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CCBA0" w14:textId="66239B37" w:rsidR="00D0586D" w:rsidRPr="0054172C" w:rsidRDefault="00D0586D" w:rsidP="008A1979">
      <w:pPr>
        <w:pStyle w:val="Tekstpodstawowy"/>
        <w:spacing w:after="120"/>
        <w:ind w:left="6372"/>
        <w:jc w:val="center"/>
        <w:rPr>
          <w:rFonts w:ascii="Tahoma" w:hAnsi="Tahoma" w:cs="Tahoma"/>
          <w:b/>
          <w:sz w:val="22"/>
          <w:szCs w:val="22"/>
        </w:rPr>
      </w:pPr>
      <w:r w:rsidRPr="0054172C">
        <w:rPr>
          <w:rFonts w:ascii="Tahoma" w:hAnsi="Tahoma" w:cs="Tahoma"/>
          <w:b/>
          <w:sz w:val="22"/>
          <w:szCs w:val="22"/>
        </w:rPr>
        <w:t xml:space="preserve">Załącznik nr </w:t>
      </w:r>
      <w:r w:rsidR="00325E63" w:rsidRPr="0054172C">
        <w:rPr>
          <w:rFonts w:ascii="Tahoma" w:hAnsi="Tahoma" w:cs="Tahoma"/>
          <w:b/>
          <w:sz w:val="22"/>
          <w:szCs w:val="22"/>
        </w:rPr>
        <w:t>3</w:t>
      </w:r>
      <w:r w:rsidR="00964087" w:rsidRPr="0054172C">
        <w:rPr>
          <w:rFonts w:ascii="Tahoma" w:hAnsi="Tahoma" w:cs="Tahoma"/>
          <w:b/>
          <w:sz w:val="22"/>
          <w:szCs w:val="22"/>
        </w:rPr>
        <w:t xml:space="preserve"> </w:t>
      </w:r>
      <w:r w:rsidRPr="0054172C">
        <w:rPr>
          <w:rFonts w:ascii="Tahoma" w:hAnsi="Tahoma" w:cs="Tahoma"/>
          <w:b/>
          <w:sz w:val="22"/>
          <w:szCs w:val="22"/>
        </w:rPr>
        <w:t>do SWZ</w:t>
      </w:r>
    </w:p>
    <w:p w14:paraId="59FCA133" w14:textId="77777777" w:rsidR="00D0586D" w:rsidRPr="0054172C" w:rsidRDefault="00D0586D" w:rsidP="008A1979">
      <w:pPr>
        <w:pStyle w:val="Tekstpodstawowy"/>
        <w:spacing w:after="120"/>
        <w:ind w:left="3540" w:firstLine="708"/>
        <w:rPr>
          <w:rFonts w:ascii="Tahoma" w:hAnsi="Tahoma" w:cs="Tahoma"/>
          <w:b/>
          <w:sz w:val="22"/>
          <w:szCs w:val="22"/>
        </w:rPr>
      </w:pPr>
      <w:r w:rsidRPr="0054172C">
        <w:rPr>
          <w:rFonts w:ascii="Tahoma" w:hAnsi="Tahoma" w:cs="Tahoma"/>
          <w:b/>
          <w:sz w:val="22"/>
          <w:szCs w:val="22"/>
        </w:rPr>
        <w:t xml:space="preserve">UMOWA </w:t>
      </w:r>
      <w:r w:rsidRPr="0054172C">
        <w:rPr>
          <w:rFonts w:ascii="Tahoma" w:hAnsi="Tahoma" w:cs="Tahoma"/>
          <w:b/>
          <w:sz w:val="22"/>
          <w:szCs w:val="22"/>
        </w:rPr>
        <w:tab/>
      </w:r>
      <w:r w:rsidRPr="0054172C">
        <w:rPr>
          <w:rFonts w:ascii="Tahoma" w:hAnsi="Tahoma" w:cs="Tahoma"/>
          <w:b/>
          <w:sz w:val="22"/>
          <w:szCs w:val="22"/>
        </w:rPr>
        <w:tab/>
      </w:r>
    </w:p>
    <w:p w14:paraId="4BC106D4" w14:textId="18FC9C17" w:rsidR="00D0586D" w:rsidRPr="0054172C" w:rsidRDefault="00D0586D" w:rsidP="008A1979">
      <w:pPr>
        <w:pStyle w:val="Tekstpodstawowy"/>
        <w:spacing w:after="120"/>
        <w:jc w:val="center"/>
        <w:rPr>
          <w:rFonts w:ascii="Tahoma" w:hAnsi="Tahoma" w:cs="Tahoma"/>
          <w:b/>
          <w:sz w:val="22"/>
          <w:szCs w:val="22"/>
        </w:rPr>
      </w:pPr>
      <w:r w:rsidRPr="0054172C">
        <w:rPr>
          <w:rFonts w:ascii="Tahoma" w:hAnsi="Tahoma" w:cs="Tahoma"/>
          <w:b/>
          <w:sz w:val="22"/>
          <w:szCs w:val="22"/>
        </w:rPr>
        <w:t>(</w:t>
      </w:r>
      <w:r w:rsidR="00325E63" w:rsidRPr="0054172C">
        <w:rPr>
          <w:rFonts w:ascii="Tahoma" w:hAnsi="Tahoma" w:cs="Tahoma"/>
          <w:b/>
          <w:sz w:val="22"/>
          <w:szCs w:val="22"/>
        </w:rPr>
        <w:t>wzór</w:t>
      </w:r>
      <w:r w:rsidRPr="0054172C">
        <w:rPr>
          <w:rFonts w:ascii="Tahoma" w:hAnsi="Tahoma" w:cs="Tahoma"/>
          <w:b/>
          <w:sz w:val="22"/>
          <w:szCs w:val="22"/>
        </w:rPr>
        <w:t>)</w:t>
      </w:r>
    </w:p>
    <w:p w14:paraId="472FE309" w14:textId="452A3382" w:rsidR="00D0586D" w:rsidRPr="0054172C" w:rsidRDefault="00D0586D" w:rsidP="008A1979">
      <w:pPr>
        <w:pStyle w:val="Tekstpodstawowy"/>
        <w:spacing w:after="120"/>
        <w:jc w:val="center"/>
        <w:rPr>
          <w:rFonts w:ascii="Tahoma" w:hAnsi="Tahoma" w:cs="Tahoma"/>
          <w:b/>
          <w:sz w:val="22"/>
          <w:szCs w:val="22"/>
        </w:rPr>
      </w:pPr>
    </w:p>
    <w:p w14:paraId="132598F4" w14:textId="19AC28A1" w:rsidR="00D0586D" w:rsidRPr="0054172C" w:rsidRDefault="00D0586D" w:rsidP="008A1979">
      <w:pPr>
        <w:pStyle w:val="Tekstpodstawowy"/>
        <w:spacing w:after="120"/>
        <w:rPr>
          <w:rFonts w:ascii="Tahoma" w:hAnsi="Tahoma" w:cs="Tahoma"/>
          <w:sz w:val="22"/>
          <w:szCs w:val="22"/>
        </w:rPr>
      </w:pPr>
      <w:r w:rsidRPr="0054172C">
        <w:rPr>
          <w:rFonts w:ascii="Tahoma" w:hAnsi="Tahoma" w:cs="Tahoma"/>
          <w:sz w:val="22"/>
          <w:szCs w:val="22"/>
        </w:rPr>
        <w:t>zawarta w dniu ……………………….. 2021 roku w Grudziądzu pomiędzy:</w:t>
      </w:r>
    </w:p>
    <w:p w14:paraId="24698376" w14:textId="77777777" w:rsidR="00D0586D" w:rsidRPr="0054172C" w:rsidRDefault="00D0586D" w:rsidP="008A1979">
      <w:pPr>
        <w:pStyle w:val="Tekstpodstawowy"/>
        <w:spacing w:after="120"/>
        <w:rPr>
          <w:rFonts w:ascii="Tahoma" w:hAnsi="Tahoma" w:cs="Tahoma"/>
          <w:b/>
          <w:sz w:val="22"/>
          <w:szCs w:val="22"/>
        </w:rPr>
      </w:pPr>
    </w:p>
    <w:p w14:paraId="349FAFB7" w14:textId="37DB1C76" w:rsidR="00D0586D" w:rsidRPr="0054172C" w:rsidRDefault="00C12715" w:rsidP="00964087">
      <w:pPr>
        <w:spacing w:line="360" w:lineRule="auto"/>
        <w:jc w:val="both"/>
        <w:rPr>
          <w:rFonts w:ascii="Tahoma" w:hAnsi="Tahoma" w:cs="Tahoma"/>
          <w:b/>
          <w:bCs/>
          <w:sz w:val="22"/>
          <w:szCs w:val="22"/>
        </w:rPr>
      </w:pPr>
      <w:bookmarkStart w:id="0" w:name="_Hlk61010775"/>
      <w:r w:rsidRPr="0054172C">
        <w:rPr>
          <w:rFonts w:ascii="Tahoma" w:hAnsi="Tahoma" w:cs="Tahoma"/>
          <w:b/>
          <w:bCs/>
          <w:sz w:val="22"/>
          <w:szCs w:val="22"/>
        </w:rPr>
        <w:t>Grudziądzki Park Przemysłowy sp. z o.o.</w:t>
      </w:r>
      <w:r w:rsidRPr="0054172C">
        <w:rPr>
          <w:rFonts w:ascii="Tahoma" w:hAnsi="Tahoma" w:cs="Tahoma"/>
          <w:sz w:val="22"/>
          <w:szCs w:val="22"/>
        </w:rPr>
        <w:t xml:space="preserve"> z siedzibą w Grudziądzu </w:t>
      </w:r>
      <w:bookmarkEnd w:id="0"/>
      <w:r w:rsidRPr="0054172C">
        <w:rPr>
          <w:rFonts w:ascii="Tahoma" w:hAnsi="Tahoma" w:cs="Tahoma"/>
          <w:sz w:val="22"/>
          <w:szCs w:val="22"/>
        </w:rPr>
        <w:t>(86-300), ul. Ludwika Waryńskiego 32-36, REGON 340009029, NIP 8762272847, wpisany do rejestru przedsiębiorców KRS pod numerem 0000228967, dla którego akta prowadzone są przez Sąd Rejonowy w Toruniu, VII Wdział Gospodarczy KRS, kapitał zakładowy 14</w:t>
      </w:r>
      <w:r w:rsidR="00964087" w:rsidRPr="0054172C">
        <w:rPr>
          <w:rFonts w:ascii="Tahoma" w:hAnsi="Tahoma" w:cs="Tahoma"/>
          <w:sz w:val="22"/>
          <w:szCs w:val="22"/>
        </w:rPr>
        <w:t>.</w:t>
      </w:r>
      <w:r w:rsidRPr="0054172C">
        <w:rPr>
          <w:rFonts w:ascii="Tahoma" w:hAnsi="Tahoma" w:cs="Tahoma"/>
          <w:sz w:val="22"/>
          <w:szCs w:val="22"/>
        </w:rPr>
        <w:t>052</w:t>
      </w:r>
      <w:r w:rsidR="00964087" w:rsidRPr="0054172C">
        <w:rPr>
          <w:rFonts w:ascii="Tahoma" w:hAnsi="Tahoma" w:cs="Tahoma"/>
          <w:sz w:val="22"/>
          <w:szCs w:val="22"/>
        </w:rPr>
        <w:t>.</w:t>
      </w:r>
      <w:r w:rsidRPr="0054172C">
        <w:rPr>
          <w:rFonts w:ascii="Tahoma" w:hAnsi="Tahoma" w:cs="Tahoma"/>
          <w:sz w:val="22"/>
          <w:szCs w:val="22"/>
        </w:rPr>
        <w:t>000,00 zł</w:t>
      </w:r>
      <w:r w:rsidR="00964087" w:rsidRPr="0054172C">
        <w:rPr>
          <w:rFonts w:ascii="Tahoma" w:hAnsi="Tahoma" w:cs="Tahoma"/>
          <w:sz w:val="22"/>
          <w:szCs w:val="22"/>
        </w:rPr>
        <w:t xml:space="preserve">, </w:t>
      </w:r>
      <w:r w:rsidR="00D0586D" w:rsidRPr="0054172C">
        <w:rPr>
          <w:rFonts w:ascii="Tahoma" w:hAnsi="Tahoma" w:cs="Tahoma"/>
          <w:sz w:val="22"/>
          <w:szCs w:val="22"/>
        </w:rPr>
        <w:t>reprezentowan</w:t>
      </w:r>
      <w:r w:rsidR="00964087" w:rsidRPr="0054172C">
        <w:rPr>
          <w:rFonts w:ascii="Tahoma" w:hAnsi="Tahoma" w:cs="Tahoma"/>
          <w:sz w:val="22"/>
          <w:szCs w:val="22"/>
        </w:rPr>
        <w:t>y</w:t>
      </w:r>
      <w:r w:rsidR="00D0586D" w:rsidRPr="0054172C">
        <w:rPr>
          <w:rFonts w:ascii="Tahoma" w:hAnsi="Tahoma" w:cs="Tahoma"/>
          <w:sz w:val="22"/>
          <w:szCs w:val="22"/>
        </w:rPr>
        <w:t xml:space="preserve"> przez:</w:t>
      </w:r>
    </w:p>
    <w:p w14:paraId="301EFF94" w14:textId="77777777" w:rsidR="00C12715" w:rsidRPr="0054172C" w:rsidRDefault="00C12715" w:rsidP="008A1979">
      <w:pPr>
        <w:pStyle w:val="Tekstpodstawowy"/>
        <w:spacing w:after="120"/>
        <w:rPr>
          <w:rFonts w:ascii="Tahoma" w:hAnsi="Tahoma" w:cs="Tahoma"/>
          <w:sz w:val="22"/>
          <w:szCs w:val="22"/>
        </w:rPr>
      </w:pPr>
    </w:p>
    <w:p w14:paraId="37B80739" w14:textId="77777777" w:rsidR="00D0586D" w:rsidRPr="0054172C" w:rsidRDefault="00D0586D" w:rsidP="008A1979">
      <w:pPr>
        <w:pStyle w:val="Tekstpodstawowy"/>
        <w:spacing w:after="120"/>
        <w:rPr>
          <w:rFonts w:ascii="Tahoma" w:hAnsi="Tahoma" w:cs="Tahoma"/>
          <w:b/>
          <w:sz w:val="22"/>
          <w:szCs w:val="22"/>
        </w:rPr>
      </w:pPr>
      <w:r w:rsidRPr="0054172C">
        <w:rPr>
          <w:rFonts w:ascii="Tahoma" w:hAnsi="Tahoma" w:cs="Tahoma"/>
          <w:b/>
          <w:sz w:val="22"/>
          <w:szCs w:val="22"/>
        </w:rPr>
        <w:t>_________________________</w:t>
      </w:r>
    </w:p>
    <w:p w14:paraId="29F9EBA7" w14:textId="016646F2" w:rsidR="00D0586D" w:rsidRPr="0054172C" w:rsidRDefault="00C12715" w:rsidP="008A1979">
      <w:pPr>
        <w:pStyle w:val="Tekstpodstawowy"/>
        <w:spacing w:after="120"/>
        <w:rPr>
          <w:rFonts w:ascii="Tahoma" w:hAnsi="Tahoma" w:cs="Tahoma"/>
          <w:b/>
          <w:sz w:val="22"/>
          <w:szCs w:val="22"/>
        </w:rPr>
      </w:pPr>
      <w:r w:rsidRPr="0054172C">
        <w:rPr>
          <w:rFonts w:ascii="Tahoma" w:hAnsi="Tahoma" w:cs="Tahoma"/>
          <w:sz w:val="22"/>
          <w:szCs w:val="22"/>
        </w:rPr>
        <w:t>zwan</w:t>
      </w:r>
      <w:r w:rsidR="00964087" w:rsidRPr="0054172C">
        <w:rPr>
          <w:rFonts w:ascii="Tahoma" w:hAnsi="Tahoma" w:cs="Tahoma"/>
          <w:sz w:val="22"/>
          <w:szCs w:val="22"/>
        </w:rPr>
        <w:t>y</w:t>
      </w:r>
      <w:r w:rsidRPr="0054172C">
        <w:rPr>
          <w:rFonts w:ascii="Tahoma" w:hAnsi="Tahoma" w:cs="Tahoma"/>
          <w:sz w:val="22"/>
          <w:szCs w:val="22"/>
        </w:rPr>
        <w:t xml:space="preserve"> w dalszej części </w:t>
      </w:r>
      <w:r w:rsidRPr="0054172C">
        <w:rPr>
          <w:rFonts w:ascii="Tahoma" w:hAnsi="Tahoma" w:cs="Tahoma"/>
          <w:b/>
          <w:sz w:val="22"/>
          <w:szCs w:val="22"/>
        </w:rPr>
        <w:t>„Zamawiającym”</w:t>
      </w:r>
      <w:r w:rsidRPr="0054172C">
        <w:rPr>
          <w:rFonts w:ascii="Tahoma" w:hAnsi="Tahoma" w:cs="Tahoma"/>
          <w:sz w:val="22"/>
          <w:szCs w:val="22"/>
        </w:rPr>
        <w:t>,</w:t>
      </w:r>
    </w:p>
    <w:p w14:paraId="73D22641" w14:textId="77777777" w:rsidR="00D0586D" w:rsidRPr="0054172C" w:rsidRDefault="00D0586D" w:rsidP="008A1979">
      <w:pPr>
        <w:pStyle w:val="Tekstpodstawowy"/>
        <w:spacing w:after="120"/>
        <w:rPr>
          <w:rFonts w:ascii="Tahoma" w:hAnsi="Tahoma" w:cs="Tahoma"/>
          <w:sz w:val="22"/>
          <w:szCs w:val="22"/>
        </w:rPr>
      </w:pPr>
      <w:r w:rsidRPr="0054172C">
        <w:rPr>
          <w:rFonts w:ascii="Tahoma" w:hAnsi="Tahoma" w:cs="Tahoma"/>
          <w:sz w:val="22"/>
          <w:szCs w:val="22"/>
        </w:rPr>
        <w:t>a</w:t>
      </w:r>
    </w:p>
    <w:p w14:paraId="60127B7B" w14:textId="77777777" w:rsidR="00D0586D" w:rsidRPr="0054172C" w:rsidRDefault="00D0586D" w:rsidP="008A1979">
      <w:pPr>
        <w:pStyle w:val="Tekstpodstawowy"/>
        <w:spacing w:after="120"/>
        <w:rPr>
          <w:rFonts w:ascii="Tahoma" w:hAnsi="Tahoma" w:cs="Tahoma"/>
          <w:sz w:val="22"/>
          <w:szCs w:val="22"/>
        </w:rPr>
      </w:pPr>
    </w:p>
    <w:p w14:paraId="4017FEDE" w14:textId="77777777" w:rsidR="00D0586D" w:rsidRPr="0054172C" w:rsidRDefault="00D0586D" w:rsidP="008A1979">
      <w:pPr>
        <w:spacing w:after="120"/>
        <w:jc w:val="both"/>
        <w:rPr>
          <w:rFonts w:ascii="Tahoma" w:hAnsi="Tahoma" w:cs="Tahoma"/>
          <w:sz w:val="22"/>
          <w:szCs w:val="22"/>
        </w:rPr>
      </w:pPr>
      <w:r w:rsidRPr="0054172C">
        <w:rPr>
          <w:rFonts w:ascii="Tahoma" w:hAnsi="Tahoma" w:cs="Tahoma"/>
          <w:sz w:val="22"/>
          <w:szCs w:val="22"/>
        </w:rPr>
        <w:t xml:space="preserve">……………………………………………………………………………………………. </w:t>
      </w:r>
    </w:p>
    <w:p w14:paraId="5E10B706" w14:textId="77777777" w:rsidR="00C12715" w:rsidRPr="0054172C" w:rsidRDefault="00C12715" w:rsidP="00C12715">
      <w:pPr>
        <w:spacing w:after="120"/>
        <w:jc w:val="both"/>
        <w:rPr>
          <w:rFonts w:ascii="Tahoma" w:hAnsi="Tahoma" w:cs="Tahoma"/>
          <w:sz w:val="22"/>
          <w:szCs w:val="22"/>
        </w:rPr>
      </w:pPr>
      <w:r w:rsidRPr="0054172C">
        <w:rPr>
          <w:rFonts w:ascii="Tahoma" w:hAnsi="Tahoma" w:cs="Tahoma"/>
          <w:sz w:val="22"/>
          <w:szCs w:val="22"/>
        </w:rPr>
        <w:t>reprezentowany przez:</w:t>
      </w:r>
    </w:p>
    <w:p w14:paraId="739954AD" w14:textId="16ED4197" w:rsidR="00D0586D" w:rsidRPr="0054172C" w:rsidRDefault="00D0586D" w:rsidP="008A1979">
      <w:pPr>
        <w:spacing w:after="120"/>
        <w:jc w:val="both"/>
        <w:rPr>
          <w:rFonts w:ascii="Tahoma" w:hAnsi="Tahoma" w:cs="Tahoma"/>
          <w:sz w:val="22"/>
          <w:szCs w:val="22"/>
        </w:rPr>
      </w:pPr>
      <w:r w:rsidRPr="0054172C">
        <w:rPr>
          <w:rFonts w:ascii="Tahoma" w:hAnsi="Tahoma" w:cs="Tahoma"/>
          <w:sz w:val="22"/>
          <w:szCs w:val="22"/>
        </w:rPr>
        <w:t>zwany w dalszej części Umowy „</w:t>
      </w:r>
      <w:r w:rsidRPr="0054172C">
        <w:rPr>
          <w:rFonts w:ascii="Tahoma" w:hAnsi="Tahoma" w:cs="Tahoma"/>
          <w:b/>
          <w:sz w:val="22"/>
          <w:szCs w:val="22"/>
        </w:rPr>
        <w:t>Wykonawcą”</w:t>
      </w:r>
      <w:r w:rsidRPr="0054172C">
        <w:rPr>
          <w:rFonts w:ascii="Tahoma" w:hAnsi="Tahoma" w:cs="Tahoma"/>
          <w:sz w:val="22"/>
          <w:szCs w:val="22"/>
        </w:rPr>
        <w:t xml:space="preserve">, </w:t>
      </w:r>
    </w:p>
    <w:p w14:paraId="65D19F20" w14:textId="77777777" w:rsidR="00D0586D" w:rsidRPr="0054172C" w:rsidRDefault="00D0586D" w:rsidP="008A1979">
      <w:pPr>
        <w:spacing w:after="120"/>
        <w:jc w:val="both"/>
        <w:rPr>
          <w:rFonts w:ascii="Tahoma" w:hAnsi="Tahoma" w:cs="Tahoma"/>
          <w:sz w:val="22"/>
          <w:szCs w:val="22"/>
        </w:rPr>
      </w:pPr>
    </w:p>
    <w:p w14:paraId="6922F3AB" w14:textId="74786C5B" w:rsidR="00D0586D" w:rsidRPr="0054172C" w:rsidRDefault="00D0586D" w:rsidP="00964087">
      <w:pPr>
        <w:spacing w:after="120"/>
        <w:jc w:val="both"/>
        <w:rPr>
          <w:rFonts w:ascii="Tahoma" w:hAnsi="Tahoma" w:cs="Tahoma"/>
          <w:sz w:val="22"/>
          <w:szCs w:val="22"/>
        </w:rPr>
      </w:pPr>
      <w:r w:rsidRPr="0054172C">
        <w:rPr>
          <w:rFonts w:ascii="Tahoma" w:hAnsi="Tahoma" w:cs="Tahoma"/>
          <w:sz w:val="22"/>
          <w:szCs w:val="22"/>
        </w:rPr>
        <w:t>zwani dalej Stroną lub łącznie Stronami</w:t>
      </w:r>
    </w:p>
    <w:p w14:paraId="7CEADF3A" w14:textId="77777777" w:rsidR="00D0586D" w:rsidRPr="0054172C" w:rsidRDefault="00D0586D" w:rsidP="008A1979">
      <w:pPr>
        <w:pStyle w:val="Tekstpodstawowy"/>
        <w:spacing w:after="120"/>
        <w:rPr>
          <w:rFonts w:ascii="Tahoma" w:hAnsi="Tahoma" w:cs="Tahoma"/>
          <w:sz w:val="22"/>
          <w:szCs w:val="22"/>
        </w:rPr>
      </w:pPr>
      <w:r w:rsidRPr="0054172C">
        <w:rPr>
          <w:rFonts w:ascii="Tahoma" w:hAnsi="Tahoma" w:cs="Tahoma"/>
          <w:sz w:val="22"/>
          <w:szCs w:val="22"/>
        </w:rPr>
        <w:t>o następującej treści:</w:t>
      </w:r>
    </w:p>
    <w:p w14:paraId="0744C801" w14:textId="77777777" w:rsidR="00D0586D" w:rsidRPr="0054172C" w:rsidRDefault="00D0586D" w:rsidP="008A1979">
      <w:pPr>
        <w:spacing w:after="120"/>
        <w:jc w:val="center"/>
        <w:rPr>
          <w:rFonts w:ascii="Tahoma" w:hAnsi="Tahoma" w:cs="Tahoma"/>
          <w:b/>
          <w:sz w:val="22"/>
          <w:szCs w:val="22"/>
        </w:rPr>
      </w:pPr>
      <w:r w:rsidRPr="0054172C">
        <w:rPr>
          <w:rFonts w:ascii="Tahoma" w:hAnsi="Tahoma" w:cs="Tahoma"/>
          <w:b/>
          <w:sz w:val="22"/>
          <w:szCs w:val="22"/>
        </w:rPr>
        <w:t>§ 1</w:t>
      </w:r>
    </w:p>
    <w:p w14:paraId="74B98210" w14:textId="77777777" w:rsidR="00D0586D" w:rsidRPr="0054172C" w:rsidRDefault="00D0586D" w:rsidP="008A1979">
      <w:pPr>
        <w:spacing w:after="120"/>
        <w:jc w:val="center"/>
        <w:rPr>
          <w:rFonts w:ascii="Tahoma" w:hAnsi="Tahoma" w:cs="Tahoma"/>
          <w:b/>
          <w:sz w:val="22"/>
          <w:szCs w:val="22"/>
        </w:rPr>
      </w:pPr>
      <w:r w:rsidRPr="0054172C">
        <w:rPr>
          <w:rFonts w:ascii="Tahoma" w:hAnsi="Tahoma" w:cs="Tahoma"/>
          <w:b/>
          <w:sz w:val="22"/>
          <w:szCs w:val="22"/>
        </w:rPr>
        <w:t>Przedmiot Umowy</w:t>
      </w:r>
    </w:p>
    <w:p w14:paraId="40E7CCA3" w14:textId="5FB6C20A" w:rsidR="000365EC" w:rsidRPr="0054172C" w:rsidRDefault="000365EC" w:rsidP="00022E2E">
      <w:pPr>
        <w:pStyle w:val="Akapitzlist"/>
        <w:numPr>
          <w:ilvl w:val="1"/>
          <w:numId w:val="24"/>
        </w:numPr>
        <w:spacing w:after="120"/>
        <w:contextualSpacing w:val="0"/>
        <w:jc w:val="both"/>
        <w:rPr>
          <w:rFonts w:ascii="Tahoma" w:hAnsi="Tahoma" w:cs="Tahoma"/>
          <w:sz w:val="22"/>
          <w:szCs w:val="22"/>
        </w:rPr>
      </w:pPr>
      <w:r w:rsidRPr="0054172C">
        <w:rPr>
          <w:rFonts w:ascii="Tahoma" w:hAnsi="Tahoma" w:cs="Tahoma"/>
          <w:sz w:val="22"/>
          <w:szCs w:val="22"/>
        </w:rPr>
        <w:t xml:space="preserve">Przedmiot  umowy jest dofinansowany w formie zaliczki i refundacji Projekt pn.: </w:t>
      </w:r>
      <w:r w:rsidR="00964087" w:rsidRPr="0054172C">
        <w:rPr>
          <w:rFonts w:ascii="Tahoma" w:hAnsi="Tahoma" w:cs="Tahoma"/>
          <w:sz w:val="22"/>
          <w:szCs w:val="22"/>
        </w:rPr>
        <w:t>„</w:t>
      </w:r>
      <w:r w:rsidRPr="0054172C">
        <w:rPr>
          <w:rFonts w:ascii="Tahoma" w:hAnsi="Tahoma" w:cs="Tahoma"/>
          <w:sz w:val="22"/>
          <w:szCs w:val="22"/>
        </w:rPr>
        <w:t>Budowa Inkubatora Przedsiębiorczości celem zapewnienia lepszych warunków rozwoju MŚP w m. Grudziądz” nr RPKP.01.04.03-04-0004/20, współfinansowan</w:t>
      </w:r>
      <w:r w:rsidR="006302B9" w:rsidRPr="0054172C">
        <w:rPr>
          <w:rFonts w:ascii="Tahoma" w:hAnsi="Tahoma" w:cs="Tahoma"/>
          <w:sz w:val="22"/>
          <w:szCs w:val="22"/>
        </w:rPr>
        <w:t>y</w:t>
      </w:r>
      <w:r w:rsidRPr="0054172C">
        <w:rPr>
          <w:rFonts w:ascii="Tahoma" w:hAnsi="Tahoma" w:cs="Tahoma"/>
          <w:sz w:val="22"/>
          <w:szCs w:val="22"/>
        </w:rPr>
        <w:t xml:space="preserve"> z Europejskiego Funduszu Rozwoju Regionalnego w ramach Osi priorytetowej 1 Wzmocnienie innowacyjności i konkurencyjności gospodarki regionu, Działania 1.4 Wsparcie rozwoju przedsiębiorczości, Poddziałania 1.4.3. Rozwój infrastruktury na rzecz rozwoju gospodarczego Regionalnego Programu Operacyjnego Województwa Kujawsko- Pomorskiego na lata 2014-2020.</w:t>
      </w:r>
    </w:p>
    <w:p w14:paraId="6F28A97A" w14:textId="6430B717" w:rsidR="00C12715" w:rsidRPr="0054172C" w:rsidRDefault="00C12715" w:rsidP="00C12715">
      <w:pPr>
        <w:pStyle w:val="Akapitzlist"/>
        <w:numPr>
          <w:ilvl w:val="1"/>
          <w:numId w:val="24"/>
        </w:numPr>
        <w:spacing w:after="120"/>
        <w:jc w:val="both"/>
        <w:rPr>
          <w:rFonts w:ascii="Tahoma" w:hAnsi="Tahoma" w:cs="Tahoma"/>
          <w:sz w:val="22"/>
          <w:szCs w:val="22"/>
        </w:rPr>
      </w:pPr>
      <w:r w:rsidRPr="0054172C">
        <w:rPr>
          <w:rFonts w:ascii="Tahoma" w:hAnsi="Tahoma" w:cs="Tahoma"/>
          <w:sz w:val="22"/>
          <w:szCs w:val="22"/>
        </w:rPr>
        <w:t xml:space="preserve">Przedmiotem umowy jest: Kompleksowa budowa Inkubatora Przedsiębiorczości- budynku biurowo-usługowego wraz z niezbędną infrastrukturą techniczną, </w:t>
      </w:r>
      <w:r w:rsidR="00F43BF1" w:rsidRPr="0054172C">
        <w:rPr>
          <w:rFonts w:ascii="Tahoma" w:hAnsi="Tahoma" w:cs="Tahoma"/>
          <w:sz w:val="22"/>
          <w:szCs w:val="22"/>
        </w:rPr>
        <w:t xml:space="preserve">wraz z systemem sterowania budynkiem oraz niezbędnym do tego systemu sprzętem teleinformatycznym wraz z wyposażeniem multimedialnym, </w:t>
      </w:r>
      <w:r w:rsidRPr="0054172C">
        <w:rPr>
          <w:rFonts w:ascii="Tahoma" w:hAnsi="Tahoma" w:cs="Tahoma"/>
          <w:sz w:val="22"/>
          <w:szCs w:val="22"/>
        </w:rPr>
        <w:t>wykonaniem stałej zabudowy meblowej oraz zielenią i elementami zagospodarowaniem terenu</w:t>
      </w:r>
      <w:r w:rsidR="000340F1" w:rsidRPr="0054172C">
        <w:rPr>
          <w:rFonts w:ascii="Tahoma" w:hAnsi="Tahoma" w:cs="Tahoma"/>
          <w:sz w:val="22"/>
          <w:szCs w:val="22"/>
        </w:rPr>
        <w:t xml:space="preserve"> (zwana dalej Obiektem)</w:t>
      </w:r>
      <w:r w:rsidRPr="0054172C">
        <w:rPr>
          <w:rFonts w:ascii="Tahoma" w:hAnsi="Tahoma" w:cs="Tahoma"/>
          <w:sz w:val="22"/>
          <w:szCs w:val="22"/>
        </w:rPr>
        <w:t xml:space="preserve">. Serwis i konserwacja: urządzeń, systemów, instalacji w okresie gwarancji. </w:t>
      </w:r>
      <w:r w:rsidRPr="0054172C">
        <w:rPr>
          <w:rFonts w:ascii="Tahoma" w:hAnsi="Tahoma" w:cs="Tahoma"/>
          <w:b/>
          <w:bCs/>
          <w:sz w:val="22"/>
          <w:szCs w:val="22"/>
        </w:rPr>
        <w:t xml:space="preserve">UWAGA w </w:t>
      </w:r>
      <w:r w:rsidR="00964087" w:rsidRPr="0054172C">
        <w:rPr>
          <w:rFonts w:ascii="Tahoma" w:hAnsi="Tahoma" w:cs="Tahoma"/>
          <w:b/>
          <w:bCs/>
          <w:sz w:val="22"/>
          <w:szCs w:val="22"/>
        </w:rPr>
        <w:t xml:space="preserve">zakres </w:t>
      </w:r>
      <w:r w:rsidRPr="0054172C">
        <w:rPr>
          <w:rFonts w:ascii="Tahoma" w:hAnsi="Tahoma" w:cs="Tahoma"/>
          <w:b/>
          <w:bCs/>
          <w:sz w:val="22"/>
          <w:szCs w:val="22"/>
        </w:rPr>
        <w:lastRenderedPageBreak/>
        <w:t>przedmiotu umowy nie wchodzi wyposażenie meblowe ruchome opisane w punkcie ST 01.16. Wyposażenie punkt 2.4. STWIOR część szczegółowa.</w:t>
      </w:r>
      <w:r w:rsidRPr="0054172C">
        <w:rPr>
          <w:rFonts w:ascii="Tahoma" w:hAnsi="Tahoma" w:cs="Tahoma"/>
          <w:sz w:val="22"/>
          <w:szCs w:val="22"/>
        </w:rPr>
        <w:t xml:space="preserve"> </w:t>
      </w:r>
    </w:p>
    <w:p w14:paraId="05FA9EEA" w14:textId="2D3AABE9" w:rsidR="00C12715" w:rsidRPr="0054172C" w:rsidRDefault="00C12715" w:rsidP="00C12715">
      <w:pPr>
        <w:pStyle w:val="Akapitzlist"/>
        <w:numPr>
          <w:ilvl w:val="1"/>
          <w:numId w:val="24"/>
        </w:numPr>
        <w:spacing w:after="120"/>
        <w:jc w:val="both"/>
        <w:rPr>
          <w:rFonts w:ascii="Tahoma" w:hAnsi="Tahoma" w:cs="Tahoma"/>
          <w:sz w:val="22"/>
          <w:szCs w:val="22"/>
        </w:rPr>
      </w:pPr>
      <w:r w:rsidRPr="0054172C">
        <w:rPr>
          <w:rFonts w:ascii="Tahoma" w:hAnsi="Tahoma" w:cs="Tahoma"/>
          <w:sz w:val="22"/>
          <w:szCs w:val="22"/>
        </w:rPr>
        <w:t>Budowa, o której mowa w ust. 2 zlokalizowana jest przy Al. 23 Stycznia / ul. Toruńskiej w Grudziądzu na działkach:</w:t>
      </w:r>
    </w:p>
    <w:p w14:paraId="344C3AEC" w14:textId="77777777" w:rsidR="00C12715" w:rsidRPr="0054172C" w:rsidRDefault="00C12715" w:rsidP="00C12715">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Budynek wraz z zagospodarowaniem terenu dz. nr: 63/1, 63/2, 64, 65 obręb 050 M. Grudziądz,</w:t>
      </w:r>
    </w:p>
    <w:p w14:paraId="2F1A1068" w14:textId="03D6886F" w:rsidR="00C12715" w:rsidRPr="0054172C" w:rsidRDefault="00C12715" w:rsidP="00C12715">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Zjazd, dojścia, usunięcie kolizji teletechnicznych i przyłącza wodno-kanalizacyjne i kanalizacji deszczowej dz. nr: 92, 93/4 obręb 050 M. Grudziądz.</w:t>
      </w:r>
    </w:p>
    <w:p w14:paraId="702F6B18" w14:textId="79FD7554" w:rsidR="00C12715" w:rsidRPr="0054172C" w:rsidRDefault="00C12715" w:rsidP="00C12715">
      <w:pPr>
        <w:pStyle w:val="Akapitzlist"/>
        <w:numPr>
          <w:ilvl w:val="1"/>
          <w:numId w:val="24"/>
        </w:numPr>
        <w:spacing w:after="120"/>
        <w:jc w:val="both"/>
        <w:rPr>
          <w:rFonts w:ascii="Tahoma" w:hAnsi="Tahoma" w:cs="Tahoma"/>
          <w:sz w:val="22"/>
          <w:szCs w:val="22"/>
        </w:rPr>
      </w:pPr>
      <w:r w:rsidRPr="0054172C">
        <w:rPr>
          <w:rFonts w:ascii="Tahoma" w:hAnsi="Tahoma" w:cs="Tahoma"/>
          <w:sz w:val="22"/>
          <w:szCs w:val="22"/>
        </w:rPr>
        <w:t>Zakres przedmiotu umowy obejmuje w szczególności:</w:t>
      </w:r>
    </w:p>
    <w:p w14:paraId="662C72AD" w14:textId="53C95B55" w:rsidR="00C12715" w:rsidRPr="0054172C" w:rsidRDefault="00C12715" w:rsidP="00C12715">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rozbiórkę istniejących obiektów i elementów zagospodarowania terenu</w:t>
      </w:r>
      <w:r w:rsidR="00964087" w:rsidRPr="0054172C">
        <w:rPr>
          <w:rFonts w:ascii="Tahoma" w:hAnsi="Tahoma" w:cs="Tahoma"/>
          <w:sz w:val="22"/>
          <w:szCs w:val="22"/>
        </w:rPr>
        <w:t>,</w:t>
      </w:r>
    </w:p>
    <w:p w14:paraId="52383388" w14:textId="18F35381" w:rsidR="00C12715" w:rsidRPr="0054172C" w:rsidRDefault="00C12715" w:rsidP="00C12715">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 xml:space="preserve">usunięcie kolizji z wyłączeniem instalacji elektroenergetycznej </w:t>
      </w:r>
      <w:proofErr w:type="spellStart"/>
      <w:r w:rsidRPr="0054172C">
        <w:rPr>
          <w:rFonts w:ascii="Tahoma" w:hAnsi="Tahoma" w:cs="Tahoma"/>
          <w:sz w:val="22"/>
          <w:szCs w:val="22"/>
        </w:rPr>
        <w:t>eDNc</w:t>
      </w:r>
      <w:proofErr w:type="spellEnd"/>
      <w:r w:rsidRPr="0054172C">
        <w:rPr>
          <w:rFonts w:ascii="Tahoma" w:hAnsi="Tahoma" w:cs="Tahoma"/>
          <w:sz w:val="22"/>
          <w:szCs w:val="22"/>
        </w:rPr>
        <w:t xml:space="preserve"> oraz rozbiórkę istniejących instalacji</w:t>
      </w:r>
      <w:r w:rsidR="00964087" w:rsidRPr="0054172C">
        <w:rPr>
          <w:rFonts w:ascii="Tahoma" w:hAnsi="Tahoma" w:cs="Tahoma"/>
          <w:sz w:val="22"/>
          <w:szCs w:val="22"/>
        </w:rPr>
        <w:t>,</w:t>
      </w:r>
      <w:r w:rsidRPr="0054172C">
        <w:rPr>
          <w:rFonts w:ascii="Tahoma" w:hAnsi="Tahoma" w:cs="Tahoma"/>
          <w:sz w:val="22"/>
          <w:szCs w:val="22"/>
        </w:rPr>
        <w:t xml:space="preserve"> </w:t>
      </w:r>
    </w:p>
    <w:p w14:paraId="511DDCB2" w14:textId="637E7D64" w:rsidR="00C12715" w:rsidRPr="0054172C" w:rsidRDefault="00C12715" w:rsidP="00C12715">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kompleksową budowę budynku Inkubatora Przedsiębiorczości (budynku biurowo-usługowego) wraz z instalacjami i wyposażeniem stałym (stała zabudowa meblowa)</w:t>
      </w:r>
      <w:r w:rsidR="00964087" w:rsidRPr="0054172C">
        <w:rPr>
          <w:rFonts w:ascii="Tahoma" w:hAnsi="Tahoma" w:cs="Tahoma"/>
          <w:sz w:val="22"/>
          <w:szCs w:val="22"/>
        </w:rPr>
        <w:t>,</w:t>
      </w:r>
    </w:p>
    <w:p w14:paraId="01A86EE9" w14:textId="5BC08CF2" w:rsidR="00C12715" w:rsidRPr="0054172C" w:rsidRDefault="00C12715" w:rsidP="00C12715">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kompleksowe zagospodarowanie terenu wraz z instalacjami, przyłączami, ogrodzeniem, bramami, zjazdem, dojściami, zielenią i małą architekturą</w:t>
      </w:r>
      <w:r w:rsidR="00964087" w:rsidRPr="0054172C">
        <w:rPr>
          <w:rFonts w:ascii="Tahoma" w:hAnsi="Tahoma" w:cs="Tahoma"/>
          <w:sz w:val="22"/>
          <w:szCs w:val="22"/>
        </w:rPr>
        <w:t>,</w:t>
      </w:r>
    </w:p>
    <w:p w14:paraId="35B396BE" w14:textId="6B77772E" w:rsidR="00C12715" w:rsidRPr="0054172C" w:rsidRDefault="00C12715" w:rsidP="00C12715">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usługi geotechniczne i geodezyjne konieczne do prawidłowego wykonania robót wraz opracowaniem wielobranżowej dokumentacji powykonawczej</w:t>
      </w:r>
      <w:r w:rsidR="00964087" w:rsidRPr="0054172C">
        <w:rPr>
          <w:rFonts w:ascii="Tahoma" w:hAnsi="Tahoma" w:cs="Tahoma"/>
          <w:sz w:val="22"/>
          <w:szCs w:val="22"/>
        </w:rPr>
        <w:t>,</w:t>
      </w:r>
    </w:p>
    <w:p w14:paraId="45AAD669" w14:textId="74A58A71" w:rsidR="00C12715" w:rsidRPr="0054172C" w:rsidRDefault="00C12715" w:rsidP="00C12715">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kompleksowy serwis i konserwację: urządzeń, systemów, instalacji w okresie gwarancji zgodnie z warunkami, instrukcji, wytycznych producentów lub DTR urządzeń wraz z zapewnieniem materiałów eksploatacyjnych.</w:t>
      </w:r>
    </w:p>
    <w:p w14:paraId="45F041DA" w14:textId="47313E22" w:rsidR="00C12715" w:rsidRPr="0054172C" w:rsidRDefault="000340F1" w:rsidP="00C12715">
      <w:pPr>
        <w:pStyle w:val="Akapitzlist"/>
        <w:numPr>
          <w:ilvl w:val="1"/>
          <w:numId w:val="24"/>
        </w:numPr>
        <w:spacing w:after="120"/>
        <w:jc w:val="both"/>
        <w:rPr>
          <w:rFonts w:ascii="Tahoma" w:hAnsi="Tahoma" w:cs="Tahoma"/>
          <w:sz w:val="22"/>
          <w:szCs w:val="22"/>
        </w:rPr>
      </w:pPr>
      <w:r w:rsidRPr="0054172C">
        <w:rPr>
          <w:rFonts w:ascii="Tahoma" w:hAnsi="Tahoma" w:cs="Tahoma"/>
          <w:sz w:val="22"/>
          <w:szCs w:val="22"/>
        </w:rPr>
        <w:t>Zakres przedmiotu umowy obejmuje również d</w:t>
      </w:r>
      <w:r w:rsidR="00C12715" w:rsidRPr="0054172C">
        <w:rPr>
          <w:rFonts w:ascii="Tahoma" w:hAnsi="Tahoma" w:cs="Tahoma"/>
          <w:sz w:val="22"/>
          <w:szCs w:val="22"/>
        </w:rPr>
        <w:t>ostawę:</w:t>
      </w:r>
    </w:p>
    <w:p w14:paraId="2E5CA401" w14:textId="129A390F" w:rsidR="00C7365C" w:rsidRPr="0054172C" w:rsidRDefault="00C7365C" w:rsidP="00C7365C">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Systemu SMS- opisanego między innymi w ST.05.01 pkt 2.2.10, opis elektryczny pkt 3.7.11,</w:t>
      </w:r>
    </w:p>
    <w:p w14:paraId="330C92DB" w14:textId="583CBF39" w:rsidR="00C7365C" w:rsidRPr="0054172C" w:rsidRDefault="00C7365C" w:rsidP="00C7365C">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Systemu BMS wraz z serwerem, oprogramowaniem, komputerem- opisanego między innymi w ST.05.01 pkt 2.2.11, opis elektryczny pkt 3.7.12,</w:t>
      </w:r>
    </w:p>
    <w:p w14:paraId="046AA2E5" w14:textId="57F0CBC6" w:rsidR="00C7365C" w:rsidRPr="0054172C" w:rsidRDefault="00C7365C" w:rsidP="00C7365C">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Systemu telewizji przemysłowej CCTV, kamery – opisanego między innymi w ST.05.01 pkt 2.2.6, opis elektryczny pkt 3.7.6,</w:t>
      </w:r>
    </w:p>
    <w:p w14:paraId="09F7DBAC" w14:textId="1A8CDB0B" w:rsidR="00C7365C" w:rsidRPr="0054172C" w:rsidRDefault="00C7365C" w:rsidP="00C7365C">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Systemu oddymiania klatek schodowych- opisanego między innymi w ST.05.01 pkt 2.2.2, opis elektryczny pkt 3.7.2,</w:t>
      </w:r>
    </w:p>
    <w:p w14:paraId="04B31CF8" w14:textId="3905C0FA" w:rsidR="00C7365C" w:rsidRPr="0054172C" w:rsidRDefault="00C7365C" w:rsidP="00C7365C">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 xml:space="preserve">Rzutnika i ekranów multimedialnych– elementy składowe Systemu audiowizualnego, opisane między innymi w ST.05.01 pkt 2.2.7, opis elektryczny pkt 3.7.8. </w:t>
      </w:r>
    </w:p>
    <w:p w14:paraId="5CD6567A" w14:textId="2BF92C97" w:rsidR="00C12715" w:rsidRPr="0054172C" w:rsidRDefault="00C12715" w:rsidP="00C12715">
      <w:pPr>
        <w:pStyle w:val="Akapitzlist"/>
        <w:numPr>
          <w:ilvl w:val="1"/>
          <w:numId w:val="24"/>
        </w:numPr>
        <w:spacing w:after="120"/>
        <w:jc w:val="both"/>
        <w:rPr>
          <w:rFonts w:ascii="Tahoma" w:hAnsi="Tahoma" w:cs="Tahoma"/>
          <w:sz w:val="22"/>
          <w:szCs w:val="22"/>
        </w:rPr>
      </w:pPr>
      <w:r w:rsidRPr="0054172C">
        <w:rPr>
          <w:rFonts w:ascii="Tahoma" w:hAnsi="Tahoma" w:cs="Tahoma"/>
          <w:sz w:val="22"/>
          <w:szCs w:val="22"/>
        </w:rPr>
        <w:t>Ogólny opis przedmiotu umowy zawiera załącznik nr 1a do Umowy. Szczegółowy opis przedmiotu umowy zawiera niżej wymieniona dokumentacja projektowa:</w:t>
      </w:r>
    </w:p>
    <w:p w14:paraId="25C05DB0" w14:textId="5DA27F79" w:rsidR="00C12715" w:rsidRPr="0054172C" w:rsidRDefault="00C12715" w:rsidP="00C12715">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Projekt budowlany: Inkubator przedsiębiorczości budynek biurowo-usługowy Al. 23 Stycznia / ul. Toruńska, 86-300 Grudziądz, Budynek, zagospodarowanie terenu działki nr: 63/1, 63/2, 64 i 65; zjazd, przyłącza: 93/4 obręb 050, jedn. ew. 046201_1, M. Grudziądz- Załącznik nr 1b.</w:t>
      </w:r>
    </w:p>
    <w:p w14:paraId="5FD6FAD5" w14:textId="4BBA2496" w:rsidR="00C12715" w:rsidRPr="0054172C" w:rsidRDefault="00C12715" w:rsidP="00C12715">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 xml:space="preserve">Projekt budowlany: Budowa zjazdu z drogi wojewódzkiej na potrzeby Inkubatora przedsiębiorczości w Grudziądzu Al. 23 Stycznia 86-300 Grudziądz, działka nr: 93/4 obręb 050, jedn. ew. 046201_1, M. Grudziądz- Załącznik nr 1c. </w:t>
      </w:r>
    </w:p>
    <w:p w14:paraId="785747F4" w14:textId="77777777" w:rsidR="00964087" w:rsidRPr="0054172C" w:rsidRDefault="00C12715" w:rsidP="00964087">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 xml:space="preserve">Projekt Budowlany: Budowa przyłącza wodociągowego, kanalizacji sanitarnej i deszczowej na potrzeby Inkubatora przedsiębiorczości w Grudziądzu Al. 23 Stycznia 86-300 Grudziądz, działka nr: 93/4 obręb 050, jedn. ew. 046201_1, M. Grudziądz- Załącznik nr 1d. </w:t>
      </w:r>
    </w:p>
    <w:p w14:paraId="15F18F89" w14:textId="77777777" w:rsidR="00964087" w:rsidRPr="0054172C" w:rsidRDefault="00C12715" w:rsidP="00964087">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lastRenderedPageBreak/>
        <w:t>Projekt budowlano-wykonawczy: Inkubator Przedsiębiorczości - budynek biurowo-usługowy wraz z infrastrukturą techniczną - Al. 23 Stycznia/ul. Toruńska w Grudziądzu - Usunięcie kolizji z infrastrukturą telekomunikacyjną Netia S.A. ul. Toruńska/ Al.23 Stycznia, działki nr: 92, 93/4 obręb 050, jedn. ew. 046201_1, M. Grudziądz- Załącznik nr 1e.</w:t>
      </w:r>
    </w:p>
    <w:p w14:paraId="528D16D3" w14:textId="77777777" w:rsidR="00964087" w:rsidRPr="0054172C" w:rsidRDefault="00C12715" w:rsidP="00964087">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Projekt wykonawczy: Inkubator przedsiębiorczości budynek biurowo-usługowy Al. 23 Stycznia / ul. Toruńska, 86-300 Grudziądz, Budynek, zagospodarowanie terenu działki nr: 63/1, 63/2, 64 i 65; zjazd, przyłącza: 93/4 obręb 050, jedn. ew. 046201_1, M. Grudziądz- Załącznik 1f.</w:t>
      </w:r>
    </w:p>
    <w:p w14:paraId="7DDD74CE" w14:textId="77777777" w:rsidR="00964087" w:rsidRPr="0054172C" w:rsidRDefault="00C12715" w:rsidP="00964087">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Przedmiary Robót (materiał pomocniczy)- Załącznik 1g.</w:t>
      </w:r>
    </w:p>
    <w:p w14:paraId="6D5DF73A" w14:textId="2649F234" w:rsidR="00C12715" w:rsidRPr="0054172C" w:rsidRDefault="00C12715" w:rsidP="00964087">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Specyfikacja Techniczna Wykonania i Odbioru Robót- Załącznik 1h.</w:t>
      </w:r>
    </w:p>
    <w:p w14:paraId="48E24D2D" w14:textId="77777777" w:rsidR="00C12715" w:rsidRPr="0054172C" w:rsidRDefault="00C12715" w:rsidP="00C12715">
      <w:pPr>
        <w:pStyle w:val="Akapitzlist"/>
        <w:spacing w:after="120"/>
        <w:ind w:left="1789"/>
        <w:jc w:val="both"/>
        <w:rPr>
          <w:rFonts w:ascii="Tahoma" w:hAnsi="Tahoma" w:cs="Tahoma"/>
          <w:sz w:val="22"/>
          <w:szCs w:val="22"/>
        </w:rPr>
      </w:pPr>
    </w:p>
    <w:p w14:paraId="2CB7A0C6" w14:textId="25ECE71D" w:rsidR="00C12715" w:rsidRPr="0054172C" w:rsidRDefault="00C12715" w:rsidP="00C12715">
      <w:pPr>
        <w:pStyle w:val="Akapitzlist"/>
        <w:numPr>
          <w:ilvl w:val="1"/>
          <w:numId w:val="24"/>
        </w:numPr>
        <w:spacing w:after="120"/>
        <w:jc w:val="both"/>
        <w:rPr>
          <w:rFonts w:ascii="Tahoma" w:hAnsi="Tahoma" w:cs="Tahoma"/>
          <w:sz w:val="22"/>
          <w:szCs w:val="22"/>
        </w:rPr>
      </w:pPr>
      <w:r w:rsidRPr="0054172C">
        <w:rPr>
          <w:rFonts w:ascii="Tahoma" w:hAnsi="Tahoma" w:cs="Tahoma"/>
          <w:sz w:val="22"/>
          <w:szCs w:val="22"/>
        </w:rPr>
        <w:t>Ponadto Wykonawca zobowiązany jest zapoznać się z niżej wymienioną dokumentacją projektową:</w:t>
      </w:r>
    </w:p>
    <w:p w14:paraId="1B9F9536" w14:textId="0F2772B1" w:rsidR="00C12715" w:rsidRPr="0054172C" w:rsidRDefault="00C12715" w:rsidP="00C12715">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 xml:space="preserve">Projekt budowlany: Przebudowa kolizji </w:t>
      </w:r>
      <w:proofErr w:type="spellStart"/>
      <w:r w:rsidRPr="0054172C">
        <w:rPr>
          <w:rFonts w:ascii="Tahoma" w:hAnsi="Tahoma" w:cs="Tahoma"/>
          <w:sz w:val="22"/>
          <w:szCs w:val="22"/>
        </w:rPr>
        <w:t>nN</w:t>
      </w:r>
      <w:proofErr w:type="spellEnd"/>
      <w:r w:rsidRPr="0054172C">
        <w:rPr>
          <w:rFonts w:ascii="Tahoma" w:hAnsi="Tahoma" w:cs="Tahoma"/>
          <w:sz w:val="22"/>
          <w:szCs w:val="22"/>
        </w:rPr>
        <w:t xml:space="preserve"> w związku z budową budynku biurowo-usługowego ul. Toruńska 86-300 Grudziądz, działki nr: 63/1, 63/2, 64, 65 obręb 050, jedn. ew. 046201_1, M. Grudziądz- Załącznik 1i.</w:t>
      </w:r>
    </w:p>
    <w:p w14:paraId="542C04D1" w14:textId="3D5DE2BA" w:rsidR="00C12715" w:rsidRPr="0054172C" w:rsidRDefault="00C12715" w:rsidP="00C12715">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Projekt Budowlany i Wykonawczy: Przebudowa układu komunikacyjnego Alei 23 Stycznia, ul. Marszałka Ferdynanda Focha, ul. Dworcowej oraz ul. Toruńskiej w ramach zadania inwestycyjnego pn.: „Niskoemisyjny transport publiczny” Inwestor: Gmina- Miasto Grudziądz Zarząd Dróg Miejskich w Grudziądzu- załącznik 1j do SWZ.</w:t>
      </w:r>
    </w:p>
    <w:p w14:paraId="37C1BBB7" w14:textId="2D80D0B0" w:rsidR="00C12715" w:rsidRPr="0054172C" w:rsidRDefault="00C12715" w:rsidP="00C12715">
      <w:pPr>
        <w:pStyle w:val="Akapitzlist"/>
        <w:numPr>
          <w:ilvl w:val="1"/>
          <w:numId w:val="24"/>
        </w:numPr>
        <w:spacing w:after="120"/>
        <w:jc w:val="both"/>
        <w:rPr>
          <w:rFonts w:ascii="Tahoma" w:hAnsi="Tahoma" w:cs="Tahoma"/>
          <w:sz w:val="22"/>
          <w:szCs w:val="22"/>
        </w:rPr>
      </w:pPr>
      <w:r w:rsidRPr="0054172C">
        <w:rPr>
          <w:rFonts w:ascii="Tahoma" w:hAnsi="Tahoma" w:cs="Tahoma"/>
          <w:sz w:val="22"/>
          <w:szCs w:val="22"/>
        </w:rPr>
        <w:t xml:space="preserve">Dla określenia warunków geologiczno-inżynierskich opracowano Dokumentację geologiczno-inżynierską autor </w:t>
      </w:r>
      <w:proofErr w:type="spellStart"/>
      <w:r w:rsidRPr="0054172C">
        <w:rPr>
          <w:rFonts w:ascii="Tahoma" w:hAnsi="Tahoma" w:cs="Tahoma"/>
          <w:sz w:val="22"/>
          <w:szCs w:val="22"/>
        </w:rPr>
        <w:t>Geotechnica</w:t>
      </w:r>
      <w:proofErr w:type="spellEnd"/>
      <w:r w:rsidRPr="0054172C">
        <w:rPr>
          <w:rFonts w:ascii="Tahoma" w:hAnsi="Tahoma" w:cs="Tahoma"/>
          <w:sz w:val="22"/>
          <w:szCs w:val="22"/>
        </w:rPr>
        <w:t xml:space="preserve"> sp. z o.o. zatwierdzoną Decyzją Prezydenta Grudziądza nr ŚRO-I.6541.1.2020- załącznik 1k. </w:t>
      </w:r>
    </w:p>
    <w:p w14:paraId="1E4B23A4" w14:textId="77777777" w:rsidR="00C12715" w:rsidRPr="0054172C" w:rsidRDefault="00C12715" w:rsidP="00C12715">
      <w:pPr>
        <w:pStyle w:val="Akapitzlist"/>
        <w:numPr>
          <w:ilvl w:val="1"/>
          <w:numId w:val="24"/>
        </w:numPr>
        <w:spacing w:after="120"/>
        <w:jc w:val="both"/>
        <w:rPr>
          <w:rFonts w:ascii="Tahoma" w:hAnsi="Tahoma" w:cs="Tahoma"/>
          <w:sz w:val="22"/>
          <w:szCs w:val="22"/>
        </w:rPr>
      </w:pPr>
      <w:r w:rsidRPr="0054172C">
        <w:rPr>
          <w:rFonts w:ascii="Tahoma" w:hAnsi="Tahoma" w:cs="Tahoma"/>
          <w:sz w:val="22"/>
          <w:szCs w:val="22"/>
        </w:rPr>
        <w:t>Wykonawca zobowiązany jest zrealizować przedmiot zamówienia zgodnie z:</w:t>
      </w:r>
    </w:p>
    <w:p w14:paraId="43A2FAFB" w14:textId="7A976D6F" w:rsidR="00C12715" w:rsidRPr="0054172C" w:rsidRDefault="00C12715" w:rsidP="00C12715">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Postanowieniem Prezydenta Grudziądza z dnia 19.05.2020 uzgadniającym planowaną inwestycję pod względem konserwatorskim. Załącznik 1l.</w:t>
      </w:r>
    </w:p>
    <w:p w14:paraId="1E7BD82C" w14:textId="77777777" w:rsidR="00C12715" w:rsidRPr="0054172C" w:rsidRDefault="00C12715" w:rsidP="00C12715">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 xml:space="preserve">Decyzją Kujawsko – Pomorskiego Wojewódzkiego Konserwatora Zabytków nr ZAR.178.2019 z dnia 01.08.2019 załącznik 1m. </w:t>
      </w:r>
    </w:p>
    <w:p w14:paraId="69ABB3D4" w14:textId="77777777" w:rsidR="00C12715" w:rsidRPr="0054172C" w:rsidRDefault="00C12715" w:rsidP="00C12715">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 xml:space="preserve">Decyzją Kujawsko – Pomorskiego Wojewódzkiego Konserwatora Zabytków nr ZAR.99.2020. z dnia 05.06.2020. załącznik 1n. </w:t>
      </w:r>
    </w:p>
    <w:p w14:paraId="1DEB962A" w14:textId="77777777" w:rsidR="00C12715" w:rsidRPr="0054172C" w:rsidRDefault="00C12715" w:rsidP="00C12715">
      <w:pPr>
        <w:pStyle w:val="Akapitzlist"/>
        <w:numPr>
          <w:ilvl w:val="2"/>
          <w:numId w:val="24"/>
        </w:numPr>
        <w:spacing w:after="120"/>
        <w:jc w:val="both"/>
        <w:rPr>
          <w:rFonts w:ascii="Tahoma" w:hAnsi="Tahoma" w:cs="Tahoma"/>
          <w:sz w:val="22"/>
          <w:szCs w:val="22"/>
        </w:rPr>
      </w:pPr>
      <w:r w:rsidRPr="0054172C">
        <w:rPr>
          <w:rFonts w:ascii="Tahoma" w:hAnsi="Tahoma" w:cs="Tahoma"/>
          <w:sz w:val="22"/>
          <w:szCs w:val="22"/>
        </w:rPr>
        <w:t xml:space="preserve">Opinią Prezydenta Grudziądza MKZ.4120.2.189.2019 z dnia 02.08.2019 załącznik 1o. </w:t>
      </w:r>
    </w:p>
    <w:p w14:paraId="53A984F6" w14:textId="1F2BC393" w:rsidR="007B215D" w:rsidRPr="0054172C" w:rsidRDefault="007B215D" w:rsidP="00C7365C">
      <w:pPr>
        <w:pStyle w:val="Akapitzlist"/>
        <w:numPr>
          <w:ilvl w:val="2"/>
          <w:numId w:val="24"/>
        </w:numPr>
        <w:spacing w:after="160" w:line="276" w:lineRule="auto"/>
        <w:jc w:val="both"/>
        <w:rPr>
          <w:rFonts w:ascii="Tahoma" w:hAnsi="Tahoma" w:cs="Tahoma"/>
          <w:sz w:val="22"/>
          <w:szCs w:val="22"/>
        </w:rPr>
      </w:pPr>
      <w:r w:rsidRPr="0054172C">
        <w:rPr>
          <w:rFonts w:ascii="Tahoma" w:hAnsi="Tahoma" w:cs="Tahoma"/>
          <w:sz w:val="22"/>
          <w:szCs w:val="22"/>
        </w:rPr>
        <w:t>Decyzją Prezydenta Grudziądza zatwierdzająca projekt budowlany i udzielająca pozwolenia na budowę nr 208/2020 z dnia 19.06.2020 r. Załącznik 1p.</w:t>
      </w:r>
    </w:p>
    <w:p w14:paraId="5DA1424A" w14:textId="6CFA983F" w:rsidR="00C12715" w:rsidRPr="0054172C" w:rsidRDefault="00C12715" w:rsidP="00C7365C">
      <w:pPr>
        <w:pStyle w:val="Akapitzlist"/>
        <w:spacing w:after="120"/>
        <w:ind w:left="1418"/>
        <w:jc w:val="both"/>
        <w:rPr>
          <w:rFonts w:ascii="Tahoma" w:hAnsi="Tahoma" w:cs="Tahoma"/>
          <w:sz w:val="22"/>
          <w:szCs w:val="22"/>
        </w:rPr>
      </w:pPr>
    </w:p>
    <w:p w14:paraId="7533A10D" w14:textId="21733BB9" w:rsidR="00D0586D" w:rsidRPr="0054172C" w:rsidRDefault="00D0586D" w:rsidP="00C12715">
      <w:pPr>
        <w:pStyle w:val="Akapitzlist"/>
        <w:numPr>
          <w:ilvl w:val="1"/>
          <w:numId w:val="24"/>
        </w:numPr>
        <w:spacing w:after="120"/>
        <w:contextualSpacing w:val="0"/>
        <w:jc w:val="both"/>
        <w:rPr>
          <w:rFonts w:ascii="Tahoma" w:hAnsi="Tahoma" w:cs="Tahoma"/>
          <w:sz w:val="22"/>
          <w:szCs w:val="22"/>
        </w:rPr>
      </w:pPr>
      <w:r w:rsidRPr="0054172C">
        <w:rPr>
          <w:rFonts w:ascii="Tahoma" w:hAnsi="Tahoma" w:cs="Tahoma"/>
          <w:sz w:val="22"/>
          <w:szCs w:val="22"/>
        </w:rPr>
        <w:t>Wykonawca zobowiązany będzie do zamontowania tablic informacyjnych oraz tablic informacyjno- pamiątkowych</w:t>
      </w:r>
      <w:r w:rsidR="00F43BF1" w:rsidRPr="0054172C">
        <w:rPr>
          <w:rFonts w:ascii="Tahoma" w:hAnsi="Tahoma" w:cs="Tahoma"/>
          <w:sz w:val="22"/>
          <w:szCs w:val="22"/>
        </w:rPr>
        <w:t xml:space="preserve"> informujących o współfinansowaniu inwestycji ze środków UE/RPO WK-P na lata 2014-2020</w:t>
      </w:r>
      <w:r w:rsidRPr="0054172C">
        <w:rPr>
          <w:rFonts w:ascii="Tahoma" w:hAnsi="Tahoma" w:cs="Tahoma"/>
          <w:sz w:val="22"/>
          <w:szCs w:val="22"/>
        </w:rPr>
        <w:t>,</w:t>
      </w:r>
      <w:r w:rsidR="00854B8E" w:rsidRPr="0054172C">
        <w:rPr>
          <w:rFonts w:ascii="Tahoma" w:hAnsi="Tahoma" w:cs="Tahoma"/>
          <w:sz w:val="22"/>
          <w:szCs w:val="22"/>
        </w:rPr>
        <w:t xml:space="preserve"> </w:t>
      </w:r>
      <w:r w:rsidR="00BA6034" w:rsidRPr="0054172C">
        <w:rPr>
          <w:rFonts w:ascii="Tahoma" w:hAnsi="Tahoma" w:cs="Tahoma"/>
          <w:sz w:val="22"/>
          <w:szCs w:val="22"/>
        </w:rPr>
        <w:t>dostarczonych przez Zamawiającego</w:t>
      </w:r>
      <w:r w:rsidRPr="0054172C">
        <w:rPr>
          <w:rFonts w:ascii="Tahoma" w:hAnsi="Tahoma" w:cs="Tahoma"/>
          <w:sz w:val="22"/>
          <w:szCs w:val="22"/>
        </w:rPr>
        <w:t>.</w:t>
      </w:r>
    </w:p>
    <w:p w14:paraId="58B66895" w14:textId="5B3218A9" w:rsidR="00D0586D" w:rsidRPr="0054172C" w:rsidRDefault="00D0586D" w:rsidP="00C12715">
      <w:pPr>
        <w:pStyle w:val="Akapitzlist"/>
        <w:numPr>
          <w:ilvl w:val="1"/>
          <w:numId w:val="24"/>
        </w:numPr>
        <w:tabs>
          <w:tab w:val="left" w:pos="993"/>
        </w:tabs>
        <w:spacing w:after="120"/>
        <w:ind w:left="567" w:hanging="567"/>
        <w:contextualSpacing w:val="0"/>
        <w:jc w:val="both"/>
        <w:rPr>
          <w:rFonts w:ascii="Tahoma" w:hAnsi="Tahoma" w:cs="Tahoma"/>
          <w:sz w:val="22"/>
          <w:szCs w:val="22"/>
        </w:rPr>
      </w:pPr>
      <w:r w:rsidRPr="0054172C">
        <w:rPr>
          <w:rFonts w:ascii="Tahoma" w:hAnsi="Tahoma" w:cs="Tahoma"/>
          <w:sz w:val="22"/>
          <w:szCs w:val="22"/>
        </w:rPr>
        <w:t xml:space="preserve">Wykonawca jest zobowiązany zrealizować Przedmiot </w:t>
      </w:r>
      <w:r w:rsidR="00A2648A" w:rsidRPr="0054172C">
        <w:rPr>
          <w:rFonts w:ascii="Tahoma" w:hAnsi="Tahoma" w:cs="Tahoma"/>
          <w:sz w:val="22"/>
          <w:szCs w:val="22"/>
        </w:rPr>
        <w:t>u</w:t>
      </w:r>
      <w:r w:rsidRPr="0054172C">
        <w:rPr>
          <w:rFonts w:ascii="Tahoma" w:hAnsi="Tahoma" w:cs="Tahoma"/>
          <w:sz w:val="22"/>
          <w:szCs w:val="22"/>
        </w:rPr>
        <w:t>mowy zgodnie z postanowieniami Umowy, SWZ, przepisami powszechnie obowiązującymi i właściwymi normami, zasadami aktualnej wiedzy technicznej oraz sztuką budowlaną, a także zgodnie z obowiązującymi przepisami dotyczącymi bezpieczeństwa i higieny pracy oraz przeciwpożarowymi.</w:t>
      </w:r>
    </w:p>
    <w:p w14:paraId="68D6F584" w14:textId="54E8896B" w:rsidR="00D0586D" w:rsidRPr="0054172C" w:rsidRDefault="00D0586D" w:rsidP="00C12715">
      <w:pPr>
        <w:pStyle w:val="Akapitzlist"/>
        <w:numPr>
          <w:ilvl w:val="1"/>
          <w:numId w:val="24"/>
        </w:numPr>
        <w:tabs>
          <w:tab w:val="left" w:pos="993"/>
        </w:tabs>
        <w:spacing w:after="120"/>
        <w:ind w:left="567" w:hanging="567"/>
        <w:contextualSpacing w:val="0"/>
        <w:jc w:val="both"/>
        <w:rPr>
          <w:rFonts w:ascii="Tahoma" w:hAnsi="Tahoma" w:cs="Tahoma"/>
          <w:sz w:val="22"/>
          <w:szCs w:val="22"/>
        </w:rPr>
      </w:pPr>
      <w:r w:rsidRPr="0054172C">
        <w:rPr>
          <w:rFonts w:ascii="Tahoma" w:hAnsi="Tahoma" w:cs="Tahoma"/>
          <w:sz w:val="22"/>
          <w:szCs w:val="22"/>
        </w:rPr>
        <w:t xml:space="preserve">Zakres </w:t>
      </w:r>
      <w:r w:rsidR="00A2648A" w:rsidRPr="0054172C">
        <w:rPr>
          <w:rFonts w:ascii="Tahoma" w:hAnsi="Tahoma" w:cs="Tahoma"/>
          <w:sz w:val="22"/>
          <w:szCs w:val="22"/>
        </w:rPr>
        <w:t>P</w:t>
      </w:r>
      <w:r w:rsidRPr="0054172C">
        <w:rPr>
          <w:rFonts w:ascii="Tahoma" w:hAnsi="Tahoma" w:cs="Tahoma"/>
          <w:sz w:val="22"/>
          <w:szCs w:val="22"/>
        </w:rPr>
        <w:t xml:space="preserve">rzedmiotowy </w:t>
      </w:r>
      <w:r w:rsidR="00A2648A" w:rsidRPr="0054172C">
        <w:rPr>
          <w:rFonts w:ascii="Tahoma" w:hAnsi="Tahoma" w:cs="Tahoma"/>
          <w:sz w:val="22"/>
          <w:szCs w:val="22"/>
        </w:rPr>
        <w:t>u</w:t>
      </w:r>
      <w:r w:rsidRPr="0054172C">
        <w:rPr>
          <w:rFonts w:ascii="Tahoma" w:hAnsi="Tahoma" w:cs="Tahoma"/>
          <w:sz w:val="22"/>
          <w:szCs w:val="22"/>
        </w:rPr>
        <w:t xml:space="preserve">mowy obejmuje podjęcie wszelkich czynności oraz wykonanie wszelkich prac, które nie są w sposób wyraźny wskazane w Umowie, SWZ, ale nie wykraczają one poza zakres </w:t>
      </w:r>
      <w:r w:rsidR="00A2648A" w:rsidRPr="0054172C">
        <w:rPr>
          <w:rFonts w:ascii="Tahoma" w:hAnsi="Tahoma" w:cs="Tahoma"/>
          <w:sz w:val="22"/>
          <w:szCs w:val="22"/>
        </w:rPr>
        <w:t>P</w:t>
      </w:r>
      <w:r w:rsidRPr="0054172C">
        <w:rPr>
          <w:rFonts w:ascii="Tahoma" w:hAnsi="Tahoma" w:cs="Tahoma"/>
          <w:sz w:val="22"/>
          <w:szCs w:val="22"/>
        </w:rPr>
        <w:t xml:space="preserve">rzedmiotowy </w:t>
      </w:r>
      <w:r w:rsidR="00A2648A" w:rsidRPr="0054172C">
        <w:rPr>
          <w:rFonts w:ascii="Tahoma" w:hAnsi="Tahoma" w:cs="Tahoma"/>
          <w:sz w:val="22"/>
          <w:szCs w:val="22"/>
        </w:rPr>
        <w:t>u</w:t>
      </w:r>
      <w:r w:rsidRPr="0054172C">
        <w:rPr>
          <w:rFonts w:ascii="Tahoma" w:hAnsi="Tahoma" w:cs="Tahoma"/>
          <w:sz w:val="22"/>
          <w:szCs w:val="22"/>
        </w:rPr>
        <w:t xml:space="preserve">mowy, wynikają z charakteru i rodzaju </w:t>
      </w:r>
      <w:r w:rsidRPr="0054172C">
        <w:rPr>
          <w:rFonts w:ascii="Tahoma" w:hAnsi="Tahoma" w:cs="Tahoma"/>
          <w:sz w:val="22"/>
          <w:szCs w:val="22"/>
        </w:rPr>
        <w:lastRenderedPageBreak/>
        <w:t xml:space="preserve">prowadzonych prac i są niezbędne do wykonania Przedmiotu </w:t>
      </w:r>
      <w:r w:rsidR="00A2648A" w:rsidRPr="0054172C">
        <w:rPr>
          <w:rFonts w:ascii="Tahoma" w:hAnsi="Tahoma" w:cs="Tahoma"/>
          <w:sz w:val="22"/>
          <w:szCs w:val="22"/>
        </w:rPr>
        <w:t>u</w:t>
      </w:r>
      <w:r w:rsidRPr="0054172C">
        <w:rPr>
          <w:rFonts w:ascii="Tahoma" w:hAnsi="Tahoma" w:cs="Tahoma"/>
          <w:sz w:val="22"/>
          <w:szCs w:val="22"/>
        </w:rPr>
        <w:t xml:space="preserve">mowy zgodnie z Umową, SWZ i sztuką budowlaną. </w:t>
      </w:r>
    </w:p>
    <w:p w14:paraId="1995BD8B" w14:textId="46C4D4C0" w:rsidR="00D0586D" w:rsidRPr="0054172C" w:rsidRDefault="00D0586D" w:rsidP="00C12715">
      <w:pPr>
        <w:pStyle w:val="Akapitzlist"/>
        <w:numPr>
          <w:ilvl w:val="1"/>
          <w:numId w:val="24"/>
        </w:numPr>
        <w:tabs>
          <w:tab w:val="left" w:pos="993"/>
        </w:tabs>
        <w:spacing w:after="120"/>
        <w:ind w:left="567" w:hanging="567"/>
        <w:contextualSpacing w:val="0"/>
        <w:jc w:val="both"/>
        <w:rPr>
          <w:rFonts w:ascii="Tahoma" w:hAnsi="Tahoma" w:cs="Tahoma"/>
          <w:sz w:val="22"/>
          <w:szCs w:val="22"/>
        </w:rPr>
      </w:pPr>
      <w:r w:rsidRPr="0054172C">
        <w:rPr>
          <w:rFonts w:ascii="Tahoma" w:hAnsi="Tahoma" w:cs="Tahoma"/>
          <w:sz w:val="22"/>
          <w:szCs w:val="22"/>
        </w:rPr>
        <w:t>Wykonawca oświadcza, iż:</w:t>
      </w:r>
    </w:p>
    <w:p w14:paraId="20954940" w14:textId="0795BAB0" w:rsidR="00D0586D" w:rsidRPr="0054172C" w:rsidRDefault="00D0586D" w:rsidP="00C12715">
      <w:pPr>
        <w:pStyle w:val="Bezodstpw"/>
        <w:numPr>
          <w:ilvl w:val="2"/>
          <w:numId w:val="24"/>
        </w:numPr>
        <w:spacing w:after="120"/>
        <w:jc w:val="both"/>
        <w:rPr>
          <w:rFonts w:ascii="Tahoma" w:hAnsi="Tahoma" w:cs="Tahoma"/>
        </w:rPr>
      </w:pPr>
      <w:bookmarkStart w:id="1" w:name="_Hlk519333704"/>
      <w:bookmarkStart w:id="2" w:name="_Hlk519333679"/>
      <w:r w:rsidRPr="0054172C">
        <w:rPr>
          <w:rFonts w:ascii="Tahoma" w:hAnsi="Tahoma" w:cs="Tahoma"/>
          <w:bCs/>
        </w:rPr>
        <w:t xml:space="preserve">zapoznał się z terenem budowy oraz jego otoczeniem, a także uzyskał wszelkie dostępne informacje o warunkach klimatycznych, geologicznych, geotechnicznych oraz oświadcza, iż teren budowy wraz jego otoczeniem są należyte dla realizacji Przedmiotu </w:t>
      </w:r>
      <w:r w:rsidR="00A2648A" w:rsidRPr="0054172C">
        <w:rPr>
          <w:rFonts w:ascii="Tahoma" w:hAnsi="Tahoma" w:cs="Tahoma"/>
          <w:bCs/>
        </w:rPr>
        <w:t>u</w:t>
      </w:r>
      <w:r w:rsidRPr="0054172C">
        <w:rPr>
          <w:rFonts w:ascii="Tahoma" w:hAnsi="Tahoma" w:cs="Tahoma"/>
          <w:bCs/>
        </w:rPr>
        <w:t>mowy, nie wnosi w tym zakresie żadnych zastrzeżeń i zobowiązuje się nie zgłaszać roszczeń w przyszłości. Powyższe nie dotyczy warunków terenów budowy oraz jego otoczenia, których przy dochowaniu należytej staranności Wykonawca nie mógł ustalić na etapie zawierania Umowy</w:t>
      </w:r>
      <w:r w:rsidRPr="0054172C">
        <w:rPr>
          <w:rFonts w:ascii="Tahoma" w:hAnsi="Tahoma" w:cs="Tahoma"/>
        </w:rPr>
        <w:t xml:space="preserve">; </w:t>
      </w:r>
    </w:p>
    <w:p w14:paraId="1A27E83B" w14:textId="080A9BD1" w:rsidR="00D0586D" w:rsidRPr="0054172C" w:rsidRDefault="00D0586D" w:rsidP="00C12715">
      <w:pPr>
        <w:pStyle w:val="Bezodstpw"/>
        <w:numPr>
          <w:ilvl w:val="2"/>
          <w:numId w:val="24"/>
        </w:numPr>
        <w:spacing w:after="120"/>
        <w:jc w:val="both"/>
        <w:rPr>
          <w:rFonts w:ascii="Tahoma" w:hAnsi="Tahoma" w:cs="Tahoma"/>
        </w:rPr>
      </w:pPr>
      <w:r w:rsidRPr="0054172C">
        <w:rPr>
          <w:rFonts w:ascii="Tahoma" w:hAnsi="Tahoma" w:cs="Tahoma"/>
        </w:rPr>
        <w:t xml:space="preserve">posiada wiedzę, doświadczenie, wymagane uprawnienia, sprzęt i wykwalifikowany personel niezbędne do wykonania Przedmiotu </w:t>
      </w:r>
      <w:r w:rsidR="00A2648A" w:rsidRPr="0054172C">
        <w:rPr>
          <w:rFonts w:ascii="Tahoma" w:hAnsi="Tahoma" w:cs="Tahoma"/>
        </w:rPr>
        <w:t>u</w:t>
      </w:r>
      <w:r w:rsidRPr="0054172C">
        <w:rPr>
          <w:rFonts w:ascii="Tahoma" w:hAnsi="Tahoma" w:cs="Tahoma"/>
        </w:rPr>
        <w:t>mowy;</w:t>
      </w:r>
    </w:p>
    <w:p w14:paraId="0804D9F5" w14:textId="4B617330" w:rsidR="00D0586D" w:rsidRPr="0054172C" w:rsidRDefault="00D0586D" w:rsidP="00C12715">
      <w:pPr>
        <w:pStyle w:val="Bezodstpw"/>
        <w:numPr>
          <w:ilvl w:val="2"/>
          <w:numId w:val="24"/>
        </w:numPr>
        <w:spacing w:after="120"/>
        <w:jc w:val="both"/>
        <w:rPr>
          <w:rFonts w:ascii="Tahoma" w:hAnsi="Tahoma" w:cs="Tahoma"/>
        </w:rPr>
      </w:pPr>
      <w:r w:rsidRPr="0054172C">
        <w:rPr>
          <w:rFonts w:ascii="Tahoma" w:hAnsi="Tahoma" w:cs="Tahoma"/>
        </w:rPr>
        <w:t xml:space="preserve">otrzymał od Zamawiającego wszelkie dostępne dane, mogące mieć wpływ na realizację Przedmiotu </w:t>
      </w:r>
      <w:r w:rsidR="00A2648A" w:rsidRPr="0054172C">
        <w:rPr>
          <w:rFonts w:ascii="Tahoma" w:hAnsi="Tahoma" w:cs="Tahoma"/>
        </w:rPr>
        <w:t>u</w:t>
      </w:r>
      <w:r w:rsidRPr="0054172C">
        <w:rPr>
          <w:rFonts w:ascii="Tahoma" w:hAnsi="Tahoma" w:cs="Tahoma"/>
        </w:rPr>
        <w:t>mowy.</w:t>
      </w:r>
    </w:p>
    <w:bookmarkEnd w:id="1"/>
    <w:bookmarkEnd w:id="2"/>
    <w:p w14:paraId="18060C8A" w14:textId="267CC3EE" w:rsidR="00D0586D" w:rsidRPr="0054172C" w:rsidRDefault="00D0586D" w:rsidP="00C12715">
      <w:pPr>
        <w:numPr>
          <w:ilvl w:val="1"/>
          <w:numId w:val="24"/>
        </w:numPr>
        <w:spacing w:after="120"/>
        <w:jc w:val="both"/>
        <w:rPr>
          <w:rFonts w:ascii="Tahoma" w:hAnsi="Tahoma" w:cs="Tahoma"/>
          <w:bCs/>
          <w:sz w:val="22"/>
          <w:szCs w:val="22"/>
        </w:rPr>
      </w:pPr>
      <w:r w:rsidRPr="0054172C">
        <w:rPr>
          <w:rFonts w:ascii="Tahoma" w:hAnsi="Tahoma" w:cs="Tahoma"/>
          <w:bCs/>
          <w:sz w:val="22"/>
          <w:szCs w:val="22"/>
        </w:rPr>
        <w:t xml:space="preserve">W terminie </w:t>
      </w:r>
      <w:r w:rsidR="0064263F" w:rsidRPr="0054172C">
        <w:rPr>
          <w:rFonts w:ascii="Tahoma" w:hAnsi="Tahoma" w:cs="Tahoma"/>
          <w:bCs/>
          <w:sz w:val="22"/>
          <w:szCs w:val="22"/>
        </w:rPr>
        <w:t xml:space="preserve">14 </w:t>
      </w:r>
      <w:r w:rsidRPr="0054172C">
        <w:rPr>
          <w:rFonts w:ascii="Tahoma" w:hAnsi="Tahoma" w:cs="Tahoma"/>
          <w:bCs/>
          <w:sz w:val="22"/>
          <w:szCs w:val="22"/>
        </w:rPr>
        <w:t xml:space="preserve">dni od podpisania umowy Wykonawca przedstawi do akceptacji Zamawiającemu szczegółowy Harmonogram rzeczowo- terminowo- finansowy (zwany dalej Harmonogramem). Po akceptacji Harmonogramu przez Zamawiającego będzie on stanowił załącznik nr </w:t>
      </w:r>
      <w:r w:rsidR="000340F1" w:rsidRPr="0054172C">
        <w:rPr>
          <w:rFonts w:ascii="Tahoma" w:hAnsi="Tahoma" w:cs="Tahoma"/>
          <w:bCs/>
          <w:sz w:val="22"/>
          <w:szCs w:val="22"/>
        </w:rPr>
        <w:t>2</w:t>
      </w:r>
      <w:r w:rsidRPr="0054172C">
        <w:rPr>
          <w:rFonts w:ascii="Tahoma" w:hAnsi="Tahoma" w:cs="Tahoma"/>
          <w:bCs/>
          <w:sz w:val="22"/>
          <w:szCs w:val="22"/>
        </w:rPr>
        <w:t xml:space="preserve"> do umowy. Zmiana Harmonogramu, o ile nie prowadzi do zmiany terminu realizacji </w:t>
      </w:r>
      <w:r w:rsidR="000340F1" w:rsidRPr="0054172C">
        <w:rPr>
          <w:rFonts w:ascii="Tahoma" w:hAnsi="Tahoma" w:cs="Tahoma"/>
          <w:bCs/>
          <w:sz w:val="22"/>
          <w:szCs w:val="22"/>
        </w:rPr>
        <w:t>Umowy</w:t>
      </w:r>
      <w:r w:rsidRPr="0054172C">
        <w:rPr>
          <w:rFonts w:ascii="Tahoma" w:hAnsi="Tahoma" w:cs="Tahoma"/>
          <w:bCs/>
          <w:sz w:val="22"/>
          <w:szCs w:val="22"/>
        </w:rPr>
        <w:t>, określon</w:t>
      </w:r>
      <w:r w:rsidR="000340F1" w:rsidRPr="0054172C">
        <w:rPr>
          <w:rFonts w:ascii="Tahoma" w:hAnsi="Tahoma" w:cs="Tahoma"/>
          <w:bCs/>
          <w:sz w:val="22"/>
          <w:szCs w:val="22"/>
        </w:rPr>
        <w:t>ego</w:t>
      </w:r>
      <w:r w:rsidRPr="0054172C">
        <w:rPr>
          <w:rFonts w:ascii="Tahoma" w:hAnsi="Tahoma" w:cs="Tahoma"/>
          <w:bCs/>
          <w:sz w:val="22"/>
          <w:szCs w:val="22"/>
        </w:rPr>
        <w:t xml:space="preserve"> w § 2, nie będzie traktowana jako zmiana umowy i zostanie dokonana z chwilą uzgodnienia nowego Harmonogramu przez Strony.</w:t>
      </w:r>
      <w:r w:rsidR="000E4B4A" w:rsidRPr="0054172C">
        <w:rPr>
          <w:rFonts w:ascii="Tahoma" w:hAnsi="Tahoma" w:cs="Tahoma"/>
          <w:bCs/>
          <w:sz w:val="22"/>
          <w:szCs w:val="22"/>
        </w:rPr>
        <w:t xml:space="preserve"> </w:t>
      </w:r>
      <w:r w:rsidR="006D1B02" w:rsidRPr="0054172C">
        <w:rPr>
          <w:rFonts w:ascii="Tahoma" w:hAnsi="Tahoma" w:cs="Tahoma"/>
          <w:bCs/>
          <w:sz w:val="22"/>
          <w:szCs w:val="22"/>
        </w:rPr>
        <w:t>Harmonogram musi posiadać odrębn</w:t>
      </w:r>
      <w:r w:rsidR="000340F1" w:rsidRPr="0054172C">
        <w:rPr>
          <w:rFonts w:ascii="Tahoma" w:hAnsi="Tahoma" w:cs="Tahoma"/>
          <w:bCs/>
          <w:sz w:val="22"/>
          <w:szCs w:val="22"/>
        </w:rPr>
        <w:t>e</w:t>
      </w:r>
      <w:r w:rsidR="006D1B02" w:rsidRPr="0054172C">
        <w:rPr>
          <w:rFonts w:ascii="Tahoma" w:hAnsi="Tahoma" w:cs="Tahoma"/>
          <w:bCs/>
          <w:sz w:val="22"/>
          <w:szCs w:val="22"/>
        </w:rPr>
        <w:t xml:space="preserve"> pozycj</w:t>
      </w:r>
      <w:r w:rsidR="000340F1" w:rsidRPr="0054172C">
        <w:rPr>
          <w:rFonts w:ascii="Tahoma" w:hAnsi="Tahoma" w:cs="Tahoma"/>
          <w:bCs/>
          <w:sz w:val="22"/>
          <w:szCs w:val="22"/>
        </w:rPr>
        <w:t>e</w:t>
      </w:r>
      <w:r w:rsidR="006D1B02" w:rsidRPr="0054172C">
        <w:rPr>
          <w:rFonts w:ascii="Tahoma" w:hAnsi="Tahoma" w:cs="Tahoma"/>
          <w:bCs/>
          <w:sz w:val="22"/>
          <w:szCs w:val="22"/>
        </w:rPr>
        <w:t xml:space="preserve"> dotycząc</w:t>
      </w:r>
      <w:r w:rsidR="000340F1" w:rsidRPr="0054172C">
        <w:rPr>
          <w:rFonts w:ascii="Tahoma" w:hAnsi="Tahoma" w:cs="Tahoma"/>
          <w:bCs/>
          <w:sz w:val="22"/>
          <w:szCs w:val="22"/>
        </w:rPr>
        <w:t>e:</w:t>
      </w:r>
      <w:r w:rsidR="006D1B02" w:rsidRPr="0054172C">
        <w:rPr>
          <w:rFonts w:ascii="Tahoma" w:hAnsi="Tahoma" w:cs="Tahoma"/>
          <w:bCs/>
          <w:sz w:val="22"/>
          <w:szCs w:val="22"/>
        </w:rPr>
        <w:t xml:space="preserve"> zabudowy meblowej</w:t>
      </w:r>
      <w:r w:rsidR="000340F1" w:rsidRPr="0054172C">
        <w:rPr>
          <w:rFonts w:ascii="Tahoma" w:hAnsi="Tahoma" w:cs="Tahoma"/>
          <w:bCs/>
          <w:sz w:val="22"/>
          <w:szCs w:val="22"/>
        </w:rPr>
        <w:t xml:space="preserve"> </w:t>
      </w:r>
      <w:r w:rsidR="006D1B02" w:rsidRPr="0054172C">
        <w:rPr>
          <w:rFonts w:ascii="Tahoma" w:hAnsi="Tahoma" w:cs="Tahoma"/>
          <w:bCs/>
          <w:sz w:val="22"/>
          <w:szCs w:val="22"/>
        </w:rPr>
        <w:t>(koszt stałej zabudowy meblowej)</w:t>
      </w:r>
      <w:r w:rsidR="000340F1" w:rsidRPr="0054172C">
        <w:rPr>
          <w:rFonts w:ascii="Tahoma" w:hAnsi="Tahoma" w:cs="Tahoma"/>
          <w:bCs/>
          <w:sz w:val="22"/>
          <w:szCs w:val="22"/>
        </w:rPr>
        <w:t xml:space="preserve">, </w:t>
      </w:r>
      <w:r w:rsidR="006D1B02" w:rsidRPr="0054172C">
        <w:rPr>
          <w:rFonts w:ascii="Tahoma" w:hAnsi="Tahoma" w:cs="Tahoma"/>
          <w:bCs/>
          <w:sz w:val="22"/>
          <w:szCs w:val="22"/>
        </w:rPr>
        <w:t>szkoleń</w:t>
      </w:r>
      <w:r w:rsidR="000340F1" w:rsidRPr="0054172C">
        <w:rPr>
          <w:rFonts w:ascii="Tahoma" w:hAnsi="Tahoma" w:cs="Tahoma"/>
          <w:bCs/>
          <w:sz w:val="22"/>
          <w:szCs w:val="22"/>
        </w:rPr>
        <w:t>, dostaw, o których mowa w ust. 5 powyżej, licencji</w:t>
      </w:r>
      <w:r w:rsidR="006D1B02" w:rsidRPr="0054172C">
        <w:rPr>
          <w:rFonts w:ascii="Tahoma" w:hAnsi="Tahoma" w:cs="Tahoma"/>
          <w:bCs/>
          <w:sz w:val="22"/>
          <w:szCs w:val="22"/>
        </w:rPr>
        <w:t xml:space="preserve">. </w:t>
      </w:r>
    </w:p>
    <w:p w14:paraId="54ACE05D" w14:textId="16912563" w:rsidR="00D0586D" w:rsidRPr="0054172C" w:rsidRDefault="00A2648A" w:rsidP="00C12715">
      <w:pPr>
        <w:numPr>
          <w:ilvl w:val="1"/>
          <w:numId w:val="24"/>
        </w:numPr>
        <w:spacing w:after="120"/>
        <w:jc w:val="both"/>
        <w:rPr>
          <w:rFonts w:ascii="Tahoma" w:hAnsi="Tahoma" w:cs="Tahoma"/>
          <w:sz w:val="22"/>
          <w:szCs w:val="22"/>
        </w:rPr>
      </w:pPr>
      <w:r w:rsidRPr="0054172C">
        <w:rPr>
          <w:rFonts w:ascii="Tahoma" w:hAnsi="Tahoma" w:cs="Tahoma"/>
          <w:sz w:val="22"/>
          <w:szCs w:val="22"/>
        </w:rPr>
        <w:t xml:space="preserve">Zamawiający i wykonawca obowiązani są współdziałać przy wykonaniu Umowy, w celu należytej realizacji </w:t>
      </w:r>
      <w:r w:rsidR="007330EA" w:rsidRPr="0054172C">
        <w:rPr>
          <w:rFonts w:ascii="Tahoma" w:hAnsi="Tahoma" w:cs="Tahoma"/>
          <w:sz w:val="22"/>
          <w:szCs w:val="22"/>
        </w:rPr>
        <w:t>Umowy</w:t>
      </w:r>
      <w:r w:rsidRPr="0054172C">
        <w:rPr>
          <w:rFonts w:ascii="Tahoma" w:hAnsi="Tahoma" w:cs="Tahoma"/>
          <w:sz w:val="22"/>
          <w:szCs w:val="22"/>
        </w:rPr>
        <w:t>.</w:t>
      </w:r>
    </w:p>
    <w:p w14:paraId="072841D4" w14:textId="77777777" w:rsidR="00D0586D" w:rsidRPr="0054172C" w:rsidRDefault="00D0586D" w:rsidP="008A1979">
      <w:pPr>
        <w:spacing w:after="120"/>
        <w:jc w:val="center"/>
        <w:rPr>
          <w:rFonts w:ascii="Tahoma" w:hAnsi="Tahoma" w:cs="Tahoma"/>
          <w:b/>
          <w:sz w:val="22"/>
          <w:szCs w:val="22"/>
        </w:rPr>
      </w:pPr>
      <w:r w:rsidRPr="0054172C">
        <w:rPr>
          <w:rFonts w:ascii="Tahoma" w:hAnsi="Tahoma" w:cs="Tahoma"/>
          <w:b/>
          <w:sz w:val="22"/>
          <w:szCs w:val="22"/>
        </w:rPr>
        <w:t>§ 1A</w:t>
      </w:r>
    </w:p>
    <w:p w14:paraId="2E722707" w14:textId="400C121A" w:rsidR="00D0586D" w:rsidRPr="0054172C" w:rsidRDefault="00D0586D" w:rsidP="008A1979">
      <w:pPr>
        <w:spacing w:after="120"/>
        <w:jc w:val="center"/>
        <w:rPr>
          <w:rFonts w:ascii="Tahoma" w:hAnsi="Tahoma" w:cs="Tahoma"/>
          <w:b/>
          <w:sz w:val="22"/>
          <w:szCs w:val="22"/>
        </w:rPr>
      </w:pPr>
      <w:r w:rsidRPr="0054172C">
        <w:rPr>
          <w:rFonts w:ascii="Tahoma" w:hAnsi="Tahoma" w:cs="Tahoma"/>
          <w:b/>
          <w:sz w:val="22"/>
          <w:szCs w:val="22"/>
        </w:rPr>
        <w:t xml:space="preserve">Szkolenia </w:t>
      </w:r>
    </w:p>
    <w:p w14:paraId="5EAEFD81" w14:textId="3DC1FC45" w:rsidR="00A2648A" w:rsidRPr="0054172C" w:rsidRDefault="00D0586D" w:rsidP="004E1F94">
      <w:pPr>
        <w:numPr>
          <w:ilvl w:val="0"/>
          <w:numId w:val="36"/>
        </w:numPr>
        <w:spacing w:after="120"/>
        <w:jc w:val="both"/>
        <w:rPr>
          <w:rFonts w:ascii="Tahoma" w:hAnsi="Tahoma" w:cs="Tahoma"/>
          <w:sz w:val="22"/>
          <w:szCs w:val="22"/>
        </w:rPr>
      </w:pPr>
      <w:r w:rsidRPr="0054172C">
        <w:rPr>
          <w:rFonts w:ascii="Tahoma" w:hAnsi="Tahoma" w:cs="Tahoma"/>
          <w:sz w:val="22"/>
          <w:szCs w:val="22"/>
        </w:rPr>
        <w:t>Wykonawca zobowiązuje się do przeprowadzenia szkole</w:t>
      </w:r>
      <w:r w:rsidR="007330EA" w:rsidRPr="0054172C">
        <w:rPr>
          <w:rFonts w:ascii="Tahoma" w:hAnsi="Tahoma" w:cs="Tahoma"/>
          <w:sz w:val="22"/>
          <w:szCs w:val="22"/>
        </w:rPr>
        <w:t>nia</w:t>
      </w:r>
      <w:r w:rsidRPr="0054172C">
        <w:rPr>
          <w:rFonts w:ascii="Tahoma" w:hAnsi="Tahoma" w:cs="Tahoma"/>
          <w:sz w:val="22"/>
          <w:szCs w:val="22"/>
        </w:rPr>
        <w:t xml:space="preserve"> teoretyczn</w:t>
      </w:r>
      <w:r w:rsidR="007330EA" w:rsidRPr="0054172C">
        <w:rPr>
          <w:rFonts w:ascii="Tahoma" w:hAnsi="Tahoma" w:cs="Tahoma"/>
          <w:sz w:val="22"/>
          <w:szCs w:val="22"/>
        </w:rPr>
        <w:t>ego</w:t>
      </w:r>
      <w:r w:rsidRPr="0054172C">
        <w:rPr>
          <w:rFonts w:ascii="Tahoma" w:hAnsi="Tahoma" w:cs="Tahoma"/>
          <w:sz w:val="22"/>
          <w:szCs w:val="22"/>
        </w:rPr>
        <w:t xml:space="preserve"> i praktyczn</w:t>
      </w:r>
      <w:r w:rsidR="007330EA" w:rsidRPr="0054172C">
        <w:rPr>
          <w:rFonts w:ascii="Tahoma" w:hAnsi="Tahoma" w:cs="Tahoma"/>
          <w:sz w:val="22"/>
          <w:szCs w:val="22"/>
        </w:rPr>
        <w:t>ego</w:t>
      </w:r>
      <w:r w:rsidRPr="0054172C">
        <w:rPr>
          <w:rFonts w:ascii="Tahoma" w:hAnsi="Tahoma" w:cs="Tahoma"/>
          <w:sz w:val="22"/>
          <w:szCs w:val="22"/>
        </w:rPr>
        <w:t xml:space="preserve"> dla </w:t>
      </w:r>
      <w:r w:rsidR="0064263F" w:rsidRPr="0054172C">
        <w:rPr>
          <w:rFonts w:ascii="Tahoma" w:hAnsi="Tahoma" w:cs="Tahoma"/>
          <w:sz w:val="22"/>
          <w:szCs w:val="22"/>
        </w:rPr>
        <w:t>5</w:t>
      </w:r>
      <w:r w:rsidRPr="0054172C">
        <w:rPr>
          <w:rFonts w:ascii="Tahoma" w:hAnsi="Tahoma" w:cs="Tahoma"/>
          <w:sz w:val="22"/>
          <w:szCs w:val="22"/>
        </w:rPr>
        <w:t xml:space="preserve"> osób wskazanych przez Zamawiającego w zakresie niezbędnym do zapewnienia prawidłowej eksploatacji, obsługi </w:t>
      </w:r>
      <w:r w:rsidR="00A2648A" w:rsidRPr="0054172C">
        <w:rPr>
          <w:rFonts w:ascii="Tahoma" w:hAnsi="Tahoma" w:cs="Tahoma"/>
          <w:sz w:val="22"/>
          <w:szCs w:val="22"/>
        </w:rPr>
        <w:t xml:space="preserve">Obiektu, zamontowanych urządzeń, systemów i </w:t>
      </w:r>
      <w:r w:rsidR="00810433">
        <w:rPr>
          <w:rFonts w:ascii="Tahoma" w:hAnsi="Tahoma" w:cs="Tahoma"/>
          <w:sz w:val="22"/>
          <w:szCs w:val="22"/>
        </w:rPr>
        <w:t> </w:t>
      </w:r>
      <w:r w:rsidR="00A2648A" w:rsidRPr="0054172C">
        <w:rPr>
          <w:rFonts w:ascii="Tahoma" w:hAnsi="Tahoma" w:cs="Tahoma"/>
          <w:sz w:val="22"/>
          <w:szCs w:val="22"/>
        </w:rPr>
        <w:t xml:space="preserve">instalacji. </w:t>
      </w:r>
    </w:p>
    <w:p w14:paraId="01CD6696" w14:textId="77777777" w:rsidR="00D0586D" w:rsidRPr="0054172C" w:rsidRDefault="00D0586D" w:rsidP="004E1F94">
      <w:pPr>
        <w:numPr>
          <w:ilvl w:val="0"/>
          <w:numId w:val="36"/>
        </w:numPr>
        <w:spacing w:after="120"/>
        <w:jc w:val="both"/>
        <w:rPr>
          <w:rFonts w:ascii="Tahoma" w:hAnsi="Tahoma" w:cs="Tahoma"/>
          <w:sz w:val="22"/>
          <w:szCs w:val="22"/>
        </w:rPr>
      </w:pPr>
      <w:r w:rsidRPr="0054172C">
        <w:rPr>
          <w:rFonts w:ascii="Tahoma" w:hAnsi="Tahoma" w:cs="Tahoma"/>
          <w:sz w:val="22"/>
          <w:szCs w:val="22"/>
        </w:rPr>
        <w:t xml:space="preserve">Szkolenia będą przeprowadzone w siedzibie Zamawiającego. </w:t>
      </w:r>
    </w:p>
    <w:p w14:paraId="3FE548C8" w14:textId="66D6902D" w:rsidR="00D0586D" w:rsidRPr="0054172C" w:rsidRDefault="00D0586D" w:rsidP="004E1F94">
      <w:pPr>
        <w:numPr>
          <w:ilvl w:val="0"/>
          <w:numId w:val="36"/>
        </w:numPr>
        <w:spacing w:after="120"/>
        <w:jc w:val="both"/>
        <w:rPr>
          <w:rFonts w:ascii="Tahoma" w:hAnsi="Tahoma" w:cs="Tahoma"/>
          <w:sz w:val="22"/>
          <w:szCs w:val="22"/>
        </w:rPr>
      </w:pPr>
      <w:r w:rsidRPr="0054172C">
        <w:rPr>
          <w:rFonts w:ascii="Tahoma" w:hAnsi="Tahoma" w:cs="Tahoma"/>
          <w:sz w:val="22"/>
          <w:szCs w:val="22"/>
        </w:rPr>
        <w:t>Wykonawca będzie zobowiązany do zapewnienia wykładowców (w tym pokrycie kosztów ich dojazdu do miejsca szkolenia, zakwaterowania, wyżywienia, wynagrodzenia, itp.), materiałów szkoleniowych dla uczestników szkoleń.</w:t>
      </w:r>
    </w:p>
    <w:p w14:paraId="5A25F4A7" w14:textId="317907B5" w:rsidR="00D0586D" w:rsidRPr="0054172C" w:rsidRDefault="00D0586D" w:rsidP="004E1F94">
      <w:pPr>
        <w:numPr>
          <w:ilvl w:val="0"/>
          <w:numId w:val="36"/>
        </w:numPr>
        <w:spacing w:after="120"/>
        <w:jc w:val="both"/>
        <w:rPr>
          <w:rFonts w:ascii="Tahoma" w:hAnsi="Tahoma" w:cs="Tahoma"/>
          <w:sz w:val="22"/>
          <w:szCs w:val="22"/>
        </w:rPr>
      </w:pPr>
      <w:r w:rsidRPr="0054172C">
        <w:rPr>
          <w:rFonts w:ascii="Tahoma" w:hAnsi="Tahoma" w:cs="Tahoma"/>
          <w:sz w:val="22"/>
          <w:szCs w:val="22"/>
        </w:rPr>
        <w:t xml:space="preserve">Wykonawca w terminie nie dłuższym niż </w:t>
      </w:r>
      <w:r w:rsidR="00363ED7" w:rsidRPr="0054172C">
        <w:rPr>
          <w:rFonts w:ascii="Tahoma" w:hAnsi="Tahoma" w:cs="Tahoma"/>
          <w:sz w:val="22"/>
          <w:szCs w:val="22"/>
        </w:rPr>
        <w:t>60</w:t>
      </w:r>
      <w:r w:rsidR="000340F1" w:rsidRPr="0054172C">
        <w:rPr>
          <w:rFonts w:ascii="Tahoma" w:hAnsi="Tahoma" w:cs="Tahoma"/>
          <w:sz w:val="22"/>
          <w:szCs w:val="22"/>
        </w:rPr>
        <w:t xml:space="preserve"> </w:t>
      </w:r>
      <w:r w:rsidRPr="0054172C">
        <w:rPr>
          <w:rFonts w:ascii="Tahoma" w:hAnsi="Tahoma" w:cs="Tahoma"/>
          <w:sz w:val="22"/>
          <w:szCs w:val="22"/>
        </w:rPr>
        <w:t>dni przed planowanym terminie Odbioru Końcowego, przedstawi Zamawiającemu, w formie pisemnej pod rygorem nieważności, do uzgodnienia i akceptacji harmonogram szkoleń (zawierający proponowane terminy szkoleń oraz czas trwania szkoleń) oraz szczegółowy program szkoleń. Zamawiający może żądać wprowadzenia zmian do harmonogramu szkoleń oraz programu szkolenia.</w:t>
      </w:r>
    </w:p>
    <w:p w14:paraId="6C7BE4D9" w14:textId="77F8984B" w:rsidR="00D0586D" w:rsidRPr="0054172C" w:rsidRDefault="00D0586D" w:rsidP="004E1F94">
      <w:pPr>
        <w:numPr>
          <w:ilvl w:val="0"/>
          <w:numId w:val="36"/>
        </w:numPr>
        <w:spacing w:after="120"/>
        <w:jc w:val="both"/>
        <w:rPr>
          <w:rFonts w:ascii="Tahoma" w:hAnsi="Tahoma" w:cs="Tahoma"/>
          <w:sz w:val="22"/>
          <w:szCs w:val="22"/>
        </w:rPr>
      </w:pPr>
      <w:bookmarkStart w:id="3" w:name="_Hlk32569053"/>
      <w:r w:rsidRPr="0054172C">
        <w:rPr>
          <w:rFonts w:ascii="Tahoma" w:hAnsi="Tahoma" w:cs="Tahoma"/>
          <w:sz w:val="22"/>
          <w:szCs w:val="22"/>
        </w:rPr>
        <w:t xml:space="preserve">Z każdego przeprowadzonego szkolenia Wykonawca jest zobowiązany dostarczyć Zmawiającemu </w:t>
      </w:r>
      <w:r w:rsidR="007330EA" w:rsidRPr="0054172C">
        <w:rPr>
          <w:rFonts w:ascii="Tahoma" w:hAnsi="Tahoma" w:cs="Tahoma"/>
          <w:sz w:val="22"/>
          <w:szCs w:val="22"/>
        </w:rPr>
        <w:t>l</w:t>
      </w:r>
      <w:r w:rsidRPr="0054172C">
        <w:rPr>
          <w:rFonts w:ascii="Tahoma" w:hAnsi="Tahoma" w:cs="Tahoma"/>
          <w:sz w:val="22"/>
          <w:szCs w:val="22"/>
        </w:rPr>
        <w:t>istę obecności wraz z podpisami wszystkich uczestników</w:t>
      </w:r>
      <w:r w:rsidR="007330EA" w:rsidRPr="0054172C">
        <w:rPr>
          <w:rFonts w:ascii="Tahoma" w:hAnsi="Tahoma" w:cs="Tahoma"/>
          <w:sz w:val="22"/>
          <w:szCs w:val="22"/>
        </w:rPr>
        <w:t>.</w:t>
      </w:r>
    </w:p>
    <w:bookmarkEnd w:id="3"/>
    <w:p w14:paraId="7815B7E2" w14:textId="022BC281" w:rsidR="00D0586D" w:rsidRPr="0054172C" w:rsidRDefault="00D0586D" w:rsidP="004E1F94">
      <w:pPr>
        <w:numPr>
          <w:ilvl w:val="0"/>
          <w:numId w:val="36"/>
        </w:numPr>
        <w:spacing w:after="120"/>
        <w:jc w:val="both"/>
        <w:rPr>
          <w:rFonts w:ascii="Tahoma" w:hAnsi="Tahoma" w:cs="Tahoma"/>
          <w:sz w:val="22"/>
          <w:szCs w:val="22"/>
        </w:rPr>
      </w:pPr>
      <w:r w:rsidRPr="0054172C">
        <w:rPr>
          <w:rFonts w:ascii="Tahoma" w:hAnsi="Tahoma" w:cs="Tahoma"/>
          <w:sz w:val="22"/>
          <w:szCs w:val="22"/>
        </w:rPr>
        <w:lastRenderedPageBreak/>
        <w:t xml:space="preserve">Każdy uczestnik szkolenia otrzyma zaświadczenie o jego ukończeniu.  </w:t>
      </w:r>
    </w:p>
    <w:p w14:paraId="63D1730D" w14:textId="77777777" w:rsidR="00964087" w:rsidRPr="0054172C" w:rsidRDefault="00964087" w:rsidP="00964087">
      <w:pPr>
        <w:spacing w:after="120"/>
        <w:ind w:left="720"/>
        <w:jc w:val="both"/>
        <w:rPr>
          <w:rFonts w:ascii="Tahoma" w:hAnsi="Tahoma" w:cs="Tahoma"/>
          <w:sz w:val="22"/>
          <w:szCs w:val="22"/>
        </w:rPr>
      </w:pPr>
    </w:p>
    <w:p w14:paraId="49EE1A8B" w14:textId="708615BD" w:rsidR="00D0586D" w:rsidRPr="0054172C" w:rsidRDefault="00D0586D" w:rsidP="008A1979">
      <w:pPr>
        <w:spacing w:after="120"/>
        <w:jc w:val="center"/>
        <w:rPr>
          <w:rFonts w:ascii="Tahoma" w:hAnsi="Tahoma" w:cs="Tahoma"/>
          <w:b/>
          <w:sz w:val="22"/>
          <w:szCs w:val="22"/>
        </w:rPr>
      </w:pPr>
      <w:r w:rsidRPr="0054172C">
        <w:rPr>
          <w:rFonts w:ascii="Tahoma" w:hAnsi="Tahoma" w:cs="Tahoma"/>
          <w:b/>
          <w:sz w:val="22"/>
          <w:szCs w:val="22"/>
        </w:rPr>
        <w:t>§ 2</w:t>
      </w:r>
    </w:p>
    <w:p w14:paraId="4E7D2042" w14:textId="77777777" w:rsidR="00D0586D" w:rsidRPr="0054172C" w:rsidRDefault="00D0586D" w:rsidP="008A1979">
      <w:pPr>
        <w:spacing w:after="120"/>
        <w:jc w:val="center"/>
        <w:rPr>
          <w:rFonts w:ascii="Tahoma" w:hAnsi="Tahoma" w:cs="Tahoma"/>
          <w:b/>
          <w:sz w:val="22"/>
          <w:szCs w:val="22"/>
        </w:rPr>
      </w:pPr>
      <w:r w:rsidRPr="0054172C">
        <w:rPr>
          <w:rFonts w:ascii="Tahoma" w:hAnsi="Tahoma" w:cs="Tahoma"/>
          <w:b/>
          <w:sz w:val="22"/>
          <w:szCs w:val="22"/>
        </w:rPr>
        <w:t>Terminy realizacji Przedmiotu Umowy</w:t>
      </w:r>
    </w:p>
    <w:p w14:paraId="36D60482" w14:textId="5F6836B6" w:rsidR="00D0586D" w:rsidRPr="0054172C" w:rsidRDefault="00D0586D" w:rsidP="008A1979">
      <w:pPr>
        <w:numPr>
          <w:ilvl w:val="0"/>
          <w:numId w:val="3"/>
        </w:numPr>
        <w:spacing w:after="120"/>
        <w:ind w:left="357" w:hanging="357"/>
        <w:jc w:val="both"/>
        <w:rPr>
          <w:rFonts w:ascii="Tahoma" w:hAnsi="Tahoma" w:cs="Tahoma"/>
          <w:sz w:val="22"/>
          <w:szCs w:val="22"/>
        </w:rPr>
      </w:pPr>
      <w:bookmarkStart w:id="4" w:name="_Hlk35615181"/>
      <w:r w:rsidRPr="0054172C">
        <w:rPr>
          <w:rFonts w:ascii="Tahoma" w:hAnsi="Tahoma" w:cs="Tahoma"/>
          <w:sz w:val="22"/>
          <w:szCs w:val="22"/>
        </w:rPr>
        <w:t xml:space="preserve">Termin realizacji Przedmiotu Umowy strony określają najpóźniej do </w:t>
      </w:r>
      <w:r w:rsidR="00363ED7" w:rsidRPr="0054172C">
        <w:rPr>
          <w:rFonts w:ascii="Tahoma" w:hAnsi="Tahoma" w:cs="Tahoma"/>
          <w:sz w:val="22"/>
          <w:szCs w:val="22"/>
        </w:rPr>
        <w:t>3</w:t>
      </w:r>
      <w:r w:rsidR="006D1B02" w:rsidRPr="0054172C">
        <w:rPr>
          <w:rFonts w:ascii="Tahoma" w:hAnsi="Tahoma" w:cs="Tahoma"/>
          <w:sz w:val="22"/>
          <w:szCs w:val="22"/>
        </w:rPr>
        <w:t>1</w:t>
      </w:r>
      <w:r w:rsidR="00363ED7" w:rsidRPr="0054172C">
        <w:rPr>
          <w:rFonts w:ascii="Tahoma" w:hAnsi="Tahoma" w:cs="Tahoma"/>
          <w:sz w:val="22"/>
          <w:szCs w:val="22"/>
        </w:rPr>
        <w:t>.1</w:t>
      </w:r>
      <w:r w:rsidR="006D1B02" w:rsidRPr="0054172C">
        <w:rPr>
          <w:rFonts w:ascii="Tahoma" w:hAnsi="Tahoma" w:cs="Tahoma"/>
          <w:sz w:val="22"/>
          <w:szCs w:val="22"/>
        </w:rPr>
        <w:t>2</w:t>
      </w:r>
      <w:r w:rsidR="00363ED7" w:rsidRPr="0054172C">
        <w:rPr>
          <w:rFonts w:ascii="Tahoma" w:hAnsi="Tahoma" w:cs="Tahoma"/>
          <w:sz w:val="22"/>
          <w:szCs w:val="22"/>
        </w:rPr>
        <w:t>.2022</w:t>
      </w:r>
      <w:r w:rsidRPr="0054172C">
        <w:rPr>
          <w:rFonts w:ascii="Tahoma" w:hAnsi="Tahoma" w:cs="Tahoma"/>
          <w:sz w:val="22"/>
          <w:szCs w:val="22"/>
        </w:rPr>
        <w:t xml:space="preserve"> r. </w:t>
      </w:r>
    </w:p>
    <w:p w14:paraId="4B77BD14" w14:textId="2A9800CF" w:rsidR="00D0586D" w:rsidRDefault="00D0586D" w:rsidP="008A1979">
      <w:pPr>
        <w:numPr>
          <w:ilvl w:val="0"/>
          <w:numId w:val="3"/>
        </w:numPr>
        <w:spacing w:after="120"/>
        <w:jc w:val="both"/>
        <w:rPr>
          <w:rFonts w:ascii="Tahoma" w:hAnsi="Tahoma" w:cs="Tahoma"/>
          <w:sz w:val="22"/>
          <w:szCs w:val="22"/>
        </w:rPr>
      </w:pPr>
      <w:r w:rsidRPr="0054172C">
        <w:rPr>
          <w:rFonts w:ascii="Tahoma" w:hAnsi="Tahoma" w:cs="Tahoma"/>
          <w:sz w:val="22"/>
          <w:szCs w:val="22"/>
        </w:rPr>
        <w:t xml:space="preserve">Realizacja Przedmiotu Umowy nastąpi w </w:t>
      </w:r>
      <w:r w:rsidR="000340F1" w:rsidRPr="0054172C">
        <w:rPr>
          <w:rFonts w:ascii="Tahoma" w:hAnsi="Tahoma" w:cs="Tahoma"/>
          <w:sz w:val="22"/>
          <w:szCs w:val="22"/>
        </w:rPr>
        <w:t>następujących</w:t>
      </w:r>
      <w:r w:rsidRPr="0054172C">
        <w:rPr>
          <w:rFonts w:ascii="Tahoma" w:hAnsi="Tahoma" w:cs="Tahoma"/>
          <w:sz w:val="22"/>
          <w:szCs w:val="22"/>
        </w:rPr>
        <w:t xml:space="preserve"> etapach</w:t>
      </w:r>
      <w:r w:rsidR="007D5B86">
        <w:rPr>
          <w:rFonts w:ascii="Tahoma" w:hAnsi="Tahoma" w:cs="Tahoma"/>
          <w:sz w:val="22"/>
          <w:szCs w:val="22"/>
        </w:rPr>
        <w:t xml:space="preserve"> i podetapach</w:t>
      </w:r>
      <w:r w:rsidRPr="0054172C">
        <w:rPr>
          <w:rFonts w:ascii="Tahoma" w:hAnsi="Tahoma" w:cs="Tahoma"/>
          <w:sz w:val="22"/>
          <w:szCs w:val="22"/>
        </w:rPr>
        <w:t>:</w:t>
      </w:r>
    </w:p>
    <w:tbl>
      <w:tblPr>
        <w:tblW w:w="6080" w:type="dxa"/>
        <w:tblCellMar>
          <w:left w:w="70" w:type="dxa"/>
          <w:right w:w="70" w:type="dxa"/>
        </w:tblCellMar>
        <w:tblLook w:val="04A0" w:firstRow="1" w:lastRow="0" w:firstColumn="1" w:lastColumn="0" w:noHBand="0" w:noVBand="1"/>
      </w:tblPr>
      <w:tblGrid>
        <w:gridCol w:w="960"/>
        <w:gridCol w:w="5120"/>
      </w:tblGrid>
      <w:tr w:rsidR="00E10DBD" w:rsidRPr="00E10DBD" w14:paraId="010BACA1" w14:textId="77777777" w:rsidTr="00656FB8">
        <w:trPr>
          <w:trHeight w:val="288"/>
        </w:trPr>
        <w:tc>
          <w:tcPr>
            <w:tcW w:w="960" w:type="dxa"/>
            <w:tcBorders>
              <w:top w:val="nil"/>
              <w:left w:val="nil"/>
              <w:bottom w:val="nil"/>
              <w:right w:val="nil"/>
            </w:tcBorders>
            <w:shd w:val="clear" w:color="auto" w:fill="auto"/>
            <w:noWrap/>
            <w:vAlign w:val="bottom"/>
            <w:hideMark/>
          </w:tcPr>
          <w:p w14:paraId="788BBC72"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 xml:space="preserve">Lp. </w:t>
            </w:r>
          </w:p>
        </w:tc>
        <w:tc>
          <w:tcPr>
            <w:tcW w:w="5120" w:type="dxa"/>
            <w:tcBorders>
              <w:top w:val="nil"/>
              <w:left w:val="nil"/>
              <w:bottom w:val="nil"/>
              <w:right w:val="nil"/>
            </w:tcBorders>
            <w:shd w:val="clear" w:color="auto" w:fill="auto"/>
            <w:noWrap/>
            <w:vAlign w:val="bottom"/>
            <w:hideMark/>
          </w:tcPr>
          <w:p w14:paraId="23C96A9C"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ETAP</w:t>
            </w:r>
          </w:p>
        </w:tc>
      </w:tr>
      <w:tr w:rsidR="00E10DBD" w:rsidRPr="00E10DBD" w14:paraId="52275CA2" w14:textId="77777777" w:rsidTr="00656FB8">
        <w:trPr>
          <w:trHeight w:val="288"/>
        </w:trPr>
        <w:tc>
          <w:tcPr>
            <w:tcW w:w="960" w:type="dxa"/>
            <w:tcBorders>
              <w:top w:val="nil"/>
              <w:left w:val="nil"/>
              <w:bottom w:val="nil"/>
              <w:right w:val="nil"/>
            </w:tcBorders>
            <w:shd w:val="clear" w:color="auto" w:fill="auto"/>
            <w:noWrap/>
            <w:vAlign w:val="bottom"/>
            <w:hideMark/>
          </w:tcPr>
          <w:p w14:paraId="34A595E9"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I</w:t>
            </w:r>
          </w:p>
        </w:tc>
        <w:tc>
          <w:tcPr>
            <w:tcW w:w="5120" w:type="dxa"/>
            <w:tcBorders>
              <w:top w:val="nil"/>
              <w:left w:val="nil"/>
              <w:bottom w:val="nil"/>
              <w:right w:val="nil"/>
            </w:tcBorders>
            <w:shd w:val="clear" w:color="auto" w:fill="auto"/>
            <w:noWrap/>
            <w:vAlign w:val="bottom"/>
            <w:hideMark/>
          </w:tcPr>
          <w:p w14:paraId="4F74E2A3"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 xml:space="preserve">Roboty przygotowawcze, rozbiórkowe i ziemne </w:t>
            </w:r>
          </w:p>
        </w:tc>
      </w:tr>
      <w:tr w:rsidR="00E10DBD" w:rsidRPr="00E10DBD" w14:paraId="7C358A5A" w14:textId="77777777" w:rsidTr="00656FB8">
        <w:trPr>
          <w:trHeight w:val="288"/>
        </w:trPr>
        <w:tc>
          <w:tcPr>
            <w:tcW w:w="960" w:type="dxa"/>
            <w:tcBorders>
              <w:top w:val="nil"/>
              <w:left w:val="nil"/>
              <w:bottom w:val="nil"/>
              <w:right w:val="nil"/>
            </w:tcBorders>
            <w:shd w:val="clear" w:color="auto" w:fill="auto"/>
            <w:noWrap/>
            <w:vAlign w:val="bottom"/>
            <w:hideMark/>
          </w:tcPr>
          <w:p w14:paraId="2E9EAF51"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II</w:t>
            </w:r>
          </w:p>
        </w:tc>
        <w:tc>
          <w:tcPr>
            <w:tcW w:w="5120" w:type="dxa"/>
            <w:tcBorders>
              <w:top w:val="nil"/>
              <w:left w:val="nil"/>
              <w:bottom w:val="nil"/>
              <w:right w:val="nil"/>
            </w:tcBorders>
            <w:shd w:val="clear" w:color="auto" w:fill="auto"/>
            <w:noWrap/>
            <w:vAlign w:val="bottom"/>
            <w:hideMark/>
          </w:tcPr>
          <w:p w14:paraId="18B894EA"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Konstrukcja fundamenty i poz.-1</w:t>
            </w:r>
          </w:p>
        </w:tc>
      </w:tr>
      <w:tr w:rsidR="00E10DBD" w:rsidRPr="00E10DBD" w14:paraId="136E120D" w14:textId="77777777" w:rsidTr="00656FB8">
        <w:trPr>
          <w:trHeight w:val="288"/>
        </w:trPr>
        <w:tc>
          <w:tcPr>
            <w:tcW w:w="960" w:type="dxa"/>
            <w:tcBorders>
              <w:top w:val="nil"/>
              <w:left w:val="nil"/>
              <w:bottom w:val="nil"/>
              <w:right w:val="nil"/>
            </w:tcBorders>
            <w:shd w:val="clear" w:color="auto" w:fill="auto"/>
            <w:noWrap/>
            <w:vAlign w:val="bottom"/>
            <w:hideMark/>
          </w:tcPr>
          <w:p w14:paraId="67049993"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III</w:t>
            </w:r>
          </w:p>
        </w:tc>
        <w:tc>
          <w:tcPr>
            <w:tcW w:w="5120" w:type="dxa"/>
            <w:tcBorders>
              <w:top w:val="nil"/>
              <w:left w:val="nil"/>
              <w:bottom w:val="nil"/>
              <w:right w:val="nil"/>
            </w:tcBorders>
            <w:shd w:val="clear" w:color="auto" w:fill="auto"/>
            <w:noWrap/>
            <w:vAlign w:val="bottom"/>
            <w:hideMark/>
          </w:tcPr>
          <w:p w14:paraId="36847AF6"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Konstrukcja poz.0</w:t>
            </w:r>
          </w:p>
        </w:tc>
      </w:tr>
      <w:tr w:rsidR="00E10DBD" w:rsidRPr="00E10DBD" w14:paraId="0A217704" w14:textId="77777777" w:rsidTr="00656FB8">
        <w:trPr>
          <w:trHeight w:val="288"/>
        </w:trPr>
        <w:tc>
          <w:tcPr>
            <w:tcW w:w="960" w:type="dxa"/>
            <w:tcBorders>
              <w:top w:val="nil"/>
              <w:left w:val="nil"/>
              <w:bottom w:val="nil"/>
              <w:right w:val="nil"/>
            </w:tcBorders>
            <w:shd w:val="clear" w:color="auto" w:fill="auto"/>
            <w:noWrap/>
            <w:vAlign w:val="bottom"/>
            <w:hideMark/>
          </w:tcPr>
          <w:p w14:paraId="1005B797"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IV</w:t>
            </w:r>
          </w:p>
        </w:tc>
        <w:tc>
          <w:tcPr>
            <w:tcW w:w="5120" w:type="dxa"/>
            <w:tcBorders>
              <w:top w:val="nil"/>
              <w:left w:val="nil"/>
              <w:bottom w:val="nil"/>
              <w:right w:val="nil"/>
            </w:tcBorders>
            <w:shd w:val="clear" w:color="auto" w:fill="auto"/>
            <w:noWrap/>
            <w:vAlign w:val="bottom"/>
            <w:hideMark/>
          </w:tcPr>
          <w:p w14:paraId="4660C990"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Konstrukcja poz.+1</w:t>
            </w:r>
          </w:p>
        </w:tc>
      </w:tr>
      <w:tr w:rsidR="00E10DBD" w:rsidRPr="00E10DBD" w14:paraId="12597E25" w14:textId="77777777" w:rsidTr="00656FB8">
        <w:trPr>
          <w:trHeight w:val="288"/>
        </w:trPr>
        <w:tc>
          <w:tcPr>
            <w:tcW w:w="960" w:type="dxa"/>
            <w:tcBorders>
              <w:top w:val="nil"/>
              <w:left w:val="nil"/>
              <w:bottom w:val="nil"/>
              <w:right w:val="nil"/>
            </w:tcBorders>
            <w:shd w:val="clear" w:color="auto" w:fill="auto"/>
            <w:noWrap/>
            <w:vAlign w:val="bottom"/>
            <w:hideMark/>
          </w:tcPr>
          <w:p w14:paraId="58607ECC"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V</w:t>
            </w:r>
          </w:p>
        </w:tc>
        <w:tc>
          <w:tcPr>
            <w:tcW w:w="5120" w:type="dxa"/>
            <w:tcBorders>
              <w:top w:val="nil"/>
              <w:left w:val="nil"/>
              <w:bottom w:val="nil"/>
              <w:right w:val="nil"/>
            </w:tcBorders>
            <w:shd w:val="clear" w:color="auto" w:fill="auto"/>
            <w:noWrap/>
            <w:vAlign w:val="bottom"/>
            <w:hideMark/>
          </w:tcPr>
          <w:p w14:paraId="08ED4AC1"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Konstrukcja poz.+2</w:t>
            </w:r>
          </w:p>
        </w:tc>
      </w:tr>
      <w:tr w:rsidR="00E10DBD" w:rsidRPr="00E10DBD" w14:paraId="14042901" w14:textId="77777777" w:rsidTr="00656FB8">
        <w:trPr>
          <w:trHeight w:val="288"/>
        </w:trPr>
        <w:tc>
          <w:tcPr>
            <w:tcW w:w="960" w:type="dxa"/>
            <w:tcBorders>
              <w:top w:val="nil"/>
              <w:left w:val="nil"/>
              <w:bottom w:val="nil"/>
              <w:right w:val="nil"/>
            </w:tcBorders>
            <w:shd w:val="clear" w:color="auto" w:fill="auto"/>
            <w:noWrap/>
            <w:vAlign w:val="bottom"/>
            <w:hideMark/>
          </w:tcPr>
          <w:p w14:paraId="24C9C077"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VI</w:t>
            </w:r>
          </w:p>
        </w:tc>
        <w:tc>
          <w:tcPr>
            <w:tcW w:w="5120" w:type="dxa"/>
            <w:tcBorders>
              <w:top w:val="nil"/>
              <w:left w:val="nil"/>
              <w:bottom w:val="nil"/>
              <w:right w:val="nil"/>
            </w:tcBorders>
            <w:shd w:val="clear" w:color="auto" w:fill="auto"/>
            <w:noWrap/>
            <w:vAlign w:val="bottom"/>
            <w:hideMark/>
          </w:tcPr>
          <w:p w14:paraId="6AE95238"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Konstrukcja poz.+3</w:t>
            </w:r>
          </w:p>
        </w:tc>
      </w:tr>
      <w:tr w:rsidR="00E10DBD" w:rsidRPr="00E10DBD" w14:paraId="76C6B1E4" w14:textId="77777777" w:rsidTr="00656FB8">
        <w:trPr>
          <w:trHeight w:val="288"/>
        </w:trPr>
        <w:tc>
          <w:tcPr>
            <w:tcW w:w="960" w:type="dxa"/>
            <w:tcBorders>
              <w:top w:val="nil"/>
              <w:left w:val="nil"/>
              <w:bottom w:val="nil"/>
              <w:right w:val="nil"/>
            </w:tcBorders>
            <w:shd w:val="clear" w:color="auto" w:fill="auto"/>
            <w:noWrap/>
            <w:vAlign w:val="bottom"/>
            <w:hideMark/>
          </w:tcPr>
          <w:p w14:paraId="3996B8C2"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VII</w:t>
            </w:r>
          </w:p>
        </w:tc>
        <w:tc>
          <w:tcPr>
            <w:tcW w:w="5120" w:type="dxa"/>
            <w:tcBorders>
              <w:top w:val="nil"/>
              <w:left w:val="nil"/>
              <w:bottom w:val="nil"/>
              <w:right w:val="nil"/>
            </w:tcBorders>
            <w:shd w:val="clear" w:color="auto" w:fill="auto"/>
            <w:noWrap/>
            <w:vAlign w:val="bottom"/>
            <w:hideMark/>
          </w:tcPr>
          <w:p w14:paraId="663ABF38"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Konstrukcja poz.+4 i elementy stalowe</w:t>
            </w:r>
          </w:p>
        </w:tc>
      </w:tr>
      <w:tr w:rsidR="00E10DBD" w:rsidRPr="00E10DBD" w14:paraId="5D19D43F" w14:textId="77777777" w:rsidTr="00656FB8">
        <w:trPr>
          <w:trHeight w:val="288"/>
        </w:trPr>
        <w:tc>
          <w:tcPr>
            <w:tcW w:w="960" w:type="dxa"/>
            <w:tcBorders>
              <w:top w:val="nil"/>
              <w:left w:val="nil"/>
              <w:bottom w:val="nil"/>
              <w:right w:val="nil"/>
            </w:tcBorders>
            <w:shd w:val="clear" w:color="auto" w:fill="auto"/>
            <w:noWrap/>
            <w:vAlign w:val="bottom"/>
            <w:hideMark/>
          </w:tcPr>
          <w:p w14:paraId="79300B77"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VIII</w:t>
            </w:r>
          </w:p>
        </w:tc>
        <w:tc>
          <w:tcPr>
            <w:tcW w:w="5120" w:type="dxa"/>
            <w:tcBorders>
              <w:top w:val="nil"/>
              <w:left w:val="nil"/>
              <w:bottom w:val="nil"/>
              <w:right w:val="nil"/>
            </w:tcBorders>
            <w:shd w:val="clear" w:color="auto" w:fill="auto"/>
            <w:noWrap/>
            <w:vAlign w:val="bottom"/>
            <w:hideMark/>
          </w:tcPr>
          <w:p w14:paraId="4334D69B"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Roboty dachowe</w:t>
            </w:r>
          </w:p>
        </w:tc>
      </w:tr>
      <w:tr w:rsidR="00E10DBD" w:rsidRPr="00E10DBD" w14:paraId="274DB80E" w14:textId="77777777" w:rsidTr="00656FB8">
        <w:trPr>
          <w:trHeight w:val="288"/>
        </w:trPr>
        <w:tc>
          <w:tcPr>
            <w:tcW w:w="960" w:type="dxa"/>
            <w:tcBorders>
              <w:top w:val="nil"/>
              <w:left w:val="nil"/>
              <w:bottom w:val="nil"/>
              <w:right w:val="nil"/>
            </w:tcBorders>
            <w:shd w:val="clear" w:color="auto" w:fill="auto"/>
            <w:noWrap/>
            <w:vAlign w:val="bottom"/>
            <w:hideMark/>
          </w:tcPr>
          <w:p w14:paraId="174E2FA7"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IX</w:t>
            </w:r>
          </w:p>
        </w:tc>
        <w:tc>
          <w:tcPr>
            <w:tcW w:w="5120" w:type="dxa"/>
            <w:tcBorders>
              <w:top w:val="nil"/>
              <w:left w:val="nil"/>
              <w:bottom w:val="nil"/>
              <w:right w:val="nil"/>
            </w:tcBorders>
            <w:shd w:val="clear" w:color="auto" w:fill="auto"/>
            <w:noWrap/>
            <w:vAlign w:val="bottom"/>
            <w:hideMark/>
          </w:tcPr>
          <w:p w14:paraId="2D86CC05"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Fasady szklane</w:t>
            </w:r>
          </w:p>
        </w:tc>
      </w:tr>
      <w:tr w:rsidR="00E10DBD" w:rsidRPr="00E10DBD" w14:paraId="17FA0089" w14:textId="77777777" w:rsidTr="00656FB8">
        <w:trPr>
          <w:trHeight w:val="288"/>
        </w:trPr>
        <w:tc>
          <w:tcPr>
            <w:tcW w:w="960" w:type="dxa"/>
            <w:tcBorders>
              <w:top w:val="nil"/>
              <w:left w:val="nil"/>
              <w:bottom w:val="nil"/>
              <w:right w:val="nil"/>
            </w:tcBorders>
            <w:shd w:val="clear" w:color="auto" w:fill="auto"/>
            <w:noWrap/>
            <w:vAlign w:val="bottom"/>
            <w:hideMark/>
          </w:tcPr>
          <w:p w14:paraId="2A1A7248"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X</w:t>
            </w:r>
          </w:p>
        </w:tc>
        <w:tc>
          <w:tcPr>
            <w:tcW w:w="5120" w:type="dxa"/>
            <w:tcBorders>
              <w:top w:val="nil"/>
              <w:left w:val="nil"/>
              <w:bottom w:val="nil"/>
              <w:right w:val="nil"/>
            </w:tcBorders>
            <w:shd w:val="clear" w:color="auto" w:fill="auto"/>
            <w:noWrap/>
            <w:vAlign w:val="bottom"/>
            <w:hideMark/>
          </w:tcPr>
          <w:p w14:paraId="539F0E72"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Roboty elewacyjne</w:t>
            </w:r>
          </w:p>
        </w:tc>
      </w:tr>
      <w:tr w:rsidR="00E10DBD" w:rsidRPr="00E10DBD" w14:paraId="0AA07F43" w14:textId="77777777" w:rsidTr="00656FB8">
        <w:trPr>
          <w:trHeight w:val="288"/>
        </w:trPr>
        <w:tc>
          <w:tcPr>
            <w:tcW w:w="960" w:type="dxa"/>
            <w:tcBorders>
              <w:top w:val="nil"/>
              <w:left w:val="nil"/>
              <w:bottom w:val="nil"/>
              <w:right w:val="nil"/>
            </w:tcBorders>
            <w:shd w:val="clear" w:color="auto" w:fill="auto"/>
            <w:noWrap/>
            <w:vAlign w:val="bottom"/>
            <w:hideMark/>
          </w:tcPr>
          <w:p w14:paraId="4C2E9ACC"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XI</w:t>
            </w:r>
          </w:p>
        </w:tc>
        <w:tc>
          <w:tcPr>
            <w:tcW w:w="5120" w:type="dxa"/>
            <w:tcBorders>
              <w:top w:val="nil"/>
              <w:left w:val="nil"/>
              <w:bottom w:val="nil"/>
              <w:right w:val="nil"/>
            </w:tcBorders>
            <w:shd w:val="clear" w:color="auto" w:fill="auto"/>
            <w:noWrap/>
            <w:vAlign w:val="bottom"/>
            <w:hideMark/>
          </w:tcPr>
          <w:p w14:paraId="32F5613F"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Roboty budowlane architektoniczne pozostałe</w:t>
            </w:r>
          </w:p>
        </w:tc>
      </w:tr>
      <w:tr w:rsidR="00E10DBD" w:rsidRPr="00E10DBD" w14:paraId="3B3FE2EE" w14:textId="77777777" w:rsidTr="00656FB8">
        <w:trPr>
          <w:trHeight w:val="288"/>
        </w:trPr>
        <w:tc>
          <w:tcPr>
            <w:tcW w:w="960" w:type="dxa"/>
            <w:tcBorders>
              <w:top w:val="nil"/>
              <w:left w:val="nil"/>
              <w:bottom w:val="nil"/>
              <w:right w:val="nil"/>
            </w:tcBorders>
            <w:shd w:val="clear" w:color="auto" w:fill="auto"/>
            <w:noWrap/>
            <w:vAlign w:val="bottom"/>
            <w:hideMark/>
          </w:tcPr>
          <w:p w14:paraId="6AC4B244" w14:textId="77777777"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XI.1</w:t>
            </w:r>
          </w:p>
        </w:tc>
        <w:tc>
          <w:tcPr>
            <w:tcW w:w="5120" w:type="dxa"/>
            <w:tcBorders>
              <w:top w:val="nil"/>
              <w:left w:val="nil"/>
              <w:bottom w:val="nil"/>
              <w:right w:val="nil"/>
            </w:tcBorders>
            <w:shd w:val="clear" w:color="auto" w:fill="auto"/>
            <w:noWrap/>
            <w:vAlign w:val="bottom"/>
            <w:hideMark/>
          </w:tcPr>
          <w:p w14:paraId="16F7CB53" w14:textId="2AAB0712"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Ściany działowe z wykończeniem</w:t>
            </w:r>
            <w:r>
              <w:rPr>
                <w:rFonts w:ascii="Calibri" w:hAnsi="Calibri" w:cs="Calibri"/>
                <w:color w:val="FF0000"/>
                <w:sz w:val="22"/>
                <w:szCs w:val="22"/>
              </w:rPr>
              <w:t xml:space="preserve"> (podetap)</w:t>
            </w:r>
          </w:p>
        </w:tc>
      </w:tr>
      <w:tr w:rsidR="00E10DBD" w:rsidRPr="00E10DBD" w14:paraId="0ACE789E" w14:textId="77777777" w:rsidTr="00656FB8">
        <w:trPr>
          <w:trHeight w:val="288"/>
        </w:trPr>
        <w:tc>
          <w:tcPr>
            <w:tcW w:w="960" w:type="dxa"/>
            <w:tcBorders>
              <w:top w:val="nil"/>
              <w:left w:val="nil"/>
              <w:bottom w:val="nil"/>
              <w:right w:val="nil"/>
            </w:tcBorders>
            <w:shd w:val="clear" w:color="auto" w:fill="auto"/>
            <w:noWrap/>
            <w:vAlign w:val="bottom"/>
            <w:hideMark/>
          </w:tcPr>
          <w:p w14:paraId="798701D8" w14:textId="77777777"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XI.2</w:t>
            </w:r>
          </w:p>
        </w:tc>
        <w:tc>
          <w:tcPr>
            <w:tcW w:w="5120" w:type="dxa"/>
            <w:tcBorders>
              <w:top w:val="nil"/>
              <w:left w:val="nil"/>
              <w:bottom w:val="nil"/>
              <w:right w:val="nil"/>
            </w:tcBorders>
            <w:shd w:val="clear" w:color="auto" w:fill="auto"/>
            <w:noWrap/>
            <w:vAlign w:val="bottom"/>
            <w:hideMark/>
          </w:tcPr>
          <w:p w14:paraId="4B5EB18E" w14:textId="125B2F81"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Sufity z wykończeniem</w:t>
            </w:r>
            <w:r>
              <w:rPr>
                <w:rFonts w:ascii="Calibri" w:hAnsi="Calibri" w:cs="Calibri"/>
                <w:color w:val="FF0000"/>
                <w:sz w:val="22"/>
                <w:szCs w:val="22"/>
              </w:rPr>
              <w:t xml:space="preserve"> (podetap)</w:t>
            </w:r>
          </w:p>
        </w:tc>
      </w:tr>
      <w:tr w:rsidR="00E10DBD" w:rsidRPr="00E10DBD" w14:paraId="42DCBADF" w14:textId="77777777" w:rsidTr="00656FB8">
        <w:trPr>
          <w:trHeight w:val="288"/>
        </w:trPr>
        <w:tc>
          <w:tcPr>
            <w:tcW w:w="960" w:type="dxa"/>
            <w:tcBorders>
              <w:top w:val="nil"/>
              <w:left w:val="nil"/>
              <w:bottom w:val="nil"/>
              <w:right w:val="nil"/>
            </w:tcBorders>
            <w:shd w:val="clear" w:color="auto" w:fill="auto"/>
            <w:noWrap/>
            <w:vAlign w:val="bottom"/>
            <w:hideMark/>
          </w:tcPr>
          <w:p w14:paraId="532AFA96" w14:textId="77777777"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XI.3</w:t>
            </w:r>
          </w:p>
        </w:tc>
        <w:tc>
          <w:tcPr>
            <w:tcW w:w="5120" w:type="dxa"/>
            <w:tcBorders>
              <w:top w:val="nil"/>
              <w:left w:val="nil"/>
              <w:bottom w:val="nil"/>
              <w:right w:val="nil"/>
            </w:tcBorders>
            <w:shd w:val="clear" w:color="auto" w:fill="auto"/>
            <w:noWrap/>
            <w:vAlign w:val="bottom"/>
            <w:hideMark/>
          </w:tcPr>
          <w:p w14:paraId="32DC274E" w14:textId="393EE724"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 xml:space="preserve">Posadzki z wykończeniem </w:t>
            </w:r>
            <w:r>
              <w:rPr>
                <w:rFonts w:ascii="Calibri" w:hAnsi="Calibri" w:cs="Calibri"/>
                <w:color w:val="FF0000"/>
                <w:sz w:val="22"/>
                <w:szCs w:val="22"/>
              </w:rPr>
              <w:t xml:space="preserve"> (podetap)</w:t>
            </w:r>
          </w:p>
        </w:tc>
      </w:tr>
      <w:tr w:rsidR="00E10DBD" w:rsidRPr="00E10DBD" w14:paraId="6F49437A" w14:textId="77777777" w:rsidTr="00656FB8">
        <w:trPr>
          <w:trHeight w:val="288"/>
        </w:trPr>
        <w:tc>
          <w:tcPr>
            <w:tcW w:w="960" w:type="dxa"/>
            <w:tcBorders>
              <w:top w:val="nil"/>
              <w:left w:val="nil"/>
              <w:bottom w:val="nil"/>
              <w:right w:val="nil"/>
            </w:tcBorders>
            <w:shd w:val="clear" w:color="auto" w:fill="auto"/>
            <w:noWrap/>
            <w:vAlign w:val="bottom"/>
            <w:hideMark/>
          </w:tcPr>
          <w:p w14:paraId="115B75E6" w14:textId="77777777"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XI.4</w:t>
            </w:r>
          </w:p>
        </w:tc>
        <w:tc>
          <w:tcPr>
            <w:tcW w:w="5120" w:type="dxa"/>
            <w:tcBorders>
              <w:top w:val="nil"/>
              <w:left w:val="nil"/>
              <w:bottom w:val="nil"/>
              <w:right w:val="nil"/>
            </w:tcBorders>
            <w:shd w:val="clear" w:color="auto" w:fill="auto"/>
            <w:noWrap/>
            <w:vAlign w:val="bottom"/>
            <w:hideMark/>
          </w:tcPr>
          <w:p w14:paraId="7CC6BCE3" w14:textId="76B05C91"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 xml:space="preserve">Stolarka </w:t>
            </w:r>
            <w:proofErr w:type="spellStart"/>
            <w:r w:rsidRPr="00E10DBD">
              <w:rPr>
                <w:rFonts w:ascii="Calibri" w:hAnsi="Calibri" w:cs="Calibri"/>
                <w:color w:val="FF0000"/>
                <w:sz w:val="22"/>
                <w:szCs w:val="22"/>
              </w:rPr>
              <w:t>wewnetrzna</w:t>
            </w:r>
            <w:proofErr w:type="spellEnd"/>
            <w:r w:rsidRPr="00E10DBD">
              <w:rPr>
                <w:rFonts w:ascii="Calibri" w:hAnsi="Calibri" w:cs="Calibri"/>
                <w:color w:val="FF0000"/>
                <w:sz w:val="22"/>
                <w:szCs w:val="22"/>
              </w:rPr>
              <w:t xml:space="preserve"> </w:t>
            </w:r>
            <w:r>
              <w:rPr>
                <w:rFonts w:ascii="Calibri" w:hAnsi="Calibri" w:cs="Calibri"/>
                <w:color w:val="FF0000"/>
                <w:sz w:val="22"/>
                <w:szCs w:val="22"/>
              </w:rPr>
              <w:t xml:space="preserve"> (podetap)</w:t>
            </w:r>
          </w:p>
        </w:tc>
      </w:tr>
      <w:tr w:rsidR="00E10DBD" w:rsidRPr="00E10DBD" w14:paraId="5082A074" w14:textId="77777777" w:rsidTr="00656FB8">
        <w:trPr>
          <w:trHeight w:val="288"/>
        </w:trPr>
        <w:tc>
          <w:tcPr>
            <w:tcW w:w="960" w:type="dxa"/>
            <w:tcBorders>
              <w:top w:val="nil"/>
              <w:left w:val="nil"/>
              <w:bottom w:val="nil"/>
              <w:right w:val="nil"/>
            </w:tcBorders>
            <w:shd w:val="clear" w:color="auto" w:fill="auto"/>
            <w:noWrap/>
            <w:vAlign w:val="bottom"/>
            <w:hideMark/>
          </w:tcPr>
          <w:p w14:paraId="0D223554" w14:textId="77777777"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XI.5</w:t>
            </w:r>
          </w:p>
        </w:tc>
        <w:tc>
          <w:tcPr>
            <w:tcW w:w="5120" w:type="dxa"/>
            <w:tcBorders>
              <w:top w:val="nil"/>
              <w:left w:val="nil"/>
              <w:bottom w:val="nil"/>
              <w:right w:val="nil"/>
            </w:tcBorders>
            <w:shd w:val="clear" w:color="auto" w:fill="auto"/>
            <w:noWrap/>
            <w:vAlign w:val="bottom"/>
            <w:hideMark/>
          </w:tcPr>
          <w:p w14:paraId="74648D03" w14:textId="663ECD69"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Pozostałe roboty wykończeniowe</w:t>
            </w:r>
            <w:r>
              <w:rPr>
                <w:rFonts w:ascii="Calibri" w:hAnsi="Calibri" w:cs="Calibri"/>
                <w:color w:val="FF0000"/>
                <w:sz w:val="22"/>
                <w:szCs w:val="22"/>
              </w:rPr>
              <w:t xml:space="preserve"> (podetap)</w:t>
            </w:r>
          </w:p>
        </w:tc>
      </w:tr>
      <w:tr w:rsidR="00E10DBD" w:rsidRPr="00E10DBD" w14:paraId="113C88E8" w14:textId="77777777" w:rsidTr="00656FB8">
        <w:trPr>
          <w:trHeight w:val="288"/>
        </w:trPr>
        <w:tc>
          <w:tcPr>
            <w:tcW w:w="960" w:type="dxa"/>
            <w:tcBorders>
              <w:top w:val="nil"/>
              <w:left w:val="nil"/>
              <w:bottom w:val="nil"/>
              <w:right w:val="nil"/>
            </w:tcBorders>
            <w:shd w:val="clear" w:color="auto" w:fill="auto"/>
            <w:noWrap/>
            <w:vAlign w:val="bottom"/>
            <w:hideMark/>
          </w:tcPr>
          <w:p w14:paraId="7923B7E7"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XII</w:t>
            </w:r>
          </w:p>
        </w:tc>
        <w:tc>
          <w:tcPr>
            <w:tcW w:w="5120" w:type="dxa"/>
            <w:tcBorders>
              <w:top w:val="nil"/>
              <w:left w:val="nil"/>
              <w:bottom w:val="nil"/>
              <w:right w:val="nil"/>
            </w:tcBorders>
            <w:shd w:val="clear" w:color="auto" w:fill="auto"/>
            <w:noWrap/>
            <w:vAlign w:val="bottom"/>
            <w:hideMark/>
          </w:tcPr>
          <w:p w14:paraId="6A531AEB"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Windy</w:t>
            </w:r>
          </w:p>
        </w:tc>
      </w:tr>
      <w:tr w:rsidR="00E10DBD" w:rsidRPr="00E10DBD" w14:paraId="150617D5" w14:textId="77777777" w:rsidTr="00656FB8">
        <w:trPr>
          <w:trHeight w:val="288"/>
        </w:trPr>
        <w:tc>
          <w:tcPr>
            <w:tcW w:w="960" w:type="dxa"/>
            <w:tcBorders>
              <w:top w:val="nil"/>
              <w:left w:val="nil"/>
              <w:bottom w:val="nil"/>
              <w:right w:val="nil"/>
            </w:tcBorders>
            <w:shd w:val="clear" w:color="auto" w:fill="auto"/>
            <w:noWrap/>
            <w:vAlign w:val="bottom"/>
            <w:hideMark/>
          </w:tcPr>
          <w:p w14:paraId="3B67DFF7"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XIII</w:t>
            </w:r>
          </w:p>
        </w:tc>
        <w:tc>
          <w:tcPr>
            <w:tcW w:w="5120" w:type="dxa"/>
            <w:tcBorders>
              <w:top w:val="nil"/>
              <w:left w:val="nil"/>
              <w:bottom w:val="nil"/>
              <w:right w:val="nil"/>
            </w:tcBorders>
            <w:shd w:val="clear" w:color="auto" w:fill="auto"/>
            <w:noWrap/>
            <w:vAlign w:val="bottom"/>
            <w:hideMark/>
          </w:tcPr>
          <w:p w14:paraId="1B07CB11"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Roboty instalacyjne sanitarne</w:t>
            </w:r>
          </w:p>
        </w:tc>
      </w:tr>
      <w:tr w:rsidR="00E10DBD" w:rsidRPr="00E10DBD" w14:paraId="37291205" w14:textId="77777777" w:rsidTr="00656FB8">
        <w:trPr>
          <w:trHeight w:val="288"/>
        </w:trPr>
        <w:tc>
          <w:tcPr>
            <w:tcW w:w="960" w:type="dxa"/>
            <w:tcBorders>
              <w:top w:val="nil"/>
              <w:left w:val="nil"/>
              <w:bottom w:val="nil"/>
              <w:right w:val="nil"/>
            </w:tcBorders>
            <w:shd w:val="clear" w:color="auto" w:fill="auto"/>
            <w:noWrap/>
            <w:vAlign w:val="bottom"/>
            <w:hideMark/>
          </w:tcPr>
          <w:p w14:paraId="428EC442" w14:textId="77777777"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XIII.1</w:t>
            </w:r>
          </w:p>
        </w:tc>
        <w:tc>
          <w:tcPr>
            <w:tcW w:w="5120" w:type="dxa"/>
            <w:tcBorders>
              <w:top w:val="nil"/>
              <w:left w:val="nil"/>
              <w:bottom w:val="nil"/>
              <w:right w:val="nil"/>
            </w:tcBorders>
            <w:shd w:val="clear" w:color="auto" w:fill="auto"/>
            <w:noWrap/>
            <w:vAlign w:val="bottom"/>
            <w:hideMark/>
          </w:tcPr>
          <w:p w14:paraId="7A0BF0FD" w14:textId="51E288DC"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instalacje ogrzewania</w:t>
            </w:r>
            <w:r>
              <w:rPr>
                <w:rFonts w:ascii="Calibri" w:hAnsi="Calibri" w:cs="Calibri"/>
                <w:color w:val="FF0000"/>
                <w:sz w:val="22"/>
                <w:szCs w:val="22"/>
              </w:rPr>
              <w:t xml:space="preserve"> (podetap)</w:t>
            </w:r>
          </w:p>
        </w:tc>
      </w:tr>
      <w:tr w:rsidR="00E10DBD" w:rsidRPr="00E10DBD" w14:paraId="73F5BFB9" w14:textId="77777777" w:rsidTr="00656FB8">
        <w:trPr>
          <w:trHeight w:val="288"/>
        </w:trPr>
        <w:tc>
          <w:tcPr>
            <w:tcW w:w="960" w:type="dxa"/>
            <w:tcBorders>
              <w:top w:val="nil"/>
              <w:left w:val="nil"/>
              <w:bottom w:val="nil"/>
              <w:right w:val="nil"/>
            </w:tcBorders>
            <w:shd w:val="clear" w:color="auto" w:fill="auto"/>
            <w:noWrap/>
            <w:vAlign w:val="bottom"/>
            <w:hideMark/>
          </w:tcPr>
          <w:p w14:paraId="0452AA54" w14:textId="77777777"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XIII.2</w:t>
            </w:r>
          </w:p>
        </w:tc>
        <w:tc>
          <w:tcPr>
            <w:tcW w:w="5120" w:type="dxa"/>
            <w:tcBorders>
              <w:top w:val="nil"/>
              <w:left w:val="nil"/>
              <w:bottom w:val="nil"/>
              <w:right w:val="nil"/>
            </w:tcBorders>
            <w:shd w:val="clear" w:color="auto" w:fill="auto"/>
            <w:noWrap/>
            <w:vAlign w:val="bottom"/>
            <w:hideMark/>
          </w:tcPr>
          <w:p w14:paraId="725CFA28" w14:textId="5676883F"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 xml:space="preserve">instalacje </w:t>
            </w:r>
            <w:proofErr w:type="spellStart"/>
            <w:r w:rsidRPr="00E10DBD">
              <w:rPr>
                <w:rFonts w:ascii="Calibri" w:hAnsi="Calibri" w:cs="Calibri"/>
                <w:color w:val="FF0000"/>
                <w:sz w:val="22"/>
                <w:szCs w:val="22"/>
              </w:rPr>
              <w:t>wod-kan</w:t>
            </w:r>
            <w:proofErr w:type="spellEnd"/>
            <w:r>
              <w:rPr>
                <w:rFonts w:ascii="Calibri" w:hAnsi="Calibri" w:cs="Calibri"/>
                <w:color w:val="FF0000"/>
                <w:sz w:val="22"/>
                <w:szCs w:val="22"/>
              </w:rPr>
              <w:t xml:space="preserve"> (podetap)</w:t>
            </w:r>
          </w:p>
        </w:tc>
      </w:tr>
      <w:tr w:rsidR="00E10DBD" w:rsidRPr="00E10DBD" w14:paraId="5626CD76" w14:textId="77777777" w:rsidTr="00656FB8">
        <w:trPr>
          <w:trHeight w:val="288"/>
        </w:trPr>
        <w:tc>
          <w:tcPr>
            <w:tcW w:w="960" w:type="dxa"/>
            <w:tcBorders>
              <w:top w:val="nil"/>
              <w:left w:val="nil"/>
              <w:bottom w:val="nil"/>
              <w:right w:val="nil"/>
            </w:tcBorders>
            <w:shd w:val="clear" w:color="auto" w:fill="auto"/>
            <w:noWrap/>
            <w:vAlign w:val="bottom"/>
            <w:hideMark/>
          </w:tcPr>
          <w:p w14:paraId="7CC45760" w14:textId="77777777"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XIII.3</w:t>
            </w:r>
          </w:p>
        </w:tc>
        <w:tc>
          <w:tcPr>
            <w:tcW w:w="5120" w:type="dxa"/>
            <w:tcBorders>
              <w:top w:val="nil"/>
              <w:left w:val="nil"/>
              <w:bottom w:val="nil"/>
              <w:right w:val="nil"/>
            </w:tcBorders>
            <w:shd w:val="clear" w:color="auto" w:fill="auto"/>
            <w:noWrap/>
            <w:vAlign w:val="bottom"/>
            <w:hideMark/>
          </w:tcPr>
          <w:p w14:paraId="1358F11E" w14:textId="28E8229E"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Klimatyzacja</w:t>
            </w:r>
            <w:r>
              <w:rPr>
                <w:rFonts w:ascii="Calibri" w:hAnsi="Calibri" w:cs="Calibri"/>
                <w:color w:val="FF0000"/>
                <w:sz w:val="22"/>
                <w:szCs w:val="22"/>
              </w:rPr>
              <w:t xml:space="preserve"> (podetap) </w:t>
            </w:r>
          </w:p>
        </w:tc>
      </w:tr>
      <w:tr w:rsidR="00E10DBD" w:rsidRPr="00E10DBD" w14:paraId="07145573" w14:textId="77777777" w:rsidTr="00656FB8">
        <w:trPr>
          <w:trHeight w:val="288"/>
        </w:trPr>
        <w:tc>
          <w:tcPr>
            <w:tcW w:w="960" w:type="dxa"/>
            <w:tcBorders>
              <w:top w:val="nil"/>
              <w:left w:val="nil"/>
              <w:bottom w:val="nil"/>
              <w:right w:val="nil"/>
            </w:tcBorders>
            <w:shd w:val="clear" w:color="auto" w:fill="auto"/>
            <w:noWrap/>
            <w:vAlign w:val="bottom"/>
            <w:hideMark/>
          </w:tcPr>
          <w:p w14:paraId="39E072B2" w14:textId="77777777"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XIII.4</w:t>
            </w:r>
          </w:p>
        </w:tc>
        <w:tc>
          <w:tcPr>
            <w:tcW w:w="5120" w:type="dxa"/>
            <w:tcBorders>
              <w:top w:val="nil"/>
              <w:left w:val="nil"/>
              <w:bottom w:val="nil"/>
              <w:right w:val="nil"/>
            </w:tcBorders>
            <w:shd w:val="clear" w:color="auto" w:fill="auto"/>
            <w:noWrap/>
            <w:vAlign w:val="bottom"/>
            <w:hideMark/>
          </w:tcPr>
          <w:p w14:paraId="729CDE98" w14:textId="0094F09F"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Wentylacja</w:t>
            </w:r>
            <w:r>
              <w:rPr>
                <w:rFonts w:ascii="Calibri" w:hAnsi="Calibri" w:cs="Calibri"/>
                <w:color w:val="FF0000"/>
                <w:sz w:val="22"/>
                <w:szCs w:val="22"/>
              </w:rPr>
              <w:t xml:space="preserve"> (podetap)</w:t>
            </w:r>
          </w:p>
        </w:tc>
      </w:tr>
      <w:tr w:rsidR="00E10DBD" w:rsidRPr="00E10DBD" w14:paraId="5DC731FE" w14:textId="77777777" w:rsidTr="00656FB8">
        <w:trPr>
          <w:trHeight w:val="288"/>
        </w:trPr>
        <w:tc>
          <w:tcPr>
            <w:tcW w:w="960" w:type="dxa"/>
            <w:tcBorders>
              <w:top w:val="nil"/>
              <w:left w:val="nil"/>
              <w:bottom w:val="nil"/>
              <w:right w:val="nil"/>
            </w:tcBorders>
            <w:shd w:val="clear" w:color="auto" w:fill="auto"/>
            <w:noWrap/>
            <w:vAlign w:val="bottom"/>
            <w:hideMark/>
          </w:tcPr>
          <w:p w14:paraId="6139B587"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XIV</w:t>
            </w:r>
          </w:p>
        </w:tc>
        <w:tc>
          <w:tcPr>
            <w:tcW w:w="5120" w:type="dxa"/>
            <w:tcBorders>
              <w:top w:val="nil"/>
              <w:left w:val="nil"/>
              <w:bottom w:val="nil"/>
              <w:right w:val="nil"/>
            </w:tcBorders>
            <w:shd w:val="clear" w:color="auto" w:fill="auto"/>
            <w:noWrap/>
            <w:vAlign w:val="bottom"/>
            <w:hideMark/>
          </w:tcPr>
          <w:p w14:paraId="7DF5E7B6"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 xml:space="preserve">Roboty instalacyjne elektryczne </w:t>
            </w:r>
          </w:p>
        </w:tc>
      </w:tr>
      <w:tr w:rsidR="00E10DBD" w:rsidRPr="00E10DBD" w14:paraId="13B322F8" w14:textId="77777777" w:rsidTr="00656FB8">
        <w:trPr>
          <w:trHeight w:val="288"/>
        </w:trPr>
        <w:tc>
          <w:tcPr>
            <w:tcW w:w="960" w:type="dxa"/>
            <w:tcBorders>
              <w:top w:val="nil"/>
              <w:left w:val="nil"/>
              <w:bottom w:val="nil"/>
              <w:right w:val="nil"/>
            </w:tcBorders>
            <w:shd w:val="clear" w:color="auto" w:fill="auto"/>
            <w:noWrap/>
            <w:vAlign w:val="bottom"/>
            <w:hideMark/>
          </w:tcPr>
          <w:p w14:paraId="4D4B8946" w14:textId="77777777"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XIV.1</w:t>
            </w:r>
          </w:p>
        </w:tc>
        <w:tc>
          <w:tcPr>
            <w:tcW w:w="5120" w:type="dxa"/>
            <w:tcBorders>
              <w:top w:val="nil"/>
              <w:left w:val="nil"/>
              <w:bottom w:val="nil"/>
              <w:right w:val="nil"/>
            </w:tcBorders>
            <w:shd w:val="clear" w:color="auto" w:fill="auto"/>
            <w:noWrap/>
            <w:vAlign w:val="bottom"/>
            <w:hideMark/>
          </w:tcPr>
          <w:p w14:paraId="65DE1406" w14:textId="414F6778"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Rozdzielnie i UPS</w:t>
            </w:r>
            <w:r>
              <w:rPr>
                <w:rFonts w:ascii="Calibri" w:hAnsi="Calibri" w:cs="Calibri"/>
                <w:color w:val="FF0000"/>
                <w:sz w:val="22"/>
                <w:szCs w:val="22"/>
              </w:rPr>
              <w:t xml:space="preserve"> (podetap)</w:t>
            </w:r>
          </w:p>
        </w:tc>
      </w:tr>
      <w:tr w:rsidR="00E10DBD" w:rsidRPr="00E10DBD" w14:paraId="68B40D3F" w14:textId="77777777" w:rsidTr="00656FB8">
        <w:trPr>
          <w:trHeight w:val="288"/>
        </w:trPr>
        <w:tc>
          <w:tcPr>
            <w:tcW w:w="960" w:type="dxa"/>
            <w:tcBorders>
              <w:top w:val="nil"/>
              <w:left w:val="nil"/>
              <w:bottom w:val="nil"/>
              <w:right w:val="nil"/>
            </w:tcBorders>
            <w:shd w:val="clear" w:color="auto" w:fill="auto"/>
            <w:noWrap/>
            <w:vAlign w:val="bottom"/>
            <w:hideMark/>
          </w:tcPr>
          <w:p w14:paraId="77AE3AA4" w14:textId="77777777"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XIV.2</w:t>
            </w:r>
          </w:p>
        </w:tc>
        <w:tc>
          <w:tcPr>
            <w:tcW w:w="5120" w:type="dxa"/>
            <w:tcBorders>
              <w:top w:val="nil"/>
              <w:left w:val="nil"/>
              <w:bottom w:val="nil"/>
              <w:right w:val="nil"/>
            </w:tcBorders>
            <w:shd w:val="clear" w:color="auto" w:fill="auto"/>
            <w:noWrap/>
            <w:vAlign w:val="bottom"/>
            <w:hideMark/>
          </w:tcPr>
          <w:p w14:paraId="720C9B70" w14:textId="4CFADF13"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Przewody i trasy kablowe</w:t>
            </w:r>
            <w:r>
              <w:rPr>
                <w:rFonts w:ascii="Calibri" w:hAnsi="Calibri" w:cs="Calibri"/>
                <w:color w:val="FF0000"/>
                <w:sz w:val="22"/>
                <w:szCs w:val="22"/>
              </w:rPr>
              <w:t xml:space="preserve"> (podetap)</w:t>
            </w:r>
          </w:p>
        </w:tc>
      </w:tr>
      <w:tr w:rsidR="00E10DBD" w:rsidRPr="00E10DBD" w14:paraId="358D65A5" w14:textId="77777777" w:rsidTr="00656FB8">
        <w:trPr>
          <w:trHeight w:val="288"/>
        </w:trPr>
        <w:tc>
          <w:tcPr>
            <w:tcW w:w="960" w:type="dxa"/>
            <w:tcBorders>
              <w:top w:val="nil"/>
              <w:left w:val="nil"/>
              <w:bottom w:val="nil"/>
              <w:right w:val="nil"/>
            </w:tcBorders>
            <w:shd w:val="clear" w:color="auto" w:fill="auto"/>
            <w:noWrap/>
            <w:vAlign w:val="bottom"/>
            <w:hideMark/>
          </w:tcPr>
          <w:p w14:paraId="1CEEC64A" w14:textId="77777777"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XIV.3</w:t>
            </w:r>
          </w:p>
        </w:tc>
        <w:tc>
          <w:tcPr>
            <w:tcW w:w="5120" w:type="dxa"/>
            <w:tcBorders>
              <w:top w:val="nil"/>
              <w:left w:val="nil"/>
              <w:bottom w:val="nil"/>
              <w:right w:val="nil"/>
            </w:tcBorders>
            <w:shd w:val="clear" w:color="auto" w:fill="auto"/>
            <w:noWrap/>
            <w:vAlign w:val="bottom"/>
            <w:hideMark/>
          </w:tcPr>
          <w:p w14:paraId="0F39C028" w14:textId="20B882B0"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Oprawy i osprzęt</w:t>
            </w:r>
            <w:r>
              <w:rPr>
                <w:rFonts w:ascii="Calibri" w:hAnsi="Calibri" w:cs="Calibri"/>
                <w:color w:val="FF0000"/>
                <w:sz w:val="22"/>
                <w:szCs w:val="22"/>
              </w:rPr>
              <w:t xml:space="preserve"> (podetap)</w:t>
            </w:r>
          </w:p>
        </w:tc>
      </w:tr>
      <w:tr w:rsidR="00E10DBD" w:rsidRPr="00E10DBD" w14:paraId="6D426072" w14:textId="77777777" w:rsidTr="00656FB8">
        <w:trPr>
          <w:trHeight w:val="288"/>
        </w:trPr>
        <w:tc>
          <w:tcPr>
            <w:tcW w:w="960" w:type="dxa"/>
            <w:tcBorders>
              <w:top w:val="nil"/>
              <w:left w:val="nil"/>
              <w:bottom w:val="nil"/>
              <w:right w:val="nil"/>
            </w:tcBorders>
            <w:shd w:val="clear" w:color="auto" w:fill="auto"/>
            <w:noWrap/>
            <w:vAlign w:val="bottom"/>
            <w:hideMark/>
          </w:tcPr>
          <w:p w14:paraId="552A4A7C"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XV</w:t>
            </w:r>
          </w:p>
        </w:tc>
        <w:tc>
          <w:tcPr>
            <w:tcW w:w="5120" w:type="dxa"/>
            <w:tcBorders>
              <w:top w:val="nil"/>
              <w:left w:val="nil"/>
              <w:bottom w:val="nil"/>
              <w:right w:val="nil"/>
            </w:tcBorders>
            <w:shd w:val="clear" w:color="auto" w:fill="auto"/>
            <w:noWrap/>
            <w:vAlign w:val="bottom"/>
            <w:hideMark/>
          </w:tcPr>
          <w:p w14:paraId="5278542F"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Roboty instalacyjne  teletechniczne</w:t>
            </w:r>
          </w:p>
        </w:tc>
      </w:tr>
      <w:tr w:rsidR="00E10DBD" w:rsidRPr="00E10DBD" w14:paraId="0F4974EF" w14:textId="77777777" w:rsidTr="00656FB8">
        <w:trPr>
          <w:trHeight w:val="288"/>
        </w:trPr>
        <w:tc>
          <w:tcPr>
            <w:tcW w:w="960" w:type="dxa"/>
            <w:tcBorders>
              <w:top w:val="nil"/>
              <w:left w:val="nil"/>
              <w:bottom w:val="nil"/>
              <w:right w:val="nil"/>
            </w:tcBorders>
            <w:shd w:val="clear" w:color="auto" w:fill="auto"/>
            <w:noWrap/>
            <w:vAlign w:val="bottom"/>
            <w:hideMark/>
          </w:tcPr>
          <w:p w14:paraId="51EEF108" w14:textId="77777777"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XV.1</w:t>
            </w:r>
          </w:p>
        </w:tc>
        <w:tc>
          <w:tcPr>
            <w:tcW w:w="5120" w:type="dxa"/>
            <w:tcBorders>
              <w:top w:val="nil"/>
              <w:left w:val="nil"/>
              <w:bottom w:val="nil"/>
              <w:right w:val="nil"/>
            </w:tcBorders>
            <w:shd w:val="clear" w:color="auto" w:fill="auto"/>
            <w:noWrap/>
            <w:vAlign w:val="bottom"/>
            <w:hideMark/>
          </w:tcPr>
          <w:p w14:paraId="56A19121" w14:textId="4E04ACCF"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Przewody i trasy kablowe</w:t>
            </w:r>
            <w:r>
              <w:rPr>
                <w:rFonts w:ascii="Calibri" w:hAnsi="Calibri" w:cs="Calibri"/>
                <w:color w:val="FF0000"/>
                <w:sz w:val="22"/>
                <w:szCs w:val="22"/>
              </w:rPr>
              <w:t xml:space="preserve"> (podetap)</w:t>
            </w:r>
          </w:p>
        </w:tc>
      </w:tr>
      <w:tr w:rsidR="00E10DBD" w:rsidRPr="00E10DBD" w14:paraId="36C18097" w14:textId="77777777" w:rsidTr="00656FB8">
        <w:trPr>
          <w:trHeight w:val="288"/>
        </w:trPr>
        <w:tc>
          <w:tcPr>
            <w:tcW w:w="960" w:type="dxa"/>
            <w:tcBorders>
              <w:top w:val="nil"/>
              <w:left w:val="nil"/>
              <w:bottom w:val="nil"/>
              <w:right w:val="nil"/>
            </w:tcBorders>
            <w:shd w:val="clear" w:color="auto" w:fill="auto"/>
            <w:noWrap/>
            <w:vAlign w:val="bottom"/>
            <w:hideMark/>
          </w:tcPr>
          <w:p w14:paraId="78976D02" w14:textId="77777777"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XV.2</w:t>
            </w:r>
          </w:p>
        </w:tc>
        <w:tc>
          <w:tcPr>
            <w:tcW w:w="5120" w:type="dxa"/>
            <w:tcBorders>
              <w:top w:val="nil"/>
              <w:left w:val="nil"/>
              <w:bottom w:val="nil"/>
              <w:right w:val="nil"/>
            </w:tcBorders>
            <w:shd w:val="clear" w:color="auto" w:fill="auto"/>
            <w:noWrap/>
            <w:vAlign w:val="bottom"/>
            <w:hideMark/>
          </w:tcPr>
          <w:p w14:paraId="643DED32" w14:textId="1E7B1FB6"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Systemy obiektowe</w:t>
            </w:r>
            <w:r>
              <w:rPr>
                <w:rFonts w:ascii="Calibri" w:hAnsi="Calibri" w:cs="Calibri"/>
                <w:color w:val="FF0000"/>
                <w:sz w:val="22"/>
                <w:szCs w:val="22"/>
              </w:rPr>
              <w:t xml:space="preserve"> (podetap)</w:t>
            </w:r>
          </w:p>
        </w:tc>
      </w:tr>
      <w:tr w:rsidR="00E10DBD" w:rsidRPr="00E10DBD" w14:paraId="4407F444" w14:textId="77777777" w:rsidTr="00656FB8">
        <w:trPr>
          <w:trHeight w:val="288"/>
        </w:trPr>
        <w:tc>
          <w:tcPr>
            <w:tcW w:w="960" w:type="dxa"/>
            <w:tcBorders>
              <w:top w:val="nil"/>
              <w:left w:val="nil"/>
              <w:bottom w:val="nil"/>
              <w:right w:val="nil"/>
            </w:tcBorders>
            <w:shd w:val="clear" w:color="auto" w:fill="auto"/>
            <w:noWrap/>
            <w:vAlign w:val="bottom"/>
            <w:hideMark/>
          </w:tcPr>
          <w:p w14:paraId="12190CEC" w14:textId="77777777"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XV.3</w:t>
            </w:r>
          </w:p>
        </w:tc>
        <w:tc>
          <w:tcPr>
            <w:tcW w:w="5120" w:type="dxa"/>
            <w:tcBorders>
              <w:top w:val="nil"/>
              <w:left w:val="nil"/>
              <w:bottom w:val="nil"/>
              <w:right w:val="nil"/>
            </w:tcBorders>
            <w:shd w:val="clear" w:color="auto" w:fill="auto"/>
            <w:noWrap/>
            <w:vAlign w:val="bottom"/>
            <w:hideMark/>
          </w:tcPr>
          <w:p w14:paraId="661162CB" w14:textId="0455775B" w:rsidR="00E10DBD" w:rsidRPr="00E10DBD" w:rsidRDefault="00E10DBD" w:rsidP="00E10DBD">
            <w:pPr>
              <w:rPr>
                <w:rFonts w:ascii="Calibri" w:hAnsi="Calibri" w:cs="Calibri"/>
                <w:color w:val="FF0000"/>
                <w:sz w:val="22"/>
                <w:szCs w:val="22"/>
              </w:rPr>
            </w:pPr>
            <w:r w:rsidRPr="00E10DBD">
              <w:rPr>
                <w:rFonts w:ascii="Calibri" w:hAnsi="Calibri" w:cs="Calibri"/>
                <w:color w:val="FF0000"/>
                <w:sz w:val="22"/>
                <w:szCs w:val="22"/>
              </w:rPr>
              <w:t>BMS</w:t>
            </w:r>
            <w:r>
              <w:rPr>
                <w:rFonts w:ascii="Calibri" w:hAnsi="Calibri" w:cs="Calibri"/>
                <w:color w:val="FF0000"/>
                <w:sz w:val="22"/>
                <w:szCs w:val="22"/>
              </w:rPr>
              <w:t xml:space="preserve"> (podetap)</w:t>
            </w:r>
          </w:p>
        </w:tc>
      </w:tr>
      <w:tr w:rsidR="00E10DBD" w:rsidRPr="00E10DBD" w14:paraId="48DF7263" w14:textId="77777777" w:rsidTr="00656FB8">
        <w:trPr>
          <w:trHeight w:val="288"/>
        </w:trPr>
        <w:tc>
          <w:tcPr>
            <w:tcW w:w="960" w:type="dxa"/>
            <w:tcBorders>
              <w:top w:val="nil"/>
              <w:left w:val="nil"/>
              <w:bottom w:val="nil"/>
              <w:right w:val="nil"/>
            </w:tcBorders>
            <w:shd w:val="clear" w:color="auto" w:fill="auto"/>
            <w:noWrap/>
            <w:vAlign w:val="bottom"/>
            <w:hideMark/>
          </w:tcPr>
          <w:p w14:paraId="32E90179"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XVI</w:t>
            </w:r>
          </w:p>
        </w:tc>
        <w:tc>
          <w:tcPr>
            <w:tcW w:w="5120" w:type="dxa"/>
            <w:tcBorders>
              <w:top w:val="nil"/>
              <w:left w:val="nil"/>
              <w:bottom w:val="nil"/>
              <w:right w:val="nil"/>
            </w:tcBorders>
            <w:shd w:val="clear" w:color="auto" w:fill="auto"/>
            <w:noWrap/>
            <w:vAlign w:val="bottom"/>
            <w:hideMark/>
          </w:tcPr>
          <w:p w14:paraId="2FEA417F"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Zabudowy stałe i wyposażenie</w:t>
            </w:r>
          </w:p>
        </w:tc>
      </w:tr>
      <w:tr w:rsidR="00E10DBD" w:rsidRPr="00E10DBD" w14:paraId="7D9438CE" w14:textId="77777777" w:rsidTr="00656FB8">
        <w:trPr>
          <w:trHeight w:val="576"/>
        </w:trPr>
        <w:tc>
          <w:tcPr>
            <w:tcW w:w="960" w:type="dxa"/>
            <w:tcBorders>
              <w:top w:val="nil"/>
              <w:left w:val="nil"/>
              <w:bottom w:val="nil"/>
              <w:right w:val="nil"/>
            </w:tcBorders>
            <w:shd w:val="clear" w:color="auto" w:fill="auto"/>
            <w:noWrap/>
            <w:vAlign w:val="bottom"/>
            <w:hideMark/>
          </w:tcPr>
          <w:p w14:paraId="4E5E5388"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XVII</w:t>
            </w:r>
          </w:p>
        </w:tc>
        <w:tc>
          <w:tcPr>
            <w:tcW w:w="5120" w:type="dxa"/>
            <w:tcBorders>
              <w:top w:val="nil"/>
              <w:left w:val="nil"/>
              <w:bottom w:val="nil"/>
              <w:right w:val="nil"/>
            </w:tcBorders>
            <w:shd w:val="clear" w:color="auto" w:fill="auto"/>
            <w:vAlign w:val="bottom"/>
            <w:hideMark/>
          </w:tcPr>
          <w:p w14:paraId="13B7646C" w14:textId="77777777" w:rsidR="00E10DBD" w:rsidRPr="00E10DBD" w:rsidRDefault="00E10DBD" w:rsidP="00E10DBD">
            <w:pPr>
              <w:rPr>
                <w:rFonts w:ascii="Calibri" w:hAnsi="Calibri" w:cs="Calibri"/>
                <w:color w:val="000000"/>
                <w:sz w:val="22"/>
                <w:szCs w:val="22"/>
              </w:rPr>
            </w:pPr>
            <w:r w:rsidRPr="00E10DBD">
              <w:rPr>
                <w:rFonts w:ascii="Calibri" w:hAnsi="Calibri" w:cs="Calibri"/>
                <w:color w:val="000000"/>
                <w:sz w:val="22"/>
                <w:szCs w:val="22"/>
              </w:rPr>
              <w:t>Odbiór końcowy przedmiotu umowy wraz z zagospodarowaniem terenu i szkoleń</w:t>
            </w:r>
          </w:p>
        </w:tc>
      </w:tr>
    </w:tbl>
    <w:p w14:paraId="335FA9B8" w14:textId="77777777" w:rsidR="00E10DBD" w:rsidRPr="0054172C" w:rsidRDefault="00E10DBD" w:rsidP="00656FB8">
      <w:pPr>
        <w:spacing w:after="120"/>
        <w:ind w:left="360"/>
        <w:jc w:val="both"/>
        <w:rPr>
          <w:rFonts w:ascii="Tahoma" w:hAnsi="Tahoma" w:cs="Tahoma"/>
          <w:sz w:val="22"/>
          <w:szCs w:val="22"/>
        </w:rPr>
      </w:pPr>
    </w:p>
    <w:p w14:paraId="6D8DC4B6" w14:textId="2B246961" w:rsidR="00D0586D" w:rsidRPr="0054172C" w:rsidRDefault="00D0586D" w:rsidP="008A1979">
      <w:pPr>
        <w:spacing w:after="120"/>
        <w:ind w:left="357"/>
        <w:jc w:val="both"/>
        <w:rPr>
          <w:rFonts w:ascii="Tahoma" w:hAnsi="Tahoma" w:cs="Tahoma"/>
          <w:sz w:val="22"/>
          <w:szCs w:val="22"/>
        </w:rPr>
      </w:pPr>
    </w:p>
    <w:p w14:paraId="3CC5BA65" w14:textId="32358E39" w:rsidR="00B36A44" w:rsidRPr="0054172C" w:rsidRDefault="00B36A44" w:rsidP="008A1979">
      <w:pPr>
        <w:numPr>
          <w:ilvl w:val="0"/>
          <w:numId w:val="3"/>
        </w:numPr>
        <w:spacing w:after="120"/>
        <w:ind w:left="357" w:hanging="357"/>
        <w:jc w:val="both"/>
        <w:rPr>
          <w:rFonts w:ascii="Tahoma" w:hAnsi="Tahoma" w:cs="Tahoma"/>
          <w:sz w:val="22"/>
          <w:szCs w:val="22"/>
        </w:rPr>
      </w:pPr>
      <w:bookmarkStart w:id="5" w:name="_Hlk70968362"/>
      <w:r w:rsidRPr="0054172C">
        <w:rPr>
          <w:rFonts w:ascii="Tahoma" w:hAnsi="Tahoma" w:cs="Tahoma"/>
          <w:sz w:val="22"/>
          <w:szCs w:val="22"/>
        </w:rPr>
        <w:t>Termin realizacji poszczególnych Etapów</w:t>
      </w:r>
      <w:r w:rsidR="00E10DBD">
        <w:rPr>
          <w:rFonts w:ascii="Tahoma" w:hAnsi="Tahoma" w:cs="Tahoma"/>
          <w:sz w:val="22"/>
          <w:szCs w:val="22"/>
        </w:rPr>
        <w:t xml:space="preserve"> i podetapów</w:t>
      </w:r>
      <w:r w:rsidRPr="0054172C">
        <w:rPr>
          <w:rFonts w:ascii="Tahoma" w:hAnsi="Tahoma" w:cs="Tahoma"/>
          <w:sz w:val="22"/>
          <w:szCs w:val="22"/>
        </w:rPr>
        <w:t xml:space="preserve"> zostanie uzgodniony przez Strony w Harmonogramie. </w:t>
      </w:r>
    </w:p>
    <w:bookmarkEnd w:id="5"/>
    <w:p w14:paraId="72C06231" w14:textId="4BD0BBD9" w:rsidR="00D0586D" w:rsidRPr="0054172C" w:rsidRDefault="00D0586D" w:rsidP="008A1979">
      <w:pPr>
        <w:numPr>
          <w:ilvl w:val="0"/>
          <w:numId w:val="3"/>
        </w:numPr>
        <w:spacing w:after="120"/>
        <w:ind w:left="357" w:hanging="357"/>
        <w:jc w:val="both"/>
        <w:rPr>
          <w:rFonts w:ascii="Tahoma" w:hAnsi="Tahoma" w:cs="Tahoma"/>
          <w:sz w:val="22"/>
          <w:szCs w:val="22"/>
        </w:rPr>
      </w:pPr>
      <w:r w:rsidRPr="0054172C">
        <w:rPr>
          <w:rFonts w:ascii="Tahoma" w:hAnsi="Tahoma" w:cs="Tahoma"/>
          <w:sz w:val="22"/>
          <w:szCs w:val="22"/>
        </w:rPr>
        <w:t xml:space="preserve">Zakończenie realizacji Przedmiotu </w:t>
      </w:r>
      <w:r w:rsidR="00810433">
        <w:rPr>
          <w:rFonts w:ascii="Tahoma" w:hAnsi="Tahoma" w:cs="Tahoma"/>
          <w:sz w:val="22"/>
          <w:szCs w:val="22"/>
        </w:rPr>
        <w:t>U</w:t>
      </w:r>
      <w:r w:rsidRPr="0054172C">
        <w:rPr>
          <w:rFonts w:ascii="Tahoma" w:hAnsi="Tahoma" w:cs="Tahoma"/>
          <w:sz w:val="22"/>
          <w:szCs w:val="22"/>
        </w:rPr>
        <w:t xml:space="preserve">mowy zostanie potwierdzone podpisaniem przez obie Strony Umowy protokołem Odbioru Końcowego. </w:t>
      </w:r>
    </w:p>
    <w:p w14:paraId="5983D72D" w14:textId="780571CA" w:rsidR="00D0586D" w:rsidRPr="0054172C" w:rsidRDefault="00D0586D" w:rsidP="008A1979">
      <w:pPr>
        <w:numPr>
          <w:ilvl w:val="0"/>
          <w:numId w:val="3"/>
        </w:numPr>
        <w:spacing w:after="120"/>
        <w:ind w:left="357" w:hanging="357"/>
        <w:jc w:val="both"/>
        <w:rPr>
          <w:rFonts w:ascii="Tahoma" w:hAnsi="Tahoma" w:cs="Tahoma"/>
          <w:sz w:val="22"/>
          <w:szCs w:val="22"/>
        </w:rPr>
      </w:pPr>
      <w:r w:rsidRPr="0054172C">
        <w:rPr>
          <w:rFonts w:ascii="Tahoma" w:hAnsi="Tahoma" w:cs="Tahoma"/>
          <w:sz w:val="22"/>
          <w:szCs w:val="22"/>
        </w:rPr>
        <w:t>Jeżeli wykonanie Przedmiotu Umowy lub jego poszczególnych części w terminach określonych w Harmonogramie lub Umowie jest zagrożone, wówczas Wykonawca zobowiązany jest do niezwłocznego powiadomienia Zamawiającego na piśmie o przedmiotowym zagrożeniu.</w:t>
      </w:r>
    </w:p>
    <w:bookmarkEnd w:id="4"/>
    <w:p w14:paraId="745AD37D" w14:textId="77777777" w:rsidR="00964087" w:rsidRPr="0054172C" w:rsidRDefault="00964087" w:rsidP="008A1979">
      <w:pPr>
        <w:spacing w:after="120"/>
        <w:jc w:val="center"/>
        <w:rPr>
          <w:rFonts w:ascii="Tahoma" w:hAnsi="Tahoma" w:cs="Tahoma"/>
          <w:b/>
          <w:sz w:val="22"/>
          <w:szCs w:val="22"/>
        </w:rPr>
      </w:pPr>
    </w:p>
    <w:p w14:paraId="278902F2" w14:textId="7537AFA9" w:rsidR="00D0586D" w:rsidRPr="0054172C" w:rsidRDefault="00D0586D" w:rsidP="008A1979">
      <w:pPr>
        <w:spacing w:after="120"/>
        <w:jc w:val="center"/>
        <w:rPr>
          <w:rFonts w:ascii="Tahoma" w:hAnsi="Tahoma" w:cs="Tahoma"/>
          <w:b/>
          <w:sz w:val="22"/>
          <w:szCs w:val="22"/>
        </w:rPr>
      </w:pPr>
      <w:r w:rsidRPr="0054172C">
        <w:rPr>
          <w:rFonts w:ascii="Tahoma" w:hAnsi="Tahoma" w:cs="Tahoma"/>
          <w:b/>
          <w:sz w:val="22"/>
          <w:szCs w:val="22"/>
        </w:rPr>
        <w:t>§ 3</w:t>
      </w:r>
    </w:p>
    <w:p w14:paraId="4E42C5B2" w14:textId="77777777" w:rsidR="00D0586D" w:rsidRPr="0054172C" w:rsidRDefault="00D0586D" w:rsidP="008A1979">
      <w:pPr>
        <w:spacing w:after="120"/>
        <w:jc w:val="center"/>
        <w:rPr>
          <w:rFonts w:ascii="Tahoma" w:hAnsi="Tahoma" w:cs="Tahoma"/>
          <w:b/>
          <w:sz w:val="22"/>
          <w:szCs w:val="22"/>
        </w:rPr>
      </w:pPr>
      <w:r w:rsidRPr="0054172C">
        <w:rPr>
          <w:rFonts w:ascii="Tahoma" w:hAnsi="Tahoma" w:cs="Tahoma"/>
          <w:b/>
          <w:sz w:val="22"/>
          <w:szCs w:val="22"/>
        </w:rPr>
        <w:t>Prawa i Obowiązki Stron</w:t>
      </w:r>
    </w:p>
    <w:p w14:paraId="0F4EC0C3" w14:textId="155677B1" w:rsidR="00D0586D" w:rsidRPr="0054172C" w:rsidRDefault="00D0586D" w:rsidP="008A1979">
      <w:pPr>
        <w:pStyle w:val="Tekstpodstawowy"/>
        <w:numPr>
          <w:ilvl w:val="0"/>
          <w:numId w:val="1"/>
        </w:numPr>
        <w:spacing w:after="120"/>
        <w:rPr>
          <w:rFonts w:ascii="Tahoma" w:hAnsi="Tahoma" w:cs="Tahoma"/>
          <w:sz w:val="22"/>
          <w:szCs w:val="22"/>
        </w:rPr>
      </w:pPr>
      <w:r w:rsidRPr="0054172C">
        <w:rPr>
          <w:rFonts w:ascii="Tahoma" w:hAnsi="Tahoma" w:cs="Tahoma"/>
          <w:sz w:val="22"/>
          <w:szCs w:val="22"/>
        </w:rPr>
        <w:t>Do obowiązków Wykonawcy należy</w:t>
      </w:r>
      <w:r w:rsidR="00B36A44" w:rsidRPr="0054172C">
        <w:rPr>
          <w:rFonts w:ascii="Tahoma" w:hAnsi="Tahoma" w:cs="Tahoma"/>
          <w:sz w:val="22"/>
          <w:szCs w:val="22"/>
        </w:rPr>
        <w:t xml:space="preserve"> między innymi</w:t>
      </w:r>
      <w:r w:rsidRPr="0054172C">
        <w:rPr>
          <w:rFonts w:ascii="Tahoma" w:hAnsi="Tahoma" w:cs="Tahoma"/>
          <w:sz w:val="22"/>
          <w:szCs w:val="22"/>
        </w:rPr>
        <w:t>:</w:t>
      </w:r>
    </w:p>
    <w:p w14:paraId="5B45B980" w14:textId="77777777" w:rsidR="00D0586D" w:rsidRPr="0054172C" w:rsidRDefault="00D0586D" w:rsidP="004E1F94">
      <w:pPr>
        <w:pStyle w:val="Tekstpodstawowy"/>
        <w:numPr>
          <w:ilvl w:val="0"/>
          <w:numId w:val="35"/>
        </w:numPr>
        <w:spacing w:after="120"/>
        <w:rPr>
          <w:rFonts w:ascii="Tahoma" w:hAnsi="Tahoma" w:cs="Tahoma"/>
          <w:sz w:val="22"/>
          <w:szCs w:val="22"/>
        </w:rPr>
      </w:pPr>
      <w:r w:rsidRPr="0054172C">
        <w:rPr>
          <w:rFonts w:ascii="Tahoma" w:hAnsi="Tahoma" w:cs="Tahoma"/>
          <w:sz w:val="22"/>
          <w:szCs w:val="22"/>
        </w:rPr>
        <w:t>usuwanie i zagospodarowywanie wszelkich odpadów powstałych podczas wykonywania Przedmiotu Umowy zgodnie z powszechnie obowiązującymi przepisami prawa;</w:t>
      </w:r>
    </w:p>
    <w:p w14:paraId="1CEA5A57" w14:textId="77777777" w:rsidR="00D0586D" w:rsidRPr="0054172C" w:rsidRDefault="00D0586D" w:rsidP="004E1F94">
      <w:pPr>
        <w:pStyle w:val="Tekstpodstawowy"/>
        <w:numPr>
          <w:ilvl w:val="0"/>
          <w:numId w:val="35"/>
        </w:numPr>
        <w:spacing w:after="120"/>
        <w:rPr>
          <w:rFonts w:ascii="Tahoma" w:hAnsi="Tahoma" w:cs="Tahoma"/>
          <w:sz w:val="22"/>
          <w:szCs w:val="22"/>
        </w:rPr>
      </w:pPr>
      <w:r w:rsidRPr="0054172C">
        <w:rPr>
          <w:rFonts w:ascii="Tahoma" w:hAnsi="Tahoma" w:cs="Tahoma"/>
          <w:sz w:val="22"/>
          <w:szCs w:val="22"/>
        </w:rPr>
        <w:t>zapewnienie pracownikom i współpracownikom bezpieczeństwa w trakcie wykonywanych prac;</w:t>
      </w:r>
    </w:p>
    <w:p w14:paraId="6598723A" w14:textId="03EB3837" w:rsidR="00D0586D" w:rsidRPr="0054172C" w:rsidRDefault="00D0586D" w:rsidP="004E1F94">
      <w:pPr>
        <w:pStyle w:val="Tekstpodstawowy"/>
        <w:numPr>
          <w:ilvl w:val="0"/>
          <w:numId w:val="35"/>
        </w:numPr>
        <w:spacing w:after="120"/>
        <w:rPr>
          <w:rFonts w:ascii="Tahoma" w:hAnsi="Tahoma" w:cs="Tahoma"/>
          <w:sz w:val="22"/>
          <w:szCs w:val="22"/>
        </w:rPr>
      </w:pPr>
      <w:r w:rsidRPr="0054172C">
        <w:rPr>
          <w:rFonts w:ascii="Tahoma" w:hAnsi="Tahoma" w:cs="Tahoma"/>
          <w:sz w:val="22"/>
          <w:szCs w:val="22"/>
        </w:rPr>
        <w:t xml:space="preserve">bezzwłoczne informowanie Zamawiającego o napotkanych trudnościach </w:t>
      </w:r>
      <w:r w:rsidRPr="0054172C">
        <w:rPr>
          <w:rFonts w:ascii="Tahoma" w:hAnsi="Tahoma" w:cs="Tahoma"/>
          <w:sz w:val="22"/>
          <w:szCs w:val="22"/>
        </w:rPr>
        <w:br/>
        <w:t>i o wszelkich zagrożeniach dla realizacji Umowy w terminie lub zakresie w niej wskazanym, nie później niż w ciągu 2 dni roboczych od daty powzięcia stosownej wiadomości przez Wykonawcę; ponadto Wykonawca na własny koszt celem przyspieszenia prac, niezwłocznie podejmie działania mające na celu usunięcie wszelkich trudności i zagrożeń;</w:t>
      </w:r>
    </w:p>
    <w:p w14:paraId="246304DF" w14:textId="77777777" w:rsidR="00D0586D" w:rsidRPr="0054172C" w:rsidRDefault="00D0586D" w:rsidP="004E1F94">
      <w:pPr>
        <w:pStyle w:val="Tekstpodstawowy"/>
        <w:numPr>
          <w:ilvl w:val="0"/>
          <w:numId w:val="35"/>
        </w:numPr>
        <w:spacing w:after="120"/>
        <w:rPr>
          <w:rFonts w:ascii="Tahoma" w:hAnsi="Tahoma" w:cs="Tahoma"/>
          <w:sz w:val="22"/>
          <w:szCs w:val="22"/>
        </w:rPr>
      </w:pPr>
      <w:r w:rsidRPr="0054172C">
        <w:rPr>
          <w:rFonts w:ascii="Tahoma" w:hAnsi="Tahoma" w:cs="Tahoma"/>
          <w:sz w:val="22"/>
          <w:szCs w:val="22"/>
        </w:rPr>
        <w:t>zapewnienie w pełni wykwalifikowanego personelu, zgodnie z wymogami prawa budowlanego, do kierowania i wykonania robót przewidzianych Umową;</w:t>
      </w:r>
    </w:p>
    <w:p w14:paraId="05BEA4C6" w14:textId="71D843C2" w:rsidR="00D0586D" w:rsidRPr="0054172C" w:rsidRDefault="00D0586D" w:rsidP="004E1F94">
      <w:pPr>
        <w:pStyle w:val="Tekstpodstawowy"/>
        <w:numPr>
          <w:ilvl w:val="0"/>
          <w:numId w:val="35"/>
        </w:numPr>
        <w:spacing w:after="120"/>
        <w:rPr>
          <w:rFonts w:ascii="Tahoma" w:hAnsi="Tahoma" w:cs="Tahoma"/>
          <w:sz w:val="22"/>
          <w:szCs w:val="22"/>
        </w:rPr>
      </w:pPr>
      <w:r w:rsidRPr="0054172C">
        <w:rPr>
          <w:rFonts w:ascii="Tahoma" w:hAnsi="Tahoma" w:cs="Tahoma"/>
          <w:sz w:val="22"/>
          <w:szCs w:val="22"/>
        </w:rPr>
        <w:t>wykonanie Przedmiotu Umowy z materiałów własnych, za których zakup, transport, rozładunek, składowanie i montaż odpowiada Wykonawca;</w:t>
      </w:r>
    </w:p>
    <w:p w14:paraId="7DC3F786" w14:textId="77777777" w:rsidR="00D0586D" w:rsidRPr="0054172C" w:rsidRDefault="00D0586D" w:rsidP="004E1F94">
      <w:pPr>
        <w:pStyle w:val="Tekstpodstawowy"/>
        <w:numPr>
          <w:ilvl w:val="0"/>
          <w:numId w:val="35"/>
        </w:numPr>
        <w:spacing w:after="120"/>
        <w:rPr>
          <w:rFonts w:ascii="Tahoma" w:hAnsi="Tahoma" w:cs="Tahoma"/>
          <w:sz w:val="22"/>
          <w:szCs w:val="22"/>
        </w:rPr>
      </w:pPr>
      <w:r w:rsidRPr="0054172C">
        <w:rPr>
          <w:rFonts w:ascii="Tahoma" w:hAnsi="Tahoma" w:cs="Tahoma"/>
          <w:sz w:val="22"/>
          <w:szCs w:val="22"/>
        </w:rPr>
        <w:t xml:space="preserve">stosowanie materiałów budowlanych odpowiadających co do jakości wymaganiom wyrobów dopuszczalnych do obrotu i stosowania w budownictwie, określonym </w:t>
      </w:r>
      <w:r w:rsidRPr="0054172C">
        <w:rPr>
          <w:rFonts w:ascii="Tahoma" w:hAnsi="Tahoma" w:cs="Tahoma"/>
          <w:sz w:val="22"/>
          <w:szCs w:val="22"/>
        </w:rPr>
        <w:br/>
        <w:t>w przepisach prawa budowalnego;</w:t>
      </w:r>
    </w:p>
    <w:p w14:paraId="61FBC757" w14:textId="41452B32" w:rsidR="00D0586D" w:rsidRPr="0054172C" w:rsidRDefault="00D0586D" w:rsidP="004E1F94">
      <w:pPr>
        <w:pStyle w:val="Akapitzlist"/>
        <w:numPr>
          <w:ilvl w:val="0"/>
          <w:numId w:val="35"/>
        </w:numPr>
        <w:tabs>
          <w:tab w:val="left" w:pos="851"/>
        </w:tabs>
        <w:suppressAutoHyphens/>
        <w:overflowPunct w:val="0"/>
        <w:autoSpaceDE w:val="0"/>
        <w:spacing w:after="120"/>
        <w:contextualSpacing w:val="0"/>
        <w:jc w:val="both"/>
        <w:textAlignment w:val="baseline"/>
        <w:rPr>
          <w:rFonts w:ascii="Tahoma" w:hAnsi="Tahoma" w:cs="Tahoma"/>
          <w:sz w:val="22"/>
          <w:szCs w:val="22"/>
        </w:rPr>
      </w:pPr>
      <w:r w:rsidRPr="0054172C">
        <w:rPr>
          <w:rFonts w:ascii="Tahoma" w:hAnsi="Tahoma" w:cs="Tahoma"/>
          <w:sz w:val="22"/>
          <w:szCs w:val="22"/>
        </w:rPr>
        <w:t xml:space="preserve">zapewnienie, aby wszystkie materiały i elementy wykorzystane do wykonania robót budowlanych posiadały stosowne atesty, aprobaty i dopuszczenia do stosowania w budownictwie wymagane przepisami prawa powszechnie obowiązującego. </w:t>
      </w:r>
      <w:r w:rsidRPr="0054172C">
        <w:rPr>
          <w:rFonts w:ascii="Tahoma" w:hAnsi="Tahoma" w:cs="Tahoma"/>
          <w:sz w:val="22"/>
          <w:szCs w:val="22"/>
        </w:rPr>
        <w:br/>
        <w:t>W przypadku dostarczenia materiałów nie</w:t>
      </w:r>
      <w:r w:rsidR="00F75D27" w:rsidRPr="0054172C">
        <w:rPr>
          <w:rFonts w:ascii="Tahoma" w:hAnsi="Tahoma" w:cs="Tahoma"/>
          <w:sz w:val="22"/>
          <w:szCs w:val="22"/>
        </w:rPr>
        <w:t xml:space="preserve"> </w:t>
      </w:r>
      <w:r w:rsidRPr="0054172C">
        <w:rPr>
          <w:rFonts w:ascii="Tahoma" w:hAnsi="Tahoma" w:cs="Tahoma"/>
          <w:sz w:val="22"/>
          <w:szCs w:val="22"/>
        </w:rPr>
        <w:t>posiadających atestów lub świadectw wymaganych przez prawo polskie lub nie zaakceptowanych przez Zamawiającego, materiały takie nie mogą być wykorzystane i zostaną niezwłocznie zastąpione lub usunięte na koszt i ryzyko Wykonawcy;</w:t>
      </w:r>
    </w:p>
    <w:p w14:paraId="131B3198" w14:textId="77777777" w:rsidR="00D0586D" w:rsidRPr="0054172C" w:rsidRDefault="00D0586D" w:rsidP="004E1F94">
      <w:pPr>
        <w:pStyle w:val="Akapitzlist"/>
        <w:numPr>
          <w:ilvl w:val="0"/>
          <w:numId w:val="35"/>
        </w:numPr>
        <w:tabs>
          <w:tab w:val="left" w:pos="851"/>
        </w:tabs>
        <w:suppressAutoHyphens/>
        <w:overflowPunct w:val="0"/>
        <w:autoSpaceDE w:val="0"/>
        <w:spacing w:after="120"/>
        <w:contextualSpacing w:val="0"/>
        <w:jc w:val="both"/>
        <w:textAlignment w:val="baseline"/>
        <w:rPr>
          <w:rFonts w:ascii="Tahoma" w:hAnsi="Tahoma" w:cs="Tahoma"/>
          <w:sz w:val="22"/>
          <w:szCs w:val="22"/>
        </w:rPr>
      </w:pPr>
      <w:r w:rsidRPr="0054172C">
        <w:rPr>
          <w:rFonts w:ascii="Tahoma" w:hAnsi="Tahoma" w:cs="Tahoma"/>
          <w:sz w:val="22"/>
          <w:szCs w:val="22"/>
        </w:rPr>
        <w:t>odpowiednie zabezpieczenie swojego mienia znajdującego się na terenie prac w trakcie realizacji Umowy. Za uszkodzenie, zniszczenie lub zaginięcie mienia Wykonawcy, Zamawiający nie ponosi odpowiedzialności;</w:t>
      </w:r>
    </w:p>
    <w:p w14:paraId="154A57A8" w14:textId="77777777" w:rsidR="00D0586D" w:rsidRPr="0054172C" w:rsidRDefault="00D0586D" w:rsidP="004E1F94">
      <w:pPr>
        <w:pStyle w:val="Akapitzlist"/>
        <w:numPr>
          <w:ilvl w:val="0"/>
          <w:numId w:val="35"/>
        </w:numPr>
        <w:tabs>
          <w:tab w:val="left" w:pos="851"/>
        </w:tabs>
        <w:spacing w:after="120"/>
        <w:contextualSpacing w:val="0"/>
        <w:jc w:val="both"/>
        <w:rPr>
          <w:rFonts w:ascii="Tahoma" w:hAnsi="Tahoma" w:cs="Tahoma"/>
          <w:sz w:val="22"/>
          <w:szCs w:val="22"/>
        </w:rPr>
      </w:pPr>
      <w:r w:rsidRPr="0054172C">
        <w:rPr>
          <w:rFonts w:ascii="Tahoma" w:hAnsi="Tahoma" w:cs="Tahoma"/>
          <w:spacing w:val="2"/>
          <w:sz w:val="22"/>
          <w:szCs w:val="22"/>
        </w:rPr>
        <w:t>p</w:t>
      </w:r>
      <w:r w:rsidRPr="0054172C">
        <w:rPr>
          <w:rFonts w:ascii="Tahoma" w:hAnsi="Tahoma" w:cs="Tahoma"/>
          <w:spacing w:val="1"/>
          <w:sz w:val="22"/>
          <w:szCs w:val="22"/>
        </w:rPr>
        <w:t>o</w:t>
      </w:r>
      <w:r w:rsidRPr="0054172C">
        <w:rPr>
          <w:rFonts w:ascii="Tahoma" w:hAnsi="Tahoma" w:cs="Tahoma"/>
          <w:spacing w:val="-1"/>
          <w:sz w:val="22"/>
          <w:szCs w:val="22"/>
        </w:rPr>
        <w:t>de</w:t>
      </w:r>
      <w:r w:rsidRPr="0054172C">
        <w:rPr>
          <w:rFonts w:ascii="Tahoma" w:hAnsi="Tahoma" w:cs="Tahoma"/>
          <w:spacing w:val="2"/>
          <w:sz w:val="22"/>
          <w:szCs w:val="22"/>
        </w:rPr>
        <w:t>jmowanie</w:t>
      </w:r>
      <w:r w:rsidRPr="0054172C">
        <w:rPr>
          <w:rFonts w:ascii="Tahoma" w:hAnsi="Tahoma" w:cs="Tahoma"/>
          <w:spacing w:val="1"/>
          <w:sz w:val="22"/>
          <w:szCs w:val="22"/>
        </w:rPr>
        <w:t xml:space="preserve"> </w:t>
      </w:r>
      <w:r w:rsidRPr="0054172C">
        <w:rPr>
          <w:rFonts w:ascii="Tahoma" w:hAnsi="Tahoma" w:cs="Tahoma"/>
          <w:spacing w:val="-2"/>
          <w:sz w:val="22"/>
          <w:szCs w:val="22"/>
        </w:rPr>
        <w:t>w</w:t>
      </w:r>
      <w:r w:rsidRPr="0054172C">
        <w:rPr>
          <w:rFonts w:ascii="Tahoma" w:hAnsi="Tahoma" w:cs="Tahoma"/>
          <w:spacing w:val="-1"/>
          <w:sz w:val="22"/>
          <w:szCs w:val="22"/>
        </w:rPr>
        <w:t>s</w:t>
      </w:r>
      <w:r w:rsidRPr="0054172C">
        <w:rPr>
          <w:rFonts w:ascii="Tahoma" w:hAnsi="Tahoma" w:cs="Tahoma"/>
          <w:sz w:val="22"/>
          <w:szCs w:val="22"/>
        </w:rPr>
        <w:t>z</w:t>
      </w:r>
      <w:r w:rsidRPr="0054172C">
        <w:rPr>
          <w:rFonts w:ascii="Tahoma" w:hAnsi="Tahoma" w:cs="Tahoma"/>
          <w:spacing w:val="1"/>
          <w:sz w:val="22"/>
          <w:szCs w:val="22"/>
        </w:rPr>
        <w:t>e</w:t>
      </w:r>
      <w:r w:rsidRPr="0054172C">
        <w:rPr>
          <w:rFonts w:ascii="Tahoma" w:hAnsi="Tahoma" w:cs="Tahoma"/>
          <w:sz w:val="22"/>
          <w:szCs w:val="22"/>
        </w:rPr>
        <w:t>l</w:t>
      </w:r>
      <w:r w:rsidRPr="0054172C">
        <w:rPr>
          <w:rFonts w:ascii="Tahoma" w:hAnsi="Tahoma" w:cs="Tahoma"/>
          <w:spacing w:val="1"/>
          <w:sz w:val="22"/>
          <w:szCs w:val="22"/>
        </w:rPr>
        <w:t>k</w:t>
      </w:r>
      <w:r w:rsidRPr="0054172C">
        <w:rPr>
          <w:rFonts w:ascii="Tahoma" w:hAnsi="Tahoma" w:cs="Tahoma"/>
          <w:sz w:val="22"/>
          <w:szCs w:val="22"/>
        </w:rPr>
        <w:t>ich</w:t>
      </w:r>
      <w:r w:rsidRPr="0054172C">
        <w:rPr>
          <w:rFonts w:ascii="Tahoma" w:hAnsi="Tahoma" w:cs="Tahoma"/>
          <w:spacing w:val="-2"/>
          <w:sz w:val="22"/>
          <w:szCs w:val="22"/>
        </w:rPr>
        <w:t xml:space="preserve"> </w:t>
      </w:r>
      <w:r w:rsidRPr="0054172C">
        <w:rPr>
          <w:rFonts w:ascii="Tahoma" w:hAnsi="Tahoma" w:cs="Tahoma"/>
          <w:spacing w:val="1"/>
          <w:sz w:val="22"/>
          <w:szCs w:val="22"/>
        </w:rPr>
        <w:t>n</w:t>
      </w:r>
      <w:r w:rsidRPr="0054172C">
        <w:rPr>
          <w:rFonts w:ascii="Tahoma" w:hAnsi="Tahoma" w:cs="Tahoma"/>
          <w:sz w:val="22"/>
          <w:szCs w:val="22"/>
        </w:rPr>
        <w:t>iez</w:t>
      </w:r>
      <w:r w:rsidRPr="0054172C">
        <w:rPr>
          <w:rFonts w:ascii="Tahoma" w:hAnsi="Tahoma" w:cs="Tahoma"/>
          <w:spacing w:val="2"/>
          <w:sz w:val="22"/>
          <w:szCs w:val="22"/>
        </w:rPr>
        <w:t>b</w:t>
      </w:r>
      <w:r w:rsidRPr="0054172C">
        <w:rPr>
          <w:rFonts w:ascii="Tahoma" w:hAnsi="Tahoma" w:cs="Tahoma"/>
          <w:sz w:val="22"/>
          <w:szCs w:val="22"/>
        </w:rPr>
        <w:t>ę</w:t>
      </w:r>
      <w:r w:rsidRPr="0054172C">
        <w:rPr>
          <w:rFonts w:ascii="Tahoma" w:hAnsi="Tahoma" w:cs="Tahoma"/>
          <w:spacing w:val="1"/>
          <w:sz w:val="22"/>
          <w:szCs w:val="22"/>
        </w:rPr>
        <w:t>d</w:t>
      </w:r>
      <w:r w:rsidRPr="0054172C">
        <w:rPr>
          <w:rFonts w:ascii="Tahoma" w:hAnsi="Tahoma" w:cs="Tahoma"/>
          <w:spacing w:val="-1"/>
          <w:sz w:val="22"/>
          <w:szCs w:val="22"/>
        </w:rPr>
        <w:t>n</w:t>
      </w:r>
      <w:r w:rsidRPr="0054172C">
        <w:rPr>
          <w:rFonts w:ascii="Tahoma" w:hAnsi="Tahoma" w:cs="Tahoma"/>
          <w:sz w:val="22"/>
          <w:szCs w:val="22"/>
        </w:rPr>
        <w:t>ych</w:t>
      </w:r>
      <w:r w:rsidRPr="0054172C">
        <w:rPr>
          <w:rFonts w:ascii="Tahoma" w:hAnsi="Tahoma" w:cs="Tahoma"/>
          <w:spacing w:val="-3"/>
          <w:sz w:val="22"/>
          <w:szCs w:val="22"/>
        </w:rPr>
        <w:t xml:space="preserve"> </w:t>
      </w:r>
      <w:r w:rsidRPr="0054172C">
        <w:rPr>
          <w:rFonts w:ascii="Tahoma" w:hAnsi="Tahoma" w:cs="Tahoma"/>
          <w:spacing w:val="1"/>
          <w:sz w:val="22"/>
          <w:szCs w:val="22"/>
        </w:rPr>
        <w:t>d</w:t>
      </w:r>
      <w:r w:rsidRPr="0054172C">
        <w:rPr>
          <w:rFonts w:ascii="Tahoma" w:hAnsi="Tahoma" w:cs="Tahoma"/>
          <w:sz w:val="22"/>
          <w:szCs w:val="22"/>
        </w:rPr>
        <w:t>ział</w:t>
      </w:r>
      <w:r w:rsidRPr="0054172C">
        <w:rPr>
          <w:rFonts w:ascii="Tahoma" w:hAnsi="Tahoma" w:cs="Tahoma"/>
          <w:spacing w:val="1"/>
          <w:sz w:val="22"/>
          <w:szCs w:val="22"/>
        </w:rPr>
        <w:t>ań</w:t>
      </w:r>
      <w:r w:rsidRPr="0054172C">
        <w:rPr>
          <w:rFonts w:ascii="Tahoma" w:hAnsi="Tahoma" w:cs="Tahoma"/>
          <w:spacing w:val="-2"/>
          <w:sz w:val="22"/>
          <w:szCs w:val="22"/>
        </w:rPr>
        <w:t xml:space="preserve"> </w:t>
      </w:r>
      <w:r w:rsidRPr="0054172C">
        <w:rPr>
          <w:rFonts w:ascii="Tahoma" w:hAnsi="Tahoma" w:cs="Tahoma"/>
          <w:sz w:val="22"/>
          <w:szCs w:val="22"/>
        </w:rPr>
        <w:t>c</w:t>
      </w:r>
      <w:r w:rsidRPr="0054172C">
        <w:rPr>
          <w:rFonts w:ascii="Tahoma" w:hAnsi="Tahoma" w:cs="Tahoma"/>
          <w:spacing w:val="1"/>
          <w:sz w:val="22"/>
          <w:szCs w:val="22"/>
        </w:rPr>
        <w:t>e</w:t>
      </w:r>
      <w:r w:rsidRPr="0054172C">
        <w:rPr>
          <w:rFonts w:ascii="Tahoma" w:hAnsi="Tahoma" w:cs="Tahoma"/>
          <w:sz w:val="22"/>
          <w:szCs w:val="22"/>
        </w:rPr>
        <w:t>l</w:t>
      </w:r>
      <w:r w:rsidRPr="0054172C">
        <w:rPr>
          <w:rFonts w:ascii="Tahoma" w:hAnsi="Tahoma" w:cs="Tahoma"/>
          <w:spacing w:val="2"/>
          <w:sz w:val="22"/>
          <w:szCs w:val="22"/>
        </w:rPr>
        <w:t>e</w:t>
      </w:r>
      <w:r w:rsidRPr="0054172C">
        <w:rPr>
          <w:rFonts w:ascii="Tahoma" w:hAnsi="Tahoma" w:cs="Tahoma"/>
          <w:sz w:val="22"/>
          <w:szCs w:val="22"/>
        </w:rPr>
        <w:t>m</w:t>
      </w:r>
      <w:r w:rsidRPr="0054172C">
        <w:rPr>
          <w:rFonts w:ascii="Tahoma" w:hAnsi="Tahoma" w:cs="Tahoma"/>
          <w:spacing w:val="-1"/>
          <w:sz w:val="22"/>
          <w:szCs w:val="22"/>
        </w:rPr>
        <w:t xml:space="preserve"> </w:t>
      </w:r>
      <w:r w:rsidRPr="0054172C">
        <w:rPr>
          <w:rFonts w:ascii="Tahoma" w:hAnsi="Tahoma" w:cs="Tahoma"/>
          <w:spacing w:val="1"/>
          <w:sz w:val="22"/>
          <w:szCs w:val="22"/>
        </w:rPr>
        <w:t>o</w:t>
      </w:r>
      <w:r w:rsidRPr="0054172C">
        <w:rPr>
          <w:rFonts w:ascii="Tahoma" w:hAnsi="Tahoma" w:cs="Tahoma"/>
          <w:spacing w:val="3"/>
          <w:sz w:val="22"/>
          <w:szCs w:val="22"/>
        </w:rPr>
        <w:t>c</w:t>
      </w:r>
      <w:r w:rsidRPr="0054172C">
        <w:rPr>
          <w:rFonts w:ascii="Tahoma" w:hAnsi="Tahoma" w:cs="Tahoma"/>
          <w:spacing w:val="-1"/>
          <w:sz w:val="22"/>
          <w:szCs w:val="22"/>
        </w:rPr>
        <w:t>h</w:t>
      </w:r>
      <w:r w:rsidRPr="0054172C">
        <w:rPr>
          <w:rFonts w:ascii="Tahoma" w:hAnsi="Tahoma" w:cs="Tahoma"/>
          <w:spacing w:val="1"/>
          <w:sz w:val="22"/>
          <w:szCs w:val="22"/>
        </w:rPr>
        <w:t>ron</w:t>
      </w:r>
      <w:r w:rsidRPr="0054172C">
        <w:rPr>
          <w:rFonts w:ascii="Tahoma" w:hAnsi="Tahoma" w:cs="Tahoma"/>
          <w:sz w:val="22"/>
          <w:szCs w:val="22"/>
        </w:rPr>
        <w:t>y</w:t>
      </w:r>
      <w:r w:rsidRPr="0054172C">
        <w:rPr>
          <w:rFonts w:ascii="Tahoma" w:hAnsi="Tahoma" w:cs="Tahoma"/>
          <w:spacing w:val="-3"/>
          <w:sz w:val="22"/>
          <w:szCs w:val="22"/>
        </w:rPr>
        <w:t xml:space="preserve"> </w:t>
      </w:r>
      <w:r w:rsidRPr="0054172C">
        <w:rPr>
          <w:rFonts w:ascii="Tahoma" w:hAnsi="Tahoma" w:cs="Tahoma"/>
          <w:spacing w:val="-1"/>
          <w:sz w:val="22"/>
          <w:szCs w:val="22"/>
        </w:rPr>
        <w:t>ś</w:t>
      </w:r>
      <w:r w:rsidRPr="0054172C">
        <w:rPr>
          <w:rFonts w:ascii="Tahoma" w:hAnsi="Tahoma" w:cs="Tahoma"/>
          <w:spacing w:val="1"/>
          <w:sz w:val="22"/>
          <w:szCs w:val="22"/>
        </w:rPr>
        <w:t>rod</w:t>
      </w:r>
      <w:r w:rsidRPr="0054172C">
        <w:rPr>
          <w:rFonts w:ascii="Tahoma" w:hAnsi="Tahoma" w:cs="Tahoma"/>
          <w:spacing w:val="3"/>
          <w:sz w:val="22"/>
          <w:szCs w:val="22"/>
        </w:rPr>
        <w:t>o</w:t>
      </w:r>
      <w:r w:rsidRPr="0054172C">
        <w:rPr>
          <w:rFonts w:ascii="Tahoma" w:hAnsi="Tahoma" w:cs="Tahoma"/>
          <w:spacing w:val="-2"/>
          <w:sz w:val="22"/>
          <w:szCs w:val="22"/>
        </w:rPr>
        <w:t>w</w:t>
      </w:r>
      <w:r w:rsidRPr="0054172C">
        <w:rPr>
          <w:rFonts w:ascii="Tahoma" w:hAnsi="Tahoma" w:cs="Tahoma"/>
          <w:sz w:val="22"/>
          <w:szCs w:val="22"/>
        </w:rPr>
        <w:t>i</w:t>
      </w:r>
      <w:r w:rsidRPr="0054172C">
        <w:rPr>
          <w:rFonts w:ascii="Tahoma" w:hAnsi="Tahoma" w:cs="Tahoma"/>
          <w:spacing w:val="-1"/>
          <w:sz w:val="22"/>
          <w:szCs w:val="22"/>
        </w:rPr>
        <w:t>sk</w:t>
      </w:r>
      <w:r w:rsidRPr="0054172C">
        <w:rPr>
          <w:rFonts w:ascii="Tahoma" w:hAnsi="Tahoma" w:cs="Tahoma"/>
          <w:sz w:val="22"/>
          <w:szCs w:val="22"/>
        </w:rPr>
        <w:t>a</w:t>
      </w:r>
      <w:r w:rsidRPr="0054172C">
        <w:rPr>
          <w:rFonts w:ascii="Tahoma" w:hAnsi="Tahoma" w:cs="Tahoma"/>
          <w:spacing w:val="-1"/>
          <w:sz w:val="22"/>
          <w:szCs w:val="22"/>
        </w:rPr>
        <w:t xml:space="preserve"> n</w:t>
      </w:r>
      <w:r w:rsidRPr="0054172C">
        <w:rPr>
          <w:rFonts w:ascii="Tahoma" w:hAnsi="Tahoma" w:cs="Tahoma"/>
          <w:sz w:val="22"/>
          <w:szCs w:val="22"/>
        </w:rPr>
        <w:t>a</w:t>
      </w:r>
      <w:r w:rsidRPr="0054172C">
        <w:rPr>
          <w:rFonts w:ascii="Tahoma" w:hAnsi="Tahoma" w:cs="Tahoma"/>
          <w:spacing w:val="3"/>
          <w:sz w:val="22"/>
          <w:szCs w:val="22"/>
        </w:rPr>
        <w:t xml:space="preserve"> t</w:t>
      </w:r>
      <w:r w:rsidRPr="0054172C">
        <w:rPr>
          <w:rFonts w:ascii="Tahoma" w:hAnsi="Tahoma" w:cs="Tahoma"/>
          <w:sz w:val="22"/>
          <w:szCs w:val="22"/>
        </w:rPr>
        <w:t>e</w:t>
      </w:r>
      <w:r w:rsidRPr="0054172C">
        <w:rPr>
          <w:rFonts w:ascii="Tahoma" w:hAnsi="Tahoma" w:cs="Tahoma"/>
          <w:spacing w:val="1"/>
          <w:sz w:val="22"/>
          <w:szCs w:val="22"/>
        </w:rPr>
        <w:t>r</w:t>
      </w:r>
      <w:r w:rsidRPr="0054172C">
        <w:rPr>
          <w:rFonts w:ascii="Tahoma" w:hAnsi="Tahoma" w:cs="Tahoma"/>
          <w:sz w:val="22"/>
          <w:szCs w:val="22"/>
        </w:rPr>
        <w:t>e</w:t>
      </w:r>
      <w:r w:rsidRPr="0054172C">
        <w:rPr>
          <w:rFonts w:ascii="Tahoma" w:hAnsi="Tahoma" w:cs="Tahoma"/>
          <w:spacing w:val="-1"/>
          <w:sz w:val="22"/>
          <w:szCs w:val="22"/>
        </w:rPr>
        <w:t>n</w:t>
      </w:r>
      <w:r w:rsidRPr="0054172C">
        <w:rPr>
          <w:rFonts w:ascii="Tahoma" w:hAnsi="Tahoma" w:cs="Tahoma"/>
          <w:sz w:val="22"/>
          <w:szCs w:val="22"/>
        </w:rPr>
        <w:t>ie</w:t>
      </w:r>
      <w:r w:rsidRPr="0054172C">
        <w:rPr>
          <w:rFonts w:ascii="Tahoma" w:hAnsi="Tahoma" w:cs="Tahoma"/>
          <w:spacing w:val="6"/>
          <w:sz w:val="22"/>
          <w:szCs w:val="22"/>
        </w:rPr>
        <w:t xml:space="preserve"> </w:t>
      </w:r>
      <w:r w:rsidRPr="0054172C">
        <w:rPr>
          <w:rFonts w:ascii="Tahoma" w:hAnsi="Tahoma" w:cs="Tahoma"/>
          <w:spacing w:val="1"/>
          <w:sz w:val="22"/>
          <w:szCs w:val="22"/>
        </w:rPr>
        <w:t>b</w:t>
      </w:r>
      <w:r w:rsidRPr="0054172C">
        <w:rPr>
          <w:rFonts w:ascii="Tahoma" w:hAnsi="Tahoma" w:cs="Tahoma"/>
          <w:spacing w:val="-1"/>
          <w:sz w:val="22"/>
          <w:szCs w:val="22"/>
        </w:rPr>
        <w:t>u</w:t>
      </w:r>
      <w:r w:rsidRPr="0054172C">
        <w:rPr>
          <w:rFonts w:ascii="Tahoma" w:hAnsi="Tahoma" w:cs="Tahoma"/>
          <w:spacing w:val="1"/>
          <w:sz w:val="22"/>
          <w:szCs w:val="22"/>
        </w:rPr>
        <w:t>d</w:t>
      </w:r>
      <w:r w:rsidRPr="0054172C">
        <w:rPr>
          <w:rFonts w:ascii="Tahoma" w:hAnsi="Tahoma" w:cs="Tahoma"/>
          <w:spacing w:val="3"/>
          <w:sz w:val="22"/>
          <w:szCs w:val="22"/>
        </w:rPr>
        <w:t>o</w:t>
      </w:r>
      <w:r w:rsidRPr="0054172C">
        <w:rPr>
          <w:rFonts w:ascii="Tahoma" w:hAnsi="Tahoma" w:cs="Tahoma"/>
          <w:spacing w:val="-2"/>
          <w:sz w:val="22"/>
          <w:szCs w:val="22"/>
        </w:rPr>
        <w:t>w</w:t>
      </w:r>
      <w:r w:rsidRPr="0054172C">
        <w:rPr>
          <w:rFonts w:ascii="Tahoma" w:hAnsi="Tahoma" w:cs="Tahoma"/>
          <w:sz w:val="22"/>
          <w:szCs w:val="22"/>
        </w:rPr>
        <w:t>y</w:t>
      </w:r>
      <w:r w:rsidRPr="0054172C">
        <w:rPr>
          <w:rFonts w:ascii="Tahoma" w:hAnsi="Tahoma" w:cs="Tahoma"/>
          <w:spacing w:val="-1"/>
          <w:sz w:val="22"/>
          <w:szCs w:val="22"/>
        </w:rPr>
        <w:t xml:space="preserve"> </w:t>
      </w:r>
      <w:r w:rsidRPr="0054172C">
        <w:rPr>
          <w:rFonts w:ascii="Tahoma" w:hAnsi="Tahoma" w:cs="Tahoma"/>
          <w:spacing w:val="1"/>
          <w:sz w:val="22"/>
          <w:szCs w:val="22"/>
        </w:rPr>
        <w:t>or</w:t>
      </w:r>
      <w:r w:rsidRPr="0054172C">
        <w:rPr>
          <w:rFonts w:ascii="Tahoma" w:hAnsi="Tahoma" w:cs="Tahoma"/>
          <w:sz w:val="22"/>
          <w:szCs w:val="22"/>
        </w:rPr>
        <w:t>az</w:t>
      </w:r>
      <w:r w:rsidRPr="0054172C">
        <w:rPr>
          <w:rFonts w:ascii="Tahoma" w:hAnsi="Tahoma" w:cs="Tahoma"/>
          <w:spacing w:val="5"/>
          <w:sz w:val="22"/>
          <w:szCs w:val="22"/>
        </w:rPr>
        <w:t xml:space="preserve"> </w:t>
      </w:r>
      <w:r w:rsidRPr="0054172C">
        <w:rPr>
          <w:rFonts w:ascii="Tahoma" w:hAnsi="Tahoma" w:cs="Tahoma"/>
          <w:spacing w:val="-1"/>
          <w:sz w:val="22"/>
          <w:szCs w:val="22"/>
        </w:rPr>
        <w:t>un</w:t>
      </w:r>
      <w:r w:rsidRPr="0054172C">
        <w:rPr>
          <w:rFonts w:ascii="Tahoma" w:hAnsi="Tahoma" w:cs="Tahoma"/>
          <w:spacing w:val="2"/>
          <w:sz w:val="22"/>
          <w:szCs w:val="22"/>
        </w:rPr>
        <w:t>i</w:t>
      </w:r>
      <w:r w:rsidRPr="0054172C">
        <w:rPr>
          <w:rFonts w:ascii="Tahoma" w:hAnsi="Tahoma" w:cs="Tahoma"/>
          <w:spacing w:val="-1"/>
          <w:sz w:val="22"/>
          <w:szCs w:val="22"/>
        </w:rPr>
        <w:t>k</w:t>
      </w:r>
      <w:r w:rsidRPr="0054172C">
        <w:rPr>
          <w:rFonts w:ascii="Tahoma" w:hAnsi="Tahoma" w:cs="Tahoma"/>
          <w:sz w:val="22"/>
          <w:szCs w:val="22"/>
        </w:rPr>
        <w:t>nięcia</w:t>
      </w:r>
      <w:r w:rsidRPr="0054172C">
        <w:rPr>
          <w:rFonts w:ascii="Tahoma" w:hAnsi="Tahoma" w:cs="Tahoma"/>
          <w:spacing w:val="3"/>
          <w:sz w:val="22"/>
          <w:szCs w:val="22"/>
        </w:rPr>
        <w:t xml:space="preserve"> </w:t>
      </w:r>
      <w:r w:rsidRPr="0054172C">
        <w:rPr>
          <w:rFonts w:ascii="Tahoma" w:hAnsi="Tahoma" w:cs="Tahoma"/>
          <w:spacing w:val="-1"/>
          <w:sz w:val="22"/>
          <w:szCs w:val="22"/>
        </w:rPr>
        <w:t>s</w:t>
      </w:r>
      <w:r w:rsidRPr="0054172C">
        <w:rPr>
          <w:rFonts w:ascii="Tahoma" w:hAnsi="Tahoma" w:cs="Tahoma"/>
          <w:sz w:val="22"/>
          <w:szCs w:val="22"/>
        </w:rPr>
        <w:t>z</w:t>
      </w:r>
      <w:r w:rsidRPr="0054172C">
        <w:rPr>
          <w:rFonts w:ascii="Tahoma" w:hAnsi="Tahoma" w:cs="Tahoma"/>
          <w:spacing w:val="-1"/>
          <w:sz w:val="22"/>
          <w:szCs w:val="22"/>
        </w:rPr>
        <w:t>k</w:t>
      </w:r>
      <w:r w:rsidRPr="0054172C">
        <w:rPr>
          <w:rFonts w:ascii="Tahoma" w:hAnsi="Tahoma" w:cs="Tahoma"/>
          <w:spacing w:val="1"/>
          <w:sz w:val="22"/>
          <w:szCs w:val="22"/>
        </w:rPr>
        <w:t>ó</w:t>
      </w:r>
      <w:r w:rsidRPr="0054172C">
        <w:rPr>
          <w:rFonts w:ascii="Tahoma" w:hAnsi="Tahoma" w:cs="Tahoma"/>
          <w:sz w:val="22"/>
          <w:szCs w:val="22"/>
        </w:rPr>
        <w:t>d l</w:t>
      </w:r>
      <w:r w:rsidRPr="0054172C">
        <w:rPr>
          <w:rFonts w:ascii="Tahoma" w:hAnsi="Tahoma" w:cs="Tahoma"/>
          <w:spacing w:val="-1"/>
          <w:sz w:val="22"/>
          <w:szCs w:val="22"/>
        </w:rPr>
        <w:t>u</w:t>
      </w:r>
      <w:r w:rsidRPr="0054172C">
        <w:rPr>
          <w:rFonts w:ascii="Tahoma" w:hAnsi="Tahoma" w:cs="Tahoma"/>
          <w:sz w:val="22"/>
          <w:szCs w:val="22"/>
        </w:rPr>
        <w:t>b</w:t>
      </w:r>
      <w:r w:rsidRPr="0054172C">
        <w:rPr>
          <w:rFonts w:ascii="Tahoma" w:hAnsi="Tahoma" w:cs="Tahoma"/>
          <w:spacing w:val="25"/>
          <w:sz w:val="22"/>
          <w:szCs w:val="22"/>
        </w:rPr>
        <w:t xml:space="preserve"> </w:t>
      </w:r>
      <w:r w:rsidRPr="0054172C">
        <w:rPr>
          <w:rFonts w:ascii="Tahoma" w:hAnsi="Tahoma" w:cs="Tahoma"/>
          <w:spacing w:val="-1"/>
          <w:sz w:val="22"/>
          <w:szCs w:val="22"/>
        </w:rPr>
        <w:t>n</w:t>
      </w:r>
      <w:r w:rsidRPr="0054172C">
        <w:rPr>
          <w:rFonts w:ascii="Tahoma" w:hAnsi="Tahoma" w:cs="Tahoma"/>
          <w:sz w:val="22"/>
          <w:szCs w:val="22"/>
        </w:rPr>
        <w:t>a</w:t>
      </w:r>
      <w:r w:rsidRPr="0054172C">
        <w:rPr>
          <w:rFonts w:ascii="Tahoma" w:hAnsi="Tahoma" w:cs="Tahoma"/>
          <w:spacing w:val="4"/>
          <w:sz w:val="22"/>
          <w:szCs w:val="22"/>
        </w:rPr>
        <w:t>d</w:t>
      </w:r>
      <w:r w:rsidRPr="0054172C">
        <w:rPr>
          <w:rFonts w:ascii="Tahoma" w:hAnsi="Tahoma" w:cs="Tahoma"/>
          <w:spacing w:val="-4"/>
          <w:sz w:val="22"/>
          <w:szCs w:val="22"/>
        </w:rPr>
        <w:t>m</w:t>
      </w:r>
      <w:r w:rsidRPr="0054172C">
        <w:rPr>
          <w:rFonts w:ascii="Tahoma" w:hAnsi="Tahoma" w:cs="Tahoma"/>
          <w:sz w:val="22"/>
          <w:szCs w:val="22"/>
        </w:rPr>
        <w:t>ie</w:t>
      </w:r>
      <w:r w:rsidRPr="0054172C">
        <w:rPr>
          <w:rFonts w:ascii="Tahoma" w:hAnsi="Tahoma" w:cs="Tahoma"/>
          <w:spacing w:val="3"/>
          <w:sz w:val="22"/>
          <w:szCs w:val="22"/>
        </w:rPr>
        <w:t>r</w:t>
      </w:r>
      <w:r w:rsidRPr="0054172C">
        <w:rPr>
          <w:rFonts w:ascii="Tahoma" w:hAnsi="Tahoma" w:cs="Tahoma"/>
          <w:spacing w:val="-1"/>
          <w:sz w:val="22"/>
          <w:szCs w:val="22"/>
        </w:rPr>
        <w:t>n</w:t>
      </w:r>
      <w:r w:rsidRPr="0054172C">
        <w:rPr>
          <w:rFonts w:ascii="Tahoma" w:hAnsi="Tahoma" w:cs="Tahoma"/>
          <w:sz w:val="22"/>
          <w:szCs w:val="22"/>
        </w:rPr>
        <w:t>ej</w:t>
      </w:r>
      <w:r w:rsidRPr="0054172C">
        <w:rPr>
          <w:rFonts w:ascii="Tahoma" w:hAnsi="Tahoma" w:cs="Tahoma"/>
          <w:spacing w:val="20"/>
          <w:sz w:val="22"/>
          <w:szCs w:val="22"/>
        </w:rPr>
        <w:t xml:space="preserve"> </w:t>
      </w:r>
      <w:r w:rsidRPr="0054172C">
        <w:rPr>
          <w:rFonts w:ascii="Tahoma" w:hAnsi="Tahoma" w:cs="Tahoma"/>
          <w:spacing w:val="-1"/>
          <w:sz w:val="22"/>
          <w:szCs w:val="22"/>
        </w:rPr>
        <w:t>u</w:t>
      </w:r>
      <w:r w:rsidRPr="0054172C">
        <w:rPr>
          <w:rFonts w:ascii="Tahoma" w:hAnsi="Tahoma" w:cs="Tahoma"/>
          <w:sz w:val="22"/>
          <w:szCs w:val="22"/>
        </w:rPr>
        <w:t>cią</w:t>
      </w:r>
      <w:r w:rsidRPr="0054172C">
        <w:rPr>
          <w:rFonts w:ascii="Tahoma" w:hAnsi="Tahoma" w:cs="Tahoma"/>
          <w:spacing w:val="1"/>
          <w:sz w:val="22"/>
          <w:szCs w:val="22"/>
        </w:rPr>
        <w:t>ż</w:t>
      </w:r>
      <w:r w:rsidRPr="0054172C">
        <w:rPr>
          <w:rFonts w:ascii="Tahoma" w:hAnsi="Tahoma" w:cs="Tahoma"/>
          <w:sz w:val="22"/>
          <w:szCs w:val="22"/>
        </w:rPr>
        <w:t>l</w:t>
      </w:r>
      <w:r w:rsidRPr="0054172C">
        <w:rPr>
          <w:rFonts w:ascii="Tahoma" w:hAnsi="Tahoma" w:cs="Tahoma"/>
          <w:spacing w:val="2"/>
          <w:sz w:val="22"/>
          <w:szCs w:val="22"/>
        </w:rPr>
        <w:t>i</w:t>
      </w:r>
      <w:r w:rsidRPr="0054172C">
        <w:rPr>
          <w:rFonts w:ascii="Tahoma" w:hAnsi="Tahoma" w:cs="Tahoma"/>
          <w:spacing w:val="-5"/>
          <w:sz w:val="22"/>
          <w:szCs w:val="22"/>
        </w:rPr>
        <w:t>w</w:t>
      </w:r>
      <w:r w:rsidRPr="0054172C">
        <w:rPr>
          <w:rFonts w:ascii="Tahoma" w:hAnsi="Tahoma" w:cs="Tahoma"/>
          <w:spacing w:val="3"/>
          <w:sz w:val="22"/>
          <w:szCs w:val="22"/>
        </w:rPr>
        <w:t>o</w:t>
      </w:r>
      <w:r w:rsidRPr="0054172C">
        <w:rPr>
          <w:rFonts w:ascii="Tahoma" w:hAnsi="Tahoma" w:cs="Tahoma"/>
          <w:spacing w:val="-1"/>
          <w:sz w:val="22"/>
          <w:szCs w:val="22"/>
        </w:rPr>
        <w:t>ś</w:t>
      </w:r>
      <w:r w:rsidRPr="0054172C">
        <w:rPr>
          <w:rFonts w:ascii="Tahoma" w:hAnsi="Tahoma" w:cs="Tahoma"/>
          <w:sz w:val="22"/>
          <w:szCs w:val="22"/>
        </w:rPr>
        <w:t>ci</w:t>
      </w:r>
      <w:r w:rsidRPr="0054172C">
        <w:rPr>
          <w:rFonts w:ascii="Tahoma" w:hAnsi="Tahoma" w:cs="Tahoma"/>
          <w:spacing w:val="19"/>
          <w:sz w:val="22"/>
          <w:szCs w:val="22"/>
        </w:rPr>
        <w:t xml:space="preserve"> </w:t>
      </w:r>
      <w:r w:rsidRPr="0054172C">
        <w:rPr>
          <w:rFonts w:ascii="Tahoma" w:hAnsi="Tahoma" w:cs="Tahoma"/>
          <w:spacing w:val="1"/>
          <w:sz w:val="22"/>
          <w:szCs w:val="22"/>
        </w:rPr>
        <w:t>pro</w:t>
      </w:r>
      <w:r w:rsidRPr="0054172C">
        <w:rPr>
          <w:rFonts w:ascii="Tahoma" w:hAnsi="Tahoma" w:cs="Tahoma"/>
          <w:spacing w:val="-5"/>
          <w:sz w:val="22"/>
          <w:szCs w:val="22"/>
        </w:rPr>
        <w:t>w</w:t>
      </w:r>
      <w:r w:rsidRPr="0054172C">
        <w:rPr>
          <w:rFonts w:ascii="Tahoma" w:hAnsi="Tahoma" w:cs="Tahoma"/>
          <w:sz w:val="22"/>
          <w:szCs w:val="22"/>
        </w:rPr>
        <w:t>a</w:t>
      </w:r>
      <w:r w:rsidRPr="0054172C">
        <w:rPr>
          <w:rFonts w:ascii="Tahoma" w:hAnsi="Tahoma" w:cs="Tahoma"/>
          <w:spacing w:val="1"/>
          <w:sz w:val="22"/>
          <w:szCs w:val="22"/>
        </w:rPr>
        <w:t>d</w:t>
      </w:r>
      <w:r w:rsidRPr="0054172C">
        <w:rPr>
          <w:rFonts w:ascii="Tahoma" w:hAnsi="Tahoma" w:cs="Tahoma"/>
          <w:sz w:val="22"/>
          <w:szCs w:val="22"/>
        </w:rPr>
        <w:t>z</w:t>
      </w:r>
      <w:r w:rsidRPr="0054172C">
        <w:rPr>
          <w:rFonts w:ascii="Tahoma" w:hAnsi="Tahoma" w:cs="Tahoma"/>
          <w:spacing w:val="1"/>
          <w:sz w:val="22"/>
          <w:szCs w:val="22"/>
        </w:rPr>
        <w:t>o</w:t>
      </w:r>
      <w:r w:rsidRPr="0054172C">
        <w:rPr>
          <w:rFonts w:ascii="Tahoma" w:hAnsi="Tahoma" w:cs="Tahoma"/>
          <w:spacing w:val="-1"/>
          <w:sz w:val="22"/>
          <w:szCs w:val="22"/>
        </w:rPr>
        <w:t>n</w:t>
      </w:r>
      <w:r w:rsidRPr="0054172C">
        <w:rPr>
          <w:rFonts w:ascii="Tahoma" w:hAnsi="Tahoma" w:cs="Tahoma"/>
          <w:sz w:val="22"/>
          <w:szCs w:val="22"/>
        </w:rPr>
        <w:t>ej</w:t>
      </w:r>
      <w:r w:rsidRPr="0054172C">
        <w:rPr>
          <w:rFonts w:ascii="Tahoma" w:hAnsi="Tahoma" w:cs="Tahoma"/>
          <w:spacing w:val="19"/>
          <w:sz w:val="22"/>
          <w:szCs w:val="22"/>
        </w:rPr>
        <w:t xml:space="preserve"> </w:t>
      </w:r>
      <w:r w:rsidRPr="0054172C">
        <w:rPr>
          <w:rFonts w:ascii="Tahoma" w:hAnsi="Tahoma" w:cs="Tahoma"/>
          <w:spacing w:val="1"/>
          <w:sz w:val="22"/>
          <w:szCs w:val="22"/>
        </w:rPr>
        <w:t>b</w:t>
      </w:r>
      <w:r w:rsidRPr="0054172C">
        <w:rPr>
          <w:rFonts w:ascii="Tahoma" w:hAnsi="Tahoma" w:cs="Tahoma"/>
          <w:spacing w:val="-1"/>
          <w:sz w:val="22"/>
          <w:szCs w:val="22"/>
        </w:rPr>
        <w:t>u</w:t>
      </w:r>
      <w:r w:rsidRPr="0054172C">
        <w:rPr>
          <w:rFonts w:ascii="Tahoma" w:hAnsi="Tahoma" w:cs="Tahoma"/>
          <w:spacing w:val="1"/>
          <w:sz w:val="22"/>
          <w:szCs w:val="22"/>
        </w:rPr>
        <w:t>d</w:t>
      </w:r>
      <w:r w:rsidRPr="0054172C">
        <w:rPr>
          <w:rFonts w:ascii="Tahoma" w:hAnsi="Tahoma" w:cs="Tahoma"/>
          <w:spacing w:val="3"/>
          <w:sz w:val="22"/>
          <w:szCs w:val="22"/>
        </w:rPr>
        <w:t>o</w:t>
      </w:r>
      <w:r w:rsidRPr="0054172C">
        <w:rPr>
          <w:rFonts w:ascii="Tahoma" w:hAnsi="Tahoma" w:cs="Tahoma"/>
          <w:spacing w:val="-2"/>
          <w:sz w:val="22"/>
          <w:szCs w:val="22"/>
        </w:rPr>
        <w:t>w</w:t>
      </w:r>
      <w:r w:rsidRPr="0054172C">
        <w:rPr>
          <w:rFonts w:ascii="Tahoma" w:hAnsi="Tahoma" w:cs="Tahoma"/>
          <w:sz w:val="22"/>
          <w:szCs w:val="22"/>
        </w:rPr>
        <w:t>y</w:t>
      </w:r>
      <w:r w:rsidRPr="0054172C">
        <w:rPr>
          <w:rFonts w:ascii="Tahoma" w:hAnsi="Tahoma" w:cs="Tahoma"/>
          <w:spacing w:val="17"/>
          <w:sz w:val="22"/>
          <w:szCs w:val="22"/>
        </w:rPr>
        <w:t xml:space="preserve"> </w:t>
      </w:r>
      <w:r w:rsidRPr="0054172C">
        <w:rPr>
          <w:rFonts w:ascii="Tahoma" w:hAnsi="Tahoma" w:cs="Tahoma"/>
          <w:spacing w:val="1"/>
          <w:sz w:val="22"/>
          <w:szCs w:val="22"/>
        </w:rPr>
        <w:t>d</w:t>
      </w:r>
      <w:r w:rsidRPr="0054172C">
        <w:rPr>
          <w:rFonts w:ascii="Tahoma" w:hAnsi="Tahoma" w:cs="Tahoma"/>
          <w:sz w:val="22"/>
          <w:szCs w:val="22"/>
        </w:rPr>
        <w:t>la</w:t>
      </w:r>
      <w:r w:rsidRPr="0054172C">
        <w:rPr>
          <w:rFonts w:ascii="Tahoma" w:hAnsi="Tahoma" w:cs="Tahoma"/>
          <w:spacing w:val="25"/>
          <w:sz w:val="22"/>
          <w:szCs w:val="22"/>
        </w:rPr>
        <w:t xml:space="preserve"> </w:t>
      </w:r>
      <w:r w:rsidRPr="0054172C">
        <w:rPr>
          <w:rFonts w:ascii="Tahoma" w:hAnsi="Tahoma" w:cs="Tahoma"/>
          <w:spacing w:val="-1"/>
          <w:sz w:val="22"/>
          <w:szCs w:val="22"/>
        </w:rPr>
        <w:t>osób</w:t>
      </w:r>
      <w:r w:rsidRPr="0054172C">
        <w:rPr>
          <w:rFonts w:ascii="Tahoma" w:hAnsi="Tahoma" w:cs="Tahoma"/>
          <w:spacing w:val="21"/>
          <w:sz w:val="22"/>
          <w:szCs w:val="22"/>
        </w:rPr>
        <w:t xml:space="preserve"> </w:t>
      </w:r>
      <w:r w:rsidRPr="0054172C">
        <w:rPr>
          <w:rFonts w:ascii="Tahoma" w:hAnsi="Tahoma" w:cs="Tahoma"/>
          <w:sz w:val="22"/>
          <w:szCs w:val="22"/>
        </w:rPr>
        <w:lastRenderedPageBreak/>
        <w:t>trz</w:t>
      </w:r>
      <w:r w:rsidRPr="0054172C">
        <w:rPr>
          <w:rFonts w:ascii="Tahoma" w:hAnsi="Tahoma" w:cs="Tahoma"/>
          <w:spacing w:val="1"/>
          <w:sz w:val="22"/>
          <w:szCs w:val="22"/>
        </w:rPr>
        <w:t>e</w:t>
      </w:r>
      <w:r w:rsidRPr="0054172C">
        <w:rPr>
          <w:rFonts w:ascii="Tahoma" w:hAnsi="Tahoma" w:cs="Tahoma"/>
          <w:sz w:val="22"/>
          <w:szCs w:val="22"/>
        </w:rPr>
        <w:t>cich</w:t>
      </w:r>
      <w:r w:rsidRPr="0054172C">
        <w:rPr>
          <w:rFonts w:ascii="Tahoma" w:hAnsi="Tahoma" w:cs="Tahoma"/>
          <w:spacing w:val="20"/>
          <w:sz w:val="22"/>
          <w:szCs w:val="22"/>
        </w:rPr>
        <w:t xml:space="preserve"> </w:t>
      </w:r>
      <w:r w:rsidRPr="0054172C">
        <w:rPr>
          <w:rFonts w:ascii="Tahoma" w:hAnsi="Tahoma" w:cs="Tahoma"/>
          <w:sz w:val="22"/>
          <w:szCs w:val="22"/>
        </w:rPr>
        <w:t>i</w:t>
      </w:r>
      <w:r w:rsidRPr="0054172C">
        <w:rPr>
          <w:rFonts w:ascii="Tahoma" w:hAnsi="Tahoma" w:cs="Tahoma"/>
          <w:spacing w:val="25"/>
          <w:sz w:val="22"/>
          <w:szCs w:val="22"/>
        </w:rPr>
        <w:t xml:space="preserve"> </w:t>
      </w:r>
      <w:r w:rsidRPr="0054172C">
        <w:rPr>
          <w:rFonts w:ascii="Tahoma" w:hAnsi="Tahoma" w:cs="Tahoma"/>
          <w:spacing w:val="1"/>
          <w:sz w:val="22"/>
          <w:szCs w:val="22"/>
        </w:rPr>
        <w:t>dób</w:t>
      </w:r>
      <w:r w:rsidRPr="0054172C">
        <w:rPr>
          <w:rFonts w:ascii="Tahoma" w:hAnsi="Tahoma" w:cs="Tahoma"/>
          <w:sz w:val="22"/>
          <w:szCs w:val="22"/>
        </w:rPr>
        <w:t>r</w:t>
      </w:r>
      <w:r w:rsidRPr="0054172C">
        <w:rPr>
          <w:rFonts w:ascii="Tahoma" w:hAnsi="Tahoma" w:cs="Tahoma"/>
          <w:spacing w:val="21"/>
          <w:sz w:val="22"/>
          <w:szCs w:val="22"/>
        </w:rPr>
        <w:t xml:space="preserve"> </w:t>
      </w:r>
      <w:r w:rsidRPr="0054172C">
        <w:rPr>
          <w:rFonts w:ascii="Tahoma" w:hAnsi="Tahoma" w:cs="Tahoma"/>
          <w:spacing w:val="1"/>
          <w:sz w:val="22"/>
          <w:szCs w:val="22"/>
        </w:rPr>
        <w:t>p</w:t>
      </w:r>
      <w:r w:rsidRPr="0054172C">
        <w:rPr>
          <w:rFonts w:ascii="Tahoma" w:hAnsi="Tahoma" w:cs="Tahoma"/>
          <w:spacing w:val="-1"/>
          <w:sz w:val="22"/>
          <w:szCs w:val="22"/>
        </w:rPr>
        <w:t>u</w:t>
      </w:r>
      <w:r w:rsidRPr="0054172C">
        <w:rPr>
          <w:rFonts w:ascii="Tahoma" w:hAnsi="Tahoma" w:cs="Tahoma"/>
          <w:spacing w:val="1"/>
          <w:sz w:val="22"/>
          <w:szCs w:val="22"/>
        </w:rPr>
        <w:t>b</w:t>
      </w:r>
      <w:r w:rsidRPr="0054172C">
        <w:rPr>
          <w:rFonts w:ascii="Tahoma" w:hAnsi="Tahoma" w:cs="Tahoma"/>
          <w:sz w:val="22"/>
          <w:szCs w:val="22"/>
        </w:rPr>
        <w:t>licz</w:t>
      </w:r>
      <w:r w:rsidRPr="0054172C">
        <w:rPr>
          <w:rFonts w:ascii="Tahoma" w:hAnsi="Tahoma" w:cs="Tahoma"/>
          <w:spacing w:val="1"/>
          <w:sz w:val="22"/>
          <w:szCs w:val="22"/>
        </w:rPr>
        <w:t>n</w:t>
      </w:r>
      <w:r w:rsidRPr="0054172C">
        <w:rPr>
          <w:rFonts w:ascii="Tahoma" w:hAnsi="Tahoma" w:cs="Tahoma"/>
          <w:spacing w:val="-4"/>
          <w:sz w:val="22"/>
          <w:szCs w:val="22"/>
        </w:rPr>
        <w:t>y</w:t>
      </w:r>
      <w:r w:rsidRPr="0054172C">
        <w:rPr>
          <w:rFonts w:ascii="Tahoma" w:hAnsi="Tahoma" w:cs="Tahoma"/>
          <w:spacing w:val="3"/>
          <w:sz w:val="22"/>
          <w:szCs w:val="22"/>
        </w:rPr>
        <w:t>c</w:t>
      </w:r>
      <w:r w:rsidRPr="0054172C">
        <w:rPr>
          <w:rFonts w:ascii="Tahoma" w:hAnsi="Tahoma" w:cs="Tahoma"/>
          <w:sz w:val="22"/>
          <w:szCs w:val="22"/>
        </w:rPr>
        <w:t>h</w:t>
      </w:r>
      <w:r w:rsidRPr="0054172C">
        <w:rPr>
          <w:rFonts w:ascii="Tahoma" w:hAnsi="Tahoma" w:cs="Tahoma"/>
          <w:spacing w:val="18"/>
          <w:sz w:val="22"/>
          <w:szCs w:val="22"/>
        </w:rPr>
        <w:t xml:space="preserve"> </w:t>
      </w:r>
      <w:r w:rsidRPr="0054172C">
        <w:rPr>
          <w:rFonts w:ascii="Tahoma" w:hAnsi="Tahoma" w:cs="Tahoma"/>
          <w:sz w:val="22"/>
          <w:szCs w:val="22"/>
        </w:rPr>
        <w:t>l</w:t>
      </w:r>
      <w:r w:rsidRPr="0054172C">
        <w:rPr>
          <w:rFonts w:ascii="Tahoma" w:hAnsi="Tahoma" w:cs="Tahoma"/>
          <w:spacing w:val="-1"/>
          <w:sz w:val="22"/>
          <w:szCs w:val="22"/>
        </w:rPr>
        <w:t>u</w:t>
      </w:r>
      <w:r w:rsidRPr="0054172C">
        <w:rPr>
          <w:rFonts w:ascii="Tahoma" w:hAnsi="Tahoma" w:cs="Tahoma"/>
          <w:sz w:val="22"/>
          <w:szCs w:val="22"/>
        </w:rPr>
        <w:t>b</w:t>
      </w:r>
      <w:r w:rsidRPr="0054172C">
        <w:rPr>
          <w:rFonts w:ascii="Tahoma" w:hAnsi="Tahoma" w:cs="Tahoma"/>
          <w:spacing w:val="25"/>
          <w:sz w:val="22"/>
          <w:szCs w:val="22"/>
        </w:rPr>
        <w:t xml:space="preserve"> </w:t>
      </w:r>
      <w:r w:rsidRPr="0054172C">
        <w:rPr>
          <w:rFonts w:ascii="Tahoma" w:hAnsi="Tahoma" w:cs="Tahoma"/>
          <w:sz w:val="22"/>
          <w:szCs w:val="22"/>
        </w:rPr>
        <w:t>i</w:t>
      </w:r>
      <w:r w:rsidRPr="0054172C">
        <w:rPr>
          <w:rFonts w:ascii="Tahoma" w:hAnsi="Tahoma" w:cs="Tahoma"/>
          <w:spacing w:val="-1"/>
          <w:sz w:val="22"/>
          <w:szCs w:val="22"/>
        </w:rPr>
        <w:t>n</w:t>
      </w:r>
      <w:r w:rsidRPr="0054172C">
        <w:rPr>
          <w:rFonts w:ascii="Tahoma" w:hAnsi="Tahoma" w:cs="Tahoma"/>
          <w:spacing w:val="1"/>
          <w:sz w:val="22"/>
          <w:szCs w:val="22"/>
        </w:rPr>
        <w:t>n</w:t>
      </w:r>
      <w:r w:rsidRPr="0054172C">
        <w:rPr>
          <w:rFonts w:ascii="Tahoma" w:hAnsi="Tahoma" w:cs="Tahoma"/>
          <w:spacing w:val="-1"/>
          <w:sz w:val="22"/>
          <w:szCs w:val="22"/>
        </w:rPr>
        <w:t>y</w:t>
      </w:r>
      <w:r w:rsidRPr="0054172C">
        <w:rPr>
          <w:rFonts w:ascii="Tahoma" w:hAnsi="Tahoma" w:cs="Tahoma"/>
          <w:sz w:val="22"/>
          <w:szCs w:val="22"/>
        </w:rPr>
        <w:t xml:space="preserve">ch </w:t>
      </w:r>
      <w:r w:rsidRPr="0054172C">
        <w:rPr>
          <w:rFonts w:ascii="Tahoma" w:hAnsi="Tahoma" w:cs="Tahoma"/>
          <w:spacing w:val="-1"/>
          <w:sz w:val="22"/>
          <w:szCs w:val="22"/>
        </w:rPr>
        <w:t>n</w:t>
      </w:r>
      <w:r w:rsidRPr="0054172C">
        <w:rPr>
          <w:rFonts w:ascii="Tahoma" w:hAnsi="Tahoma" w:cs="Tahoma"/>
          <w:sz w:val="22"/>
          <w:szCs w:val="22"/>
        </w:rPr>
        <w:t>e</w:t>
      </w:r>
      <w:r w:rsidRPr="0054172C">
        <w:rPr>
          <w:rFonts w:ascii="Tahoma" w:hAnsi="Tahoma" w:cs="Tahoma"/>
          <w:spacing w:val="-1"/>
          <w:sz w:val="22"/>
          <w:szCs w:val="22"/>
        </w:rPr>
        <w:t>g</w:t>
      </w:r>
      <w:r w:rsidRPr="0054172C">
        <w:rPr>
          <w:rFonts w:ascii="Tahoma" w:hAnsi="Tahoma" w:cs="Tahoma"/>
          <w:sz w:val="22"/>
          <w:szCs w:val="22"/>
        </w:rPr>
        <w:t>a</w:t>
      </w:r>
      <w:r w:rsidRPr="0054172C">
        <w:rPr>
          <w:rFonts w:ascii="Tahoma" w:hAnsi="Tahoma" w:cs="Tahoma"/>
          <w:spacing w:val="2"/>
          <w:sz w:val="22"/>
          <w:szCs w:val="22"/>
        </w:rPr>
        <w:t>t</w:t>
      </w:r>
      <w:r w:rsidRPr="0054172C">
        <w:rPr>
          <w:rFonts w:ascii="Tahoma" w:hAnsi="Tahoma" w:cs="Tahoma"/>
          <w:spacing w:val="1"/>
          <w:sz w:val="22"/>
          <w:szCs w:val="22"/>
        </w:rPr>
        <w:t>y</w:t>
      </w:r>
      <w:r w:rsidRPr="0054172C">
        <w:rPr>
          <w:rFonts w:ascii="Tahoma" w:hAnsi="Tahoma" w:cs="Tahoma"/>
          <w:spacing w:val="-2"/>
          <w:sz w:val="22"/>
          <w:szCs w:val="22"/>
        </w:rPr>
        <w:t>w</w:t>
      </w:r>
      <w:r w:rsidRPr="0054172C">
        <w:rPr>
          <w:rFonts w:ascii="Tahoma" w:hAnsi="Tahoma" w:cs="Tahoma"/>
          <w:spacing w:val="3"/>
          <w:sz w:val="22"/>
          <w:szCs w:val="22"/>
        </w:rPr>
        <w:t>n</w:t>
      </w:r>
      <w:r w:rsidRPr="0054172C">
        <w:rPr>
          <w:rFonts w:ascii="Tahoma" w:hAnsi="Tahoma" w:cs="Tahoma"/>
          <w:spacing w:val="-1"/>
          <w:sz w:val="22"/>
          <w:szCs w:val="22"/>
        </w:rPr>
        <w:t>y</w:t>
      </w:r>
      <w:r w:rsidRPr="0054172C">
        <w:rPr>
          <w:rFonts w:ascii="Tahoma" w:hAnsi="Tahoma" w:cs="Tahoma"/>
          <w:sz w:val="22"/>
          <w:szCs w:val="22"/>
        </w:rPr>
        <w:t>ch</w:t>
      </w:r>
      <w:r w:rsidRPr="0054172C">
        <w:rPr>
          <w:rFonts w:ascii="Tahoma" w:hAnsi="Tahoma" w:cs="Tahoma"/>
          <w:spacing w:val="-9"/>
          <w:sz w:val="22"/>
          <w:szCs w:val="22"/>
        </w:rPr>
        <w:t xml:space="preserve"> </w:t>
      </w:r>
      <w:r w:rsidRPr="0054172C">
        <w:rPr>
          <w:rFonts w:ascii="Tahoma" w:hAnsi="Tahoma" w:cs="Tahoma"/>
          <w:spacing w:val="-1"/>
          <w:sz w:val="22"/>
          <w:szCs w:val="22"/>
        </w:rPr>
        <w:t>s</w:t>
      </w:r>
      <w:r w:rsidRPr="0054172C">
        <w:rPr>
          <w:rFonts w:ascii="Tahoma" w:hAnsi="Tahoma" w:cs="Tahoma"/>
          <w:spacing w:val="1"/>
          <w:sz w:val="22"/>
          <w:szCs w:val="22"/>
        </w:rPr>
        <w:t>k</w:t>
      </w:r>
      <w:r w:rsidRPr="0054172C">
        <w:rPr>
          <w:rFonts w:ascii="Tahoma" w:hAnsi="Tahoma" w:cs="Tahoma"/>
          <w:spacing w:val="-1"/>
          <w:sz w:val="22"/>
          <w:szCs w:val="22"/>
        </w:rPr>
        <w:t>u</w:t>
      </w:r>
      <w:r w:rsidRPr="0054172C">
        <w:rPr>
          <w:rFonts w:ascii="Tahoma" w:hAnsi="Tahoma" w:cs="Tahoma"/>
          <w:spacing w:val="2"/>
          <w:sz w:val="22"/>
          <w:szCs w:val="22"/>
        </w:rPr>
        <w:t>t</w:t>
      </w:r>
      <w:r w:rsidRPr="0054172C">
        <w:rPr>
          <w:rFonts w:ascii="Tahoma" w:hAnsi="Tahoma" w:cs="Tahoma"/>
          <w:spacing w:val="-1"/>
          <w:sz w:val="22"/>
          <w:szCs w:val="22"/>
        </w:rPr>
        <w:t>k</w:t>
      </w:r>
      <w:r w:rsidRPr="0054172C">
        <w:rPr>
          <w:rFonts w:ascii="Tahoma" w:hAnsi="Tahoma" w:cs="Tahoma"/>
          <w:spacing w:val="3"/>
          <w:sz w:val="22"/>
          <w:szCs w:val="22"/>
        </w:rPr>
        <w:t>ó</w:t>
      </w:r>
      <w:r w:rsidRPr="0054172C">
        <w:rPr>
          <w:rFonts w:ascii="Tahoma" w:hAnsi="Tahoma" w:cs="Tahoma"/>
          <w:spacing w:val="-3"/>
          <w:sz w:val="22"/>
          <w:szCs w:val="22"/>
        </w:rPr>
        <w:t>w</w:t>
      </w:r>
      <w:r w:rsidRPr="0054172C">
        <w:rPr>
          <w:rFonts w:ascii="Tahoma" w:hAnsi="Tahoma" w:cs="Tahoma"/>
          <w:sz w:val="22"/>
          <w:szCs w:val="22"/>
        </w:rPr>
        <w:t>,</w:t>
      </w:r>
      <w:r w:rsidRPr="0054172C">
        <w:rPr>
          <w:rFonts w:ascii="Tahoma" w:hAnsi="Tahoma" w:cs="Tahoma"/>
          <w:spacing w:val="-4"/>
          <w:sz w:val="22"/>
          <w:szCs w:val="22"/>
        </w:rPr>
        <w:t xml:space="preserve"> </w:t>
      </w:r>
      <w:r w:rsidRPr="0054172C">
        <w:rPr>
          <w:rFonts w:ascii="Tahoma" w:hAnsi="Tahoma" w:cs="Tahoma"/>
          <w:sz w:val="22"/>
          <w:szCs w:val="22"/>
        </w:rPr>
        <w:t>w</w:t>
      </w:r>
      <w:r w:rsidRPr="0054172C">
        <w:rPr>
          <w:rFonts w:ascii="Tahoma" w:hAnsi="Tahoma" w:cs="Tahoma"/>
          <w:spacing w:val="-1"/>
          <w:sz w:val="22"/>
          <w:szCs w:val="22"/>
        </w:rPr>
        <w:t>y</w:t>
      </w:r>
      <w:r w:rsidRPr="0054172C">
        <w:rPr>
          <w:rFonts w:ascii="Tahoma" w:hAnsi="Tahoma" w:cs="Tahoma"/>
          <w:spacing w:val="1"/>
          <w:sz w:val="22"/>
          <w:szCs w:val="22"/>
        </w:rPr>
        <w:t>n</w:t>
      </w:r>
      <w:r w:rsidRPr="0054172C">
        <w:rPr>
          <w:rFonts w:ascii="Tahoma" w:hAnsi="Tahoma" w:cs="Tahoma"/>
          <w:spacing w:val="2"/>
          <w:sz w:val="22"/>
          <w:szCs w:val="22"/>
        </w:rPr>
        <w:t>i</w:t>
      </w:r>
      <w:r w:rsidRPr="0054172C">
        <w:rPr>
          <w:rFonts w:ascii="Tahoma" w:hAnsi="Tahoma" w:cs="Tahoma"/>
          <w:spacing w:val="1"/>
          <w:sz w:val="22"/>
          <w:szCs w:val="22"/>
        </w:rPr>
        <w:t>k</w:t>
      </w:r>
      <w:r w:rsidRPr="0054172C">
        <w:rPr>
          <w:rFonts w:ascii="Tahoma" w:hAnsi="Tahoma" w:cs="Tahoma"/>
          <w:sz w:val="22"/>
          <w:szCs w:val="22"/>
        </w:rPr>
        <w:t>a</w:t>
      </w:r>
      <w:r w:rsidRPr="0054172C">
        <w:rPr>
          <w:rFonts w:ascii="Tahoma" w:hAnsi="Tahoma" w:cs="Tahoma"/>
          <w:spacing w:val="2"/>
          <w:sz w:val="22"/>
          <w:szCs w:val="22"/>
        </w:rPr>
        <w:t>j</w:t>
      </w:r>
      <w:r w:rsidRPr="0054172C">
        <w:rPr>
          <w:rFonts w:ascii="Tahoma" w:hAnsi="Tahoma" w:cs="Tahoma"/>
          <w:sz w:val="22"/>
          <w:szCs w:val="22"/>
        </w:rPr>
        <w:t>ą</w:t>
      </w:r>
      <w:r w:rsidRPr="0054172C">
        <w:rPr>
          <w:rFonts w:ascii="Tahoma" w:hAnsi="Tahoma" w:cs="Tahoma"/>
          <w:spacing w:val="1"/>
          <w:sz w:val="22"/>
          <w:szCs w:val="22"/>
        </w:rPr>
        <w:t>c</w:t>
      </w:r>
      <w:r w:rsidRPr="0054172C">
        <w:rPr>
          <w:rFonts w:ascii="Tahoma" w:hAnsi="Tahoma" w:cs="Tahoma"/>
          <w:spacing w:val="-4"/>
          <w:sz w:val="22"/>
          <w:szCs w:val="22"/>
        </w:rPr>
        <w:t>y</w:t>
      </w:r>
      <w:r w:rsidRPr="0054172C">
        <w:rPr>
          <w:rFonts w:ascii="Tahoma" w:hAnsi="Tahoma" w:cs="Tahoma"/>
          <w:sz w:val="22"/>
          <w:szCs w:val="22"/>
        </w:rPr>
        <w:t>ch</w:t>
      </w:r>
      <w:r w:rsidRPr="0054172C">
        <w:rPr>
          <w:rFonts w:ascii="Tahoma" w:hAnsi="Tahoma" w:cs="Tahoma"/>
          <w:spacing w:val="-12"/>
          <w:sz w:val="22"/>
          <w:szCs w:val="22"/>
        </w:rPr>
        <w:t xml:space="preserve"> </w:t>
      </w:r>
      <w:r w:rsidRPr="0054172C">
        <w:rPr>
          <w:rFonts w:ascii="Tahoma" w:hAnsi="Tahoma" w:cs="Tahoma"/>
          <w:sz w:val="22"/>
          <w:szCs w:val="22"/>
        </w:rPr>
        <w:t>ze</w:t>
      </w:r>
      <w:r w:rsidRPr="0054172C">
        <w:rPr>
          <w:rFonts w:ascii="Tahoma" w:hAnsi="Tahoma" w:cs="Tahoma"/>
          <w:spacing w:val="1"/>
          <w:sz w:val="22"/>
          <w:szCs w:val="22"/>
        </w:rPr>
        <w:t xml:space="preserve"> </w:t>
      </w:r>
      <w:r w:rsidRPr="0054172C">
        <w:rPr>
          <w:rFonts w:ascii="Tahoma" w:hAnsi="Tahoma" w:cs="Tahoma"/>
          <w:spacing w:val="-1"/>
          <w:sz w:val="22"/>
          <w:szCs w:val="22"/>
        </w:rPr>
        <w:t>s</w:t>
      </w:r>
      <w:r w:rsidRPr="0054172C">
        <w:rPr>
          <w:rFonts w:ascii="Tahoma" w:hAnsi="Tahoma" w:cs="Tahoma"/>
          <w:spacing w:val="1"/>
          <w:sz w:val="22"/>
          <w:szCs w:val="22"/>
        </w:rPr>
        <w:t>po</w:t>
      </w:r>
      <w:r w:rsidRPr="0054172C">
        <w:rPr>
          <w:rFonts w:ascii="Tahoma" w:hAnsi="Tahoma" w:cs="Tahoma"/>
          <w:spacing w:val="-1"/>
          <w:sz w:val="22"/>
          <w:szCs w:val="22"/>
        </w:rPr>
        <w:t>s</w:t>
      </w:r>
      <w:r w:rsidRPr="0054172C">
        <w:rPr>
          <w:rFonts w:ascii="Tahoma" w:hAnsi="Tahoma" w:cs="Tahoma"/>
          <w:spacing w:val="1"/>
          <w:sz w:val="22"/>
          <w:szCs w:val="22"/>
        </w:rPr>
        <w:t>ob</w:t>
      </w:r>
      <w:r w:rsidRPr="0054172C">
        <w:rPr>
          <w:rFonts w:ascii="Tahoma" w:hAnsi="Tahoma" w:cs="Tahoma"/>
          <w:sz w:val="22"/>
          <w:szCs w:val="22"/>
        </w:rPr>
        <w:t>u</w:t>
      </w:r>
      <w:r w:rsidRPr="0054172C">
        <w:rPr>
          <w:rFonts w:ascii="Tahoma" w:hAnsi="Tahoma" w:cs="Tahoma"/>
          <w:spacing w:val="-8"/>
          <w:sz w:val="22"/>
          <w:szCs w:val="22"/>
        </w:rPr>
        <w:t xml:space="preserve"> </w:t>
      </w:r>
      <w:r w:rsidRPr="0054172C">
        <w:rPr>
          <w:rFonts w:ascii="Tahoma" w:hAnsi="Tahoma" w:cs="Tahoma"/>
          <w:spacing w:val="1"/>
          <w:sz w:val="22"/>
          <w:szCs w:val="22"/>
        </w:rPr>
        <w:t>d</w:t>
      </w:r>
      <w:r w:rsidRPr="0054172C">
        <w:rPr>
          <w:rFonts w:ascii="Tahoma" w:hAnsi="Tahoma" w:cs="Tahoma"/>
          <w:sz w:val="22"/>
          <w:szCs w:val="22"/>
        </w:rPr>
        <w:t>ział</w:t>
      </w:r>
      <w:r w:rsidRPr="0054172C">
        <w:rPr>
          <w:rFonts w:ascii="Tahoma" w:hAnsi="Tahoma" w:cs="Tahoma"/>
          <w:spacing w:val="1"/>
          <w:sz w:val="22"/>
          <w:szCs w:val="22"/>
        </w:rPr>
        <w:t>a</w:t>
      </w:r>
      <w:r w:rsidRPr="0054172C">
        <w:rPr>
          <w:rFonts w:ascii="Tahoma" w:hAnsi="Tahoma" w:cs="Tahoma"/>
          <w:spacing w:val="-1"/>
          <w:sz w:val="22"/>
          <w:szCs w:val="22"/>
        </w:rPr>
        <w:t>n</w:t>
      </w:r>
      <w:r w:rsidRPr="0054172C">
        <w:rPr>
          <w:rFonts w:ascii="Tahoma" w:hAnsi="Tahoma" w:cs="Tahoma"/>
          <w:sz w:val="22"/>
          <w:szCs w:val="22"/>
        </w:rPr>
        <w:t>ia, jak również jest zobowiązany do naprawy wszelkich wyrządzonych wskutek swoich działań szkód w środowisku poprzez przywrócenie środowiska do stanu pierwotnego lub pokrycia kosztów przywrócenia środowiska do stanu pierwotnego według decyzji i wyceny Zamawiającego;</w:t>
      </w:r>
    </w:p>
    <w:p w14:paraId="60118DCA" w14:textId="77777777" w:rsidR="00D0586D" w:rsidRPr="0054172C" w:rsidRDefault="00D0586D" w:rsidP="004E1F94">
      <w:pPr>
        <w:pStyle w:val="Akapitzlist"/>
        <w:widowControl w:val="0"/>
        <w:numPr>
          <w:ilvl w:val="0"/>
          <w:numId w:val="35"/>
        </w:numPr>
        <w:tabs>
          <w:tab w:val="left" w:pos="851"/>
        </w:tabs>
        <w:spacing w:after="120"/>
        <w:ind w:right="78"/>
        <w:contextualSpacing w:val="0"/>
        <w:jc w:val="both"/>
        <w:rPr>
          <w:rFonts w:ascii="Tahoma" w:hAnsi="Tahoma" w:cs="Tahoma"/>
          <w:sz w:val="22"/>
          <w:szCs w:val="22"/>
        </w:rPr>
      </w:pPr>
      <w:r w:rsidRPr="0054172C">
        <w:rPr>
          <w:rFonts w:ascii="Tahoma" w:hAnsi="Tahoma" w:cs="Tahoma"/>
          <w:spacing w:val="-1"/>
          <w:sz w:val="22"/>
          <w:szCs w:val="22"/>
        </w:rPr>
        <w:t>us</w:t>
      </w:r>
      <w:r w:rsidRPr="0054172C">
        <w:rPr>
          <w:rFonts w:ascii="Tahoma" w:hAnsi="Tahoma" w:cs="Tahoma"/>
          <w:spacing w:val="1"/>
          <w:sz w:val="22"/>
          <w:szCs w:val="22"/>
        </w:rPr>
        <w:t>u</w:t>
      </w:r>
      <w:r w:rsidRPr="0054172C">
        <w:rPr>
          <w:rFonts w:ascii="Tahoma" w:hAnsi="Tahoma" w:cs="Tahoma"/>
          <w:spacing w:val="-1"/>
          <w:sz w:val="22"/>
          <w:szCs w:val="22"/>
        </w:rPr>
        <w:t>n</w:t>
      </w:r>
      <w:r w:rsidRPr="0054172C">
        <w:rPr>
          <w:rFonts w:ascii="Tahoma" w:hAnsi="Tahoma" w:cs="Tahoma"/>
          <w:spacing w:val="3"/>
          <w:sz w:val="22"/>
          <w:szCs w:val="22"/>
        </w:rPr>
        <w:t>ięcie</w:t>
      </w:r>
      <w:r w:rsidRPr="0054172C">
        <w:rPr>
          <w:rFonts w:ascii="Tahoma" w:hAnsi="Tahoma" w:cs="Tahoma"/>
          <w:spacing w:val="23"/>
          <w:sz w:val="22"/>
          <w:szCs w:val="22"/>
        </w:rPr>
        <w:t xml:space="preserve"> p</w:t>
      </w:r>
      <w:r w:rsidRPr="0054172C">
        <w:rPr>
          <w:rFonts w:ascii="Tahoma" w:hAnsi="Tahoma" w:cs="Tahoma"/>
          <w:sz w:val="22"/>
          <w:szCs w:val="22"/>
        </w:rPr>
        <w:t>o</w:t>
      </w:r>
      <w:r w:rsidRPr="0054172C">
        <w:rPr>
          <w:rFonts w:ascii="Tahoma" w:hAnsi="Tahoma" w:cs="Tahoma"/>
          <w:spacing w:val="26"/>
          <w:sz w:val="22"/>
          <w:szCs w:val="22"/>
        </w:rPr>
        <w:t xml:space="preserve"> </w:t>
      </w:r>
      <w:r w:rsidRPr="0054172C">
        <w:rPr>
          <w:rFonts w:ascii="Tahoma" w:hAnsi="Tahoma" w:cs="Tahoma"/>
          <w:sz w:val="22"/>
          <w:szCs w:val="22"/>
        </w:rPr>
        <w:t>z</w:t>
      </w:r>
      <w:r w:rsidRPr="0054172C">
        <w:rPr>
          <w:rFonts w:ascii="Tahoma" w:hAnsi="Tahoma" w:cs="Tahoma"/>
          <w:spacing w:val="1"/>
          <w:sz w:val="22"/>
          <w:szCs w:val="22"/>
        </w:rPr>
        <w:t>a</w:t>
      </w:r>
      <w:r w:rsidRPr="0054172C">
        <w:rPr>
          <w:rFonts w:ascii="Tahoma" w:hAnsi="Tahoma" w:cs="Tahoma"/>
          <w:spacing w:val="-1"/>
          <w:sz w:val="22"/>
          <w:szCs w:val="22"/>
        </w:rPr>
        <w:t>k</w:t>
      </w:r>
      <w:r w:rsidRPr="0054172C">
        <w:rPr>
          <w:rFonts w:ascii="Tahoma" w:hAnsi="Tahoma" w:cs="Tahoma"/>
          <w:spacing w:val="1"/>
          <w:sz w:val="22"/>
          <w:szCs w:val="22"/>
        </w:rPr>
        <w:t>o</w:t>
      </w:r>
      <w:r w:rsidRPr="0054172C">
        <w:rPr>
          <w:rFonts w:ascii="Tahoma" w:hAnsi="Tahoma" w:cs="Tahoma"/>
          <w:spacing w:val="-1"/>
          <w:sz w:val="22"/>
          <w:szCs w:val="22"/>
        </w:rPr>
        <w:t>ń</w:t>
      </w:r>
      <w:r w:rsidRPr="0054172C">
        <w:rPr>
          <w:rFonts w:ascii="Tahoma" w:hAnsi="Tahoma" w:cs="Tahoma"/>
          <w:sz w:val="22"/>
          <w:szCs w:val="22"/>
        </w:rPr>
        <w:t>c</w:t>
      </w:r>
      <w:r w:rsidRPr="0054172C">
        <w:rPr>
          <w:rFonts w:ascii="Tahoma" w:hAnsi="Tahoma" w:cs="Tahoma"/>
          <w:spacing w:val="1"/>
          <w:sz w:val="22"/>
          <w:szCs w:val="22"/>
        </w:rPr>
        <w:t>z</w:t>
      </w:r>
      <w:r w:rsidRPr="0054172C">
        <w:rPr>
          <w:rFonts w:ascii="Tahoma" w:hAnsi="Tahoma" w:cs="Tahoma"/>
          <w:sz w:val="22"/>
          <w:szCs w:val="22"/>
        </w:rPr>
        <w:t>e</w:t>
      </w:r>
      <w:r w:rsidRPr="0054172C">
        <w:rPr>
          <w:rFonts w:ascii="Tahoma" w:hAnsi="Tahoma" w:cs="Tahoma"/>
          <w:spacing w:val="-1"/>
          <w:sz w:val="22"/>
          <w:szCs w:val="22"/>
        </w:rPr>
        <w:t>n</w:t>
      </w:r>
      <w:r w:rsidRPr="0054172C">
        <w:rPr>
          <w:rFonts w:ascii="Tahoma" w:hAnsi="Tahoma" w:cs="Tahoma"/>
          <w:sz w:val="22"/>
          <w:szCs w:val="22"/>
        </w:rPr>
        <w:t>iu</w:t>
      </w:r>
      <w:r w:rsidRPr="0054172C">
        <w:rPr>
          <w:rFonts w:ascii="Tahoma" w:hAnsi="Tahoma" w:cs="Tahoma"/>
          <w:spacing w:val="18"/>
          <w:sz w:val="22"/>
          <w:szCs w:val="22"/>
        </w:rPr>
        <w:t xml:space="preserve"> </w:t>
      </w:r>
      <w:r w:rsidRPr="0054172C">
        <w:rPr>
          <w:rFonts w:ascii="Tahoma" w:hAnsi="Tahoma" w:cs="Tahoma"/>
          <w:spacing w:val="-1"/>
          <w:sz w:val="22"/>
          <w:szCs w:val="22"/>
        </w:rPr>
        <w:t>r</w:t>
      </w:r>
      <w:r w:rsidRPr="0054172C">
        <w:rPr>
          <w:rFonts w:ascii="Tahoma" w:hAnsi="Tahoma" w:cs="Tahoma"/>
          <w:spacing w:val="1"/>
          <w:sz w:val="22"/>
          <w:szCs w:val="22"/>
        </w:rPr>
        <w:t>obó</w:t>
      </w:r>
      <w:r w:rsidRPr="0054172C">
        <w:rPr>
          <w:rFonts w:ascii="Tahoma" w:hAnsi="Tahoma" w:cs="Tahoma"/>
          <w:sz w:val="22"/>
          <w:szCs w:val="22"/>
        </w:rPr>
        <w:t>t</w:t>
      </w:r>
      <w:r w:rsidRPr="0054172C">
        <w:rPr>
          <w:rFonts w:ascii="Tahoma" w:hAnsi="Tahoma" w:cs="Tahoma"/>
          <w:spacing w:val="21"/>
          <w:sz w:val="22"/>
          <w:szCs w:val="22"/>
        </w:rPr>
        <w:t xml:space="preserve"> w</w:t>
      </w:r>
      <w:r w:rsidRPr="0054172C">
        <w:rPr>
          <w:rFonts w:ascii="Tahoma" w:hAnsi="Tahoma" w:cs="Tahoma"/>
          <w:spacing w:val="-1"/>
          <w:sz w:val="22"/>
          <w:szCs w:val="22"/>
        </w:rPr>
        <w:t>s</w:t>
      </w:r>
      <w:r w:rsidRPr="0054172C">
        <w:rPr>
          <w:rFonts w:ascii="Tahoma" w:hAnsi="Tahoma" w:cs="Tahoma"/>
          <w:sz w:val="22"/>
          <w:szCs w:val="22"/>
        </w:rPr>
        <w:t>z</w:t>
      </w:r>
      <w:r w:rsidRPr="0054172C">
        <w:rPr>
          <w:rFonts w:ascii="Tahoma" w:hAnsi="Tahoma" w:cs="Tahoma"/>
          <w:spacing w:val="3"/>
          <w:sz w:val="22"/>
          <w:szCs w:val="22"/>
        </w:rPr>
        <w:t>e</w:t>
      </w:r>
      <w:r w:rsidRPr="0054172C">
        <w:rPr>
          <w:rFonts w:ascii="Tahoma" w:hAnsi="Tahoma" w:cs="Tahoma"/>
          <w:sz w:val="22"/>
          <w:szCs w:val="22"/>
        </w:rPr>
        <w:t>l</w:t>
      </w:r>
      <w:r w:rsidRPr="0054172C">
        <w:rPr>
          <w:rFonts w:ascii="Tahoma" w:hAnsi="Tahoma" w:cs="Tahoma"/>
          <w:spacing w:val="-1"/>
          <w:sz w:val="22"/>
          <w:szCs w:val="22"/>
        </w:rPr>
        <w:t>k</w:t>
      </w:r>
      <w:r w:rsidRPr="0054172C">
        <w:rPr>
          <w:rFonts w:ascii="Tahoma" w:hAnsi="Tahoma" w:cs="Tahoma"/>
          <w:sz w:val="22"/>
          <w:szCs w:val="22"/>
        </w:rPr>
        <w:t>ich</w:t>
      </w:r>
      <w:r w:rsidRPr="0054172C">
        <w:rPr>
          <w:rFonts w:ascii="Tahoma" w:hAnsi="Tahoma" w:cs="Tahoma"/>
          <w:spacing w:val="22"/>
          <w:sz w:val="22"/>
          <w:szCs w:val="22"/>
        </w:rPr>
        <w:t xml:space="preserve"> </w:t>
      </w:r>
      <w:r w:rsidRPr="0054172C">
        <w:rPr>
          <w:rFonts w:ascii="Tahoma" w:hAnsi="Tahoma" w:cs="Tahoma"/>
          <w:spacing w:val="-1"/>
          <w:sz w:val="22"/>
          <w:szCs w:val="22"/>
        </w:rPr>
        <w:t>u</w:t>
      </w:r>
      <w:r w:rsidRPr="0054172C">
        <w:rPr>
          <w:rFonts w:ascii="Tahoma" w:hAnsi="Tahoma" w:cs="Tahoma"/>
          <w:spacing w:val="1"/>
          <w:sz w:val="22"/>
          <w:szCs w:val="22"/>
        </w:rPr>
        <w:t>r</w:t>
      </w:r>
      <w:r w:rsidRPr="0054172C">
        <w:rPr>
          <w:rFonts w:ascii="Tahoma" w:hAnsi="Tahoma" w:cs="Tahoma"/>
          <w:sz w:val="22"/>
          <w:szCs w:val="22"/>
        </w:rPr>
        <w:t>z</w:t>
      </w:r>
      <w:r w:rsidRPr="0054172C">
        <w:rPr>
          <w:rFonts w:ascii="Tahoma" w:hAnsi="Tahoma" w:cs="Tahoma"/>
          <w:spacing w:val="1"/>
          <w:sz w:val="22"/>
          <w:szCs w:val="22"/>
        </w:rPr>
        <w:t>ąd</w:t>
      </w:r>
      <w:r w:rsidRPr="0054172C">
        <w:rPr>
          <w:rFonts w:ascii="Tahoma" w:hAnsi="Tahoma" w:cs="Tahoma"/>
          <w:sz w:val="22"/>
          <w:szCs w:val="22"/>
        </w:rPr>
        <w:t>z</w:t>
      </w:r>
      <w:r w:rsidRPr="0054172C">
        <w:rPr>
          <w:rFonts w:ascii="Tahoma" w:hAnsi="Tahoma" w:cs="Tahoma"/>
          <w:spacing w:val="1"/>
          <w:sz w:val="22"/>
          <w:szCs w:val="22"/>
        </w:rPr>
        <w:t>e</w:t>
      </w:r>
      <w:r w:rsidRPr="0054172C">
        <w:rPr>
          <w:rFonts w:ascii="Tahoma" w:hAnsi="Tahoma" w:cs="Tahoma"/>
          <w:spacing w:val="-1"/>
          <w:sz w:val="22"/>
          <w:szCs w:val="22"/>
        </w:rPr>
        <w:t>ń</w:t>
      </w:r>
      <w:r w:rsidRPr="0054172C">
        <w:rPr>
          <w:rFonts w:ascii="Tahoma" w:hAnsi="Tahoma" w:cs="Tahoma"/>
          <w:spacing w:val="18"/>
          <w:sz w:val="22"/>
          <w:szCs w:val="22"/>
        </w:rPr>
        <w:t xml:space="preserve"> </w:t>
      </w:r>
      <w:r w:rsidRPr="0054172C">
        <w:rPr>
          <w:rFonts w:ascii="Tahoma" w:hAnsi="Tahoma" w:cs="Tahoma"/>
          <w:spacing w:val="2"/>
          <w:sz w:val="22"/>
          <w:szCs w:val="22"/>
        </w:rPr>
        <w:t>t</w:t>
      </w:r>
      <w:r w:rsidRPr="0054172C">
        <w:rPr>
          <w:rFonts w:ascii="Tahoma" w:hAnsi="Tahoma" w:cs="Tahoma"/>
          <w:spacing w:val="-1"/>
          <w:sz w:val="22"/>
          <w:szCs w:val="22"/>
        </w:rPr>
        <w:t>ym</w:t>
      </w:r>
      <w:r w:rsidRPr="0054172C">
        <w:rPr>
          <w:rFonts w:ascii="Tahoma" w:hAnsi="Tahoma" w:cs="Tahoma"/>
          <w:sz w:val="22"/>
          <w:szCs w:val="22"/>
        </w:rPr>
        <w:t>c</w:t>
      </w:r>
      <w:r w:rsidRPr="0054172C">
        <w:rPr>
          <w:rFonts w:ascii="Tahoma" w:hAnsi="Tahoma" w:cs="Tahoma"/>
          <w:spacing w:val="3"/>
          <w:sz w:val="22"/>
          <w:szCs w:val="22"/>
        </w:rPr>
        <w:t>z</w:t>
      </w:r>
      <w:r w:rsidRPr="0054172C">
        <w:rPr>
          <w:rFonts w:ascii="Tahoma" w:hAnsi="Tahoma" w:cs="Tahoma"/>
          <w:sz w:val="22"/>
          <w:szCs w:val="22"/>
        </w:rPr>
        <w:t>as</w:t>
      </w:r>
      <w:r w:rsidRPr="0054172C">
        <w:rPr>
          <w:rFonts w:ascii="Tahoma" w:hAnsi="Tahoma" w:cs="Tahoma"/>
          <w:spacing w:val="3"/>
          <w:sz w:val="22"/>
          <w:szCs w:val="22"/>
        </w:rPr>
        <w:t>o</w:t>
      </w:r>
      <w:r w:rsidRPr="0054172C">
        <w:rPr>
          <w:rFonts w:ascii="Tahoma" w:hAnsi="Tahoma" w:cs="Tahoma"/>
          <w:spacing w:val="-5"/>
          <w:sz w:val="22"/>
          <w:szCs w:val="22"/>
        </w:rPr>
        <w:t>w</w:t>
      </w:r>
      <w:r w:rsidRPr="0054172C">
        <w:rPr>
          <w:rFonts w:ascii="Tahoma" w:hAnsi="Tahoma" w:cs="Tahoma"/>
          <w:sz w:val="22"/>
          <w:szCs w:val="22"/>
        </w:rPr>
        <w:t>ych,</w:t>
      </w:r>
      <w:r w:rsidRPr="0054172C">
        <w:rPr>
          <w:rFonts w:ascii="Tahoma" w:hAnsi="Tahoma" w:cs="Tahoma"/>
          <w:spacing w:val="17"/>
          <w:sz w:val="22"/>
          <w:szCs w:val="22"/>
        </w:rPr>
        <w:t xml:space="preserve"> </w:t>
      </w:r>
      <w:r w:rsidRPr="0054172C">
        <w:rPr>
          <w:rFonts w:ascii="Tahoma" w:hAnsi="Tahoma" w:cs="Tahoma"/>
          <w:sz w:val="22"/>
          <w:szCs w:val="22"/>
        </w:rPr>
        <w:t>z</w:t>
      </w:r>
      <w:r w:rsidRPr="0054172C">
        <w:rPr>
          <w:rFonts w:ascii="Tahoma" w:hAnsi="Tahoma" w:cs="Tahoma"/>
          <w:spacing w:val="1"/>
          <w:sz w:val="22"/>
          <w:szCs w:val="22"/>
        </w:rPr>
        <w:t>ap</w:t>
      </w:r>
      <w:r w:rsidRPr="0054172C">
        <w:rPr>
          <w:rFonts w:ascii="Tahoma" w:hAnsi="Tahoma" w:cs="Tahoma"/>
          <w:sz w:val="22"/>
          <w:szCs w:val="22"/>
        </w:rPr>
        <w:t>lec</w:t>
      </w:r>
      <w:r w:rsidRPr="0054172C">
        <w:rPr>
          <w:rFonts w:ascii="Tahoma" w:hAnsi="Tahoma" w:cs="Tahoma"/>
          <w:spacing w:val="1"/>
          <w:sz w:val="22"/>
          <w:szCs w:val="22"/>
        </w:rPr>
        <w:t>z</w:t>
      </w:r>
      <w:r w:rsidRPr="0054172C">
        <w:rPr>
          <w:rFonts w:ascii="Tahoma" w:hAnsi="Tahoma" w:cs="Tahoma"/>
          <w:sz w:val="22"/>
          <w:szCs w:val="22"/>
        </w:rPr>
        <w:t>a</w:t>
      </w:r>
      <w:r w:rsidRPr="0054172C">
        <w:rPr>
          <w:rFonts w:ascii="Tahoma" w:hAnsi="Tahoma" w:cs="Tahoma"/>
          <w:spacing w:val="20"/>
          <w:sz w:val="22"/>
          <w:szCs w:val="22"/>
        </w:rPr>
        <w:t xml:space="preserve"> </w:t>
      </w:r>
      <w:r w:rsidRPr="0054172C">
        <w:rPr>
          <w:rFonts w:ascii="Tahoma" w:hAnsi="Tahoma" w:cs="Tahoma"/>
          <w:sz w:val="22"/>
          <w:szCs w:val="22"/>
        </w:rPr>
        <w:t>it</w:t>
      </w:r>
      <w:r w:rsidRPr="0054172C">
        <w:rPr>
          <w:rFonts w:ascii="Tahoma" w:hAnsi="Tahoma" w:cs="Tahoma"/>
          <w:spacing w:val="1"/>
          <w:sz w:val="22"/>
          <w:szCs w:val="22"/>
        </w:rPr>
        <w:t>p</w:t>
      </w:r>
      <w:r w:rsidRPr="0054172C">
        <w:rPr>
          <w:rFonts w:ascii="Tahoma" w:hAnsi="Tahoma" w:cs="Tahoma"/>
          <w:sz w:val="22"/>
          <w:szCs w:val="22"/>
        </w:rPr>
        <w:t>.,</w:t>
      </w:r>
      <w:r w:rsidRPr="0054172C">
        <w:rPr>
          <w:rFonts w:ascii="Tahoma" w:hAnsi="Tahoma" w:cs="Tahoma"/>
          <w:spacing w:val="24"/>
          <w:sz w:val="22"/>
          <w:szCs w:val="22"/>
        </w:rPr>
        <w:t xml:space="preserve"> </w:t>
      </w:r>
      <w:r w:rsidRPr="0054172C">
        <w:rPr>
          <w:rFonts w:ascii="Tahoma" w:hAnsi="Tahoma" w:cs="Tahoma"/>
          <w:spacing w:val="1"/>
          <w:sz w:val="22"/>
          <w:szCs w:val="22"/>
        </w:rPr>
        <w:t>or</w:t>
      </w:r>
      <w:r w:rsidRPr="0054172C">
        <w:rPr>
          <w:rFonts w:ascii="Tahoma" w:hAnsi="Tahoma" w:cs="Tahoma"/>
          <w:sz w:val="22"/>
          <w:szCs w:val="22"/>
        </w:rPr>
        <w:t>az</w:t>
      </w:r>
      <w:r w:rsidRPr="0054172C">
        <w:rPr>
          <w:rFonts w:ascii="Tahoma" w:hAnsi="Tahoma" w:cs="Tahoma"/>
          <w:spacing w:val="24"/>
          <w:sz w:val="22"/>
          <w:szCs w:val="22"/>
        </w:rPr>
        <w:t xml:space="preserve"> </w:t>
      </w:r>
      <w:r w:rsidRPr="0054172C">
        <w:rPr>
          <w:rFonts w:ascii="Tahoma" w:hAnsi="Tahoma" w:cs="Tahoma"/>
          <w:spacing w:val="-1"/>
          <w:sz w:val="22"/>
          <w:szCs w:val="22"/>
        </w:rPr>
        <w:t>po</w:t>
      </w:r>
      <w:r w:rsidRPr="0054172C">
        <w:rPr>
          <w:rFonts w:ascii="Tahoma" w:hAnsi="Tahoma" w:cs="Tahoma"/>
          <w:sz w:val="22"/>
          <w:szCs w:val="22"/>
        </w:rPr>
        <w:t>z</w:t>
      </w:r>
      <w:r w:rsidRPr="0054172C">
        <w:rPr>
          <w:rFonts w:ascii="Tahoma" w:hAnsi="Tahoma" w:cs="Tahoma"/>
          <w:spacing w:val="1"/>
          <w:sz w:val="22"/>
          <w:szCs w:val="22"/>
        </w:rPr>
        <w:t>o</w:t>
      </w:r>
      <w:r w:rsidRPr="0054172C">
        <w:rPr>
          <w:rFonts w:ascii="Tahoma" w:hAnsi="Tahoma" w:cs="Tahoma"/>
          <w:spacing w:val="-1"/>
          <w:sz w:val="22"/>
          <w:szCs w:val="22"/>
        </w:rPr>
        <w:t>s</w:t>
      </w:r>
      <w:r w:rsidRPr="0054172C">
        <w:rPr>
          <w:rFonts w:ascii="Tahoma" w:hAnsi="Tahoma" w:cs="Tahoma"/>
          <w:sz w:val="22"/>
          <w:szCs w:val="22"/>
        </w:rPr>
        <w:t>t</w:t>
      </w:r>
      <w:r w:rsidRPr="0054172C">
        <w:rPr>
          <w:rFonts w:ascii="Tahoma" w:hAnsi="Tahoma" w:cs="Tahoma"/>
          <w:spacing w:val="2"/>
          <w:sz w:val="22"/>
          <w:szCs w:val="22"/>
        </w:rPr>
        <w:t>a</w:t>
      </w:r>
      <w:r w:rsidRPr="0054172C">
        <w:rPr>
          <w:rFonts w:ascii="Tahoma" w:hAnsi="Tahoma" w:cs="Tahoma"/>
          <w:spacing w:val="-2"/>
          <w:sz w:val="22"/>
          <w:szCs w:val="22"/>
        </w:rPr>
        <w:t>w</w:t>
      </w:r>
      <w:r w:rsidRPr="0054172C">
        <w:rPr>
          <w:rFonts w:ascii="Tahoma" w:hAnsi="Tahoma" w:cs="Tahoma"/>
          <w:sz w:val="22"/>
          <w:szCs w:val="22"/>
        </w:rPr>
        <w:t>ienie</w:t>
      </w:r>
      <w:r w:rsidRPr="0054172C">
        <w:rPr>
          <w:rFonts w:ascii="Tahoma" w:hAnsi="Tahoma" w:cs="Tahoma"/>
          <w:spacing w:val="18"/>
          <w:sz w:val="22"/>
          <w:szCs w:val="22"/>
        </w:rPr>
        <w:t xml:space="preserve"> </w:t>
      </w:r>
      <w:r w:rsidRPr="0054172C">
        <w:rPr>
          <w:rFonts w:ascii="Tahoma" w:hAnsi="Tahoma" w:cs="Tahoma"/>
          <w:sz w:val="22"/>
          <w:szCs w:val="22"/>
        </w:rPr>
        <w:t>c</w:t>
      </w:r>
      <w:r w:rsidRPr="0054172C">
        <w:rPr>
          <w:rFonts w:ascii="Tahoma" w:hAnsi="Tahoma" w:cs="Tahoma"/>
          <w:spacing w:val="1"/>
          <w:sz w:val="22"/>
          <w:szCs w:val="22"/>
        </w:rPr>
        <w:t>a</w:t>
      </w:r>
      <w:r w:rsidRPr="0054172C">
        <w:rPr>
          <w:rFonts w:ascii="Tahoma" w:hAnsi="Tahoma" w:cs="Tahoma"/>
          <w:spacing w:val="4"/>
          <w:sz w:val="22"/>
          <w:szCs w:val="22"/>
        </w:rPr>
        <w:t>ł</w:t>
      </w:r>
      <w:r w:rsidRPr="0054172C">
        <w:rPr>
          <w:rFonts w:ascii="Tahoma" w:hAnsi="Tahoma" w:cs="Tahoma"/>
          <w:sz w:val="22"/>
          <w:szCs w:val="22"/>
        </w:rPr>
        <w:t xml:space="preserve">ego </w:t>
      </w:r>
      <w:r w:rsidRPr="0054172C">
        <w:rPr>
          <w:rFonts w:ascii="Tahoma" w:hAnsi="Tahoma" w:cs="Tahoma"/>
          <w:spacing w:val="3"/>
          <w:sz w:val="22"/>
          <w:szCs w:val="22"/>
        </w:rPr>
        <w:t>t</w:t>
      </w:r>
      <w:r w:rsidRPr="0054172C">
        <w:rPr>
          <w:rFonts w:ascii="Tahoma" w:hAnsi="Tahoma" w:cs="Tahoma"/>
          <w:sz w:val="22"/>
          <w:szCs w:val="22"/>
        </w:rPr>
        <w:t>e</w:t>
      </w:r>
      <w:r w:rsidRPr="0054172C">
        <w:rPr>
          <w:rFonts w:ascii="Tahoma" w:hAnsi="Tahoma" w:cs="Tahoma"/>
          <w:spacing w:val="1"/>
          <w:sz w:val="22"/>
          <w:szCs w:val="22"/>
        </w:rPr>
        <w:t>r</w:t>
      </w:r>
      <w:r w:rsidRPr="0054172C">
        <w:rPr>
          <w:rFonts w:ascii="Tahoma" w:hAnsi="Tahoma" w:cs="Tahoma"/>
          <w:sz w:val="22"/>
          <w:szCs w:val="22"/>
        </w:rPr>
        <w:t>enu</w:t>
      </w:r>
      <w:r w:rsidRPr="0054172C">
        <w:rPr>
          <w:rFonts w:ascii="Tahoma" w:hAnsi="Tahoma" w:cs="Tahoma"/>
          <w:spacing w:val="-5"/>
          <w:sz w:val="22"/>
          <w:szCs w:val="22"/>
        </w:rPr>
        <w:t xml:space="preserve"> </w:t>
      </w:r>
      <w:r w:rsidRPr="0054172C">
        <w:rPr>
          <w:rFonts w:ascii="Tahoma" w:hAnsi="Tahoma" w:cs="Tahoma"/>
          <w:spacing w:val="1"/>
          <w:sz w:val="22"/>
          <w:szCs w:val="22"/>
        </w:rPr>
        <w:t>b</w:t>
      </w:r>
      <w:r w:rsidRPr="0054172C">
        <w:rPr>
          <w:rFonts w:ascii="Tahoma" w:hAnsi="Tahoma" w:cs="Tahoma"/>
          <w:spacing w:val="-1"/>
          <w:sz w:val="22"/>
          <w:szCs w:val="22"/>
        </w:rPr>
        <w:t>u</w:t>
      </w:r>
      <w:r w:rsidRPr="0054172C">
        <w:rPr>
          <w:rFonts w:ascii="Tahoma" w:hAnsi="Tahoma" w:cs="Tahoma"/>
          <w:spacing w:val="1"/>
          <w:sz w:val="22"/>
          <w:szCs w:val="22"/>
        </w:rPr>
        <w:t>do</w:t>
      </w:r>
      <w:r w:rsidRPr="0054172C">
        <w:rPr>
          <w:rFonts w:ascii="Tahoma" w:hAnsi="Tahoma" w:cs="Tahoma"/>
          <w:spacing w:val="-2"/>
          <w:sz w:val="22"/>
          <w:szCs w:val="22"/>
        </w:rPr>
        <w:t>w</w:t>
      </w:r>
      <w:r w:rsidRPr="0054172C">
        <w:rPr>
          <w:rFonts w:ascii="Tahoma" w:hAnsi="Tahoma" w:cs="Tahoma"/>
          <w:sz w:val="22"/>
          <w:szCs w:val="22"/>
        </w:rPr>
        <w:t>y</w:t>
      </w:r>
      <w:r w:rsidRPr="0054172C">
        <w:rPr>
          <w:rFonts w:ascii="Tahoma" w:hAnsi="Tahoma" w:cs="Tahoma"/>
          <w:spacing w:val="-6"/>
          <w:sz w:val="22"/>
          <w:szCs w:val="22"/>
        </w:rPr>
        <w:t xml:space="preserve"> </w:t>
      </w:r>
      <w:r w:rsidRPr="0054172C">
        <w:rPr>
          <w:rFonts w:ascii="Tahoma" w:hAnsi="Tahoma" w:cs="Tahoma"/>
          <w:sz w:val="22"/>
          <w:szCs w:val="22"/>
        </w:rPr>
        <w:t>i</w:t>
      </w:r>
      <w:r w:rsidRPr="0054172C">
        <w:rPr>
          <w:rFonts w:ascii="Tahoma" w:hAnsi="Tahoma" w:cs="Tahoma"/>
          <w:spacing w:val="-1"/>
          <w:sz w:val="22"/>
          <w:szCs w:val="22"/>
        </w:rPr>
        <w:t xml:space="preserve"> </w:t>
      </w:r>
      <w:r w:rsidRPr="0054172C">
        <w:rPr>
          <w:rFonts w:ascii="Tahoma" w:hAnsi="Tahoma" w:cs="Tahoma"/>
          <w:spacing w:val="2"/>
          <w:sz w:val="22"/>
          <w:szCs w:val="22"/>
        </w:rPr>
        <w:t>j</w:t>
      </w:r>
      <w:r w:rsidRPr="0054172C">
        <w:rPr>
          <w:rFonts w:ascii="Tahoma" w:hAnsi="Tahoma" w:cs="Tahoma"/>
          <w:sz w:val="22"/>
          <w:szCs w:val="22"/>
        </w:rPr>
        <w:t>e</w:t>
      </w:r>
      <w:r w:rsidRPr="0054172C">
        <w:rPr>
          <w:rFonts w:ascii="Tahoma" w:hAnsi="Tahoma" w:cs="Tahoma"/>
          <w:spacing w:val="-1"/>
          <w:sz w:val="22"/>
          <w:szCs w:val="22"/>
        </w:rPr>
        <w:t>g</w:t>
      </w:r>
      <w:r w:rsidRPr="0054172C">
        <w:rPr>
          <w:rFonts w:ascii="Tahoma" w:hAnsi="Tahoma" w:cs="Tahoma"/>
          <w:sz w:val="22"/>
          <w:szCs w:val="22"/>
        </w:rPr>
        <w:t>o</w:t>
      </w:r>
      <w:r w:rsidRPr="0054172C">
        <w:rPr>
          <w:rFonts w:ascii="Tahoma" w:hAnsi="Tahoma" w:cs="Tahoma"/>
          <w:spacing w:val="-2"/>
          <w:sz w:val="22"/>
          <w:szCs w:val="22"/>
        </w:rPr>
        <w:t xml:space="preserve"> </w:t>
      </w:r>
      <w:r w:rsidRPr="0054172C">
        <w:rPr>
          <w:rFonts w:ascii="Tahoma" w:hAnsi="Tahoma" w:cs="Tahoma"/>
          <w:spacing w:val="1"/>
          <w:sz w:val="22"/>
          <w:szCs w:val="22"/>
        </w:rPr>
        <w:t>o</w:t>
      </w:r>
      <w:r w:rsidRPr="0054172C">
        <w:rPr>
          <w:rFonts w:ascii="Tahoma" w:hAnsi="Tahoma" w:cs="Tahoma"/>
          <w:sz w:val="22"/>
          <w:szCs w:val="22"/>
        </w:rPr>
        <w:t>t</w:t>
      </w:r>
      <w:r w:rsidRPr="0054172C">
        <w:rPr>
          <w:rFonts w:ascii="Tahoma" w:hAnsi="Tahoma" w:cs="Tahoma"/>
          <w:spacing w:val="1"/>
          <w:sz w:val="22"/>
          <w:szCs w:val="22"/>
        </w:rPr>
        <w:t>o</w:t>
      </w:r>
      <w:r w:rsidRPr="0054172C">
        <w:rPr>
          <w:rFonts w:ascii="Tahoma" w:hAnsi="Tahoma" w:cs="Tahoma"/>
          <w:sz w:val="22"/>
          <w:szCs w:val="22"/>
        </w:rPr>
        <w:t>c</w:t>
      </w:r>
      <w:r w:rsidRPr="0054172C">
        <w:rPr>
          <w:rFonts w:ascii="Tahoma" w:hAnsi="Tahoma" w:cs="Tahoma"/>
          <w:spacing w:val="1"/>
          <w:sz w:val="22"/>
          <w:szCs w:val="22"/>
        </w:rPr>
        <w:t>z</w:t>
      </w:r>
      <w:r w:rsidRPr="0054172C">
        <w:rPr>
          <w:rFonts w:ascii="Tahoma" w:hAnsi="Tahoma" w:cs="Tahoma"/>
          <w:sz w:val="22"/>
          <w:szCs w:val="22"/>
        </w:rPr>
        <w:t>e</w:t>
      </w:r>
      <w:r w:rsidRPr="0054172C">
        <w:rPr>
          <w:rFonts w:ascii="Tahoma" w:hAnsi="Tahoma" w:cs="Tahoma"/>
          <w:spacing w:val="-1"/>
          <w:sz w:val="22"/>
          <w:szCs w:val="22"/>
        </w:rPr>
        <w:t>n</w:t>
      </w:r>
      <w:r w:rsidRPr="0054172C">
        <w:rPr>
          <w:rFonts w:ascii="Tahoma" w:hAnsi="Tahoma" w:cs="Tahoma"/>
          <w:sz w:val="22"/>
          <w:szCs w:val="22"/>
        </w:rPr>
        <w:t>ia</w:t>
      </w:r>
      <w:r w:rsidRPr="0054172C">
        <w:rPr>
          <w:rFonts w:ascii="Tahoma" w:hAnsi="Tahoma" w:cs="Tahoma"/>
          <w:spacing w:val="-5"/>
          <w:sz w:val="22"/>
          <w:szCs w:val="22"/>
        </w:rPr>
        <w:t xml:space="preserve"> </w:t>
      </w:r>
      <w:r w:rsidRPr="0054172C">
        <w:rPr>
          <w:rFonts w:ascii="Tahoma" w:hAnsi="Tahoma" w:cs="Tahoma"/>
          <w:sz w:val="22"/>
          <w:szCs w:val="22"/>
        </w:rPr>
        <w:t>w</w:t>
      </w:r>
      <w:r w:rsidRPr="0054172C">
        <w:rPr>
          <w:rFonts w:ascii="Tahoma" w:hAnsi="Tahoma" w:cs="Tahoma"/>
          <w:spacing w:val="-5"/>
          <w:sz w:val="22"/>
          <w:szCs w:val="22"/>
        </w:rPr>
        <w:t xml:space="preserve"> </w:t>
      </w:r>
      <w:r w:rsidRPr="0054172C">
        <w:rPr>
          <w:rFonts w:ascii="Tahoma" w:hAnsi="Tahoma" w:cs="Tahoma"/>
          <w:spacing w:val="-1"/>
          <w:sz w:val="22"/>
          <w:szCs w:val="22"/>
        </w:rPr>
        <w:t>s</w:t>
      </w:r>
      <w:r w:rsidRPr="0054172C">
        <w:rPr>
          <w:rFonts w:ascii="Tahoma" w:hAnsi="Tahoma" w:cs="Tahoma"/>
          <w:sz w:val="22"/>
          <w:szCs w:val="22"/>
        </w:rPr>
        <w:t>t</w:t>
      </w:r>
      <w:r w:rsidRPr="0054172C">
        <w:rPr>
          <w:rFonts w:ascii="Tahoma" w:hAnsi="Tahoma" w:cs="Tahoma"/>
          <w:spacing w:val="2"/>
          <w:sz w:val="22"/>
          <w:szCs w:val="22"/>
        </w:rPr>
        <w:t>a</w:t>
      </w:r>
      <w:r w:rsidRPr="0054172C">
        <w:rPr>
          <w:rFonts w:ascii="Tahoma" w:hAnsi="Tahoma" w:cs="Tahoma"/>
          <w:spacing w:val="-1"/>
          <w:sz w:val="22"/>
          <w:szCs w:val="22"/>
        </w:rPr>
        <w:t>n</w:t>
      </w:r>
      <w:r w:rsidRPr="0054172C">
        <w:rPr>
          <w:rFonts w:ascii="Tahoma" w:hAnsi="Tahoma" w:cs="Tahoma"/>
          <w:spacing w:val="2"/>
          <w:sz w:val="22"/>
          <w:szCs w:val="22"/>
        </w:rPr>
        <w:t>i</w:t>
      </w:r>
      <w:r w:rsidRPr="0054172C">
        <w:rPr>
          <w:rFonts w:ascii="Tahoma" w:hAnsi="Tahoma" w:cs="Tahoma"/>
          <w:sz w:val="22"/>
          <w:szCs w:val="22"/>
        </w:rPr>
        <w:t>e</w:t>
      </w:r>
      <w:r w:rsidRPr="0054172C">
        <w:rPr>
          <w:rFonts w:ascii="Tahoma" w:hAnsi="Tahoma" w:cs="Tahoma"/>
          <w:spacing w:val="-4"/>
          <w:sz w:val="22"/>
          <w:szCs w:val="22"/>
        </w:rPr>
        <w:t xml:space="preserve"> </w:t>
      </w:r>
      <w:r w:rsidRPr="0054172C">
        <w:rPr>
          <w:rFonts w:ascii="Tahoma" w:hAnsi="Tahoma" w:cs="Tahoma"/>
          <w:sz w:val="22"/>
          <w:szCs w:val="22"/>
        </w:rPr>
        <w:t>c</w:t>
      </w:r>
      <w:r w:rsidRPr="0054172C">
        <w:rPr>
          <w:rFonts w:ascii="Tahoma" w:hAnsi="Tahoma" w:cs="Tahoma"/>
          <w:spacing w:val="3"/>
          <w:sz w:val="22"/>
          <w:szCs w:val="22"/>
        </w:rPr>
        <w:t>z</w:t>
      </w:r>
      <w:r w:rsidRPr="0054172C">
        <w:rPr>
          <w:rFonts w:ascii="Tahoma" w:hAnsi="Tahoma" w:cs="Tahoma"/>
          <w:spacing w:val="-1"/>
          <w:sz w:val="22"/>
          <w:szCs w:val="22"/>
        </w:rPr>
        <w:t>ys</w:t>
      </w:r>
      <w:r w:rsidRPr="0054172C">
        <w:rPr>
          <w:rFonts w:ascii="Tahoma" w:hAnsi="Tahoma" w:cs="Tahoma"/>
          <w:spacing w:val="2"/>
          <w:sz w:val="22"/>
          <w:szCs w:val="22"/>
        </w:rPr>
        <w:t>t</w:t>
      </w:r>
      <w:r w:rsidRPr="0054172C">
        <w:rPr>
          <w:rFonts w:ascii="Tahoma" w:hAnsi="Tahoma" w:cs="Tahoma"/>
          <w:spacing w:val="1"/>
          <w:sz w:val="22"/>
          <w:szCs w:val="22"/>
        </w:rPr>
        <w:t>y</w:t>
      </w:r>
      <w:r w:rsidRPr="0054172C">
        <w:rPr>
          <w:rFonts w:ascii="Tahoma" w:hAnsi="Tahoma" w:cs="Tahoma"/>
          <w:sz w:val="22"/>
          <w:szCs w:val="22"/>
        </w:rPr>
        <w:t>m</w:t>
      </w:r>
      <w:r w:rsidRPr="0054172C">
        <w:rPr>
          <w:rFonts w:ascii="Tahoma" w:hAnsi="Tahoma" w:cs="Tahoma"/>
          <w:spacing w:val="-8"/>
          <w:sz w:val="22"/>
          <w:szCs w:val="22"/>
        </w:rPr>
        <w:t xml:space="preserve"> </w:t>
      </w:r>
      <w:r w:rsidRPr="0054172C">
        <w:rPr>
          <w:rFonts w:ascii="Tahoma" w:hAnsi="Tahoma" w:cs="Tahoma"/>
          <w:spacing w:val="-8"/>
          <w:sz w:val="22"/>
          <w:szCs w:val="22"/>
        </w:rPr>
        <w:br/>
      </w:r>
      <w:r w:rsidRPr="0054172C">
        <w:rPr>
          <w:rFonts w:ascii="Tahoma" w:hAnsi="Tahoma" w:cs="Tahoma"/>
          <w:sz w:val="22"/>
          <w:szCs w:val="22"/>
        </w:rPr>
        <w:t>i</w:t>
      </w:r>
      <w:r w:rsidRPr="0054172C">
        <w:rPr>
          <w:rFonts w:ascii="Tahoma" w:hAnsi="Tahoma" w:cs="Tahoma"/>
          <w:spacing w:val="-1"/>
          <w:sz w:val="22"/>
          <w:szCs w:val="22"/>
        </w:rPr>
        <w:t xml:space="preserve"> n</w:t>
      </w:r>
      <w:r w:rsidRPr="0054172C">
        <w:rPr>
          <w:rFonts w:ascii="Tahoma" w:hAnsi="Tahoma" w:cs="Tahoma"/>
          <w:sz w:val="22"/>
          <w:szCs w:val="22"/>
        </w:rPr>
        <w:t>a</w:t>
      </w:r>
      <w:r w:rsidRPr="0054172C">
        <w:rPr>
          <w:rFonts w:ascii="Tahoma" w:hAnsi="Tahoma" w:cs="Tahoma"/>
          <w:spacing w:val="1"/>
          <w:sz w:val="22"/>
          <w:szCs w:val="22"/>
        </w:rPr>
        <w:t>d</w:t>
      </w:r>
      <w:r w:rsidRPr="0054172C">
        <w:rPr>
          <w:rFonts w:ascii="Tahoma" w:hAnsi="Tahoma" w:cs="Tahoma"/>
          <w:sz w:val="22"/>
          <w:szCs w:val="22"/>
        </w:rPr>
        <w:t>a</w:t>
      </w:r>
      <w:r w:rsidRPr="0054172C">
        <w:rPr>
          <w:rFonts w:ascii="Tahoma" w:hAnsi="Tahoma" w:cs="Tahoma"/>
          <w:spacing w:val="2"/>
          <w:sz w:val="22"/>
          <w:szCs w:val="22"/>
        </w:rPr>
        <w:t>j</w:t>
      </w:r>
      <w:r w:rsidRPr="0054172C">
        <w:rPr>
          <w:rFonts w:ascii="Tahoma" w:hAnsi="Tahoma" w:cs="Tahoma"/>
          <w:sz w:val="22"/>
          <w:szCs w:val="22"/>
        </w:rPr>
        <w:t>ą</w:t>
      </w:r>
      <w:r w:rsidRPr="0054172C">
        <w:rPr>
          <w:rFonts w:ascii="Tahoma" w:hAnsi="Tahoma" w:cs="Tahoma"/>
          <w:spacing w:val="3"/>
          <w:sz w:val="22"/>
          <w:szCs w:val="22"/>
        </w:rPr>
        <w:t>c</w:t>
      </w:r>
      <w:r w:rsidRPr="0054172C">
        <w:rPr>
          <w:rFonts w:ascii="Tahoma" w:hAnsi="Tahoma" w:cs="Tahoma"/>
          <w:spacing w:val="-1"/>
          <w:sz w:val="22"/>
          <w:szCs w:val="22"/>
        </w:rPr>
        <w:t>y</w:t>
      </w:r>
      <w:r w:rsidRPr="0054172C">
        <w:rPr>
          <w:rFonts w:ascii="Tahoma" w:hAnsi="Tahoma" w:cs="Tahoma"/>
          <w:sz w:val="22"/>
          <w:szCs w:val="22"/>
        </w:rPr>
        <w:t>m</w:t>
      </w:r>
      <w:r w:rsidRPr="0054172C">
        <w:rPr>
          <w:rFonts w:ascii="Tahoma" w:hAnsi="Tahoma" w:cs="Tahoma"/>
          <w:spacing w:val="-10"/>
          <w:sz w:val="22"/>
          <w:szCs w:val="22"/>
        </w:rPr>
        <w:t xml:space="preserve"> </w:t>
      </w:r>
      <w:r w:rsidRPr="0054172C">
        <w:rPr>
          <w:rFonts w:ascii="Tahoma" w:hAnsi="Tahoma" w:cs="Tahoma"/>
          <w:spacing w:val="-1"/>
          <w:sz w:val="22"/>
          <w:szCs w:val="22"/>
        </w:rPr>
        <w:t>s</w:t>
      </w:r>
      <w:r w:rsidRPr="0054172C">
        <w:rPr>
          <w:rFonts w:ascii="Tahoma" w:hAnsi="Tahoma" w:cs="Tahoma"/>
          <w:sz w:val="22"/>
          <w:szCs w:val="22"/>
        </w:rPr>
        <w:t>ię</w:t>
      </w:r>
      <w:r w:rsidRPr="0054172C">
        <w:rPr>
          <w:rFonts w:ascii="Tahoma" w:hAnsi="Tahoma" w:cs="Tahoma"/>
          <w:spacing w:val="-2"/>
          <w:sz w:val="22"/>
          <w:szCs w:val="22"/>
        </w:rPr>
        <w:t xml:space="preserve"> </w:t>
      </w:r>
      <w:r w:rsidRPr="0054172C">
        <w:rPr>
          <w:rFonts w:ascii="Tahoma" w:hAnsi="Tahoma" w:cs="Tahoma"/>
          <w:spacing w:val="1"/>
          <w:sz w:val="22"/>
          <w:szCs w:val="22"/>
        </w:rPr>
        <w:t>b</w:t>
      </w:r>
      <w:r w:rsidRPr="0054172C">
        <w:rPr>
          <w:rFonts w:ascii="Tahoma" w:hAnsi="Tahoma" w:cs="Tahoma"/>
          <w:sz w:val="22"/>
          <w:szCs w:val="22"/>
        </w:rPr>
        <w:t>e</w:t>
      </w:r>
      <w:r w:rsidRPr="0054172C">
        <w:rPr>
          <w:rFonts w:ascii="Tahoma" w:hAnsi="Tahoma" w:cs="Tahoma"/>
          <w:spacing w:val="1"/>
          <w:sz w:val="22"/>
          <w:szCs w:val="22"/>
        </w:rPr>
        <w:t>zpo</w:t>
      </w:r>
      <w:r w:rsidRPr="0054172C">
        <w:rPr>
          <w:rFonts w:ascii="Tahoma" w:hAnsi="Tahoma" w:cs="Tahoma"/>
          <w:spacing w:val="-1"/>
          <w:sz w:val="22"/>
          <w:szCs w:val="22"/>
        </w:rPr>
        <w:t>ś</w:t>
      </w:r>
      <w:r w:rsidRPr="0054172C">
        <w:rPr>
          <w:rFonts w:ascii="Tahoma" w:hAnsi="Tahoma" w:cs="Tahoma"/>
          <w:spacing w:val="1"/>
          <w:sz w:val="22"/>
          <w:szCs w:val="22"/>
        </w:rPr>
        <w:t>r</w:t>
      </w:r>
      <w:r w:rsidRPr="0054172C">
        <w:rPr>
          <w:rFonts w:ascii="Tahoma" w:hAnsi="Tahoma" w:cs="Tahoma"/>
          <w:sz w:val="22"/>
          <w:szCs w:val="22"/>
        </w:rPr>
        <w:t>e</w:t>
      </w:r>
      <w:r w:rsidRPr="0054172C">
        <w:rPr>
          <w:rFonts w:ascii="Tahoma" w:hAnsi="Tahoma" w:cs="Tahoma"/>
          <w:spacing w:val="1"/>
          <w:sz w:val="22"/>
          <w:szCs w:val="22"/>
        </w:rPr>
        <w:t>d</w:t>
      </w:r>
      <w:r w:rsidRPr="0054172C">
        <w:rPr>
          <w:rFonts w:ascii="Tahoma" w:hAnsi="Tahoma" w:cs="Tahoma"/>
          <w:spacing w:val="-1"/>
          <w:sz w:val="22"/>
          <w:szCs w:val="22"/>
        </w:rPr>
        <w:t>n</w:t>
      </w:r>
      <w:r w:rsidRPr="0054172C">
        <w:rPr>
          <w:rFonts w:ascii="Tahoma" w:hAnsi="Tahoma" w:cs="Tahoma"/>
          <w:sz w:val="22"/>
          <w:szCs w:val="22"/>
        </w:rPr>
        <w:t>io</w:t>
      </w:r>
      <w:r w:rsidRPr="0054172C">
        <w:rPr>
          <w:rFonts w:ascii="Tahoma" w:hAnsi="Tahoma" w:cs="Tahoma"/>
          <w:spacing w:val="-10"/>
          <w:sz w:val="22"/>
          <w:szCs w:val="22"/>
        </w:rPr>
        <w:t xml:space="preserve"> </w:t>
      </w:r>
      <w:r w:rsidRPr="0054172C">
        <w:rPr>
          <w:rFonts w:ascii="Tahoma" w:hAnsi="Tahoma" w:cs="Tahoma"/>
          <w:spacing w:val="1"/>
          <w:sz w:val="22"/>
          <w:szCs w:val="22"/>
        </w:rPr>
        <w:t>d</w:t>
      </w:r>
      <w:r w:rsidRPr="0054172C">
        <w:rPr>
          <w:rFonts w:ascii="Tahoma" w:hAnsi="Tahoma" w:cs="Tahoma"/>
          <w:sz w:val="22"/>
          <w:szCs w:val="22"/>
        </w:rPr>
        <w:t>o</w:t>
      </w:r>
      <w:r w:rsidRPr="0054172C">
        <w:rPr>
          <w:rFonts w:ascii="Tahoma" w:hAnsi="Tahoma" w:cs="Tahoma"/>
          <w:spacing w:val="-1"/>
          <w:sz w:val="22"/>
          <w:szCs w:val="22"/>
        </w:rPr>
        <w:t xml:space="preserve"> u</w:t>
      </w:r>
      <w:r w:rsidRPr="0054172C">
        <w:rPr>
          <w:rFonts w:ascii="Tahoma" w:hAnsi="Tahoma" w:cs="Tahoma"/>
          <w:spacing w:val="3"/>
          <w:sz w:val="22"/>
          <w:szCs w:val="22"/>
        </w:rPr>
        <w:t>ż</w:t>
      </w:r>
      <w:r w:rsidRPr="0054172C">
        <w:rPr>
          <w:rFonts w:ascii="Tahoma" w:hAnsi="Tahoma" w:cs="Tahoma"/>
          <w:spacing w:val="-4"/>
          <w:sz w:val="22"/>
          <w:szCs w:val="22"/>
        </w:rPr>
        <w:t>y</w:t>
      </w:r>
      <w:r w:rsidRPr="0054172C">
        <w:rPr>
          <w:rFonts w:ascii="Tahoma" w:hAnsi="Tahoma" w:cs="Tahoma"/>
          <w:spacing w:val="2"/>
          <w:sz w:val="22"/>
          <w:szCs w:val="22"/>
        </w:rPr>
        <w:t>t</w:t>
      </w:r>
      <w:r w:rsidRPr="0054172C">
        <w:rPr>
          <w:rFonts w:ascii="Tahoma" w:hAnsi="Tahoma" w:cs="Tahoma"/>
          <w:spacing w:val="-1"/>
          <w:sz w:val="22"/>
          <w:szCs w:val="22"/>
        </w:rPr>
        <w:t>k</w:t>
      </w:r>
      <w:r w:rsidRPr="0054172C">
        <w:rPr>
          <w:rFonts w:ascii="Tahoma" w:hAnsi="Tahoma" w:cs="Tahoma"/>
          <w:spacing w:val="1"/>
          <w:sz w:val="22"/>
          <w:szCs w:val="22"/>
        </w:rPr>
        <w:t>o</w:t>
      </w:r>
      <w:r w:rsidRPr="0054172C">
        <w:rPr>
          <w:rFonts w:ascii="Tahoma" w:hAnsi="Tahoma" w:cs="Tahoma"/>
          <w:spacing w:val="-2"/>
          <w:sz w:val="22"/>
          <w:szCs w:val="22"/>
        </w:rPr>
        <w:t>w</w:t>
      </w:r>
      <w:r w:rsidRPr="0054172C">
        <w:rPr>
          <w:rFonts w:ascii="Tahoma" w:hAnsi="Tahoma" w:cs="Tahoma"/>
          <w:spacing w:val="3"/>
          <w:sz w:val="22"/>
          <w:szCs w:val="22"/>
        </w:rPr>
        <w:t>a</w:t>
      </w:r>
      <w:r w:rsidRPr="0054172C">
        <w:rPr>
          <w:rFonts w:ascii="Tahoma" w:hAnsi="Tahoma" w:cs="Tahoma"/>
          <w:spacing w:val="-1"/>
          <w:sz w:val="22"/>
          <w:szCs w:val="22"/>
        </w:rPr>
        <w:t>n</w:t>
      </w:r>
      <w:r w:rsidRPr="0054172C">
        <w:rPr>
          <w:rFonts w:ascii="Tahoma" w:hAnsi="Tahoma" w:cs="Tahoma"/>
          <w:sz w:val="22"/>
          <w:szCs w:val="22"/>
        </w:rPr>
        <w:t>ia;</w:t>
      </w:r>
    </w:p>
    <w:p w14:paraId="1C795C58" w14:textId="77777777" w:rsidR="00D0586D" w:rsidRPr="0054172C" w:rsidRDefault="00D0586D" w:rsidP="004E1F94">
      <w:pPr>
        <w:pStyle w:val="Tekstpodstawowy"/>
        <w:numPr>
          <w:ilvl w:val="0"/>
          <w:numId w:val="35"/>
        </w:numPr>
        <w:spacing w:after="120"/>
        <w:rPr>
          <w:rFonts w:ascii="Tahoma" w:hAnsi="Tahoma" w:cs="Tahoma"/>
          <w:sz w:val="22"/>
          <w:szCs w:val="22"/>
        </w:rPr>
      </w:pPr>
      <w:r w:rsidRPr="0054172C">
        <w:rPr>
          <w:rFonts w:ascii="Tahoma" w:hAnsi="Tahoma" w:cs="Tahoma"/>
          <w:sz w:val="22"/>
          <w:szCs w:val="22"/>
        </w:rPr>
        <w:t>okazanie na każde żądanie Zamawiającego w stosunku do wskazanych materiałów: certyfikatów na znak bezpieczeństwa, deklaracji zgodności z Polską Normą lub aprobat technicznych, gwarancji producenta lub sprzedawcy;</w:t>
      </w:r>
    </w:p>
    <w:p w14:paraId="76D86D43" w14:textId="77777777" w:rsidR="00D0586D" w:rsidRPr="0054172C" w:rsidRDefault="00D0586D" w:rsidP="004E1F94">
      <w:pPr>
        <w:pStyle w:val="Tekstpodstawowy"/>
        <w:numPr>
          <w:ilvl w:val="0"/>
          <w:numId w:val="35"/>
        </w:numPr>
        <w:spacing w:after="120"/>
        <w:rPr>
          <w:rFonts w:ascii="Tahoma" w:hAnsi="Tahoma" w:cs="Tahoma"/>
          <w:sz w:val="22"/>
          <w:szCs w:val="22"/>
        </w:rPr>
      </w:pPr>
      <w:r w:rsidRPr="0054172C">
        <w:rPr>
          <w:rFonts w:ascii="Tahoma" w:hAnsi="Tahoma" w:cs="Tahoma"/>
          <w:sz w:val="22"/>
          <w:szCs w:val="22"/>
        </w:rPr>
        <w:t xml:space="preserve">prawidłowe zorganizowanie i utrzymanie placu budowy, zabezpieczenie przebywających na nim osób oraz mienia, zapewnienie warunków bezpieczeństwa bhp i ppoż.; </w:t>
      </w:r>
    </w:p>
    <w:p w14:paraId="67E4A69D" w14:textId="77777777" w:rsidR="00D0586D" w:rsidRPr="0054172C" w:rsidRDefault="00D0586D" w:rsidP="004E1F94">
      <w:pPr>
        <w:pStyle w:val="Tekstpodstawowy"/>
        <w:numPr>
          <w:ilvl w:val="0"/>
          <w:numId w:val="35"/>
        </w:numPr>
        <w:spacing w:after="120"/>
        <w:rPr>
          <w:rFonts w:ascii="Tahoma" w:hAnsi="Tahoma" w:cs="Tahoma"/>
          <w:sz w:val="22"/>
          <w:szCs w:val="22"/>
        </w:rPr>
      </w:pPr>
      <w:r w:rsidRPr="0054172C">
        <w:rPr>
          <w:rFonts w:ascii="Tahoma" w:hAnsi="Tahoma" w:cs="Tahoma"/>
          <w:sz w:val="22"/>
          <w:szCs w:val="22"/>
        </w:rPr>
        <w:t xml:space="preserve">prawidłowe zabezpieczenie i oznakowanie terenu robót oraz dbanie o stan techniczny </w:t>
      </w:r>
      <w:r w:rsidRPr="0054172C">
        <w:rPr>
          <w:rFonts w:ascii="Tahoma" w:hAnsi="Tahoma" w:cs="Tahoma"/>
          <w:sz w:val="22"/>
          <w:szCs w:val="22"/>
        </w:rPr>
        <w:br/>
        <w:t>i prawidłowość oznakowania przez cały czas trwania budowy;</w:t>
      </w:r>
    </w:p>
    <w:p w14:paraId="49D8B7DE" w14:textId="77777777" w:rsidR="00D0586D" w:rsidRPr="0054172C" w:rsidRDefault="00D0586D" w:rsidP="004E1F94">
      <w:pPr>
        <w:pStyle w:val="Tekstpodstawowy"/>
        <w:numPr>
          <w:ilvl w:val="0"/>
          <w:numId w:val="35"/>
        </w:numPr>
        <w:spacing w:after="120"/>
        <w:rPr>
          <w:rFonts w:ascii="Tahoma" w:hAnsi="Tahoma" w:cs="Tahoma"/>
          <w:sz w:val="22"/>
          <w:szCs w:val="22"/>
        </w:rPr>
      </w:pPr>
      <w:r w:rsidRPr="0054172C">
        <w:rPr>
          <w:rFonts w:ascii="Tahoma" w:hAnsi="Tahoma" w:cs="Tahoma"/>
          <w:sz w:val="22"/>
          <w:szCs w:val="22"/>
        </w:rPr>
        <w:t xml:space="preserve">zapewnienia na własny koszt ciągłego zaopatrzenia zaplecza socjalnego i biurowego </w:t>
      </w:r>
      <w:r w:rsidRPr="0054172C">
        <w:rPr>
          <w:rFonts w:ascii="Tahoma" w:hAnsi="Tahoma" w:cs="Tahoma"/>
          <w:sz w:val="22"/>
          <w:szCs w:val="22"/>
        </w:rPr>
        <w:br/>
        <w:t xml:space="preserve">Wykonawcy w wodę i połączenia telekomunikacyjne oraz do odprowadzania ścieków przez cały okres realizacji robót; </w:t>
      </w:r>
    </w:p>
    <w:p w14:paraId="1A128988" w14:textId="77777777" w:rsidR="00D0586D" w:rsidRPr="0054172C" w:rsidRDefault="00D0586D" w:rsidP="004E1F94">
      <w:pPr>
        <w:pStyle w:val="Tekstpodstawowy"/>
        <w:numPr>
          <w:ilvl w:val="0"/>
          <w:numId w:val="35"/>
        </w:numPr>
        <w:spacing w:after="120"/>
        <w:rPr>
          <w:rFonts w:ascii="Tahoma" w:hAnsi="Tahoma" w:cs="Tahoma"/>
          <w:sz w:val="22"/>
          <w:szCs w:val="22"/>
        </w:rPr>
      </w:pPr>
      <w:r w:rsidRPr="0054172C">
        <w:rPr>
          <w:rFonts w:ascii="Tahoma" w:hAnsi="Tahoma" w:cs="Tahoma"/>
          <w:sz w:val="22"/>
          <w:szCs w:val="22"/>
        </w:rPr>
        <w:t>uporządkowanie placu budowy i terenu z nim sąsiadującego, zajętego lub użytkowanego przez Wykonawcę, po zakończeniu robót;</w:t>
      </w:r>
    </w:p>
    <w:p w14:paraId="5432DDA1" w14:textId="6A376CD4" w:rsidR="00D0586D" w:rsidRPr="0054172C" w:rsidRDefault="00D0586D" w:rsidP="004E1F94">
      <w:pPr>
        <w:pStyle w:val="Tekstpodstawowy"/>
        <w:numPr>
          <w:ilvl w:val="0"/>
          <w:numId w:val="35"/>
        </w:numPr>
        <w:snapToGrid w:val="0"/>
        <w:spacing w:after="120"/>
        <w:rPr>
          <w:rFonts w:ascii="Tahoma" w:hAnsi="Tahoma" w:cs="Tahoma"/>
          <w:sz w:val="22"/>
          <w:szCs w:val="22"/>
        </w:rPr>
      </w:pPr>
      <w:r w:rsidRPr="0054172C">
        <w:rPr>
          <w:rFonts w:ascii="Tahoma" w:hAnsi="Tahoma" w:cs="Tahoma"/>
          <w:sz w:val="22"/>
          <w:szCs w:val="22"/>
        </w:rPr>
        <w:t xml:space="preserve">informowanie Zamawiającego o terminie robót ulegających zakryciu; natomiast </w:t>
      </w:r>
      <w:r w:rsidRPr="0054172C">
        <w:rPr>
          <w:rFonts w:ascii="Tahoma" w:hAnsi="Tahoma" w:cs="Tahoma"/>
          <w:sz w:val="22"/>
          <w:szCs w:val="22"/>
        </w:rPr>
        <w:br/>
        <w:t xml:space="preserve">w przypadku, gdy Wykonawca nie poinformuje o tych faktach Zamawiającego zobowiązany jest na własny koszt odkryć roboty lub wykonać otwory niezbędne </w:t>
      </w:r>
      <w:r w:rsidRPr="0054172C">
        <w:rPr>
          <w:rFonts w:ascii="Tahoma" w:hAnsi="Tahoma" w:cs="Tahoma"/>
          <w:sz w:val="22"/>
          <w:szCs w:val="22"/>
        </w:rPr>
        <w:br/>
        <w:t>do zbadania robót oraz na własny koszt ponownie dokonać zakrycia</w:t>
      </w:r>
      <w:r w:rsidR="002D691A" w:rsidRPr="0054172C">
        <w:rPr>
          <w:rFonts w:ascii="Tahoma" w:hAnsi="Tahoma" w:cs="Tahoma"/>
          <w:sz w:val="22"/>
          <w:szCs w:val="22"/>
        </w:rPr>
        <w:t>;</w:t>
      </w:r>
    </w:p>
    <w:p w14:paraId="51D36777" w14:textId="7AFBD5EB" w:rsidR="002D691A" w:rsidRPr="0054172C" w:rsidRDefault="002D691A" w:rsidP="004E1F94">
      <w:pPr>
        <w:pStyle w:val="Tekstpodstawowy"/>
        <w:numPr>
          <w:ilvl w:val="0"/>
          <w:numId w:val="35"/>
        </w:numPr>
        <w:snapToGrid w:val="0"/>
        <w:spacing w:after="120"/>
        <w:rPr>
          <w:rFonts w:ascii="Tahoma" w:hAnsi="Tahoma" w:cs="Tahoma"/>
          <w:sz w:val="22"/>
          <w:szCs w:val="22"/>
        </w:rPr>
      </w:pPr>
      <w:r w:rsidRPr="0054172C">
        <w:rPr>
          <w:rFonts w:ascii="Tahoma" w:hAnsi="Tahoma" w:cs="Tahoma"/>
          <w:sz w:val="22"/>
          <w:szCs w:val="22"/>
        </w:rPr>
        <w:t>zapewnienie bezpieczeństwa wszystkich osób w zakresie wynikającym z przepisów, zaleceń oraz wytycznych wydanych w związku ze stanem epidemii i ryzykiem zakażeń wirusem SARS-</w:t>
      </w:r>
      <w:proofErr w:type="spellStart"/>
      <w:r w:rsidRPr="0054172C">
        <w:rPr>
          <w:rFonts w:ascii="Tahoma" w:hAnsi="Tahoma" w:cs="Tahoma"/>
          <w:sz w:val="22"/>
          <w:szCs w:val="22"/>
        </w:rPr>
        <w:t>CoV</w:t>
      </w:r>
      <w:proofErr w:type="spellEnd"/>
      <w:r w:rsidRPr="0054172C">
        <w:rPr>
          <w:rFonts w:ascii="Tahoma" w:hAnsi="Tahoma" w:cs="Tahoma"/>
          <w:sz w:val="22"/>
          <w:szCs w:val="22"/>
        </w:rPr>
        <w:t xml:space="preserve"> i </w:t>
      </w:r>
      <w:proofErr w:type="spellStart"/>
      <w:r w:rsidRPr="0054172C">
        <w:rPr>
          <w:rFonts w:ascii="Tahoma" w:hAnsi="Tahoma" w:cs="Tahoma"/>
          <w:sz w:val="22"/>
          <w:szCs w:val="22"/>
        </w:rPr>
        <w:t>zachorowań</w:t>
      </w:r>
      <w:proofErr w:type="spellEnd"/>
      <w:r w:rsidRPr="0054172C">
        <w:rPr>
          <w:rFonts w:ascii="Tahoma" w:hAnsi="Tahoma" w:cs="Tahoma"/>
          <w:sz w:val="22"/>
          <w:szCs w:val="22"/>
        </w:rPr>
        <w:t xml:space="preserve"> na COVID-19;</w:t>
      </w:r>
    </w:p>
    <w:p w14:paraId="4A08CD4F" w14:textId="3A969E93" w:rsidR="00B36A44" w:rsidRPr="0054172C" w:rsidRDefault="002D691A" w:rsidP="004E1F94">
      <w:pPr>
        <w:pStyle w:val="Tekstpodstawowy"/>
        <w:numPr>
          <w:ilvl w:val="0"/>
          <w:numId w:val="35"/>
        </w:numPr>
        <w:snapToGrid w:val="0"/>
        <w:spacing w:after="120"/>
        <w:rPr>
          <w:rFonts w:ascii="Tahoma" w:hAnsi="Tahoma" w:cs="Tahoma"/>
          <w:sz w:val="22"/>
          <w:szCs w:val="22"/>
        </w:rPr>
      </w:pPr>
      <w:r w:rsidRPr="0054172C">
        <w:rPr>
          <w:rFonts w:ascii="Tahoma" w:hAnsi="Tahoma" w:cs="Tahoma"/>
          <w:sz w:val="22"/>
          <w:szCs w:val="22"/>
        </w:rPr>
        <w:t>przestrzeganie warunków bezpieczeństwa, a także zapewnienia realizacji obowiązków związanych z obowiązującymi przepisami, regulacjami i zaleceniami oraz wytycznymi wydanymi w związku ze stanem epidemii i ryzykiem zakażeń wirusem SARS-</w:t>
      </w:r>
      <w:proofErr w:type="spellStart"/>
      <w:r w:rsidRPr="0054172C">
        <w:rPr>
          <w:rFonts w:ascii="Tahoma" w:hAnsi="Tahoma" w:cs="Tahoma"/>
          <w:sz w:val="22"/>
          <w:szCs w:val="22"/>
        </w:rPr>
        <w:t>CoV</w:t>
      </w:r>
      <w:proofErr w:type="spellEnd"/>
      <w:r w:rsidRPr="0054172C">
        <w:rPr>
          <w:rFonts w:ascii="Tahoma" w:hAnsi="Tahoma" w:cs="Tahoma"/>
          <w:sz w:val="22"/>
          <w:szCs w:val="22"/>
        </w:rPr>
        <w:t xml:space="preserve"> i </w:t>
      </w:r>
      <w:proofErr w:type="spellStart"/>
      <w:r w:rsidRPr="0054172C">
        <w:rPr>
          <w:rFonts w:ascii="Tahoma" w:hAnsi="Tahoma" w:cs="Tahoma"/>
          <w:sz w:val="22"/>
          <w:szCs w:val="22"/>
        </w:rPr>
        <w:t>zachorowań</w:t>
      </w:r>
      <w:proofErr w:type="spellEnd"/>
      <w:r w:rsidRPr="0054172C">
        <w:rPr>
          <w:rFonts w:ascii="Tahoma" w:hAnsi="Tahoma" w:cs="Tahoma"/>
          <w:sz w:val="22"/>
          <w:szCs w:val="22"/>
        </w:rPr>
        <w:t xml:space="preserve"> na COVID-19</w:t>
      </w:r>
      <w:r w:rsidR="007330EA" w:rsidRPr="0054172C">
        <w:rPr>
          <w:rFonts w:ascii="Tahoma" w:hAnsi="Tahoma" w:cs="Tahoma"/>
          <w:sz w:val="22"/>
          <w:szCs w:val="22"/>
        </w:rPr>
        <w:t>;</w:t>
      </w:r>
    </w:p>
    <w:p w14:paraId="32F0E87C" w14:textId="357530B6" w:rsidR="00B36A44" w:rsidRPr="0054172C" w:rsidRDefault="00D023E2" w:rsidP="004E1F94">
      <w:pPr>
        <w:pStyle w:val="Tekstpodstawowy"/>
        <w:numPr>
          <w:ilvl w:val="0"/>
          <w:numId w:val="35"/>
        </w:numPr>
        <w:snapToGrid w:val="0"/>
        <w:spacing w:after="120"/>
        <w:rPr>
          <w:rFonts w:ascii="Tahoma" w:hAnsi="Tahoma" w:cs="Tahoma"/>
          <w:sz w:val="22"/>
          <w:szCs w:val="22"/>
        </w:rPr>
      </w:pPr>
      <w:r w:rsidRPr="0054172C">
        <w:rPr>
          <w:rFonts w:ascii="Tahoma" w:hAnsi="Tahoma" w:cs="Tahoma"/>
          <w:sz w:val="22"/>
          <w:szCs w:val="22"/>
        </w:rPr>
        <w:t>zlikwidowa</w:t>
      </w:r>
      <w:r w:rsidR="00B36A44" w:rsidRPr="0054172C">
        <w:rPr>
          <w:rFonts w:ascii="Tahoma" w:hAnsi="Tahoma" w:cs="Tahoma"/>
          <w:sz w:val="22"/>
          <w:szCs w:val="22"/>
        </w:rPr>
        <w:t>nie</w:t>
      </w:r>
      <w:r w:rsidRPr="0054172C">
        <w:rPr>
          <w:rFonts w:ascii="Tahoma" w:hAnsi="Tahoma" w:cs="Tahoma"/>
          <w:sz w:val="22"/>
          <w:szCs w:val="22"/>
        </w:rPr>
        <w:t xml:space="preserve"> zaplecz</w:t>
      </w:r>
      <w:r w:rsidR="007330EA" w:rsidRPr="0054172C">
        <w:rPr>
          <w:rFonts w:ascii="Tahoma" w:hAnsi="Tahoma" w:cs="Tahoma"/>
          <w:sz w:val="22"/>
          <w:szCs w:val="22"/>
        </w:rPr>
        <w:t>a</w:t>
      </w:r>
      <w:r w:rsidRPr="0054172C">
        <w:rPr>
          <w:rFonts w:ascii="Tahoma" w:hAnsi="Tahoma" w:cs="Tahoma"/>
          <w:sz w:val="22"/>
          <w:szCs w:val="22"/>
        </w:rPr>
        <w:t xml:space="preserve"> budowy</w:t>
      </w:r>
      <w:r w:rsidR="00363ED7" w:rsidRPr="0054172C">
        <w:rPr>
          <w:rFonts w:ascii="Tahoma" w:hAnsi="Tahoma" w:cs="Tahoma"/>
          <w:sz w:val="22"/>
          <w:szCs w:val="22"/>
        </w:rPr>
        <w:t xml:space="preserve"> i</w:t>
      </w:r>
      <w:r w:rsidRPr="0054172C">
        <w:rPr>
          <w:rFonts w:ascii="Tahoma" w:hAnsi="Tahoma" w:cs="Tahoma"/>
          <w:sz w:val="22"/>
          <w:szCs w:val="22"/>
        </w:rPr>
        <w:t xml:space="preserve"> uporządkowa</w:t>
      </w:r>
      <w:r w:rsidR="00B36A44" w:rsidRPr="0054172C">
        <w:rPr>
          <w:rFonts w:ascii="Tahoma" w:hAnsi="Tahoma" w:cs="Tahoma"/>
          <w:sz w:val="22"/>
          <w:szCs w:val="22"/>
        </w:rPr>
        <w:t>nie</w:t>
      </w:r>
      <w:r w:rsidRPr="0054172C">
        <w:rPr>
          <w:rFonts w:ascii="Tahoma" w:hAnsi="Tahoma" w:cs="Tahoma"/>
          <w:sz w:val="22"/>
          <w:szCs w:val="22"/>
        </w:rPr>
        <w:t xml:space="preserve"> teren najpóźniej</w:t>
      </w:r>
      <w:r w:rsidR="00B36A44" w:rsidRPr="0054172C">
        <w:rPr>
          <w:rFonts w:ascii="Tahoma" w:hAnsi="Tahoma" w:cs="Tahoma"/>
          <w:sz w:val="22"/>
          <w:szCs w:val="22"/>
        </w:rPr>
        <w:t xml:space="preserve"> </w:t>
      </w:r>
      <w:r w:rsidR="00363ED7" w:rsidRPr="0054172C">
        <w:rPr>
          <w:rFonts w:ascii="Tahoma" w:hAnsi="Tahoma" w:cs="Tahoma"/>
          <w:sz w:val="22"/>
          <w:szCs w:val="22"/>
        </w:rPr>
        <w:t xml:space="preserve">przed dniem </w:t>
      </w:r>
      <w:r w:rsidRPr="0054172C">
        <w:rPr>
          <w:rFonts w:ascii="Tahoma" w:hAnsi="Tahoma" w:cs="Tahoma"/>
          <w:sz w:val="22"/>
          <w:szCs w:val="22"/>
        </w:rPr>
        <w:t xml:space="preserve">podpisania protokołu Odbioru Końcowego. </w:t>
      </w:r>
      <w:bookmarkStart w:id="6" w:name="_Hlk519333895"/>
    </w:p>
    <w:p w14:paraId="3E6D3E4F" w14:textId="0682F771" w:rsidR="00D0586D" w:rsidRPr="0054172C" w:rsidRDefault="00D0586D" w:rsidP="00B36A44">
      <w:pPr>
        <w:pStyle w:val="Tekstpodstawowy"/>
        <w:numPr>
          <w:ilvl w:val="0"/>
          <w:numId w:val="1"/>
        </w:numPr>
        <w:snapToGrid w:val="0"/>
        <w:spacing w:after="120"/>
        <w:rPr>
          <w:rFonts w:ascii="Tahoma" w:hAnsi="Tahoma" w:cs="Tahoma"/>
          <w:sz w:val="22"/>
          <w:szCs w:val="22"/>
        </w:rPr>
      </w:pPr>
      <w:r w:rsidRPr="0054172C">
        <w:rPr>
          <w:rFonts w:ascii="Tahoma" w:hAnsi="Tahoma" w:cs="Tahoma"/>
          <w:sz w:val="22"/>
          <w:szCs w:val="22"/>
        </w:rPr>
        <w:t>Wykonawca jest zobowiązany umożliwić Zamawiającemu lub osobom upoważnionym przez Zamawiającego w każdym czasie:</w:t>
      </w:r>
    </w:p>
    <w:p w14:paraId="0791B728" w14:textId="57126C4E" w:rsidR="00D0586D" w:rsidRPr="0054172C" w:rsidRDefault="00D0586D" w:rsidP="00022E2E">
      <w:pPr>
        <w:pStyle w:val="Ustp"/>
        <w:numPr>
          <w:ilvl w:val="0"/>
          <w:numId w:val="11"/>
        </w:numPr>
        <w:ind w:hanging="359"/>
        <w:rPr>
          <w:rFonts w:ascii="Tahoma" w:hAnsi="Tahoma" w:cs="Tahoma"/>
          <w:sz w:val="22"/>
          <w:szCs w:val="22"/>
        </w:rPr>
      </w:pPr>
      <w:r w:rsidRPr="0054172C">
        <w:rPr>
          <w:rFonts w:ascii="Tahoma" w:hAnsi="Tahoma" w:cs="Tahoma"/>
          <w:sz w:val="22"/>
          <w:szCs w:val="22"/>
        </w:rPr>
        <w:t xml:space="preserve">dostęp do wszystkich miejsc budowy oraz do materiałów </w:t>
      </w:r>
      <w:r w:rsidR="007330EA" w:rsidRPr="0054172C">
        <w:rPr>
          <w:rFonts w:ascii="Tahoma" w:hAnsi="Tahoma" w:cs="Tahoma"/>
          <w:sz w:val="22"/>
          <w:szCs w:val="22"/>
        </w:rPr>
        <w:t>lub</w:t>
      </w:r>
      <w:r w:rsidRPr="0054172C">
        <w:rPr>
          <w:rFonts w:ascii="Tahoma" w:hAnsi="Tahoma" w:cs="Tahoma"/>
          <w:sz w:val="22"/>
          <w:szCs w:val="22"/>
        </w:rPr>
        <w:t xml:space="preserve"> dokumentów związanych z realizacją Przedmiotu Umowy;</w:t>
      </w:r>
    </w:p>
    <w:p w14:paraId="7C2C2ECD" w14:textId="77777777" w:rsidR="00D0586D" w:rsidRPr="0054172C" w:rsidRDefault="00D0586D" w:rsidP="00022E2E">
      <w:pPr>
        <w:pStyle w:val="Ustp"/>
        <w:numPr>
          <w:ilvl w:val="0"/>
          <w:numId w:val="11"/>
        </w:numPr>
        <w:ind w:hanging="359"/>
        <w:rPr>
          <w:rFonts w:ascii="Tahoma" w:hAnsi="Tahoma" w:cs="Tahoma"/>
          <w:sz w:val="22"/>
          <w:szCs w:val="22"/>
        </w:rPr>
      </w:pPr>
      <w:r w:rsidRPr="0054172C">
        <w:rPr>
          <w:rFonts w:ascii="Tahoma" w:hAnsi="Tahoma" w:cs="Tahoma"/>
          <w:sz w:val="22"/>
          <w:szCs w:val="22"/>
        </w:rPr>
        <w:t>sprawowanie kontroli zgodności realizacji robót budowlanych zgodnie z dokumentacją projektową, postanowieniami Umowy, przepisami oraz zasadami wiedzy technicznej;</w:t>
      </w:r>
    </w:p>
    <w:p w14:paraId="460C744B" w14:textId="77777777" w:rsidR="00D0586D" w:rsidRPr="0054172C" w:rsidRDefault="00D0586D" w:rsidP="00022E2E">
      <w:pPr>
        <w:pStyle w:val="Ustp"/>
        <w:numPr>
          <w:ilvl w:val="0"/>
          <w:numId w:val="11"/>
        </w:numPr>
        <w:ind w:hanging="359"/>
        <w:rPr>
          <w:rFonts w:ascii="Tahoma" w:hAnsi="Tahoma" w:cs="Tahoma"/>
          <w:sz w:val="22"/>
          <w:szCs w:val="22"/>
        </w:rPr>
      </w:pPr>
      <w:r w:rsidRPr="0054172C">
        <w:rPr>
          <w:rFonts w:ascii="Tahoma" w:hAnsi="Tahoma" w:cs="Tahoma"/>
          <w:sz w:val="22"/>
          <w:szCs w:val="22"/>
        </w:rPr>
        <w:t xml:space="preserve">sprawdzanie jakości wykonywanych robót i wykorzystanych wyrobów budowlanych, a w szczególności zapobieganie zastosowaniu wyrobów wadliwych i niedopuszczonych do </w:t>
      </w:r>
      <w:r w:rsidRPr="0054172C">
        <w:rPr>
          <w:rFonts w:ascii="Tahoma" w:hAnsi="Tahoma" w:cs="Tahoma"/>
          <w:sz w:val="22"/>
          <w:szCs w:val="22"/>
        </w:rPr>
        <w:lastRenderedPageBreak/>
        <w:t xml:space="preserve">stosowania w budownictwie z zastrzeżeniem, że ww. czynności nie będą utrudniać albo uniemożliwiać prawidłowej realizacji Przedmiotu Umowy przez Wykonawcę. </w:t>
      </w:r>
      <w:bookmarkEnd w:id="6"/>
    </w:p>
    <w:p w14:paraId="7D31BE21" w14:textId="5EF9C95B" w:rsidR="00B36A44" w:rsidRPr="0054172C" w:rsidRDefault="00B36A44" w:rsidP="002C7E5C">
      <w:pPr>
        <w:pStyle w:val="Tekstpodstawowy"/>
        <w:numPr>
          <w:ilvl w:val="0"/>
          <w:numId w:val="1"/>
        </w:numPr>
        <w:spacing w:after="120"/>
        <w:rPr>
          <w:rFonts w:ascii="Tahoma" w:hAnsi="Tahoma" w:cs="Tahoma"/>
          <w:sz w:val="22"/>
          <w:szCs w:val="22"/>
        </w:rPr>
      </w:pPr>
      <w:r w:rsidRPr="0054172C">
        <w:rPr>
          <w:rFonts w:ascii="Tahoma" w:hAnsi="Tahoma" w:cs="Tahoma"/>
          <w:sz w:val="22"/>
          <w:szCs w:val="22"/>
        </w:rPr>
        <w:t xml:space="preserve">Wykonawca przed wykonaniem przyłącza wodociągowego, kanalizacji sanitarnej, deszczowej,   zjazdu  z posesji  oraz przebudowy istniejącej kanalizacji kablowej Netia S.A. kolidującej z realizowanym budynkiem,  uzgodni z Zarządem Dróg Miejskich w Grudziądzu: </w:t>
      </w:r>
    </w:p>
    <w:p w14:paraId="091E5A63" w14:textId="77777777" w:rsidR="00B36A44" w:rsidRPr="0054172C" w:rsidRDefault="00B36A44" w:rsidP="004E1F94">
      <w:pPr>
        <w:pStyle w:val="Tekstpodstawowy"/>
        <w:numPr>
          <w:ilvl w:val="0"/>
          <w:numId w:val="44"/>
        </w:numPr>
        <w:spacing w:after="120"/>
        <w:rPr>
          <w:rFonts w:ascii="Tahoma" w:hAnsi="Tahoma" w:cs="Tahoma"/>
          <w:sz w:val="22"/>
          <w:szCs w:val="22"/>
        </w:rPr>
      </w:pPr>
      <w:r w:rsidRPr="0054172C">
        <w:rPr>
          <w:rFonts w:ascii="Tahoma" w:hAnsi="Tahoma" w:cs="Tahoma"/>
          <w:sz w:val="22"/>
          <w:szCs w:val="22"/>
        </w:rPr>
        <w:t>termin zajęcia pasa drogowego,</w:t>
      </w:r>
    </w:p>
    <w:p w14:paraId="6BEEFB85" w14:textId="4A340F22" w:rsidR="00B36A44" w:rsidRPr="0054172C" w:rsidRDefault="00B36A44" w:rsidP="004E1F94">
      <w:pPr>
        <w:pStyle w:val="Tekstpodstawowy"/>
        <w:numPr>
          <w:ilvl w:val="0"/>
          <w:numId w:val="44"/>
        </w:numPr>
        <w:spacing w:after="120"/>
        <w:rPr>
          <w:rFonts w:ascii="Tahoma" w:hAnsi="Tahoma" w:cs="Tahoma"/>
          <w:sz w:val="22"/>
          <w:szCs w:val="22"/>
        </w:rPr>
      </w:pPr>
      <w:r w:rsidRPr="0054172C">
        <w:rPr>
          <w:rFonts w:ascii="Tahoma" w:hAnsi="Tahoma" w:cs="Tahoma"/>
          <w:sz w:val="22"/>
          <w:szCs w:val="22"/>
        </w:rPr>
        <w:t>projekt sposobu zabezpieczenia terenu pasa drogowego,</w:t>
      </w:r>
    </w:p>
    <w:p w14:paraId="72FB44C4" w14:textId="478A74F1" w:rsidR="00B36A44" w:rsidRPr="0054172C" w:rsidRDefault="00B36A44" w:rsidP="004E1F94">
      <w:pPr>
        <w:pStyle w:val="Tekstpodstawowy"/>
        <w:numPr>
          <w:ilvl w:val="0"/>
          <w:numId w:val="44"/>
        </w:numPr>
        <w:spacing w:after="120"/>
        <w:rPr>
          <w:rFonts w:ascii="Tahoma" w:hAnsi="Tahoma" w:cs="Tahoma"/>
          <w:sz w:val="22"/>
          <w:szCs w:val="22"/>
        </w:rPr>
      </w:pPr>
      <w:r w:rsidRPr="0054172C">
        <w:rPr>
          <w:rFonts w:ascii="Tahoma" w:hAnsi="Tahoma" w:cs="Tahoma"/>
          <w:sz w:val="22"/>
          <w:szCs w:val="22"/>
        </w:rPr>
        <w:t>projekt organizacji ruchu drogowego w rejonie przewidywanego zajęcia pasa,</w:t>
      </w:r>
    </w:p>
    <w:p w14:paraId="03F7BADA" w14:textId="77777777" w:rsidR="00B36A44" w:rsidRPr="0054172C" w:rsidRDefault="00B36A44" w:rsidP="004E1F94">
      <w:pPr>
        <w:pStyle w:val="Tekstpodstawowy"/>
        <w:numPr>
          <w:ilvl w:val="0"/>
          <w:numId w:val="44"/>
        </w:numPr>
        <w:spacing w:after="120"/>
        <w:rPr>
          <w:rFonts w:ascii="Tahoma" w:hAnsi="Tahoma" w:cs="Tahoma"/>
          <w:sz w:val="22"/>
          <w:szCs w:val="22"/>
        </w:rPr>
      </w:pPr>
      <w:r w:rsidRPr="0054172C">
        <w:rPr>
          <w:rFonts w:ascii="Tahoma" w:hAnsi="Tahoma" w:cs="Tahoma"/>
          <w:sz w:val="22"/>
          <w:szCs w:val="22"/>
        </w:rPr>
        <w:t>plan sytuacyjny pasa drogowego przewidywanego do zajęcia,</w:t>
      </w:r>
    </w:p>
    <w:p w14:paraId="1D99B84F" w14:textId="7C812B8C" w:rsidR="00B36A44" w:rsidRPr="0054172C" w:rsidRDefault="00B36A44" w:rsidP="004E1F94">
      <w:pPr>
        <w:pStyle w:val="Tekstpodstawowy"/>
        <w:numPr>
          <w:ilvl w:val="0"/>
          <w:numId w:val="44"/>
        </w:numPr>
        <w:spacing w:after="120"/>
        <w:rPr>
          <w:rFonts w:ascii="Tahoma" w:hAnsi="Tahoma" w:cs="Tahoma"/>
          <w:sz w:val="22"/>
          <w:szCs w:val="22"/>
        </w:rPr>
      </w:pPr>
      <w:r w:rsidRPr="0054172C">
        <w:rPr>
          <w:rFonts w:ascii="Tahoma" w:hAnsi="Tahoma" w:cs="Tahoma"/>
          <w:sz w:val="22"/>
          <w:szCs w:val="22"/>
        </w:rPr>
        <w:t>harmonogram robót umożliwiający ich wykonanie w terenie</w:t>
      </w:r>
      <w:r w:rsidR="007330EA" w:rsidRPr="0054172C">
        <w:rPr>
          <w:rFonts w:ascii="Tahoma" w:hAnsi="Tahoma" w:cs="Tahoma"/>
          <w:sz w:val="22"/>
          <w:szCs w:val="22"/>
        </w:rPr>
        <w:t>.</w:t>
      </w:r>
    </w:p>
    <w:p w14:paraId="19CF6C5A" w14:textId="0739ECF6" w:rsidR="00B36A44" w:rsidRPr="0054172C" w:rsidRDefault="00B36A44" w:rsidP="00B36A44">
      <w:pPr>
        <w:pStyle w:val="Tekstpodstawowy"/>
        <w:spacing w:after="120"/>
        <w:rPr>
          <w:rFonts w:ascii="Tahoma" w:hAnsi="Tahoma" w:cs="Tahoma"/>
          <w:sz w:val="22"/>
          <w:szCs w:val="22"/>
        </w:rPr>
      </w:pPr>
      <w:r w:rsidRPr="0054172C">
        <w:rPr>
          <w:rFonts w:ascii="Tahoma" w:hAnsi="Tahoma" w:cs="Tahoma"/>
          <w:sz w:val="22"/>
          <w:szCs w:val="22"/>
        </w:rPr>
        <w:t>Wszelkie opłaty administracyjne</w:t>
      </w:r>
      <w:r w:rsidR="007330EA" w:rsidRPr="0054172C">
        <w:rPr>
          <w:rFonts w:ascii="Tahoma" w:hAnsi="Tahoma" w:cs="Tahoma"/>
          <w:sz w:val="22"/>
          <w:szCs w:val="22"/>
        </w:rPr>
        <w:t>, skarbowe, itp.</w:t>
      </w:r>
      <w:r w:rsidRPr="0054172C">
        <w:rPr>
          <w:rFonts w:ascii="Tahoma" w:hAnsi="Tahoma" w:cs="Tahoma"/>
          <w:sz w:val="22"/>
          <w:szCs w:val="22"/>
        </w:rPr>
        <w:t xml:space="preserve"> wraz z </w:t>
      </w:r>
      <w:r w:rsidR="007330EA" w:rsidRPr="0054172C">
        <w:rPr>
          <w:rFonts w:ascii="Tahoma" w:hAnsi="Tahoma" w:cs="Tahoma"/>
          <w:sz w:val="22"/>
          <w:szCs w:val="22"/>
        </w:rPr>
        <w:t xml:space="preserve">kosztami sporządzenia </w:t>
      </w:r>
      <w:r w:rsidRPr="0054172C">
        <w:rPr>
          <w:rFonts w:ascii="Tahoma" w:hAnsi="Tahoma" w:cs="Tahoma"/>
          <w:sz w:val="22"/>
          <w:szCs w:val="22"/>
        </w:rPr>
        <w:t>projekt</w:t>
      </w:r>
      <w:r w:rsidR="007330EA" w:rsidRPr="0054172C">
        <w:rPr>
          <w:rFonts w:ascii="Tahoma" w:hAnsi="Tahoma" w:cs="Tahoma"/>
          <w:sz w:val="22"/>
          <w:szCs w:val="22"/>
        </w:rPr>
        <w:t>u</w:t>
      </w:r>
      <w:r w:rsidRPr="0054172C">
        <w:rPr>
          <w:rFonts w:ascii="Tahoma" w:hAnsi="Tahoma" w:cs="Tahoma"/>
          <w:sz w:val="22"/>
          <w:szCs w:val="22"/>
        </w:rPr>
        <w:t xml:space="preserve"> organizacji ruchu</w:t>
      </w:r>
      <w:r w:rsidR="007330EA" w:rsidRPr="0054172C">
        <w:rPr>
          <w:rFonts w:ascii="Tahoma" w:hAnsi="Tahoma" w:cs="Tahoma"/>
          <w:sz w:val="22"/>
          <w:szCs w:val="22"/>
        </w:rPr>
        <w:t>, konieczne do wykonania prac, o których mowa powyżej</w:t>
      </w:r>
      <w:r w:rsidRPr="0054172C">
        <w:rPr>
          <w:rFonts w:ascii="Tahoma" w:hAnsi="Tahoma" w:cs="Tahoma"/>
          <w:sz w:val="22"/>
          <w:szCs w:val="22"/>
        </w:rPr>
        <w:t xml:space="preserve"> ponosi </w:t>
      </w:r>
      <w:r w:rsidR="002C7E5C" w:rsidRPr="0054172C">
        <w:rPr>
          <w:rFonts w:ascii="Tahoma" w:hAnsi="Tahoma" w:cs="Tahoma"/>
          <w:sz w:val="22"/>
          <w:szCs w:val="22"/>
        </w:rPr>
        <w:t>W</w:t>
      </w:r>
      <w:r w:rsidRPr="0054172C">
        <w:rPr>
          <w:rFonts w:ascii="Tahoma" w:hAnsi="Tahoma" w:cs="Tahoma"/>
          <w:sz w:val="22"/>
          <w:szCs w:val="22"/>
        </w:rPr>
        <w:t>ykonawca.</w:t>
      </w:r>
    </w:p>
    <w:p w14:paraId="66D64AF8" w14:textId="695B4E3D" w:rsidR="00D0586D" w:rsidRPr="0054172C" w:rsidRDefault="00D0586D" w:rsidP="008A1979">
      <w:pPr>
        <w:pStyle w:val="Tekstpodstawowy"/>
        <w:numPr>
          <w:ilvl w:val="0"/>
          <w:numId w:val="1"/>
        </w:numPr>
        <w:spacing w:after="120"/>
        <w:rPr>
          <w:rFonts w:ascii="Tahoma" w:hAnsi="Tahoma" w:cs="Tahoma"/>
          <w:sz w:val="22"/>
          <w:szCs w:val="22"/>
        </w:rPr>
      </w:pPr>
      <w:r w:rsidRPr="0054172C">
        <w:rPr>
          <w:rFonts w:ascii="Tahoma" w:hAnsi="Tahoma" w:cs="Tahoma"/>
          <w:sz w:val="22"/>
          <w:szCs w:val="22"/>
        </w:rPr>
        <w:t>Do obowiązków Zamawiającego należy:</w:t>
      </w:r>
    </w:p>
    <w:p w14:paraId="4606F13F" w14:textId="77777777" w:rsidR="00D0586D" w:rsidRPr="0054172C" w:rsidRDefault="00D0586D" w:rsidP="008A1979">
      <w:pPr>
        <w:pStyle w:val="Tekstpodstawowy"/>
        <w:numPr>
          <w:ilvl w:val="0"/>
          <w:numId w:val="2"/>
        </w:numPr>
        <w:snapToGrid w:val="0"/>
        <w:spacing w:after="120"/>
        <w:rPr>
          <w:rFonts w:ascii="Tahoma" w:hAnsi="Tahoma" w:cs="Tahoma"/>
          <w:sz w:val="22"/>
          <w:szCs w:val="22"/>
        </w:rPr>
      </w:pPr>
      <w:r w:rsidRPr="0054172C">
        <w:rPr>
          <w:rFonts w:ascii="Tahoma" w:hAnsi="Tahoma" w:cs="Tahoma"/>
          <w:sz w:val="22"/>
          <w:szCs w:val="22"/>
        </w:rPr>
        <w:t xml:space="preserve">umocowanie Wykonawcy lub wskazanych przez Wykonawcę podmiotów działających na rzecz Wykonawcy do występowania w imieniu i na rzecz Zamawiającego przed organami administracji publicznej i osobami trzecimi w związku z wykonywaniem Przedmiotu Umowy; </w:t>
      </w:r>
    </w:p>
    <w:p w14:paraId="1361DFF9" w14:textId="77777777" w:rsidR="00D0586D" w:rsidRPr="0054172C" w:rsidRDefault="00D0586D" w:rsidP="008A1979">
      <w:pPr>
        <w:pStyle w:val="Tekstpodstawowy"/>
        <w:numPr>
          <w:ilvl w:val="0"/>
          <w:numId w:val="2"/>
        </w:numPr>
        <w:snapToGrid w:val="0"/>
        <w:spacing w:after="120"/>
        <w:rPr>
          <w:rFonts w:ascii="Tahoma" w:hAnsi="Tahoma" w:cs="Tahoma"/>
          <w:sz w:val="22"/>
          <w:szCs w:val="22"/>
        </w:rPr>
      </w:pPr>
      <w:r w:rsidRPr="0054172C">
        <w:rPr>
          <w:rFonts w:ascii="Tahoma" w:hAnsi="Tahoma" w:cs="Tahoma"/>
          <w:sz w:val="22"/>
          <w:szCs w:val="22"/>
        </w:rPr>
        <w:t>protokolarne przekazanie placu budowy;</w:t>
      </w:r>
    </w:p>
    <w:p w14:paraId="2CD9FE05" w14:textId="74C17161" w:rsidR="00D0586D" w:rsidRPr="0054172C" w:rsidRDefault="00D0586D" w:rsidP="008A1979">
      <w:pPr>
        <w:pStyle w:val="Tekstpodstawowy"/>
        <w:numPr>
          <w:ilvl w:val="0"/>
          <w:numId w:val="2"/>
        </w:numPr>
        <w:snapToGrid w:val="0"/>
        <w:spacing w:after="120"/>
        <w:rPr>
          <w:rFonts w:ascii="Tahoma" w:hAnsi="Tahoma" w:cs="Tahoma"/>
          <w:sz w:val="22"/>
          <w:szCs w:val="22"/>
        </w:rPr>
      </w:pPr>
      <w:r w:rsidRPr="0054172C">
        <w:rPr>
          <w:rFonts w:ascii="Tahoma" w:hAnsi="Tahoma" w:cs="Tahoma"/>
          <w:sz w:val="22"/>
          <w:szCs w:val="22"/>
        </w:rPr>
        <w:t xml:space="preserve">dostarczenie Wykonawcy wszelkich informacji i dokumentów niezbędnych do wykonania Przedmiotu </w:t>
      </w:r>
      <w:r w:rsidR="00D023E2" w:rsidRPr="0054172C">
        <w:rPr>
          <w:rFonts w:ascii="Tahoma" w:hAnsi="Tahoma" w:cs="Tahoma"/>
          <w:sz w:val="22"/>
          <w:szCs w:val="22"/>
        </w:rPr>
        <w:t>u</w:t>
      </w:r>
      <w:r w:rsidRPr="0054172C">
        <w:rPr>
          <w:rFonts w:ascii="Tahoma" w:hAnsi="Tahoma" w:cs="Tahoma"/>
          <w:sz w:val="22"/>
          <w:szCs w:val="22"/>
        </w:rPr>
        <w:t>mowy, o ile do uzyskania takich informacji i dokumentów nie jest zobowiązany Wykonawca;</w:t>
      </w:r>
    </w:p>
    <w:p w14:paraId="41F2BFE3" w14:textId="77777777" w:rsidR="00D0586D" w:rsidRPr="0054172C" w:rsidRDefault="00D0586D" w:rsidP="008A1979">
      <w:pPr>
        <w:pStyle w:val="Tekstpodstawowy"/>
        <w:numPr>
          <w:ilvl w:val="0"/>
          <w:numId w:val="2"/>
        </w:numPr>
        <w:snapToGrid w:val="0"/>
        <w:spacing w:after="120"/>
        <w:rPr>
          <w:rFonts w:ascii="Tahoma" w:hAnsi="Tahoma" w:cs="Tahoma"/>
          <w:sz w:val="22"/>
          <w:szCs w:val="22"/>
        </w:rPr>
      </w:pPr>
      <w:r w:rsidRPr="0054172C">
        <w:rPr>
          <w:rFonts w:ascii="Tahoma" w:hAnsi="Tahoma" w:cs="Tahoma"/>
          <w:sz w:val="22"/>
          <w:szCs w:val="22"/>
        </w:rPr>
        <w:t>terminowe regulowanie płatności ustalonych w niniejszej Umowie.</w:t>
      </w:r>
    </w:p>
    <w:p w14:paraId="18B8388A" w14:textId="5DFD4058" w:rsidR="00D0586D" w:rsidRPr="0054172C" w:rsidRDefault="00D0586D" w:rsidP="008A1979">
      <w:pPr>
        <w:pStyle w:val="Tekstpodstawowy"/>
        <w:numPr>
          <w:ilvl w:val="0"/>
          <w:numId w:val="1"/>
        </w:numPr>
        <w:spacing w:after="120"/>
        <w:rPr>
          <w:rFonts w:ascii="Tahoma" w:hAnsi="Tahoma" w:cs="Tahoma"/>
          <w:sz w:val="22"/>
          <w:szCs w:val="22"/>
        </w:rPr>
      </w:pPr>
      <w:r w:rsidRPr="0054172C">
        <w:rPr>
          <w:rFonts w:ascii="Tahoma" w:hAnsi="Tahoma" w:cs="Tahoma"/>
          <w:sz w:val="22"/>
          <w:szCs w:val="22"/>
        </w:rPr>
        <w:t xml:space="preserve">Wykonawca oraz Podwykonawcy zobowiązani są do zatrudnienia na podstawie </w:t>
      </w:r>
      <w:r w:rsidR="002C7E5C" w:rsidRPr="0054172C">
        <w:rPr>
          <w:rFonts w:ascii="Tahoma" w:hAnsi="Tahoma" w:cs="Tahoma"/>
          <w:sz w:val="22"/>
          <w:szCs w:val="22"/>
        </w:rPr>
        <w:t>stosunku pracy</w:t>
      </w:r>
      <w:r w:rsidRPr="0054172C">
        <w:rPr>
          <w:rFonts w:ascii="Tahoma" w:hAnsi="Tahoma" w:cs="Tahoma"/>
          <w:sz w:val="22"/>
          <w:szCs w:val="22"/>
        </w:rPr>
        <w:t xml:space="preserve"> w rozumieniu przepisów ustawy z dnia 26 czerwca 1974 r. – Kodeks pracy (Dz. U. z 2018. 917 z </w:t>
      </w:r>
      <w:proofErr w:type="spellStart"/>
      <w:r w:rsidRPr="0054172C">
        <w:rPr>
          <w:rFonts w:ascii="Tahoma" w:hAnsi="Tahoma" w:cs="Tahoma"/>
          <w:sz w:val="22"/>
          <w:szCs w:val="22"/>
        </w:rPr>
        <w:t>późn</w:t>
      </w:r>
      <w:proofErr w:type="spellEnd"/>
      <w:r w:rsidRPr="0054172C">
        <w:rPr>
          <w:rFonts w:ascii="Tahoma" w:hAnsi="Tahoma" w:cs="Tahoma"/>
          <w:sz w:val="22"/>
          <w:szCs w:val="22"/>
        </w:rPr>
        <w:t xml:space="preserve">. zm.) osoby, które będą wykonywać czynności w zakresie robót ziemnych, robót rozbiórkowych i przygotowawczych, osoby wykonujące pracę fizyczne w zakresie robót ogólnobudowlanych, robót związanych z zagospodarowaniem terenów zielonych, osoby wykonujące pracę biurową </w:t>
      </w:r>
      <w:r w:rsidR="00D023E2" w:rsidRPr="0054172C">
        <w:rPr>
          <w:rFonts w:ascii="Tahoma" w:hAnsi="Tahoma" w:cs="Tahoma"/>
          <w:sz w:val="22"/>
          <w:szCs w:val="22"/>
        </w:rPr>
        <w:t>lub</w:t>
      </w:r>
      <w:r w:rsidRPr="0054172C">
        <w:rPr>
          <w:rFonts w:ascii="Tahoma" w:hAnsi="Tahoma" w:cs="Tahoma"/>
          <w:sz w:val="22"/>
          <w:szCs w:val="22"/>
        </w:rPr>
        <w:t xml:space="preserve"> administracyjną, za wyjątkiem osób pełniących samodzielne funkcje techniczne w budownictwie przez cały okres realizacji </w:t>
      </w:r>
      <w:r w:rsidR="00D023E2" w:rsidRPr="0054172C">
        <w:rPr>
          <w:rFonts w:ascii="Tahoma" w:hAnsi="Tahoma" w:cs="Tahoma"/>
          <w:sz w:val="22"/>
          <w:szCs w:val="22"/>
        </w:rPr>
        <w:t xml:space="preserve">Przedmiotu </w:t>
      </w:r>
      <w:r w:rsidR="00810433">
        <w:rPr>
          <w:rFonts w:ascii="Tahoma" w:hAnsi="Tahoma" w:cs="Tahoma"/>
          <w:sz w:val="22"/>
          <w:szCs w:val="22"/>
        </w:rPr>
        <w:t>U</w:t>
      </w:r>
      <w:r w:rsidR="00D023E2" w:rsidRPr="0054172C">
        <w:rPr>
          <w:rFonts w:ascii="Tahoma" w:hAnsi="Tahoma" w:cs="Tahoma"/>
          <w:sz w:val="22"/>
          <w:szCs w:val="22"/>
        </w:rPr>
        <w:t>mowy</w:t>
      </w:r>
      <w:r w:rsidRPr="0054172C">
        <w:rPr>
          <w:rFonts w:ascii="Tahoma" w:hAnsi="Tahoma" w:cs="Tahoma"/>
          <w:sz w:val="22"/>
          <w:szCs w:val="22"/>
        </w:rPr>
        <w:t>.</w:t>
      </w:r>
    </w:p>
    <w:p w14:paraId="2F6F9EC4" w14:textId="02708AB1" w:rsidR="00885486" w:rsidRPr="0054172C" w:rsidRDefault="00885486" w:rsidP="008A1979">
      <w:pPr>
        <w:pStyle w:val="Tekstpodstawowy"/>
        <w:numPr>
          <w:ilvl w:val="0"/>
          <w:numId w:val="1"/>
        </w:numPr>
        <w:spacing w:after="120"/>
        <w:rPr>
          <w:rFonts w:ascii="Tahoma" w:hAnsi="Tahoma" w:cs="Tahoma"/>
          <w:sz w:val="22"/>
          <w:szCs w:val="22"/>
        </w:rPr>
      </w:pPr>
      <w:r w:rsidRPr="0054172C">
        <w:rPr>
          <w:rFonts w:ascii="Tahoma" w:hAnsi="Tahoma" w:cs="Tahoma"/>
          <w:sz w:val="22"/>
          <w:szCs w:val="22"/>
        </w:rPr>
        <w:t xml:space="preserve">Wykonawca obowiązany jest udokumentować zatrudnienie osób, o których mowa w ust. </w:t>
      </w:r>
      <w:r w:rsidR="00805E2B" w:rsidRPr="0054172C">
        <w:rPr>
          <w:rFonts w:ascii="Tahoma" w:hAnsi="Tahoma" w:cs="Tahoma"/>
          <w:sz w:val="22"/>
          <w:szCs w:val="22"/>
        </w:rPr>
        <w:t>5</w:t>
      </w:r>
      <w:r w:rsidRPr="0054172C">
        <w:rPr>
          <w:rFonts w:ascii="Tahoma" w:hAnsi="Tahoma" w:cs="Tahoma"/>
          <w:sz w:val="22"/>
          <w:szCs w:val="22"/>
        </w:rPr>
        <w:t xml:space="preserve"> powyżej. Zamawiający wymaga, aby Wykonawca w dniu przekazania terenu budowy (placu budowy) przedłożył Zamawiającemu - Wykaz osób przewidzianych do realizacji zamówienia zatrudnionych na podstawie umowy o pracę wraz z oświadczeniem, że są one zatrudnione na umowę o pracę, który to wykaz będzie stanowił Załącznik nr </w:t>
      </w:r>
      <w:r w:rsidR="00805E2B" w:rsidRPr="0054172C">
        <w:rPr>
          <w:rFonts w:ascii="Tahoma" w:hAnsi="Tahoma" w:cs="Tahoma"/>
          <w:sz w:val="22"/>
          <w:szCs w:val="22"/>
        </w:rPr>
        <w:t xml:space="preserve">3 </w:t>
      </w:r>
      <w:r w:rsidRPr="0054172C">
        <w:rPr>
          <w:rFonts w:ascii="Tahoma" w:hAnsi="Tahoma" w:cs="Tahoma"/>
          <w:sz w:val="22"/>
          <w:szCs w:val="22"/>
        </w:rPr>
        <w:t>do umowy</w:t>
      </w:r>
      <w:r w:rsidR="007330EA" w:rsidRPr="0054172C">
        <w:rPr>
          <w:rFonts w:ascii="Tahoma" w:hAnsi="Tahoma" w:cs="Tahoma"/>
          <w:sz w:val="22"/>
          <w:szCs w:val="22"/>
        </w:rPr>
        <w:t>.</w:t>
      </w:r>
    </w:p>
    <w:p w14:paraId="5E9BF565" w14:textId="004A3D89" w:rsidR="00885486" w:rsidRPr="0054172C" w:rsidRDefault="00885486" w:rsidP="008A1979">
      <w:pPr>
        <w:pStyle w:val="Tekstpodstawowy"/>
        <w:numPr>
          <w:ilvl w:val="0"/>
          <w:numId w:val="1"/>
        </w:numPr>
        <w:spacing w:after="120"/>
        <w:rPr>
          <w:rFonts w:ascii="Tahoma" w:hAnsi="Tahoma" w:cs="Tahoma"/>
          <w:sz w:val="22"/>
          <w:szCs w:val="22"/>
        </w:rPr>
      </w:pPr>
      <w:r w:rsidRPr="0054172C">
        <w:rPr>
          <w:rFonts w:ascii="Tahoma" w:hAnsi="Tahoma" w:cs="Tahoma"/>
          <w:sz w:val="22"/>
          <w:szCs w:val="22"/>
        </w:rPr>
        <w:t xml:space="preserve">W toku wykonywania Umowy, Wykonawca jest zobowiązany do przedłożenia Zamawiającemu w terminie przez niego wyznaczonym, lecz nie krótszym niż 5 dni, dowodów potwierdzających spełnienie wymogu zatrudnienia, o którym mowa w ust. </w:t>
      </w:r>
      <w:r w:rsidR="00805E2B" w:rsidRPr="0054172C">
        <w:rPr>
          <w:rFonts w:ascii="Tahoma" w:hAnsi="Tahoma" w:cs="Tahoma"/>
          <w:sz w:val="22"/>
          <w:szCs w:val="22"/>
        </w:rPr>
        <w:t>5</w:t>
      </w:r>
      <w:r w:rsidRPr="0054172C">
        <w:rPr>
          <w:rFonts w:ascii="Tahoma" w:hAnsi="Tahoma" w:cs="Tahoma"/>
          <w:sz w:val="22"/>
          <w:szCs w:val="22"/>
        </w:rPr>
        <w:t xml:space="preserve">. Zamawiający jest uprawniony w tym celu do żądania w szczególności niżej wymienionych dokumentów: </w:t>
      </w:r>
    </w:p>
    <w:p w14:paraId="20221CDA" w14:textId="77777777" w:rsidR="00885486" w:rsidRPr="0054172C" w:rsidRDefault="00885486" w:rsidP="008A1979">
      <w:pPr>
        <w:pStyle w:val="Tekstpodstawowy"/>
        <w:spacing w:after="120"/>
        <w:ind w:left="360"/>
        <w:rPr>
          <w:rFonts w:ascii="Tahoma" w:hAnsi="Tahoma" w:cs="Tahoma"/>
          <w:sz w:val="22"/>
          <w:szCs w:val="22"/>
        </w:rPr>
      </w:pPr>
      <w:r w:rsidRPr="0054172C">
        <w:rPr>
          <w:rFonts w:ascii="Tahoma" w:hAnsi="Tahoma" w:cs="Tahoma"/>
          <w:sz w:val="22"/>
          <w:szCs w:val="22"/>
        </w:rPr>
        <w:t xml:space="preserve">1) oświadczenia zatrudnionego pracownika, </w:t>
      </w:r>
    </w:p>
    <w:p w14:paraId="57B9A605" w14:textId="2FAE8F76" w:rsidR="00885486" w:rsidRPr="0054172C" w:rsidRDefault="00885486" w:rsidP="008A1979">
      <w:pPr>
        <w:pStyle w:val="Tekstpodstawowy"/>
        <w:spacing w:after="120"/>
        <w:ind w:left="360"/>
        <w:rPr>
          <w:rFonts w:ascii="Tahoma" w:hAnsi="Tahoma" w:cs="Tahoma"/>
          <w:sz w:val="22"/>
          <w:szCs w:val="22"/>
        </w:rPr>
      </w:pPr>
      <w:r w:rsidRPr="0054172C">
        <w:rPr>
          <w:rFonts w:ascii="Tahoma" w:hAnsi="Tahoma" w:cs="Tahoma"/>
          <w:sz w:val="22"/>
          <w:szCs w:val="22"/>
        </w:rPr>
        <w:lastRenderedPageBreak/>
        <w:t xml:space="preserve">2) oświadczenia Wykonawcy lub podwykonawcy o zatrudnieniu na podstawie umowy o pracę osób wykonujących czynności, których dotyczy wezwanie Zamawiającego, </w:t>
      </w:r>
    </w:p>
    <w:p w14:paraId="0822EAF5" w14:textId="77777777" w:rsidR="00885486" w:rsidRPr="0054172C" w:rsidRDefault="00885486" w:rsidP="008A1979">
      <w:pPr>
        <w:pStyle w:val="Tekstpodstawowy"/>
        <w:spacing w:after="120"/>
        <w:ind w:left="360"/>
        <w:rPr>
          <w:rFonts w:ascii="Tahoma" w:hAnsi="Tahoma" w:cs="Tahoma"/>
          <w:sz w:val="22"/>
          <w:szCs w:val="22"/>
        </w:rPr>
      </w:pPr>
      <w:r w:rsidRPr="0054172C">
        <w:rPr>
          <w:rFonts w:ascii="Tahoma" w:hAnsi="Tahoma" w:cs="Tahoma"/>
          <w:sz w:val="22"/>
          <w:szCs w:val="22"/>
        </w:rPr>
        <w:t xml:space="preserve">3) poświadczanej za zgodność z oryginałem kopii umowy o pracę zatrudnionego pracownika, </w:t>
      </w:r>
    </w:p>
    <w:p w14:paraId="3E9C6403" w14:textId="77777777" w:rsidR="00885486" w:rsidRPr="0054172C" w:rsidRDefault="00885486" w:rsidP="008A1979">
      <w:pPr>
        <w:pStyle w:val="Tekstpodstawowy"/>
        <w:spacing w:after="120"/>
        <w:ind w:left="360"/>
        <w:rPr>
          <w:rFonts w:ascii="Tahoma" w:hAnsi="Tahoma" w:cs="Tahoma"/>
          <w:sz w:val="22"/>
          <w:szCs w:val="22"/>
        </w:rPr>
      </w:pPr>
      <w:r w:rsidRPr="0054172C">
        <w:rPr>
          <w:rFonts w:ascii="Tahoma" w:hAnsi="Tahoma" w:cs="Tahoma"/>
          <w:sz w:val="22"/>
          <w:szCs w:val="22"/>
        </w:rPr>
        <w:t xml:space="preserve">4) innych dokumentów </w:t>
      </w:r>
    </w:p>
    <w:p w14:paraId="4AD50A45" w14:textId="77777777" w:rsidR="00885486" w:rsidRPr="0054172C" w:rsidRDefault="00885486" w:rsidP="008A1979">
      <w:pPr>
        <w:pStyle w:val="Tekstpodstawowy"/>
        <w:spacing w:after="120"/>
        <w:ind w:left="360"/>
        <w:rPr>
          <w:rFonts w:ascii="Tahoma" w:hAnsi="Tahoma" w:cs="Tahoma"/>
          <w:sz w:val="22"/>
          <w:szCs w:val="22"/>
        </w:rPr>
      </w:pPr>
      <w:r w:rsidRPr="0054172C">
        <w:rPr>
          <w:rFonts w:ascii="Tahoma" w:hAnsi="Tahoma" w:cs="Tahoma"/>
          <w:sz w:val="22"/>
          <w:szCs w:val="22"/>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14:paraId="656FDD71" w14:textId="0B9085D6" w:rsidR="00885486" w:rsidRPr="0054172C" w:rsidRDefault="00885486" w:rsidP="008A1979">
      <w:pPr>
        <w:pStyle w:val="Tekstpodstawowy"/>
        <w:numPr>
          <w:ilvl w:val="0"/>
          <w:numId w:val="1"/>
        </w:numPr>
        <w:spacing w:after="120"/>
        <w:rPr>
          <w:rFonts w:ascii="Tahoma" w:hAnsi="Tahoma" w:cs="Tahoma"/>
          <w:sz w:val="22"/>
          <w:szCs w:val="22"/>
        </w:rPr>
      </w:pPr>
      <w:r w:rsidRPr="0054172C">
        <w:rPr>
          <w:rFonts w:ascii="Tahoma" w:hAnsi="Tahoma" w:cs="Tahoma"/>
          <w:sz w:val="22"/>
          <w:szCs w:val="22"/>
        </w:rPr>
        <w:t xml:space="preserve">Niezłożenie przez Wykonawcę dokumentów, o których mowa w ust. </w:t>
      </w:r>
      <w:r w:rsidR="00805E2B" w:rsidRPr="0054172C">
        <w:rPr>
          <w:rFonts w:ascii="Tahoma" w:hAnsi="Tahoma" w:cs="Tahoma"/>
          <w:sz w:val="22"/>
          <w:szCs w:val="22"/>
        </w:rPr>
        <w:t>7</w:t>
      </w:r>
      <w:r w:rsidRPr="0054172C">
        <w:rPr>
          <w:rFonts w:ascii="Tahoma" w:hAnsi="Tahoma" w:cs="Tahoma"/>
          <w:sz w:val="22"/>
          <w:szCs w:val="22"/>
        </w:rPr>
        <w:t xml:space="preserve">, w terminie wskazanym przez Zamawiającego, będzie traktowane jako niewypełnienie obowiązku zatrudnienia osób wykonujących Przedmiot Umowy na podstawie </w:t>
      </w:r>
      <w:r w:rsidR="002C7E5C" w:rsidRPr="0054172C">
        <w:rPr>
          <w:rFonts w:ascii="Tahoma" w:hAnsi="Tahoma" w:cs="Tahoma"/>
          <w:sz w:val="22"/>
          <w:szCs w:val="22"/>
        </w:rPr>
        <w:t>stosunku pracy</w:t>
      </w:r>
      <w:r w:rsidRPr="0054172C">
        <w:rPr>
          <w:rFonts w:ascii="Tahoma" w:hAnsi="Tahoma" w:cs="Tahoma"/>
          <w:sz w:val="22"/>
          <w:szCs w:val="22"/>
        </w:rPr>
        <w:t xml:space="preserve"> w rozumieniu ustawy z dnia 26 czerwca 1974r. – Kodeks pracy. </w:t>
      </w:r>
    </w:p>
    <w:p w14:paraId="3D52E953" w14:textId="0357BAFE" w:rsidR="00885486" w:rsidRPr="0054172C" w:rsidRDefault="00885486" w:rsidP="008A1979">
      <w:pPr>
        <w:pStyle w:val="Tekstpodstawowy"/>
        <w:numPr>
          <w:ilvl w:val="0"/>
          <w:numId w:val="1"/>
        </w:numPr>
        <w:spacing w:after="120"/>
        <w:rPr>
          <w:rFonts w:ascii="Tahoma" w:hAnsi="Tahoma" w:cs="Tahoma"/>
          <w:sz w:val="22"/>
          <w:szCs w:val="22"/>
        </w:rPr>
      </w:pPr>
      <w:r w:rsidRPr="0054172C">
        <w:rPr>
          <w:rFonts w:ascii="Tahoma" w:hAnsi="Tahoma" w:cs="Tahoma"/>
          <w:sz w:val="22"/>
          <w:szCs w:val="22"/>
        </w:rPr>
        <w:t xml:space="preserve">Zamawiającemu w zakresie kontroli spełnienia przez Wykonawcę wymagań, o których mowa w ust. </w:t>
      </w:r>
      <w:r w:rsidR="00805E2B" w:rsidRPr="0054172C">
        <w:rPr>
          <w:rFonts w:ascii="Tahoma" w:hAnsi="Tahoma" w:cs="Tahoma"/>
          <w:sz w:val="22"/>
          <w:szCs w:val="22"/>
        </w:rPr>
        <w:t>5</w:t>
      </w:r>
      <w:r w:rsidRPr="0054172C">
        <w:rPr>
          <w:rFonts w:ascii="Tahoma" w:hAnsi="Tahoma" w:cs="Tahoma"/>
          <w:sz w:val="22"/>
          <w:szCs w:val="22"/>
        </w:rPr>
        <w:t xml:space="preserve">, przysługuje prawo przeprowadzenia kontroli w miejscu wykonywania Przedmiotu umowy. Kontrola może być przeprowadzona bez wcześniejszego uprzedzenia Wykonawcy. </w:t>
      </w:r>
    </w:p>
    <w:p w14:paraId="2EE375F6" w14:textId="32855901" w:rsidR="00885486" w:rsidRPr="0054172C" w:rsidRDefault="00885486" w:rsidP="008A1979">
      <w:pPr>
        <w:pStyle w:val="Tekstpodstawowy"/>
        <w:numPr>
          <w:ilvl w:val="0"/>
          <w:numId w:val="1"/>
        </w:numPr>
        <w:spacing w:after="120"/>
        <w:rPr>
          <w:rFonts w:ascii="Tahoma" w:hAnsi="Tahoma" w:cs="Tahoma"/>
          <w:sz w:val="22"/>
          <w:szCs w:val="22"/>
        </w:rPr>
      </w:pPr>
      <w:r w:rsidRPr="0054172C">
        <w:rPr>
          <w:rFonts w:ascii="Tahoma" w:hAnsi="Tahoma" w:cs="Tahoma"/>
          <w:sz w:val="22"/>
          <w:szCs w:val="22"/>
        </w:rPr>
        <w:t>W przypadku uzasadnionych wątpliwości co do przestrzegania prawa pracy przez Wykonawcę lub Podwykonawcę, Zamawiający może zwrócić się o przeprowadzenie kontroli przez Państwową Inspekcję Pracy</w:t>
      </w:r>
      <w:r w:rsidR="007330EA" w:rsidRPr="0054172C">
        <w:rPr>
          <w:rFonts w:ascii="Tahoma" w:hAnsi="Tahoma" w:cs="Tahoma"/>
          <w:sz w:val="22"/>
          <w:szCs w:val="22"/>
        </w:rPr>
        <w:t>.</w:t>
      </w:r>
    </w:p>
    <w:p w14:paraId="040B7030" w14:textId="135A458A" w:rsidR="00D0586D" w:rsidRPr="0054172C" w:rsidRDefault="00D0586D" w:rsidP="008A1979">
      <w:pPr>
        <w:pStyle w:val="Tekstpodstawowy"/>
        <w:numPr>
          <w:ilvl w:val="0"/>
          <w:numId w:val="1"/>
        </w:numPr>
        <w:spacing w:after="120"/>
        <w:rPr>
          <w:rFonts w:ascii="Tahoma" w:hAnsi="Tahoma" w:cs="Tahoma"/>
          <w:sz w:val="22"/>
          <w:szCs w:val="22"/>
        </w:rPr>
      </w:pPr>
      <w:r w:rsidRPr="0054172C">
        <w:rPr>
          <w:rFonts w:ascii="Tahoma" w:hAnsi="Tahoma" w:cs="Tahoma"/>
          <w:sz w:val="22"/>
          <w:szCs w:val="22"/>
        </w:rPr>
        <w:t xml:space="preserve">Wykonawca może dokonać zmiany osób wskazanych w Załączniku nr </w:t>
      </w:r>
      <w:r w:rsidR="00805E2B" w:rsidRPr="0054172C">
        <w:rPr>
          <w:rFonts w:ascii="Tahoma" w:hAnsi="Tahoma" w:cs="Tahoma"/>
          <w:sz w:val="22"/>
          <w:szCs w:val="22"/>
        </w:rPr>
        <w:t>3</w:t>
      </w:r>
      <w:r w:rsidRPr="0054172C">
        <w:rPr>
          <w:rFonts w:ascii="Tahoma" w:hAnsi="Tahoma" w:cs="Tahoma"/>
          <w:sz w:val="22"/>
          <w:szCs w:val="22"/>
        </w:rPr>
        <w:t xml:space="preserve"> do Umowy. Zmiana Załącznika nr </w:t>
      </w:r>
      <w:r w:rsidR="00805E2B" w:rsidRPr="0054172C">
        <w:rPr>
          <w:rFonts w:ascii="Tahoma" w:hAnsi="Tahoma" w:cs="Tahoma"/>
          <w:sz w:val="22"/>
          <w:szCs w:val="22"/>
        </w:rPr>
        <w:t xml:space="preserve">3 </w:t>
      </w:r>
      <w:r w:rsidRPr="0054172C">
        <w:rPr>
          <w:rFonts w:ascii="Tahoma" w:hAnsi="Tahoma" w:cs="Tahoma"/>
          <w:sz w:val="22"/>
          <w:szCs w:val="22"/>
        </w:rPr>
        <w:t>do Umowy wymaga pisemnego powiadomienia Zamawiającego.</w:t>
      </w:r>
    </w:p>
    <w:p w14:paraId="16176DB9" w14:textId="3043A14F" w:rsidR="00D0586D" w:rsidRPr="0054172C" w:rsidRDefault="00D0586D" w:rsidP="008A1979">
      <w:pPr>
        <w:pStyle w:val="Tekstpodstawowy"/>
        <w:numPr>
          <w:ilvl w:val="0"/>
          <w:numId w:val="1"/>
        </w:numPr>
        <w:spacing w:after="120"/>
        <w:rPr>
          <w:rFonts w:ascii="Tahoma" w:hAnsi="Tahoma" w:cs="Tahoma"/>
          <w:sz w:val="22"/>
          <w:szCs w:val="22"/>
        </w:rPr>
      </w:pPr>
      <w:r w:rsidRPr="0054172C">
        <w:rPr>
          <w:rFonts w:ascii="Tahoma" w:hAnsi="Tahoma" w:cs="Tahoma"/>
          <w:sz w:val="22"/>
          <w:szCs w:val="22"/>
        </w:rPr>
        <w:t xml:space="preserve">Zamawiający żąda, </w:t>
      </w:r>
      <w:r w:rsidR="00C52DA6" w:rsidRPr="0054172C">
        <w:rPr>
          <w:rFonts w:ascii="Tahoma" w:hAnsi="Tahoma" w:cs="Tahoma"/>
          <w:sz w:val="22"/>
          <w:szCs w:val="22"/>
        </w:rPr>
        <w:t>aby przed przystąpieniem do wykonania Przedmiotu umowy wykonawca podał nazwy, dane kontaktowe oraz przedstawicieli, podwykonawców zaangażowanych w realizację Umowy, jeżeli są już znani.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robót budowlanych lub usług.</w:t>
      </w:r>
    </w:p>
    <w:p w14:paraId="2D9024D9" w14:textId="60B02F3F" w:rsidR="00805E2B" w:rsidRPr="0054172C" w:rsidRDefault="00805E2B" w:rsidP="008A1979">
      <w:pPr>
        <w:pStyle w:val="Tekstpodstawowy"/>
        <w:numPr>
          <w:ilvl w:val="0"/>
          <w:numId w:val="1"/>
        </w:numPr>
        <w:spacing w:after="120"/>
        <w:rPr>
          <w:rFonts w:ascii="Tahoma" w:hAnsi="Tahoma" w:cs="Tahoma"/>
          <w:sz w:val="22"/>
          <w:szCs w:val="22"/>
        </w:rPr>
      </w:pPr>
      <w:r w:rsidRPr="0054172C">
        <w:rPr>
          <w:rFonts w:ascii="Tahoma" w:hAnsi="Tahoma" w:cs="Tahoma"/>
          <w:sz w:val="22"/>
          <w:szCs w:val="22"/>
        </w:rPr>
        <w:t xml:space="preserve">Wykaz osób wskazanych przez Wykonawcę w ofercie do realizacji Umowy będzie stanowił Załącznik nr 4. Zmiana </w:t>
      </w:r>
      <w:r w:rsidR="002B5639" w:rsidRPr="0054172C">
        <w:rPr>
          <w:rFonts w:ascii="Tahoma" w:hAnsi="Tahoma" w:cs="Tahoma"/>
          <w:sz w:val="22"/>
          <w:szCs w:val="22"/>
        </w:rPr>
        <w:t xml:space="preserve">załącznika nr 4 </w:t>
      </w:r>
      <w:r w:rsidR="000A526F" w:rsidRPr="0054172C">
        <w:rPr>
          <w:rFonts w:ascii="Tahoma" w:hAnsi="Tahoma" w:cs="Tahoma"/>
          <w:sz w:val="22"/>
          <w:szCs w:val="22"/>
        </w:rPr>
        <w:t>odbędzie się zgodnie z § 21 ust. 1 pkt 1 litera a)</w:t>
      </w:r>
      <w:r w:rsidR="007330EA" w:rsidRPr="0054172C">
        <w:rPr>
          <w:rFonts w:ascii="Tahoma" w:hAnsi="Tahoma" w:cs="Tahoma"/>
          <w:sz w:val="22"/>
          <w:szCs w:val="22"/>
        </w:rPr>
        <w:t xml:space="preserve"> Umowy</w:t>
      </w:r>
      <w:r w:rsidR="000A526F" w:rsidRPr="0054172C">
        <w:rPr>
          <w:rFonts w:ascii="Tahoma" w:hAnsi="Tahoma" w:cs="Tahoma"/>
          <w:sz w:val="22"/>
          <w:szCs w:val="22"/>
        </w:rPr>
        <w:t>.</w:t>
      </w:r>
    </w:p>
    <w:p w14:paraId="1989297A" w14:textId="5F1BEB88" w:rsidR="00C52DA6" w:rsidRPr="0054172C" w:rsidRDefault="00C52DA6" w:rsidP="008A1979">
      <w:pPr>
        <w:pStyle w:val="Tekstpodstawowy"/>
        <w:numPr>
          <w:ilvl w:val="0"/>
          <w:numId w:val="1"/>
        </w:numPr>
        <w:spacing w:after="120"/>
        <w:rPr>
          <w:rFonts w:ascii="Tahoma" w:hAnsi="Tahoma" w:cs="Tahoma"/>
          <w:sz w:val="22"/>
          <w:szCs w:val="22"/>
        </w:rPr>
      </w:pPr>
      <w:r w:rsidRPr="0054172C">
        <w:rPr>
          <w:rFonts w:ascii="Tahoma" w:hAnsi="Tahoma" w:cs="Tahoma"/>
          <w:sz w:val="22"/>
          <w:szCs w:val="22"/>
        </w:rPr>
        <w:t>Powierzenie wykonania części zamówienia podwykonawcom nie zwalnia wykonawcy z odpowiedzialności za należyte wykonanie tego zamówienia.</w:t>
      </w:r>
    </w:p>
    <w:p w14:paraId="3003CC04" w14:textId="59F1E74F" w:rsidR="00514DFD" w:rsidRPr="0054172C" w:rsidRDefault="00514DFD" w:rsidP="008A1979">
      <w:pPr>
        <w:pStyle w:val="Tekstpodstawowy"/>
        <w:numPr>
          <w:ilvl w:val="0"/>
          <w:numId w:val="1"/>
        </w:numPr>
        <w:spacing w:after="120"/>
        <w:rPr>
          <w:rFonts w:ascii="Tahoma" w:hAnsi="Tahoma" w:cs="Tahoma"/>
          <w:sz w:val="22"/>
          <w:szCs w:val="22"/>
        </w:rPr>
      </w:pPr>
      <w:r w:rsidRPr="0054172C">
        <w:rPr>
          <w:rFonts w:ascii="Tahoma" w:hAnsi="Tahoma" w:cs="Tahoma"/>
          <w:sz w:val="22"/>
          <w:szCs w:val="22"/>
        </w:rPr>
        <w:t xml:space="preserve">Zamawiający ponosi wobec Wykonawcy odpowiedzialność za wady w przekazanej Wykonawcy dokumentacji projektowej. </w:t>
      </w:r>
    </w:p>
    <w:p w14:paraId="29AC233E" w14:textId="77777777" w:rsidR="00514DFD" w:rsidRPr="0054172C" w:rsidRDefault="00514DFD" w:rsidP="008A1979">
      <w:pPr>
        <w:pStyle w:val="Tekstpodstawowy"/>
        <w:numPr>
          <w:ilvl w:val="0"/>
          <w:numId w:val="1"/>
        </w:numPr>
        <w:spacing w:after="120"/>
        <w:rPr>
          <w:rFonts w:ascii="Tahoma" w:hAnsi="Tahoma" w:cs="Tahoma"/>
          <w:sz w:val="22"/>
          <w:szCs w:val="22"/>
        </w:rPr>
      </w:pPr>
      <w:r w:rsidRPr="0054172C">
        <w:rPr>
          <w:rFonts w:ascii="Tahoma" w:hAnsi="Tahoma" w:cs="Tahoma"/>
          <w:sz w:val="22"/>
          <w:szCs w:val="22"/>
        </w:rPr>
        <w:t xml:space="preserve">Zamawiający jest zobowiązany do dokonywania na swój koszt zmian dokumentacji projektowej w zakresie niezbędnym do wykonania przedmiotu Umowy. </w:t>
      </w:r>
    </w:p>
    <w:p w14:paraId="4D27B4FF" w14:textId="2C5C9D47" w:rsidR="00514DFD" w:rsidRPr="0054172C" w:rsidRDefault="00514DFD" w:rsidP="008A1979">
      <w:pPr>
        <w:pStyle w:val="Tekstpodstawowy"/>
        <w:numPr>
          <w:ilvl w:val="0"/>
          <w:numId w:val="1"/>
        </w:numPr>
        <w:spacing w:after="120"/>
        <w:rPr>
          <w:rFonts w:ascii="Tahoma" w:hAnsi="Tahoma" w:cs="Tahoma"/>
          <w:sz w:val="22"/>
          <w:szCs w:val="22"/>
        </w:rPr>
      </w:pPr>
      <w:r w:rsidRPr="0054172C">
        <w:rPr>
          <w:rFonts w:ascii="Tahoma" w:hAnsi="Tahoma" w:cs="Tahoma"/>
          <w:sz w:val="22"/>
          <w:szCs w:val="22"/>
        </w:rPr>
        <w:t>W przypadku, gdy konieczność wprowadzenia zmian w dokumentacji projektowej jest następstwem nienależytego wykonywania przedmiotu Umowy przez Wykonawcę, koszty modyfikacji dokumentacji projektowej oraz związanych z tym prac obciążają Wykonawcę.</w:t>
      </w:r>
    </w:p>
    <w:p w14:paraId="69A913B5" w14:textId="77777777" w:rsidR="00015A59" w:rsidRPr="0054172C" w:rsidRDefault="00015A59" w:rsidP="008A1979">
      <w:pPr>
        <w:pStyle w:val="Tekstpodstawowy"/>
        <w:spacing w:after="120"/>
        <w:rPr>
          <w:rFonts w:ascii="Tahoma" w:hAnsi="Tahoma" w:cs="Tahoma"/>
          <w:sz w:val="22"/>
          <w:szCs w:val="22"/>
        </w:rPr>
      </w:pPr>
    </w:p>
    <w:p w14:paraId="71346B4D" w14:textId="77777777" w:rsidR="00D0586D" w:rsidRPr="0054172C" w:rsidRDefault="00D0586D" w:rsidP="008A1979">
      <w:pPr>
        <w:spacing w:after="120"/>
        <w:jc w:val="center"/>
        <w:rPr>
          <w:rFonts w:ascii="Tahoma" w:hAnsi="Tahoma" w:cs="Tahoma"/>
          <w:b/>
          <w:sz w:val="22"/>
          <w:szCs w:val="22"/>
        </w:rPr>
      </w:pPr>
      <w:r w:rsidRPr="0054172C">
        <w:rPr>
          <w:rFonts w:ascii="Tahoma" w:hAnsi="Tahoma" w:cs="Tahoma"/>
          <w:b/>
          <w:sz w:val="22"/>
          <w:szCs w:val="22"/>
        </w:rPr>
        <w:t>§ 4</w:t>
      </w:r>
    </w:p>
    <w:p w14:paraId="38BE4725" w14:textId="77777777" w:rsidR="00D0586D" w:rsidRPr="0054172C" w:rsidRDefault="00D0586D" w:rsidP="008A1979">
      <w:pPr>
        <w:spacing w:after="120"/>
        <w:jc w:val="center"/>
        <w:rPr>
          <w:rFonts w:ascii="Tahoma" w:hAnsi="Tahoma" w:cs="Tahoma"/>
          <w:b/>
          <w:bCs/>
          <w:sz w:val="22"/>
          <w:szCs w:val="22"/>
        </w:rPr>
      </w:pPr>
      <w:r w:rsidRPr="0054172C">
        <w:rPr>
          <w:rFonts w:ascii="Tahoma" w:hAnsi="Tahoma" w:cs="Tahoma"/>
          <w:b/>
          <w:bCs/>
          <w:sz w:val="22"/>
          <w:szCs w:val="22"/>
        </w:rPr>
        <w:t>Odbiory częściowe i badania odbiorowe</w:t>
      </w:r>
    </w:p>
    <w:p w14:paraId="2A75C446" w14:textId="1AC2CF46" w:rsidR="00D0586D" w:rsidRPr="0054172C" w:rsidRDefault="00D0586D" w:rsidP="00022E2E">
      <w:pPr>
        <w:pStyle w:val="Tekstpodstawowywcity2"/>
        <w:widowControl w:val="0"/>
        <w:numPr>
          <w:ilvl w:val="0"/>
          <w:numId w:val="18"/>
        </w:numPr>
        <w:tabs>
          <w:tab w:val="clear" w:pos="357"/>
          <w:tab w:val="left" w:pos="426"/>
        </w:tabs>
        <w:overflowPunct w:val="0"/>
        <w:autoSpaceDE w:val="0"/>
        <w:autoSpaceDN w:val="0"/>
        <w:adjustRightInd w:val="0"/>
        <w:spacing w:line="240" w:lineRule="auto"/>
        <w:ind w:left="426" w:hanging="426"/>
        <w:jc w:val="both"/>
        <w:textAlignment w:val="baseline"/>
        <w:rPr>
          <w:rFonts w:ascii="Tahoma" w:hAnsi="Tahoma" w:cs="Tahoma"/>
          <w:sz w:val="22"/>
          <w:szCs w:val="22"/>
        </w:rPr>
      </w:pPr>
      <w:r w:rsidRPr="0054172C">
        <w:rPr>
          <w:rFonts w:ascii="Tahoma" w:hAnsi="Tahoma" w:cs="Tahoma"/>
          <w:sz w:val="22"/>
          <w:szCs w:val="22"/>
        </w:rPr>
        <w:t>Zamawiający przewiduje następujące rodzaje odbiorów częściowych:</w:t>
      </w:r>
    </w:p>
    <w:p w14:paraId="02F77026" w14:textId="19552EC9" w:rsidR="00D0586D" w:rsidRPr="0054172C" w:rsidRDefault="00D0586D" w:rsidP="00022E2E">
      <w:pPr>
        <w:pStyle w:val="Tekstpodstawowywcity2"/>
        <w:widowControl w:val="0"/>
        <w:numPr>
          <w:ilvl w:val="0"/>
          <w:numId w:val="19"/>
        </w:numPr>
        <w:tabs>
          <w:tab w:val="left" w:pos="851"/>
        </w:tabs>
        <w:overflowPunct w:val="0"/>
        <w:autoSpaceDE w:val="0"/>
        <w:autoSpaceDN w:val="0"/>
        <w:adjustRightInd w:val="0"/>
        <w:spacing w:line="240" w:lineRule="auto"/>
        <w:ind w:left="851" w:hanging="425"/>
        <w:jc w:val="both"/>
        <w:textAlignment w:val="baseline"/>
        <w:rPr>
          <w:rFonts w:ascii="Tahoma" w:hAnsi="Tahoma" w:cs="Tahoma"/>
          <w:sz w:val="22"/>
          <w:szCs w:val="22"/>
        </w:rPr>
      </w:pPr>
      <w:r w:rsidRPr="0054172C">
        <w:rPr>
          <w:rFonts w:ascii="Tahoma" w:hAnsi="Tahoma" w:cs="Tahoma"/>
          <w:sz w:val="22"/>
          <w:szCs w:val="22"/>
        </w:rPr>
        <w:lastRenderedPageBreak/>
        <w:t>odbiór robót zanikających lub ulegających zakryciu;</w:t>
      </w:r>
    </w:p>
    <w:p w14:paraId="73F099BA" w14:textId="177FD2E0" w:rsidR="000E4B4A" w:rsidRPr="0054172C" w:rsidRDefault="000E4B4A" w:rsidP="00022E2E">
      <w:pPr>
        <w:pStyle w:val="Tekstpodstawowywcity2"/>
        <w:widowControl w:val="0"/>
        <w:numPr>
          <w:ilvl w:val="0"/>
          <w:numId w:val="19"/>
        </w:numPr>
        <w:tabs>
          <w:tab w:val="left" w:pos="851"/>
        </w:tabs>
        <w:overflowPunct w:val="0"/>
        <w:autoSpaceDE w:val="0"/>
        <w:autoSpaceDN w:val="0"/>
        <w:adjustRightInd w:val="0"/>
        <w:spacing w:line="240" w:lineRule="auto"/>
        <w:ind w:left="851" w:hanging="425"/>
        <w:jc w:val="both"/>
        <w:textAlignment w:val="baseline"/>
        <w:rPr>
          <w:rFonts w:ascii="Tahoma" w:hAnsi="Tahoma" w:cs="Tahoma"/>
          <w:sz w:val="22"/>
          <w:szCs w:val="22"/>
        </w:rPr>
      </w:pPr>
      <w:r w:rsidRPr="0054172C">
        <w:rPr>
          <w:rFonts w:ascii="Tahoma" w:hAnsi="Tahoma" w:cs="Tahoma"/>
          <w:sz w:val="22"/>
          <w:szCs w:val="22"/>
        </w:rPr>
        <w:t xml:space="preserve">odbiory </w:t>
      </w:r>
      <w:r w:rsidR="002B5639" w:rsidRPr="0054172C">
        <w:rPr>
          <w:rFonts w:ascii="Tahoma" w:hAnsi="Tahoma" w:cs="Tahoma"/>
          <w:sz w:val="22"/>
          <w:szCs w:val="22"/>
        </w:rPr>
        <w:t xml:space="preserve">robót </w:t>
      </w:r>
      <w:r w:rsidRPr="0054172C">
        <w:rPr>
          <w:rFonts w:ascii="Tahoma" w:hAnsi="Tahoma" w:cs="Tahoma"/>
          <w:sz w:val="22"/>
          <w:szCs w:val="22"/>
        </w:rPr>
        <w:t>wynikając</w:t>
      </w:r>
      <w:r w:rsidR="007330EA" w:rsidRPr="0054172C">
        <w:rPr>
          <w:rFonts w:ascii="Tahoma" w:hAnsi="Tahoma" w:cs="Tahoma"/>
          <w:sz w:val="22"/>
          <w:szCs w:val="22"/>
        </w:rPr>
        <w:t>ych</w:t>
      </w:r>
      <w:r w:rsidRPr="0054172C">
        <w:rPr>
          <w:rFonts w:ascii="Tahoma" w:hAnsi="Tahoma" w:cs="Tahoma"/>
          <w:sz w:val="22"/>
          <w:szCs w:val="22"/>
        </w:rPr>
        <w:t xml:space="preserve"> z Harmonogramu</w:t>
      </w:r>
      <w:r w:rsidR="002B5639" w:rsidRPr="0054172C">
        <w:rPr>
          <w:rFonts w:ascii="Tahoma" w:hAnsi="Tahoma" w:cs="Tahoma"/>
          <w:sz w:val="22"/>
          <w:szCs w:val="22"/>
        </w:rPr>
        <w:t>, z zastrzeżeniem postanowień § 5.</w:t>
      </w:r>
    </w:p>
    <w:p w14:paraId="6996168D" w14:textId="77777777" w:rsidR="00D0586D" w:rsidRPr="0054172C" w:rsidRDefault="00D0586D" w:rsidP="00022E2E">
      <w:pPr>
        <w:pStyle w:val="Tekstpodstawowywcity2"/>
        <w:widowControl w:val="0"/>
        <w:numPr>
          <w:ilvl w:val="0"/>
          <w:numId w:val="20"/>
        </w:numPr>
        <w:tabs>
          <w:tab w:val="left" w:pos="426"/>
        </w:tabs>
        <w:overflowPunct w:val="0"/>
        <w:autoSpaceDE w:val="0"/>
        <w:autoSpaceDN w:val="0"/>
        <w:adjustRightInd w:val="0"/>
        <w:spacing w:line="240" w:lineRule="auto"/>
        <w:ind w:left="426" w:hanging="426"/>
        <w:jc w:val="both"/>
        <w:textAlignment w:val="baseline"/>
        <w:rPr>
          <w:rFonts w:ascii="Tahoma" w:hAnsi="Tahoma" w:cs="Tahoma"/>
          <w:sz w:val="22"/>
          <w:szCs w:val="22"/>
        </w:rPr>
      </w:pPr>
      <w:r w:rsidRPr="0054172C">
        <w:rPr>
          <w:rFonts w:ascii="Tahoma" w:hAnsi="Tahoma" w:cs="Tahoma"/>
          <w:sz w:val="22"/>
          <w:szCs w:val="22"/>
        </w:rPr>
        <w:t xml:space="preserve">Żadna część wykonanych robót nie może zostać zakryta lub w inny sposób usunięta </w:t>
      </w:r>
      <w:r w:rsidRPr="0054172C">
        <w:rPr>
          <w:rFonts w:ascii="Tahoma" w:hAnsi="Tahoma" w:cs="Tahoma"/>
          <w:sz w:val="22"/>
          <w:szCs w:val="22"/>
        </w:rPr>
        <w:br/>
        <w:t>z widoku bez jej odbioru, potwierdzonego stosownym zapisem w dzienniku budowy lub protokółem odbioru.</w:t>
      </w:r>
    </w:p>
    <w:p w14:paraId="3DEC1AA2" w14:textId="49EB7587" w:rsidR="00D0586D" w:rsidRPr="0054172C" w:rsidRDefault="00D0586D" w:rsidP="002B5639">
      <w:pPr>
        <w:pStyle w:val="Tekstpodstawowywcity2"/>
        <w:widowControl w:val="0"/>
        <w:numPr>
          <w:ilvl w:val="0"/>
          <w:numId w:val="20"/>
        </w:numPr>
        <w:tabs>
          <w:tab w:val="left" w:pos="426"/>
        </w:tabs>
        <w:overflowPunct w:val="0"/>
        <w:autoSpaceDE w:val="0"/>
        <w:autoSpaceDN w:val="0"/>
        <w:adjustRightInd w:val="0"/>
        <w:spacing w:line="240" w:lineRule="auto"/>
        <w:ind w:left="426" w:hanging="426"/>
        <w:jc w:val="both"/>
        <w:textAlignment w:val="baseline"/>
        <w:rPr>
          <w:rFonts w:ascii="Tahoma" w:hAnsi="Tahoma" w:cs="Tahoma"/>
          <w:sz w:val="22"/>
          <w:szCs w:val="22"/>
        </w:rPr>
      </w:pPr>
      <w:r w:rsidRPr="0054172C">
        <w:rPr>
          <w:rFonts w:ascii="Tahoma" w:hAnsi="Tahoma" w:cs="Tahoma"/>
          <w:sz w:val="22"/>
          <w:szCs w:val="22"/>
        </w:rPr>
        <w:t xml:space="preserve">Zamawiający dokona czynności odbiorowych robót zanikających i ulegających zakryciu </w:t>
      </w:r>
      <w:r w:rsidRPr="0054172C">
        <w:rPr>
          <w:rFonts w:ascii="Tahoma" w:hAnsi="Tahoma" w:cs="Tahoma"/>
          <w:sz w:val="22"/>
          <w:szCs w:val="22"/>
        </w:rPr>
        <w:br/>
        <w:t xml:space="preserve">w terminie do </w:t>
      </w:r>
      <w:r w:rsidR="008229E6" w:rsidRPr="0054172C">
        <w:rPr>
          <w:rFonts w:ascii="Tahoma" w:hAnsi="Tahoma" w:cs="Tahoma"/>
          <w:sz w:val="22"/>
          <w:szCs w:val="22"/>
        </w:rPr>
        <w:t>2</w:t>
      </w:r>
      <w:r w:rsidRPr="0054172C">
        <w:rPr>
          <w:rFonts w:ascii="Tahoma" w:hAnsi="Tahoma" w:cs="Tahoma"/>
          <w:sz w:val="22"/>
          <w:szCs w:val="22"/>
        </w:rPr>
        <w:t xml:space="preserve"> dni od daty pisemnego zawiadomienia wpisem do dziennika budowy </w:t>
      </w:r>
      <w:r w:rsidRPr="0054172C">
        <w:rPr>
          <w:rFonts w:ascii="Tahoma" w:hAnsi="Tahoma" w:cs="Tahoma"/>
          <w:sz w:val="22"/>
          <w:szCs w:val="22"/>
        </w:rPr>
        <w:br/>
        <w:t>o osiągnięciu gotowości do odbioru. Jeżeli Wykonawca nie poinformuje o tym fakcie Zamawiającego, będzie zobowiązany do odkrycia robót lub wykonania otworów niezbędnych do zbadania robót, a następnie przywrócenia robót do stanu pierwotnego na własny koszt.</w:t>
      </w:r>
    </w:p>
    <w:p w14:paraId="5E35C1F8" w14:textId="579A4AB5" w:rsidR="002B5639" w:rsidRDefault="002B5639" w:rsidP="00964087">
      <w:pPr>
        <w:pStyle w:val="Tekstpodstawowywcity2"/>
        <w:widowControl w:val="0"/>
        <w:numPr>
          <w:ilvl w:val="0"/>
          <w:numId w:val="20"/>
        </w:numPr>
        <w:tabs>
          <w:tab w:val="left" w:pos="426"/>
        </w:tabs>
        <w:overflowPunct w:val="0"/>
        <w:autoSpaceDE w:val="0"/>
        <w:autoSpaceDN w:val="0"/>
        <w:adjustRightInd w:val="0"/>
        <w:spacing w:line="240" w:lineRule="auto"/>
        <w:ind w:left="426" w:hanging="426"/>
        <w:jc w:val="both"/>
        <w:textAlignment w:val="baseline"/>
        <w:rPr>
          <w:rFonts w:ascii="Tahoma" w:hAnsi="Tahoma" w:cs="Tahoma"/>
          <w:sz w:val="22"/>
          <w:szCs w:val="22"/>
        </w:rPr>
      </w:pPr>
      <w:r w:rsidRPr="0054172C">
        <w:rPr>
          <w:rFonts w:ascii="Tahoma" w:hAnsi="Tahoma" w:cs="Tahoma"/>
          <w:sz w:val="22"/>
          <w:szCs w:val="22"/>
        </w:rPr>
        <w:t xml:space="preserve">Zamawiający dokona czynności odbiorowych robót wynikających z Harmonogramu </w:t>
      </w:r>
      <w:r w:rsidRPr="0054172C">
        <w:rPr>
          <w:rFonts w:ascii="Tahoma" w:hAnsi="Tahoma" w:cs="Tahoma"/>
          <w:sz w:val="22"/>
          <w:szCs w:val="22"/>
        </w:rPr>
        <w:br/>
        <w:t>w terminie do</w:t>
      </w:r>
      <w:r w:rsidR="002C7E5C" w:rsidRPr="0054172C">
        <w:rPr>
          <w:rFonts w:ascii="Tahoma" w:hAnsi="Tahoma" w:cs="Tahoma"/>
          <w:sz w:val="22"/>
          <w:szCs w:val="22"/>
        </w:rPr>
        <w:t xml:space="preserve"> 7 </w:t>
      </w:r>
      <w:r w:rsidRPr="0054172C">
        <w:rPr>
          <w:rFonts w:ascii="Tahoma" w:hAnsi="Tahoma" w:cs="Tahoma"/>
          <w:sz w:val="22"/>
          <w:szCs w:val="22"/>
        </w:rPr>
        <w:t xml:space="preserve">dni od daty pisemnego zawiadomienia wpisem do dziennika budowy </w:t>
      </w:r>
      <w:r w:rsidRPr="0054172C">
        <w:rPr>
          <w:rFonts w:ascii="Tahoma" w:hAnsi="Tahoma" w:cs="Tahoma"/>
          <w:sz w:val="22"/>
          <w:szCs w:val="22"/>
        </w:rPr>
        <w:br/>
        <w:t xml:space="preserve">o osiągnięciu gotowości do odbioru. </w:t>
      </w:r>
    </w:p>
    <w:p w14:paraId="5530DA51" w14:textId="77777777" w:rsidR="00810433" w:rsidRPr="0054172C" w:rsidRDefault="00810433" w:rsidP="00810433">
      <w:pPr>
        <w:pStyle w:val="Tekstpodstawowywcity2"/>
        <w:widowControl w:val="0"/>
        <w:tabs>
          <w:tab w:val="left" w:pos="426"/>
        </w:tabs>
        <w:overflowPunct w:val="0"/>
        <w:autoSpaceDE w:val="0"/>
        <w:autoSpaceDN w:val="0"/>
        <w:adjustRightInd w:val="0"/>
        <w:spacing w:line="240" w:lineRule="auto"/>
        <w:ind w:left="426"/>
        <w:jc w:val="both"/>
        <w:textAlignment w:val="baseline"/>
        <w:rPr>
          <w:rFonts w:ascii="Tahoma" w:hAnsi="Tahoma" w:cs="Tahoma"/>
          <w:sz w:val="22"/>
          <w:szCs w:val="22"/>
        </w:rPr>
      </w:pPr>
    </w:p>
    <w:p w14:paraId="4C97B1C0" w14:textId="233D7F08" w:rsidR="00D0586D" w:rsidRPr="0054172C" w:rsidRDefault="00D0586D" w:rsidP="008A1979">
      <w:pPr>
        <w:spacing w:after="120"/>
        <w:ind w:left="182" w:hanging="40"/>
        <w:jc w:val="center"/>
        <w:rPr>
          <w:rFonts w:ascii="Tahoma" w:hAnsi="Tahoma" w:cs="Tahoma"/>
          <w:b/>
          <w:sz w:val="22"/>
          <w:szCs w:val="22"/>
        </w:rPr>
      </w:pPr>
      <w:r w:rsidRPr="0054172C">
        <w:rPr>
          <w:rFonts w:ascii="Tahoma" w:hAnsi="Tahoma" w:cs="Tahoma"/>
          <w:b/>
          <w:sz w:val="22"/>
          <w:szCs w:val="22"/>
        </w:rPr>
        <w:t xml:space="preserve">§ </w:t>
      </w:r>
      <w:r w:rsidR="00C52DA6" w:rsidRPr="0054172C">
        <w:rPr>
          <w:rFonts w:ascii="Tahoma" w:hAnsi="Tahoma" w:cs="Tahoma"/>
          <w:b/>
          <w:sz w:val="22"/>
          <w:szCs w:val="22"/>
        </w:rPr>
        <w:t>5</w:t>
      </w:r>
    </w:p>
    <w:p w14:paraId="728AF02F" w14:textId="6D4B58A9" w:rsidR="00D0586D" w:rsidRPr="0054172C" w:rsidRDefault="00D0586D" w:rsidP="008A1979">
      <w:pPr>
        <w:spacing w:after="120"/>
        <w:jc w:val="center"/>
        <w:rPr>
          <w:rFonts w:ascii="Tahoma" w:hAnsi="Tahoma" w:cs="Tahoma"/>
          <w:b/>
          <w:sz w:val="22"/>
          <w:szCs w:val="22"/>
        </w:rPr>
      </w:pPr>
      <w:bookmarkStart w:id="7" w:name="_Hlk70968813"/>
      <w:r w:rsidRPr="0054172C">
        <w:rPr>
          <w:rFonts w:ascii="Tahoma" w:hAnsi="Tahoma" w:cs="Tahoma"/>
          <w:b/>
          <w:sz w:val="22"/>
          <w:szCs w:val="22"/>
        </w:rPr>
        <w:t xml:space="preserve">Odbiory </w:t>
      </w:r>
      <w:r w:rsidR="007F09FB" w:rsidRPr="0054172C">
        <w:rPr>
          <w:rFonts w:ascii="Tahoma" w:hAnsi="Tahoma" w:cs="Tahoma"/>
          <w:b/>
          <w:sz w:val="22"/>
          <w:szCs w:val="22"/>
        </w:rPr>
        <w:t>ETAPÓW</w:t>
      </w:r>
      <w:r w:rsidR="00E10DBD">
        <w:rPr>
          <w:rFonts w:ascii="Tahoma" w:hAnsi="Tahoma" w:cs="Tahoma"/>
          <w:b/>
          <w:sz w:val="22"/>
          <w:szCs w:val="22"/>
        </w:rPr>
        <w:t>, podetapów</w:t>
      </w:r>
      <w:r w:rsidR="00C52DA6" w:rsidRPr="0054172C">
        <w:rPr>
          <w:rFonts w:ascii="Tahoma" w:hAnsi="Tahoma" w:cs="Tahoma"/>
          <w:b/>
          <w:sz w:val="22"/>
          <w:szCs w:val="22"/>
        </w:rPr>
        <w:t xml:space="preserve"> </w:t>
      </w:r>
      <w:r w:rsidRPr="0054172C">
        <w:rPr>
          <w:rFonts w:ascii="Tahoma" w:hAnsi="Tahoma" w:cs="Tahoma"/>
          <w:b/>
          <w:sz w:val="22"/>
          <w:szCs w:val="22"/>
        </w:rPr>
        <w:t xml:space="preserve">oraz </w:t>
      </w:r>
      <w:bookmarkStart w:id="8" w:name="_Hlk515965430"/>
      <w:r w:rsidRPr="0054172C">
        <w:rPr>
          <w:rFonts w:ascii="Tahoma" w:hAnsi="Tahoma" w:cs="Tahoma"/>
          <w:b/>
          <w:sz w:val="22"/>
          <w:szCs w:val="22"/>
        </w:rPr>
        <w:t>odbiór Przedmiotu Umowy</w:t>
      </w:r>
      <w:bookmarkEnd w:id="8"/>
    </w:p>
    <w:p w14:paraId="7B9EF8CE" w14:textId="0072B492" w:rsidR="00DF6210" w:rsidRDefault="00082B34" w:rsidP="00620B65">
      <w:pPr>
        <w:pStyle w:val="Akapitzlist"/>
        <w:widowControl w:val="0"/>
        <w:numPr>
          <w:ilvl w:val="0"/>
          <w:numId w:val="21"/>
        </w:numPr>
        <w:tabs>
          <w:tab w:val="left" w:pos="426"/>
        </w:tabs>
        <w:adjustRightInd w:val="0"/>
        <w:spacing w:after="120"/>
        <w:ind w:left="426" w:hanging="426"/>
        <w:contextualSpacing w:val="0"/>
        <w:jc w:val="both"/>
        <w:textAlignment w:val="baseline"/>
        <w:rPr>
          <w:rFonts w:ascii="Tahoma" w:hAnsi="Tahoma" w:cs="Tahoma"/>
          <w:sz w:val="22"/>
          <w:szCs w:val="22"/>
        </w:rPr>
      </w:pPr>
      <w:bookmarkStart w:id="9" w:name="_Hlk70968900"/>
      <w:bookmarkEnd w:id="7"/>
      <w:r w:rsidRPr="0054172C">
        <w:rPr>
          <w:rFonts w:ascii="Tahoma" w:hAnsi="Tahoma" w:cs="Tahoma"/>
          <w:sz w:val="22"/>
          <w:szCs w:val="22"/>
        </w:rPr>
        <w:t xml:space="preserve">Z chwilą ukończenia robót danego </w:t>
      </w:r>
      <w:r w:rsidR="007F09FB" w:rsidRPr="0054172C">
        <w:rPr>
          <w:rFonts w:ascii="Tahoma" w:hAnsi="Tahoma" w:cs="Tahoma"/>
          <w:sz w:val="22"/>
          <w:szCs w:val="22"/>
        </w:rPr>
        <w:t>ETAPU</w:t>
      </w:r>
      <w:r w:rsidR="00620B65">
        <w:rPr>
          <w:rFonts w:ascii="Tahoma" w:hAnsi="Tahoma" w:cs="Tahoma"/>
          <w:sz w:val="22"/>
          <w:szCs w:val="22"/>
        </w:rPr>
        <w:t xml:space="preserve"> (podetapu XI.5, podetapu XIII.4, podetapu XIV.3, XV.3</w:t>
      </w:r>
      <w:r w:rsidR="00DF6210">
        <w:rPr>
          <w:rFonts w:ascii="Tahoma" w:hAnsi="Tahoma" w:cs="Tahoma"/>
          <w:sz w:val="22"/>
          <w:szCs w:val="22"/>
        </w:rPr>
        <w:t>,</w:t>
      </w:r>
      <w:r w:rsidR="007D5B86">
        <w:rPr>
          <w:rFonts w:ascii="Tahoma" w:hAnsi="Tahoma" w:cs="Tahoma"/>
          <w:sz w:val="22"/>
          <w:szCs w:val="22"/>
        </w:rPr>
        <w:t xml:space="preserve"> </w:t>
      </w:r>
      <w:r w:rsidR="00DF6210">
        <w:rPr>
          <w:rFonts w:ascii="Tahoma" w:hAnsi="Tahoma" w:cs="Tahoma"/>
          <w:sz w:val="22"/>
          <w:szCs w:val="22"/>
        </w:rPr>
        <w:t>które są traktowane jak odbiór ETAPU</w:t>
      </w:r>
      <w:r w:rsidR="00620B65">
        <w:rPr>
          <w:rFonts w:ascii="Tahoma" w:hAnsi="Tahoma" w:cs="Tahoma"/>
          <w:sz w:val="22"/>
          <w:szCs w:val="22"/>
        </w:rPr>
        <w:t>)</w:t>
      </w:r>
      <w:r w:rsidR="002B5639" w:rsidRPr="00054A92">
        <w:rPr>
          <w:rFonts w:ascii="Tahoma" w:hAnsi="Tahoma" w:cs="Tahoma"/>
          <w:sz w:val="22"/>
          <w:szCs w:val="22"/>
        </w:rPr>
        <w:t xml:space="preserve">, których termin realizacji określa Harmonogram, </w:t>
      </w:r>
      <w:r w:rsidRPr="00054A92">
        <w:rPr>
          <w:rFonts w:ascii="Tahoma" w:hAnsi="Tahoma" w:cs="Tahoma"/>
          <w:sz w:val="22"/>
          <w:szCs w:val="22"/>
        </w:rPr>
        <w:t xml:space="preserve">Wykonawca dokona w dzienniku budowy wpisu o gotowości Przedmiotu Umowy do odbioru </w:t>
      </w:r>
      <w:r w:rsidR="007F09FB" w:rsidRPr="00054A92">
        <w:rPr>
          <w:rFonts w:ascii="Tahoma" w:hAnsi="Tahoma" w:cs="Tahoma"/>
          <w:sz w:val="22"/>
          <w:szCs w:val="22"/>
        </w:rPr>
        <w:t>ETAPU</w:t>
      </w:r>
      <w:r w:rsidRPr="00054A92">
        <w:rPr>
          <w:rFonts w:ascii="Tahoma" w:hAnsi="Tahoma" w:cs="Tahoma"/>
          <w:sz w:val="22"/>
          <w:szCs w:val="22"/>
        </w:rPr>
        <w:t xml:space="preserve"> oraz przekaże Zamawiającemu</w:t>
      </w:r>
      <w:r w:rsidR="00EF4C77" w:rsidRPr="00054A92">
        <w:rPr>
          <w:rFonts w:ascii="Tahoma" w:hAnsi="Tahoma" w:cs="Tahoma"/>
          <w:sz w:val="22"/>
          <w:szCs w:val="22"/>
        </w:rPr>
        <w:t xml:space="preserve"> dokumenty wymienione w ust. </w:t>
      </w:r>
      <w:r w:rsidR="00DF6210">
        <w:rPr>
          <w:rFonts w:ascii="Tahoma" w:hAnsi="Tahoma" w:cs="Tahoma"/>
          <w:sz w:val="22"/>
          <w:szCs w:val="22"/>
        </w:rPr>
        <w:t>5</w:t>
      </w:r>
      <w:r w:rsidRPr="00054A92">
        <w:rPr>
          <w:rFonts w:ascii="Tahoma" w:hAnsi="Tahoma" w:cs="Tahoma"/>
          <w:sz w:val="22"/>
          <w:szCs w:val="22"/>
        </w:rPr>
        <w:t xml:space="preserve">. Powiadomienie będzie dokonane w formie pisemnej i traktowane </w:t>
      </w:r>
      <w:r w:rsidR="00EF4C77" w:rsidRPr="00054A92">
        <w:rPr>
          <w:rFonts w:ascii="Tahoma" w:hAnsi="Tahoma" w:cs="Tahoma"/>
          <w:sz w:val="22"/>
          <w:szCs w:val="22"/>
        </w:rPr>
        <w:t>będzie jak</w:t>
      </w:r>
      <w:r w:rsidRPr="00054A92">
        <w:rPr>
          <w:rFonts w:ascii="Tahoma" w:hAnsi="Tahoma" w:cs="Tahoma"/>
          <w:sz w:val="22"/>
          <w:szCs w:val="22"/>
        </w:rPr>
        <w:t xml:space="preserve"> wniosek Wykonawcy o przystąpienie do procedury odbioru </w:t>
      </w:r>
      <w:r w:rsidR="007F09FB" w:rsidRPr="00054A92">
        <w:rPr>
          <w:rFonts w:ascii="Tahoma" w:hAnsi="Tahoma" w:cs="Tahoma"/>
          <w:sz w:val="22"/>
          <w:szCs w:val="22"/>
        </w:rPr>
        <w:t>ETAPU</w:t>
      </w:r>
      <w:r w:rsidRPr="00054A92">
        <w:rPr>
          <w:rFonts w:ascii="Tahoma" w:hAnsi="Tahoma" w:cs="Tahoma"/>
          <w:sz w:val="22"/>
          <w:szCs w:val="22"/>
        </w:rPr>
        <w:t>.</w:t>
      </w:r>
      <w:r w:rsidR="00E10DBD" w:rsidRPr="00054A92">
        <w:rPr>
          <w:rFonts w:ascii="Tahoma" w:hAnsi="Tahoma" w:cs="Tahoma"/>
          <w:sz w:val="22"/>
          <w:szCs w:val="22"/>
        </w:rPr>
        <w:t xml:space="preserve"> </w:t>
      </w:r>
    </w:p>
    <w:p w14:paraId="72E9B580" w14:textId="69595B18" w:rsidR="008A3C9B" w:rsidRDefault="00620B65" w:rsidP="00620B65">
      <w:pPr>
        <w:pStyle w:val="Akapitzlist"/>
        <w:widowControl w:val="0"/>
        <w:numPr>
          <w:ilvl w:val="0"/>
          <w:numId w:val="21"/>
        </w:numPr>
        <w:tabs>
          <w:tab w:val="left" w:pos="426"/>
        </w:tabs>
        <w:adjustRightInd w:val="0"/>
        <w:spacing w:after="120"/>
        <w:ind w:left="426" w:hanging="426"/>
        <w:contextualSpacing w:val="0"/>
        <w:jc w:val="both"/>
        <w:textAlignment w:val="baseline"/>
        <w:rPr>
          <w:rFonts w:ascii="Tahoma" w:hAnsi="Tahoma" w:cs="Tahoma"/>
          <w:sz w:val="22"/>
          <w:szCs w:val="22"/>
        </w:rPr>
      </w:pPr>
      <w:bookmarkStart w:id="10" w:name="_Hlk70969016"/>
      <w:bookmarkEnd w:id="9"/>
      <w:r>
        <w:rPr>
          <w:rFonts w:ascii="Tahoma" w:hAnsi="Tahoma" w:cs="Tahoma"/>
          <w:sz w:val="22"/>
          <w:szCs w:val="22"/>
        </w:rPr>
        <w:t>W</w:t>
      </w:r>
      <w:r w:rsidR="00E10DBD" w:rsidRPr="00054A92">
        <w:rPr>
          <w:rFonts w:ascii="Tahoma" w:hAnsi="Tahoma" w:cs="Tahoma"/>
          <w:sz w:val="22"/>
          <w:szCs w:val="22"/>
        </w:rPr>
        <w:t xml:space="preserve"> ramach E</w:t>
      </w:r>
      <w:r w:rsidRPr="00054A92">
        <w:rPr>
          <w:rFonts w:ascii="Tahoma" w:hAnsi="Tahoma" w:cs="Tahoma"/>
          <w:sz w:val="22"/>
          <w:szCs w:val="22"/>
        </w:rPr>
        <w:t>TAPU</w:t>
      </w:r>
      <w:r w:rsidR="00E10DBD" w:rsidRPr="00054A92">
        <w:rPr>
          <w:rFonts w:ascii="Tahoma" w:hAnsi="Tahoma" w:cs="Tahoma"/>
          <w:sz w:val="22"/>
          <w:szCs w:val="22"/>
        </w:rPr>
        <w:t xml:space="preserve"> XI, XIII, XIV, XV</w:t>
      </w:r>
      <w:r w:rsidRPr="00054A92">
        <w:rPr>
          <w:rFonts w:ascii="Tahoma" w:hAnsi="Tahoma" w:cs="Tahoma"/>
          <w:sz w:val="22"/>
          <w:szCs w:val="22"/>
        </w:rPr>
        <w:t xml:space="preserve"> odbiorowi będę podlegały podetapy. Odbiór podetapu XI.5 jest jednocześnie odbiorem ETAPU XI, odbiór podetapu XIII.4 jest jednocześnie odbiorem ETAPU XIII, odbiór podetapu XIV.3 jest jednocześnie odbiorem ETAPU XIV, odbiór podetapu XV.3 jest jednocześnie odbiorem ETAPU XV.</w:t>
      </w:r>
      <w:r w:rsidR="00DF6210">
        <w:rPr>
          <w:rFonts w:ascii="Tahoma" w:hAnsi="Tahoma" w:cs="Tahoma"/>
          <w:sz w:val="22"/>
          <w:szCs w:val="22"/>
        </w:rPr>
        <w:t xml:space="preserve"> Termin realizacji podetapów określa Harmonogram, </w:t>
      </w:r>
      <w:r w:rsidR="00DF6210" w:rsidRPr="00FD0657">
        <w:rPr>
          <w:rFonts w:ascii="Tahoma" w:hAnsi="Tahoma" w:cs="Tahoma"/>
          <w:sz w:val="22"/>
          <w:szCs w:val="22"/>
        </w:rPr>
        <w:t>Wykonawca dokona w dzienniku budowy wpisu o gotowości</w:t>
      </w:r>
      <w:r w:rsidR="00DF6210">
        <w:rPr>
          <w:rFonts w:ascii="Tahoma" w:hAnsi="Tahoma" w:cs="Tahoma"/>
          <w:sz w:val="22"/>
          <w:szCs w:val="22"/>
        </w:rPr>
        <w:t xml:space="preserve"> podetapu do odbioru. Zamawiający dokona odbioru podetapu w terminie 5 dni od dnia dokonania powiadomienia o gotowości podetapu do odbioru.</w:t>
      </w:r>
      <w:r w:rsidR="008A3C9B">
        <w:rPr>
          <w:rFonts w:ascii="Tahoma" w:hAnsi="Tahoma" w:cs="Tahoma"/>
          <w:sz w:val="22"/>
          <w:szCs w:val="22"/>
        </w:rPr>
        <w:t xml:space="preserve"> Z odbioru podetapu spisany będzie protokół zawierający wszystkie </w:t>
      </w:r>
      <w:r w:rsidR="00E144F7">
        <w:rPr>
          <w:rFonts w:ascii="Tahoma" w:hAnsi="Tahoma" w:cs="Tahoma"/>
          <w:sz w:val="22"/>
          <w:szCs w:val="22"/>
        </w:rPr>
        <w:t>ustalenia dokonane w czasie odbioru, w tym również ewentualn</w:t>
      </w:r>
      <w:r w:rsidR="00F1505E">
        <w:rPr>
          <w:rFonts w:ascii="Tahoma" w:hAnsi="Tahoma" w:cs="Tahoma"/>
          <w:sz w:val="22"/>
          <w:szCs w:val="22"/>
        </w:rPr>
        <w:t>y</w:t>
      </w:r>
      <w:r w:rsidR="00E144F7">
        <w:rPr>
          <w:rFonts w:ascii="Tahoma" w:hAnsi="Tahoma" w:cs="Tahoma"/>
          <w:sz w:val="22"/>
          <w:szCs w:val="22"/>
        </w:rPr>
        <w:t xml:space="preserve"> termin usunięcia wad i usterek. Termin usunięcia wad i usterek wykrytych w czasie odbioru podetapu nie może być późniejszy niż termin odbioru danego ETAPU. </w:t>
      </w:r>
    </w:p>
    <w:bookmarkEnd w:id="10"/>
    <w:p w14:paraId="68B8F83C" w14:textId="4C56C45F" w:rsidR="00082B34" w:rsidRPr="00054A92" w:rsidRDefault="00082B34" w:rsidP="005B01C8">
      <w:pPr>
        <w:pStyle w:val="Akapitzlist"/>
        <w:widowControl w:val="0"/>
        <w:tabs>
          <w:tab w:val="left" w:pos="426"/>
        </w:tabs>
        <w:adjustRightInd w:val="0"/>
        <w:spacing w:after="120"/>
        <w:ind w:left="426"/>
        <w:contextualSpacing w:val="0"/>
        <w:jc w:val="both"/>
        <w:textAlignment w:val="baseline"/>
        <w:rPr>
          <w:rFonts w:ascii="Tahoma" w:hAnsi="Tahoma" w:cs="Tahoma"/>
          <w:sz w:val="22"/>
          <w:szCs w:val="22"/>
        </w:rPr>
      </w:pPr>
    </w:p>
    <w:p w14:paraId="1B180D16" w14:textId="4FFCAD1F" w:rsidR="00082B34" w:rsidRPr="0054172C" w:rsidRDefault="00082B34" w:rsidP="00022E2E">
      <w:pPr>
        <w:pStyle w:val="Akapitzlist"/>
        <w:widowControl w:val="0"/>
        <w:numPr>
          <w:ilvl w:val="0"/>
          <w:numId w:val="21"/>
        </w:numPr>
        <w:tabs>
          <w:tab w:val="left" w:pos="426"/>
        </w:tabs>
        <w:adjustRightInd w:val="0"/>
        <w:spacing w:after="120"/>
        <w:ind w:left="426" w:hanging="426"/>
        <w:contextualSpacing w:val="0"/>
        <w:jc w:val="both"/>
        <w:textAlignment w:val="baseline"/>
        <w:rPr>
          <w:rFonts w:ascii="Tahoma" w:hAnsi="Tahoma" w:cs="Tahoma"/>
          <w:sz w:val="22"/>
          <w:szCs w:val="22"/>
        </w:rPr>
      </w:pPr>
      <w:bookmarkStart w:id="11" w:name="_Hlk70969125"/>
      <w:r w:rsidRPr="0054172C">
        <w:rPr>
          <w:rFonts w:ascii="Tahoma" w:hAnsi="Tahoma" w:cs="Tahoma"/>
          <w:sz w:val="22"/>
          <w:szCs w:val="22"/>
        </w:rPr>
        <w:t xml:space="preserve">W terminie 7 dni od dnia dokonania powiadomienia, o którym mowa </w:t>
      </w:r>
      <w:r w:rsidR="00F1505E">
        <w:rPr>
          <w:rFonts w:ascii="Tahoma" w:hAnsi="Tahoma" w:cs="Tahoma"/>
          <w:sz w:val="22"/>
          <w:szCs w:val="22"/>
        </w:rPr>
        <w:t>w ust. 1</w:t>
      </w:r>
      <w:r w:rsidRPr="0054172C">
        <w:rPr>
          <w:rFonts w:ascii="Tahoma" w:hAnsi="Tahoma" w:cs="Tahoma"/>
          <w:sz w:val="22"/>
          <w:szCs w:val="22"/>
        </w:rPr>
        <w:t xml:space="preserve"> komisja powołana przez Zamawiającego dokona oceny realizacji danego </w:t>
      </w:r>
      <w:r w:rsidR="007F09FB" w:rsidRPr="0054172C">
        <w:rPr>
          <w:rFonts w:ascii="Tahoma" w:hAnsi="Tahoma" w:cs="Tahoma"/>
          <w:sz w:val="22"/>
          <w:szCs w:val="22"/>
        </w:rPr>
        <w:t>ETAPU</w:t>
      </w:r>
      <w:r w:rsidR="00F1505E">
        <w:rPr>
          <w:rFonts w:ascii="Tahoma" w:hAnsi="Tahoma" w:cs="Tahoma"/>
          <w:sz w:val="22"/>
          <w:szCs w:val="22"/>
        </w:rPr>
        <w:t xml:space="preserve"> (podetapu XI.5, podetapu XIII.4, podetapu XIV.3, XV.3,</w:t>
      </w:r>
      <w:r w:rsidR="007D5B86">
        <w:rPr>
          <w:rFonts w:ascii="Tahoma" w:hAnsi="Tahoma" w:cs="Tahoma"/>
          <w:sz w:val="22"/>
          <w:szCs w:val="22"/>
        </w:rPr>
        <w:t xml:space="preserve"> </w:t>
      </w:r>
      <w:r w:rsidR="00F1505E">
        <w:rPr>
          <w:rFonts w:ascii="Tahoma" w:hAnsi="Tahoma" w:cs="Tahoma"/>
          <w:sz w:val="22"/>
          <w:szCs w:val="22"/>
        </w:rPr>
        <w:t>które są traktowane jak odbiór ETAPU)</w:t>
      </w:r>
      <w:r w:rsidRPr="0054172C">
        <w:rPr>
          <w:rFonts w:ascii="Tahoma" w:hAnsi="Tahoma" w:cs="Tahoma"/>
          <w:sz w:val="22"/>
          <w:szCs w:val="22"/>
        </w:rPr>
        <w:t xml:space="preserve">. Odbiór uważa się za dokonany z dniem podpisania przez Strony protokołu odbioru danego ETAPU. </w:t>
      </w:r>
    </w:p>
    <w:p w14:paraId="04BABF11" w14:textId="76A679A5" w:rsidR="00082B34" w:rsidRPr="0054172C" w:rsidRDefault="00082B34" w:rsidP="00022E2E">
      <w:pPr>
        <w:pStyle w:val="Tekstpodstawowywcity2"/>
        <w:widowControl w:val="0"/>
        <w:numPr>
          <w:ilvl w:val="0"/>
          <w:numId w:val="21"/>
        </w:numPr>
        <w:tabs>
          <w:tab w:val="left" w:pos="426"/>
        </w:tabs>
        <w:overflowPunct w:val="0"/>
        <w:autoSpaceDE w:val="0"/>
        <w:autoSpaceDN w:val="0"/>
        <w:adjustRightInd w:val="0"/>
        <w:spacing w:line="240" w:lineRule="auto"/>
        <w:ind w:left="426" w:hanging="426"/>
        <w:jc w:val="both"/>
        <w:textAlignment w:val="baseline"/>
        <w:rPr>
          <w:rFonts w:ascii="Tahoma" w:hAnsi="Tahoma" w:cs="Tahoma"/>
          <w:sz w:val="22"/>
          <w:szCs w:val="22"/>
        </w:rPr>
      </w:pPr>
      <w:bookmarkStart w:id="12" w:name="_Hlk70969284"/>
      <w:bookmarkEnd w:id="11"/>
      <w:r w:rsidRPr="0054172C">
        <w:rPr>
          <w:rFonts w:ascii="Tahoma" w:hAnsi="Tahoma" w:cs="Tahoma"/>
          <w:sz w:val="22"/>
          <w:szCs w:val="22"/>
        </w:rPr>
        <w:t xml:space="preserve">Jeżeli w toku czynności odbiorowych </w:t>
      </w:r>
      <w:r w:rsidR="00DF6210">
        <w:rPr>
          <w:rFonts w:ascii="Tahoma" w:hAnsi="Tahoma" w:cs="Tahoma"/>
          <w:sz w:val="22"/>
          <w:szCs w:val="22"/>
        </w:rPr>
        <w:t>dotyczących ETAPÓW</w:t>
      </w:r>
      <w:r w:rsidR="00F1505E">
        <w:rPr>
          <w:rFonts w:ascii="Tahoma" w:hAnsi="Tahoma" w:cs="Tahoma"/>
          <w:sz w:val="22"/>
          <w:szCs w:val="22"/>
        </w:rPr>
        <w:t xml:space="preserve"> (podetapu XI.5, podetapu XIII.4, podetapu XIV.3, XV.3,</w:t>
      </w:r>
      <w:r w:rsidR="00FB1245">
        <w:rPr>
          <w:rFonts w:ascii="Tahoma" w:hAnsi="Tahoma" w:cs="Tahoma"/>
          <w:sz w:val="22"/>
          <w:szCs w:val="22"/>
        </w:rPr>
        <w:t xml:space="preserve"> </w:t>
      </w:r>
      <w:r w:rsidR="00F1505E">
        <w:rPr>
          <w:rFonts w:ascii="Tahoma" w:hAnsi="Tahoma" w:cs="Tahoma"/>
          <w:sz w:val="22"/>
          <w:szCs w:val="22"/>
        </w:rPr>
        <w:t>które są traktowane jak odbiór ETAPU)</w:t>
      </w:r>
      <w:r w:rsidR="00DF6210">
        <w:rPr>
          <w:rFonts w:ascii="Tahoma" w:hAnsi="Tahoma" w:cs="Tahoma"/>
          <w:sz w:val="22"/>
          <w:szCs w:val="22"/>
        </w:rPr>
        <w:t xml:space="preserve"> </w:t>
      </w:r>
      <w:r w:rsidRPr="0054172C">
        <w:rPr>
          <w:rFonts w:ascii="Tahoma" w:hAnsi="Tahoma" w:cs="Tahoma"/>
          <w:sz w:val="22"/>
          <w:szCs w:val="22"/>
        </w:rPr>
        <w:t xml:space="preserve">zostaną stwierdzone braki, wady </w:t>
      </w:r>
      <w:r w:rsidR="002B5639" w:rsidRPr="0054172C">
        <w:rPr>
          <w:rFonts w:ascii="Tahoma" w:hAnsi="Tahoma" w:cs="Tahoma"/>
          <w:sz w:val="22"/>
          <w:szCs w:val="22"/>
        </w:rPr>
        <w:t>lub</w:t>
      </w:r>
      <w:r w:rsidRPr="0054172C">
        <w:rPr>
          <w:rFonts w:ascii="Tahoma" w:hAnsi="Tahoma" w:cs="Tahoma"/>
          <w:sz w:val="22"/>
          <w:szCs w:val="22"/>
        </w:rPr>
        <w:t xml:space="preserve"> usterki, to Zamawiającemu przysługują następujące uprawnienia:</w:t>
      </w:r>
    </w:p>
    <w:p w14:paraId="0B4099E3" w14:textId="180691AE" w:rsidR="00082B34" w:rsidRPr="0054172C" w:rsidRDefault="00082B34" w:rsidP="00022E2E">
      <w:pPr>
        <w:pStyle w:val="Tekstpodstawowywcity2"/>
        <w:widowControl w:val="0"/>
        <w:numPr>
          <w:ilvl w:val="0"/>
          <w:numId w:val="22"/>
        </w:numPr>
        <w:tabs>
          <w:tab w:val="left" w:pos="851"/>
        </w:tabs>
        <w:overflowPunct w:val="0"/>
        <w:autoSpaceDE w:val="0"/>
        <w:autoSpaceDN w:val="0"/>
        <w:adjustRightInd w:val="0"/>
        <w:spacing w:line="240" w:lineRule="auto"/>
        <w:ind w:left="851" w:hanging="425"/>
        <w:jc w:val="both"/>
        <w:textAlignment w:val="baseline"/>
        <w:rPr>
          <w:rFonts w:ascii="Tahoma" w:hAnsi="Tahoma" w:cs="Tahoma"/>
          <w:sz w:val="22"/>
          <w:szCs w:val="22"/>
        </w:rPr>
      </w:pPr>
      <w:r w:rsidRPr="0054172C">
        <w:rPr>
          <w:rFonts w:ascii="Tahoma" w:hAnsi="Tahoma" w:cs="Tahoma"/>
          <w:sz w:val="22"/>
          <w:szCs w:val="22"/>
        </w:rPr>
        <w:t xml:space="preserve">jeżeli wady </w:t>
      </w:r>
      <w:r w:rsidR="002B5639" w:rsidRPr="0054172C">
        <w:rPr>
          <w:rFonts w:ascii="Tahoma" w:hAnsi="Tahoma" w:cs="Tahoma"/>
          <w:sz w:val="22"/>
          <w:szCs w:val="22"/>
        </w:rPr>
        <w:t>lub</w:t>
      </w:r>
      <w:r w:rsidRPr="0054172C">
        <w:rPr>
          <w:rFonts w:ascii="Tahoma" w:hAnsi="Tahoma" w:cs="Tahoma"/>
          <w:sz w:val="22"/>
          <w:szCs w:val="22"/>
        </w:rPr>
        <w:t xml:space="preserve"> usterki nadają się do usunięcia, może dokonać odbioru ETAPU wyznaczając jednocześnie termin do usunięcia wad </w:t>
      </w:r>
      <w:r w:rsidR="002B5639" w:rsidRPr="0054172C">
        <w:rPr>
          <w:rFonts w:ascii="Tahoma" w:hAnsi="Tahoma" w:cs="Tahoma"/>
          <w:sz w:val="22"/>
          <w:szCs w:val="22"/>
        </w:rPr>
        <w:t>lub</w:t>
      </w:r>
      <w:r w:rsidRPr="0054172C">
        <w:rPr>
          <w:rFonts w:ascii="Tahoma" w:hAnsi="Tahoma" w:cs="Tahoma"/>
          <w:sz w:val="22"/>
          <w:szCs w:val="22"/>
        </w:rPr>
        <w:t xml:space="preserve"> usterek;</w:t>
      </w:r>
    </w:p>
    <w:p w14:paraId="485C6179" w14:textId="237FA1D4" w:rsidR="00082B34" w:rsidRPr="0054172C" w:rsidRDefault="00082B34" w:rsidP="00022E2E">
      <w:pPr>
        <w:pStyle w:val="Tekstpodstawowywcity2"/>
        <w:widowControl w:val="0"/>
        <w:numPr>
          <w:ilvl w:val="0"/>
          <w:numId w:val="22"/>
        </w:numPr>
        <w:tabs>
          <w:tab w:val="left" w:pos="851"/>
        </w:tabs>
        <w:overflowPunct w:val="0"/>
        <w:autoSpaceDE w:val="0"/>
        <w:autoSpaceDN w:val="0"/>
        <w:adjustRightInd w:val="0"/>
        <w:spacing w:line="240" w:lineRule="auto"/>
        <w:ind w:left="851" w:hanging="425"/>
        <w:jc w:val="both"/>
        <w:textAlignment w:val="baseline"/>
        <w:rPr>
          <w:rFonts w:ascii="Tahoma" w:hAnsi="Tahoma" w:cs="Tahoma"/>
          <w:sz w:val="22"/>
          <w:szCs w:val="22"/>
        </w:rPr>
      </w:pPr>
      <w:r w:rsidRPr="0054172C">
        <w:rPr>
          <w:rFonts w:ascii="Tahoma" w:hAnsi="Tahoma" w:cs="Tahoma"/>
          <w:sz w:val="22"/>
          <w:szCs w:val="22"/>
        </w:rPr>
        <w:lastRenderedPageBreak/>
        <w:t xml:space="preserve">jeżeli wady uniemożliwiają użytkowanie Przedmiotu Umowy (zrealizowanego w ramach danego ETAPU podlegającego odbiorowi) zgodnie z przeznaczeniem - żądać od Wykonawcy poprawnego wykonania ETAPU po raz drugi </w:t>
      </w:r>
      <w:r w:rsidRPr="0054172C">
        <w:rPr>
          <w:rFonts w:ascii="Tahoma" w:hAnsi="Tahoma" w:cs="Tahoma"/>
          <w:sz w:val="22"/>
          <w:szCs w:val="22"/>
        </w:rPr>
        <w:br/>
        <w:t xml:space="preserve">z wyznaczeniem terminu, zachowując przy tym prawo domagania się od Wykonawcy odszkodowania lub kary umownej wnikającej </w:t>
      </w:r>
      <w:r w:rsidR="00EF4C77" w:rsidRPr="0054172C">
        <w:rPr>
          <w:rFonts w:ascii="Tahoma" w:hAnsi="Tahoma" w:cs="Tahoma"/>
          <w:sz w:val="22"/>
          <w:szCs w:val="22"/>
        </w:rPr>
        <w:t>ze zwłoki</w:t>
      </w:r>
      <w:r w:rsidRPr="0054172C">
        <w:rPr>
          <w:rFonts w:ascii="Tahoma" w:hAnsi="Tahoma" w:cs="Tahoma"/>
          <w:sz w:val="22"/>
          <w:szCs w:val="22"/>
        </w:rPr>
        <w:t xml:space="preserve"> w wykonaniu Przedmiotu Umowy;</w:t>
      </w:r>
    </w:p>
    <w:p w14:paraId="1B1427CA" w14:textId="77777777" w:rsidR="00082B34" w:rsidRPr="0054172C" w:rsidRDefault="00082B34" w:rsidP="00022E2E">
      <w:pPr>
        <w:pStyle w:val="Tekstpodstawowywcity2"/>
        <w:widowControl w:val="0"/>
        <w:numPr>
          <w:ilvl w:val="0"/>
          <w:numId w:val="22"/>
        </w:numPr>
        <w:tabs>
          <w:tab w:val="left" w:pos="851"/>
        </w:tabs>
        <w:overflowPunct w:val="0"/>
        <w:autoSpaceDE w:val="0"/>
        <w:autoSpaceDN w:val="0"/>
        <w:adjustRightInd w:val="0"/>
        <w:spacing w:line="240" w:lineRule="auto"/>
        <w:ind w:left="851" w:hanging="425"/>
        <w:jc w:val="both"/>
        <w:textAlignment w:val="baseline"/>
        <w:rPr>
          <w:rFonts w:ascii="Tahoma" w:hAnsi="Tahoma" w:cs="Tahoma"/>
          <w:sz w:val="22"/>
          <w:szCs w:val="22"/>
        </w:rPr>
      </w:pPr>
      <w:r w:rsidRPr="0054172C">
        <w:rPr>
          <w:rFonts w:ascii="Tahoma" w:hAnsi="Tahoma" w:cs="Tahoma"/>
          <w:sz w:val="22"/>
          <w:szCs w:val="22"/>
        </w:rPr>
        <w:t xml:space="preserve">jeżeli wady nie nadają się do usunięcia i jeżeli wady uniemożliwiają użytkowanie zgodne z przeznaczeniem, Zamawiający może odstąpić od Umowy z winy Wykonawcy. </w:t>
      </w:r>
    </w:p>
    <w:p w14:paraId="1A67DBDE" w14:textId="737E17E2" w:rsidR="00082B34" w:rsidRPr="0054172C" w:rsidRDefault="00082B34" w:rsidP="00022E2E">
      <w:pPr>
        <w:pStyle w:val="Tekstpodstawowywcity2"/>
        <w:widowControl w:val="0"/>
        <w:numPr>
          <w:ilvl w:val="0"/>
          <w:numId w:val="21"/>
        </w:numPr>
        <w:tabs>
          <w:tab w:val="left" w:pos="426"/>
        </w:tabs>
        <w:overflowPunct w:val="0"/>
        <w:autoSpaceDE w:val="0"/>
        <w:autoSpaceDN w:val="0"/>
        <w:adjustRightInd w:val="0"/>
        <w:spacing w:line="240" w:lineRule="auto"/>
        <w:ind w:left="426" w:hanging="426"/>
        <w:jc w:val="both"/>
        <w:textAlignment w:val="baseline"/>
        <w:rPr>
          <w:rFonts w:ascii="Tahoma" w:hAnsi="Tahoma" w:cs="Tahoma"/>
          <w:sz w:val="22"/>
          <w:szCs w:val="22"/>
        </w:rPr>
      </w:pPr>
      <w:bookmarkStart w:id="13" w:name="_Hlk70969352"/>
      <w:bookmarkEnd w:id="12"/>
      <w:r w:rsidRPr="0054172C">
        <w:rPr>
          <w:rFonts w:ascii="Tahoma" w:hAnsi="Tahoma" w:cs="Tahoma"/>
          <w:sz w:val="22"/>
          <w:szCs w:val="22"/>
        </w:rPr>
        <w:t>Najpóźniej w dniu zgłoszenia Zamawiającemu gotowości do odbioru danego ETAPU</w:t>
      </w:r>
      <w:r w:rsidR="0025172A" w:rsidRPr="0054172C">
        <w:rPr>
          <w:rFonts w:ascii="Tahoma" w:hAnsi="Tahoma" w:cs="Tahoma"/>
          <w:sz w:val="22"/>
          <w:szCs w:val="22"/>
        </w:rPr>
        <w:t xml:space="preserve">, poza ETAPEM </w:t>
      </w:r>
      <w:r w:rsidR="00810433">
        <w:rPr>
          <w:rFonts w:ascii="Tahoma" w:hAnsi="Tahoma" w:cs="Tahoma"/>
          <w:sz w:val="22"/>
          <w:szCs w:val="22"/>
        </w:rPr>
        <w:t>XVII</w:t>
      </w:r>
      <w:r w:rsidR="0025172A" w:rsidRPr="0054172C">
        <w:rPr>
          <w:rFonts w:ascii="Tahoma" w:hAnsi="Tahoma" w:cs="Tahoma"/>
          <w:sz w:val="22"/>
          <w:szCs w:val="22"/>
        </w:rPr>
        <w:t xml:space="preserve">, </w:t>
      </w:r>
      <w:r w:rsidRPr="0054172C">
        <w:rPr>
          <w:rFonts w:ascii="Tahoma" w:hAnsi="Tahoma" w:cs="Tahoma"/>
          <w:sz w:val="22"/>
          <w:szCs w:val="22"/>
        </w:rPr>
        <w:t>Wykonawca dostarczy Zamawiającemu:</w:t>
      </w:r>
    </w:p>
    <w:p w14:paraId="08BE60AE" w14:textId="3FF428B9" w:rsidR="00082B34" w:rsidRPr="0054172C" w:rsidRDefault="00082B34" w:rsidP="00022E2E">
      <w:pPr>
        <w:pStyle w:val="Akapitzlist"/>
        <w:widowControl w:val="0"/>
        <w:numPr>
          <w:ilvl w:val="0"/>
          <w:numId w:val="23"/>
        </w:numPr>
        <w:tabs>
          <w:tab w:val="left" w:pos="851"/>
        </w:tabs>
        <w:adjustRightInd w:val="0"/>
        <w:spacing w:after="120"/>
        <w:ind w:left="851" w:hanging="425"/>
        <w:contextualSpacing w:val="0"/>
        <w:jc w:val="both"/>
        <w:textAlignment w:val="baseline"/>
        <w:rPr>
          <w:rFonts w:ascii="Tahoma" w:hAnsi="Tahoma" w:cs="Tahoma"/>
          <w:sz w:val="22"/>
          <w:szCs w:val="22"/>
        </w:rPr>
      </w:pPr>
      <w:r w:rsidRPr="0054172C">
        <w:rPr>
          <w:rFonts w:ascii="Tahoma" w:hAnsi="Tahoma" w:cs="Tahoma"/>
          <w:sz w:val="22"/>
          <w:szCs w:val="22"/>
        </w:rPr>
        <w:t xml:space="preserve">dowód przekazania (Karta przekazania odpadów), w miejsce dozwolone prawem, odpadów powstałych w czasie realizacji przedmiotowego </w:t>
      </w:r>
      <w:r w:rsidR="00EF4C77" w:rsidRPr="0054172C">
        <w:rPr>
          <w:rFonts w:ascii="Tahoma" w:hAnsi="Tahoma" w:cs="Tahoma"/>
          <w:sz w:val="22"/>
          <w:szCs w:val="22"/>
        </w:rPr>
        <w:t>ETAPU</w:t>
      </w:r>
      <w:r w:rsidRPr="0054172C">
        <w:rPr>
          <w:rFonts w:ascii="Tahoma" w:hAnsi="Tahoma" w:cs="Tahoma"/>
          <w:sz w:val="22"/>
          <w:szCs w:val="22"/>
        </w:rPr>
        <w:t xml:space="preserve"> (oryginał lub kserokopię poświadczoną za zgodność z oryginałem)</w:t>
      </w:r>
      <w:r w:rsidR="002C6809" w:rsidRPr="0054172C">
        <w:rPr>
          <w:rFonts w:ascii="Tahoma" w:hAnsi="Tahoma" w:cs="Tahoma"/>
          <w:sz w:val="22"/>
          <w:szCs w:val="22"/>
        </w:rPr>
        <w:t>,</w:t>
      </w:r>
    </w:p>
    <w:p w14:paraId="1E6CCA7D" w14:textId="361C5E3F" w:rsidR="00082B34" w:rsidRPr="0054172C" w:rsidRDefault="0084611A" w:rsidP="00022E2E">
      <w:pPr>
        <w:pStyle w:val="Akapitzlist"/>
        <w:widowControl w:val="0"/>
        <w:numPr>
          <w:ilvl w:val="0"/>
          <w:numId w:val="23"/>
        </w:numPr>
        <w:tabs>
          <w:tab w:val="left" w:pos="851"/>
        </w:tabs>
        <w:adjustRightInd w:val="0"/>
        <w:spacing w:after="120"/>
        <w:ind w:left="851" w:hanging="425"/>
        <w:contextualSpacing w:val="0"/>
        <w:jc w:val="both"/>
        <w:textAlignment w:val="baseline"/>
        <w:rPr>
          <w:rFonts w:ascii="Tahoma" w:hAnsi="Tahoma" w:cs="Tahoma"/>
          <w:sz w:val="22"/>
          <w:szCs w:val="22"/>
        </w:rPr>
      </w:pPr>
      <w:r w:rsidRPr="0054172C">
        <w:rPr>
          <w:rFonts w:ascii="Tahoma" w:hAnsi="Tahoma" w:cs="Tahoma"/>
          <w:sz w:val="22"/>
          <w:szCs w:val="22"/>
        </w:rPr>
        <w:t xml:space="preserve">dokumenty określone w Specyfikacjach Technicznych Wykonania i Odbioru Robót – załącznik 1h do </w:t>
      </w:r>
      <w:r w:rsidR="002C7E5C" w:rsidRPr="0054172C">
        <w:rPr>
          <w:rFonts w:ascii="Tahoma" w:hAnsi="Tahoma" w:cs="Tahoma"/>
          <w:sz w:val="22"/>
          <w:szCs w:val="22"/>
        </w:rPr>
        <w:t>U</w:t>
      </w:r>
      <w:r w:rsidRPr="0054172C">
        <w:rPr>
          <w:rFonts w:ascii="Tahoma" w:hAnsi="Tahoma" w:cs="Tahoma"/>
          <w:sz w:val="22"/>
          <w:szCs w:val="22"/>
        </w:rPr>
        <w:t>mowy</w:t>
      </w:r>
      <w:r w:rsidR="002C6809" w:rsidRPr="0054172C">
        <w:rPr>
          <w:rFonts w:ascii="Tahoma" w:hAnsi="Tahoma" w:cs="Tahoma"/>
          <w:sz w:val="22"/>
          <w:szCs w:val="22"/>
        </w:rPr>
        <w:t>.</w:t>
      </w:r>
    </w:p>
    <w:p w14:paraId="43513931" w14:textId="476726A6" w:rsidR="002B5639" w:rsidRPr="0054172C" w:rsidRDefault="00082B34" w:rsidP="00022E2E">
      <w:pPr>
        <w:pStyle w:val="Tekstpodstawowywcity2"/>
        <w:widowControl w:val="0"/>
        <w:numPr>
          <w:ilvl w:val="0"/>
          <w:numId w:val="21"/>
        </w:numPr>
        <w:tabs>
          <w:tab w:val="left" w:pos="426"/>
          <w:tab w:val="left" w:pos="567"/>
        </w:tabs>
        <w:overflowPunct w:val="0"/>
        <w:autoSpaceDE w:val="0"/>
        <w:autoSpaceDN w:val="0"/>
        <w:adjustRightInd w:val="0"/>
        <w:spacing w:line="240" w:lineRule="auto"/>
        <w:ind w:left="426" w:hanging="426"/>
        <w:jc w:val="both"/>
        <w:textAlignment w:val="baseline"/>
        <w:rPr>
          <w:rFonts w:ascii="Tahoma" w:hAnsi="Tahoma" w:cs="Tahoma"/>
          <w:sz w:val="22"/>
          <w:szCs w:val="22"/>
        </w:rPr>
      </w:pPr>
      <w:bookmarkStart w:id="14" w:name="_Hlk70969453"/>
      <w:bookmarkEnd w:id="13"/>
      <w:r w:rsidRPr="0054172C">
        <w:rPr>
          <w:rFonts w:ascii="Tahoma" w:hAnsi="Tahoma" w:cs="Tahoma"/>
          <w:bCs/>
          <w:sz w:val="22"/>
          <w:szCs w:val="22"/>
        </w:rPr>
        <w:t>Warunkiem zgłoszenia do odbioru</w:t>
      </w:r>
      <w:r w:rsidR="007F09FB" w:rsidRPr="0054172C">
        <w:rPr>
          <w:rFonts w:ascii="Tahoma" w:hAnsi="Tahoma" w:cs="Tahoma"/>
          <w:bCs/>
          <w:sz w:val="22"/>
          <w:szCs w:val="22"/>
        </w:rPr>
        <w:t xml:space="preserve"> </w:t>
      </w:r>
      <w:r w:rsidRPr="0054172C">
        <w:rPr>
          <w:rFonts w:ascii="Tahoma" w:hAnsi="Tahoma" w:cs="Tahoma"/>
          <w:bCs/>
          <w:sz w:val="22"/>
          <w:szCs w:val="22"/>
        </w:rPr>
        <w:t xml:space="preserve">ETAPU </w:t>
      </w:r>
      <w:r w:rsidR="00810433">
        <w:rPr>
          <w:rFonts w:ascii="Tahoma" w:hAnsi="Tahoma" w:cs="Tahoma"/>
          <w:bCs/>
          <w:sz w:val="22"/>
          <w:szCs w:val="22"/>
        </w:rPr>
        <w:t>XVII</w:t>
      </w:r>
      <w:r w:rsidRPr="0054172C">
        <w:rPr>
          <w:rFonts w:ascii="Tahoma" w:hAnsi="Tahoma" w:cs="Tahoma"/>
          <w:bCs/>
          <w:sz w:val="22"/>
          <w:szCs w:val="22"/>
        </w:rPr>
        <w:t xml:space="preserve">, który kończy się podpisaniem </w:t>
      </w:r>
      <w:r w:rsidR="002A7AB8" w:rsidRPr="0054172C">
        <w:rPr>
          <w:rFonts w:ascii="Tahoma" w:hAnsi="Tahoma" w:cs="Tahoma"/>
          <w:sz w:val="22"/>
          <w:szCs w:val="22"/>
        </w:rPr>
        <w:t>Końcowego Protokołu Odbioru Przedmiotu Umowy</w:t>
      </w:r>
      <w:r w:rsidR="002A7AB8" w:rsidRPr="0054172C">
        <w:rPr>
          <w:rFonts w:ascii="Tahoma" w:hAnsi="Tahoma" w:cs="Tahoma"/>
          <w:bCs/>
          <w:sz w:val="22"/>
          <w:szCs w:val="22"/>
        </w:rPr>
        <w:t xml:space="preserve"> </w:t>
      </w:r>
      <w:r w:rsidRPr="0054172C">
        <w:rPr>
          <w:rFonts w:ascii="Tahoma" w:hAnsi="Tahoma" w:cs="Tahoma"/>
          <w:bCs/>
          <w:sz w:val="22"/>
          <w:szCs w:val="22"/>
        </w:rPr>
        <w:t>jest</w:t>
      </w:r>
      <w:r w:rsidR="002B5639" w:rsidRPr="0054172C">
        <w:rPr>
          <w:rFonts w:ascii="Tahoma" w:hAnsi="Tahoma" w:cs="Tahoma"/>
          <w:bCs/>
          <w:sz w:val="22"/>
          <w:szCs w:val="22"/>
        </w:rPr>
        <w:t>:</w:t>
      </w:r>
    </w:p>
    <w:p w14:paraId="16233FC4" w14:textId="32330D3A" w:rsidR="002B5639" w:rsidRPr="0054172C" w:rsidRDefault="00082B34" w:rsidP="004E1F94">
      <w:pPr>
        <w:pStyle w:val="Tekstpodstawowywcity2"/>
        <w:widowControl w:val="0"/>
        <w:numPr>
          <w:ilvl w:val="1"/>
          <w:numId w:val="50"/>
        </w:numPr>
        <w:tabs>
          <w:tab w:val="clear" w:pos="714"/>
          <w:tab w:val="left" w:pos="993"/>
        </w:tabs>
        <w:overflowPunct w:val="0"/>
        <w:autoSpaceDE w:val="0"/>
        <w:autoSpaceDN w:val="0"/>
        <w:adjustRightInd w:val="0"/>
        <w:spacing w:line="240" w:lineRule="auto"/>
        <w:ind w:left="993" w:hanging="636"/>
        <w:jc w:val="both"/>
        <w:textAlignment w:val="baseline"/>
        <w:rPr>
          <w:rFonts w:ascii="Tahoma" w:hAnsi="Tahoma" w:cs="Tahoma"/>
          <w:sz w:val="22"/>
          <w:szCs w:val="22"/>
        </w:rPr>
      </w:pPr>
      <w:r w:rsidRPr="0054172C">
        <w:rPr>
          <w:rFonts w:ascii="Tahoma" w:hAnsi="Tahoma" w:cs="Tahoma"/>
          <w:bCs/>
          <w:sz w:val="22"/>
          <w:szCs w:val="22"/>
        </w:rPr>
        <w:t>zakończenie wszystkich robót</w:t>
      </w:r>
      <w:r w:rsidR="002C6809" w:rsidRPr="0054172C">
        <w:rPr>
          <w:rFonts w:ascii="Tahoma" w:hAnsi="Tahoma" w:cs="Tahoma"/>
          <w:bCs/>
          <w:sz w:val="22"/>
          <w:szCs w:val="22"/>
        </w:rPr>
        <w:t xml:space="preserve">, prac </w:t>
      </w:r>
      <w:r w:rsidRPr="0054172C">
        <w:rPr>
          <w:rFonts w:ascii="Tahoma" w:hAnsi="Tahoma" w:cs="Tahoma"/>
          <w:bCs/>
          <w:sz w:val="22"/>
          <w:szCs w:val="22"/>
        </w:rPr>
        <w:t xml:space="preserve">wchodzących w zakres Przedmiotu Umowy, </w:t>
      </w:r>
    </w:p>
    <w:p w14:paraId="0C69C5EB" w14:textId="6AE9E309" w:rsidR="002C6809" w:rsidRPr="0054172C" w:rsidRDefault="002C6809" w:rsidP="004E1F94">
      <w:pPr>
        <w:pStyle w:val="Tekstpodstawowywcity2"/>
        <w:widowControl w:val="0"/>
        <w:numPr>
          <w:ilvl w:val="1"/>
          <w:numId w:val="50"/>
        </w:numPr>
        <w:tabs>
          <w:tab w:val="clear" w:pos="714"/>
          <w:tab w:val="left" w:pos="993"/>
        </w:tabs>
        <w:overflowPunct w:val="0"/>
        <w:autoSpaceDE w:val="0"/>
        <w:autoSpaceDN w:val="0"/>
        <w:adjustRightInd w:val="0"/>
        <w:spacing w:line="240" w:lineRule="auto"/>
        <w:ind w:left="993" w:hanging="636"/>
        <w:jc w:val="both"/>
        <w:textAlignment w:val="baseline"/>
        <w:rPr>
          <w:rFonts w:ascii="Tahoma" w:hAnsi="Tahoma" w:cs="Tahoma"/>
          <w:sz w:val="22"/>
          <w:szCs w:val="22"/>
        </w:rPr>
      </w:pPr>
      <w:r w:rsidRPr="0054172C">
        <w:rPr>
          <w:rFonts w:ascii="Tahoma" w:hAnsi="Tahoma" w:cs="Tahoma"/>
          <w:bCs/>
          <w:sz w:val="22"/>
          <w:szCs w:val="22"/>
        </w:rPr>
        <w:t xml:space="preserve">realizacja dostaw, udzielenie licencji na warunkach określonych w Umowie, </w:t>
      </w:r>
    </w:p>
    <w:p w14:paraId="29B7C8D5" w14:textId="5B42775C" w:rsidR="002C7E5C" w:rsidRPr="0054172C" w:rsidRDefault="002C7E5C" w:rsidP="004E1F94">
      <w:pPr>
        <w:pStyle w:val="Tekstpodstawowywcity2"/>
        <w:widowControl w:val="0"/>
        <w:numPr>
          <w:ilvl w:val="1"/>
          <w:numId w:val="50"/>
        </w:numPr>
        <w:tabs>
          <w:tab w:val="clear" w:pos="714"/>
          <w:tab w:val="left" w:pos="993"/>
        </w:tabs>
        <w:overflowPunct w:val="0"/>
        <w:autoSpaceDE w:val="0"/>
        <w:autoSpaceDN w:val="0"/>
        <w:adjustRightInd w:val="0"/>
        <w:spacing w:line="240" w:lineRule="auto"/>
        <w:ind w:left="993" w:hanging="636"/>
        <w:jc w:val="both"/>
        <w:textAlignment w:val="baseline"/>
        <w:rPr>
          <w:rFonts w:ascii="Tahoma" w:hAnsi="Tahoma" w:cs="Tahoma"/>
          <w:sz w:val="22"/>
          <w:szCs w:val="22"/>
        </w:rPr>
      </w:pPr>
      <w:r w:rsidRPr="0054172C">
        <w:rPr>
          <w:rFonts w:ascii="Tahoma" w:hAnsi="Tahoma" w:cs="Tahoma"/>
          <w:bCs/>
          <w:sz w:val="22"/>
          <w:szCs w:val="22"/>
        </w:rPr>
        <w:t>wykonanie zieleni i elementów zagospodarowania terenu,</w:t>
      </w:r>
    </w:p>
    <w:p w14:paraId="1F0EB41C" w14:textId="77777777" w:rsidR="002B5639" w:rsidRPr="0054172C" w:rsidRDefault="00082B34" w:rsidP="004E1F94">
      <w:pPr>
        <w:pStyle w:val="Tekstpodstawowywcity2"/>
        <w:widowControl w:val="0"/>
        <w:numPr>
          <w:ilvl w:val="1"/>
          <w:numId w:val="50"/>
        </w:numPr>
        <w:tabs>
          <w:tab w:val="clear" w:pos="714"/>
          <w:tab w:val="left" w:pos="993"/>
        </w:tabs>
        <w:overflowPunct w:val="0"/>
        <w:autoSpaceDE w:val="0"/>
        <w:autoSpaceDN w:val="0"/>
        <w:adjustRightInd w:val="0"/>
        <w:spacing w:line="240" w:lineRule="auto"/>
        <w:ind w:left="993" w:hanging="636"/>
        <w:jc w:val="both"/>
        <w:textAlignment w:val="baseline"/>
        <w:rPr>
          <w:rFonts w:ascii="Tahoma" w:hAnsi="Tahoma" w:cs="Tahoma"/>
          <w:sz w:val="22"/>
          <w:szCs w:val="22"/>
        </w:rPr>
      </w:pPr>
      <w:r w:rsidRPr="0054172C">
        <w:rPr>
          <w:rFonts w:ascii="Tahoma" w:hAnsi="Tahoma" w:cs="Tahoma"/>
          <w:bCs/>
          <w:sz w:val="22"/>
          <w:szCs w:val="22"/>
        </w:rPr>
        <w:t xml:space="preserve">podpisanie wszystkich protokołów odbiorów ETAPÓW, </w:t>
      </w:r>
    </w:p>
    <w:p w14:paraId="005681B3" w14:textId="479829CB" w:rsidR="002B5639" w:rsidRPr="0054172C" w:rsidRDefault="00082B34" w:rsidP="004E1F94">
      <w:pPr>
        <w:pStyle w:val="Tekstpodstawowywcity2"/>
        <w:widowControl w:val="0"/>
        <w:numPr>
          <w:ilvl w:val="1"/>
          <w:numId w:val="50"/>
        </w:numPr>
        <w:tabs>
          <w:tab w:val="clear" w:pos="714"/>
          <w:tab w:val="left" w:pos="993"/>
        </w:tabs>
        <w:overflowPunct w:val="0"/>
        <w:autoSpaceDE w:val="0"/>
        <w:autoSpaceDN w:val="0"/>
        <w:adjustRightInd w:val="0"/>
        <w:spacing w:line="240" w:lineRule="auto"/>
        <w:ind w:left="993" w:hanging="636"/>
        <w:jc w:val="both"/>
        <w:textAlignment w:val="baseline"/>
        <w:rPr>
          <w:rFonts w:ascii="Tahoma" w:hAnsi="Tahoma" w:cs="Tahoma"/>
          <w:sz w:val="22"/>
          <w:szCs w:val="22"/>
        </w:rPr>
      </w:pPr>
      <w:r w:rsidRPr="0054172C">
        <w:rPr>
          <w:rFonts w:ascii="Tahoma" w:hAnsi="Tahoma" w:cs="Tahoma"/>
          <w:bCs/>
          <w:sz w:val="22"/>
          <w:szCs w:val="22"/>
        </w:rPr>
        <w:t>przekazanie kompletnej dokumentacji powykonawczej wraz z dokumentami o zakończeniu budowy zgodnie z wymaganiami artykułu 54 ustawy Prawo budowlane</w:t>
      </w:r>
      <w:r w:rsidR="00EF4C77" w:rsidRPr="0054172C">
        <w:rPr>
          <w:rFonts w:ascii="Tahoma" w:hAnsi="Tahoma" w:cs="Tahoma"/>
          <w:bCs/>
          <w:sz w:val="22"/>
          <w:szCs w:val="22"/>
        </w:rPr>
        <w:t>,</w:t>
      </w:r>
    </w:p>
    <w:p w14:paraId="05E94026" w14:textId="6446326C" w:rsidR="00EF4C77" w:rsidRPr="0054172C" w:rsidRDefault="00EF4C77" w:rsidP="004E1F94">
      <w:pPr>
        <w:pStyle w:val="Tekstpodstawowywcity2"/>
        <w:widowControl w:val="0"/>
        <w:numPr>
          <w:ilvl w:val="1"/>
          <w:numId w:val="50"/>
        </w:numPr>
        <w:tabs>
          <w:tab w:val="clear" w:pos="714"/>
          <w:tab w:val="left" w:pos="993"/>
        </w:tabs>
        <w:overflowPunct w:val="0"/>
        <w:autoSpaceDE w:val="0"/>
        <w:autoSpaceDN w:val="0"/>
        <w:adjustRightInd w:val="0"/>
        <w:spacing w:line="240" w:lineRule="auto"/>
        <w:ind w:left="993" w:hanging="636"/>
        <w:jc w:val="both"/>
        <w:textAlignment w:val="baseline"/>
        <w:rPr>
          <w:rFonts w:ascii="Tahoma" w:hAnsi="Tahoma" w:cs="Tahoma"/>
          <w:sz w:val="22"/>
          <w:szCs w:val="22"/>
        </w:rPr>
      </w:pPr>
      <w:r w:rsidRPr="0054172C">
        <w:rPr>
          <w:rFonts w:ascii="Tahoma" w:hAnsi="Tahoma" w:cs="Tahoma"/>
          <w:bCs/>
          <w:sz w:val="22"/>
          <w:szCs w:val="22"/>
        </w:rPr>
        <w:t xml:space="preserve">przeprowadzenie szkoleń, </w:t>
      </w:r>
    </w:p>
    <w:p w14:paraId="0A8FA80A" w14:textId="2D2204F7" w:rsidR="00082B34" w:rsidRPr="0054172C" w:rsidRDefault="0084611A" w:rsidP="004E1F94">
      <w:pPr>
        <w:pStyle w:val="Tekstpodstawowywcity2"/>
        <w:widowControl w:val="0"/>
        <w:numPr>
          <w:ilvl w:val="1"/>
          <w:numId w:val="50"/>
        </w:numPr>
        <w:tabs>
          <w:tab w:val="clear" w:pos="714"/>
          <w:tab w:val="left" w:pos="993"/>
        </w:tabs>
        <w:overflowPunct w:val="0"/>
        <w:autoSpaceDE w:val="0"/>
        <w:autoSpaceDN w:val="0"/>
        <w:adjustRightInd w:val="0"/>
        <w:spacing w:line="240" w:lineRule="auto"/>
        <w:ind w:left="993" w:hanging="636"/>
        <w:jc w:val="both"/>
        <w:textAlignment w:val="baseline"/>
        <w:rPr>
          <w:rFonts w:ascii="Tahoma" w:hAnsi="Tahoma" w:cs="Tahoma"/>
          <w:sz w:val="22"/>
          <w:szCs w:val="22"/>
        </w:rPr>
      </w:pPr>
      <w:r w:rsidRPr="0054172C">
        <w:rPr>
          <w:rFonts w:ascii="Tahoma" w:hAnsi="Tahoma" w:cs="Tahoma"/>
          <w:sz w:val="22"/>
          <w:szCs w:val="22"/>
        </w:rPr>
        <w:t>w</w:t>
      </w:r>
      <w:r w:rsidR="00761073" w:rsidRPr="0054172C">
        <w:rPr>
          <w:rFonts w:ascii="Tahoma" w:hAnsi="Tahoma" w:cs="Tahoma"/>
          <w:sz w:val="22"/>
          <w:szCs w:val="22"/>
        </w:rPr>
        <w:t>ykonanie</w:t>
      </w:r>
      <w:r w:rsidRPr="0054172C">
        <w:rPr>
          <w:rFonts w:ascii="Tahoma" w:hAnsi="Tahoma" w:cs="Tahoma"/>
          <w:sz w:val="22"/>
          <w:szCs w:val="22"/>
        </w:rPr>
        <w:t xml:space="preserve"> czynnoś</w:t>
      </w:r>
      <w:r w:rsidR="00761073" w:rsidRPr="0054172C">
        <w:rPr>
          <w:rFonts w:ascii="Tahoma" w:hAnsi="Tahoma" w:cs="Tahoma"/>
          <w:sz w:val="22"/>
          <w:szCs w:val="22"/>
        </w:rPr>
        <w:t>ci określonych w Ogólnej Specyfikacji Technicznej Wykonania i Odbioru Robót – załącznik nr 1h do umowy</w:t>
      </w:r>
      <w:r w:rsidR="002C7E5C" w:rsidRPr="0054172C">
        <w:rPr>
          <w:rFonts w:ascii="Tahoma" w:hAnsi="Tahoma" w:cs="Tahoma"/>
          <w:sz w:val="22"/>
          <w:szCs w:val="22"/>
        </w:rPr>
        <w:t>.</w:t>
      </w:r>
    </w:p>
    <w:p w14:paraId="537AF301" w14:textId="1FE9E216" w:rsidR="0025172A" w:rsidRPr="0054172C" w:rsidRDefault="0025172A" w:rsidP="002B5639">
      <w:pPr>
        <w:pStyle w:val="Tekstpodstawowywcity2"/>
        <w:widowControl w:val="0"/>
        <w:numPr>
          <w:ilvl w:val="0"/>
          <w:numId w:val="21"/>
        </w:numPr>
        <w:tabs>
          <w:tab w:val="left" w:pos="426"/>
          <w:tab w:val="left" w:pos="567"/>
        </w:tabs>
        <w:overflowPunct w:val="0"/>
        <w:autoSpaceDE w:val="0"/>
        <w:autoSpaceDN w:val="0"/>
        <w:adjustRightInd w:val="0"/>
        <w:spacing w:line="240" w:lineRule="auto"/>
        <w:ind w:left="567" w:hanging="567"/>
        <w:jc w:val="both"/>
        <w:textAlignment w:val="baseline"/>
        <w:rPr>
          <w:rFonts w:ascii="Tahoma" w:hAnsi="Tahoma" w:cs="Tahoma"/>
          <w:sz w:val="22"/>
          <w:szCs w:val="22"/>
        </w:rPr>
      </w:pPr>
      <w:bookmarkStart w:id="15" w:name="_Hlk70969531"/>
      <w:bookmarkEnd w:id="14"/>
      <w:r w:rsidRPr="0054172C">
        <w:rPr>
          <w:rFonts w:ascii="Tahoma" w:hAnsi="Tahoma" w:cs="Tahoma"/>
          <w:sz w:val="22"/>
          <w:szCs w:val="22"/>
        </w:rPr>
        <w:t xml:space="preserve">Do odbioru ETAPU </w:t>
      </w:r>
      <w:r w:rsidR="00CB1499">
        <w:rPr>
          <w:rFonts w:ascii="Tahoma" w:hAnsi="Tahoma" w:cs="Tahoma"/>
          <w:sz w:val="22"/>
          <w:szCs w:val="22"/>
        </w:rPr>
        <w:t>XVII</w:t>
      </w:r>
      <w:r w:rsidRPr="0054172C">
        <w:rPr>
          <w:rFonts w:ascii="Tahoma" w:hAnsi="Tahoma" w:cs="Tahoma"/>
          <w:sz w:val="22"/>
          <w:szCs w:val="22"/>
        </w:rPr>
        <w:t xml:space="preserve"> Wykonawca przedłoży:</w:t>
      </w:r>
    </w:p>
    <w:p w14:paraId="7A0C3833" w14:textId="77777777" w:rsidR="0025172A" w:rsidRPr="0054172C" w:rsidRDefault="0025172A" w:rsidP="0025172A">
      <w:pPr>
        <w:pStyle w:val="Tekstpodstawowywcity2"/>
        <w:widowControl w:val="0"/>
        <w:numPr>
          <w:ilvl w:val="2"/>
          <w:numId w:val="24"/>
        </w:numPr>
        <w:tabs>
          <w:tab w:val="left" w:pos="426"/>
          <w:tab w:val="left" w:pos="567"/>
        </w:tabs>
        <w:overflowPunct w:val="0"/>
        <w:autoSpaceDE w:val="0"/>
        <w:autoSpaceDN w:val="0"/>
        <w:adjustRightInd w:val="0"/>
        <w:spacing w:line="240" w:lineRule="auto"/>
        <w:jc w:val="both"/>
        <w:textAlignment w:val="baseline"/>
        <w:rPr>
          <w:rFonts w:ascii="Tahoma" w:hAnsi="Tahoma" w:cs="Tahoma"/>
          <w:sz w:val="22"/>
          <w:szCs w:val="22"/>
        </w:rPr>
      </w:pPr>
      <w:r w:rsidRPr="0054172C">
        <w:rPr>
          <w:rFonts w:ascii="Tahoma" w:hAnsi="Tahoma" w:cs="Tahoma"/>
          <w:sz w:val="22"/>
          <w:szCs w:val="22"/>
        </w:rPr>
        <w:t xml:space="preserve">zestawienie rzeczowe dla wskazanych przez Zamawiającego materiałów i urządzeń z zestawieniem przynależnych faktur, potwierdzone przez Inspektora nadzoru danej branży, </w:t>
      </w:r>
    </w:p>
    <w:p w14:paraId="7AEEB05A" w14:textId="77777777" w:rsidR="0025172A" w:rsidRPr="0054172C" w:rsidRDefault="0025172A" w:rsidP="0025172A">
      <w:pPr>
        <w:pStyle w:val="Tekstpodstawowywcity2"/>
        <w:widowControl w:val="0"/>
        <w:numPr>
          <w:ilvl w:val="2"/>
          <w:numId w:val="24"/>
        </w:numPr>
        <w:tabs>
          <w:tab w:val="left" w:pos="426"/>
          <w:tab w:val="left" w:pos="567"/>
        </w:tabs>
        <w:overflowPunct w:val="0"/>
        <w:autoSpaceDE w:val="0"/>
        <w:autoSpaceDN w:val="0"/>
        <w:adjustRightInd w:val="0"/>
        <w:spacing w:line="240" w:lineRule="auto"/>
        <w:jc w:val="both"/>
        <w:textAlignment w:val="baseline"/>
        <w:rPr>
          <w:rFonts w:ascii="Tahoma" w:hAnsi="Tahoma" w:cs="Tahoma"/>
          <w:sz w:val="22"/>
          <w:szCs w:val="22"/>
        </w:rPr>
      </w:pPr>
      <w:r w:rsidRPr="0054172C">
        <w:rPr>
          <w:rFonts w:ascii="Tahoma" w:hAnsi="Tahoma" w:cs="Tahoma"/>
          <w:sz w:val="22"/>
          <w:szCs w:val="22"/>
        </w:rPr>
        <w:t>komplet dokumentacji odbiorowej i powykonawczej w układzie branżowym wraz z odbiorami branżowymi, próbami i sprawdzeniami z wynikiem pozytywnym w 2 egzemplarzach w wersji papierowej oraz elektronicznej w zapisie DWG i PDF.</w:t>
      </w:r>
    </w:p>
    <w:p w14:paraId="01CA7F30" w14:textId="77777777" w:rsidR="0025172A" w:rsidRPr="0054172C" w:rsidRDefault="0025172A" w:rsidP="0025172A">
      <w:pPr>
        <w:pStyle w:val="Tekstpodstawowywcity2"/>
        <w:widowControl w:val="0"/>
        <w:tabs>
          <w:tab w:val="left" w:pos="426"/>
          <w:tab w:val="left" w:pos="567"/>
        </w:tabs>
        <w:overflowPunct w:val="0"/>
        <w:autoSpaceDE w:val="0"/>
        <w:autoSpaceDN w:val="0"/>
        <w:adjustRightInd w:val="0"/>
        <w:spacing w:line="240" w:lineRule="auto"/>
        <w:ind w:left="709"/>
        <w:jc w:val="both"/>
        <w:textAlignment w:val="baseline"/>
        <w:rPr>
          <w:rFonts w:ascii="Tahoma" w:hAnsi="Tahoma" w:cs="Tahoma"/>
          <w:sz w:val="22"/>
          <w:szCs w:val="22"/>
        </w:rPr>
      </w:pPr>
      <w:r w:rsidRPr="0054172C">
        <w:rPr>
          <w:rFonts w:ascii="Tahoma" w:hAnsi="Tahoma" w:cs="Tahoma"/>
          <w:sz w:val="22"/>
          <w:szCs w:val="22"/>
        </w:rPr>
        <w:t xml:space="preserve">Wyżej wymienione dokumenty należy wykonać w porozumieniu z Inspektorami nadzoru danych branż; </w:t>
      </w:r>
    </w:p>
    <w:p w14:paraId="3F4D9453" w14:textId="77777777" w:rsidR="0025172A" w:rsidRPr="0054172C" w:rsidRDefault="0025172A" w:rsidP="0025172A">
      <w:pPr>
        <w:pStyle w:val="Tekstpodstawowywcity2"/>
        <w:widowControl w:val="0"/>
        <w:numPr>
          <w:ilvl w:val="2"/>
          <w:numId w:val="24"/>
        </w:numPr>
        <w:tabs>
          <w:tab w:val="left" w:pos="426"/>
          <w:tab w:val="left" w:pos="567"/>
        </w:tabs>
        <w:overflowPunct w:val="0"/>
        <w:autoSpaceDE w:val="0"/>
        <w:autoSpaceDN w:val="0"/>
        <w:adjustRightInd w:val="0"/>
        <w:spacing w:line="240" w:lineRule="auto"/>
        <w:jc w:val="both"/>
        <w:textAlignment w:val="baseline"/>
        <w:rPr>
          <w:rFonts w:ascii="Tahoma" w:hAnsi="Tahoma" w:cs="Tahoma"/>
          <w:sz w:val="22"/>
          <w:szCs w:val="22"/>
        </w:rPr>
      </w:pPr>
      <w:r w:rsidRPr="0054172C">
        <w:rPr>
          <w:rFonts w:ascii="Tahoma" w:hAnsi="Tahoma" w:cs="Tahoma"/>
          <w:sz w:val="22"/>
          <w:szCs w:val="22"/>
        </w:rPr>
        <w:t xml:space="preserve">protokoły rozruchowe sieci, instalacji i urządzeń; </w:t>
      </w:r>
    </w:p>
    <w:p w14:paraId="1B263248" w14:textId="77777777" w:rsidR="0025172A" w:rsidRPr="0054172C" w:rsidRDefault="0025172A" w:rsidP="0025172A">
      <w:pPr>
        <w:pStyle w:val="Tekstpodstawowywcity2"/>
        <w:widowControl w:val="0"/>
        <w:numPr>
          <w:ilvl w:val="2"/>
          <w:numId w:val="24"/>
        </w:numPr>
        <w:tabs>
          <w:tab w:val="left" w:pos="426"/>
          <w:tab w:val="left" w:pos="567"/>
        </w:tabs>
        <w:overflowPunct w:val="0"/>
        <w:autoSpaceDE w:val="0"/>
        <w:autoSpaceDN w:val="0"/>
        <w:adjustRightInd w:val="0"/>
        <w:spacing w:line="240" w:lineRule="auto"/>
        <w:jc w:val="both"/>
        <w:textAlignment w:val="baseline"/>
        <w:rPr>
          <w:rFonts w:ascii="Tahoma" w:hAnsi="Tahoma" w:cs="Tahoma"/>
          <w:sz w:val="22"/>
          <w:szCs w:val="22"/>
        </w:rPr>
      </w:pPr>
      <w:r w:rsidRPr="0054172C">
        <w:rPr>
          <w:rFonts w:ascii="Tahoma" w:hAnsi="Tahoma" w:cs="Tahoma"/>
          <w:sz w:val="22"/>
          <w:szCs w:val="22"/>
        </w:rPr>
        <w:t xml:space="preserve">karty gwarancyjne producentów na wszystkie zamontowane urządzenia; </w:t>
      </w:r>
    </w:p>
    <w:p w14:paraId="45AEEF25" w14:textId="77777777" w:rsidR="0025172A" w:rsidRPr="0054172C" w:rsidRDefault="0025172A" w:rsidP="0025172A">
      <w:pPr>
        <w:pStyle w:val="Tekstpodstawowywcity2"/>
        <w:widowControl w:val="0"/>
        <w:numPr>
          <w:ilvl w:val="2"/>
          <w:numId w:val="24"/>
        </w:numPr>
        <w:tabs>
          <w:tab w:val="left" w:pos="426"/>
          <w:tab w:val="left" w:pos="567"/>
        </w:tabs>
        <w:overflowPunct w:val="0"/>
        <w:autoSpaceDE w:val="0"/>
        <w:autoSpaceDN w:val="0"/>
        <w:adjustRightInd w:val="0"/>
        <w:spacing w:line="240" w:lineRule="auto"/>
        <w:jc w:val="both"/>
        <w:textAlignment w:val="baseline"/>
        <w:rPr>
          <w:rFonts w:ascii="Tahoma" w:hAnsi="Tahoma" w:cs="Tahoma"/>
          <w:sz w:val="22"/>
          <w:szCs w:val="22"/>
        </w:rPr>
      </w:pPr>
      <w:r w:rsidRPr="0054172C">
        <w:rPr>
          <w:rFonts w:ascii="Tahoma" w:hAnsi="Tahoma" w:cs="Tahoma"/>
          <w:sz w:val="22"/>
          <w:szCs w:val="22"/>
        </w:rPr>
        <w:t xml:space="preserve">instrukcję obsługi wszystkich systemów, instalacji i urządzeń w 2 egzemplarzach w wersji papierowej oraz elektronicznej w zapisie PDF i DWG, z uwzględnieniem zapisów, że czynności związane z serwisami, przeglądami i konserwacją w okresie </w:t>
      </w:r>
      <w:r w:rsidRPr="0054172C">
        <w:rPr>
          <w:rFonts w:ascii="Tahoma" w:hAnsi="Tahoma" w:cs="Tahoma"/>
          <w:sz w:val="22"/>
          <w:szCs w:val="22"/>
        </w:rPr>
        <w:lastRenderedPageBreak/>
        <w:t xml:space="preserve">udzielonej gwarancji sprawuje Wykonawca; </w:t>
      </w:r>
    </w:p>
    <w:p w14:paraId="5C56F3E2" w14:textId="77777777" w:rsidR="0025172A" w:rsidRPr="0054172C" w:rsidRDefault="0025172A" w:rsidP="0025172A">
      <w:pPr>
        <w:pStyle w:val="Tekstpodstawowywcity2"/>
        <w:widowControl w:val="0"/>
        <w:numPr>
          <w:ilvl w:val="2"/>
          <w:numId w:val="24"/>
        </w:numPr>
        <w:tabs>
          <w:tab w:val="left" w:pos="426"/>
          <w:tab w:val="left" w:pos="567"/>
        </w:tabs>
        <w:overflowPunct w:val="0"/>
        <w:autoSpaceDE w:val="0"/>
        <w:autoSpaceDN w:val="0"/>
        <w:adjustRightInd w:val="0"/>
        <w:spacing w:line="240" w:lineRule="auto"/>
        <w:jc w:val="both"/>
        <w:textAlignment w:val="baseline"/>
        <w:rPr>
          <w:rFonts w:ascii="Tahoma" w:hAnsi="Tahoma" w:cs="Tahoma"/>
          <w:sz w:val="22"/>
          <w:szCs w:val="22"/>
        </w:rPr>
      </w:pPr>
      <w:r w:rsidRPr="0054172C">
        <w:rPr>
          <w:rFonts w:ascii="Tahoma" w:hAnsi="Tahoma" w:cs="Tahoma"/>
          <w:sz w:val="22"/>
          <w:szCs w:val="22"/>
        </w:rPr>
        <w:t xml:space="preserve">instrukcję bezpieczeństwa pożarowego; </w:t>
      </w:r>
    </w:p>
    <w:p w14:paraId="6B9CF716" w14:textId="77777777" w:rsidR="0025172A" w:rsidRPr="0054172C" w:rsidRDefault="0025172A" w:rsidP="0025172A">
      <w:pPr>
        <w:pStyle w:val="Tekstpodstawowywcity2"/>
        <w:widowControl w:val="0"/>
        <w:numPr>
          <w:ilvl w:val="2"/>
          <w:numId w:val="24"/>
        </w:numPr>
        <w:tabs>
          <w:tab w:val="left" w:pos="426"/>
          <w:tab w:val="left" w:pos="567"/>
        </w:tabs>
        <w:overflowPunct w:val="0"/>
        <w:autoSpaceDE w:val="0"/>
        <w:autoSpaceDN w:val="0"/>
        <w:adjustRightInd w:val="0"/>
        <w:spacing w:line="240" w:lineRule="auto"/>
        <w:jc w:val="both"/>
        <w:textAlignment w:val="baseline"/>
        <w:rPr>
          <w:rFonts w:ascii="Tahoma" w:hAnsi="Tahoma" w:cs="Tahoma"/>
          <w:sz w:val="22"/>
          <w:szCs w:val="22"/>
        </w:rPr>
      </w:pPr>
      <w:r w:rsidRPr="0054172C">
        <w:rPr>
          <w:rFonts w:ascii="Tahoma" w:hAnsi="Tahoma" w:cs="Tahoma"/>
          <w:sz w:val="22"/>
          <w:szCs w:val="22"/>
        </w:rPr>
        <w:t xml:space="preserve">świadectwo energetyczne; </w:t>
      </w:r>
    </w:p>
    <w:p w14:paraId="04A47DB5" w14:textId="77777777" w:rsidR="0025172A" w:rsidRPr="0054172C" w:rsidRDefault="0025172A" w:rsidP="0025172A">
      <w:pPr>
        <w:pStyle w:val="Tekstpodstawowywcity2"/>
        <w:widowControl w:val="0"/>
        <w:numPr>
          <w:ilvl w:val="2"/>
          <w:numId w:val="24"/>
        </w:numPr>
        <w:tabs>
          <w:tab w:val="left" w:pos="426"/>
          <w:tab w:val="left" w:pos="567"/>
        </w:tabs>
        <w:overflowPunct w:val="0"/>
        <w:autoSpaceDE w:val="0"/>
        <w:autoSpaceDN w:val="0"/>
        <w:adjustRightInd w:val="0"/>
        <w:spacing w:line="240" w:lineRule="auto"/>
        <w:jc w:val="both"/>
        <w:textAlignment w:val="baseline"/>
        <w:rPr>
          <w:rFonts w:ascii="Tahoma" w:hAnsi="Tahoma" w:cs="Tahoma"/>
          <w:sz w:val="22"/>
          <w:szCs w:val="22"/>
        </w:rPr>
      </w:pPr>
      <w:r w:rsidRPr="0054172C">
        <w:rPr>
          <w:rFonts w:ascii="Tahoma" w:hAnsi="Tahoma" w:cs="Tahoma"/>
          <w:sz w:val="22"/>
          <w:szCs w:val="22"/>
        </w:rPr>
        <w:t>mapy powykonawcze zatwierdzone w Ośrodku Dokumentacji Geodezyjno-Kartograficznej w 3 egz. sporządzone zgodnie z przepisami prawa budowlanego oraz ustawy z dnia 17.05.1989 r. Prawo geodezyjne i kartograficzne (</w:t>
      </w:r>
      <w:proofErr w:type="spellStart"/>
      <w:r w:rsidRPr="0054172C">
        <w:rPr>
          <w:rFonts w:ascii="Tahoma" w:hAnsi="Tahoma" w:cs="Tahoma"/>
          <w:sz w:val="22"/>
          <w:szCs w:val="22"/>
        </w:rPr>
        <w:t>t.j</w:t>
      </w:r>
      <w:proofErr w:type="spellEnd"/>
      <w:r w:rsidRPr="0054172C">
        <w:rPr>
          <w:rFonts w:ascii="Tahoma" w:hAnsi="Tahoma" w:cs="Tahoma"/>
          <w:sz w:val="22"/>
          <w:szCs w:val="22"/>
        </w:rPr>
        <w:t xml:space="preserve">. Dz. U. z 2020 poz. 2052); </w:t>
      </w:r>
    </w:p>
    <w:p w14:paraId="380F8EF9" w14:textId="33882B56" w:rsidR="0025172A" w:rsidRPr="0054172C" w:rsidRDefault="0025172A" w:rsidP="0025172A">
      <w:pPr>
        <w:pStyle w:val="Tekstpodstawowywcity2"/>
        <w:widowControl w:val="0"/>
        <w:numPr>
          <w:ilvl w:val="2"/>
          <w:numId w:val="24"/>
        </w:numPr>
        <w:tabs>
          <w:tab w:val="left" w:pos="426"/>
          <w:tab w:val="left" w:pos="567"/>
        </w:tabs>
        <w:overflowPunct w:val="0"/>
        <w:autoSpaceDE w:val="0"/>
        <w:autoSpaceDN w:val="0"/>
        <w:adjustRightInd w:val="0"/>
        <w:spacing w:line="240" w:lineRule="auto"/>
        <w:jc w:val="both"/>
        <w:textAlignment w:val="baseline"/>
        <w:rPr>
          <w:rFonts w:ascii="Tahoma" w:hAnsi="Tahoma" w:cs="Tahoma"/>
          <w:sz w:val="22"/>
          <w:szCs w:val="22"/>
        </w:rPr>
      </w:pPr>
      <w:r w:rsidRPr="0054172C">
        <w:rPr>
          <w:rFonts w:ascii="Tahoma" w:hAnsi="Tahoma" w:cs="Tahoma"/>
          <w:sz w:val="22"/>
          <w:szCs w:val="22"/>
        </w:rPr>
        <w:t xml:space="preserve">geodezyjną inwentaryzację sporządzoną zgodnie z przepisami prawa budowlanego oraz Prawa geodezyjnego i kartograficznego; </w:t>
      </w:r>
    </w:p>
    <w:p w14:paraId="43673BAB" w14:textId="77777777" w:rsidR="0025172A" w:rsidRPr="0054172C" w:rsidRDefault="0025172A" w:rsidP="0025172A">
      <w:pPr>
        <w:pStyle w:val="Tekstpodstawowywcity2"/>
        <w:widowControl w:val="0"/>
        <w:numPr>
          <w:ilvl w:val="2"/>
          <w:numId w:val="24"/>
        </w:numPr>
        <w:tabs>
          <w:tab w:val="left" w:pos="426"/>
          <w:tab w:val="left" w:pos="567"/>
        </w:tabs>
        <w:overflowPunct w:val="0"/>
        <w:autoSpaceDE w:val="0"/>
        <w:autoSpaceDN w:val="0"/>
        <w:adjustRightInd w:val="0"/>
        <w:spacing w:line="240" w:lineRule="auto"/>
        <w:jc w:val="both"/>
        <w:textAlignment w:val="baseline"/>
        <w:rPr>
          <w:rFonts w:ascii="Tahoma" w:hAnsi="Tahoma" w:cs="Tahoma"/>
          <w:sz w:val="22"/>
          <w:szCs w:val="22"/>
        </w:rPr>
      </w:pPr>
      <w:r w:rsidRPr="0054172C">
        <w:rPr>
          <w:rFonts w:ascii="Tahoma" w:hAnsi="Tahoma" w:cs="Tahoma"/>
          <w:sz w:val="22"/>
          <w:szCs w:val="22"/>
        </w:rPr>
        <w:t xml:space="preserve">harmonogram czynności serwisowych i konserwacyjnych; </w:t>
      </w:r>
    </w:p>
    <w:p w14:paraId="5474CAEB" w14:textId="6452707E" w:rsidR="0025172A" w:rsidRPr="0054172C" w:rsidRDefault="0025172A" w:rsidP="0025172A">
      <w:pPr>
        <w:pStyle w:val="Tekstpodstawowywcity2"/>
        <w:widowControl w:val="0"/>
        <w:numPr>
          <w:ilvl w:val="2"/>
          <w:numId w:val="24"/>
        </w:numPr>
        <w:tabs>
          <w:tab w:val="left" w:pos="426"/>
          <w:tab w:val="left" w:pos="567"/>
        </w:tabs>
        <w:overflowPunct w:val="0"/>
        <w:autoSpaceDE w:val="0"/>
        <w:autoSpaceDN w:val="0"/>
        <w:adjustRightInd w:val="0"/>
        <w:spacing w:line="240" w:lineRule="auto"/>
        <w:jc w:val="both"/>
        <w:textAlignment w:val="baseline"/>
        <w:rPr>
          <w:rFonts w:ascii="Tahoma" w:hAnsi="Tahoma" w:cs="Tahoma"/>
          <w:sz w:val="22"/>
          <w:szCs w:val="22"/>
        </w:rPr>
      </w:pPr>
      <w:r w:rsidRPr="0054172C">
        <w:rPr>
          <w:rFonts w:ascii="Tahoma" w:hAnsi="Tahoma" w:cs="Tahoma"/>
          <w:sz w:val="22"/>
          <w:szCs w:val="22"/>
        </w:rPr>
        <w:t>kody źródłowe wgranych programów aplikacyjnych do sterowników systemu BMS, pliki źródłowe do central systemów bezpieczeństwa budynkowego, hasła dostępowe, licencje do zainstalowanego oprogramowania (zgodną z §23 Umowy) oraz aktualne konfiguracje podsystemów systemu SMS, systemu SMS i BMS</w:t>
      </w:r>
      <w:r w:rsidR="002C7E5C" w:rsidRPr="0054172C">
        <w:rPr>
          <w:rFonts w:ascii="Tahoma" w:hAnsi="Tahoma" w:cs="Tahoma"/>
          <w:sz w:val="22"/>
          <w:szCs w:val="22"/>
        </w:rPr>
        <w:t>,</w:t>
      </w:r>
    </w:p>
    <w:p w14:paraId="38C1F327" w14:textId="007B7E9A" w:rsidR="00761073" w:rsidRPr="0054172C" w:rsidRDefault="002C7E5C" w:rsidP="0025172A">
      <w:pPr>
        <w:pStyle w:val="Tekstpodstawowywcity2"/>
        <w:widowControl w:val="0"/>
        <w:numPr>
          <w:ilvl w:val="2"/>
          <w:numId w:val="24"/>
        </w:numPr>
        <w:tabs>
          <w:tab w:val="left" w:pos="426"/>
          <w:tab w:val="left" w:pos="567"/>
        </w:tabs>
        <w:overflowPunct w:val="0"/>
        <w:autoSpaceDE w:val="0"/>
        <w:autoSpaceDN w:val="0"/>
        <w:adjustRightInd w:val="0"/>
        <w:spacing w:line="240" w:lineRule="auto"/>
        <w:jc w:val="both"/>
        <w:textAlignment w:val="baseline"/>
        <w:rPr>
          <w:rFonts w:ascii="Tahoma" w:hAnsi="Tahoma" w:cs="Tahoma"/>
          <w:sz w:val="22"/>
          <w:szCs w:val="22"/>
        </w:rPr>
      </w:pPr>
      <w:r w:rsidRPr="0054172C">
        <w:rPr>
          <w:rFonts w:ascii="Tahoma" w:hAnsi="Tahoma" w:cs="Tahoma"/>
          <w:sz w:val="22"/>
          <w:szCs w:val="22"/>
        </w:rPr>
        <w:t>d</w:t>
      </w:r>
      <w:r w:rsidR="00761073" w:rsidRPr="0054172C">
        <w:rPr>
          <w:rFonts w:ascii="Tahoma" w:hAnsi="Tahoma" w:cs="Tahoma"/>
          <w:sz w:val="22"/>
          <w:szCs w:val="22"/>
        </w:rPr>
        <w:t>okumenty określone w Ogólnej Specyfikacji Technicznej Wykonania i Odbioru Robót – załącznik nr 1h do umowy</w:t>
      </w:r>
      <w:r w:rsidRPr="0054172C">
        <w:rPr>
          <w:rFonts w:ascii="Tahoma" w:hAnsi="Tahoma" w:cs="Tahoma"/>
          <w:sz w:val="22"/>
          <w:szCs w:val="22"/>
        </w:rPr>
        <w:t>.</w:t>
      </w:r>
    </w:p>
    <w:p w14:paraId="442E3D48" w14:textId="288F9EE8" w:rsidR="00082B34" w:rsidRPr="0054172C" w:rsidRDefault="002C7E5C" w:rsidP="00CD7672">
      <w:pPr>
        <w:pStyle w:val="Tekstpodstawowywcity2"/>
        <w:widowControl w:val="0"/>
        <w:numPr>
          <w:ilvl w:val="0"/>
          <w:numId w:val="21"/>
        </w:numPr>
        <w:tabs>
          <w:tab w:val="left" w:pos="567"/>
        </w:tabs>
        <w:overflowPunct w:val="0"/>
        <w:autoSpaceDE w:val="0"/>
        <w:autoSpaceDN w:val="0"/>
        <w:adjustRightInd w:val="0"/>
        <w:spacing w:line="240" w:lineRule="auto"/>
        <w:ind w:left="567" w:hanging="567"/>
        <w:jc w:val="both"/>
        <w:textAlignment w:val="baseline"/>
        <w:rPr>
          <w:rFonts w:ascii="Tahoma" w:hAnsi="Tahoma" w:cs="Tahoma"/>
          <w:sz w:val="22"/>
          <w:szCs w:val="22"/>
        </w:rPr>
      </w:pPr>
      <w:bookmarkStart w:id="16" w:name="_Hlk70969635"/>
      <w:bookmarkEnd w:id="15"/>
      <w:r w:rsidRPr="0054172C">
        <w:rPr>
          <w:rFonts w:ascii="Tahoma" w:hAnsi="Tahoma" w:cs="Tahoma"/>
          <w:sz w:val="22"/>
          <w:szCs w:val="22"/>
        </w:rPr>
        <w:t xml:space="preserve">Końcowego </w:t>
      </w:r>
      <w:r w:rsidR="00082B34" w:rsidRPr="0054172C">
        <w:rPr>
          <w:rFonts w:ascii="Tahoma" w:hAnsi="Tahoma" w:cs="Tahoma"/>
          <w:sz w:val="22"/>
          <w:szCs w:val="22"/>
        </w:rPr>
        <w:t xml:space="preserve">Odbioru Przedmiotu Umowy, który jest jednocześnie odbiorem ETAPU </w:t>
      </w:r>
      <w:r w:rsidR="00CB1499">
        <w:rPr>
          <w:rFonts w:ascii="Tahoma" w:hAnsi="Tahoma" w:cs="Tahoma"/>
          <w:sz w:val="22"/>
          <w:szCs w:val="22"/>
        </w:rPr>
        <w:t>XVII</w:t>
      </w:r>
      <w:r w:rsidR="00082B34" w:rsidRPr="0054172C">
        <w:rPr>
          <w:rFonts w:ascii="Tahoma" w:hAnsi="Tahoma" w:cs="Tahoma"/>
          <w:sz w:val="22"/>
          <w:szCs w:val="22"/>
        </w:rPr>
        <w:t xml:space="preserve">, dokona komisja powołana przez Zamawiającego przy udziale Wykonawcy w terminie do 14 dni licząc od dnia zgłoszenia do obioru ETAPU </w:t>
      </w:r>
      <w:r w:rsidR="00CB1499">
        <w:rPr>
          <w:rFonts w:ascii="Tahoma" w:hAnsi="Tahoma" w:cs="Tahoma"/>
          <w:sz w:val="22"/>
          <w:szCs w:val="22"/>
        </w:rPr>
        <w:t>XVII</w:t>
      </w:r>
      <w:r w:rsidR="00082B34" w:rsidRPr="0054172C">
        <w:rPr>
          <w:rFonts w:ascii="Tahoma" w:hAnsi="Tahoma" w:cs="Tahoma"/>
          <w:sz w:val="22"/>
          <w:szCs w:val="22"/>
        </w:rPr>
        <w:t xml:space="preserve"> i uzyskania przez Zamawiającego, wszystkich dokumentów, o których mowa w ust. </w:t>
      </w:r>
      <w:r w:rsidRPr="0054172C">
        <w:rPr>
          <w:rFonts w:ascii="Tahoma" w:hAnsi="Tahoma" w:cs="Tahoma"/>
          <w:sz w:val="22"/>
          <w:szCs w:val="22"/>
        </w:rPr>
        <w:t>6</w:t>
      </w:r>
      <w:r w:rsidR="00082B34" w:rsidRPr="0054172C">
        <w:rPr>
          <w:rFonts w:ascii="Tahoma" w:hAnsi="Tahoma" w:cs="Tahoma"/>
          <w:sz w:val="22"/>
          <w:szCs w:val="22"/>
        </w:rPr>
        <w:t>.</w:t>
      </w:r>
      <w:r w:rsidRPr="0054172C">
        <w:rPr>
          <w:rFonts w:ascii="Tahoma" w:hAnsi="Tahoma" w:cs="Tahoma"/>
          <w:sz w:val="22"/>
          <w:szCs w:val="22"/>
        </w:rPr>
        <w:t xml:space="preserve"> Postanowienia ust. 3 i 4 stosuje się odpowiednio. </w:t>
      </w:r>
    </w:p>
    <w:bookmarkEnd w:id="16"/>
    <w:p w14:paraId="7E7615F4" w14:textId="77777777" w:rsidR="00964087" w:rsidRPr="0054172C" w:rsidRDefault="00964087" w:rsidP="008A1979">
      <w:pPr>
        <w:pStyle w:val="Tekstpodstawowy"/>
        <w:spacing w:after="120"/>
        <w:jc w:val="center"/>
        <w:rPr>
          <w:rFonts w:ascii="Tahoma" w:hAnsi="Tahoma" w:cs="Tahoma"/>
          <w:b/>
          <w:sz w:val="22"/>
          <w:szCs w:val="22"/>
        </w:rPr>
      </w:pPr>
    </w:p>
    <w:p w14:paraId="69C3B220" w14:textId="5B704E3B" w:rsidR="00D0586D" w:rsidRPr="0054172C" w:rsidRDefault="00D0586D" w:rsidP="008A1979">
      <w:pPr>
        <w:pStyle w:val="Tekstpodstawowy"/>
        <w:spacing w:after="120"/>
        <w:jc w:val="center"/>
        <w:rPr>
          <w:rFonts w:ascii="Tahoma" w:hAnsi="Tahoma" w:cs="Tahoma"/>
          <w:b/>
          <w:sz w:val="22"/>
          <w:szCs w:val="22"/>
        </w:rPr>
      </w:pPr>
      <w:r w:rsidRPr="0054172C">
        <w:rPr>
          <w:rFonts w:ascii="Tahoma" w:hAnsi="Tahoma" w:cs="Tahoma"/>
          <w:b/>
          <w:sz w:val="22"/>
          <w:szCs w:val="22"/>
        </w:rPr>
        <w:t xml:space="preserve">§ </w:t>
      </w:r>
      <w:r w:rsidR="00C30826" w:rsidRPr="0054172C">
        <w:rPr>
          <w:rFonts w:ascii="Tahoma" w:hAnsi="Tahoma" w:cs="Tahoma"/>
          <w:b/>
          <w:sz w:val="22"/>
          <w:szCs w:val="22"/>
        </w:rPr>
        <w:t>6</w:t>
      </w:r>
    </w:p>
    <w:p w14:paraId="13956978" w14:textId="77777777" w:rsidR="00D0586D" w:rsidRPr="0054172C" w:rsidRDefault="00D0586D" w:rsidP="008A1979">
      <w:pPr>
        <w:pStyle w:val="Tekstpodstawowy"/>
        <w:spacing w:after="120"/>
        <w:jc w:val="center"/>
        <w:rPr>
          <w:rFonts w:ascii="Tahoma" w:hAnsi="Tahoma" w:cs="Tahoma"/>
          <w:b/>
          <w:sz w:val="22"/>
          <w:szCs w:val="22"/>
        </w:rPr>
      </w:pPr>
      <w:r w:rsidRPr="0054172C">
        <w:rPr>
          <w:rFonts w:ascii="Tahoma" w:hAnsi="Tahoma" w:cs="Tahoma"/>
          <w:b/>
          <w:sz w:val="22"/>
          <w:szCs w:val="22"/>
        </w:rPr>
        <w:t>Przedstawiciele Stron</w:t>
      </w:r>
    </w:p>
    <w:p w14:paraId="65FBCD06" w14:textId="77777777" w:rsidR="00D0586D" w:rsidRPr="0054172C" w:rsidRDefault="00D0586D" w:rsidP="00022E2E">
      <w:pPr>
        <w:numPr>
          <w:ilvl w:val="0"/>
          <w:numId w:val="6"/>
        </w:numPr>
        <w:spacing w:after="120"/>
        <w:jc w:val="both"/>
        <w:rPr>
          <w:rFonts w:ascii="Tahoma" w:hAnsi="Tahoma" w:cs="Tahoma"/>
          <w:sz w:val="22"/>
          <w:szCs w:val="22"/>
        </w:rPr>
      </w:pPr>
      <w:r w:rsidRPr="0054172C">
        <w:rPr>
          <w:rFonts w:ascii="Tahoma" w:hAnsi="Tahoma" w:cs="Tahoma"/>
          <w:b/>
          <w:bCs/>
          <w:sz w:val="22"/>
          <w:szCs w:val="22"/>
        </w:rPr>
        <w:t>Wykonawca</w:t>
      </w:r>
      <w:r w:rsidRPr="0054172C">
        <w:rPr>
          <w:rFonts w:ascii="Tahoma" w:hAnsi="Tahoma" w:cs="Tahoma"/>
          <w:bCs/>
          <w:sz w:val="22"/>
          <w:szCs w:val="22"/>
        </w:rPr>
        <w:t xml:space="preserve"> wyznacza koordynatora realizacji Umowy w osobach:</w:t>
      </w:r>
    </w:p>
    <w:p w14:paraId="69B27748" w14:textId="77777777" w:rsidR="00D0586D" w:rsidRPr="0054172C" w:rsidRDefault="00D0586D" w:rsidP="00022E2E">
      <w:pPr>
        <w:numPr>
          <w:ilvl w:val="1"/>
          <w:numId w:val="6"/>
        </w:numPr>
        <w:spacing w:after="120"/>
        <w:jc w:val="both"/>
        <w:rPr>
          <w:rFonts w:ascii="Tahoma" w:hAnsi="Tahoma" w:cs="Tahoma"/>
          <w:sz w:val="22"/>
          <w:szCs w:val="22"/>
        </w:rPr>
      </w:pPr>
      <w:r w:rsidRPr="0054172C">
        <w:rPr>
          <w:rFonts w:ascii="Tahoma" w:hAnsi="Tahoma" w:cs="Tahoma"/>
          <w:sz w:val="22"/>
          <w:szCs w:val="22"/>
        </w:rPr>
        <w:t xml:space="preserve">Do kierowania pracami będącymi Przedmiotem Umowy, </w:t>
      </w:r>
      <w:r w:rsidRPr="0054172C">
        <w:rPr>
          <w:rFonts w:ascii="Tahoma" w:hAnsi="Tahoma" w:cs="Tahoma"/>
          <w:b/>
          <w:bCs/>
          <w:sz w:val="22"/>
          <w:szCs w:val="22"/>
        </w:rPr>
        <w:t>Wykonawca</w:t>
      </w:r>
      <w:r w:rsidRPr="0054172C">
        <w:rPr>
          <w:rFonts w:ascii="Tahoma" w:hAnsi="Tahoma" w:cs="Tahoma"/>
          <w:sz w:val="22"/>
          <w:szCs w:val="22"/>
        </w:rPr>
        <w:t xml:space="preserve"> wyznacza Kierownika budowy ……………………………..., tel.:…………, e-mail………….. posiadającego uprawnienia budowlane nr [***]. Osoba ta jest uprawniona do podpisywania w imieniu Wykonawcy protokołów odbiorowych.</w:t>
      </w:r>
    </w:p>
    <w:p w14:paraId="7E96FCE3" w14:textId="77777777" w:rsidR="00D0586D" w:rsidRPr="0054172C" w:rsidRDefault="00D0586D" w:rsidP="00022E2E">
      <w:pPr>
        <w:numPr>
          <w:ilvl w:val="0"/>
          <w:numId w:val="6"/>
        </w:numPr>
        <w:spacing w:after="120"/>
        <w:jc w:val="both"/>
        <w:rPr>
          <w:rFonts w:ascii="Tahoma" w:hAnsi="Tahoma" w:cs="Tahoma"/>
          <w:b/>
          <w:sz w:val="22"/>
          <w:szCs w:val="22"/>
        </w:rPr>
      </w:pPr>
      <w:r w:rsidRPr="0054172C">
        <w:rPr>
          <w:rFonts w:ascii="Tahoma" w:hAnsi="Tahoma" w:cs="Tahoma"/>
          <w:b/>
          <w:sz w:val="22"/>
          <w:szCs w:val="22"/>
        </w:rPr>
        <w:t xml:space="preserve">Zamawiający </w:t>
      </w:r>
      <w:r w:rsidRPr="0054172C">
        <w:rPr>
          <w:rFonts w:ascii="Tahoma" w:hAnsi="Tahoma" w:cs="Tahoma"/>
          <w:sz w:val="22"/>
          <w:szCs w:val="22"/>
        </w:rPr>
        <w:t>wyznacza koordynatora realizacji Umowy , którym jest ……………………….., tel.: ………………………………., e-mail……………………………………..</w:t>
      </w:r>
    </w:p>
    <w:p w14:paraId="283D0FA6" w14:textId="77777777" w:rsidR="00FC45BD" w:rsidRPr="0054172C" w:rsidRDefault="00FC45BD" w:rsidP="008A1979">
      <w:pPr>
        <w:pStyle w:val="Tekstpodstawowy"/>
        <w:spacing w:after="120"/>
        <w:jc w:val="center"/>
        <w:rPr>
          <w:rFonts w:ascii="Tahoma" w:hAnsi="Tahoma" w:cs="Tahoma"/>
          <w:b/>
          <w:sz w:val="22"/>
          <w:szCs w:val="22"/>
        </w:rPr>
      </w:pPr>
    </w:p>
    <w:p w14:paraId="57EBF089" w14:textId="01E4D730" w:rsidR="00D0586D" w:rsidRPr="0054172C" w:rsidRDefault="00D0586D" w:rsidP="008A1979">
      <w:pPr>
        <w:pStyle w:val="Tekstpodstawowy"/>
        <w:spacing w:after="120"/>
        <w:jc w:val="center"/>
        <w:rPr>
          <w:rFonts w:ascii="Tahoma" w:hAnsi="Tahoma" w:cs="Tahoma"/>
          <w:b/>
          <w:sz w:val="22"/>
          <w:szCs w:val="22"/>
        </w:rPr>
      </w:pPr>
      <w:r w:rsidRPr="0054172C">
        <w:rPr>
          <w:rFonts w:ascii="Tahoma" w:hAnsi="Tahoma" w:cs="Tahoma"/>
          <w:b/>
          <w:sz w:val="22"/>
          <w:szCs w:val="22"/>
        </w:rPr>
        <w:t xml:space="preserve">§ </w:t>
      </w:r>
      <w:r w:rsidR="00C30826" w:rsidRPr="0054172C">
        <w:rPr>
          <w:rFonts w:ascii="Tahoma" w:hAnsi="Tahoma" w:cs="Tahoma"/>
          <w:b/>
          <w:sz w:val="22"/>
          <w:szCs w:val="22"/>
        </w:rPr>
        <w:t>7</w:t>
      </w:r>
    </w:p>
    <w:p w14:paraId="1177AF5C" w14:textId="77777777" w:rsidR="00D0586D" w:rsidRPr="0054172C" w:rsidRDefault="00D0586D" w:rsidP="008A1979">
      <w:pPr>
        <w:pStyle w:val="Tekstpodstawowy"/>
        <w:spacing w:after="120"/>
        <w:jc w:val="center"/>
        <w:rPr>
          <w:rFonts w:ascii="Tahoma" w:hAnsi="Tahoma" w:cs="Tahoma"/>
          <w:b/>
          <w:sz w:val="22"/>
          <w:szCs w:val="22"/>
        </w:rPr>
      </w:pPr>
      <w:r w:rsidRPr="0054172C">
        <w:rPr>
          <w:rFonts w:ascii="Tahoma" w:hAnsi="Tahoma" w:cs="Tahoma"/>
          <w:b/>
          <w:sz w:val="22"/>
          <w:szCs w:val="22"/>
        </w:rPr>
        <w:t>Wynagrodzenie</w:t>
      </w:r>
    </w:p>
    <w:p w14:paraId="07840F2B" w14:textId="56F3ACC7" w:rsidR="00D0586D" w:rsidRDefault="00964087" w:rsidP="008A1979">
      <w:pPr>
        <w:numPr>
          <w:ilvl w:val="0"/>
          <w:numId w:val="4"/>
        </w:numPr>
        <w:spacing w:after="120"/>
        <w:jc w:val="both"/>
        <w:rPr>
          <w:rFonts w:ascii="Tahoma" w:hAnsi="Tahoma" w:cs="Tahoma"/>
          <w:sz w:val="22"/>
          <w:szCs w:val="22"/>
        </w:rPr>
      </w:pPr>
      <w:r w:rsidRPr="0054172C">
        <w:rPr>
          <w:rFonts w:ascii="Tahoma" w:hAnsi="Tahoma" w:cs="Tahoma"/>
          <w:sz w:val="22"/>
          <w:szCs w:val="22"/>
        </w:rPr>
        <w:t xml:space="preserve"> </w:t>
      </w:r>
      <w:bookmarkStart w:id="17" w:name="_Hlk70969902"/>
      <w:r w:rsidR="00D0586D" w:rsidRPr="0054172C">
        <w:rPr>
          <w:rFonts w:ascii="Tahoma" w:hAnsi="Tahoma" w:cs="Tahoma"/>
          <w:sz w:val="22"/>
          <w:szCs w:val="22"/>
        </w:rPr>
        <w:t>Wynagrodzenie Wykonawcy za wykonanie całości Przedmiotu Umowy określonego w § 1</w:t>
      </w:r>
      <w:r w:rsidR="00D0586D" w:rsidRPr="0054172C">
        <w:rPr>
          <w:rFonts w:ascii="Tahoma" w:hAnsi="Tahoma" w:cs="Tahoma"/>
          <w:sz w:val="22"/>
          <w:szCs w:val="22"/>
          <w:vertAlign w:val="subscript"/>
        </w:rPr>
        <w:t xml:space="preserve"> </w:t>
      </w:r>
      <w:r w:rsidR="00D0586D" w:rsidRPr="0054172C">
        <w:rPr>
          <w:rFonts w:ascii="Tahoma" w:hAnsi="Tahoma" w:cs="Tahoma"/>
          <w:sz w:val="22"/>
          <w:szCs w:val="22"/>
        </w:rPr>
        <w:t xml:space="preserve">wynosi </w:t>
      </w:r>
      <w:r w:rsidR="00D0586D" w:rsidRPr="0054172C">
        <w:rPr>
          <w:rFonts w:ascii="Tahoma" w:hAnsi="Tahoma" w:cs="Tahoma"/>
          <w:b/>
          <w:sz w:val="22"/>
          <w:szCs w:val="22"/>
        </w:rPr>
        <w:t xml:space="preserve">……………… </w:t>
      </w:r>
      <w:r w:rsidR="00D0586D" w:rsidRPr="0054172C">
        <w:rPr>
          <w:rFonts w:ascii="Tahoma" w:hAnsi="Tahoma" w:cs="Tahoma"/>
          <w:sz w:val="22"/>
          <w:szCs w:val="22"/>
        </w:rPr>
        <w:t>(słownie:</w:t>
      </w:r>
      <w:r w:rsidR="00D0586D" w:rsidRPr="0054172C">
        <w:rPr>
          <w:rFonts w:ascii="Tahoma" w:hAnsi="Tahoma" w:cs="Tahoma"/>
          <w:b/>
          <w:sz w:val="22"/>
          <w:szCs w:val="22"/>
        </w:rPr>
        <w:t xml:space="preserve"> ……………………….</w:t>
      </w:r>
      <w:bookmarkStart w:id="18" w:name="_Hlk513753507"/>
      <w:r w:rsidR="00D0586D" w:rsidRPr="0054172C">
        <w:rPr>
          <w:rFonts w:ascii="Tahoma" w:hAnsi="Tahoma" w:cs="Tahoma"/>
          <w:b/>
          <w:sz w:val="22"/>
          <w:szCs w:val="22"/>
          <w:vertAlign w:val="superscript"/>
        </w:rPr>
        <w:t>00</w:t>
      </w:r>
      <w:r w:rsidR="00D0586D" w:rsidRPr="0054172C">
        <w:rPr>
          <w:rFonts w:ascii="Tahoma" w:hAnsi="Tahoma" w:cs="Tahoma"/>
          <w:b/>
          <w:sz w:val="22"/>
          <w:szCs w:val="22"/>
          <w:vertAlign w:val="subscript"/>
        </w:rPr>
        <w:t>/100</w:t>
      </w:r>
      <w:bookmarkEnd w:id="18"/>
      <w:r w:rsidR="00D0586D" w:rsidRPr="0054172C">
        <w:rPr>
          <w:rFonts w:ascii="Tahoma" w:hAnsi="Tahoma" w:cs="Tahoma"/>
          <w:sz w:val="22"/>
          <w:szCs w:val="22"/>
        </w:rPr>
        <w:t xml:space="preserve">) </w:t>
      </w:r>
      <w:r w:rsidR="00D0586D" w:rsidRPr="0054172C">
        <w:rPr>
          <w:rFonts w:ascii="Tahoma" w:hAnsi="Tahoma" w:cs="Tahoma"/>
          <w:b/>
          <w:sz w:val="22"/>
          <w:szCs w:val="22"/>
        </w:rPr>
        <w:t>złotych netto</w:t>
      </w:r>
      <w:r w:rsidR="00D0586D" w:rsidRPr="0054172C">
        <w:rPr>
          <w:rFonts w:ascii="Tahoma" w:hAnsi="Tahoma" w:cs="Tahoma"/>
          <w:sz w:val="22"/>
          <w:szCs w:val="22"/>
        </w:rPr>
        <w:t>,  ………………..(słownie:………………</w:t>
      </w:r>
      <w:r w:rsidR="00D0586D" w:rsidRPr="0054172C">
        <w:rPr>
          <w:rFonts w:ascii="Tahoma" w:hAnsi="Tahoma" w:cs="Tahoma"/>
          <w:b/>
          <w:sz w:val="22"/>
          <w:szCs w:val="22"/>
          <w:vertAlign w:val="superscript"/>
        </w:rPr>
        <w:t xml:space="preserve"> 00</w:t>
      </w:r>
      <w:r w:rsidR="00D0586D" w:rsidRPr="0054172C">
        <w:rPr>
          <w:rFonts w:ascii="Tahoma" w:hAnsi="Tahoma" w:cs="Tahoma"/>
          <w:b/>
          <w:sz w:val="22"/>
          <w:szCs w:val="22"/>
          <w:vertAlign w:val="subscript"/>
        </w:rPr>
        <w:t>/100</w:t>
      </w:r>
      <w:r w:rsidR="00D0586D" w:rsidRPr="0054172C">
        <w:rPr>
          <w:rFonts w:ascii="Tahoma" w:hAnsi="Tahoma" w:cs="Tahoma"/>
          <w:sz w:val="22"/>
          <w:szCs w:val="22"/>
        </w:rPr>
        <w:t>) złotych brutto, w tym:</w:t>
      </w:r>
    </w:p>
    <w:tbl>
      <w:tblPr>
        <w:tblW w:w="8500" w:type="dxa"/>
        <w:tblCellMar>
          <w:left w:w="70" w:type="dxa"/>
          <w:right w:w="70" w:type="dxa"/>
        </w:tblCellMar>
        <w:tblLook w:val="04A0" w:firstRow="1" w:lastRow="0" w:firstColumn="1" w:lastColumn="0" w:noHBand="0" w:noVBand="1"/>
      </w:tblPr>
      <w:tblGrid>
        <w:gridCol w:w="960"/>
        <w:gridCol w:w="5120"/>
        <w:gridCol w:w="2420"/>
      </w:tblGrid>
      <w:tr w:rsidR="00F1505E" w:rsidRPr="00F1505E" w14:paraId="10C5D12A" w14:textId="77777777" w:rsidTr="00F1505E">
        <w:trPr>
          <w:trHeight w:val="288"/>
        </w:trPr>
        <w:tc>
          <w:tcPr>
            <w:tcW w:w="960" w:type="dxa"/>
            <w:tcBorders>
              <w:top w:val="nil"/>
              <w:left w:val="nil"/>
              <w:bottom w:val="nil"/>
              <w:right w:val="nil"/>
            </w:tcBorders>
            <w:shd w:val="clear" w:color="auto" w:fill="auto"/>
            <w:noWrap/>
            <w:vAlign w:val="bottom"/>
            <w:hideMark/>
          </w:tcPr>
          <w:p w14:paraId="37AA4E75"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lastRenderedPageBreak/>
              <w:t xml:space="preserve">Lp. </w:t>
            </w:r>
          </w:p>
        </w:tc>
        <w:tc>
          <w:tcPr>
            <w:tcW w:w="5120" w:type="dxa"/>
            <w:tcBorders>
              <w:top w:val="nil"/>
              <w:left w:val="nil"/>
              <w:bottom w:val="nil"/>
              <w:right w:val="nil"/>
            </w:tcBorders>
            <w:shd w:val="clear" w:color="auto" w:fill="auto"/>
            <w:noWrap/>
            <w:vAlign w:val="bottom"/>
            <w:hideMark/>
          </w:tcPr>
          <w:p w14:paraId="1B90A457"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ETAP</w:t>
            </w:r>
          </w:p>
        </w:tc>
        <w:tc>
          <w:tcPr>
            <w:tcW w:w="2420" w:type="dxa"/>
            <w:tcBorders>
              <w:top w:val="nil"/>
              <w:left w:val="nil"/>
              <w:bottom w:val="nil"/>
              <w:right w:val="nil"/>
            </w:tcBorders>
            <w:shd w:val="clear" w:color="auto" w:fill="auto"/>
            <w:noWrap/>
            <w:vAlign w:val="bottom"/>
            <w:hideMark/>
          </w:tcPr>
          <w:p w14:paraId="16FD5C2C" w14:textId="02224A33" w:rsidR="00F1505E" w:rsidRPr="00F1505E" w:rsidRDefault="00F1505E" w:rsidP="00F1505E">
            <w:pPr>
              <w:jc w:val="center"/>
              <w:rPr>
                <w:rFonts w:ascii="Calibri" w:hAnsi="Calibri" w:cs="Calibri"/>
                <w:color w:val="000000"/>
                <w:sz w:val="22"/>
                <w:szCs w:val="22"/>
              </w:rPr>
            </w:pPr>
            <w:r w:rsidRPr="00F1505E">
              <w:rPr>
                <w:rFonts w:ascii="Calibri" w:hAnsi="Calibri" w:cs="Calibri"/>
                <w:color w:val="000000"/>
                <w:sz w:val="22"/>
                <w:szCs w:val="22"/>
              </w:rPr>
              <w:t>Procent</w:t>
            </w:r>
            <w:r w:rsidR="007D5B86">
              <w:rPr>
                <w:rFonts w:ascii="Calibri" w:hAnsi="Calibri" w:cs="Calibri"/>
                <w:color w:val="000000"/>
                <w:sz w:val="22"/>
                <w:szCs w:val="22"/>
              </w:rPr>
              <w:t xml:space="preserve">owy udział </w:t>
            </w:r>
            <w:r>
              <w:rPr>
                <w:rFonts w:ascii="Calibri" w:hAnsi="Calibri" w:cs="Calibri"/>
                <w:color w:val="000000"/>
                <w:sz w:val="22"/>
                <w:szCs w:val="22"/>
              </w:rPr>
              <w:t xml:space="preserve"> </w:t>
            </w:r>
            <w:r w:rsidR="007D5B86">
              <w:rPr>
                <w:rFonts w:ascii="Calibri" w:hAnsi="Calibri" w:cs="Calibri"/>
                <w:color w:val="000000"/>
                <w:sz w:val="22"/>
                <w:szCs w:val="22"/>
              </w:rPr>
              <w:t xml:space="preserve">w wynagrodzeniu </w:t>
            </w:r>
            <w:r>
              <w:rPr>
                <w:rFonts w:ascii="Calibri" w:hAnsi="Calibri" w:cs="Calibri"/>
                <w:color w:val="000000"/>
                <w:sz w:val="22"/>
                <w:szCs w:val="22"/>
              </w:rPr>
              <w:t xml:space="preserve">brutto </w:t>
            </w:r>
            <w:r w:rsidRPr="00F1505E">
              <w:rPr>
                <w:rFonts w:ascii="Calibri" w:hAnsi="Calibri" w:cs="Calibri"/>
                <w:color w:val="000000"/>
                <w:sz w:val="22"/>
                <w:szCs w:val="22"/>
              </w:rPr>
              <w:t xml:space="preserve">  (%)</w:t>
            </w:r>
          </w:p>
        </w:tc>
      </w:tr>
      <w:tr w:rsidR="00F1505E" w:rsidRPr="00F1505E" w14:paraId="79D01F99" w14:textId="77777777" w:rsidTr="00F1505E">
        <w:trPr>
          <w:trHeight w:val="288"/>
        </w:trPr>
        <w:tc>
          <w:tcPr>
            <w:tcW w:w="960" w:type="dxa"/>
            <w:tcBorders>
              <w:top w:val="nil"/>
              <w:left w:val="nil"/>
              <w:bottom w:val="nil"/>
              <w:right w:val="nil"/>
            </w:tcBorders>
            <w:shd w:val="clear" w:color="auto" w:fill="auto"/>
            <w:noWrap/>
            <w:vAlign w:val="bottom"/>
            <w:hideMark/>
          </w:tcPr>
          <w:p w14:paraId="0FF5EF2F"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I</w:t>
            </w:r>
          </w:p>
        </w:tc>
        <w:tc>
          <w:tcPr>
            <w:tcW w:w="5120" w:type="dxa"/>
            <w:tcBorders>
              <w:top w:val="nil"/>
              <w:left w:val="nil"/>
              <w:bottom w:val="nil"/>
              <w:right w:val="nil"/>
            </w:tcBorders>
            <w:shd w:val="clear" w:color="auto" w:fill="auto"/>
            <w:noWrap/>
            <w:vAlign w:val="bottom"/>
            <w:hideMark/>
          </w:tcPr>
          <w:p w14:paraId="68E59704"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 xml:space="preserve">Roboty przygotowawcze, rozbiórkowe i ziemne </w:t>
            </w:r>
          </w:p>
        </w:tc>
        <w:tc>
          <w:tcPr>
            <w:tcW w:w="2420" w:type="dxa"/>
            <w:tcBorders>
              <w:top w:val="nil"/>
              <w:left w:val="nil"/>
              <w:bottom w:val="nil"/>
              <w:right w:val="nil"/>
            </w:tcBorders>
            <w:shd w:val="clear" w:color="auto" w:fill="auto"/>
            <w:noWrap/>
            <w:vAlign w:val="bottom"/>
            <w:hideMark/>
          </w:tcPr>
          <w:p w14:paraId="4ADF7674" w14:textId="77777777" w:rsidR="00F1505E" w:rsidRPr="00F1505E" w:rsidRDefault="00F1505E" w:rsidP="00F1505E">
            <w:pPr>
              <w:ind w:firstLineChars="200" w:firstLine="440"/>
              <w:jc w:val="right"/>
              <w:rPr>
                <w:rFonts w:ascii="Calibri" w:hAnsi="Calibri" w:cs="Calibri"/>
                <w:color w:val="000000"/>
                <w:sz w:val="22"/>
                <w:szCs w:val="22"/>
              </w:rPr>
            </w:pPr>
            <w:r w:rsidRPr="00F1505E">
              <w:rPr>
                <w:rFonts w:ascii="Calibri" w:hAnsi="Calibri" w:cs="Calibri"/>
                <w:color w:val="000000"/>
                <w:sz w:val="22"/>
                <w:szCs w:val="22"/>
              </w:rPr>
              <w:t>3</w:t>
            </w:r>
          </w:p>
        </w:tc>
      </w:tr>
      <w:tr w:rsidR="00F1505E" w:rsidRPr="00F1505E" w14:paraId="71F3042E" w14:textId="77777777" w:rsidTr="00F1505E">
        <w:trPr>
          <w:trHeight w:val="288"/>
        </w:trPr>
        <w:tc>
          <w:tcPr>
            <w:tcW w:w="960" w:type="dxa"/>
            <w:tcBorders>
              <w:top w:val="nil"/>
              <w:left w:val="nil"/>
              <w:bottom w:val="nil"/>
              <w:right w:val="nil"/>
            </w:tcBorders>
            <w:shd w:val="clear" w:color="auto" w:fill="auto"/>
            <w:noWrap/>
            <w:vAlign w:val="bottom"/>
            <w:hideMark/>
          </w:tcPr>
          <w:p w14:paraId="40591A28"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II</w:t>
            </w:r>
          </w:p>
        </w:tc>
        <w:tc>
          <w:tcPr>
            <w:tcW w:w="5120" w:type="dxa"/>
            <w:tcBorders>
              <w:top w:val="nil"/>
              <w:left w:val="nil"/>
              <w:bottom w:val="nil"/>
              <w:right w:val="nil"/>
            </w:tcBorders>
            <w:shd w:val="clear" w:color="auto" w:fill="auto"/>
            <w:noWrap/>
            <w:vAlign w:val="bottom"/>
            <w:hideMark/>
          </w:tcPr>
          <w:p w14:paraId="354D47D3"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Konstrukcja fundamenty i poz.-1</w:t>
            </w:r>
          </w:p>
        </w:tc>
        <w:tc>
          <w:tcPr>
            <w:tcW w:w="2420" w:type="dxa"/>
            <w:tcBorders>
              <w:top w:val="nil"/>
              <w:left w:val="nil"/>
              <w:bottom w:val="nil"/>
              <w:right w:val="nil"/>
            </w:tcBorders>
            <w:shd w:val="clear" w:color="auto" w:fill="auto"/>
            <w:noWrap/>
            <w:vAlign w:val="bottom"/>
            <w:hideMark/>
          </w:tcPr>
          <w:p w14:paraId="70C93494" w14:textId="77777777" w:rsidR="00F1505E" w:rsidRPr="00F1505E" w:rsidRDefault="00F1505E" w:rsidP="00F1505E">
            <w:pPr>
              <w:ind w:firstLineChars="200" w:firstLine="440"/>
              <w:jc w:val="right"/>
              <w:rPr>
                <w:rFonts w:ascii="Calibri" w:hAnsi="Calibri" w:cs="Calibri"/>
                <w:color w:val="000000"/>
                <w:sz w:val="22"/>
                <w:szCs w:val="22"/>
              </w:rPr>
            </w:pPr>
            <w:r w:rsidRPr="00F1505E">
              <w:rPr>
                <w:rFonts w:ascii="Calibri" w:hAnsi="Calibri" w:cs="Calibri"/>
                <w:color w:val="000000"/>
                <w:sz w:val="22"/>
                <w:szCs w:val="22"/>
              </w:rPr>
              <w:t>2</w:t>
            </w:r>
          </w:p>
        </w:tc>
      </w:tr>
      <w:tr w:rsidR="00F1505E" w:rsidRPr="00F1505E" w14:paraId="1CF8B05E" w14:textId="77777777" w:rsidTr="00F1505E">
        <w:trPr>
          <w:trHeight w:val="288"/>
        </w:trPr>
        <w:tc>
          <w:tcPr>
            <w:tcW w:w="960" w:type="dxa"/>
            <w:tcBorders>
              <w:top w:val="nil"/>
              <w:left w:val="nil"/>
              <w:bottom w:val="nil"/>
              <w:right w:val="nil"/>
            </w:tcBorders>
            <w:shd w:val="clear" w:color="auto" w:fill="auto"/>
            <w:noWrap/>
            <w:vAlign w:val="bottom"/>
            <w:hideMark/>
          </w:tcPr>
          <w:p w14:paraId="12F440A4"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III</w:t>
            </w:r>
          </w:p>
        </w:tc>
        <w:tc>
          <w:tcPr>
            <w:tcW w:w="5120" w:type="dxa"/>
            <w:tcBorders>
              <w:top w:val="nil"/>
              <w:left w:val="nil"/>
              <w:bottom w:val="nil"/>
              <w:right w:val="nil"/>
            </w:tcBorders>
            <w:shd w:val="clear" w:color="auto" w:fill="auto"/>
            <w:noWrap/>
            <w:vAlign w:val="bottom"/>
            <w:hideMark/>
          </w:tcPr>
          <w:p w14:paraId="3F6084A8"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Konstrukcja poz.0</w:t>
            </w:r>
          </w:p>
        </w:tc>
        <w:tc>
          <w:tcPr>
            <w:tcW w:w="2420" w:type="dxa"/>
            <w:tcBorders>
              <w:top w:val="nil"/>
              <w:left w:val="nil"/>
              <w:bottom w:val="nil"/>
              <w:right w:val="nil"/>
            </w:tcBorders>
            <w:shd w:val="clear" w:color="auto" w:fill="auto"/>
            <w:noWrap/>
            <w:vAlign w:val="bottom"/>
            <w:hideMark/>
          </w:tcPr>
          <w:p w14:paraId="74CDF9E5" w14:textId="77777777" w:rsidR="00F1505E" w:rsidRPr="00F1505E" w:rsidRDefault="00F1505E" w:rsidP="00F1505E">
            <w:pPr>
              <w:ind w:firstLineChars="200" w:firstLine="440"/>
              <w:jc w:val="right"/>
              <w:rPr>
                <w:rFonts w:ascii="Calibri" w:hAnsi="Calibri" w:cs="Calibri"/>
                <w:color w:val="000000"/>
                <w:sz w:val="22"/>
                <w:szCs w:val="22"/>
              </w:rPr>
            </w:pPr>
            <w:r w:rsidRPr="00F1505E">
              <w:rPr>
                <w:rFonts w:ascii="Calibri" w:hAnsi="Calibri" w:cs="Calibri"/>
                <w:color w:val="000000"/>
                <w:sz w:val="22"/>
                <w:szCs w:val="22"/>
              </w:rPr>
              <w:t>3</w:t>
            </w:r>
          </w:p>
        </w:tc>
      </w:tr>
      <w:tr w:rsidR="00F1505E" w:rsidRPr="00F1505E" w14:paraId="3CF5E3E0" w14:textId="77777777" w:rsidTr="00F1505E">
        <w:trPr>
          <w:trHeight w:val="288"/>
        </w:trPr>
        <w:tc>
          <w:tcPr>
            <w:tcW w:w="960" w:type="dxa"/>
            <w:tcBorders>
              <w:top w:val="nil"/>
              <w:left w:val="nil"/>
              <w:bottom w:val="nil"/>
              <w:right w:val="nil"/>
            </w:tcBorders>
            <w:shd w:val="clear" w:color="auto" w:fill="auto"/>
            <w:noWrap/>
            <w:vAlign w:val="bottom"/>
            <w:hideMark/>
          </w:tcPr>
          <w:p w14:paraId="0B92C877"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IV</w:t>
            </w:r>
          </w:p>
        </w:tc>
        <w:tc>
          <w:tcPr>
            <w:tcW w:w="5120" w:type="dxa"/>
            <w:tcBorders>
              <w:top w:val="nil"/>
              <w:left w:val="nil"/>
              <w:bottom w:val="nil"/>
              <w:right w:val="nil"/>
            </w:tcBorders>
            <w:shd w:val="clear" w:color="auto" w:fill="auto"/>
            <w:noWrap/>
            <w:vAlign w:val="bottom"/>
            <w:hideMark/>
          </w:tcPr>
          <w:p w14:paraId="19212731"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Konstrukcja poz.+1</w:t>
            </w:r>
          </w:p>
        </w:tc>
        <w:tc>
          <w:tcPr>
            <w:tcW w:w="2420" w:type="dxa"/>
            <w:tcBorders>
              <w:top w:val="nil"/>
              <w:left w:val="nil"/>
              <w:bottom w:val="nil"/>
              <w:right w:val="nil"/>
            </w:tcBorders>
            <w:shd w:val="clear" w:color="auto" w:fill="auto"/>
            <w:noWrap/>
            <w:vAlign w:val="bottom"/>
            <w:hideMark/>
          </w:tcPr>
          <w:p w14:paraId="27E951DA" w14:textId="77777777" w:rsidR="00F1505E" w:rsidRPr="00F1505E" w:rsidRDefault="00F1505E" w:rsidP="00F1505E">
            <w:pPr>
              <w:ind w:firstLineChars="200" w:firstLine="440"/>
              <w:jc w:val="right"/>
              <w:rPr>
                <w:rFonts w:ascii="Calibri" w:hAnsi="Calibri" w:cs="Calibri"/>
                <w:color w:val="000000"/>
                <w:sz w:val="22"/>
                <w:szCs w:val="22"/>
              </w:rPr>
            </w:pPr>
            <w:r w:rsidRPr="00F1505E">
              <w:rPr>
                <w:rFonts w:ascii="Calibri" w:hAnsi="Calibri" w:cs="Calibri"/>
                <w:color w:val="000000"/>
                <w:sz w:val="22"/>
                <w:szCs w:val="22"/>
              </w:rPr>
              <w:t>3</w:t>
            </w:r>
          </w:p>
        </w:tc>
      </w:tr>
      <w:tr w:rsidR="00F1505E" w:rsidRPr="00F1505E" w14:paraId="1261864F" w14:textId="77777777" w:rsidTr="00F1505E">
        <w:trPr>
          <w:trHeight w:val="288"/>
        </w:trPr>
        <w:tc>
          <w:tcPr>
            <w:tcW w:w="960" w:type="dxa"/>
            <w:tcBorders>
              <w:top w:val="nil"/>
              <w:left w:val="nil"/>
              <w:bottom w:val="nil"/>
              <w:right w:val="nil"/>
            </w:tcBorders>
            <w:shd w:val="clear" w:color="auto" w:fill="auto"/>
            <w:noWrap/>
            <w:vAlign w:val="bottom"/>
            <w:hideMark/>
          </w:tcPr>
          <w:p w14:paraId="4033CD62"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V</w:t>
            </w:r>
          </w:p>
        </w:tc>
        <w:tc>
          <w:tcPr>
            <w:tcW w:w="5120" w:type="dxa"/>
            <w:tcBorders>
              <w:top w:val="nil"/>
              <w:left w:val="nil"/>
              <w:bottom w:val="nil"/>
              <w:right w:val="nil"/>
            </w:tcBorders>
            <w:shd w:val="clear" w:color="auto" w:fill="auto"/>
            <w:noWrap/>
            <w:vAlign w:val="bottom"/>
            <w:hideMark/>
          </w:tcPr>
          <w:p w14:paraId="1E5B0D9B"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Konstrukcja poz.+2</w:t>
            </w:r>
          </w:p>
        </w:tc>
        <w:tc>
          <w:tcPr>
            <w:tcW w:w="2420" w:type="dxa"/>
            <w:tcBorders>
              <w:top w:val="nil"/>
              <w:left w:val="nil"/>
              <w:bottom w:val="nil"/>
              <w:right w:val="nil"/>
            </w:tcBorders>
            <w:shd w:val="clear" w:color="auto" w:fill="auto"/>
            <w:noWrap/>
            <w:vAlign w:val="bottom"/>
            <w:hideMark/>
          </w:tcPr>
          <w:p w14:paraId="2625C774" w14:textId="77777777" w:rsidR="00F1505E" w:rsidRPr="00F1505E" w:rsidRDefault="00F1505E" w:rsidP="00F1505E">
            <w:pPr>
              <w:ind w:firstLineChars="200" w:firstLine="440"/>
              <w:jc w:val="right"/>
              <w:rPr>
                <w:rFonts w:ascii="Calibri" w:hAnsi="Calibri" w:cs="Calibri"/>
                <w:color w:val="000000"/>
                <w:sz w:val="22"/>
                <w:szCs w:val="22"/>
              </w:rPr>
            </w:pPr>
            <w:r w:rsidRPr="00F1505E">
              <w:rPr>
                <w:rFonts w:ascii="Calibri" w:hAnsi="Calibri" w:cs="Calibri"/>
                <w:color w:val="000000"/>
                <w:sz w:val="22"/>
                <w:szCs w:val="22"/>
              </w:rPr>
              <w:t>3</w:t>
            </w:r>
          </w:p>
        </w:tc>
      </w:tr>
      <w:tr w:rsidR="00F1505E" w:rsidRPr="00F1505E" w14:paraId="087AEC4D" w14:textId="77777777" w:rsidTr="00F1505E">
        <w:trPr>
          <w:trHeight w:val="288"/>
        </w:trPr>
        <w:tc>
          <w:tcPr>
            <w:tcW w:w="960" w:type="dxa"/>
            <w:tcBorders>
              <w:top w:val="nil"/>
              <w:left w:val="nil"/>
              <w:bottom w:val="nil"/>
              <w:right w:val="nil"/>
            </w:tcBorders>
            <w:shd w:val="clear" w:color="auto" w:fill="auto"/>
            <w:noWrap/>
            <w:vAlign w:val="bottom"/>
            <w:hideMark/>
          </w:tcPr>
          <w:p w14:paraId="426A3E05"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VI</w:t>
            </w:r>
          </w:p>
        </w:tc>
        <w:tc>
          <w:tcPr>
            <w:tcW w:w="5120" w:type="dxa"/>
            <w:tcBorders>
              <w:top w:val="nil"/>
              <w:left w:val="nil"/>
              <w:bottom w:val="nil"/>
              <w:right w:val="nil"/>
            </w:tcBorders>
            <w:shd w:val="clear" w:color="auto" w:fill="auto"/>
            <w:noWrap/>
            <w:vAlign w:val="bottom"/>
            <w:hideMark/>
          </w:tcPr>
          <w:p w14:paraId="00DA1DF0"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Konstrukcja poz.+3</w:t>
            </w:r>
          </w:p>
        </w:tc>
        <w:tc>
          <w:tcPr>
            <w:tcW w:w="2420" w:type="dxa"/>
            <w:tcBorders>
              <w:top w:val="nil"/>
              <w:left w:val="nil"/>
              <w:bottom w:val="nil"/>
              <w:right w:val="nil"/>
            </w:tcBorders>
            <w:shd w:val="clear" w:color="auto" w:fill="auto"/>
            <w:noWrap/>
            <w:vAlign w:val="bottom"/>
            <w:hideMark/>
          </w:tcPr>
          <w:p w14:paraId="4ABB24AD" w14:textId="77777777" w:rsidR="00F1505E" w:rsidRPr="00F1505E" w:rsidRDefault="00F1505E" w:rsidP="00F1505E">
            <w:pPr>
              <w:ind w:firstLineChars="200" w:firstLine="440"/>
              <w:jc w:val="right"/>
              <w:rPr>
                <w:rFonts w:ascii="Calibri" w:hAnsi="Calibri" w:cs="Calibri"/>
                <w:color w:val="000000"/>
                <w:sz w:val="22"/>
                <w:szCs w:val="22"/>
              </w:rPr>
            </w:pPr>
            <w:r w:rsidRPr="00F1505E">
              <w:rPr>
                <w:rFonts w:ascii="Calibri" w:hAnsi="Calibri" w:cs="Calibri"/>
                <w:color w:val="000000"/>
                <w:sz w:val="22"/>
                <w:szCs w:val="22"/>
              </w:rPr>
              <w:t>3</w:t>
            </w:r>
          </w:p>
        </w:tc>
      </w:tr>
      <w:tr w:rsidR="00F1505E" w:rsidRPr="00F1505E" w14:paraId="36E22AFE" w14:textId="77777777" w:rsidTr="00F1505E">
        <w:trPr>
          <w:trHeight w:val="288"/>
        </w:trPr>
        <w:tc>
          <w:tcPr>
            <w:tcW w:w="960" w:type="dxa"/>
            <w:tcBorders>
              <w:top w:val="nil"/>
              <w:left w:val="nil"/>
              <w:bottom w:val="nil"/>
              <w:right w:val="nil"/>
            </w:tcBorders>
            <w:shd w:val="clear" w:color="auto" w:fill="auto"/>
            <w:noWrap/>
            <w:vAlign w:val="bottom"/>
            <w:hideMark/>
          </w:tcPr>
          <w:p w14:paraId="6EC7F0AE"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VII</w:t>
            </w:r>
          </w:p>
        </w:tc>
        <w:tc>
          <w:tcPr>
            <w:tcW w:w="5120" w:type="dxa"/>
            <w:tcBorders>
              <w:top w:val="nil"/>
              <w:left w:val="nil"/>
              <w:bottom w:val="nil"/>
              <w:right w:val="nil"/>
            </w:tcBorders>
            <w:shd w:val="clear" w:color="auto" w:fill="auto"/>
            <w:noWrap/>
            <w:vAlign w:val="bottom"/>
            <w:hideMark/>
          </w:tcPr>
          <w:p w14:paraId="07693196"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Konstrukcja poz.+4 i elementy stalowe</w:t>
            </w:r>
          </w:p>
        </w:tc>
        <w:tc>
          <w:tcPr>
            <w:tcW w:w="2420" w:type="dxa"/>
            <w:tcBorders>
              <w:top w:val="nil"/>
              <w:left w:val="nil"/>
              <w:bottom w:val="nil"/>
              <w:right w:val="nil"/>
            </w:tcBorders>
            <w:shd w:val="clear" w:color="auto" w:fill="auto"/>
            <w:noWrap/>
            <w:vAlign w:val="bottom"/>
            <w:hideMark/>
          </w:tcPr>
          <w:p w14:paraId="699FEA08" w14:textId="77777777" w:rsidR="00F1505E" w:rsidRPr="00F1505E" w:rsidRDefault="00F1505E" w:rsidP="00F1505E">
            <w:pPr>
              <w:ind w:firstLineChars="200" w:firstLine="440"/>
              <w:jc w:val="right"/>
              <w:rPr>
                <w:rFonts w:ascii="Calibri" w:hAnsi="Calibri" w:cs="Calibri"/>
                <w:color w:val="000000"/>
                <w:sz w:val="22"/>
                <w:szCs w:val="22"/>
              </w:rPr>
            </w:pPr>
            <w:r w:rsidRPr="00F1505E">
              <w:rPr>
                <w:rFonts w:ascii="Calibri" w:hAnsi="Calibri" w:cs="Calibri"/>
                <w:color w:val="000000"/>
                <w:sz w:val="22"/>
                <w:szCs w:val="22"/>
              </w:rPr>
              <w:t>2</w:t>
            </w:r>
          </w:p>
        </w:tc>
      </w:tr>
      <w:tr w:rsidR="00F1505E" w:rsidRPr="00F1505E" w14:paraId="450E5BD1" w14:textId="77777777" w:rsidTr="00F1505E">
        <w:trPr>
          <w:trHeight w:val="288"/>
        </w:trPr>
        <w:tc>
          <w:tcPr>
            <w:tcW w:w="960" w:type="dxa"/>
            <w:tcBorders>
              <w:top w:val="nil"/>
              <w:left w:val="nil"/>
              <w:bottom w:val="nil"/>
              <w:right w:val="nil"/>
            </w:tcBorders>
            <w:shd w:val="clear" w:color="auto" w:fill="auto"/>
            <w:noWrap/>
            <w:vAlign w:val="bottom"/>
            <w:hideMark/>
          </w:tcPr>
          <w:p w14:paraId="1D98364E"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VIII</w:t>
            </w:r>
          </w:p>
        </w:tc>
        <w:tc>
          <w:tcPr>
            <w:tcW w:w="5120" w:type="dxa"/>
            <w:tcBorders>
              <w:top w:val="nil"/>
              <w:left w:val="nil"/>
              <w:bottom w:val="nil"/>
              <w:right w:val="nil"/>
            </w:tcBorders>
            <w:shd w:val="clear" w:color="auto" w:fill="auto"/>
            <w:noWrap/>
            <w:vAlign w:val="bottom"/>
            <w:hideMark/>
          </w:tcPr>
          <w:p w14:paraId="7368149E"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Roboty dachowe</w:t>
            </w:r>
          </w:p>
        </w:tc>
        <w:tc>
          <w:tcPr>
            <w:tcW w:w="2420" w:type="dxa"/>
            <w:tcBorders>
              <w:top w:val="nil"/>
              <w:left w:val="nil"/>
              <w:bottom w:val="nil"/>
              <w:right w:val="nil"/>
            </w:tcBorders>
            <w:shd w:val="clear" w:color="auto" w:fill="auto"/>
            <w:noWrap/>
            <w:vAlign w:val="bottom"/>
            <w:hideMark/>
          </w:tcPr>
          <w:p w14:paraId="7AEBD9C5" w14:textId="77777777" w:rsidR="00F1505E" w:rsidRPr="00F1505E" w:rsidRDefault="00F1505E" w:rsidP="00F1505E">
            <w:pPr>
              <w:ind w:firstLineChars="200" w:firstLine="440"/>
              <w:jc w:val="right"/>
              <w:rPr>
                <w:rFonts w:ascii="Calibri" w:hAnsi="Calibri" w:cs="Calibri"/>
                <w:color w:val="000000"/>
                <w:sz w:val="22"/>
                <w:szCs w:val="22"/>
              </w:rPr>
            </w:pPr>
            <w:r w:rsidRPr="00F1505E">
              <w:rPr>
                <w:rFonts w:ascii="Calibri" w:hAnsi="Calibri" w:cs="Calibri"/>
                <w:color w:val="000000"/>
                <w:sz w:val="22"/>
                <w:szCs w:val="22"/>
              </w:rPr>
              <w:t>2</w:t>
            </w:r>
          </w:p>
        </w:tc>
      </w:tr>
      <w:tr w:rsidR="00F1505E" w:rsidRPr="00F1505E" w14:paraId="5AC9C3E6" w14:textId="77777777" w:rsidTr="00F1505E">
        <w:trPr>
          <w:trHeight w:val="288"/>
        </w:trPr>
        <w:tc>
          <w:tcPr>
            <w:tcW w:w="960" w:type="dxa"/>
            <w:tcBorders>
              <w:top w:val="nil"/>
              <w:left w:val="nil"/>
              <w:bottom w:val="nil"/>
              <w:right w:val="nil"/>
            </w:tcBorders>
            <w:shd w:val="clear" w:color="auto" w:fill="auto"/>
            <w:noWrap/>
            <w:vAlign w:val="bottom"/>
            <w:hideMark/>
          </w:tcPr>
          <w:p w14:paraId="52E54780"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IX</w:t>
            </w:r>
          </w:p>
        </w:tc>
        <w:tc>
          <w:tcPr>
            <w:tcW w:w="5120" w:type="dxa"/>
            <w:tcBorders>
              <w:top w:val="nil"/>
              <w:left w:val="nil"/>
              <w:bottom w:val="nil"/>
              <w:right w:val="nil"/>
            </w:tcBorders>
            <w:shd w:val="clear" w:color="auto" w:fill="auto"/>
            <w:noWrap/>
            <w:vAlign w:val="bottom"/>
            <w:hideMark/>
          </w:tcPr>
          <w:p w14:paraId="40F4ECE4"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Fasady szklane</w:t>
            </w:r>
          </w:p>
        </w:tc>
        <w:tc>
          <w:tcPr>
            <w:tcW w:w="2420" w:type="dxa"/>
            <w:tcBorders>
              <w:top w:val="nil"/>
              <w:left w:val="nil"/>
              <w:bottom w:val="nil"/>
              <w:right w:val="nil"/>
            </w:tcBorders>
            <w:shd w:val="clear" w:color="auto" w:fill="auto"/>
            <w:noWrap/>
            <w:vAlign w:val="bottom"/>
            <w:hideMark/>
          </w:tcPr>
          <w:p w14:paraId="0F30B62E" w14:textId="77777777" w:rsidR="00F1505E" w:rsidRPr="00F1505E" w:rsidRDefault="00F1505E" w:rsidP="00F1505E">
            <w:pPr>
              <w:ind w:firstLineChars="200" w:firstLine="440"/>
              <w:jc w:val="right"/>
              <w:rPr>
                <w:rFonts w:ascii="Calibri" w:hAnsi="Calibri" w:cs="Calibri"/>
                <w:color w:val="000000"/>
                <w:sz w:val="22"/>
                <w:szCs w:val="22"/>
              </w:rPr>
            </w:pPr>
            <w:r w:rsidRPr="00F1505E">
              <w:rPr>
                <w:rFonts w:ascii="Calibri" w:hAnsi="Calibri" w:cs="Calibri"/>
                <w:color w:val="000000"/>
                <w:sz w:val="22"/>
                <w:szCs w:val="22"/>
              </w:rPr>
              <w:t>11</w:t>
            </w:r>
          </w:p>
        </w:tc>
      </w:tr>
      <w:tr w:rsidR="00F1505E" w:rsidRPr="00F1505E" w14:paraId="0249506A" w14:textId="77777777" w:rsidTr="00F1505E">
        <w:trPr>
          <w:trHeight w:val="288"/>
        </w:trPr>
        <w:tc>
          <w:tcPr>
            <w:tcW w:w="960" w:type="dxa"/>
            <w:tcBorders>
              <w:top w:val="nil"/>
              <w:left w:val="nil"/>
              <w:bottom w:val="nil"/>
              <w:right w:val="nil"/>
            </w:tcBorders>
            <w:shd w:val="clear" w:color="auto" w:fill="auto"/>
            <w:noWrap/>
            <w:vAlign w:val="bottom"/>
            <w:hideMark/>
          </w:tcPr>
          <w:p w14:paraId="096D2972"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X</w:t>
            </w:r>
          </w:p>
        </w:tc>
        <w:tc>
          <w:tcPr>
            <w:tcW w:w="5120" w:type="dxa"/>
            <w:tcBorders>
              <w:top w:val="nil"/>
              <w:left w:val="nil"/>
              <w:bottom w:val="nil"/>
              <w:right w:val="nil"/>
            </w:tcBorders>
            <w:shd w:val="clear" w:color="auto" w:fill="auto"/>
            <w:noWrap/>
            <w:vAlign w:val="bottom"/>
            <w:hideMark/>
          </w:tcPr>
          <w:p w14:paraId="3BDBBA8E"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Roboty elewacyjne</w:t>
            </w:r>
          </w:p>
        </w:tc>
        <w:tc>
          <w:tcPr>
            <w:tcW w:w="2420" w:type="dxa"/>
            <w:tcBorders>
              <w:top w:val="nil"/>
              <w:left w:val="nil"/>
              <w:bottom w:val="nil"/>
              <w:right w:val="nil"/>
            </w:tcBorders>
            <w:shd w:val="clear" w:color="auto" w:fill="auto"/>
            <w:noWrap/>
            <w:vAlign w:val="bottom"/>
            <w:hideMark/>
          </w:tcPr>
          <w:p w14:paraId="77909FA4" w14:textId="77777777" w:rsidR="00F1505E" w:rsidRPr="00F1505E" w:rsidRDefault="00F1505E" w:rsidP="00F1505E">
            <w:pPr>
              <w:ind w:firstLineChars="200" w:firstLine="440"/>
              <w:jc w:val="right"/>
              <w:rPr>
                <w:rFonts w:ascii="Calibri" w:hAnsi="Calibri" w:cs="Calibri"/>
                <w:color w:val="000000"/>
                <w:sz w:val="22"/>
                <w:szCs w:val="22"/>
              </w:rPr>
            </w:pPr>
            <w:r w:rsidRPr="00F1505E">
              <w:rPr>
                <w:rFonts w:ascii="Calibri" w:hAnsi="Calibri" w:cs="Calibri"/>
                <w:color w:val="000000"/>
                <w:sz w:val="22"/>
                <w:szCs w:val="22"/>
              </w:rPr>
              <w:t>8</w:t>
            </w:r>
          </w:p>
        </w:tc>
      </w:tr>
      <w:tr w:rsidR="00F1505E" w:rsidRPr="00F1505E" w14:paraId="53C23651" w14:textId="77777777" w:rsidTr="00F1505E">
        <w:trPr>
          <w:trHeight w:val="288"/>
        </w:trPr>
        <w:tc>
          <w:tcPr>
            <w:tcW w:w="960" w:type="dxa"/>
            <w:tcBorders>
              <w:top w:val="nil"/>
              <w:left w:val="nil"/>
              <w:bottom w:val="nil"/>
              <w:right w:val="nil"/>
            </w:tcBorders>
            <w:shd w:val="clear" w:color="auto" w:fill="auto"/>
            <w:noWrap/>
            <w:vAlign w:val="bottom"/>
            <w:hideMark/>
          </w:tcPr>
          <w:p w14:paraId="519EB378"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XI</w:t>
            </w:r>
          </w:p>
        </w:tc>
        <w:tc>
          <w:tcPr>
            <w:tcW w:w="5120" w:type="dxa"/>
            <w:tcBorders>
              <w:top w:val="nil"/>
              <w:left w:val="nil"/>
              <w:bottom w:val="nil"/>
              <w:right w:val="nil"/>
            </w:tcBorders>
            <w:shd w:val="clear" w:color="auto" w:fill="auto"/>
            <w:noWrap/>
            <w:vAlign w:val="bottom"/>
            <w:hideMark/>
          </w:tcPr>
          <w:p w14:paraId="5057EEF1"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Roboty budowlane architektoniczne pozostałe</w:t>
            </w:r>
          </w:p>
        </w:tc>
        <w:tc>
          <w:tcPr>
            <w:tcW w:w="2420" w:type="dxa"/>
            <w:tcBorders>
              <w:top w:val="nil"/>
              <w:left w:val="nil"/>
              <w:bottom w:val="nil"/>
              <w:right w:val="nil"/>
            </w:tcBorders>
            <w:shd w:val="clear" w:color="auto" w:fill="auto"/>
            <w:noWrap/>
            <w:vAlign w:val="bottom"/>
            <w:hideMark/>
          </w:tcPr>
          <w:p w14:paraId="5876770E" w14:textId="77777777" w:rsidR="00F1505E" w:rsidRPr="00F1505E" w:rsidRDefault="00F1505E" w:rsidP="00F1505E">
            <w:pPr>
              <w:rPr>
                <w:rFonts w:ascii="Calibri" w:hAnsi="Calibri" w:cs="Calibri"/>
                <w:color w:val="000000"/>
                <w:sz w:val="22"/>
                <w:szCs w:val="22"/>
              </w:rPr>
            </w:pPr>
          </w:p>
        </w:tc>
      </w:tr>
      <w:tr w:rsidR="00F1505E" w:rsidRPr="00F1505E" w14:paraId="74D46183" w14:textId="77777777" w:rsidTr="00F1505E">
        <w:trPr>
          <w:trHeight w:val="288"/>
        </w:trPr>
        <w:tc>
          <w:tcPr>
            <w:tcW w:w="960" w:type="dxa"/>
            <w:tcBorders>
              <w:top w:val="nil"/>
              <w:left w:val="nil"/>
              <w:bottom w:val="nil"/>
              <w:right w:val="nil"/>
            </w:tcBorders>
            <w:shd w:val="clear" w:color="auto" w:fill="auto"/>
            <w:noWrap/>
            <w:vAlign w:val="bottom"/>
            <w:hideMark/>
          </w:tcPr>
          <w:p w14:paraId="5CAAA049"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XI.1</w:t>
            </w:r>
          </w:p>
        </w:tc>
        <w:tc>
          <w:tcPr>
            <w:tcW w:w="5120" w:type="dxa"/>
            <w:tcBorders>
              <w:top w:val="nil"/>
              <w:left w:val="nil"/>
              <w:bottom w:val="nil"/>
              <w:right w:val="nil"/>
            </w:tcBorders>
            <w:shd w:val="clear" w:color="auto" w:fill="auto"/>
            <w:noWrap/>
            <w:vAlign w:val="bottom"/>
            <w:hideMark/>
          </w:tcPr>
          <w:p w14:paraId="18D3E8B6"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Ściany działowe z wykończeniem</w:t>
            </w:r>
          </w:p>
        </w:tc>
        <w:tc>
          <w:tcPr>
            <w:tcW w:w="2420" w:type="dxa"/>
            <w:tcBorders>
              <w:top w:val="nil"/>
              <w:left w:val="nil"/>
              <w:bottom w:val="nil"/>
              <w:right w:val="nil"/>
            </w:tcBorders>
            <w:shd w:val="clear" w:color="auto" w:fill="auto"/>
            <w:noWrap/>
            <w:vAlign w:val="bottom"/>
            <w:hideMark/>
          </w:tcPr>
          <w:p w14:paraId="14935FF1" w14:textId="77777777" w:rsidR="00F1505E" w:rsidRPr="00F1505E" w:rsidRDefault="00F1505E" w:rsidP="00F1505E">
            <w:pPr>
              <w:ind w:firstLineChars="200" w:firstLine="440"/>
              <w:jc w:val="right"/>
              <w:rPr>
                <w:rFonts w:ascii="Calibri" w:hAnsi="Calibri" w:cs="Calibri"/>
                <w:color w:val="FF0000"/>
                <w:sz w:val="22"/>
                <w:szCs w:val="22"/>
              </w:rPr>
            </w:pPr>
            <w:r w:rsidRPr="00F1505E">
              <w:rPr>
                <w:rFonts w:ascii="Calibri" w:hAnsi="Calibri" w:cs="Calibri"/>
                <w:color w:val="FF0000"/>
                <w:sz w:val="22"/>
                <w:szCs w:val="22"/>
              </w:rPr>
              <w:t>3,00</w:t>
            </w:r>
          </w:p>
        </w:tc>
      </w:tr>
      <w:tr w:rsidR="00F1505E" w:rsidRPr="00F1505E" w14:paraId="217FFB9E" w14:textId="77777777" w:rsidTr="00F1505E">
        <w:trPr>
          <w:trHeight w:val="288"/>
        </w:trPr>
        <w:tc>
          <w:tcPr>
            <w:tcW w:w="960" w:type="dxa"/>
            <w:tcBorders>
              <w:top w:val="nil"/>
              <w:left w:val="nil"/>
              <w:bottom w:val="nil"/>
              <w:right w:val="nil"/>
            </w:tcBorders>
            <w:shd w:val="clear" w:color="auto" w:fill="auto"/>
            <w:noWrap/>
            <w:vAlign w:val="bottom"/>
            <w:hideMark/>
          </w:tcPr>
          <w:p w14:paraId="12ADCAF0"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XI.2</w:t>
            </w:r>
          </w:p>
        </w:tc>
        <w:tc>
          <w:tcPr>
            <w:tcW w:w="5120" w:type="dxa"/>
            <w:tcBorders>
              <w:top w:val="nil"/>
              <w:left w:val="nil"/>
              <w:bottom w:val="nil"/>
              <w:right w:val="nil"/>
            </w:tcBorders>
            <w:shd w:val="clear" w:color="auto" w:fill="auto"/>
            <w:noWrap/>
            <w:vAlign w:val="bottom"/>
            <w:hideMark/>
          </w:tcPr>
          <w:p w14:paraId="304F25D7" w14:textId="5167F2E2"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Sufity z wykończeniem</w:t>
            </w:r>
          </w:p>
        </w:tc>
        <w:tc>
          <w:tcPr>
            <w:tcW w:w="2420" w:type="dxa"/>
            <w:tcBorders>
              <w:top w:val="nil"/>
              <w:left w:val="nil"/>
              <w:bottom w:val="nil"/>
              <w:right w:val="nil"/>
            </w:tcBorders>
            <w:shd w:val="clear" w:color="auto" w:fill="auto"/>
            <w:noWrap/>
            <w:vAlign w:val="bottom"/>
            <w:hideMark/>
          </w:tcPr>
          <w:p w14:paraId="676B7BF9" w14:textId="77777777" w:rsidR="00F1505E" w:rsidRPr="00F1505E" w:rsidRDefault="00F1505E" w:rsidP="00F1505E">
            <w:pPr>
              <w:ind w:firstLineChars="200" w:firstLine="440"/>
              <w:jc w:val="right"/>
              <w:rPr>
                <w:rFonts w:ascii="Calibri" w:hAnsi="Calibri" w:cs="Calibri"/>
                <w:color w:val="FF0000"/>
                <w:sz w:val="22"/>
                <w:szCs w:val="22"/>
              </w:rPr>
            </w:pPr>
            <w:r w:rsidRPr="00F1505E">
              <w:rPr>
                <w:rFonts w:ascii="Calibri" w:hAnsi="Calibri" w:cs="Calibri"/>
                <w:color w:val="FF0000"/>
                <w:sz w:val="22"/>
                <w:szCs w:val="22"/>
              </w:rPr>
              <w:t>3,00</w:t>
            </w:r>
          </w:p>
        </w:tc>
      </w:tr>
      <w:tr w:rsidR="00F1505E" w:rsidRPr="00F1505E" w14:paraId="356398E5" w14:textId="77777777" w:rsidTr="00F1505E">
        <w:trPr>
          <w:trHeight w:val="288"/>
        </w:trPr>
        <w:tc>
          <w:tcPr>
            <w:tcW w:w="960" w:type="dxa"/>
            <w:tcBorders>
              <w:top w:val="nil"/>
              <w:left w:val="nil"/>
              <w:bottom w:val="nil"/>
              <w:right w:val="nil"/>
            </w:tcBorders>
            <w:shd w:val="clear" w:color="auto" w:fill="auto"/>
            <w:noWrap/>
            <w:vAlign w:val="bottom"/>
            <w:hideMark/>
          </w:tcPr>
          <w:p w14:paraId="45E48F0D"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XI.3</w:t>
            </w:r>
          </w:p>
        </w:tc>
        <w:tc>
          <w:tcPr>
            <w:tcW w:w="5120" w:type="dxa"/>
            <w:tcBorders>
              <w:top w:val="nil"/>
              <w:left w:val="nil"/>
              <w:bottom w:val="nil"/>
              <w:right w:val="nil"/>
            </w:tcBorders>
            <w:shd w:val="clear" w:color="auto" w:fill="auto"/>
            <w:noWrap/>
            <w:vAlign w:val="bottom"/>
            <w:hideMark/>
          </w:tcPr>
          <w:p w14:paraId="6C50B778"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 xml:space="preserve">Posadzki z wykończeniem </w:t>
            </w:r>
          </w:p>
        </w:tc>
        <w:tc>
          <w:tcPr>
            <w:tcW w:w="2420" w:type="dxa"/>
            <w:tcBorders>
              <w:top w:val="nil"/>
              <w:left w:val="nil"/>
              <w:bottom w:val="nil"/>
              <w:right w:val="nil"/>
            </w:tcBorders>
            <w:shd w:val="clear" w:color="auto" w:fill="auto"/>
            <w:noWrap/>
            <w:vAlign w:val="bottom"/>
            <w:hideMark/>
          </w:tcPr>
          <w:p w14:paraId="6F9B56F3" w14:textId="77777777" w:rsidR="00F1505E" w:rsidRPr="00F1505E" w:rsidRDefault="00F1505E" w:rsidP="00F1505E">
            <w:pPr>
              <w:ind w:firstLineChars="200" w:firstLine="440"/>
              <w:jc w:val="right"/>
              <w:rPr>
                <w:rFonts w:ascii="Calibri" w:hAnsi="Calibri" w:cs="Calibri"/>
                <w:color w:val="FF0000"/>
                <w:sz w:val="22"/>
                <w:szCs w:val="22"/>
              </w:rPr>
            </w:pPr>
            <w:r w:rsidRPr="00F1505E">
              <w:rPr>
                <w:rFonts w:ascii="Calibri" w:hAnsi="Calibri" w:cs="Calibri"/>
                <w:color w:val="FF0000"/>
                <w:sz w:val="22"/>
                <w:szCs w:val="22"/>
              </w:rPr>
              <w:t>5,00</w:t>
            </w:r>
          </w:p>
        </w:tc>
      </w:tr>
      <w:tr w:rsidR="00F1505E" w:rsidRPr="00F1505E" w14:paraId="44F7AB91" w14:textId="77777777" w:rsidTr="00F1505E">
        <w:trPr>
          <w:trHeight w:val="288"/>
        </w:trPr>
        <w:tc>
          <w:tcPr>
            <w:tcW w:w="960" w:type="dxa"/>
            <w:tcBorders>
              <w:top w:val="nil"/>
              <w:left w:val="nil"/>
              <w:bottom w:val="nil"/>
              <w:right w:val="nil"/>
            </w:tcBorders>
            <w:shd w:val="clear" w:color="auto" w:fill="auto"/>
            <w:noWrap/>
            <w:vAlign w:val="bottom"/>
            <w:hideMark/>
          </w:tcPr>
          <w:p w14:paraId="48ED6354"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XI.4</w:t>
            </w:r>
          </w:p>
        </w:tc>
        <w:tc>
          <w:tcPr>
            <w:tcW w:w="5120" w:type="dxa"/>
            <w:tcBorders>
              <w:top w:val="nil"/>
              <w:left w:val="nil"/>
              <w:bottom w:val="nil"/>
              <w:right w:val="nil"/>
            </w:tcBorders>
            <w:shd w:val="clear" w:color="auto" w:fill="auto"/>
            <w:noWrap/>
            <w:vAlign w:val="bottom"/>
            <w:hideMark/>
          </w:tcPr>
          <w:p w14:paraId="56087B0F"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 xml:space="preserve">Stolarka </w:t>
            </w:r>
            <w:proofErr w:type="spellStart"/>
            <w:r w:rsidRPr="00F1505E">
              <w:rPr>
                <w:rFonts w:ascii="Calibri" w:hAnsi="Calibri" w:cs="Calibri"/>
                <w:color w:val="FF0000"/>
                <w:sz w:val="22"/>
                <w:szCs w:val="22"/>
              </w:rPr>
              <w:t>wewnetrzna</w:t>
            </w:r>
            <w:proofErr w:type="spellEnd"/>
            <w:r w:rsidRPr="00F1505E">
              <w:rPr>
                <w:rFonts w:ascii="Calibri" w:hAnsi="Calibri" w:cs="Calibri"/>
                <w:color w:val="FF0000"/>
                <w:sz w:val="22"/>
                <w:szCs w:val="22"/>
              </w:rPr>
              <w:t xml:space="preserve"> </w:t>
            </w:r>
          </w:p>
        </w:tc>
        <w:tc>
          <w:tcPr>
            <w:tcW w:w="2420" w:type="dxa"/>
            <w:tcBorders>
              <w:top w:val="nil"/>
              <w:left w:val="nil"/>
              <w:bottom w:val="nil"/>
              <w:right w:val="nil"/>
            </w:tcBorders>
            <w:shd w:val="clear" w:color="auto" w:fill="auto"/>
            <w:noWrap/>
            <w:vAlign w:val="bottom"/>
            <w:hideMark/>
          </w:tcPr>
          <w:p w14:paraId="1E65DDB8" w14:textId="77777777" w:rsidR="00F1505E" w:rsidRPr="00F1505E" w:rsidRDefault="00F1505E" w:rsidP="00F1505E">
            <w:pPr>
              <w:ind w:firstLineChars="200" w:firstLine="440"/>
              <w:jc w:val="right"/>
              <w:rPr>
                <w:rFonts w:ascii="Calibri" w:hAnsi="Calibri" w:cs="Calibri"/>
                <w:color w:val="FF0000"/>
                <w:sz w:val="22"/>
                <w:szCs w:val="22"/>
              </w:rPr>
            </w:pPr>
            <w:r w:rsidRPr="00F1505E">
              <w:rPr>
                <w:rFonts w:ascii="Calibri" w:hAnsi="Calibri" w:cs="Calibri"/>
                <w:color w:val="FF0000"/>
                <w:sz w:val="22"/>
                <w:szCs w:val="22"/>
              </w:rPr>
              <w:t>3,00</w:t>
            </w:r>
          </w:p>
        </w:tc>
      </w:tr>
      <w:tr w:rsidR="00F1505E" w:rsidRPr="00F1505E" w14:paraId="0F3D3880" w14:textId="77777777" w:rsidTr="00F1505E">
        <w:trPr>
          <w:trHeight w:val="288"/>
        </w:trPr>
        <w:tc>
          <w:tcPr>
            <w:tcW w:w="960" w:type="dxa"/>
            <w:tcBorders>
              <w:top w:val="nil"/>
              <w:left w:val="nil"/>
              <w:bottom w:val="nil"/>
              <w:right w:val="nil"/>
            </w:tcBorders>
            <w:shd w:val="clear" w:color="auto" w:fill="auto"/>
            <w:noWrap/>
            <w:vAlign w:val="bottom"/>
            <w:hideMark/>
          </w:tcPr>
          <w:p w14:paraId="6C7DBDB4"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XI.5</w:t>
            </w:r>
          </w:p>
        </w:tc>
        <w:tc>
          <w:tcPr>
            <w:tcW w:w="5120" w:type="dxa"/>
            <w:tcBorders>
              <w:top w:val="nil"/>
              <w:left w:val="nil"/>
              <w:bottom w:val="nil"/>
              <w:right w:val="nil"/>
            </w:tcBorders>
            <w:shd w:val="clear" w:color="auto" w:fill="auto"/>
            <w:noWrap/>
            <w:vAlign w:val="bottom"/>
            <w:hideMark/>
          </w:tcPr>
          <w:p w14:paraId="2EE38F0A"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Pozostałe roboty wykończeniowe</w:t>
            </w:r>
          </w:p>
        </w:tc>
        <w:tc>
          <w:tcPr>
            <w:tcW w:w="2420" w:type="dxa"/>
            <w:tcBorders>
              <w:top w:val="nil"/>
              <w:left w:val="nil"/>
              <w:bottom w:val="nil"/>
              <w:right w:val="nil"/>
            </w:tcBorders>
            <w:shd w:val="clear" w:color="auto" w:fill="auto"/>
            <w:noWrap/>
            <w:vAlign w:val="bottom"/>
            <w:hideMark/>
          </w:tcPr>
          <w:p w14:paraId="6AF334CB" w14:textId="77777777" w:rsidR="00F1505E" w:rsidRPr="00F1505E" w:rsidRDefault="00F1505E" w:rsidP="00F1505E">
            <w:pPr>
              <w:ind w:firstLineChars="200" w:firstLine="440"/>
              <w:jc w:val="right"/>
              <w:rPr>
                <w:rFonts w:ascii="Calibri" w:hAnsi="Calibri" w:cs="Calibri"/>
                <w:color w:val="FF0000"/>
                <w:sz w:val="22"/>
                <w:szCs w:val="22"/>
              </w:rPr>
            </w:pPr>
            <w:r w:rsidRPr="00F1505E">
              <w:rPr>
                <w:rFonts w:ascii="Calibri" w:hAnsi="Calibri" w:cs="Calibri"/>
                <w:color w:val="FF0000"/>
                <w:sz w:val="22"/>
                <w:szCs w:val="22"/>
              </w:rPr>
              <w:t>5,00</w:t>
            </w:r>
          </w:p>
        </w:tc>
      </w:tr>
      <w:tr w:rsidR="00F1505E" w:rsidRPr="00F1505E" w14:paraId="685EA6FE" w14:textId="77777777" w:rsidTr="00F1505E">
        <w:trPr>
          <w:trHeight w:val="288"/>
        </w:trPr>
        <w:tc>
          <w:tcPr>
            <w:tcW w:w="960" w:type="dxa"/>
            <w:tcBorders>
              <w:top w:val="nil"/>
              <w:left w:val="nil"/>
              <w:bottom w:val="nil"/>
              <w:right w:val="nil"/>
            </w:tcBorders>
            <w:shd w:val="clear" w:color="auto" w:fill="auto"/>
            <w:noWrap/>
            <w:vAlign w:val="bottom"/>
            <w:hideMark/>
          </w:tcPr>
          <w:p w14:paraId="3AAD3794"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XII</w:t>
            </w:r>
          </w:p>
        </w:tc>
        <w:tc>
          <w:tcPr>
            <w:tcW w:w="5120" w:type="dxa"/>
            <w:tcBorders>
              <w:top w:val="nil"/>
              <w:left w:val="nil"/>
              <w:bottom w:val="nil"/>
              <w:right w:val="nil"/>
            </w:tcBorders>
            <w:shd w:val="clear" w:color="auto" w:fill="auto"/>
            <w:noWrap/>
            <w:vAlign w:val="bottom"/>
            <w:hideMark/>
          </w:tcPr>
          <w:p w14:paraId="223A01A2"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Windy</w:t>
            </w:r>
          </w:p>
        </w:tc>
        <w:tc>
          <w:tcPr>
            <w:tcW w:w="2420" w:type="dxa"/>
            <w:tcBorders>
              <w:top w:val="nil"/>
              <w:left w:val="nil"/>
              <w:bottom w:val="nil"/>
              <w:right w:val="nil"/>
            </w:tcBorders>
            <w:shd w:val="clear" w:color="auto" w:fill="auto"/>
            <w:noWrap/>
            <w:vAlign w:val="bottom"/>
            <w:hideMark/>
          </w:tcPr>
          <w:p w14:paraId="265D67AA" w14:textId="77777777" w:rsidR="00F1505E" w:rsidRPr="00F1505E" w:rsidRDefault="00F1505E" w:rsidP="00F1505E">
            <w:pPr>
              <w:ind w:firstLineChars="200" w:firstLine="440"/>
              <w:jc w:val="right"/>
              <w:rPr>
                <w:rFonts w:ascii="Calibri" w:hAnsi="Calibri" w:cs="Calibri"/>
                <w:color w:val="000000"/>
                <w:sz w:val="22"/>
                <w:szCs w:val="22"/>
              </w:rPr>
            </w:pPr>
            <w:r w:rsidRPr="00F1505E">
              <w:rPr>
                <w:rFonts w:ascii="Calibri" w:hAnsi="Calibri" w:cs="Calibri"/>
                <w:color w:val="000000"/>
                <w:sz w:val="22"/>
                <w:szCs w:val="22"/>
              </w:rPr>
              <w:t>2</w:t>
            </w:r>
          </w:p>
        </w:tc>
      </w:tr>
      <w:tr w:rsidR="00F1505E" w:rsidRPr="00F1505E" w14:paraId="44147760" w14:textId="77777777" w:rsidTr="00F1505E">
        <w:trPr>
          <w:trHeight w:val="288"/>
        </w:trPr>
        <w:tc>
          <w:tcPr>
            <w:tcW w:w="960" w:type="dxa"/>
            <w:tcBorders>
              <w:top w:val="nil"/>
              <w:left w:val="nil"/>
              <w:bottom w:val="nil"/>
              <w:right w:val="nil"/>
            </w:tcBorders>
            <w:shd w:val="clear" w:color="auto" w:fill="auto"/>
            <w:noWrap/>
            <w:vAlign w:val="bottom"/>
            <w:hideMark/>
          </w:tcPr>
          <w:p w14:paraId="12394DFF"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XIII</w:t>
            </w:r>
          </w:p>
        </w:tc>
        <w:tc>
          <w:tcPr>
            <w:tcW w:w="5120" w:type="dxa"/>
            <w:tcBorders>
              <w:top w:val="nil"/>
              <w:left w:val="nil"/>
              <w:bottom w:val="nil"/>
              <w:right w:val="nil"/>
            </w:tcBorders>
            <w:shd w:val="clear" w:color="auto" w:fill="auto"/>
            <w:noWrap/>
            <w:vAlign w:val="bottom"/>
            <w:hideMark/>
          </w:tcPr>
          <w:p w14:paraId="3B71DC72"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Roboty instalacyjne sanitarne</w:t>
            </w:r>
          </w:p>
        </w:tc>
        <w:tc>
          <w:tcPr>
            <w:tcW w:w="2420" w:type="dxa"/>
            <w:tcBorders>
              <w:top w:val="nil"/>
              <w:left w:val="nil"/>
              <w:bottom w:val="nil"/>
              <w:right w:val="nil"/>
            </w:tcBorders>
            <w:shd w:val="clear" w:color="auto" w:fill="auto"/>
            <w:noWrap/>
            <w:vAlign w:val="bottom"/>
            <w:hideMark/>
          </w:tcPr>
          <w:p w14:paraId="1A22CCB8" w14:textId="77777777" w:rsidR="00F1505E" w:rsidRPr="00F1505E" w:rsidRDefault="00F1505E" w:rsidP="00F1505E">
            <w:pPr>
              <w:rPr>
                <w:rFonts w:ascii="Calibri" w:hAnsi="Calibri" w:cs="Calibri"/>
                <w:color w:val="000000"/>
                <w:sz w:val="22"/>
                <w:szCs w:val="22"/>
              </w:rPr>
            </w:pPr>
          </w:p>
        </w:tc>
      </w:tr>
      <w:tr w:rsidR="00F1505E" w:rsidRPr="00F1505E" w14:paraId="5253F855" w14:textId="77777777" w:rsidTr="00F1505E">
        <w:trPr>
          <w:trHeight w:val="288"/>
        </w:trPr>
        <w:tc>
          <w:tcPr>
            <w:tcW w:w="960" w:type="dxa"/>
            <w:tcBorders>
              <w:top w:val="nil"/>
              <w:left w:val="nil"/>
              <w:bottom w:val="nil"/>
              <w:right w:val="nil"/>
            </w:tcBorders>
            <w:shd w:val="clear" w:color="auto" w:fill="auto"/>
            <w:noWrap/>
            <w:vAlign w:val="bottom"/>
            <w:hideMark/>
          </w:tcPr>
          <w:p w14:paraId="6034711E"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XIII.1</w:t>
            </w:r>
          </w:p>
        </w:tc>
        <w:tc>
          <w:tcPr>
            <w:tcW w:w="5120" w:type="dxa"/>
            <w:tcBorders>
              <w:top w:val="nil"/>
              <w:left w:val="nil"/>
              <w:bottom w:val="nil"/>
              <w:right w:val="nil"/>
            </w:tcBorders>
            <w:shd w:val="clear" w:color="auto" w:fill="auto"/>
            <w:noWrap/>
            <w:vAlign w:val="bottom"/>
            <w:hideMark/>
          </w:tcPr>
          <w:p w14:paraId="56E48488"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instalacje ogrzewania</w:t>
            </w:r>
          </w:p>
        </w:tc>
        <w:tc>
          <w:tcPr>
            <w:tcW w:w="2420" w:type="dxa"/>
            <w:tcBorders>
              <w:top w:val="nil"/>
              <w:left w:val="nil"/>
              <w:bottom w:val="nil"/>
              <w:right w:val="nil"/>
            </w:tcBorders>
            <w:shd w:val="clear" w:color="auto" w:fill="auto"/>
            <w:noWrap/>
            <w:vAlign w:val="bottom"/>
            <w:hideMark/>
          </w:tcPr>
          <w:p w14:paraId="17BD402F" w14:textId="77777777" w:rsidR="00F1505E" w:rsidRPr="00F1505E" w:rsidRDefault="00F1505E" w:rsidP="00F1505E">
            <w:pPr>
              <w:ind w:firstLineChars="200" w:firstLine="440"/>
              <w:jc w:val="right"/>
              <w:rPr>
                <w:rFonts w:ascii="Calibri" w:hAnsi="Calibri" w:cs="Calibri"/>
                <w:color w:val="FF0000"/>
                <w:sz w:val="22"/>
                <w:szCs w:val="22"/>
              </w:rPr>
            </w:pPr>
            <w:r w:rsidRPr="00F1505E">
              <w:rPr>
                <w:rFonts w:ascii="Calibri" w:hAnsi="Calibri" w:cs="Calibri"/>
                <w:color w:val="FF0000"/>
                <w:sz w:val="22"/>
                <w:szCs w:val="22"/>
              </w:rPr>
              <w:t>3,00</w:t>
            </w:r>
          </w:p>
        </w:tc>
      </w:tr>
      <w:tr w:rsidR="00F1505E" w:rsidRPr="00F1505E" w14:paraId="4C51C6ED" w14:textId="77777777" w:rsidTr="00F1505E">
        <w:trPr>
          <w:trHeight w:val="288"/>
        </w:trPr>
        <w:tc>
          <w:tcPr>
            <w:tcW w:w="960" w:type="dxa"/>
            <w:tcBorders>
              <w:top w:val="nil"/>
              <w:left w:val="nil"/>
              <w:bottom w:val="nil"/>
              <w:right w:val="nil"/>
            </w:tcBorders>
            <w:shd w:val="clear" w:color="auto" w:fill="auto"/>
            <w:noWrap/>
            <w:vAlign w:val="bottom"/>
            <w:hideMark/>
          </w:tcPr>
          <w:p w14:paraId="7A6AA3A0"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XIII.2</w:t>
            </w:r>
          </w:p>
        </w:tc>
        <w:tc>
          <w:tcPr>
            <w:tcW w:w="5120" w:type="dxa"/>
            <w:tcBorders>
              <w:top w:val="nil"/>
              <w:left w:val="nil"/>
              <w:bottom w:val="nil"/>
              <w:right w:val="nil"/>
            </w:tcBorders>
            <w:shd w:val="clear" w:color="auto" w:fill="auto"/>
            <w:noWrap/>
            <w:vAlign w:val="bottom"/>
            <w:hideMark/>
          </w:tcPr>
          <w:p w14:paraId="68142DA7"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 xml:space="preserve">instalacje </w:t>
            </w:r>
            <w:proofErr w:type="spellStart"/>
            <w:r w:rsidRPr="00F1505E">
              <w:rPr>
                <w:rFonts w:ascii="Calibri" w:hAnsi="Calibri" w:cs="Calibri"/>
                <w:color w:val="FF0000"/>
                <w:sz w:val="22"/>
                <w:szCs w:val="22"/>
              </w:rPr>
              <w:t>wod-kan</w:t>
            </w:r>
            <w:proofErr w:type="spellEnd"/>
          </w:p>
        </w:tc>
        <w:tc>
          <w:tcPr>
            <w:tcW w:w="2420" w:type="dxa"/>
            <w:tcBorders>
              <w:top w:val="nil"/>
              <w:left w:val="nil"/>
              <w:bottom w:val="nil"/>
              <w:right w:val="nil"/>
            </w:tcBorders>
            <w:shd w:val="clear" w:color="auto" w:fill="auto"/>
            <w:noWrap/>
            <w:vAlign w:val="bottom"/>
            <w:hideMark/>
          </w:tcPr>
          <w:p w14:paraId="69285BAC" w14:textId="77777777" w:rsidR="00F1505E" w:rsidRPr="00F1505E" w:rsidRDefault="00F1505E" w:rsidP="00F1505E">
            <w:pPr>
              <w:ind w:firstLineChars="200" w:firstLine="440"/>
              <w:jc w:val="right"/>
              <w:rPr>
                <w:rFonts w:ascii="Calibri" w:hAnsi="Calibri" w:cs="Calibri"/>
                <w:color w:val="FF0000"/>
                <w:sz w:val="22"/>
                <w:szCs w:val="22"/>
              </w:rPr>
            </w:pPr>
            <w:r w:rsidRPr="00F1505E">
              <w:rPr>
                <w:rFonts w:ascii="Calibri" w:hAnsi="Calibri" w:cs="Calibri"/>
                <w:color w:val="FF0000"/>
                <w:sz w:val="22"/>
                <w:szCs w:val="22"/>
              </w:rPr>
              <w:t>2,00</w:t>
            </w:r>
          </w:p>
        </w:tc>
      </w:tr>
      <w:tr w:rsidR="00F1505E" w:rsidRPr="00F1505E" w14:paraId="5057D7B1" w14:textId="77777777" w:rsidTr="00F1505E">
        <w:trPr>
          <w:trHeight w:val="288"/>
        </w:trPr>
        <w:tc>
          <w:tcPr>
            <w:tcW w:w="960" w:type="dxa"/>
            <w:tcBorders>
              <w:top w:val="nil"/>
              <w:left w:val="nil"/>
              <w:bottom w:val="nil"/>
              <w:right w:val="nil"/>
            </w:tcBorders>
            <w:shd w:val="clear" w:color="auto" w:fill="auto"/>
            <w:noWrap/>
            <w:vAlign w:val="bottom"/>
            <w:hideMark/>
          </w:tcPr>
          <w:p w14:paraId="78494C15"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XIII.3</w:t>
            </w:r>
          </w:p>
        </w:tc>
        <w:tc>
          <w:tcPr>
            <w:tcW w:w="5120" w:type="dxa"/>
            <w:tcBorders>
              <w:top w:val="nil"/>
              <w:left w:val="nil"/>
              <w:bottom w:val="nil"/>
              <w:right w:val="nil"/>
            </w:tcBorders>
            <w:shd w:val="clear" w:color="auto" w:fill="auto"/>
            <w:noWrap/>
            <w:vAlign w:val="bottom"/>
            <w:hideMark/>
          </w:tcPr>
          <w:p w14:paraId="2EF8C79A"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Klimatyzacja</w:t>
            </w:r>
          </w:p>
        </w:tc>
        <w:tc>
          <w:tcPr>
            <w:tcW w:w="2420" w:type="dxa"/>
            <w:tcBorders>
              <w:top w:val="nil"/>
              <w:left w:val="nil"/>
              <w:bottom w:val="nil"/>
              <w:right w:val="nil"/>
            </w:tcBorders>
            <w:shd w:val="clear" w:color="auto" w:fill="auto"/>
            <w:noWrap/>
            <w:vAlign w:val="bottom"/>
            <w:hideMark/>
          </w:tcPr>
          <w:p w14:paraId="190E3018" w14:textId="77777777" w:rsidR="00F1505E" w:rsidRPr="00F1505E" w:rsidRDefault="00F1505E" w:rsidP="00F1505E">
            <w:pPr>
              <w:ind w:firstLineChars="200" w:firstLine="440"/>
              <w:jc w:val="right"/>
              <w:rPr>
                <w:rFonts w:ascii="Calibri" w:hAnsi="Calibri" w:cs="Calibri"/>
                <w:color w:val="FF0000"/>
                <w:sz w:val="22"/>
                <w:szCs w:val="22"/>
              </w:rPr>
            </w:pPr>
            <w:r w:rsidRPr="00F1505E">
              <w:rPr>
                <w:rFonts w:ascii="Calibri" w:hAnsi="Calibri" w:cs="Calibri"/>
                <w:color w:val="FF0000"/>
                <w:sz w:val="22"/>
                <w:szCs w:val="22"/>
              </w:rPr>
              <w:t>5,00</w:t>
            </w:r>
          </w:p>
        </w:tc>
      </w:tr>
      <w:tr w:rsidR="00F1505E" w:rsidRPr="00F1505E" w14:paraId="5481D1F0" w14:textId="77777777" w:rsidTr="00F1505E">
        <w:trPr>
          <w:trHeight w:val="288"/>
        </w:trPr>
        <w:tc>
          <w:tcPr>
            <w:tcW w:w="960" w:type="dxa"/>
            <w:tcBorders>
              <w:top w:val="nil"/>
              <w:left w:val="nil"/>
              <w:bottom w:val="nil"/>
              <w:right w:val="nil"/>
            </w:tcBorders>
            <w:shd w:val="clear" w:color="auto" w:fill="auto"/>
            <w:noWrap/>
            <w:vAlign w:val="bottom"/>
            <w:hideMark/>
          </w:tcPr>
          <w:p w14:paraId="54FA8C5F"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XIII.4</w:t>
            </w:r>
          </w:p>
        </w:tc>
        <w:tc>
          <w:tcPr>
            <w:tcW w:w="5120" w:type="dxa"/>
            <w:tcBorders>
              <w:top w:val="nil"/>
              <w:left w:val="nil"/>
              <w:bottom w:val="nil"/>
              <w:right w:val="nil"/>
            </w:tcBorders>
            <w:shd w:val="clear" w:color="auto" w:fill="auto"/>
            <w:noWrap/>
            <w:vAlign w:val="bottom"/>
            <w:hideMark/>
          </w:tcPr>
          <w:p w14:paraId="2AE80802"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Wentylacja</w:t>
            </w:r>
          </w:p>
        </w:tc>
        <w:tc>
          <w:tcPr>
            <w:tcW w:w="2420" w:type="dxa"/>
            <w:tcBorders>
              <w:top w:val="nil"/>
              <w:left w:val="nil"/>
              <w:bottom w:val="nil"/>
              <w:right w:val="nil"/>
            </w:tcBorders>
            <w:shd w:val="clear" w:color="auto" w:fill="auto"/>
            <w:noWrap/>
            <w:vAlign w:val="bottom"/>
            <w:hideMark/>
          </w:tcPr>
          <w:p w14:paraId="2287F2FE" w14:textId="77777777" w:rsidR="00F1505E" w:rsidRPr="00F1505E" w:rsidRDefault="00F1505E" w:rsidP="00F1505E">
            <w:pPr>
              <w:ind w:firstLineChars="200" w:firstLine="440"/>
              <w:jc w:val="right"/>
              <w:rPr>
                <w:rFonts w:ascii="Calibri" w:hAnsi="Calibri" w:cs="Calibri"/>
                <w:color w:val="FF0000"/>
                <w:sz w:val="22"/>
                <w:szCs w:val="22"/>
              </w:rPr>
            </w:pPr>
            <w:r w:rsidRPr="00F1505E">
              <w:rPr>
                <w:rFonts w:ascii="Calibri" w:hAnsi="Calibri" w:cs="Calibri"/>
                <w:color w:val="FF0000"/>
                <w:sz w:val="22"/>
                <w:szCs w:val="22"/>
              </w:rPr>
              <w:t>4,00</w:t>
            </w:r>
          </w:p>
        </w:tc>
      </w:tr>
      <w:tr w:rsidR="00F1505E" w:rsidRPr="00F1505E" w14:paraId="6491BFAC" w14:textId="77777777" w:rsidTr="00F1505E">
        <w:trPr>
          <w:trHeight w:val="288"/>
        </w:trPr>
        <w:tc>
          <w:tcPr>
            <w:tcW w:w="960" w:type="dxa"/>
            <w:tcBorders>
              <w:top w:val="nil"/>
              <w:left w:val="nil"/>
              <w:bottom w:val="nil"/>
              <w:right w:val="nil"/>
            </w:tcBorders>
            <w:shd w:val="clear" w:color="auto" w:fill="auto"/>
            <w:noWrap/>
            <w:vAlign w:val="bottom"/>
            <w:hideMark/>
          </w:tcPr>
          <w:p w14:paraId="135FD1F6"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XIV</w:t>
            </w:r>
          </w:p>
        </w:tc>
        <w:tc>
          <w:tcPr>
            <w:tcW w:w="5120" w:type="dxa"/>
            <w:tcBorders>
              <w:top w:val="nil"/>
              <w:left w:val="nil"/>
              <w:bottom w:val="nil"/>
              <w:right w:val="nil"/>
            </w:tcBorders>
            <w:shd w:val="clear" w:color="auto" w:fill="auto"/>
            <w:noWrap/>
            <w:vAlign w:val="bottom"/>
            <w:hideMark/>
          </w:tcPr>
          <w:p w14:paraId="5E0681D0"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 xml:space="preserve">Roboty instalacyjne elektryczne </w:t>
            </w:r>
          </w:p>
        </w:tc>
        <w:tc>
          <w:tcPr>
            <w:tcW w:w="2420" w:type="dxa"/>
            <w:tcBorders>
              <w:top w:val="nil"/>
              <w:left w:val="nil"/>
              <w:bottom w:val="nil"/>
              <w:right w:val="nil"/>
            </w:tcBorders>
            <w:shd w:val="clear" w:color="auto" w:fill="auto"/>
            <w:noWrap/>
            <w:vAlign w:val="bottom"/>
            <w:hideMark/>
          </w:tcPr>
          <w:p w14:paraId="3AAEF249" w14:textId="77777777" w:rsidR="00F1505E" w:rsidRPr="00F1505E" w:rsidRDefault="00F1505E" w:rsidP="00F1505E">
            <w:pPr>
              <w:rPr>
                <w:rFonts w:ascii="Calibri" w:hAnsi="Calibri" w:cs="Calibri"/>
                <w:color w:val="000000"/>
                <w:sz w:val="22"/>
                <w:szCs w:val="22"/>
              </w:rPr>
            </w:pPr>
          </w:p>
        </w:tc>
      </w:tr>
      <w:tr w:rsidR="00F1505E" w:rsidRPr="00F1505E" w14:paraId="1D389A87" w14:textId="77777777" w:rsidTr="00F1505E">
        <w:trPr>
          <w:trHeight w:val="288"/>
        </w:trPr>
        <w:tc>
          <w:tcPr>
            <w:tcW w:w="960" w:type="dxa"/>
            <w:tcBorders>
              <w:top w:val="nil"/>
              <w:left w:val="nil"/>
              <w:bottom w:val="nil"/>
              <w:right w:val="nil"/>
            </w:tcBorders>
            <w:shd w:val="clear" w:color="auto" w:fill="auto"/>
            <w:noWrap/>
            <w:vAlign w:val="bottom"/>
            <w:hideMark/>
          </w:tcPr>
          <w:p w14:paraId="46730B91"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XIV.1</w:t>
            </w:r>
          </w:p>
        </w:tc>
        <w:tc>
          <w:tcPr>
            <w:tcW w:w="5120" w:type="dxa"/>
            <w:tcBorders>
              <w:top w:val="nil"/>
              <w:left w:val="nil"/>
              <w:bottom w:val="nil"/>
              <w:right w:val="nil"/>
            </w:tcBorders>
            <w:shd w:val="clear" w:color="auto" w:fill="auto"/>
            <w:noWrap/>
            <w:vAlign w:val="bottom"/>
            <w:hideMark/>
          </w:tcPr>
          <w:p w14:paraId="468F8A99"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Rozdzielnie i UPS</w:t>
            </w:r>
          </w:p>
        </w:tc>
        <w:tc>
          <w:tcPr>
            <w:tcW w:w="2420" w:type="dxa"/>
            <w:tcBorders>
              <w:top w:val="nil"/>
              <w:left w:val="nil"/>
              <w:bottom w:val="nil"/>
              <w:right w:val="nil"/>
            </w:tcBorders>
            <w:shd w:val="clear" w:color="auto" w:fill="auto"/>
            <w:noWrap/>
            <w:vAlign w:val="bottom"/>
            <w:hideMark/>
          </w:tcPr>
          <w:p w14:paraId="0BC4F005" w14:textId="77777777" w:rsidR="00F1505E" w:rsidRPr="00F1505E" w:rsidRDefault="00F1505E" w:rsidP="00F1505E">
            <w:pPr>
              <w:ind w:firstLineChars="200" w:firstLine="440"/>
              <w:jc w:val="right"/>
              <w:rPr>
                <w:rFonts w:ascii="Calibri" w:hAnsi="Calibri" w:cs="Calibri"/>
                <w:color w:val="FF0000"/>
                <w:sz w:val="22"/>
                <w:szCs w:val="22"/>
              </w:rPr>
            </w:pPr>
            <w:r w:rsidRPr="00F1505E">
              <w:rPr>
                <w:rFonts w:ascii="Calibri" w:hAnsi="Calibri" w:cs="Calibri"/>
                <w:color w:val="FF0000"/>
                <w:sz w:val="22"/>
                <w:szCs w:val="22"/>
              </w:rPr>
              <w:t>2,00</w:t>
            </w:r>
          </w:p>
        </w:tc>
      </w:tr>
      <w:tr w:rsidR="00F1505E" w:rsidRPr="00F1505E" w14:paraId="54A25DD4" w14:textId="77777777" w:rsidTr="00F1505E">
        <w:trPr>
          <w:trHeight w:val="288"/>
        </w:trPr>
        <w:tc>
          <w:tcPr>
            <w:tcW w:w="960" w:type="dxa"/>
            <w:tcBorders>
              <w:top w:val="nil"/>
              <w:left w:val="nil"/>
              <w:bottom w:val="nil"/>
              <w:right w:val="nil"/>
            </w:tcBorders>
            <w:shd w:val="clear" w:color="auto" w:fill="auto"/>
            <w:noWrap/>
            <w:vAlign w:val="bottom"/>
            <w:hideMark/>
          </w:tcPr>
          <w:p w14:paraId="1F8CF50D"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XIV.2</w:t>
            </w:r>
          </w:p>
        </w:tc>
        <w:tc>
          <w:tcPr>
            <w:tcW w:w="5120" w:type="dxa"/>
            <w:tcBorders>
              <w:top w:val="nil"/>
              <w:left w:val="nil"/>
              <w:bottom w:val="nil"/>
              <w:right w:val="nil"/>
            </w:tcBorders>
            <w:shd w:val="clear" w:color="auto" w:fill="auto"/>
            <w:noWrap/>
            <w:vAlign w:val="bottom"/>
            <w:hideMark/>
          </w:tcPr>
          <w:p w14:paraId="7DA1BC8D"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Przewody i trasy kablowe</w:t>
            </w:r>
          </w:p>
        </w:tc>
        <w:tc>
          <w:tcPr>
            <w:tcW w:w="2420" w:type="dxa"/>
            <w:tcBorders>
              <w:top w:val="nil"/>
              <w:left w:val="nil"/>
              <w:bottom w:val="nil"/>
              <w:right w:val="nil"/>
            </w:tcBorders>
            <w:shd w:val="clear" w:color="auto" w:fill="auto"/>
            <w:noWrap/>
            <w:vAlign w:val="bottom"/>
            <w:hideMark/>
          </w:tcPr>
          <w:p w14:paraId="40CB5C57" w14:textId="77777777" w:rsidR="00F1505E" w:rsidRPr="00F1505E" w:rsidRDefault="00F1505E" w:rsidP="00F1505E">
            <w:pPr>
              <w:ind w:firstLineChars="200" w:firstLine="440"/>
              <w:jc w:val="right"/>
              <w:rPr>
                <w:rFonts w:ascii="Calibri" w:hAnsi="Calibri" w:cs="Calibri"/>
                <w:color w:val="FF0000"/>
                <w:sz w:val="22"/>
                <w:szCs w:val="22"/>
              </w:rPr>
            </w:pPr>
            <w:r w:rsidRPr="00F1505E">
              <w:rPr>
                <w:rFonts w:ascii="Calibri" w:hAnsi="Calibri" w:cs="Calibri"/>
                <w:color w:val="FF0000"/>
                <w:sz w:val="22"/>
                <w:szCs w:val="22"/>
              </w:rPr>
              <w:t>4,00</w:t>
            </w:r>
          </w:p>
        </w:tc>
      </w:tr>
      <w:tr w:rsidR="00F1505E" w:rsidRPr="00F1505E" w14:paraId="56B26F7C" w14:textId="77777777" w:rsidTr="00F1505E">
        <w:trPr>
          <w:trHeight w:val="288"/>
        </w:trPr>
        <w:tc>
          <w:tcPr>
            <w:tcW w:w="960" w:type="dxa"/>
            <w:tcBorders>
              <w:top w:val="nil"/>
              <w:left w:val="nil"/>
              <w:bottom w:val="nil"/>
              <w:right w:val="nil"/>
            </w:tcBorders>
            <w:shd w:val="clear" w:color="auto" w:fill="auto"/>
            <w:noWrap/>
            <w:vAlign w:val="bottom"/>
            <w:hideMark/>
          </w:tcPr>
          <w:p w14:paraId="73F68141"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XIV.3</w:t>
            </w:r>
          </w:p>
        </w:tc>
        <w:tc>
          <w:tcPr>
            <w:tcW w:w="5120" w:type="dxa"/>
            <w:tcBorders>
              <w:top w:val="nil"/>
              <w:left w:val="nil"/>
              <w:bottom w:val="nil"/>
              <w:right w:val="nil"/>
            </w:tcBorders>
            <w:shd w:val="clear" w:color="auto" w:fill="auto"/>
            <w:noWrap/>
            <w:vAlign w:val="bottom"/>
            <w:hideMark/>
          </w:tcPr>
          <w:p w14:paraId="52C98263"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Oprawy i osprzęt</w:t>
            </w:r>
          </w:p>
        </w:tc>
        <w:tc>
          <w:tcPr>
            <w:tcW w:w="2420" w:type="dxa"/>
            <w:tcBorders>
              <w:top w:val="nil"/>
              <w:left w:val="nil"/>
              <w:bottom w:val="nil"/>
              <w:right w:val="nil"/>
            </w:tcBorders>
            <w:shd w:val="clear" w:color="auto" w:fill="auto"/>
            <w:noWrap/>
            <w:vAlign w:val="bottom"/>
            <w:hideMark/>
          </w:tcPr>
          <w:p w14:paraId="179BFFD6" w14:textId="77777777" w:rsidR="00F1505E" w:rsidRPr="00F1505E" w:rsidRDefault="00F1505E" w:rsidP="00F1505E">
            <w:pPr>
              <w:ind w:firstLineChars="200" w:firstLine="440"/>
              <w:jc w:val="right"/>
              <w:rPr>
                <w:rFonts w:ascii="Calibri" w:hAnsi="Calibri" w:cs="Calibri"/>
                <w:color w:val="FF0000"/>
                <w:sz w:val="22"/>
                <w:szCs w:val="22"/>
              </w:rPr>
            </w:pPr>
            <w:r w:rsidRPr="00F1505E">
              <w:rPr>
                <w:rFonts w:ascii="Calibri" w:hAnsi="Calibri" w:cs="Calibri"/>
                <w:color w:val="FF0000"/>
                <w:sz w:val="22"/>
                <w:szCs w:val="22"/>
              </w:rPr>
              <w:t>3,00</w:t>
            </w:r>
          </w:p>
        </w:tc>
      </w:tr>
      <w:tr w:rsidR="00F1505E" w:rsidRPr="00F1505E" w14:paraId="15DB8736" w14:textId="77777777" w:rsidTr="00F1505E">
        <w:trPr>
          <w:trHeight w:val="288"/>
        </w:trPr>
        <w:tc>
          <w:tcPr>
            <w:tcW w:w="960" w:type="dxa"/>
            <w:tcBorders>
              <w:top w:val="nil"/>
              <w:left w:val="nil"/>
              <w:bottom w:val="nil"/>
              <w:right w:val="nil"/>
            </w:tcBorders>
            <w:shd w:val="clear" w:color="auto" w:fill="auto"/>
            <w:noWrap/>
            <w:vAlign w:val="bottom"/>
            <w:hideMark/>
          </w:tcPr>
          <w:p w14:paraId="166BD179"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XV</w:t>
            </w:r>
          </w:p>
        </w:tc>
        <w:tc>
          <w:tcPr>
            <w:tcW w:w="5120" w:type="dxa"/>
            <w:tcBorders>
              <w:top w:val="nil"/>
              <w:left w:val="nil"/>
              <w:bottom w:val="nil"/>
              <w:right w:val="nil"/>
            </w:tcBorders>
            <w:shd w:val="clear" w:color="auto" w:fill="auto"/>
            <w:noWrap/>
            <w:vAlign w:val="bottom"/>
            <w:hideMark/>
          </w:tcPr>
          <w:p w14:paraId="414FD83D"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Roboty instalacyjne  teletechniczne</w:t>
            </w:r>
          </w:p>
        </w:tc>
        <w:tc>
          <w:tcPr>
            <w:tcW w:w="2420" w:type="dxa"/>
            <w:tcBorders>
              <w:top w:val="nil"/>
              <w:left w:val="nil"/>
              <w:bottom w:val="nil"/>
              <w:right w:val="nil"/>
            </w:tcBorders>
            <w:shd w:val="clear" w:color="auto" w:fill="auto"/>
            <w:noWrap/>
            <w:vAlign w:val="bottom"/>
            <w:hideMark/>
          </w:tcPr>
          <w:p w14:paraId="2F27685D" w14:textId="77777777" w:rsidR="00F1505E" w:rsidRPr="00F1505E" w:rsidRDefault="00F1505E" w:rsidP="00F1505E">
            <w:pPr>
              <w:rPr>
                <w:rFonts w:ascii="Calibri" w:hAnsi="Calibri" w:cs="Calibri"/>
                <w:color w:val="000000"/>
                <w:sz w:val="22"/>
                <w:szCs w:val="22"/>
              </w:rPr>
            </w:pPr>
          </w:p>
        </w:tc>
      </w:tr>
      <w:tr w:rsidR="00F1505E" w:rsidRPr="00F1505E" w14:paraId="3AD8A21C" w14:textId="77777777" w:rsidTr="00F1505E">
        <w:trPr>
          <w:trHeight w:val="288"/>
        </w:trPr>
        <w:tc>
          <w:tcPr>
            <w:tcW w:w="960" w:type="dxa"/>
            <w:tcBorders>
              <w:top w:val="nil"/>
              <w:left w:val="nil"/>
              <w:bottom w:val="nil"/>
              <w:right w:val="nil"/>
            </w:tcBorders>
            <w:shd w:val="clear" w:color="auto" w:fill="auto"/>
            <w:noWrap/>
            <w:vAlign w:val="bottom"/>
            <w:hideMark/>
          </w:tcPr>
          <w:p w14:paraId="21DEEAC6"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XV.1</w:t>
            </w:r>
          </w:p>
        </w:tc>
        <w:tc>
          <w:tcPr>
            <w:tcW w:w="5120" w:type="dxa"/>
            <w:tcBorders>
              <w:top w:val="nil"/>
              <w:left w:val="nil"/>
              <w:bottom w:val="nil"/>
              <w:right w:val="nil"/>
            </w:tcBorders>
            <w:shd w:val="clear" w:color="auto" w:fill="auto"/>
            <w:noWrap/>
            <w:vAlign w:val="bottom"/>
            <w:hideMark/>
          </w:tcPr>
          <w:p w14:paraId="7FE184B1"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Przewody i trasy kablowe</w:t>
            </w:r>
          </w:p>
        </w:tc>
        <w:tc>
          <w:tcPr>
            <w:tcW w:w="2420" w:type="dxa"/>
            <w:tcBorders>
              <w:top w:val="nil"/>
              <w:left w:val="nil"/>
              <w:bottom w:val="nil"/>
              <w:right w:val="nil"/>
            </w:tcBorders>
            <w:shd w:val="clear" w:color="auto" w:fill="auto"/>
            <w:noWrap/>
            <w:vAlign w:val="bottom"/>
            <w:hideMark/>
          </w:tcPr>
          <w:p w14:paraId="09AC878B" w14:textId="77777777" w:rsidR="00F1505E" w:rsidRPr="00F1505E" w:rsidRDefault="00F1505E" w:rsidP="00F1505E">
            <w:pPr>
              <w:ind w:firstLineChars="200" w:firstLine="440"/>
              <w:jc w:val="right"/>
              <w:rPr>
                <w:rFonts w:ascii="Calibri" w:hAnsi="Calibri" w:cs="Calibri"/>
                <w:color w:val="FF0000"/>
                <w:sz w:val="22"/>
                <w:szCs w:val="22"/>
              </w:rPr>
            </w:pPr>
            <w:r w:rsidRPr="00F1505E">
              <w:rPr>
                <w:rFonts w:ascii="Calibri" w:hAnsi="Calibri" w:cs="Calibri"/>
                <w:color w:val="FF0000"/>
                <w:sz w:val="22"/>
                <w:szCs w:val="22"/>
              </w:rPr>
              <w:t>3,00</w:t>
            </w:r>
          </w:p>
        </w:tc>
      </w:tr>
      <w:tr w:rsidR="00F1505E" w:rsidRPr="00F1505E" w14:paraId="3CD06BAC" w14:textId="77777777" w:rsidTr="00F1505E">
        <w:trPr>
          <w:trHeight w:val="288"/>
        </w:trPr>
        <w:tc>
          <w:tcPr>
            <w:tcW w:w="960" w:type="dxa"/>
            <w:tcBorders>
              <w:top w:val="nil"/>
              <w:left w:val="nil"/>
              <w:bottom w:val="nil"/>
              <w:right w:val="nil"/>
            </w:tcBorders>
            <w:shd w:val="clear" w:color="auto" w:fill="auto"/>
            <w:noWrap/>
            <w:vAlign w:val="bottom"/>
            <w:hideMark/>
          </w:tcPr>
          <w:p w14:paraId="23CFD202"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XV.2</w:t>
            </w:r>
          </w:p>
        </w:tc>
        <w:tc>
          <w:tcPr>
            <w:tcW w:w="5120" w:type="dxa"/>
            <w:tcBorders>
              <w:top w:val="nil"/>
              <w:left w:val="nil"/>
              <w:bottom w:val="nil"/>
              <w:right w:val="nil"/>
            </w:tcBorders>
            <w:shd w:val="clear" w:color="auto" w:fill="auto"/>
            <w:noWrap/>
            <w:vAlign w:val="bottom"/>
            <w:hideMark/>
          </w:tcPr>
          <w:p w14:paraId="76B8554A"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Systemy obiektowe</w:t>
            </w:r>
          </w:p>
        </w:tc>
        <w:tc>
          <w:tcPr>
            <w:tcW w:w="2420" w:type="dxa"/>
            <w:tcBorders>
              <w:top w:val="nil"/>
              <w:left w:val="nil"/>
              <w:bottom w:val="nil"/>
              <w:right w:val="nil"/>
            </w:tcBorders>
            <w:shd w:val="clear" w:color="auto" w:fill="auto"/>
            <w:noWrap/>
            <w:vAlign w:val="bottom"/>
            <w:hideMark/>
          </w:tcPr>
          <w:p w14:paraId="18ACEB6D" w14:textId="77777777" w:rsidR="00F1505E" w:rsidRPr="00F1505E" w:rsidRDefault="00F1505E" w:rsidP="00F1505E">
            <w:pPr>
              <w:ind w:firstLineChars="200" w:firstLine="440"/>
              <w:jc w:val="right"/>
              <w:rPr>
                <w:rFonts w:ascii="Calibri" w:hAnsi="Calibri" w:cs="Calibri"/>
                <w:color w:val="FF0000"/>
                <w:sz w:val="22"/>
                <w:szCs w:val="22"/>
              </w:rPr>
            </w:pPr>
            <w:r w:rsidRPr="00F1505E">
              <w:rPr>
                <w:rFonts w:ascii="Calibri" w:hAnsi="Calibri" w:cs="Calibri"/>
                <w:color w:val="FF0000"/>
                <w:sz w:val="22"/>
                <w:szCs w:val="22"/>
              </w:rPr>
              <w:t>4,00</w:t>
            </w:r>
          </w:p>
        </w:tc>
      </w:tr>
      <w:tr w:rsidR="00F1505E" w:rsidRPr="00F1505E" w14:paraId="32614CEC" w14:textId="77777777" w:rsidTr="00F1505E">
        <w:trPr>
          <w:trHeight w:val="288"/>
        </w:trPr>
        <w:tc>
          <w:tcPr>
            <w:tcW w:w="960" w:type="dxa"/>
            <w:tcBorders>
              <w:top w:val="nil"/>
              <w:left w:val="nil"/>
              <w:bottom w:val="nil"/>
              <w:right w:val="nil"/>
            </w:tcBorders>
            <w:shd w:val="clear" w:color="auto" w:fill="auto"/>
            <w:noWrap/>
            <w:vAlign w:val="bottom"/>
            <w:hideMark/>
          </w:tcPr>
          <w:p w14:paraId="22BF6C5E"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XV.3</w:t>
            </w:r>
          </w:p>
        </w:tc>
        <w:tc>
          <w:tcPr>
            <w:tcW w:w="5120" w:type="dxa"/>
            <w:tcBorders>
              <w:top w:val="nil"/>
              <w:left w:val="nil"/>
              <w:bottom w:val="nil"/>
              <w:right w:val="nil"/>
            </w:tcBorders>
            <w:shd w:val="clear" w:color="auto" w:fill="auto"/>
            <w:noWrap/>
            <w:vAlign w:val="bottom"/>
            <w:hideMark/>
          </w:tcPr>
          <w:p w14:paraId="24AD258C" w14:textId="77777777" w:rsidR="00F1505E" w:rsidRPr="00F1505E" w:rsidRDefault="00F1505E" w:rsidP="00F1505E">
            <w:pPr>
              <w:rPr>
                <w:rFonts w:ascii="Calibri" w:hAnsi="Calibri" w:cs="Calibri"/>
                <w:color w:val="FF0000"/>
                <w:sz w:val="22"/>
                <w:szCs w:val="22"/>
              </w:rPr>
            </w:pPr>
            <w:r w:rsidRPr="00F1505E">
              <w:rPr>
                <w:rFonts w:ascii="Calibri" w:hAnsi="Calibri" w:cs="Calibri"/>
                <w:color w:val="FF0000"/>
                <w:sz w:val="22"/>
                <w:szCs w:val="22"/>
              </w:rPr>
              <w:t>BMS</w:t>
            </w:r>
          </w:p>
        </w:tc>
        <w:tc>
          <w:tcPr>
            <w:tcW w:w="2420" w:type="dxa"/>
            <w:tcBorders>
              <w:top w:val="nil"/>
              <w:left w:val="nil"/>
              <w:bottom w:val="nil"/>
              <w:right w:val="nil"/>
            </w:tcBorders>
            <w:shd w:val="clear" w:color="auto" w:fill="auto"/>
            <w:noWrap/>
            <w:vAlign w:val="bottom"/>
            <w:hideMark/>
          </w:tcPr>
          <w:p w14:paraId="218625B5" w14:textId="77777777" w:rsidR="00F1505E" w:rsidRPr="00F1505E" w:rsidRDefault="00F1505E" w:rsidP="00F1505E">
            <w:pPr>
              <w:ind w:firstLineChars="200" w:firstLine="440"/>
              <w:jc w:val="right"/>
              <w:rPr>
                <w:rFonts w:ascii="Calibri" w:hAnsi="Calibri" w:cs="Calibri"/>
                <w:color w:val="FF0000"/>
                <w:sz w:val="22"/>
                <w:szCs w:val="22"/>
              </w:rPr>
            </w:pPr>
            <w:r w:rsidRPr="00F1505E">
              <w:rPr>
                <w:rFonts w:ascii="Calibri" w:hAnsi="Calibri" w:cs="Calibri"/>
                <w:color w:val="FF0000"/>
                <w:sz w:val="22"/>
                <w:szCs w:val="22"/>
              </w:rPr>
              <w:t>3,00</w:t>
            </w:r>
          </w:p>
        </w:tc>
      </w:tr>
      <w:tr w:rsidR="00F1505E" w:rsidRPr="00F1505E" w14:paraId="11F256AC" w14:textId="77777777" w:rsidTr="00F1505E">
        <w:trPr>
          <w:trHeight w:val="288"/>
        </w:trPr>
        <w:tc>
          <w:tcPr>
            <w:tcW w:w="960" w:type="dxa"/>
            <w:tcBorders>
              <w:top w:val="nil"/>
              <w:left w:val="nil"/>
              <w:bottom w:val="nil"/>
              <w:right w:val="nil"/>
            </w:tcBorders>
            <w:shd w:val="clear" w:color="auto" w:fill="auto"/>
            <w:noWrap/>
            <w:vAlign w:val="bottom"/>
            <w:hideMark/>
          </w:tcPr>
          <w:p w14:paraId="59D0CE1A"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XVI</w:t>
            </w:r>
          </w:p>
        </w:tc>
        <w:tc>
          <w:tcPr>
            <w:tcW w:w="5120" w:type="dxa"/>
            <w:tcBorders>
              <w:top w:val="nil"/>
              <w:left w:val="nil"/>
              <w:bottom w:val="nil"/>
              <w:right w:val="nil"/>
            </w:tcBorders>
            <w:shd w:val="clear" w:color="auto" w:fill="auto"/>
            <w:noWrap/>
            <w:vAlign w:val="bottom"/>
            <w:hideMark/>
          </w:tcPr>
          <w:p w14:paraId="3A7FA984"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Zabudowy stałe i wyposażenie</w:t>
            </w:r>
          </w:p>
        </w:tc>
        <w:tc>
          <w:tcPr>
            <w:tcW w:w="2420" w:type="dxa"/>
            <w:tcBorders>
              <w:top w:val="nil"/>
              <w:left w:val="nil"/>
              <w:bottom w:val="nil"/>
              <w:right w:val="nil"/>
            </w:tcBorders>
            <w:shd w:val="clear" w:color="auto" w:fill="auto"/>
            <w:noWrap/>
            <w:vAlign w:val="bottom"/>
            <w:hideMark/>
          </w:tcPr>
          <w:p w14:paraId="4E970046" w14:textId="77777777" w:rsidR="00F1505E" w:rsidRPr="00F1505E" w:rsidRDefault="00F1505E" w:rsidP="00F1505E">
            <w:pPr>
              <w:ind w:firstLineChars="200" w:firstLine="440"/>
              <w:jc w:val="right"/>
              <w:rPr>
                <w:rFonts w:ascii="Calibri" w:hAnsi="Calibri" w:cs="Calibri"/>
                <w:color w:val="000000"/>
                <w:sz w:val="22"/>
                <w:szCs w:val="22"/>
              </w:rPr>
            </w:pPr>
            <w:r w:rsidRPr="00F1505E">
              <w:rPr>
                <w:rFonts w:ascii="Calibri" w:hAnsi="Calibri" w:cs="Calibri"/>
                <w:color w:val="000000"/>
                <w:sz w:val="22"/>
                <w:szCs w:val="22"/>
              </w:rPr>
              <w:t>1</w:t>
            </w:r>
          </w:p>
        </w:tc>
      </w:tr>
      <w:tr w:rsidR="00F1505E" w:rsidRPr="00F1505E" w14:paraId="16639615" w14:textId="77777777" w:rsidTr="00F1505E">
        <w:trPr>
          <w:trHeight w:val="576"/>
        </w:trPr>
        <w:tc>
          <w:tcPr>
            <w:tcW w:w="960" w:type="dxa"/>
            <w:tcBorders>
              <w:top w:val="nil"/>
              <w:left w:val="nil"/>
              <w:bottom w:val="nil"/>
              <w:right w:val="nil"/>
            </w:tcBorders>
            <w:shd w:val="clear" w:color="auto" w:fill="auto"/>
            <w:noWrap/>
            <w:vAlign w:val="bottom"/>
            <w:hideMark/>
          </w:tcPr>
          <w:p w14:paraId="18F3C4C7"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XVII</w:t>
            </w:r>
          </w:p>
        </w:tc>
        <w:tc>
          <w:tcPr>
            <w:tcW w:w="5120" w:type="dxa"/>
            <w:tcBorders>
              <w:top w:val="nil"/>
              <w:left w:val="nil"/>
              <w:bottom w:val="nil"/>
              <w:right w:val="nil"/>
            </w:tcBorders>
            <w:shd w:val="clear" w:color="auto" w:fill="auto"/>
            <w:vAlign w:val="bottom"/>
            <w:hideMark/>
          </w:tcPr>
          <w:p w14:paraId="5AD0B3EC" w14:textId="77777777" w:rsidR="00F1505E" w:rsidRPr="00F1505E" w:rsidRDefault="00F1505E" w:rsidP="00F1505E">
            <w:pPr>
              <w:rPr>
                <w:rFonts w:ascii="Calibri" w:hAnsi="Calibri" w:cs="Calibri"/>
                <w:color w:val="000000"/>
                <w:sz w:val="22"/>
                <w:szCs w:val="22"/>
              </w:rPr>
            </w:pPr>
            <w:r w:rsidRPr="00F1505E">
              <w:rPr>
                <w:rFonts w:ascii="Calibri" w:hAnsi="Calibri" w:cs="Calibri"/>
                <w:color w:val="000000"/>
                <w:sz w:val="22"/>
                <w:szCs w:val="22"/>
              </w:rPr>
              <w:t>Odbiór końcowy przedmiotu umowy wraz z zagospodarowaniem terenu i szkoleń</w:t>
            </w:r>
          </w:p>
        </w:tc>
        <w:tc>
          <w:tcPr>
            <w:tcW w:w="2420" w:type="dxa"/>
            <w:tcBorders>
              <w:top w:val="nil"/>
              <w:left w:val="nil"/>
              <w:bottom w:val="nil"/>
              <w:right w:val="nil"/>
            </w:tcBorders>
            <w:shd w:val="clear" w:color="auto" w:fill="auto"/>
            <w:noWrap/>
            <w:vAlign w:val="bottom"/>
            <w:hideMark/>
          </w:tcPr>
          <w:p w14:paraId="13935654" w14:textId="77777777" w:rsidR="00F1505E" w:rsidRPr="00F1505E" w:rsidRDefault="00F1505E" w:rsidP="00F1505E">
            <w:pPr>
              <w:ind w:firstLineChars="200" w:firstLine="440"/>
              <w:jc w:val="right"/>
              <w:rPr>
                <w:rFonts w:ascii="Calibri" w:hAnsi="Calibri" w:cs="Calibri"/>
                <w:color w:val="000000"/>
                <w:sz w:val="22"/>
                <w:szCs w:val="22"/>
              </w:rPr>
            </w:pPr>
            <w:r w:rsidRPr="00F1505E">
              <w:rPr>
                <w:rFonts w:ascii="Calibri" w:hAnsi="Calibri" w:cs="Calibri"/>
                <w:color w:val="000000"/>
                <w:sz w:val="22"/>
                <w:szCs w:val="22"/>
              </w:rPr>
              <w:t>5</w:t>
            </w:r>
          </w:p>
        </w:tc>
      </w:tr>
      <w:tr w:rsidR="00F1505E" w:rsidRPr="00F1505E" w14:paraId="202BB070" w14:textId="77777777" w:rsidTr="00F1505E">
        <w:trPr>
          <w:trHeight w:val="288"/>
        </w:trPr>
        <w:tc>
          <w:tcPr>
            <w:tcW w:w="960" w:type="dxa"/>
            <w:tcBorders>
              <w:top w:val="nil"/>
              <w:left w:val="nil"/>
              <w:bottom w:val="nil"/>
              <w:right w:val="nil"/>
            </w:tcBorders>
            <w:shd w:val="clear" w:color="auto" w:fill="auto"/>
            <w:noWrap/>
            <w:vAlign w:val="bottom"/>
            <w:hideMark/>
          </w:tcPr>
          <w:p w14:paraId="058154A3" w14:textId="77777777" w:rsidR="00F1505E" w:rsidRPr="00F1505E" w:rsidRDefault="00F1505E" w:rsidP="00F1505E">
            <w:pPr>
              <w:ind w:firstLineChars="200" w:firstLine="440"/>
              <w:jc w:val="right"/>
              <w:rPr>
                <w:rFonts w:ascii="Calibri" w:hAnsi="Calibri" w:cs="Calibri"/>
                <w:color w:val="000000"/>
                <w:sz w:val="22"/>
                <w:szCs w:val="22"/>
              </w:rPr>
            </w:pPr>
          </w:p>
        </w:tc>
        <w:tc>
          <w:tcPr>
            <w:tcW w:w="5120" w:type="dxa"/>
            <w:tcBorders>
              <w:top w:val="nil"/>
              <w:left w:val="nil"/>
              <w:bottom w:val="nil"/>
              <w:right w:val="nil"/>
            </w:tcBorders>
            <w:shd w:val="clear" w:color="auto" w:fill="auto"/>
            <w:noWrap/>
            <w:vAlign w:val="bottom"/>
            <w:hideMark/>
          </w:tcPr>
          <w:p w14:paraId="4D989CBF" w14:textId="77777777" w:rsidR="00F1505E" w:rsidRPr="00F1505E" w:rsidRDefault="00F1505E" w:rsidP="00F1505E">
            <w:pPr>
              <w:rPr>
                <w:sz w:val="20"/>
                <w:szCs w:val="20"/>
              </w:rPr>
            </w:pPr>
          </w:p>
        </w:tc>
        <w:tc>
          <w:tcPr>
            <w:tcW w:w="2420" w:type="dxa"/>
            <w:tcBorders>
              <w:top w:val="nil"/>
              <w:left w:val="nil"/>
              <w:bottom w:val="nil"/>
              <w:right w:val="nil"/>
            </w:tcBorders>
            <w:shd w:val="clear" w:color="auto" w:fill="auto"/>
            <w:noWrap/>
            <w:vAlign w:val="bottom"/>
            <w:hideMark/>
          </w:tcPr>
          <w:p w14:paraId="72C239AE" w14:textId="1BDD96B4" w:rsidR="00F1505E" w:rsidRPr="00F1505E" w:rsidRDefault="00F1505E" w:rsidP="00F1505E">
            <w:pPr>
              <w:ind w:firstLineChars="200" w:firstLine="440"/>
              <w:jc w:val="right"/>
              <w:rPr>
                <w:rFonts w:ascii="Calibri" w:hAnsi="Calibri" w:cs="Calibri"/>
                <w:color w:val="000000"/>
                <w:sz w:val="22"/>
                <w:szCs w:val="22"/>
              </w:rPr>
            </w:pPr>
            <w:r w:rsidRPr="00F1505E">
              <w:rPr>
                <w:rFonts w:ascii="Calibri" w:hAnsi="Calibri" w:cs="Calibri"/>
                <w:color w:val="000000"/>
                <w:sz w:val="22"/>
                <w:szCs w:val="22"/>
              </w:rPr>
              <w:t>100</w:t>
            </w:r>
            <w:r>
              <w:rPr>
                <w:rFonts w:ascii="Calibri" w:hAnsi="Calibri" w:cs="Calibri"/>
                <w:color w:val="000000"/>
                <w:sz w:val="22"/>
                <w:szCs w:val="22"/>
              </w:rPr>
              <w:t>%</w:t>
            </w:r>
          </w:p>
        </w:tc>
      </w:tr>
      <w:bookmarkEnd w:id="17"/>
    </w:tbl>
    <w:p w14:paraId="5D38389D" w14:textId="77777777" w:rsidR="00F1505E" w:rsidRPr="0054172C" w:rsidRDefault="00F1505E" w:rsidP="00F1505E">
      <w:pPr>
        <w:spacing w:after="120"/>
        <w:ind w:left="360"/>
        <w:jc w:val="both"/>
        <w:rPr>
          <w:rFonts w:ascii="Tahoma" w:hAnsi="Tahoma" w:cs="Tahoma"/>
          <w:sz w:val="22"/>
          <w:szCs w:val="22"/>
        </w:rPr>
      </w:pPr>
    </w:p>
    <w:p w14:paraId="23211AD4" w14:textId="77777777" w:rsidR="0079753D" w:rsidRPr="0054172C" w:rsidRDefault="0079753D" w:rsidP="0079753D">
      <w:pPr>
        <w:spacing w:after="120"/>
        <w:ind w:left="360"/>
        <w:jc w:val="both"/>
        <w:rPr>
          <w:rFonts w:ascii="Tahoma" w:hAnsi="Tahoma" w:cs="Tahoma"/>
          <w:sz w:val="22"/>
          <w:szCs w:val="22"/>
        </w:rPr>
      </w:pPr>
    </w:p>
    <w:p w14:paraId="780FFEB5" w14:textId="5FBE3149" w:rsidR="00D0586D" w:rsidRPr="0054172C" w:rsidRDefault="00D0586D" w:rsidP="008A1979">
      <w:pPr>
        <w:numPr>
          <w:ilvl w:val="0"/>
          <w:numId w:val="4"/>
        </w:numPr>
        <w:spacing w:after="120"/>
        <w:ind w:left="357" w:hanging="357"/>
        <w:jc w:val="both"/>
        <w:rPr>
          <w:rFonts w:ascii="Tahoma" w:hAnsi="Tahoma" w:cs="Tahoma"/>
          <w:sz w:val="22"/>
          <w:szCs w:val="22"/>
        </w:rPr>
      </w:pPr>
      <w:r w:rsidRPr="0054172C">
        <w:rPr>
          <w:rFonts w:ascii="Tahoma" w:hAnsi="Tahoma" w:cs="Tahoma"/>
          <w:sz w:val="22"/>
          <w:szCs w:val="22"/>
        </w:rPr>
        <w:t>Wynagrodzenie Wykonawcy obejmuje wszystkie koszty niezbędne dla wykonania Przedmiotu Umowy.</w:t>
      </w:r>
    </w:p>
    <w:p w14:paraId="78A486E4" w14:textId="72D73149" w:rsidR="002C6809" w:rsidRPr="0054172C" w:rsidRDefault="002C6809" w:rsidP="008A1979">
      <w:pPr>
        <w:numPr>
          <w:ilvl w:val="0"/>
          <w:numId w:val="4"/>
        </w:numPr>
        <w:spacing w:after="120"/>
        <w:ind w:left="357" w:hanging="357"/>
        <w:jc w:val="both"/>
        <w:rPr>
          <w:rFonts w:ascii="Tahoma" w:hAnsi="Tahoma" w:cs="Tahoma"/>
          <w:sz w:val="22"/>
          <w:szCs w:val="22"/>
        </w:rPr>
      </w:pPr>
      <w:r w:rsidRPr="0054172C">
        <w:rPr>
          <w:rFonts w:ascii="Tahoma" w:hAnsi="Tahoma" w:cs="Tahoma"/>
          <w:sz w:val="22"/>
          <w:szCs w:val="22"/>
        </w:rPr>
        <w:t>W wynagrodzeniu określonym w ust. 1 zawarte jest również wynagrodzenie za udzielenie licencji, które wynosi__________.</w:t>
      </w:r>
      <w:r w:rsidR="002C7E5C" w:rsidRPr="0054172C">
        <w:rPr>
          <w:rFonts w:ascii="Tahoma" w:hAnsi="Tahoma" w:cs="Tahoma"/>
          <w:sz w:val="22"/>
          <w:szCs w:val="22"/>
        </w:rPr>
        <w:t xml:space="preserve"> (</w:t>
      </w:r>
      <w:r w:rsidR="002C7E5C" w:rsidRPr="0054172C">
        <w:rPr>
          <w:rFonts w:ascii="Tahoma" w:hAnsi="Tahoma" w:cs="Tahoma"/>
          <w:i/>
          <w:iCs/>
          <w:sz w:val="22"/>
          <w:szCs w:val="22"/>
        </w:rPr>
        <w:t>zapis zostanie uzupełniony na podstawie Harmonogramu).</w:t>
      </w:r>
    </w:p>
    <w:p w14:paraId="7FE996FA" w14:textId="6001B2B0" w:rsidR="00D0586D" w:rsidRPr="0054172C" w:rsidRDefault="00D0586D" w:rsidP="008A1979">
      <w:pPr>
        <w:widowControl w:val="0"/>
        <w:numPr>
          <w:ilvl w:val="0"/>
          <w:numId w:val="4"/>
        </w:numPr>
        <w:tabs>
          <w:tab w:val="left" w:pos="360"/>
        </w:tabs>
        <w:adjustRightInd w:val="0"/>
        <w:spacing w:after="120"/>
        <w:ind w:left="357" w:hanging="357"/>
        <w:jc w:val="both"/>
        <w:textAlignment w:val="baseline"/>
        <w:rPr>
          <w:rFonts w:ascii="Tahoma" w:hAnsi="Tahoma" w:cs="Tahoma"/>
          <w:sz w:val="22"/>
          <w:szCs w:val="22"/>
        </w:rPr>
      </w:pPr>
      <w:r w:rsidRPr="0054172C">
        <w:rPr>
          <w:rFonts w:ascii="Tahoma" w:hAnsi="Tahoma" w:cs="Tahoma"/>
          <w:sz w:val="22"/>
          <w:szCs w:val="22"/>
        </w:rPr>
        <w:lastRenderedPageBreak/>
        <w:t xml:space="preserve">Wynagrodzenie ryczałtowe określone w ust. 1 jest wynagrodzeniem stałym </w:t>
      </w:r>
      <w:r w:rsidRPr="0054172C">
        <w:rPr>
          <w:rFonts w:ascii="Tahoma" w:hAnsi="Tahoma" w:cs="Tahoma"/>
          <w:sz w:val="22"/>
          <w:szCs w:val="22"/>
        </w:rPr>
        <w:br/>
        <w:t>i niezmiennym przez cały okres realizacji Przedmiotu Umowy</w:t>
      </w:r>
      <w:r w:rsidR="00115845" w:rsidRPr="0054172C">
        <w:rPr>
          <w:rFonts w:ascii="Tahoma" w:hAnsi="Tahoma" w:cs="Tahoma"/>
          <w:sz w:val="22"/>
          <w:szCs w:val="22"/>
        </w:rPr>
        <w:t>, z zastrzeżeniem zmian przewidzianych w postanowieniach Umowy</w:t>
      </w:r>
      <w:r w:rsidRPr="0054172C">
        <w:rPr>
          <w:rFonts w:ascii="Tahoma" w:hAnsi="Tahoma" w:cs="Tahoma"/>
          <w:sz w:val="22"/>
          <w:szCs w:val="22"/>
        </w:rPr>
        <w:t>.</w:t>
      </w:r>
    </w:p>
    <w:p w14:paraId="72B4B614" w14:textId="77777777" w:rsidR="009946DF" w:rsidRPr="0054172C" w:rsidRDefault="009946DF" w:rsidP="008A1979">
      <w:pPr>
        <w:pStyle w:val="Tekstpodstawowy"/>
        <w:spacing w:after="120"/>
        <w:jc w:val="center"/>
        <w:rPr>
          <w:rFonts w:ascii="Tahoma" w:hAnsi="Tahoma" w:cs="Tahoma"/>
          <w:b/>
          <w:sz w:val="22"/>
          <w:szCs w:val="22"/>
        </w:rPr>
      </w:pPr>
    </w:p>
    <w:p w14:paraId="43043D73" w14:textId="537CB83C" w:rsidR="00D0586D" w:rsidRPr="0054172C" w:rsidRDefault="00D0586D" w:rsidP="008A1979">
      <w:pPr>
        <w:pStyle w:val="Tekstpodstawowy"/>
        <w:spacing w:after="120"/>
        <w:jc w:val="center"/>
        <w:rPr>
          <w:rFonts w:ascii="Tahoma" w:hAnsi="Tahoma" w:cs="Tahoma"/>
          <w:b/>
          <w:sz w:val="22"/>
          <w:szCs w:val="22"/>
        </w:rPr>
      </w:pPr>
      <w:r w:rsidRPr="0054172C">
        <w:rPr>
          <w:rFonts w:ascii="Tahoma" w:hAnsi="Tahoma" w:cs="Tahoma"/>
          <w:b/>
          <w:sz w:val="22"/>
          <w:szCs w:val="22"/>
        </w:rPr>
        <w:t xml:space="preserve">§ </w:t>
      </w:r>
      <w:r w:rsidR="00C30826" w:rsidRPr="0054172C">
        <w:rPr>
          <w:rFonts w:ascii="Tahoma" w:hAnsi="Tahoma" w:cs="Tahoma"/>
          <w:b/>
          <w:sz w:val="22"/>
          <w:szCs w:val="22"/>
        </w:rPr>
        <w:t>8</w:t>
      </w:r>
    </w:p>
    <w:p w14:paraId="14B64D88" w14:textId="77777777" w:rsidR="00D0586D" w:rsidRPr="0054172C" w:rsidRDefault="00D0586D" w:rsidP="008A1979">
      <w:pPr>
        <w:pStyle w:val="Tekstpodstawowy"/>
        <w:spacing w:after="120"/>
        <w:jc w:val="center"/>
        <w:rPr>
          <w:rFonts w:ascii="Tahoma" w:hAnsi="Tahoma" w:cs="Tahoma"/>
          <w:b/>
          <w:sz w:val="22"/>
          <w:szCs w:val="22"/>
        </w:rPr>
      </w:pPr>
      <w:r w:rsidRPr="0054172C">
        <w:rPr>
          <w:rFonts w:ascii="Tahoma" w:hAnsi="Tahoma" w:cs="Tahoma"/>
          <w:b/>
          <w:sz w:val="22"/>
          <w:szCs w:val="22"/>
        </w:rPr>
        <w:t>Warunki płatności</w:t>
      </w:r>
    </w:p>
    <w:p w14:paraId="2D4F90C0" w14:textId="4D848756" w:rsidR="00CB1499" w:rsidRDefault="00D0586D" w:rsidP="00CB1499">
      <w:pPr>
        <w:pStyle w:val="Akapitzlist"/>
        <w:numPr>
          <w:ilvl w:val="0"/>
          <w:numId w:val="54"/>
        </w:numPr>
        <w:ind w:left="709" w:hanging="425"/>
        <w:jc w:val="both"/>
        <w:rPr>
          <w:rFonts w:ascii="Tahoma" w:hAnsi="Tahoma" w:cs="Tahoma"/>
          <w:sz w:val="22"/>
          <w:szCs w:val="22"/>
        </w:rPr>
      </w:pPr>
      <w:bookmarkStart w:id="19" w:name="_Hlk70970006"/>
      <w:r w:rsidRPr="00CB1499">
        <w:rPr>
          <w:rFonts w:ascii="Tahoma" w:hAnsi="Tahoma" w:cs="Tahoma"/>
          <w:sz w:val="22"/>
          <w:szCs w:val="22"/>
        </w:rPr>
        <w:t>Wynagrodzenie płatne będzie częściowo za każdy zrealizowany ETAP</w:t>
      </w:r>
      <w:r w:rsidR="00F1505E">
        <w:rPr>
          <w:rFonts w:ascii="Tahoma" w:hAnsi="Tahoma" w:cs="Tahoma"/>
          <w:sz w:val="22"/>
          <w:szCs w:val="22"/>
        </w:rPr>
        <w:t xml:space="preserve"> lub podetap</w:t>
      </w:r>
      <w:r w:rsidRPr="00CB1499">
        <w:rPr>
          <w:rFonts w:ascii="Tahoma" w:hAnsi="Tahoma" w:cs="Tahoma"/>
          <w:sz w:val="22"/>
          <w:szCs w:val="22"/>
        </w:rPr>
        <w:t xml:space="preserve"> na podstawie wystawionej przez Wykonawcę faktury.</w:t>
      </w:r>
    </w:p>
    <w:p w14:paraId="49A28AB4" w14:textId="6890FA31" w:rsidR="00CB1499" w:rsidRDefault="00D0586D" w:rsidP="00CB1499">
      <w:pPr>
        <w:pStyle w:val="Akapitzlist"/>
        <w:numPr>
          <w:ilvl w:val="0"/>
          <w:numId w:val="54"/>
        </w:numPr>
        <w:ind w:left="709" w:hanging="425"/>
        <w:jc w:val="both"/>
        <w:rPr>
          <w:rFonts w:ascii="Tahoma" w:hAnsi="Tahoma" w:cs="Tahoma"/>
          <w:sz w:val="22"/>
          <w:szCs w:val="22"/>
        </w:rPr>
      </w:pPr>
      <w:bookmarkStart w:id="20" w:name="_Hlk70970068"/>
      <w:bookmarkEnd w:id="19"/>
      <w:r w:rsidRPr="00CB1499">
        <w:rPr>
          <w:rFonts w:ascii="Tahoma" w:hAnsi="Tahoma" w:cs="Tahoma"/>
          <w:sz w:val="22"/>
          <w:szCs w:val="22"/>
        </w:rPr>
        <w:t>Podstawą wystawienia faktury będzie protokół odbioru danego ETAPU</w:t>
      </w:r>
      <w:r w:rsidR="00F1505E">
        <w:rPr>
          <w:rFonts w:ascii="Tahoma" w:hAnsi="Tahoma" w:cs="Tahoma"/>
          <w:sz w:val="22"/>
          <w:szCs w:val="22"/>
        </w:rPr>
        <w:t xml:space="preserve"> lub podetapu</w:t>
      </w:r>
      <w:r w:rsidRPr="00CB1499">
        <w:rPr>
          <w:rFonts w:ascii="Tahoma" w:hAnsi="Tahoma" w:cs="Tahoma"/>
          <w:sz w:val="22"/>
          <w:szCs w:val="22"/>
        </w:rPr>
        <w:t xml:space="preserve">, o których jest mowa w § </w:t>
      </w:r>
      <w:r w:rsidR="00C30826" w:rsidRPr="00CB1499">
        <w:rPr>
          <w:rFonts w:ascii="Tahoma" w:hAnsi="Tahoma" w:cs="Tahoma"/>
          <w:sz w:val="22"/>
          <w:szCs w:val="22"/>
        </w:rPr>
        <w:t>5</w:t>
      </w:r>
      <w:r w:rsidRPr="00CB1499">
        <w:rPr>
          <w:rFonts w:ascii="Tahoma" w:hAnsi="Tahoma" w:cs="Tahoma"/>
          <w:sz w:val="22"/>
          <w:szCs w:val="22"/>
        </w:rPr>
        <w:t xml:space="preserve"> Umowy</w:t>
      </w:r>
      <w:r w:rsidR="00A05547" w:rsidRPr="00CB1499">
        <w:rPr>
          <w:rFonts w:ascii="Tahoma" w:hAnsi="Tahoma" w:cs="Tahoma"/>
          <w:sz w:val="22"/>
          <w:szCs w:val="22"/>
        </w:rPr>
        <w:t xml:space="preserve"> podpisany przez obie Strony</w:t>
      </w:r>
      <w:r w:rsidRPr="00CB1499">
        <w:rPr>
          <w:rFonts w:ascii="Tahoma" w:hAnsi="Tahoma" w:cs="Tahoma"/>
          <w:sz w:val="22"/>
          <w:szCs w:val="22"/>
        </w:rPr>
        <w:t>.</w:t>
      </w:r>
      <w:r w:rsidR="007D5B86">
        <w:rPr>
          <w:rFonts w:ascii="Tahoma" w:hAnsi="Tahoma" w:cs="Tahoma"/>
          <w:sz w:val="22"/>
          <w:szCs w:val="22"/>
        </w:rPr>
        <w:t xml:space="preserve"> Wynagrodzenie płatne będzie w wysokości wynikającej z udziału procentowego wynagrodzenia określonego w § 7 ust. 1 Umowy. </w:t>
      </w:r>
    </w:p>
    <w:bookmarkEnd w:id="20"/>
    <w:p w14:paraId="3A1F0C15" w14:textId="77777777" w:rsidR="00CB1499" w:rsidRDefault="00D0586D" w:rsidP="00CB1499">
      <w:pPr>
        <w:pStyle w:val="Akapitzlist"/>
        <w:numPr>
          <w:ilvl w:val="0"/>
          <w:numId w:val="54"/>
        </w:numPr>
        <w:ind w:left="709" w:hanging="425"/>
        <w:jc w:val="both"/>
        <w:rPr>
          <w:rFonts w:ascii="Tahoma" w:hAnsi="Tahoma" w:cs="Tahoma"/>
          <w:sz w:val="22"/>
          <w:szCs w:val="22"/>
        </w:rPr>
      </w:pPr>
      <w:r w:rsidRPr="00CB1499">
        <w:rPr>
          <w:rFonts w:ascii="Tahoma" w:hAnsi="Tahoma" w:cs="Tahoma"/>
          <w:sz w:val="22"/>
          <w:szCs w:val="22"/>
        </w:rPr>
        <w:t>Zapłata wynagrodzenia dokonywana będzie w formie przelewu bankowego, w terminie 30 dni od daty otrzymania przez Zamawiającego prawidłowo wystawionej faktury.</w:t>
      </w:r>
      <w:r w:rsidR="00795B4D" w:rsidRPr="00CB1499">
        <w:rPr>
          <w:rFonts w:ascii="Tahoma" w:hAnsi="Tahoma" w:cs="Tahoma"/>
          <w:sz w:val="22"/>
          <w:szCs w:val="22"/>
        </w:rPr>
        <w:t xml:space="preserve"> Płatność wynagrodzenia nastąpi przelewem na rachunek bankowy Wykonawcy o numerze ________, wskazany na fakturze. Zmiana rachunku bankowego Wykonawcy jest skuteczna dla Zamawiającego z chwilą powiadomienia go przez Wykonawcę poprzez pisemne oświadczenie i nie stanowi zmiany Umowy. Wykonawca oświadcza, że numer rachunku bankowego, który zostanie wskazany na fakturze jest numerem rachunku bankowego Wykonawcy, otwartym w związku z prowadzoną działalnością gospodarczą oraz znajduje się w wykazie, o którym mowa w art. 96b ustawy z dnia 11 marca 2004 r. o podatku od towarów i usług. </w:t>
      </w:r>
    </w:p>
    <w:p w14:paraId="2B3C1C97" w14:textId="77777777" w:rsidR="00CB1499" w:rsidRDefault="00D0586D" w:rsidP="00CB1499">
      <w:pPr>
        <w:pStyle w:val="Akapitzlist"/>
        <w:numPr>
          <w:ilvl w:val="0"/>
          <w:numId w:val="54"/>
        </w:numPr>
        <w:ind w:left="709" w:hanging="425"/>
        <w:jc w:val="both"/>
        <w:rPr>
          <w:rFonts w:ascii="Tahoma" w:hAnsi="Tahoma" w:cs="Tahoma"/>
          <w:sz w:val="22"/>
          <w:szCs w:val="22"/>
        </w:rPr>
      </w:pPr>
      <w:r w:rsidRPr="00CB1499">
        <w:rPr>
          <w:rFonts w:ascii="Tahoma" w:hAnsi="Tahoma" w:cs="Tahoma"/>
          <w:sz w:val="22"/>
          <w:szCs w:val="22"/>
        </w:rPr>
        <w:t>Zamawiający stosuje przepisy ustawy z dnia 9 listopada 2018 r. o elektronicznym fakturowaniu w zamówieniach publicznych, koncesjach na roboty budowlane lub usługi oraz partnerstwie publiczno-</w:t>
      </w:r>
      <w:r w:rsidR="00115845" w:rsidRPr="00CB1499">
        <w:rPr>
          <w:rFonts w:ascii="Tahoma" w:hAnsi="Tahoma" w:cs="Tahoma"/>
          <w:sz w:val="22"/>
          <w:szCs w:val="22"/>
        </w:rPr>
        <w:t xml:space="preserve"> </w:t>
      </w:r>
      <w:r w:rsidRPr="00CB1499">
        <w:rPr>
          <w:rFonts w:ascii="Tahoma" w:hAnsi="Tahoma" w:cs="Tahoma"/>
          <w:sz w:val="22"/>
          <w:szCs w:val="22"/>
        </w:rPr>
        <w:t>prywatnym</w:t>
      </w:r>
      <w:r w:rsidR="00C30826" w:rsidRPr="00CB1499">
        <w:rPr>
          <w:rFonts w:ascii="Tahoma" w:hAnsi="Tahoma" w:cs="Tahoma"/>
          <w:sz w:val="22"/>
          <w:szCs w:val="22"/>
        </w:rPr>
        <w:t>,</w:t>
      </w:r>
      <w:r w:rsidRPr="00CB1499">
        <w:rPr>
          <w:rFonts w:ascii="Tahoma" w:hAnsi="Tahoma" w:cs="Tahoma"/>
          <w:sz w:val="22"/>
          <w:szCs w:val="22"/>
        </w:rPr>
        <w:t xml:space="preserve"> umożliwia przesyłanie za pomocą platformy, o której mowa w art. 13 wyżej wymienionej Ustawy, ustrukturyzowanych faktur elektronicznych.</w:t>
      </w:r>
      <w:bookmarkStart w:id="21" w:name="_Hlk40705182"/>
    </w:p>
    <w:p w14:paraId="5C3FEFCE" w14:textId="4329C652" w:rsidR="00795B4D" w:rsidRPr="00CB1499" w:rsidRDefault="00795B4D" w:rsidP="00CB1499">
      <w:pPr>
        <w:pStyle w:val="Akapitzlist"/>
        <w:numPr>
          <w:ilvl w:val="0"/>
          <w:numId w:val="54"/>
        </w:numPr>
        <w:ind w:left="709" w:hanging="425"/>
        <w:jc w:val="both"/>
        <w:rPr>
          <w:rFonts w:ascii="Tahoma" w:hAnsi="Tahoma" w:cs="Tahoma"/>
          <w:sz w:val="22"/>
          <w:szCs w:val="22"/>
        </w:rPr>
      </w:pPr>
      <w:r w:rsidRPr="00CB1499">
        <w:rPr>
          <w:rFonts w:ascii="Tahoma" w:hAnsi="Tahoma" w:cs="Tahoma"/>
          <w:sz w:val="22"/>
          <w:szCs w:val="22"/>
        </w:rPr>
        <w:t xml:space="preserve">Strony postanawiają stosować faktury elektroniczne, z zastrzeżeniem ust. </w:t>
      </w:r>
      <w:bookmarkEnd w:id="21"/>
      <w:r w:rsidR="00CB1499">
        <w:rPr>
          <w:rFonts w:ascii="Tahoma" w:hAnsi="Tahoma" w:cs="Tahoma"/>
          <w:sz w:val="22"/>
          <w:szCs w:val="22"/>
        </w:rPr>
        <w:t>4</w:t>
      </w:r>
      <w:r w:rsidRPr="00CB1499">
        <w:rPr>
          <w:rFonts w:ascii="Tahoma" w:hAnsi="Tahoma" w:cs="Tahoma"/>
          <w:sz w:val="22"/>
          <w:szCs w:val="22"/>
        </w:rPr>
        <w:t>.</w:t>
      </w:r>
      <w:bookmarkStart w:id="22" w:name="_Hlk40705210"/>
      <w:r w:rsidRPr="00CB1499">
        <w:rPr>
          <w:rFonts w:ascii="Tahoma" w:hAnsi="Tahoma" w:cs="Tahoma"/>
          <w:sz w:val="22"/>
          <w:szCs w:val="22"/>
        </w:rPr>
        <w:t xml:space="preserve"> Faktury będą wystawiane i przesyłane zgodnie z obowiązującymi przepisami ustawy o podatku od towarów i usług</w:t>
      </w:r>
      <w:bookmarkStart w:id="23" w:name="_Hlk40705252"/>
      <w:bookmarkEnd w:id="22"/>
      <w:r w:rsidRPr="00CB1499">
        <w:rPr>
          <w:rFonts w:ascii="Tahoma" w:hAnsi="Tahoma" w:cs="Tahoma"/>
          <w:sz w:val="22"/>
          <w:szCs w:val="22"/>
        </w:rPr>
        <w:t xml:space="preserve">. </w:t>
      </w:r>
      <w:bookmarkEnd w:id="23"/>
      <w:r w:rsidRPr="00CB1499">
        <w:rPr>
          <w:rFonts w:ascii="Tahoma" w:hAnsi="Tahoma" w:cs="Tahoma"/>
          <w:sz w:val="22"/>
          <w:szCs w:val="22"/>
        </w:rPr>
        <w:t>Faktury elektroniczne uznaje się za skutecznie wysłane i doręczone, jeżeli zostały wysłane i odebrane przy użyciu niżej wskazanych adresów e-mail:</w:t>
      </w:r>
    </w:p>
    <w:p w14:paraId="1BDFA993" w14:textId="3A876873" w:rsidR="00795B4D" w:rsidRPr="0054172C" w:rsidRDefault="00795B4D" w:rsidP="00CB1499">
      <w:pPr>
        <w:widowControl w:val="0"/>
        <w:tabs>
          <w:tab w:val="left" w:pos="360"/>
        </w:tabs>
        <w:adjustRightInd w:val="0"/>
        <w:spacing w:after="120"/>
        <w:ind w:left="708"/>
        <w:jc w:val="both"/>
        <w:textAlignment w:val="baseline"/>
        <w:rPr>
          <w:rFonts w:ascii="Tahoma" w:hAnsi="Tahoma" w:cs="Tahoma"/>
          <w:sz w:val="22"/>
          <w:szCs w:val="22"/>
        </w:rPr>
      </w:pPr>
      <w:r w:rsidRPr="0054172C">
        <w:rPr>
          <w:rFonts w:ascii="Tahoma" w:hAnsi="Tahoma" w:cs="Tahoma"/>
          <w:sz w:val="22"/>
          <w:szCs w:val="22"/>
        </w:rPr>
        <w:t xml:space="preserve">dla wysyłki przez Wykonawcę - e-mail: ____, </w:t>
      </w:r>
    </w:p>
    <w:p w14:paraId="53CB8C2A" w14:textId="77777777" w:rsidR="00CB1499" w:rsidRDefault="00795B4D" w:rsidP="00CB1499">
      <w:pPr>
        <w:widowControl w:val="0"/>
        <w:tabs>
          <w:tab w:val="left" w:pos="360"/>
        </w:tabs>
        <w:adjustRightInd w:val="0"/>
        <w:spacing w:after="120"/>
        <w:ind w:left="708"/>
        <w:jc w:val="both"/>
        <w:textAlignment w:val="baseline"/>
        <w:rPr>
          <w:rFonts w:ascii="Tahoma" w:hAnsi="Tahoma" w:cs="Tahoma"/>
          <w:sz w:val="22"/>
          <w:szCs w:val="22"/>
        </w:rPr>
      </w:pPr>
      <w:r w:rsidRPr="0054172C">
        <w:rPr>
          <w:rFonts w:ascii="Tahoma" w:hAnsi="Tahoma" w:cs="Tahoma"/>
          <w:sz w:val="22"/>
          <w:szCs w:val="22"/>
        </w:rPr>
        <w:t>dla odbioru przez Zamawiającego: e- mail__________.</w:t>
      </w:r>
    </w:p>
    <w:p w14:paraId="61B6E47C" w14:textId="133E57B5" w:rsidR="00D0586D" w:rsidRPr="00CB1499" w:rsidRDefault="00D0586D" w:rsidP="005F5C6D">
      <w:pPr>
        <w:pStyle w:val="Akapitzlist"/>
        <w:widowControl w:val="0"/>
        <w:numPr>
          <w:ilvl w:val="0"/>
          <w:numId w:val="54"/>
        </w:numPr>
        <w:adjustRightInd w:val="0"/>
        <w:spacing w:after="120"/>
        <w:ind w:left="709" w:hanging="709"/>
        <w:jc w:val="both"/>
        <w:textAlignment w:val="baseline"/>
        <w:rPr>
          <w:rFonts w:ascii="Tahoma" w:hAnsi="Tahoma" w:cs="Tahoma"/>
          <w:sz w:val="22"/>
          <w:szCs w:val="22"/>
        </w:rPr>
      </w:pPr>
      <w:bookmarkStart w:id="24" w:name="_Hlk70970363"/>
      <w:r w:rsidRPr="00CB1499">
        <w:rPr>
          <w:rFonts w:ascii="Tahoma" w:hAnsi="Tahoma" w:cs="Tahoma"/>
          <w:sz w:val="22"/>
          <w:szCs w:val="22"/>
        </w:rPr>
        <w:t>Załącznikiem do każdej faktury, będzie kopia protokołu odbioru danego ETAPU</w:t>
      </w:r>
      <w:r w:rsidR="007D5B86">
        <w:rPr>
          <w:rFonts w:ascii="Tahoma" w:hAnsi="Tahoma" w:cs="Tahoma"/>
          <w:sz w:val="22"/>
          <w:szCs w:val="22"/>
        </w:rPr>
        <w:t xml:space="preserve"> lub podetapu</w:t>
      </w:r>
      <w:r w:rsidRPr="00CB1499">
        <w:rPr>
          <w:rFonts w:ascii="Tahoma" w:hAnsi="Tahoma" w:cs="Tahoma"/>
          <w:sz w:val="22"/>
          <w:szCs w:val="22"/>
        </w:rPr>
        <w:t>.</w:t>
      </w:r>
    </w:p>
    <w:p w14:paraId="40685DEF" w14:textId="13DDCC8F" w:rsidR="00D0586D" w:rsidRPr="0054172C" w:rsidRDefault="00795B4D" w:rsidP="00CB1499">
      <w:pPr>
        <w:pStyle w:val="Akapitzlist"/>
        <w:numPr>
          <w:ilvl w:val="0"/>
          <w:numId w:val="54"/>
        </w:numPr>
        <w:ind w:left="709" w:hanging="709"/>
        <w:jc w:val="both"/>
        <w:rPr>
          <w:rFonts w:ascii="Tahoma" w:hAnsi="Tahoma" w:cs="Tahoma"/>
          <w:sz w:val="22"/>
          <w:szCs w:val="22"/>
        </w:rPr>
      </w:pPr>
      <w:bookmarkStart w:id="25" w:name="_Hlk70970470"/>
      <w:bookmarkEnd w:id="24"/>
      <w:r w:rsidRPr="0054172C">
        <w:rPr>
          <w:rFonts w:ascii="Tahoma" w:hAnsi="Tahoma" w:cs="Tahoma"/>
          <w:sz w:val="22"/>
          <w:szCs w:val="22"/>
        </w:rPr>
        <w:t>Warunkiem zapłaty, przez zamawiającego, drugiej i następnych części należnego wynagrodzenia za odebrane roboty budowlane jest przedstawienie dowodów zapłaty wymagalnego wynagrodzenia podwykonawcom i dalszym podwykonawcom biorącym udział w realizacji odebranych ETAPÓW</w:t>
      </w:r>
      <w:r w:rsidR="007D5B86">
        <w:rPr>
          <w:rFonts w:ascii="Tahoma" w:hAnsi="Tahoma" w:cs="Tahoma"/>
          <w:sz w:val="22"/>
          <w:szCs w:val="22"/>
        </w:rPr>
        <w:t xml:space="preserve"> lub podetapów</w:t>
      </w:r>
      <w:r w:rsidR="00D0586D" w:rsidRPr="0054172C">
        <w:rPr>
          <w:rFonts w:ascii="Tahoma" w:hAnsi="Tahoma" w:cs="Tahoma"/>
          <w:sz w:val="22"/>
          <w:szCs w:val="22"/>
        </w:rPr>
        <w:t>.</w:t>
      </w:r>
    </w:p>
    <w:bookmarkEnd w:id="25"/>
    <w:p w14:paraId="04AD62BC" w14:textId="77777777" w:rsidR="00CB1499" w:rsidRDefault="00D0586D" w:rsidP="00CB1499">
      <w:pPr>
        <w:pStyle w:val="Akapitzlist"/>
        <w:numPr>
          <w:ilvl w:val="0"/>
          <w:numId w:val="54"/>
        </w:numPr>
        <w:ind w:left="709" w:hanging="709"/>
        <w:jc w:val="both"/>
        <w:rPr>
          <w:rFonts w:ascii="Tahoma" w:hAnsi="Tahoma" w:cs="Tahoma"/>
          <w:sz w:val="22"/>
          <w:szCs w:val="22"/>
        </w:rPr>
      </w:pPr>
      <w:r w:rsidRPr="0054172C">
        <w:rPr>
          <w:rFonts w:ascii="Tahoma" w:hAnsi="Tahoma" w:cs="Tahoma"/>
          <w:sz w:val="22"/>
          <w:szCs w:val="22"/>
        </w:rPr>
        <w:t xml:space="preserve">W przypadku nieprzedstawienia przez Wykonawcę wszystkich dowodów zapłaty, o których mowa w ust. </w:t>
      </w:r>
      <w:r w:rsidR="00115845" w:rsidRPr="0054172C">
        <w:rPr>
          <w:rFonts w:ascii="Tahoma" w:hAnsi="Tahoma" w:cs="Tahoma"/>
          <w:sz w:val="22"/>
          <w:szCs w:val="22"/>
        </w:rPr>
        <w:t>7</w:t>
      </w:r>
      <w:r w:rsidRPr="0054172C">
        <w:rPr>
          <w:rFonts w:ascii="Tahoma" w:hAnsi="Tahoma" w:cs="Tahoma"/>
          <w:sz w:val="22"/>
          <w:szCs w:val="22"/>
        </w:rPr>
        <w:t>, wstrzymuje się wypłatę należnego wynagrodzenia za odebrane roboty budowlane w części równej sumie kwot wynikających z nieprzedstawionych dowodów zapłaty.</w:t>
      </w:r>
    </w:p>
    <w:p w14:paraId="782DFB61" w14:textId="2CA302C1" w:rsidR="00D0586D" w:rsidRPr="00CB1499" w:rsidRDefault="00D0586D" w:rsidP="00CB1499">
      <w:pPr>
        <w:pStyle w:val="Akapitzlist"/>
        <w:numPr>
          <w:ilvl w:val="0"/>
          <w:numId w:val="54"/>
        </w:numPr>
        <w:ind w:left="709" w:hanging="709"/>
        <w:jc w:val="both"/>
        <w:rPr>
          <w:rFonts w:ascii="Tahoma" w:hAnsi="Tahoma" w:cs="Tahoma"/>
          <w:sz w:val="22"/>
          <w:szCs w:val="22"/>
        </w:rPr>
      </w:pPr>
      <w:r w:rsidRPr="00CB1499">
        <w:rPr>
          <w:rFonts w:ascii="Tahoma" w:hAnsi="Tahoma" w:cs="Tahoma"/>
          <w:sz w:val="22"/>
          <w:szCs w:val="22"/>
        </w:rPr>
        <w:t>Wykonawca oświadcza, że jest czynnym, płatnikiem podatku VAT NIP …………………...</w:t>
      </w:r>
    </w:p>
    <w:p w14:paraId="7D02038D" w14:textId="77777777" w:rsidR="00964087" w:rsidRPr="0054172C" w:rsidRDefault="00964087" w:rsidP="008A1979">
      <w:pPr>
        <w:spacing w:after="120"/>
        <w:jc w:val="center"/>
        <w:rPr>
          <w:rFonts w:ascii="Tahoma" w:hAnsi="Tahoma" w:cs="Tahoma"/>
          <w:b/>
          <w:bCs/>
          <w:sz w:val="22"/>
          <w:szCs w:val="22"/>
        </w:rPr>
      </w:pPr>
    </w:p>
    <w:p w14:paraId="185C906C" w14:textId="133540C2" w:rsidR="00D0586D" w:rsidRPr="0054172C" w:rsidRDefault="00D0586D" w:rsidP="008A1979">
      <w:pPr>
        <w:spacing w:after="120"/>
        <w:jc w:val="center"/>
        <w:rPr>
          <w:rFonts w:ascii="Tahoma" w:hAnsi="Tahoma" w:cs="Tahoma"/>
          <w:b/>
          <w:bCs/>
          <w:sz w:val="22"/>
          <w:szCs w:val="22"/>
        </w:rPr>
      </w:pPr>
      <w:r w:rsidRPr="0054172C">
        <w:rPr>
          <w:rFonts w:ascii="Tahoma" w:hAnsi="Tahoma" w:cs="Tahoma"/>
          <w:b/>
          <w:bCs/>
          <w:sz w:val="22"/>
          <w:szCs w:val="22"/>
        </w:rPr>
        <w:lastRenderedPageBreak/>
        <w:t xml:space="preserve">§ </w:t>
      </w:r>
      <w:r w:rsidR="00462B09" w:rsidRPr="0054172C">
        <w:rPr>
          <w:rFonts w:ascii="Tahoma" w:hAnsi="Tahoma" w:cs="Tahoma"/>
          <w:b/>
          <w:bCs/>
          <w:sz w:val="22"/>
          <w:szCs w:val="22"/>
        </w:rPr>
        <w:t>9</w:t>
      </w:r>
    </w:p>
    <w:p w14:paraId="321D4C30" w14:textId="77777777" w:rsidR="00D0586D" w:rsidRPr="0054172C" w:rsidRDefault="00D0586D" w:rsidP="008A1979">
      <w:pPr>
        <w:widowControl w:val="0"/>
        <w:tabs>
          <w:tab w:val="left" w:pos="360"/>
        </w:tabs>
        <w:adjustRightInd w:val="0"/>
        <w:spacing w:after="120"/>
        <w:jc w:val="center"/>
        <w:textAlignment w:val="baseline"/>
        <w:rPr>
          <w:rFonts w:ascii="Tahoma" w:hAnsi="Tahoma" w:cs="Tahoma"/>
          <w:b/>
          <w:sz w:val="22"/>
          <w:szCs w:val="22"/>
        </w:rPr>
      </w:pPr>
      <w:r w:rsidRPr="0054172C">
        <w:rPr>
          <w:rFonts w:ascii="Tahoma" w:hAnsi="Tahoma" w:cs="Tahoma"/>
          <w:b/>
          <w:sz w:val="22"/>
          <w:szCs w:val="22"/>
        </w:rPr>
        <w:t>Zabezpieczenie należytego wykonania Umowy</w:t>
      </w:r>
    </w:p>
    <w:p w14:paraId="16805E9A" w14:textId="02B67C51" w:rsidR="00D0586D" w:rsidRPr="0054172C" w:rsidRDefault="00D0586D" w:rsidP="00022E2E">
      <w:pPr>
        <w:widowControl w:val="0"/>
        <w:numPr>
          <w:ilvl w:val="2"/>
          <w:numId w:val="12"/>
        </w:numPr>
        <w:tabs>
          <w:tab w:val="left" w:pos="426"/>
        </w:tabs>
        <w:suppressAutoHyphens/>
        <w:spacing w:after="120"/>
        <w:ind w:left="426" w:hanging="426"/>
        <w:jc w:val="both"/>
        <w:rPr>
          <w:rFonts w:ascii="Tahoma" w:hAnsi="Tahoma" w:cs="Tahoma"/>
          <w:sz w:val="22"/>
          <w:szCs w:val="22"/>
        </w:rPr>
      </w:pPr>
      <w:r w:rsidRPr="0054172C">
        <w:rPr>
          <w:rFonts w:ascii="Tahoma" w:hAnsi="Tahoma" w:cs="Tahoma"/>
          <w:sz w:val="22"/>
          <w:szCs w:val="22"/>
        </w:rPr>
        <w:t>Wykonawca wni</w:t>
      </w:r>
      <w:r w:rsidR="00A53B0F" w:rsidRPr="0054172C">
        <w:rPr>
          <w:rFonts w:ascii="Tahoma" w:hAnsi="Tahoma" w:cs="Tahoma"/>
          <w:sz w:val="22"/>
          <w:szCs w:val="22"/>
        </w:rPr>
        <w:t>ósł</w:t>
      </w:r>
      <w:r w:rsidRPr="0054172C">
        <w:rPr>
          <w:rFonts w:ascii="Tahoma" w:hAnsi="Tahoma" w:cs="Tahoma"/>
          <w:sz w:val="22"/>
          <w:szCs w:val="22"/>
        </w:rPr>
        <w:t xml:space="preserve"> zabezpieczenie należytego wykonania Przedmiotu Umowy w kwocie …………………………..…….. w formie …………</w:t>
      </w:r>
      <w:r w:rsidR="00A53B0F" w:rsidRPr="0054172C">
        <w:rPr>
          <w:rFonts w:ascii="Tahoma" w:hAnsi="Tahoma" w:cs="Tahoma"/>
          <w:sz w:val="22"/>
          <w:szCs w:val="22"/>
        </w:rPr>
        <w:t>… Zabezpieczenie służy pokryciu roszczeń z tytułu niewykonania lub nienależytego wykonania umowy.</w:t>
      </w:r>
    </w:p>
    <w:p w14:paraId="0E1E6399" w14:textId="3A801BB8" w:rsidR="00A53B0F" w:rsidRPr="0054172C" w:rsidRDefault="00D0586D" w:rsidP="00022E2E">
      <w:pPr>
        <w:widowControl w:val="0"/>
        <w:numPr>
          <w:ilvl w:val="0"/>
          <w:numId w:val="13"/>
        </w:numPr>
        <w:tabs>
          <w:tab w:val="left" w:pos="360"/>
        </w:tabs>
        <w:suppressAutoHyphens/>
        <w:spacing w:after="120"/>
        <w:jc w:val="both"/>
        <w:rPr>
          <w:rFonts w:ascii="Tahoma" w:hAnsi="Tahoma" w:cs="Tahoma"/>
          <w:sz w:val="22"/>
          <w:szCs w:val="22"/>
        </w:rPr>
      </w:pPr>
      <w:r w:rsidRPr="0054172C">
        <w:rPr>
          <w:rFonts w:ascii="Tahoma" w:hAnsi="Tahoma" w:cs="Tahoma"/>
          <w:sz w:val="22"/>
          <w:szCs w:val="22"/>
        </w:rPr>
        <w:t xml:space="preserve">W trakcie realizacji Umowy Wykonawca </w:t>
      </w:r>
      <w:r w:rsidR="00A53B0F" w:rsidRPr="0054172C">
        <w:rPr>
          <w:rFonts w:ascii="Tahoma" w:hAnsi="Tahoma" w:cs="Tahoma"/>
          <w:sz w:val="22"/>
          <w:szCs w:val="22"/>
        </w:rPr>
        <w:t>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3EDF9583" w14:textId="7F8BAE24" w:rsidR="00A53B0F" w:rsidRPr="0054172C" w:rsidRDefault="00A53B0F" w:rsidP="00022E2E">
      <w:pPr>
        <w:widowControl w:val="0"/>
        <w:numPr>
          <w:ilvl w:val="0"/>
          <w:numId w:val="13"/>
        </w:numPr>
        <w:tabs>
          <w:tab w:val="left" w:pos="360"/>
        </w:tabs>
        <w:suppressAutoHyphens/>
        <w:spacing w:after="120"/>
        <w:jc w:val="both"/>
        <w:rPr>
          <w:rFonts w:ascii="Tahoma" w:hAnsi="Tahoma" w:cs="Tahoma"/>
          <w:sz w:val="22"/>
          <w:szCs w:val="22"/>
        </w:rPr>
      </w:pPr>
      <w:r w:rsidRPr="0054172C">
        <w:rPr>
          <w:rFonts w:ascii="Tahoma" w:hAnsi="Tahoma" w:cs="Tahoma"/>
          <w:sz w:val="22"/>
          <w:szCs w:val="22"/>
        </w:rPr>
        <w:t>Zmiana formy zabezpieczenia jest dokonywana z zachowaniem ciągłości zabezpieczenia i bez zmniejszenia jego wysokości.</w:t>
      </w:r>
    </w:p>
    <w:p w14:paraId="2CA4A300" w14:textId="60A8D626" w:rsidR="00A53B0F" w:rsidRPr="0054172C" w:rsidRDefault="00A53B0F" w:rsidP="00022E2E">
      <w:pPr>
        <w:widowControl w:val="0"/>
        <w:numPr>
          <w:ilvl w:val="0"/>
          <w:numId w:val="13"/>
        </w:numPr>
        <w:tabs>
          <w:tab w:val="left" w:pos="360"/>
        </w:tabs>
        <w:suppressAutoHyphens/>
        <w:spacing w:after="120"/>
        <w:jc w:val="both"/>
        <w:rPr>
          <w:rFonts w:ascii="Tahoma" w:hAnsi="Tahoma" w:cs="Tahoma"/>
          <w:sz w:val="22"/>
          <w:szCs w:val="22"/>
        </w:rPr>
      </w:pPr>
      <w:r w:rsidRPr="0054172C">
        <w:rPr>
          <w:rFonts w:ascii="Tahoma" w:hAnsi="Tahoma" w:cs="Tahoma"/>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55A0DDE1" w14:textId="220148C9" w:rsidR="00A53B0F" w:rsidRPr="0054172C" w:rsidRDefault="00A53B0F" w:rsidP="00022E2E">
      <w:pPr>
        <w:widowControl w:val="0"/>
        <w:numPr>
          <w:ilvl w:val="0"/>
          <w:numId w:val="13"/>
        </w:numPr>
        <w:tabs>
          <w:tab w:val="left" w:pos="360"/>
        </w:tabs>
        <w:suppressAutoHyphens/>
        <w:spacing w:after="120"/>
        <w:jc w:val="both"/>
        <w:rPr>
          <w:rFonts w:ascii="Tahoma" w:hAnsi="Tahoma" w:cs="Tahoma"/>
          <w:sz w:val="22"/>
          <w:szCs w:val="22"/>
        </w:rPr>
      </w:pPr>
      <w:r w:rsidRPr="0054172C">
        <w:rPr>
          <w:rFonts w:ascii="Tahoma" w:hAnsi="Tahoma" w:cs="Tahoma"/>
          <w:sz w:val="22"/>
          <w:szCs w:val="22"/>
        </w:rPr>
        <w:t xml:space="preserve">Zamawiający zwraca 70% kwoty zabezpieczenia w terminie 30 dni od dnia wykonania zamówienia i uznania przez zamawiającego za należycie wykonane, to jest od dnia podpisania </w:t>
      </w:r>
      <w:r w:rsidR="002A7AB8" w:rsidRPr="0054172C">
        <w:rPr>
          <w:rFonts w:ascii="Tahoma" w:hAnsi="Tahoma" w:cs="Tahoma"/>
          <w:sz w:val="22"/>
          <w:szCs w:val="22"/>
        </w:rPr>
        <w:t>Końcowego P</w:t>
      </w:r>
      <w:r w:rsidRPr="0054172C">
        <w:rPr>
          <w:rFonts w:ascii="Tahoma" w:hAnsi="Tahoma" w:cs="Tahoma"/>
          <w:sz w:val="22"/>
          <w:szCs w:val="22"/>
        </w:rPr>
        <w:t xml:space="preserve">rotokołu Odbioru </w:t>
      </w:r>
      <w:r w:rsidR="002A7AB8" w:rsidRPr="0054172C">
        <w:rPr>
          <w:rFonts w:ascii="Tahoma" w:hAnsi="Tahoma" w:cs="Tahoma"/>
          <w:sz w:val="22"/>
          <w:szCs w:val="22"/>
        </w:rPr>
        <w:t>Przedmiotu Umowy</w:t>
      </w:r>
      <w:r w:rsidRPr="0054172C">
        <w:rPr>
          <w:rFonts w:ascii="Tahoma" w:hAnsi="Tahoma" w:cs="Tahoma"/>
          <w:sz w:val="22"/>
          <w:szCs w:val="22"/>
        </w:rPr>
        <w:t>.</w:t>
      </w:r>
    </w:p>
    <w:p w14:paraId="4615B0EC" w14:textId="09F34CE0" w:rsidR="00A53B0F" w:rsidRPr="0054172C" w:rsidRDefault="00A53B0F" w:rsidP="00022E2E">
      <w:pPr>
        <w:widowControl w:val="0"/>
        <w:numPr>
          <w:ilvl w:val="0"/>
          <w:numId w:val="13"/>
        </w:numPr>
        <w:tabs>
          <w:tab w:val="left" w:pos="360"/>
        </w:tabs>
        <w:suppressAutoHyphens/>
        <w:spacing w:after="120"/>
        <w:jc w:val="both"/>
        <w:rPr>
          <w:rFonts w:ascii="Tahoma" w:hAnsi="Tahoma" w:cs="Tahoma"/>
          <w:sz w:val="22"/>
          <w:szCs w:val="22"/>
        </w:rPr>
      </w:pPr>
      <w:r w:rsidRPr="0054172C">
        <w:rPr>
          <w:rFonts w:ascii="Tahoma" w:hAnsi="Tahoma" w:cs="Tahoma"/>
          <w:sz w:val="22"/>
          <w:szCs w:val="22"/>
        </w:rPr>
        <w:t>Zamawiający pozostawi 30% kwoty zabezpieczenia na roszczenia z tytułu rękojmi za wady lub gwarancji. Powyższą kwotę Zamawiający zwróci nie później niż w 15. dniu po upływie okresu rękojmi za wady lub gwarancji.</w:t>
      </w:r>
    </w:p>
    <w:p w14:paraId="21FE1089" w14:textId="671D2EA0" w:rsidR="00D0586D" w:rsidRPr="0054172C" w:rsidRDefault="00A53B0F" w:rsidP="00022E2E">
      <w:pPr>
        <w:widowControl w:val="0"/>
        <w:numPr>
          <w:ilvl w:val="0"/>
          <w:numId w:val="13"/>
        </w:numPr>
        <w:tabs>
          <w:tab w:val="clear" w:pos="390"/>
          <w:tab w:val="left" w:pos="360"/>
        </w:tabs>
        <w:suppressAutoHyphens/>
        <w:spacing w:after="120"/>
        <w:ind w:left="357" w:hanging="357"/>
        <w:jc w:val="both"/>
        <w:rPr>
          <w:rFonts w:ascii="Tahoma" w:hAnsi="Tahoma" w:cs="Tahoma"/>
          <w:sz w:val="22"/>
          <w:szCs w:val="22"/>
        </w:rPr>
      </w:pPr>
      <w:r w:rsidRPr="0054172C">
        <w:rPr>
          <w:rFonts w:ascii="Tahoma" w:hAnsi="Tahoma" w:cs="Tahoma"/>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D0586D" w:rsidRPr="0054172C">
        <w:rPr>
          <w:rFonts w:ascii="Tahoma" w:hAnsi="Tahoma" w:cs="Tahoma"/>
          <w:sz w:val="22"/>
          <w:szCs w:val="22"/>
        </w:rPr>
        <w:t>.</w:t>
      </w:r>
    </w:p>
    <w:p w14:paraId="2ACD2A31" w14:textId="137DC6C3" w:rsidR="00D0586D" w:rsidRPr="0054172C" w:rsidRDefault="00D0586D" w:rsidP="00022E2E">
      <w:pPr>
        <w:widowControl w:val="0"/>
        <w:numPr>
          <w:ilvl w:val="0"/>
          <w:numId w:val="13"/>
        </w:numPr>
        <w:tabs>
          <w:tab w:val="clear" w:pos="390"/>
          <w:tab w:val="left" w:pos="360"/>
        </w:tabs>
        <w:suppressAutoHyphens/>
        <w:spacing w:after="120"/>
        <w:ind w:left="357" w:hanging="357"/>
        <w:jc w:val="both"/>
        <w:rPr>
          <w:rFonts w:ascii="Tahoma" w:hAnsi="Tahoma" w:cs="Tahoma"/>
          <w:sz w:val="22"/>
          <w:szCs w:val="22"/>
        </w:rPr>
      </w:pPr>
      <w:r w:rsidRPr="0054172C">
        <w:rPr>
          <w:rFonts w:ascii="Tahoma" w:hAnsi="Tahoma" w:cs="Tahoma"/>
          <w:sz w:val="22"/>
          <w:szCs w:val="22"/>
        </w:rPr>
        <w:t>W przypadku wnoszenia zabezpieczenia w formie gwarancji, w treści gwarancji powinny się znaleźć zapisy, z których będzie wynikać, iż przedmiotowa gwarancja jest nieodwołalna, bezwarunkowa i płatna na pierwsze żądanie</w:t>
      </w:r>
      <w:r w:rsidR="00A53B0F" w:rsidRPr="0054172C">
        <w:rPr>
          <w:rFonts w:ascii="Tahoma" w:hAnsi="Tahoma" w:cs="Tahoma"/>
          <w:sz w:val="22"/>
          <w:szCs w:val="22"/>
        </w:rPr>
        <w:t xml:space="preserve"> Zamawiającego</w:t>
      </w:r>
      <w:r w:rsidRPr="0054172C">
        <w:rPr>
          <w:rFonts w:ascii="Tahoma" w:hAnsi="Tahoma" w:cs="Tahoma"/>
          <w:sz w:val="22"/>
          <w:szCs w:val="22"/>
        </w:rPr>
        <w:t>.</w:t>
      </w:r>
    </w:p>
    <w:p w14:paraId="58B9B92E" w14:textId="77777777" w:rsidR="00D0586D" w:rsidRPr="0054172C" w:rsidRDefault="00D0586D" w:rsidP="008A1979">
      <w:pPr>
        <w:widowControl w:val="0"/>
        <w:tabs>
          <w:tab w:val="left" w:pos="360"/>
        </w:tabs>
        <w:suppressAutoHyphens/>
        <w:spacing w:after="120"/>
        <w:jc w:val="both"/>
        <w:rPr>
          <w:rFonts w:ascii="Tahoma" w:hAnsi="Tahoma" w:cs="Tahoma"/>
          <w:sz w:val="22"/>
          <w:szCs w:val="22"/>
        </w:rPr>
      </w:pPr>
    </w:p>
    <w:p w14:paraId="68020F92" w14:textId="585D7F7B" w:rsidR="00D0586D" w:rsidRPr="0054172C" w:rsidRDefault="00D0586D" w:rsidP="008A1979">
      <w:pPr>
        <w:spacing w:after="120"/>
        <w:jc w:val="center"/>
        <w:rPr>
          <w:rFonts w:ascii="Tahoma" w:hAnsi="Tahoma" w:cs="Tahoma"/>
          <w:b/>
          <w:sz w:val="22"/>
          <w:szCs w:val="22"/>
        </w:rPr>
      </w:pPr>
      <w:r w:rsidRPr="0054172C">
        <w:rPr>
          <w:rFonts w:ascii="Tahoma" w:hAnsi="Tahoma" w:cs="Tahoma"/>
          <w:b/>
          <w:sz w:val="22"/>
          <w:szCs w:val="22"/>
        </w:rPr>
        <w:t>§ 1</w:t>
      </w:r>
      <w:r w:rsidR="00462B09" w:rsidRPr="0054172C">
        <w:rPr>
          <w:rFonts w:ascii="Tahoma" w:hAnsi="Tahoma" w:cs="Tahoma"/>
          <w:b/>
          <w:sz w:val="22"/>
          <w:szCs w:val="22"/>
        </w:rPr>
        <w:t>0</w:t>
      </w:r>
    </w:p>
    <w:p w14:paraId="321C4987" w14:textId="77777777" w:rsidR="00D0586D" w:rsidRPr="0054172C" w:rsidRDefault="00D0586D" w:rsidP="008A1979">
      <w:pPr>
        <w:widowControl w:val="0"/>
        <w:adjustRightInd w:val="0"/>
        <w:spacing w:after="120"/>
        <w:jc w:val="center"/>
        <w:textAlignment w:val="baseline"/>
        <w:rPr>
          <w:rFonts w:ascii="Tahoma" w:hAnsi="Tahoma" w:cs="Tahoma"/>
          <w:b/>
          <w:sz w:val="22"/>
          <w:szCs w:val="22"/>
        </w:rPr>
      </w:pPr>
      <w:r w:rsidRPr="0054172C">
        <w:rPr>
          <w:rFonts w:ascii="Tahoma" w:hAnsi="Tahoma" w:cs="Tahoma"/>
          <w:b/>
          <w:sz w:val="22"/>
          <w:szCs w:val="22"/>
        </w:rPr>
        <w:t>Ubezpieczenie</w:t>
      </w:r>
    </w:p>
    <w:p w14:paraId="0F315131" w14:textId="6815D0F8" w:rsidR="00D0586D" w:rsidRPr="0054172C" w:rsidRDefault="00D0586D" w:rsidP="00022E2E">
      <w:pPr>
        <w:pStyle w:val="Akapitzlist"/>
        <w:numPr>
          <w:ilvl w:val="0"/>
          <w:numId w:val="14"/>
        </w:numPr>
        <w:tabs>
          <w:tab w:val="left" w:pos="426"/>
        </w:tabs>
        <w:spacing w:after="120"/>
        <w:ind w:left="426" w:hanging="426"/>
        <w:contextualSpacing w:val="0"/>
        <w:jc w:val="both"/>
        <w:rPr>
          <w:rFonts w:ascii="Tahoma" w:hAnsi="Tahoma" w:cs="Tahoma"/>
          <w:sz w:val="22"/>
          <w:szCs w:val="22"/>
        </w:rPr>
      </w:pPr>
      <w:r w:rsidRPr="0054172C">
        <w:rPr>
          <w:rFonts w:ascii="Tahoma" w:hAnsi="Tahoma" w:cs="Tahoma"/>
          <w:sz w:val="22"/>
          <w:szCs w:val="22"/>
        </w:rPr>
        <w:t xml:space="preserve">Wykonawca jest zobowiązany do posiadania umowy ubezpieczenia odpowiedzialności cywilnej w zakresie prowadzonej działalności związanej z Przedmiotem Umowy przez cały okres realizacji Umowy na sumę gwarancyjną (na jedno i wszystkie zdarzenia) co najmniej </w:t>
      </w:r>
      <w:r w:rsidR="002A347C" w:rsidRPr="0054172C">
        <w:rPr>
          <w:rFonts w:ascii="Tahoma" w:hAnsi="Tahoma" w:cs="Tahoma"/>
          <w:sz w:val="22"/>
          <w:szCs w:val="22"/>
        </w:rPr>
        <w:t>10.000.000</w:t>
      </w:r>
      <w:r w:rsidR="001D5104" w:rsidRPr="0054172C">
        <w:rPr>
          <w:rFonts w:ascii="Tahoma" w:hAnsi="Tahoma" w:cs="Tahoma"/>
          <w:sz w:val="22"/>
          <w:szCs w:val="22"/>
        </w:rPr>
        <w:t>,00</w:t>
      </w:r>
      <w:r w:rsidR="002A347C" w:rsidRPr="0054172C">
        <w:rPr>
          <w:rFonts w:ascii="Tahoma" w:hAnsi="Tahoma" w:cs="Tahoma"/>
          <w:sz w:val="22"/>
          <w:szCs w:val="22"/>
        </w:rPr>
        <w:t xml:space="preserve"> zł</w:t>
      </w:r>
      <w:r w:rsidR="00115845" w:rsidRPr="0054172C">
        <w:rPr>
          <w:rFonts w:ascii="Tahoma" w:hAnsi="Tahoma" w:cs="Tahoma"/>
          <w:sz w:val="22"/>
          <w:szCs w:val="22"/>
        </w:rPr>
        <w:t xml:space="preserve"> (słownie: dziesięć milionów złotych)</w:t>
      </w:r>
      <w:r w:rsidRPr="0054172C">
        <w:rPr>
          <w:rFonts w:ascii="Tahoma" w:hAnsi="Tahoma" w:cs="Tahoma"/>
          <w:sz w:val="22"/>
          <w:szCs w:val="22"/>
        </w:rPr>
        <w:t>.</w:t>
      </w:r>
    </w:p>
    <w:p w14:paraId="720483D1" w14:textId="55D8DD8E" w:rsidR="00D0586D" w:rsidRPr="0054172C" w:rsidRDefault="00D0586D" w:rsidP="00022E2E">
      <w:pPr>
        <w:pStyle w:val="Akapitzlist"/>
        <w:numPr>
          <w:ilvl w:val="0"/>
          <w:numId w:val="14"/>
        </w:numPr>
        <w:tabs>
          <w:tab w:val="left" w:pos="426"/>
        </w:tabs>
        <w:spacing w:after="120"/>
        <w:ind w:left="426" w:hanging="426"/>
        <w:contextualSpacing w:val="0"/>
        <w:jc w:val="both"/>
        <w:rPr>
          <w:rFonts w:ascii="Tahoma" w:hAnsi="Tahoma" w:cs="Tahoma"/>
          <w:sz w:val="22"/>
          <w:szCs w:val="22"/>
        </w:rPr>
      </w:pPr>
      <w:r w:rsidRPr="0054172C">
        <w:rPr>
          <w:rFonts w:ascii="Tahoma" w:hAnsi="Tahoma" w:cs="Tahoma"/>
          <w:sz w:val="22"/>
          <w:szCs w:val="22"/>
        </w:rPr>
        <w:t>Umowa ubezpieczenia OC będzie obejmowała odpowiedzialność Wykonawcy, co najmniej za następujące szkody:</w:t>
      </w:r>
    </w:p>
    <w:p w14:paraId="3241D08E" w14:textId="77777777" w:rsidR="00D0586D" w:rsidRPr="0054172C" w:rsidRDefault="00D0586D" w:rsidP="00022E2E">
      <w:pPr>
        <w:numPr>
          <w:ilvl w:val="1"/>
          <w:numId w:val="34"/>
        </w:numPr>
        <w:tabs>
          <w:tab w:val="clear" w:pos="810"/>
        </w:tabs>
        <w:spacing w:after="120"/>
        <w:ind w:left="993" w:hanging="426"/>
        <w:jc w:val="both"/>
        <w:rPr>
          <w:rFonts w:ascii="Tahoma" w:hAnsi="Tahoma" w:cs="Tahoma"/>
          <w:sz w:val="22"/>
          <w:szCs w:val="22"/>
        </w:rPr>
      </w:pPr>
      <w:r w:rsidRPr="0054172C">
        <w:rPr>
          <w:rFonts w:ascii="Tahoma" w:hAnsi="Tahoma" w:cs="Tahoma"/>
          <w:sz w:val="22"/>
          <w:szCs w:val="22"/>
        </w:rPr>
        <w:t>powstałe w związku z czynem niedozwolonym (odpowiedzialność deliktowa);</w:t>
      </w:r>
    </w:p>
    <w:p w14:paraId="21EA9328" w14:textId="77777777" w:rsidR="00D0586D" w:rsidRPr="0054172C" w:rsidRDefault="00D0586D" w:rsidP="00022E2E">
      <w:pPr>
        <w:numPr>
          <w:ilvl w:val="1"/>
          <w:numId w:val="34"/>
        </w:numPr>
        <w:tabs>
          <w:tab w:val="clear" w:pos="810"/>
        </w:tabs>
        <w:spacing w:after="120"/>
        <w:ind w:left="993" w:hanging="426"/>
        <w:jc w:val="both"/>
        <w:rPr>
          <w:rFonts w:ascii="Tahoma" w:hAnsi="Tahoma" w:cs="Tahoma"/>
          <w:sz w:val="22"/>
          <w:szCs w:val="22"/>
        </w:rPr>
      </w:pPr>
      <w:r w:rsidRPr="0054172C">
        <w:rPr>
          <w:rFonts w:ascii="Tahoma" w:hAnsi="Tahoma" w:cs="Tahoma"/>
          <w:sz w:val="22"/>
          <w:szCs w:val="22"/>
        </w:rPr>
        <w:lastRenderedPageBreak/>
        <w:t>powstałe w związku z niewykonaniem lub nienależytym wykonaniem zobowiązania (odpowiedzialność kontraktowa);</w:t>
      </w:r>
    </w:p>
    <w:p w14:paraId="3F1C2884" w14:textId="77777777" w:rsidR="00D0586D" w:rsidRPr="0054172C" w:rsidRDefault="00D0586D" w:rsidP="00022E2E">
      <w:pPr>
        <w:numPr>
          <w:ilvl w:val="1"/>
          <w:numId w:val="34"/>
        </w:numPr>
        <w:tabs>
          <w:tab w:val="clear" w:pos="810"/>
        </w:tabs>
        <w:spacing w:after="120"/>
        <w:ind w:left="993" w:hanging="426"/>
        <w:jc w:val="both"/>
        <w:rPr>
          <w:rFonts w:ascii="Tahoma" w:hAnsi="Tahoma" w:cs="Tahoma"/>
          <w:sz w:val="22"/>
          <w:szCs w:val="22"/>
        </w:rPr>
      </w:pPr>
      <w:r w:rsidRPr="0054172C">
        <w:rPr>
          <w:rFonts w:ascii="Tahoma" w:hAnsi="Tahoma" w:cs="Tahoma"/>
          <w:sz w:val="22"/>
          <w:szCs w:val="22"/>
        </w:rPr>
        <w:t>rzeczowe oraz osobowe;</w:t>
      </w:r>
    </w:p>
    <w:p w14:paraId="364B38A1" w14:textId="77777777" w:rsidR="00D0586D" w:rsidRPr="0054172C" w:rsidRDefault="00D0586D" w:rsidP="00022E2E">
      <w:pPr>
        <w:numPr>
          <w:ilvl w:val="1"/>
          <w:numId w:val="34"/>
        </w:numPr>
        <w:tabs>
          <w:tab w:val="clear" w:pos="810"/>
        </w:tabs>
        <w:spacing w:after="120"/>
        <w:ind w:left="993" w:hanging="426"/>
        <w:jc w:val="both"/>
        <w:rPr>
          <w:rFonts w:ascii="Tahoma" w:hAnsi="Tahoma" w:cs="Tahoma"/>
          <w:sz w:val="22"/>
          <w:szCs w:val="22"/>
        </w:rPr>
      </w:pPr>
      <w:r w:rsidRPr="0054172C">
        <w:rPr>
          <w:rFonts w:ascii="Tahoma" w:hAnsi="Tahoma" w:cs="Tahoma"/>
          <w:sz w:val="22"/>
          <w:szCs w:val="22"/>
        </w:rPr>
        <w:t>spowodowane rażącym niedbalstwem;</w:t>
      </w:r>
    </w:p>
    <w:p w14:paraId="7EC848CF" w14:textId="77777777" w:rsidR="00D0586D" w:rsidRPr="0054172C" w:rsidRDefault="00D0586D" w:rsidP="00022E2E">
      <w:pPr>
        <w:numPr>
          <w:ilvl w:val="1"/>
          <w:numId w:val="34"/>
        </w:numPr>
        <w:tabs>
          <w:tab w:val="clear" w:pos="810"/>
        </w:tabs>
        <w:spacing w:after="120"/>
        <w:ind w:left="993" w:hanging="426"/>
        <w:jc w:val="both"/>
        <w:rPr>
          <w:rFonts w:ascii="Tahoma" w:hAnsi="Tahoma" w:cs="Tahoma"/>
          <w:sz w:val="22"/>
          <w:szCs w:val="22"/>
        </w:rPr>
      </w:pPr>
      <w:r w:rsidRPr="0054172C">
        <w:rPr>
          <w:rFonts w:ascii="Tahoma" w:hAnsi="Tahoma" w:cs="Tahoma"/>
          <w:sz w:val="22"/>
          <w:szCs w:val="22"/>
        </w:rPr>
        <w:t xml:space="preserve">polegające na nagłym i przypadkowym zanieczyszczeniu środowiska; </w:t>
      </w:r>
    </w:p>
    <w:p w14:paraId="649E229C" w14:textId="77777777" w:rsidR="00D0586D" w:rsidRPr="0054172C" w:rsidRDefault="00D0586D" w:rsidP="00022E2E">
      <w:pPr>
        <w:numPr>
          <w:ilvl w:val="1"/>
          <w:numId w:val="34"/>
        </w:numPr>
        <w:tabs>
          <w:tab w:val="clear" w:pos="810"/>
        </w:tabs>
        <w:spacing w:after="120"/>
        <w:ind w:left="993" w:hanging="426"/>
        <w:jc w:val="both"/>
        <w:rPr>
          <w:rFonts w:ascii="Tahoma" w:hAnsi="Tahoma" w:cs="Tahoma"/>
          <w:sz w:val="22"/>
          <w:szCs w:val="22"/>
        </w:rPr>
      </w:pPr>
      <w:r w:rsidRPr="0054172C">
        <w:rPr>
          <w:rFonts w:ascii="Tahoma" w:hAnsi="Tahoma" w:cs="Tahoma"/>
          <w:sz w:val="22"/>
          <w:szCs w:val="22"/>
        </w:rPr>
        <w:t>wyrządzone przez wyprodukowany, dostarczony, sprzedany produkt lub za wadliwie wykonane prace lub usługi;</w:t>
      </w:r>
    </w:p>
    <w:p w14:paraId="21A2ACCA" w14:textId="77777777" w:rsidR="00D0586D" w:rsidRPr="0054172C" w:rsidRDefault="00D0586D" w:rsidP="00022E2E">
      <w:pPr>
        <w:numPr>
          <w:ilvl w:val="1"/>
          <w:numId w:val="34"/>
        </w:numPr>
        <w:tabs>
          <w:tab w:val="clear" w:pos="810"/>
        </w:tabs>
        <w:spacing w:after="120"/>
        <w:ind w:left="993" w:hanging="426"/>
        <w:jc w:val="both"/>
        <w:rPr>
          <w:rFonts w:ascii="Tahoma" w:hAnsi="Tahoma" w:cs="Tahoma"/>
          <w:sz w:val="22"/>
          <w:szCs w:val="22"/>
        </w:rPr>
      </w:pPr>
      <w:r w:rsidRPr="0054172C">
        <w:rPr>
          <w:rFonts w:ascii="Tahoma" w:hAnsi="Tahoma" w:cs="Tahoma"/>
          <w:sz w:val="22"/>
          <w:szCs w:val="22"/>
        </w:rPr>
        <w:t xml:space="preserve">powstałe we wszelkiego rodzaju instalacjach podziemnych, naziemnych, </w:t>
      </w:r>
      <w:r w:rsidRPr="0054172C">
        <w:rPr>
          <w:rFonts w:ascii="Tahoma" w:hAnsi="Tahoma" w:cs="Tahoma"/>
          <w:sz w:val="22"/>
          <w:szCs w:val="22"/>
        </w:rPr>
        <w:br/>
        <w:t>w szczególności elektrycznych, wodnokanalizacyjnych, światłowodowych, łączności, gazowych itp.;</w:t>
      </w:r>
    </w:p>
    <w:p w14:paraId="36AE9B30" w14:textId="77777777" w:rsidR="00462B09" w:rsidRPr="0054172C" w:rsidRDefault="00D0586D" w:rsidP="00022E2E">
      <w:pPr>
        <w:numPr>
          <w:ilvl w:val="1"/>
          <w:numId w:val="34"/>
        </w:numPr>
        <w:tabs>
          <w:tab w:val="clear" w:pos="810"/>
        </w:tabs>
        <w:spacing w:after="120"/>
        <w:ind w:left="993" w:hanging="426"/>
        <w:jc w:val="both"/>
        <w:rPr>
          <w:rFonts w:ascii="Tahoma" w:hAnsi="Tahoma" w:cs="Tahoma"/>
          <w:sz w:val="22"/>
          <w:szCs w:val="22"/>
        </w:rPr>
      </w:pPr>
      <w:r w:rsidRPr="0054172C">
        <w:rPr>
          <w:rFonts w:ascii="Tahoma" w:hAnsi="Tahoma" w:cs="Tahoma"/>
          <w:sz w:val="22"/>
          <w:szCs w:val="22"/>
        </w:rPr>
        <w:t xml:space="preserve">powstałe podczas prac przeładunkowych w mieniu osób trzecich (w związku </w:t>
      </w:r>
      <w:r w:rsidRPr="0054172C">
        <w:rPr>
          <w:rFonts w:ascii="Tahoma" w:hAnsi="Tahoma" w:cs="Tahoma"/>
          <w:sz w:val="22"/>
          <w:szCs w:val="22"/>
        </w:rPr>
        <w:br/>
        <w:t xml:space="preserve">z przemieszczaniem się w zw. z tymi czynnościami, załadunkiem, rozładunkiem); </w:t>
      </w:r>
    </w:p>
    <w:p w14:paraId="33FAE34E" w14:textId="4893E525" w:rsidR="00D0586D" w:rsidRPr="0054172C" w:rsidRDefault="00D0586D" w:rsidP="00022E2E">
      <w:pPr>
        <w:numPr>
          <w:ilvl w:val="1"/>
          <w:numId w:val="34"/>
        </w:numPr>
        <w:tabs>
          <w:tab w:val="clear" w:pos="810"/>
        </w:tabs>
        <w:spacing w:after="120"/>
        <w:ind w:left="993" w:hanging="426"/>
        <w:jc w:val="both"/>
        <w:rPr>
          <w:rFonts w:ascii="Tahoma" w:hAnsi="Tahoma" w:cs="Tahoma"/>
          <w:sz w:val="22"/>
          <w:szCs w:val="22"/>
        </w:rPr>
      </w:pPr>
      <w:r w:rsidRPr="0054172C">
        <w:rPr>
          <w:rFonts w:ascii="Tahoma" w:hAnsi="Tahoma" w:cs="Tahoma"/>
          <w:sz w:val="22"/>
          <w:szCs w:val="22"/>
        </w:rPr>
        <w:t>spowodowane przez prace wyburzeniowe, rozbiórkowe, działanie młotów pneumatycznych, działaniem środków wybuchowych</w:t>
      </w:r>
      <w:r w:rsidR="00462B09" w:rsidRPr="0054172C">
        <w:rPr>
          <w:rFonts w:ascii="Tahoma" w:hAnsi="Tahoma" w:cs="Tahoma"/>
          <w:sz w:val="22"/>
          <w:szCs w:val="22"/>
        </w:rPr>
        <w:t>.</w:t>
      </w:r>
    </w:p>
    <w:p w14:paraId="3AEEFBEE" w14:textId="46C9A5C4" w:rsidR="00D0586D" w:rsidRPr="0054172C" w:rsidRDefault="00D0586D" w:rsidP="00022E2E">
      <w:pPr>
        <w:pStyle w:val="Akapitzlist"/>
        <w:numPr>
          <w:ilvl w:val="0"/>
          <w:numId w:val="14"/>
        </w:numPr>
        <w:tabs>
          <w:tab w:val="left" w:pos="426"/>
        </w:tabs>
        <w:spacing w:after="120"/>
        <w:ind w:left="426" w:hanging="426"/>
        <w:contextualSpacing w:val="0"/>
        <w:jc w:val="both"/>
        <w:rPr>
          <w:rFonts w:ascii="Tahoma" w:hAnsi="Tahoma" w:cs="Tahoma"/>
          <w:sz w:val="22"/>
          <w:szCs w:val="22"/>
        </w:rPr>
      </w:pPr>
      <w:r w:rsidRPr="0054172C">
        <w:rPr>
          <w:rFonts w:ascii="Tahoma" w:hAnsi="Tahoma" w:cs="Tahoma"/>
          <w:sz w:val="22"/>
          <w:szCs w:val="22"/>
        </w:rPr>
        <w:t>Okres ubezpieczenia, o który</w:t>
      </w:r>
      <w:r w:rsidR="001D5104" w:rsidRPr="0054172C">
        <w:rPr>
          <w:rFonts w:ascii="Tahoma" w:hAnsi="Tahoma" w:cs="Tahoma"/>
          <w:sz w:val="22"/>
          <w:szCs w:val="22"/>
        </w:rPr>
        <w:t>m</w:t>
      </w:r>
      <w:r w:rsidRPr="0054172C">
        <w:rPr>
          <w:rFonts w:ascii="Tahoma" w:hAnsi="Tahoma" w:cs="Tahoma"/>
          <w:sz w:val="22"/>
          <w:szCs w:val="22"/>
        </w:rPr>
        <w:t xml:space="preserve"> jest mowa w ust 1 musi obejmować cały okres realizacji Przedmiotu Umowy</w:t>
      </w:r>
      <w:r w:rsidR="00462B09" w:rsidRPr="0054172C">
        <w:rPr>
          <w:rFonts w:ascii="Tahoma" w:hAnsi="Tahoma" w:cs="Tahoma"/>
          <w:sz w:val="22"/>
          <w:szCs w:val="22"/>
        </w:rPr>
        <w:t xml:space="preserve">, czyli do dnia podpisania </w:t>
      </w:r>
      <w:r w:rsidR="002A7AB8" w:rsidRPr="0054172C">
        <w:rPr>
          <w:rFonts w:ascii="Tahoma" w:hAnsi="Tahoma" w:cs="Tahoma"/>
          <w:sz w:val="22"/>
          <w:szCs w:val="22"/>
        </w:rPr>
        <w:t>Końcowego Protokołu Odbioru Przedmiotu Umowy</w:t>
      </w:r>
      <w:r w:rsidRPr="0054172C">
        <w:rPr>
          <w:rFonts w:ascii="Tahoma" w:hAnsi="Tahoma" w:cs="Tahoma"/>
          <w:sz w:val="22"/>
          <w:szCs w:val="22"/>
        </w:rPr>
        <w:t>.</w:t>
      </w:r>
    </w:p>
    <w:p w14:paraId="7D43B612" w14:textId="592718E7" w:rsidR="00D0586D" w:rsidRPr="0054172C" w:rsidRDefault="00D0586D" w:rsidP="00022E2E">
      <w:pPr>
        <w:pStyle w:val="Akapitzlist"/>
        <w:numPr>
          <w:ilvl w:val="0"/>
          <w:numId w:val="14"/>
        </w:numPr>
        <w:tabs>
          <w:tab w:val="left" w:pos="426"/>
        </w:tabs>
        <w:spacing w:after="120"/>
        <w:ind w:left="426" w:hanging="426"/>
        <w:contextualSpacing w:val="0"/>
        <w:jc w:val="both"/>
        <w:rPr>
          <w:rFonts w:ascii="Tahoma" w:hAnsi="Tahoma" w:cs="Tahoma"/>
          <w:sz w:val="22"/>
          <w:szCs w:val="22"/>
        </w:rPr>
      </w:pPr>
      <w:r w:rsidRPr="0054172C">
        <w:rPr>
          <w:rFonts w:ascii="Tahoma" w:hAnsi="Tahoma" w:cs="Tahoma"/>
          <w:sz w:val="22"/>
          <w:szCs w:val="22"/>
        </w:rPr>
        <w:t>Wykonawca zobowiązuje się w terminie 7 dni od dnia zawarcia Umowy doręczyć Zamawiającemu kopie polis lub innych dokumentów potwierdzających zawarcie um</w:t>
      </w:r>
      <w:r w:rsidR="001D5104" w:rsidRPr="0054172C">
        <w:rPr>
          <w:rFonts w:ascii="Tahoma" w:hAnsi="Tahoma" w:cs="Tahoma"/>
          <w:sz w:val="22"/>
          <w:szCs w:val="22"/>
        </w:rPr>
        <w:t>owy</w:t>
      </w:r>
      <w:r w:rsidRPr="0054172C">
        <w:rPr>
          <w:rFonts w:ascii="Tahoma" w:hAnsi="Tahoma" w:cs="Tahoma"/>
          <w:sz w:val="22"/>
          <w:szCs w:val="22"/>
        </w:rPr>
        <w:t xml:space="preserve"> ubezpieczenia określon</w:t>
      </w:r>
      <w:r w:rsidR="001D5104" w:rsidRPr="0054172C">
        <w:rPr>
          <w:rFonts w:ascii="Tahoma" w:hAnsi="Tahoma" w:cs="Tahoma"/>
          <w:sz w:val="22"/>
          <w:szCs w:val="22"/>
        </w:rPr>
        <w:t>ej</w:t>
      </w:r>
      <w:r w:rsidRPr="0054172C">
        <w:rPr>
          <w:rFonts w:ascii="Tahoma" w:hAnsi="Tahoma" w:cs="Tahoma"/>
          <w:sz w:val="22"/>
          <w:szCs w:val="22"/>
        </w:rPr>
        <w:t xml:space="preserve"> w ust. 1 wraz z Ogólnymi Warunkami Ubezpieczenia.</w:t>
      </w:r>
    </w:p>
    <w:p w14:paraId="29ACBDDC" w14:textId="2DFBFA74" w:rsidR="00D0586D" w:rsidRPr="0054172C" w:rsidRDefault="00D0586D" w:rsidP="00022E2E">
      <w:pPr>
        <w:pStyle w:val="Akapitzlist"/>
        <w:numPr>
          <w:ilvl w:val="0"/>
          <w:numId w:val="14"/>
        </w:numPr>
        <w:tabs>
          <w:tab w:val="left" w:pos="426"/>
        </w:tabs>
        <w:spacing w:after="120"/>
        <w:ind w:left="426" w:hanging="426"/>
        <w:contextualSpacing w:val="0"/>
        <w:jc w:val="both"/>
        <w:rPr>
          <w:rFonts w:ascii="Tahoma" w:hAnsi="Tahoma" w:cs="Tahoma"/>
          <w:sz w:val="22"/>
          <w:szCs w:val="22"/>
        </w:rPr>
      </w:pPr>
      <w:r w:rsidRPr="0054172C">
        <w:rPr>
          <w:rFonts w:ascii="Tahoma" w:hAnsi="Tahoma" w:cs="Tahoma"/>
          <w:sz w:val="22"/>
          <w:szCs w:val="22"/>
        </w:rPr>
        <w:t>W przypadku przedstawienia dokumentów ubezpieczenia potwierdzających zwarcie um</w:t>
      </w:r>
      <w:r w:rsidR="001D5104" w:rsidRPr="0054172C">
        <w:rPr>
          <w:rFonts w:ascii="Tahoma" w:hAnsi="Tahoma" w:cs="Tahoma"/>
          <w:sz w:val="22"/>
          <w:szCs w:val="22"/>
        </w:rPr>
        <w:t>o</w:t>
      </w:r>
      <w:r w:rsidRPr="0054172C">
        <w:rPr>
          <w:rFonts w:ascii="Tahoma" w:hAnsi="Tahoma" w:cs="Tahoma"/>
          <w:sz w:val="22"/>
          <w:szCs w:val="22"/>
        </w:rPr>
        <w:t>w</w:t>
      </w:r>
      <w:r w:rsidR="001D5104" w:rsidRPr="0054172C">
        <w:rPr>
          <w:rFonts w:ascii="Tahoma" w:hAnsi="Tahoma" w:cs="Tahoma"/>
          <w:sz w:val="22"/>
          <w:szCs w:val="22"/>
        </w:rPr>
        <w:t>y</w:t>
      </w:r>
      <w:r w:rsidRPr="0054172C">
        <w:rPr>
          <w:rFonts w:ascii="Tahoma" w:hAnsi="Tahoma" w:cs="Tahoma"/>
          <w:sz w:val="22"/>
          <w:szCs w:val="22"/>
        </w:rPr>
        <w:t xml:space="preserve"> ubezpieczenia na okres krótszy niż wymagany okres ubezpieczenia</w:t>
      </w:r>
      <w:r w:rsidR="001D5104" w:rsidRPr="0054172C">
        <w:rPr>
          <w:rFonts w:ascii="Tahoma" w:hAnsi="Tahoma" w:cs="Tahoma"/>
          <w:sz w:val="22"/>
          <w:szCs w:val="22"/>
        </w:rPr>
        <w:t xml:space="preserve">, </w:t>
      </w:r>
      <w:r w:rsidRPr="0054172C">
        <w:rPr>
          <w:rFonts w:ascii="Tahoma" w:hAnsi="Tahoma" w:cs="Tahoma"/>
          <w:sz w:val="22"/>
          <w:szCs w:val="22"/>
        </w:rPr>
        <w:t>Wykonawca zobowiązany będzie do przedstawienia Zamawiającemu dokumentów ubezpieczenia potwierdzających kontynuację ochrony ubezpieczeniowej określonej w ust. 1 najpóźniej 7 dni przed wygaśnięciem umowy ubezpieczenia.</w:t>
      </w:r>
    </w:p>
    <w:p w14:paraId="62FC7B5C" w14:textId="36C40789" w:rsidR="00D0586D" w:rsidRPr="0054172C" w:rsidRDefault="00D0586D" w:rsidP="00022E2E">
      <w:pPr>
        <w:pStyle w:val="Akapitzlist"/>
        <w:numPr>
          <w:ilvl w:val="0"/>
          <w:numId w:val="14"/>
        </w:numPr>
        <w:tabs>
          <w:tab w:val="left" w:pos="426"/>
        </w:tabs>
        <w:spacing w:after="120"/>
        <w:ind w:left="426" w:hanging="426"/>
        <w:contextualSpacing w:val="0"/>
        <w:jc w:val="both"/>
        <w:rPr>
          <w:rFonts w:ascii="Tahoma" w:hAnsi="Tahoma" w:cs="Tahoma"/>
          <w:sz w:val="22"/>
          <w:szCs w:val="22"/>
        </w:rPr>
      </w:pPr>
      <w:r w:rsidRPr="0054172C">
        <w:rPr>
          <w:rFonts w:ascii="Tahoma" w:hAnsi="Tahoma" w:cs="Tahoma"/>
          <w:sz w:val="22"/>
          <w:szCs w:val="22"/>
        </w:rPr>
        <w:t>Wykonawca zobowiązany jest przedłożyć Zamawiającemu kopie dowodu zapłaty składki ubezpieczeniowej lub każdej jej raty, nie później niż następnego dnia roboczego, po upływie terminu zapłaty.</w:t>
      </w:r>
    </w:p>
    <w:p w14:paraId="4D63361B" w14:textId="05A5D890" w:rsidR="00D0586D" w:rsidRPr="0054172C" w:rsidRDefault="00D0586D" w:rsidP="00022E2E">
      <w:pPr>
        <w:pStyle w:val="Akapitzlist"/>
        <w:numPr>
          <w:ilvl w:val="0"/>
          <w:numId w:val="14"/>
        </w:numPr>
        <w:tabs>
          <w:tab w:val="left" w:pos="426"/>
        </w:tabs>
        <w:spacing w:after="120"/>
        <w:ind w:left="426" w:hanging="426"/>
        <w:contextualSpacing w:val="0"/>
        <w:jc w:val="both"/>
        <w:rPr>
          <w:rFonts w:ascii="Tahoma" w:hAnsi="Tahoma" w:cs="Tahoma"/>
          <w:sz w:val="22"/>
          <w:szCs w:val="22"/>
        </w:rPr>
      </w:pPr>
      <w:r w:rsidRPr="0054172C">
        <w:rPr>
          <w:rFonts w:ascii="Tahoma" w:hAnsi="Tahoma" w:cs="Tahoma"/>
          <w:sz w:val="22"/>
          <w:szCs w:val="22"/>
        </w:rPr>
        <w:t xml:space="preserve">W przypadku niedotrzymania warunku posiadania ważnego ubezpieczenia określonego </w:t>
      </w:r>
      <w:r w:rsidRPr="0054172C">
        <w:rPr>
          <w:rFonts w:ascii="Tahoma" w:hAnsi="Tahoma" w:cs="Tahoma"/>
          <w:sz w:val="22"/>
          <w:szCs w:val="22"/>
        </w:rPr>
        <w:br/>
        <w:t>w ust. 1 przez okres ważności Umowy, Zamawiający może</w:t>
      </w:r>
      <w:r w:rsidR="00462B09" w:rsidRPr="0054172C">
        <w:rPr>
          <w:rFonts w:ascii="Tahoma" w:hAnsi="Tahoma" w:cs="Tahoma"/>
          <w:sz w:val="22"/>
          <w:szCs w:val="22"/>
        </w:rPr>
        <w:t xml:space="preserve"> </w:t>
      </w:r>
      <w:r w:rsidRPr="0054172C">
        <w:rPr>
          <w:rFonts w:ascii="Tahoma" w:hAnsi="Tahoma" w:cs="Tahoma"/>
          <w:sz w:val="22"/>
          <w:szCs w:val="22"/>
        </w:rPr>
        <w:t>s</w:t>
      </w:r>
      <w:r w:rsidRPr="0054172C">
        <w:rPr>
          <w:rStyle w:val="highlight"/>
          <w:rFonts w:ascii="Tahoma" w:hAnsi="Tahoma" w:cs="Tahoma"/>
          <w:sz w:val="22"/>
          <w:szCs w:val="22"/>
        </w:rPr>
        <w:t>amodzielnie</w:t>
      </w:r>
      <w:r w:rsidRPr="0054172C">
        <w:rPr>
          <w:rFonts w:ascii="Tahoma" w:hAnsi="Tahoma" w:cs="Tahoma"/>
          <w:sz w:val="22"/>
          <w:szCs w:val="22"/>
        </w:rPr>
        <w:t xml:space="preserve"> zawrzeć stosowną umowę ubezpieczeniową na koszt i ryzyko Wykonawcy</w:t>
      </w:r>
      <w:r w:rsidR="00462B09" w:rsidRPr="0054172C">
        <w:rPr>
          <w:rFonts w:ascii="Tahoma" w:hAnsi="Tahoma" w:cs="Tahoma"/>
          <w:sz w:val="22"/>
          <w:szCs w:val="22"/>
        </w:rPr>
        <w:t>.</w:t>
      </w:r>
    </w:p>
    <w:p w14:paraId="0154DFDF" w14:textId="77777777" w:rsidR="00CA78B9" w:rsidRPr="0054172C" w:rsidRDefault="00CA78B9" w:rsidP="008A1979">
      <w:pPr>
        <w:pStyle w:val="Tekstpodstawowy"/>
        <w:spacing w:after="120"/>
        <w:jc w:val="center"/>
        <w:rPr>
          <w:rFonts w:ascii="Tahoma" w:hAnsi="Tahoma" w:cs="Tahoma"/>
          <w:b/>
          <w:sz w:val="22"/>
          <w:szCs w:val="22"/>
        </w:rPr>
      </w:pPr>
    </w:p>
    <w:p w14:paraId="21FCE6DC" w14:textId="33D8FB02" w:rsidR="00D0586D" w:rsidRPr="0054172C" w:rsidRDefault="00D0586D" w:rsidP="008A1979">
      <w:pPr>
        <w:pStyle w:val="Tekstpodstawowy"/>
        <w:spacing w:after="120"/>
        <w:jc w:val="center"/>
        <w:rPr>
          <w:rFonts w:ascii="Tahoma" w:hAnsi="Tahoma" w:cs="Tahoma"/>
          <w:b/>
          <w:sz w:val="22"/>
          <w:szCs w:val="22"/>
        </w:rPr>
      </w:pPr>
      <w:r w:rsidRPr="0054172C">
        <w:rPr>
          <w:rFonts w:ascii="Tahoma" w:hAnsi="Tahoma" w:cs="Tahoma"/>
          <w:b/>
          <w:sz w:val="22"/>
          <w:szCs w:val="22"/>
        </w:rPr>
        <w:t>§ 1</w:t>
      </w:r>
      <w:r w:rsidR="00462B09" w:rsidRPr="0054172C">
        <w:rPr>
          <w:rFonts w:ascii="Tahoma" w:hAnsi="Tahoma" w:cs="Tahoma"/>
          <w:b/>
          <w:sz w:val="22"/>
          <w:szCs w:val="22"/>
        </w:rPr>
        <w:t>1</w:t>
      </w:r>
    </w:p>
    <w:p w14:paraId="7E315664" w14:textId="77777777" w:rsidR="00D0586D" w:rsidRPr="0054172C" w:rsidRDefault="00D0586D" w:rsidP="008A1979">
      <w:pPr>
        <w:pStyle w:val="Tekstpodstawowy"/>
        <w:spacing w:after="120"/>
        <w:jc w:val="center"/>
        <w:rPr>
          <w:rFonts w:ascii="Tahoma" w:hAnsi="Tahoma" w:cs="Tahoma"/>
          <w:b/>
          <w:sz w:val="22"/>
          <w:szCs w:val="22"/>
        </w:rPr>
      </w:pPr>
      <w:r w:rsidRPr="0054172C">
        <w:rPr>
          <w:rFonts w:ascii="Tahoma" w:hAnsi="Tahoma" w:cs="Tahoma"/>
          <w:b/>
          <w:sz w:val="22"/>
          <w:szCs w:val="22"/>
        </w:rPr>
        <w:t>Kary umowne i Odpowiedzialności</w:t>
      </w:r>
    </w:p>
    <w:p w14:paraId="4766FFB9" w14:textId="77777777" w:rsidR="00D0586D" w:rsidRPr="0054172C" w:rsidRDefault="00D0586D" w:rsidP="00022E2E">
      <w:pPr>
        <w:pStyle w:val="Akapitzlist"/>
        <w:numPr>
          <w:ilvl w:val="3"/>
          <w:numId w:val="29"/>
        </w:numPr>
        <w:tabs>
          <w:tab w:val="num" w:pos="426"/>
        </w:tabs>
        <w:spacing w:after="120"/>
        <w:ind w:left="357" w:hanging="357"/>
        <w:contextualSpacing w:val="0"/>
        <w:jc w:val="both"/>
        <w:rPr>
          <w:rFonts w:ascii="Tahoma" w:hAnsi="Tahoma" w:cs="Tahoma"/>
          <w:sz w:val="22"/>
          <w:szCs w:val="22"/>
        </w:rPr>
      </w:pPr>
      <w:r w:rsidRPr="0054172C">
        <w:rPr>
          <w:rFonts w:ascii="Tahoma" w:hAnsi="Tahoma" w:cs="Tahoma"/>
          <w:sz w:val="22"/>
          <w:szCs w:val="22"/>
        </w:rPr>
        <w:t>Zamawiający jest uprawniony do żądania od Wykonawcy zapłaty następujących kar umownych:</w:t>
      </w:r>
    </w:p>
    <w:p w14:paraId="57C832AA" w14:textId="21D5214C" w:rsidR="00D0586D" w:rsidRPr="0054172C" w:rsidRDefault="00D0586D" w:rsidP="00022E2E">
      <w:pPr>
        <w:pStyle w:val="Akapitzlist"/>
        <w:numPr>
          <w:ilvl w:val="0"/>
          <w:numId w:val="33"/>
        </w:numPr>
        <w:tabs>
          <w:tab w:val="left" w:pos="360"/>
          <w:tab w:val="left" w:pos="540"/>
        </w:tabs>
        <w:spacing w:after="120"/>
        <w:contextualSpacing w:val="0"/>
        <w:jc w:val="both"/>
        <w:rPr>
          <w:rFonts w:ascii="Tahoma" w:hAnsi="Tahoma" w:cs="Tahoma"/>
          <w:sz w:val="22"/>
          <w:szCs w:val="22"/>
        </w:rPr>
      </w:pPr>
      <w:r w:rsidRPr="0054172C">
        <w:rPr>
          <w:rFonts w:ascii="Tahoma" w:hAnsi="Tahoma" w:cs="Tahoma"/>
          <w:sz w:val="22"/>
          <w:szCs w:val="22"/>
        </w:rPr>
        <w:t>z tytułu zwłoki w realizacji Przedmiotu Umowy, w stosunku do terminu określonego w § 2</w:t>
      </w:r>
      <w:r w:rsidR="00115845" w:rsidRPr="0054172C">
        <w:rPr>
          <w:rFonts w:ascii="Tahoma" w:hAnsi="Tahoma" w:cs="Tahoma"/>
          <w:sz w:val="22"/>
          <w:szCs w:val="22"/>
        </w:rPr>
        <w:t xml:space="preserve"> </w:t>
      </w:r>
      <w:r w:rsidRPr="0054172C">
        <w:rPr>
          <w:rFonts w:ascii="Tahoma" w:hAnsi="Tahoma" w:cs="Tahoma"/>
          <w:sz w:val="22"/>
          <w:szCs w:val="22"/>
        </w:rPr>
        <w:t xml:space="preserve">– w wysokości </w:t>
      </w:r>
      <w:r w:rsidR="00411372" w:rsidRPr="0054172C">
        <w:rPr>
          <w:rFonts w:ascii="Tahoma" w:hAnsi="Tahoma" w:cs="Tahoma"/>
          <w:sz w:val="22"/>
          <w:szCs w:val="22"/>
        </w:rPr>
        <w:t>0,02</w:t>
      </w:r>
      <w:r w:rsidRPr="0054172C">
        <w:rPr>
          <w:rFonts w:ascii="Tahoma" w:hAnsi="Tahoma" w:cs="Tahoma"/>
          <w:sz w:val="22"/>
          <w:szCs w:val="22"/>
        </w:rPr>
        <w:t xml:space="preserve">% wynagrodzenia netto, określonego w § </w:t>
      </w:r>
      <w:r w:rsidR="00462B09" w:rsidRPr="0054172C">
        <w:rPr>
          <w:rFonts w:ascii="Tahoma" w:hAnsi="Tahoma" w:cs="Tahoma"/>
          <w:sz w:val="22"/>
          <w:szCs w:val="22"/>
        </w:rPr>
        <w:t>7</w:t>
      </w:r>
      <w:r w:rsidRPr="0054172C">
        <w:rPr>
          <w:rFonts w:ascii="Tahoma" w:hAnsi="Tahoma" w:cs="Tahoma"/>
          <w:sz w:val="22"/>
          <w:szCs w:val="22"/>
        </w:rPr>
        <w:t xml:space="preserve"> ust.1, za każdy dzień zwłoki;</w:t>
      </w:r>
    </w:p>
    <w:p w14:paraId="364C756E" w14:textId="086B1BA8" w:rsidR="00D0586D" w:rsidRPr="0054172C" w:rsidRDefault="00D0586D" w:rsidP="00022E2E">
      <w:pPr>
        <w:pStyle w:val="Akapitzlist"/>
        <w:numPr>
          <w:ilvl w:val="0"/>
          <w:numId w:val="33"/>
        </w:numPr>
        <w:tabs>
          <w:tab w:val="left" w:pos="360"/>
          <w:tab w:val="left" w:pos="540"/>
        </w:tabs>
        <w:spacing w:after="120"/>
        <w:contextualSpacing w:val="0"/>
        <w:jc w:val="both"/>
        <w:rPr>
          <w:rFonts w:ascii="Tahoma" w:hAnsi="Tahoma" w:cs="Tahoma"/>
          <w:sz w:val="22"/>
          <w:szCs w:val="22"/>
        </w:rPr>
      </w:pPr>
      <w:r w:rsidRPr="0054172C">
        <w:rPr>
          <w:rFonts w:ascii="Tahoma" w:hAnsi="Tahoma" w:cs="Tahoma"/>
          <w:sz w:val="22"/>
          <w:szCs w:val="22"/>
        </w:rPr>
        <w:lastRenderedPageBreak/>
        <w:t xml:space="preserve">z tytułu zwłoki w usunięciu wad stwierdzonych przy odbiorze lub w okresie rękojmi i gwarancji – w wysokości </w:t>
      </w:r>
      <w:r w:rsidR="00411372" w:rsidRPr="0054172C">
        <w:rPr>
          <w:rFonts w:ascii="Tahoma" w:hAnsi="Tahoma" w:cs="Tahoma"/>
          <w:sz w:val="22"/>
          <w:szCs w:val="22"/>
        </w:rPr>
        <w:t>0,01</w:t>
      </w:r>
      <w:r w:rsidRPr="0054172C">
        <w:rPr>
          <w:rFonts w:ascii="Tahoma" w:hAnsi="Tahoma" w:cs="Tahoma"/>
          <w:sz w:val="22"/>
          <w:szCs w:val="22"/>
        </w:rPr>
        <w:t xml:space="preserve">% wynagrodzenia netto określonego w § </w:t>
      </w:r>
      <w:r w:rsidR="004A6E26" w:rsidRPr="0054172C">
        <w:rPr>
          <w:rFonts w:ascii="Tahoma" w:hAnsi="Tahoma" w:cs="Tahoma"/>
          <w:sz w:val="22"/>
          <w:szCs w:val="22"/>
        </w:rPr>
        <w:t>7</w:t>
      </w:r>
      <w:r w:rsidRPr="0054172C">
        <w:rPr>
          <w:rFonts w:ascii="Tahoma" w:hAnsi="Tahoma" w:cs="Tahoma"/>
          <w:sz w:val="22"/>
          <w:szCs w:val="22"/>
        </w:rPr>
        <w:t xml:space="preserve"> ust.1, za każdy dzień zwłoki, licząc od następnego dnia po upływie terminu określonego w Umowie lub przez Zamawiającego do usunięcia wad;</w:t>
      </w:r>
    </w:p>
    <w:p w14:paraId="2E41D65A" w14:textId="62545674" w:rsidR="00D0586D" w:rsidRPr="0054172C" w:rsidRDefault="00D0586D" w:rsidP="00022E2E">
      <w:pPr>
        <w:pStyle w:val="Akapitzlist"/>
        <w:numPr>
          <w:ilvl w:val="0"/>
          <w:numId w:val="33"/>
        </w:numPr>
        <w:tabs>
          <w:tab w:val="left" w:pos="360"/>
          <w:tab w:val="left" w:pos="540"/>
        </w:tabs>
        <w:spacing w:after="120"/>
        <w:contextualSpacing w:val="0"/>
        <w:jc w:val="both"/>
        <w:rPr>
          <w:rFonts w:ascii="Tahoma" w:hAnsi="Tahoma" w:cs="Tahoma"/>
          <w:sz w:val="22"/>
          <w:szCs w:val="22"/>
        </w:rPr>
      </w:pPr>
      <w:r w:rsidRPr="0054172C">
        <w:rPr>
          <w:rFonts w:ascii="Tahoma" w:hAnsi="Tahoma" w:cs="Tahoma"/>
          <w:sz w:val="22"/>
          <w:szCs w:val="22"/>
        </w:rPr>
        <w:t xml:space="preserve">za rozwiązanie lub odstąpienie od Umowy przez Zamawiającego z </w:t>
      </w:r>
      <w:r w:rsidR="00A05547" w:rsidRPr="0054172C">
        <w:rPr>
          <w:rFonts w:ascii="Tahoma" w:hAnsi="Tahoma" w:cs="Tahoma"/>
          <w:sz w:val="22"/>
          <w:szCs w:val="22"/>
        </w:rPr>
        <w:t>winy</w:t>
      </w:r>
      <w:r w:rsidRPr="0054172C">
        <w:rPr>
          <w:rFonts w:ascii="Tahoma" w:hAnsi="Tahoma" w:cs="Tahoma"/>
          <w:sz w:val="22"/>
          <w:szCs w:val="22"/>
        </w:rPr>
        <w:t xml:space="preserve"> Wykonawcy w wysokości </w:t>
      </w:r>
      <w:r w:rsidR="00411372" w:rsidRPr="0054172C">
        <w:rPr>
          <w:rFonts w:ascii="Tahoma" w:hAnsi="Tahoma" w:cs="Tahoma"/>
          <w:sz w:val="22"/>
          <w:szCs w:val="22"/>
        </w:rPr>
        <w:t>20</w:t>
      </w:r>
      <w:r w:rsidRPr="0054172C">
        <w:rPr>
          <w:rFonts w:ascii="Tahoma" w:hAnsi="Tahoma" w:cs="Tahoma"/>
          <w:sz w:val="22"/>
          <w:szCs w:val="22"/>
        </w:rPr>
        <w:t xml:space="preserve"> % wynagrodzenia umownego netto, określonego w § </w:t>
      </w:r>
      <w:r w:rsidR="00A05547" w:rsidRPr="0054172C">
        <w:rPr>
          <w:rFonts w:ascii="Tahoma" w:hAnsi="Tahoma" w:cs="Tahoma"/>
          <w:sz w:val="22"/>
          <w:szCs w:val="22"/>
        </w:rPr>
        <w:t>7</w:t>
      </w:r>
      <w:r w:rsidRPr="0054172C">
        <w:rPr>
          <w:rFonts w:ascii="Tahoma" w:hAnsi="Tahoma" w:cs="Tahoma"/>
          <w:sz w:val="22"/>
          <w:szCs w:val="22"/>
        </w:rPr>
        <w:t xml:space="preserve"> ust. 1;</w:t>
      </w:r>
    </w:p>
    <w:p w14:paraId="24D70E30" w14:textId="1010B49B" w:rsidR="00871E7D" w:rsidRPr="0054172C" w:rsidRDefault="00871E7D" w:rsidP="00022E2E">
      <w:pPr>
        <w:pStyle w:val="Akapitzlist"/>
        <w:numPr>
          <w:ilvl w:val="0"/>
          <w:numId w:val="33"/>
        </w:numPr>
        <w:tabs>
          <w:tab w:val="left" w:pos="360"/>
          <w:tab w:val="left" w:pos="540"/>
        </w:tabs>
        <w:spacing w:after="120"/>
        <w:contextualSpacing w:val="0"/>
        <w:jc w:val="both"/>
        <w:rPr>
          <w:rFonts w:ascii="Tahoma" w:hAnsi="Tahoma" w:cs="Tahoma"/>
          <w:sz w:val="22"/>
          <w:szCs w:val="22"/>
        </w:rPr>
      </w:pPr>
      <w:r w:rsidRPr="0054172C">
        <w:rPr>
          <w:rFonts w:ascii="Tahoma" w:hAnsi="Tahoma" w:cs="Tahoma"/>
          <w:sz w:val="22"/>
          <w:szCs w:val="22"/>
        </w:rPr>
        <w:t>w przypadku braku zapłaty lub nieterminowej zapłaty wynagrodzenia należnego podwykonawcom lub dalszym podwykonawcom- za każdy przypadek, w wysokośc</w:t>
      </w:r>
      <w:r w:rsidR="00411372" w:rsidRPr="0054172C">
        <w:rPr>
          <w:rFonts w:ascii="Tahoma" w:hAnsi="Tahoma" w:cs="Tahoma"/>
          <w:sz w:val="22"/>
          <w:szCs w:val="22"/>
        </w:rPr>
        <w:t xml:space="preserve">i </w:t>
      </w:r>
      <w:r w:rsidR="00C033BF" w:rsidRPr="0054172C">
        <w:rPr>
          <w:rFonts w:ascii="Tahoma" w:hAnsi="Tahoma" w:cs="Tahoma"/>
          <w:sz w:val="22"/>
          <w:szCs w:val="22"/>
        </w:rPr>
        <w:t>5</w:t>
      </w:r>
      <w:r w:rsidR="00411372" w:rsidRPr="0054172C">
        <w:rPr>
          <w:rFonts w:ascii="Tahoma" w:hAnsi="Tahoma" w:cs="Tahoma"/>
          <w:sz w:val="22"/>
          <w:szCs w:val="22"/>
        </w:rPr>
        <w:t>.000 zł</w:t>
      </w:r>
      <w:r w:rsidR="001D5104" w:rsidRPr="0054172C">
        <w:rPr>
          <w:rFonts w:ascii="Tahoma" w:hAnsi="Tahoma" w:cs="Tahoma"/>
          <w:sz w:val="22"/>
          <w:szCs w:val="22"/>
        </w:rPr>
        <w:t>,</w:t>
      </w:r>
    </w:p>
    <w:p w14:paraId="1B6B9363" w14:textId="1A66741D" w:rsidR="00871E7D" w:rsidRPr="0054172C" w:rsidRDefault="00D0586D" w:rsidP="00022E2E">
      <w:pPr>
        <w:pStyle w:val="Akapitzlist"/>
        <w:numPr>
          <w:ilvl w:val="0"/>
          <w:numId w:val="33"/>
        </w:numPr>
        <w:tabs>
          <w:tab w:val="left" w:pos="360"/>
          <w:tab w:val="left" w:pos="540"/>
        </w:tabs>
        <w:spacing w:after="120"/>
        <w:contextualSpacing w:val="0"/>
        <w:jc w:val="both"/>
        <w:rPr>
          <w:rFonts w:ascii="Tahoma" w:hAnsi="Tahoma" w:cs="Tahoma"/>
          <w:sz w:val="22"/>
          <w:szCs w:val="22"/>
        </w:rPr>
      </w:pPr>
      <w:r w:rsidRPr="0054172C">
        <w:rPr>
          <w:rFonts w:ascii="Tahoma" w:hAnsi="Tahoma" w:cs="Tahoma"/>
          <w:sz w:val="22"/>
          <w:szCs w:val="22"/>
        </w:rPr>
        <w:t>w przypadku nieprzedłożenia</w:t>
      </w:r>
      <w:r w:rsidR="00871E7D" w:rsidRPr="0054172C">
        <w:rPr>
          <w:rFonts w:ascii="Tahoma" w:hAnsi="Tahoma" w:cs="Tahoma"/>
          <w:sz w:val="22"/>
          <w:szCs w:val="22"/>
        </w:rPr>
        <w:t xml:space="preserve"> do zaakceptowania projektu umowy o podwykonawstwo, której przedmiotem są roboty budowlane lub projektu jej zmiany- za każdy przypadek, w wysokości</w:t>
      </w:r>
      <w:r w:rsidR="00411372" w:rsidRPr="0054172C">
        <w:rPr>
          <w:rFonts w:ascii="Tahoma" w:hAnsi="Tahoma" w:cs="Tahoma"/>
          <w:sz w:val="22"/>
          <w:szCs w:val="22"/>
        </w:rPr>
        <w:t xml:space="preserve"> </w:t>
      </w:r>
      <w:r w:rsidR="00CA20AA" w:rsidRPr="0054172C">
        <w:rPr>
          <w:rFonts w:ascii="Tahoma" w:hAnsi="Tahoma" w:cs="Tahoma"/>
          <w:sz w:val="22"/>
          <w:szCs w:val="22"/>
        </w:rPr>
        <w:t>2</w:t>
      </w:r>
      <w:r w:rsidR="00411372" w:rsidRPr="0054172C">
        <w:rPr>
          <w:rFonts w:ascii="Tahoma" w:hAnsi="Tahoma" w:cs="Tahoma"/>
          <w:sz w:val="22"/>
          <w:szCs w:val="22"/>
        </w:rPr>
        <w:t>.000 zł</w:t>
      </w:r>
      <w:r w:rsidR="00871E7D" w:rsidRPr="0054172C">
        <w:rPr>
          <w:rFonts w:ascii="Tahoma" w:hAnsi="Tahoma" w:cs="Tahoma"/>
          <w:sz w:val="22"/>
          <w:szCs w:val="22"/>
        </w:rPr>
        <w:t>,</w:t>
      </w:r>
    </w:p>
    <w:p w14:paraId="4B474ADC" w14:textId="65DEA96F" w:rsidR="00871E7D" w:rsidRPr="0054172C" w:rsidRDefault="00871E7D" w:rsidP="00022E2E">
      <w:pPr>
        <w:pStyle w:val="Akapitzlist"/>
        <w:numPr>
          <w:ilvl w:val="0"/>
          <w:numId w:val="33"/>
        </w:numPr>
        <w:tabs>
          <w:tab w:val="left" w:pos="360"/>
          <w:tab w:val="left" w:pos="540"/>
        </w:tabs>
        <w:spacing w:after="120"/>
        <w:contextualSpacing w:val="0"/>
        <w:jc w:val="both"/>
        <w:rPr>
          <w:rFonts w:ascii="Tahoma" w:hAnsi="Tahoma" w:cs="Tahoma"/>
          <w:sz w:val="22"/>
          <w:szCs w:val="22"/>
        </w:rPr>
      </w:pPr>
      <w:r w:rsidRPr="0054172C">
        <w:rPr>
          <w:rFonts w:ascii="Tahoma" w:hAnsi="Tahoma" w:cs="Tahoma"/>
          <w:sz w:val="22"/>
          <w:szCs w:val="22"/>
        </w:rPr>
        <w:t>w przypadku nieprzedłożenia poświadczonej za zgodność z oryginałem kopii umowy o podwykonawstwo lub jej zmiany, za każdy przypadek, w wysokości</w:t>
      </w:r>
      <w:r w:rsidR="00C033BF" w:rsidRPr="0054172C">
        <w:rPr>
          <w:rFonts w:ascii="Tahoma" w:hAnsi="Tahoma" w:cs="Tahoma"/>
          <w:sz w:val="22"/>
          <w:szCs w:val="22"/>
        </w:rPr>
        <w:t xml:space="preserve"> </w:t>
      </w:r>
      <w:r w:rsidR="00CA20AA" w:rsidRPr="0054172C">
        <w:rPr>
          <w:rFonts w:ascii="Tahoma" w:hAnsi="Tahoma" w:cs="Tahoma"/>
          <w:sz w:val="22"/>
          <w:szCs w:val="22"/>
        </w:rPr>
        <w:t>2</w:t>
      </w:r>
      <w:r w:rsidR="00C033BF" w:rsidRPr="0054172C">
        <w:rPr>
          <w:rFonts w:ascii="Tahoma" w:hAnsi="Tahoma" w:cs="Tahoma"/>
          <w:sz w:val="22"/>
          <w:szCs w:val="22"/>
        </w:rPr>
        <w:t>.000</w:t>
      </w:r>
      <w:r w:rsidRPr="0054172C">
        <w:rPr>
          <w:rFonts w:ascii="Tahoma" w:hAnsi="Tahoma" w:cs="Tahoma"/>
          <w:sz w:val="22"/>
          <w:szCs w:val="22"/>
        </w:rPr>
        <w:t xml:space="preserve"> </w:t>
      </w:r>
      <w:r w:rsidR="002A7AB8" w:rsidRPr="0054172C">
        <w:rPr>
          <w:rFonts w:ascii="Tahoma" w:hAnsi="Tahoma" w:cs="Tahoma"/>
          <w:sz w:val="22"/>
          <w:szCs w:val="22"/>
        </w:rPr>
        <w:t>zł</w:t>
      </w:r>
      <w:r w:rsidRPr="0054172C">
        <w:rPr>
          <w:rFonts w:ascii="Tahoma" w:hAnsi="Tahoma" w:cs="Tahoma"/>
          <w:sz w:val="22"/>
          <w:szCs w:val="22"/>
        </w:rPr>
        <w:t>,</w:t>
      </w:r>
    </w:p>
    <w:p w14:paraId="23C5CEE8" w14:textId="304DD0FD" w:rsidR="00871E7D" w:rsidRPr="0054172C" w:rsidRDefault="00871E7D" w:rsidP="00022E2E">
      <w:pPr>
        <w:pStyle w:val="Akapitzlist"/>
        <w:numPr>
          <w:ilvl w:val="0"/>
          <w:numId w:val="33"/>
        </w:numPr>
        <w:tabs>
          <w:tab w:val="left" w:pos="360"/>
          <w:tab w:val="left" w:pos="540"/>
        </w:tabs>
        <w:spacing w:after="120"/>
        <w:contextualSpacing w:val="0"/>
        <w:jc w:val="both"/>
        <w:rPr>
          <w:rFonts w:ascii="Tahoma" w:hAnsi="Tahoma" w:cs="Tahoma"/>
          <w:sz w:val="22"/>
          <w:szCs w:val="22"/>
        </w:rPr>
      </w:pPr>
      <w:r w:rsidRPr="0054172C">
        <w:rPr>
          <w:rFonts w:ascii="Tahoma" w:hAnsi="Tahoma" w:cs="Tahoma"/>
          <w:sz w:val="22"/>
          <w:szCs w:val="22"/>
        </w:rPr>
        <w:t>za braku zmiany umowy o podwykonawstwo w zakresie terminu zapłaty, zgodnie z art. 464 ust. 10 ustawy Prawo zamówień publicznych – za każdy przypadek, w wysokości</w:t>
      </w:r>
      <w:r w:rsidR="00C033BF" w:rsidRPr="0054172C">
        <w:rPr>
          <w:rFonts w:ascii="Tahoma" w:hAnsi="Tahoma" w:cs="Tahoma"/>
          <w:sz w:val="22"/>
          <w:szCs w:val="22"/>
        </w:rPr>
        <w:t xml:space="preserve"> 2.000</w:t>
      </w:r>
      <w:r w:rsidR="002A7AB8" w:rsidRPr="0054172C">
        <w:rPr>
          <w:rFonts w:ascii="Tahoma" w:hAnsi="Tahoma" w:cs="Tahoma"/>
          <w:sz w:val="22"/>
          <w:szCs w:val="22"/>
        </w:rPr>
        <w:t xml:space="preserve"> </w:t>
      </w:r>
      <w:r w:rsidR="00C033BF" w:rsidRPr="0054172C">
        <w:rPr>
          <w:rFonts w:ascii="Tahoma" w:hAnsi="Tahoma" w:cs="Tahoma"/>
          <w:sz w:val="22"/>
          <w:szCs w:val="22"/>
        </w:rPr>
        <w:t>zł</w:t>
      </w:r>
      <w:r w:rsidR="00E93F07" w:rsidRPr="0054172C">
        <w:rPr>
          <w:rFonts w:ascii="Tahoma" w:hAnsi="Tahoma" w:cs="Tahoma"/>
          <w:sz w:val="22"/>
          <w:szCs w:val="22"/>
        </w:rPr>
        <w:t>,</w:t>
      </w:r>
    </w:p>
    <w:p w14:paraId="7E458E82" w14:textId="4092DF8E" w:rsidR="00E93F07" w:rsidRPr="0054172C" w:rsidRDefault="00E93F07" w:rsidP="00022E2E">
      <w:pPr>
        <w:pStyle w:val="Tekstkomentarza"/>
        <w:numPr>
          <w:ilvl w:val="0"/>
          <w:numId w:val="33"/>
        </w:numPr>
        <w:spacing w:after="120"/>
        <w:jc w:val="both"/>
        <w:rPr>
          <w:rFonts w:ascii="Tahoma" w:hAnsi="Tahoma" w:cs="Tahoma"/>
          <w:sz w:val="22"/>
          <w:szCs w:val="22"/>
        </w:rPr>
      </w:pPr>
      <w:r w:rsidRPr="0054172C">
        <w:rPr>
          <w:rFonts w:ascii="Tahoma" w:hAnsi="Tahoma" w:cs="Tahoma"/>
          <w:sz w:val="22"/>
          <w:szCs w:val="22"/>
        </w:rPr>
        <w:t xml:space="preserve">za każdy przypadek, nie przedłożenie dokumentów, o który m mowa w § 3 ust. </w:t>
      </w:r>
      <w:r w:rsidR="00EE4223" w:rsidRPr="0054172C">
        <w:rPr>
          <w:rFonts w:ascii="Tahoma" w:hAnsi="Tahoma" w:cs="Tahoma"/>
          <w:sz w:val="22"/>
          <w:szCs w:val="22"/>
        </w:rPr>
        <w:t>7</w:t>
      </w:r>
      <w:r w:rsidRPr="0054172C">
        <w:rPr>
          <w:rFonts w:ascii="Tahoma" w:hAnsi="Tahoma" w:cs="Tahoma"/>
          <w:sz w:val="22"/>
          <w:szCs w:val="22"/>
        </w:rPr>
        <w:t xml:space="preserve"> Umowy (dokumenty potwierdzające zatrudnienie określonych osób na podstawie </w:t>
      </w:r>
      <w:r w:rsidR="002A7AB8" w:rsidRPr="0054172C">
        <w:rPr>
          <w:rFonts w:ascii="Tahoma" w:hAnsi="Tahoma" w:cs="Tahoma"/>
          <w:sz w:val="22"/>
          <w:szCs w:val="22"/>
        </w:rPr>
        <w:t>stosunku pracy</w:t>
      </w:r>
      <w:r w:rsidR="00EE4223" w:rsidRPr="0054172C">
        <w:rPr>
          <w:rFonts w:ascii="Tahoma" w:hAnsi="Tahoma" w:cs="Tahoma"/>
          <w:sz w:val="22"/>
          <w:szCs w:val="22"/>
        </w:rPr>
        <w:t>)</w:t>
      </w:r>
      <w:r w:rsidRPr="0054172C">
        <w:rPr>
          <w:rFonts w:ascii="Tahoma" w:hAnsi="Tahoma" w:cs="Tahoma"/>
          <w:sz w:val="22"/>
          <w:szCs w:val="22"/>
        </w:rPr>
        <w:t>,  w wysokości</w:t>
      </w:r>
      <w:r w:rsidR="00C033BF" w:rsidRPr="0054172C">
        <w:rPr>
          <w:rFonts w:ascii="Tahoma" w:hAnsi="Tahoma" w:cs="Tahoma"/>
          <w:sz w:val="22"/>
          <w:szCs w:val="22"/>
        </w:rPr>
        <w:t xml:space="preserve"> 1.000 zł</w:t>
      </w:r>
      <w:r w:rsidRPr="0054172C">
        <w:rPr>
          <w:rFonts w:ascii="Tahoma" w:hAnsi="Tahoma" w:cs="Tahoma"/>
          <w:sz w:val="22"/>
          <w:szCs w:val="22"/>
        </w:rPr>
        <w:t xml:space="preserve">. Wykonawca zapłaci również karę w wysokości, o której mowa w zdaniu poprzednim, za każdy przypadek wykonywania określonych w § 3 ust. </w:t>
      </w:r>
      <w:r w:rsidR="00EE4223" w:rsidRPr="0054172C">
        <w:rPr>
          <w:rFonts w:ascii="Tahoma" w:hAnsi="Tahoma" w:cs="Tahoma"/>
          <w:sz w:val="22"/>
          <w:szCs w:val="22"/>
        </w:rPr>
        <w:t>5</w:t>
      </w:r>
      <w:r w:rsidRPr="0054172C">
        <w:rPr>
          <w:rFonts w:ascii="Tahoma" w:hAnsi="Tahoma" w:cs="Tahoma"/>
          <w:sz w:val="22"/>
          <w:szCs w:val="22"/>
        </w:rPr>
        <w:t xml:space="preserve"> czynności przez osobę niezatrudnioną na podstawie umowy o pracę</w:t>
      </w:r>
      <w:r w:rsidR="001D5104" w:rsidRPr="0054172C">
        <w:rPr>
          <w:rFonts w:ascii="Tahoma" w:hAnsi="Tahoma" w:cs="Tahoma"/>
          <w:sz w:val="22"/>
          <w:szCs w:val="22"/>
        </w:rPr>
        <w:t>,</w:t>
      </w:r>
    </w:p>
    <w:p w14:paraId="238F7D2F" w14:textId="7460C06B" w:rsidR="00A05547" w:rsidRPr="0054172C" w:rsidRDefault="00A05547" w:rsidP="00022E2E">
      <w:pPr>
        <w:pStyle w:val="Akapitzlist"/>
        <w:numPr>
          <w:ilvl w:val="0"/>
          <w:numId w:val="33"/>
        </w:numPr>
        <w:spacing w:after="120"/>
        <w:contextualSpacing w:val="0"/>
        <w:jc w:val="both"/>
        <w:rPr>
          <w:rFonts w:ascii="Tahoma" w:hAnsi="Tahoma" w:cs="Tahoma"/>
          <w:sz w:val="22"/>
          <w:szCs w:val="22"/>
        </w:rPr>
      </w:pPr>
      <w:r w:rsidRPr="0054172C">
        <w:rPr>
          <w:rFonts w:ascii="Tahoma" w:hAnsi="Tahoma" w:cs="Tahoma"/>
          <w:sz w:val="22"/>
          <w:szCs w:val="22"/>
        </w:rPr>
        <w:t xml:space="preserve">z tytułu braku zapłaty lub nieterminowej zapłaty wynagrodzenia należnego podwykonawcom z tytułu zmiany wysokości wynagrodzenia, o której mowa w § </w:t>
      </w:r>
      <w:r w:rsidR="005B0B61" w:rsidRPr="0054172C">
        <w:rPr>
          <w:rFonts w:ascii="Tahoma" w:hAnsi="Tahoma" w:cs="Tahoma"/>
          <w:sz w:val="22"/>
          <w:szCs w:val="22"/>
        </w:rPr>
        <w:t>2</w:t>
      </w:r>
      <w:r w:rsidR="00AB56E5" w:rsidRPr="0054172C">
        <w:rPr>
          <w:rFonts w:ascii="Tahoma" w:hAnsi="Tahoma" w:cs="Tahoma"/>
          <w:sz w:val="22"/>
          <w:szCs w:val="22"/>
        </w:rPr>
        <w:t>0</w:t>
      </w:r>
      <w:r w:rsidR="005B0B61" w:rsidRPr="0054172C">
        <w:rPr>
          <w:rFonts w:ascii="Tahoma" w:hAnsi="Tahoma" w:cs="Tahoma"/>
          <w:sz w:val="22"/>
          <w:szCs w:val="22"/>
        </w:rPr>
        <w:t xml:space="preserve"> ust. 10-11</w:t>
      </w:r>
      <w:r w:rsidRPr="0054172C">
        <w:rPr>
          <w:rFonts w:ascii="Tahoma" w:hAnsi="Tahoma" w:cs="Tahoma"/>
          <w:sz w:val="22"/>
          <w:szCs w:val="22"/>
        </w:rPr>
        <w:t xml:space="preserve"> - w wysokości </w:t>
      </w:r>
      <w:r w:rsidR="00C033BF" w:rsidRPr="0054172C">
        <w:rPr>
          <w:rFonts w:ascii="Tahoma" w:hAnsi="Tahoma" w:cs="Tahoma"/>
          <w:sz w:val="22"/>
          <w:szCs w:val="22"/>
        </w:rPr>
        <w:t>2.000</w:t>
      </w:r>
      <w:r w:rsidR="00EE4223" w:rsidRPr="0054172C">
        <w:rPr>
          <w:rFonts w:ascii="Tahoma" w:hAnsi="Tahoma" w:cs="Tahoma"/>
          <w:sz w:val="22"/>
          <w:szCs w:val="22"/>
        </w:rPr>
        <w:t xml:space="preserve"> </w:t>
      </w:r>
      <w:r w:rsidRPr="0054172C">
        <w:rPr>
          <w:rFonts w:ascii="Tahoma" w:hAnsi="Tahoma" w:cs="Tahoma"/>
          <w:sz w:val="22"/>
          <w:szCs w:val="22"/>
        </w:rPr>
        <w:t>złotych za każdy przypadek braku zapłaty lub nieterminowej zapłaty</w:t>
      </w:r>
      <w:r w:rsidR="001D5104" w:rsidRPr="0054172C">
        <w:rPr>
          <w:rFonts w:ascii="Tahoma" w:hAnsi="Tahoma" w:cs="Tahoma"/>
          <w:sz w:val="22"/>
          <w:szCs w:val="22"/>
        </w:rPr>
        <w:t>,</w:t>
      </w:r>
    </w:p>
    <w:p w14:paraId="1D65098F" w14:textId="6053C7BF" w:rsidR="00C033BF" w:rsidRPr="0054172C" w:rsidRDefault="00EE4223" w:rsidP="00022E2E">
      <w:pPr>
        <w:pStyle w:val="Akapitzlist"/>
        <w:numPr>
          <w:ilvl w:val="0"/>
          <w:numId w:val="33"/>
        </w:numPr>
        <w:spacing w:after="120"/>
        <w:contextualSpacing w:val="0"/>
        <w:jc w:val="both"/>
        <w:rPr>
          <w:rFonts w:ascii="Tahoma" w:hAnsi="Tahoma" w:cs="Tahoma"/>
          <w:sz w:val="22"/>
          <w:szCs w:val="22"/>
        </w:rPr>
      </w:pPr>
      <w:r w:rsidRPr="0054172C">
        <w:rPr>
          <w:rFonts w:ascii="Tahoma" w:hAnsi="Tahoma" w:cs="Tahoma"/>
          <w:sz w:val="22"/>
          <w:szCs w:val="22"/>
        </w:rPr>
        <w:t xml:space="preserve"> </w:t>
      </w:r>
      <w:r w:rsidR="007D5B86">
        <w:rPr>
          <w:rFonts w:ascii="Tahoma" w:hAnsi="Tahoma" w:cs="Tahoma"/>
          <w:sz w:val="22"/>
          <w:szCs w:val="22"/>
        </w:rPr>
        <w:t>w</w:t>
      </w:r>
      <w:r w:rsidRPr="0054172C">
        <w:rPr>
          <w:rFonts w:ascii="Tahoma" w:hAnsi="Tahoma" w:cs="Tahoma"/>
          <w:sz w:val="22"/>
          <w:szCs w:val="22"/>
        </w:rPr>
        <w:t xml:space="preserve"> przypadku nie zastosowania się do wezwania Zamawiającego, o którym mowa w § 14 ust. 10 (dot. zmiany terminu zapłaty wynagrodzenia), Zamawiający uprawniony będzie do wystąpienia o zapłatę kary umownej w wysokości </w:t>
      </w:r>
      <w:r w:rsidR="00CA20AA" w:rsidRPr="0054172C">
        <w:rPr>
          <w:rFonts w:ascii="Tahoma" w:hAnsi="Tahoma" w:cs="Tahoma"/>
          <w:sz w:val="22"/>
          <w:szCs w:val="22"/>
        </w:rPr>
        <w:t>2</w:t>
      </w:r>
      <w:r w:rsidR="00C033BF" w:rsidRPr="0054172C">
        <w:rPr>
          <w:rFonts w:ascii="Tahoma" w:hAnsi="Tahoma" w:cs="Tahoma"/>
          <w:sz w:val="22"/>
          <w:szCs w:val="22"/>
        </w:rPr>
        <w:t>.000 zł</w:t>
      </w:r>
      <w:r w:rsidRPr="0054172C">
        <w:rPr>
          <w:rFonts w:ascii="Tahoma" w:hAnsi="Tahoma" w:cs="Tahoma"/>
          <w:sz w:val="22"/>
          <w:szCs w:val="22"/>
        </w:rPr>
        <w:t xml:space="preserve"> za każdy przypadek. </w:t>
      </w:r>
    </w:p>
    <w:p w14:paraId="4CCDE015" w14:textId="1B26B943" w:rsidR="00A05547" w:rsidRPr="0054172C" w:rsidRDefault="00A05547" w:rsidP="00022E2E">
      <w:pPr>
        <w:pStyle w:val="Akapitzlist"/>
        <w:numPr>
          <w:ilvl w:val="3"/>
          <w:numId w:val="29"/>
        </w:numPr>
        <w:tabs>
          <w:tab w:val="left" w:pos="360"/>
          <w:tab w:val="left" w:pos="540"/>
        </w:tabs>
        <w:spacing w:after="120"/>
        <w:contextualSpacing w:val="0"/>
        <w:jc w:val="both"/>
        <w:rPr>
          <w:rFonts w:ascii="Tahoma" w:hAnsi="Tahoma" w:cs="Tahoma"/>
          <w:sz w:val="22"/>
          <w:szCs w:val="22"/>
        </w:rPr>
      </w:pPr>
      <w:r w:rsidRPr="0054172C">
        <w:rPr>
          <w:rFonts w:ascii="Tahoma" w:hAnsi="Tahoma" w:cs="Tahoma"/>
          <w:sz w:val="22"/>
          <w:szCs w:val="22"/>
        </w:rPr>
        <w:t>Wykonawca jest uprawniony do żądania od Zamawiającego kary umownej z tytułu rozwiązani</w:t>
      </w:r>
      <w:r w:rsidR="000622BB" w:rsidRPr="0054172C">
        <w:rPr>
          <w:rFonts w:ascii="Tahoma" w:hAnsi="Tahoma" w:cs="Tahoma"/>
          <w:sz w:val="22"/>
          <w:szCs w:val="22"/>
        </w:rPr>
        <w:t>a</w:t>
      </w:r>
      <w:r w:rsidRPr="0054172C">
        <w:rPr>
          <w:rFonts w:ascii="Tahoma" w:hAnsi="Tahoma" w:cs="Tahoma"/>
          <w:sz w:val="22"/>
          <w:szCs w:val="22"/>
        </w:rPr>
        <w:t xml:space="preserve"> lub odstąpieni</w:t>
      </w:r>
      <w:r w:rsidR="000622BB" w:rsidRPr="0054172C">
        <w:rPr>
          <w:rFonts w:ascii="Tahoma" w:hAnsi="Tahoma" w:cs="Tahoma"/>
          <w:sz w:val="22"/>
          <w:szCs w:val="22"/>
        </w:rPr>
        <w:t>a</w:t>
      </w:r>
      <w:r w:rsidRPr="0054172C">
        <w:rPr>
          <w:rFonts w:ascii="Tahoma" w:hAnsi="Tahoma" w:cs="Tahoma"/>
          <w:sz w:val="22"/>
          <w:szCs w:val="22"/>
        </w:rPr>
        <w:t xml:space="preserve"> od Umowy przez Wykonawcę z winy Zamawiającego w wysokości </w:t>
      </w:r>
      <w:r w:rsidR="00C033BF" w:rsidRPr="0054172C">
        <w:rPr>
          <w:rFonts w:ascii="Tahoma" w:hAnsi="Tahoma" w:cs="Tahoma"/>
          <w:sz w:val="22"/>
          <w:szCs w:val="22"/>
        </w:rPr>
        <w:t>20</w:t>
      </w:r>
      <w:r w:rsidRPr="0054172C">
        <w:rPr>
          <w:rFonts w:ascii="Tahoma" w:hAnsi="Tahoma" w:cs="Tahoma"/>
          <w:sz w:val="22"/>
          <w:szCs w:val="22"/>
        </w:rPr>
        <w:t xml:space="preserve"> % wynagrodzenia umownego netto, określonego w § 7 ust. 1</w:t>
      </w:r>
      <w:r w:rsidR="008A1979" w:rsidRPr="0054172C">
        <w:rPr>
          <w:rFonts w:ascii="Tahoma" w:hAnsi="Tahoma" w:cs="Tahoma"/>
          <w:sz w:val="22"/>
          <w:szCs w:val="22"/>
        </w:rPr>
        <w:t>.</w:t>
      </w:r>
    </w:p>
    <w:p w14:paraId="0E091F4E" w14:textId="6BED571A" w:rsidR="00D0586D" w:rsidRPr="0054172C" w:rsidRDefault="00D0586D" w:rsidP="00022E2E">
      <w:pPr>
        <w:pStyle w:val="Akapitzlist"/>
        <w:numPr>
          <w:ilvl w:val="3"/>
          <w:numId w:val="29"/>
        </w:numPr>
        <w:tabs>
          <w:tab w:val="left" w:pos="360"/>
          <w:tab w:val="left" w:pos="540"/>
        </w:tabs>
        <w:spacing w:after="120"/>
        <w:contextualSpacing w:val="0"/>
        <w:jc w:val="both"/>
        <w:rPr>
          <w:rFonts w:ascii="Tahoma" w:hAnsi="Tahoma" w:cs="Tahoma"/>
          <w:sz w:val="22"/>
          <w:szCs w:val="22"/>
        </w:rPr>
      </w:pPr>
      <w:r w:rsidRPr="0054172C">
        <w:rPr>
          <w:rFonts w:ascii="Tahoma" w:hAnsi="Tahoma" w:cs="Tahoma"/>
          <w:snapToGrid w:val="0"/>
          <w:sz w:val="22"/>
          <w:szCs w:val="22"/>
        </w:rPr>
        <w:t>Łączna</w:t>
      </w:r>
      <w:r w:rsidR="00E93F07" w:rsidRPr="0054172C">
        <w:rPr>
          <w:rFonts w:ascii="Tahoma" w:hAnsi="Tahoma" w:cs="Tahoma"/>
          <w:sz w:val="22"/>
          <w:szCs w:val="22"/>
        </w:rPr>
        <w:t xml:space="preserve"> </w:t>
      </w:r>
      <w:r w:rsidR="00E93F07" w:rsidRPr="0054172C">
        <w:rPr>
          <w:rFonts w:ascii="Tahoma" w:hAnsi="Tahoma" w:cs="Tahoma"/>
          <w:snapToGrid w:val="0"/>
          <w:sz w:val="22"/>
          <w:szCs w:val="22"/>
        </w:rPr>
        <w:t>maksymalną wysokość kar umownych, których mogą dochodzić strony</w:t>
      </w:r>
      <w:r w:rsidRPr="0054172C">
        <w:rPr>
          <w:rFonts w:ascii="Tahoma" w:hAnsi="Tahoma" w:cs="Tahoma"/>
          <w:snapToGrid w:val="0"/>
          <w:sz w:val="22"/>
          <w:szCs w:val="22"/>
        </w:rPr>
        <w:t xml:space="preserve"> nie może przekroczyć </w:t>
      </w:r>
      <w:r w:rsidR="00C33615" w:rsidRPr="0054172C">
        <w:rPr>
          <w:rFonts w:ascii="Tahoma" w:hAnsi="Tahoma" w:cs="Tahoma"/>
          <w:snapToGrid w:val="0"/>
          <w:sz w:val="22"/>
          <w:szCs w:val="22"/>
        </w:rPr>
        <w:t>3</w:t>
      </w:r>
      <w:r w:rsidRPr="0054172C">
        <w:rPr>
          <w:rFonts w:ascii="Tahoma" w:hAnsi="Tahoma" w:cs="Tahoma"/>
          <w:snapToGrid w:val="0"/>
          <w:sz w:val="22"/>
          <w:szCs w:val="22"/>
        </w:rPr>
        <w:t xml:space="preserve">0% wartości wynagrodzenia netto określonego w § </w:t>
      </w:r>
      <w:r w:rsidR="00E93F07" w:rsidRPr="0054172C">
        <w:rPr>
          <w:rFonts w:ascii="Tahoma" w:hAnsi="Tahoma" w:cs="Tahoma"/>
          <w:snapToGrid w:val="0"/>
          <w:sz w:val="22"/>
          <w:szCs w:val="22"/>
        </w:rPr>
        <w:t>7</w:t>
      </w:r>
      <w:r w:rsidRPr="0054172C">
        <w:rPr>
          <w:rFonts w:ascii="Tahoma" w:hAnsi="Tahoma" w:cs="Tahoma"/>
          <w:snapToGrid w:val="0"/>
          <w:sz w:val="22"/>
          <w:szCs w:val="22"/>
        </w:rPr>
        <w:t xml:space="preserve"> ust.1.</w:t>
      </w:r>
    </w:p>
    <w:p w14:paraId="0F02A9D0" w14:textId="75F24B50" w:rsidR="00D0586D" w:rsidRPr="0054172C" w:rsidRDefault="00D0586D" w:rsidP="00022E2E">
      <w:pPr>
        <w:pStyle w:val="Akapitzlist"/>
        <w:numPr>
          <w:ilvl w:val="3"/>
          <w:numId w:val="29"/>
        </w:numPr>
        <w:tabs>
          <w:tab w:val="left" w:pos="360"/>
          <w:tab w:val="left" w:pos="540"/>
        </w:tabs>
        <w:spacing w:after="120"/>
        <w:contextualSpacing w:val="0"/>
        <w:jc w:val="both"/>
        <w:rPr>
          <w:rFonts w:ascii="Tahoma" w:hAnsi="Tahoma" w:cs="Tahoma"/>
          <w:sz w:val="22"/>
          <w:szCs w:val="22"/>
        </w:rPr>
      </w:pPr>
      <w:r w:rsidRPr="0054172C">
        <w:rPr>
          <w:rFonts w:ascii="Tahoma" w:hAnsi="Tahoma" w:cs="Tahoma"/>
          <w:kern w:val="24"/>
          <w:sz w:val="22"/>
          <w:szCs w:val="22"/>
        </w:rPr>
        <w:t>Jeżeli wysokość zastrzeżonych kar umownych nie pokryje poniesionej szkody, Zamawiający może dochodzić odszkodowania uzupełniającego na zasadach ogólnych</w:t>
      </w:r>
      <w:r w:rsidR="00C33615" w:rsidRPr="0054172C">
        <w:rPr>
          <w:rFonts w:ascii="Tahoma" w:hAnsi="Tahoma" w:cs="Tahoma"/>
          <w:kern w:val="24"/>
          <w:sz w:val="22"/>
          <w:szCs w:val="22"/>
        </w:rPr>
        <w:t xml:space="preserve">, z tym zastrzeżeniem że łączna wysokość kar umownych i odszkodowania nie może przekroczyć 100% wartości wynagrodzenia </w:t>
      </w:r>
      <w:r w:rsidR="00C33615" w:rsidRPr="0054172C">
        <w:rPr>
          <w:rFonts w:ascii="Tahoma" w:hAnsi="Tahoma" w:cs="Tahoma"/>
          <w:sz w:val="22"/>
          <w:szCs w:val="22"/>
        </w:rPr>
        <w:t>umownego netto, określonego w § 7 ust. 1</w:t>
      </w:r>
      <w:r w:rsidRPr="0054172C">
        <w:rPr>
          <w:rFonts w:ascii="Tahoma" w:hAnsi="Tahoma" w:cs="Tahoma"/>
          <w:sz w:val="22"/>
          <w:szCs w:val="22"/>
        </w:rPr>
        <w:t>.</w:t>
      </w:r>
    </w:p>
    <w:p w14:paraId="52C4EB1C" w14:textId="77777777" w:rsidR="008A1979" w:rsidRPr="0054172C" w:rsidRDefault="008A1979" w:rsidP="008A1979">
      <w:pPr>
        <w:pStyle w:val="Akapitzlist"/>
        <w:tabs>
          <w:tab w:val="left" w:pos="540"/>
        </w:tabs>
        <w:spacing w:after="120"/>
        <w:ind w:left="360"/>
        <w:contextualSpacing w:val="0"/>
        <w:jc w:val="both"/>
        <w:rPr>
          <w:rFonts w:ascii="Tahoma" w:hAnsi="Tahoma" w:cs="Tahoma"/>
          <w:sz w:val="22"/>
          <w:szCs w:val="22"/>
        </w:rPr>
      </w:pPr>
    </w:p>
    <w:p w14:paraId="0EB7F4CB" w14:textId="77777777" w:rsidR="007D5B86" w:rsidRDefault="007D5B86" w:rsidP="008A1979">
      <w:pPr>
        <w:pStyle w:val="Tekstpodstawowy"/>
        <w:spacing w:after="120"/>
        <w:jc w:val="center"/>
        <w:rPr>
          <w:rFonts w:ascii="Tahoma" w:hAnsi="Tahoma" w:cs="Tahoma"/>
          <w:b/>
          <w:sz w:val="22"/>
          <w:szCs w:val="22"/>
        </w:rPr>
      </w:pPr>
    </w:p>
    <w:p w14:paraId="497378CF" w14:textId="77777777" w:rsidR="007D5B86" w:rsidRDefault="007D5B86" w:rsidP="008A1979">
      <w:pPr>
        <w:pStyle w:val="Tekstpodstawowy"/>
        <w:spacing w:after="120"/>
        <w:jc w:val="center"/>
        <w:rPr>
          <w:rFonts w:ascii="Tahoma" w:hAnsi="Tahoma" w:cs="Tahoma"/>
          <w:b/>
          <w:sz w:val="22"/>
          <w:szCs w:val="22"/>
        </w:rPr>
      </w:pPr>
    </w:p>
    <w:p w14:paraId="5441A1D0" w14:textId="4236C013" w:rsidR="00D0586D" w:rsidRPr="0054172C" w:rsidRDefault="00D0586D" w:rsidP="008A1979">
      <w:pPr>
        <w:pStyle w:val="Tekstpodstawowy"/>
        <w:spacing w:after="120"/>
        <w:jc w:val="center"/>
        <w:rPr>
          <w:rFonts w:ascii="Tahoma" w:hAnsi="Tahoma" w:cs="Tahoma"/>
          <w:b/>
          <w:sz w:val="22"/>
          <w:szCs w:val="22"/>
        </w:rPr>
      </w:pPr>
      <w:r w:rsidRPr="0054172C">
        <w:rPr>
          <w:rFonts w:ascii="Tahoma" w:hAnsi="Tahoma" w:cs="Tahoma"/>
          <w:b/>
          <w:sz w:val="22"/>
          <w:szCs w:val="22"/>
        </w:rPr>
        <w:lastRenderedPageBreak/>
        <w:t>§ 1</w:t>
      </w:r>
      <w:r w:rsidR="005B0B61" w:rsidRPr="0054172C">
        <w:rPr>
          <w:rFonts w:ascii="Tahoma" w:hAnsi="Tahoma" w:cs="Tahoma"/>
          <w:b/>
          <w:sz w:val="22"/>
          <w:szCs w:val="22"/>
        </w:rPr>
        <w:t>2</w:t>
      </w:r>
    </w:p>
    <w:p w14:paraId="74E985D8" w14:textId="10659140" w:rsidR="00D0586D" w:rsidRPr="0054172C" w:rsidRDefault="00D0586D" w:rsidP="008A1979">
      <w:pPr>
        <w:pStyle w:val="Tekstpodstawowy"/>
        <w:spacing w:after="120"/>
        <w:jc w:val="center"/>
        <w:rPr>
          <w:rFonts w:ascii="Tahoma" w:hAnsi="Tahoma" w:cs="Tahoma"/>
          <w:b/>
          <w:sz w:val="22"/>
          <w:szCs w:val="22"/>
        </w:rPr>
      </w:pPr>
      <w:r w:rsidRPr="0054172C">
        <w:rPr>
          <w:rFonts w:ascii="Tahoma" w:hAnsi="Tahoma" w:cs="Tahoma"/>
          <w:b/>
          <w:sz w:val="22"/>
          <w:szCs w:val="22"/>
        </w:rPr>
        <w:t>Gwarancja</w:t>
      </w:r>
      <w:r w:rsidR="00015A59" w:rsidRPr="0054172C">
        <w:rPr>
          <w:rFonts w:ascii="Tahoma" w:hAnsi="Tahoma" w:cs="Tahoma"/>
          <w:b/>
          <w:sz w:val="22"/>
          <w:szCs w:val="22"/>
        </w:rPr>
        <w:t xml:space="preserve"> i rękojmia</w:t>
      </w:r>
    </w:p>
    <w:p w14:paraId="3DC0B524" w14:textId="3B1A8127" w:rsidR="00D0586D" w:rsidRPr="0054172C" w:rsidRDefault="00D0586D" w:rsidP="00022E2E">
      <w:pPr>
        <w:pStyle w:val="Tekstpodstawowy"/>
        <w:numPr>
          <w:ilvl w:val="0"/>
          <w:numId w:val="7"/>
        </w:numPr>
        <w:spacing w:after="120"/>
        <w:rPr>
          <w:rFonts w:ascii="Tahoma" w:hAnsi="Tahoma" w:cs="Tahoma"/>
          <w:sz w:val="22"/>
          <w:szCs w:val="22"/>
        </w:rPr>
      </w:pPr>
      <w:r w:rsidRPr="0054172C">
        <w:rPr>
          <w:rFonts w:ascii="Tahoma" w:hAnsi="Tahoma" w:cs="Tahoma"/>
          <w:sz w:val="22"/>
          <w:szCs w:val="22"/>
        </w:rPr>
        <w:t>Wykonawca na wykonany Przedmiot Umowy udziela gwarancji jakości</w:t>
      </w:r>
      <w:r w:rsidR="00F23592" w:rsidRPr="0054172C">
        <w:rPr>
          <w:rFonts w:ascii="Tahoma" w:hAnsi="Tahoma" w:cs="Tahoma"/>
          <w:sz w:val="22"/>
          <w:szCs w:val="22"/>
        </w:rPr>
        <w:t xml:space="preserve"> na okres</w:t>
      </w:r>
      <w:r w:rsidR="00EE4223" w:rsidRPr="0054172C">
        <w:rPr>
          <w:rFonts w:ascii="Tahoma" w:hAnsi="Tahoma" w:cs="Tahoma"/>
          <w:sz w:val="22"/>
          <w:szCs w:val="22"/>
        </w:rPr>
        <w:t xml:space="preserve"> ______(</w:t>
      </w:r>
      <w:r w:rsidR="00EE4223" w:rsidRPr="0054172C">
        <w:rPr>
          <w:rFonts w:ascii="Tahoma" w:hAnsi="Tahoma" w:cs="Tahoma"/>
          <w:i/>
          <w:iCs/>
          <w:sz w:val="22"/>
          <w:szCs w:val="22"/>
        </w:rPr>
        <w:t>zostanie uzupełnione na podstawie danych zawartych w ofercie</w:t>
      </w:r>
      <w:r w:rsidR="00EE4223" w:rsidRPr="0054172C">
        <w:rPr>
          <w:rFonts w:ascii="Tahoma" w:hAnsi="Tahoma" w:cs="Tahoma"/>
          <w:sz w:val="22"/>
          <w:szCs w:val="22"/>
        </w:rPr>
        <w:t xml:space="preserve">). </w:t>
      </w:r>
      <w:r w:rsidR="00F23592" w:rsidRPr="0054172C">
        <w:rPr>
          <w:rFonts w:ascii="Tahoma" w:hAnsi="Tahoma" w:cs="Tahoma"/>
          <w:sz w:val="22"/>
          <w:szCs w:val="22"/>
        </w:rPr>
        <w:t>Okres rękojmi jest równy okresowi gwarancji.</w:t>
      </w:r>
    </w:p>
    <w:p w14:paraId="132EC274" w14:textId="19BA06C4" w:rsidR="00015A59" w:rsidRPr="0054172C" w:rsidRDefault="00015A59" w:rsidP="00022E2E">
      <w:pPr>
        <w:pStyle w:val="Tekstpodstawowy"/>
        <w:numPr>
          <w:ilvl w:val="0"/>
          <w:numId w:val="7"/>
        </w:numPr>
        <w:spacing w:after="120"/>
        <w:rPr>
          <w:rFonts w:ascii="Tahoma" w:hAnsi="Tahoma" w:cs="Tahoma"/>
          <w:sz w:val="22"/>
          <w:szCs w:val="22"/>
        </w:rPr>
      </w:pPr>
      <w:r w:rsidRPr="0054172C">
        <w:rPr>
          <w:rFonts w:ascii="Tahoma" w:hAnsi="Tahoma" w:cs="Tahoma"/>
          <w:sz w:val="22"/>
          <w:szCs w:val="22"/>
        </w:rPr>
        <w:t xml:space="preserve">Rękojmia i gwarancja jakości obejmują wykonane roboty budowane </w:t>
      </w:r>
      <w:r w:rsidR="00F23592" w:rsidRPr="0054172C">
        <w:rPr>
          <w:rFonts w:ascii="Tahoma" w:hAnsi="Tahoma" w:cs="Tahoma"/>
          <w:sz w:val="22"/>
          <w:szCs w:val="22"/>
        </w:rPr>
        <w:t>i wbudowane materiały, wyroby i urządzenia</w:t>
      </w:r>
      <w:r w:rsidR="009B17A5" w:rsidRPr="0054172C">
        <w:rPr>
          <w:rFonts w:ascii="Tahoma" w:hAnsi="Tahoma" w:cs="Tahoma"/>
          <w:sz w:val="22"/>
          <w:szCs w:val="22"/>
        </w:rPr>
        <w:t>, jak również dostarczone systemy, oprogramowanie</w:t>
      </w:r>
      <w:r w:rsidR="00F23592" w:rsidRPr="0054172C">
        <w:rPr>
          <w:rFonts w:ascii="Tahoma" w:hAnsi="Tahoma" w:cs="Tahoma"/>
          <w:sz w:val="22"/>
          <w:szCs w:val="22"/>
        </w:rPr>
        <w:t xml:space="preserve">. </w:t>
      </w:r>
    </w:p>
    <w:p w14:paraId="53117894" w14:textId="12674824" w:rsidR="00F23592" w:rsidRPr="0054172C" w:rsidRDefault="00F23592" w:rsidP="00022E2E">
      <w:pPr>
        <w:pStyle w:val="Tekstpodstawowy"/>
        <w:numPr>
          <w:ilvl w:val="0"/>
          <w:numId w:val="7"/>
        </w:numPr>
        <w:spacing w:after="120"/>
        <w:rPr>
          <w:rFonts w:ascii="Tahoma" w:hAnsi="Tahoma" w:cs="Tahoma"/>
          <w:sz w:val="22"/>
          <w:szCs w:val="22"/>
        </w:rPr>
      </w:pPr>
      <w:r w:rsidRPr="0054172C">
        <w:rPr>
          <w:rFonts w:ascii="Tahoma" w:hAnsi="Tahoma" w:cs="Tahoma"/>
          <w:sz w:val="22"/>
          <w:szCs w:val="22"/>
        </w:rPr>
        <w:t xml:space="preserve">Jeżeli warunki gwarancji udzielonej przez producenta/ dostawcę materiałów lub urządzeń, z których Wykonawca korzystał realizując Umowę przewidują dłuższy okres gwarancji, niż wynikający z niniejszej Umowy, to wówczas zastosowanie ma okres gwarancji producenta/ dostawy materiałów lub urządzeń.  </w:t>
      </w:r>
    </w:p>
    <w:p w14:paraId="08BC9013" w14:textId="14C0A2E6" w:rsidR="009946DF" w:rsidRPr="0054172C" w:rsidRDefault="00514DFD" w:rsidP="009946DF">
      <w:pPr>
        <w:pStyle w:val="Tekstpodstawowy"/>
        <w:numPr>
          <w:ilvl w:val="0"/>
          <w:numId w:val="7"/>
        </w:numPr>
        <w:spacing w:after="120"/>
        <w:rPr>
          <w:rFonts w:ascii="Tahoma" w:hAnsi="Tahoma" w:cs="Tahoma"/>
          <w:sz w:val="22"/>
          <w:szCs w:val="22"/>
        </w:rPr>
      </w:pPr>
      <w:r w:rsidRPr="0054172C">
        <w:rPr>
          <w:rFonts w:ascii="Tahoma" w:hAnsi="Tahoma" w:cs="Tahoma"/>
          <w:sz w:val="22"/>
          <w:szCs w:val="22"/>
        </w:rPr>
        <w:t>W okresie gwarancji i rękojmi Wykonawca przejmuje na siebie wszelkie obowiązki wynikające z serwisowania i konserwacji zabudowanych urządzeń, instalacji i wyposażenia mające wpływ na trwałość gwarancji producenta i ponosi koszty z tym związane.</w:t>
      </w:r>
      <w:r w:rsidR="004A4D17" w:rsidRPr="0054172C">
        <w:rPr>
          <w:rFonts w:ascii="Tahoma" w:hAnsi="Tahoma" w:cs="Tahoma"/>
          <w:sz w:val="22"/>
          <w:szCs w:val="22"/>
        </w:rPr>
        <w:t xml:space="preserve"> Wykonawca będzie świadczyć usługę serwisu, przeglądów i konserwacji wszystkich systemów, instalacji i urządzeń oraz wyposażenia budowlanego wraz z materiałami eksploatacyjnymi, których serwisowanie, przeglądy i konserwacja są wymagane przepisami i zaleceniami producentów w celu utrzymania ciągłej sprawności i zachowania warunków gwarancyjnych - w okresie gwarancji, w zakresie, terminach i sposobie ustalonym w instrukcjach wytwórcy i odpowiednich przepisach bez wezwania ze strony Zamawiającego.</w:t>
      </w:r>
      <w:r w:rsidR="009946DF" w:rsidRPr="0054172C">
        <w:rPr>
          <w:rFonts w:ascii="Tahoma" w:hAnsi="Tahoma" w:cs="Tahoma"/>
          <w:sz w:val="22"/>
          <w:szCs w:val="22"/>
        </w:rPr>
        <w:t xml:space="preserve"> Szczegóły w tym zakresie określa Załącznik nr 5 do Umowy. </w:t>
      </w:r>
    </w:p>
    <w:p w14:paraId="3D360D20" w14:textId="47FD735D" w:rsidR="006309F8" w:rsidRPr="0054172C" w:rsidRDefault="006309F8" w:rsidP="006309F8">
      <w:pPr>
        <w:pStyle w:val="Akapitzlist"/>
        <w:numPr>
          <w:ilvl w:val="0"/>
          <w:numId w:val="7"/>
        </w:numPr>
        <w:spacing w:line="276" w:lineRule="auto"/>
        <w:jc w:val="both"/>
        <w:rPr>
          <w:rFonts w:ascii="Tahoma" w:hAnsi="Tahoma" w:cs="Tahoma"/>
          <w:sz w:val="22"/>
          <w:szCs w:val="22"/>
        </w:rPr>
      </w:pPr>
      <w:r w:rsidRPr="0054172C">
        <w:rPr>
          <w:rFonts w:ascii="Tahoma" w:hAnsi="Tahoma" w:cs="Tahoma"/>
          <w:sz w:val="22"/>
          <w:szCs w:val="22"/>
        </w:rPr>
        <w:t>W okresie gwarancji i rękojmi Wykonawca będzie pełnić całodobowy serwis awaryjny wszystkich systemów, instalacji i urządzeń oraz wyposażenia budowlanego, a także zapewnić czas reakcji serwisu: do 4 godzin, a w przypadku konieczności uwolnienia osób uwięzionych w kabinie dźwigu: do 1 godziny. Przez czas reakcji serwisu przyjmuje się czas liczony od powiadomienia Wykonawcy drogą telefoniczną na numer tel.: ………………… (w tym wiadomością SMS) lub pocztą elektroniczną na adres (e-mail): ………………@............, o nieprawidłowej pracy zamontowanych systemów, instalacji i urządzeń oraz wyposażenia budowlanego, do podjęcia czynności naprawczych przez Wykonawcę.</w:t>
      </w:r>
    </w:p>
    <w:p w14:paraId="06CE6F2F" w14:textId="67395DF3" w:rsidR="009946DF" w:rsidRPr="0054172C" w:rsidRDefault="00D0586D" w:rsidP="009946DF">
      <w:pPr>
        <w:pStyle w:val="Tekstpodstawowy"/>
        <w:numPr>
          <w:ilvl w:val="0"/>
          <w:numId w:val="7"/>
        </w:numPr>
        <w:spacing w:after="120"/>
        <w:rPr>
          <w:rFonts w:ascii="Tahoma" w:hAnsi="Tahoma" w:cs="Tahoma"/>
          <w:sz w:val="22"/>
          <w:szCs w:val="22"/>
        </w:rPr>
      </w:pPr>
      <w:bookmarkStart w:id="26" w:name="_Hlk70970687"/>
      <w:r w:rsidRPr="0054172C">
        <w:rPr>
          <w:rFonts w:ascii="Tahoma" w:hAnsi="Tahoma" w:cs="Tahoma"/>
          <w:sz w:val="22"/>
          <w:szCs w:val="22"/>
        </w:rPr>
        <w:t xml:space="preserve">Termin gwarancji rozpoczyna swój bieg w momencie podpisania przez obie strony </w:t>
      </w:r>
      <w:r w:rsidR="0029554D">
        <w:rPr>
          <w:rFonts w:ascii="Tahoma" w:hAnsi="Tahoma" w:cs="Tahoma"/>
          <w:sz w:val="22"/>
          <w:szCs w:val="22"/>
        </w:rPr>
        <w:t>protokołu odbioru danego ETAPU</w:t>
      </w:r>
      <w:r w:rsidR="007D5B86">
        <w:rPr>
          <w:rFonts w:ascii="Tahoma" w:hAnsi="Tahoma" w:cs="Tahoma"/>
          <w:sz w:val="22"/>
          <w:szCs w:val="22"/>
        </w:rPr>
        <w:t xml:space="preserve"> (podetapu XI.5, podetapu XIII.4, podetapu XIV.3, XV.3,</w:t>
      </w:r>
      <w:r w:rsidR="00FB1245">
        <w:rPr>
          <w:rFonts w:ascii="Tahoma" w:hAnsi="Tahoma" w:cs="Tahoma"/>
          <w:sz w:val="22"/>
          <w:szCs w:val="22"/>
        </w:rPr>
        <w:t xml:space="preserve"> </w:t>
      </w:r>
      <w:r w:rsidR="007D5B86">
        <w:rPr>
          <w:rFonts w:ascii="Tahoma" w:hAnsi="Tahoma" w:cs="Tahoma"/>
          <w:sz w:val="22"/>
          <w:szCs w:val="22"/>
        </w:rPr>
        <w:t>które są traktowane jak odbiór ETAPU)</w:t>
      </w:r>
      <w:r w:rsidR="0029554D">
        <w:rPr>
          <w:rFonts w:ascii="Tahoma" w:hAnsi="Tahoma" w:cs="Tahoma"/>
          <w:sz w:val="22"/>
          <w:szCs w:val="22"/>
        </w:rPr>
        <w:t>, jednakże kończy się zawsze (bez względu na termin rozpoczęcia) po upływie ______</w:t>
      </w:r>
      <w:r w:rsidR="0029554D" w:rsidRPr="0054172C">
        <w:rPr>
          <w:rFonts w:ascii="Tahoma" w:hAnsi="Tahoma" w:cs="Tahoma"/>
          <w:sz w:val="22"/>
          <w:szCs w:val="22"/>
        </w:rPr>
        <w:t>______(</w:t>
      </w:r>
      <w:r w:rsidR="0029554D" w:rsidRPr="0054172C">
        <w:rPr>
          <w:rFonts w:ascii="Tahoma" w:hAnsi="Tahoma" w:cs="Tahoma"/>
          <w:i/>
          <w:iCs/>
          <w:sz w:val="22"/>
          <w:szCs w:val="22"/>
        </w:rPr>
        <w:t>zostanie uzupełnione na podstawie danych zawartych w ofercie</w:t>
      </w:r>
      <w:r w:rsidR="0029554D" w:rsidRPr="0054172C">
        <w:rPr>
          <w:rFonts w:ascii="Tahoma" w:hAnsi="Tahoma" w:cs="Tahoma"/>
          <w:sz w:val="22"/>
          <w:szCs w:val="22"/>
        </w:rPr>
        <w:t>)</w:t>
      </w:r>
      <w:r w:rsidR="0029554D">
        <w:rPr>
          <w:rFonts w:ascii="Tahoma" w:hAnsi="Tahoma" w:cs="Tahoma"/>
          <w:sz w:val="22"/>
          <w:szCs w:val="22"/>
        </w:rPr>
        <w:t xml:space="preserve"> po podpisaniu przez obie Strony </w:t>
      </w:r>
      <w:r w:rsidR="00D675C1" w:rsidRPr="0054172C">
        <w:rPr>
          <w:rFonts w:ascii="Tahoma" w:hAnsi="Tahoma" w:cs="Tahoma"/>
          <w:sz w:val="22"/>
          <w:szCs w:val="22"/>
        </w:rPr>
        <w:t>Końcowego P</w:t>
      </w:r>
      <w:r w:rsidRPr="0054172C">
        <w:rPr>
          <w:rFonts w:ascii="Tahoma" w:hAnsi="Tahoma" w:cs="Tahoma"/>
          <w:sz w:val="22"/>
          <w:szCs w:val="22"/>
        </w:rPr>
        <w:t xml:space="preserve">rotokołu Odbioru </w:t>
      </w:r>
      <w:r w:rsidR="00D675C1" w:rsidRPr="0054172C">
        <w:rPr>
          <w:rFonts w:ascii="Tahoma" w:hAnsi="Tahoma" w:cs="Tahoma"/>
          <w:sz w:val="22"/>
          <w:szCs w:val="22"/>
        </w:rPr>
        <w:t>Przedmiotu Umowy</w:t>
      </w:r>
      <w:r w:rsidRPr="0054172C">
        <w:rPr>
          <w:rFonts w:ascii="Tahoma" w:hAnsi="Tahoma" w:cs="Tahoma"/>
          <w:sz w:val="22"/>
          <w:szCs w:val="22"/>
        </w:rPr>
        <w:t>.</w:t>
      </w:r>
      <w:bookmarkEnd w:id="26"/>
      <w:r w:rsidRPr="0054172C">
        <w:rPr>
          <w:rFonts w:ascii="Tahoma" w:hAnsi="Tahoma" w:cs="Tahoma"/>
          <w:sz w:val="22"/>
          <w:szCs w:val="22"/>
        </w:rPr>
        <w:t xml:space="preserve"> </w:t>
      </w:r>
    </w:p>
    <w:p w14:paraId="3A8CBDE7" w14:textId="77777777" w:rsidR="009946DF" w:rsidRPr="0054172C" w:rsidRDefault="00F23592" w:rsidP="009946DF">
      <w:pPr>
        <w:pStyle w:val="Tekstpodstawowy"/>
        <w:numPr>
          <w:ilvl w:val="0"/>
          <w:numId w:val="7"/>
        </w:numPr>
        <w:spacing w:after="120"/>
        <w:rPr>
          <w:rFonts w:ascii="Tahoma" w:hAnsi="Tahoma" w:cs="Tahoma"/>
          <w:sz w:val="22"/>
          <w:szCs w:val="22"/>
        </w:rPr>
      </w:pPr>
      <w:r w:rsidRPr="0054172C">
        <w:rPr>
          <w:rFonts w:ascii="Tahoma" w:hAnsi="Tahoma" w:cs="Tahoma"/>
          <w:sz w:val="22"/>
          <w:szCs w:val="22"/>
        </w:rPr>
        <w:t xml:space="preserve">Zamawiający może korzystać z uprawnień z tytułu rękojmi niezależnie od uprawnień wynikających z gwarancji jakości. </w:t>
      </w:r>
    </w:p>
    <w:p w14:paraId="48177A7D" w14:textId="77777777" w:rsidR="009946DF" w:rsidRPr="0054172C" w:rsidRDefault="00D0586D" w:rsidP="009946DF">
      <w:pPr>
        <w:pStyle w:val="Tekstpodstawowy"/>
        <w:numPr>
          <w:ilvl w:val="0"/>
          <w:numId w:val="7"/>
        </w:numPr>
        <w:spacing w:after="120"/>
        <w:rPr>
          <w:rFonts w:ascii="Tahoma" w:hAnsi="Tahoma" w:cs="Tahoma"/>
          <w:sz w:val="22"/>
          <w:szCs w:val="22"/>
        </w:rPr>
      </w:pPr>
      <w:r w:rsidRPr="0054172C">
        <w:rPr>
          <w:rFonts w:ascii="Tahoma" w:hAnsi="Tahoma" w:cs="Tahoma"/>
          <w:sz w:val="22"/>
          <w:szCs w:val="22"/>
        </w:rPr>
        <w:t xml:space="preserve">Wykonawca zapewnia, że w okresie gwarancji przedmiotu umowy, zarówno jako skończona całość użytkowa i technologiczna, jak i każda część i urządzenie z osobna będzie wolna od jakichkolwiek wad i będzie funkcjonować w sposób </w:t>
      </w:r>
      <w:r w:rsidR="00B20FF5" w:rsidRPr="0054172C">
        <w:rPr>
          <w:rFonts w:ascii="Tahoma" w:hAnsi="Tahoma" w:cs="Tahoma"/>
          <w:sz w:val="22"/>
          <w:szCs w:val="22"/>
        </w:rPr>
        <w:t>prawidłowy</w:t>
      </w:r>
      <w:r w:rsidRPr="0054172C">
        <w:rPr>
          <w:rFonts w:ascii="Tahoma" w:hAnsi="Tahoma" w:cs="Tahoma"/>
          <w:sz w:val="22"/>
          <w:szCs w:val="22"/>
        </w:rPr>
        <w:t>.</w:t>
      </w:r>
      <w:bookmarkStart w:id="27" w:name="_Ref431842166"/>
    </w:p>
    <w:p w14:paraId="24BE2D54" w14:textId="28CFE540" w:rsidR="009946DF" w:rsidRPr="0054172C" w:rsidRDefault="00D0586D" w:rsidP="009946DF">
      <w:pPr>
        <w:pStyle w:val="Tekstpodstawowy"/>
        <w:numPr>
          <w:ilvl w:val="0"/>
          <w:numId w:val="7"/>
        </w:numPr>
        <w:spacing w:after="120"/>
        <w:rPr>
          <w:rFonts w:ascii="Tahoma" w:hAnsi="Tahoma" w:cs="Tahoma"/>
          <w:sz w:val="22"/>
          <w:szCs w:val="22"/>
        </w:rPr>
      </w:pPr>
      <w:r w:rsidRPr="0054172C">
        <w:rPr>
          <w:rFonts w:ascii="Tahoma" w:hAnsi="Tahoma" w:cs="Tahoma"/>
          <w:sz w:val="22"/>
          <w:szCs w:val="22"/>
        </w:rPr>
        <w:t>W</w:t>
      </w:r>
      <w:r w:rsidR="00F23592" w:rsidRPr="0054172C">
        <w:rPr>
          <w:rFonts w:ascii="Tahoma" w:hAnsi="Tahoma" w:cs="Tahoma"/>
          <w:sz w:val="22"/>
          <w:szCs w:val="22"/>
        </w:rPr>
        <w:t xml:space="preserve"> okresie rękojmi lub gwarancji </w:t>
      </w:r>
      <w:r w:rsidR="0029554D">
        <w:rPr>
          <w:rFonts w:ascii="Tahoma" w:hAnsi="Tahoma" w:cs="Tahoma"/>
          <w:sz w:val="22"/>
          <w:szCs w:val="22"/>
        </w:rPr>
        <w:t>W</w:t>
      </w:r>
      <w:r w:rsidRPr="0054172C">
        <w:rPr>
          <w:rFonts w:ascii="Tahoma" w:hAnsi="Tahoma" w:cs="Tahoma"/>
          <w:sz w:val="22"/>
          <w:szCs w:val="22"/>
        </w:rPr>
        <w:t xml:space="preserve">ykonawca zobowiązany jest do usunięcia </w:t>
      </w:r>
      <w:r w:rsidR="00F23592" w:rsidRPr="0054172C">
        <w:rPr>
          <w:rFonts w:ascii="Tahoma" w:hAnsi="Tahoma" w:cs="Tahoma"/>
          <w:sz w:val="22"/>
          <w:szCs w:val="22"/>
        </w:rPr>
        <w:t xml:space="preserve">wszystkich </w:t>
      </w:r>
      <w:r w:rsidRPr="0054172C">
        <w:rPr>
          <w:rFonts w:ascii="Tahoma" w:hAnsi="Tahoma" w:cs="Tahoma"/>
          <w:sz w:val="22"/>
          <w:szCs w:val="22"/>
        </w:rPr>
        <w:t>wad fizycznych lub prawnych albo dostarczenia nowej rzeczy.</w:t>
      </w:r>
      <w:bookmarkEnd w:id="27"/>
    </w:p>
    <w:p w14:paraId="0D461C73" w14:textId="77777777" w:rsidR="009946DF" w:rsidRPr="0054172C" w:rsidRDefault="00D0586D" w:rsidP="009946DF">
      <w:pPr>
        <w:pStyle w:val="Tekstpodstawowy"/>
        <w:numPr>
          <w:ilvl w:val="0"/>
          <w:numId w:val="7"/>
        </w:numPr>
        <w:spacing w:after="120"/>
        <w:rPr>
          <w:rFonts w:ascii="Tahoma" w:hAnsi="Tahoma" w:cs="Tahoma"/>
          <w:sz w:val="22"/>
          <w:szCs w:val="22"/>
        </w:rPr>
      </w:pPr>
      <w:r w:rsidRPr="0054172C">
        <w:rPr>
          <w:rFonts w:ascii="Tahoma" w:hAnsi="Tahoma" w:cs="Tahoma"/>
          <w:sz w:val="22"/>
          <w:szCs w:val="22"/>
        </w:rPr>
        <w:lastRenderedPageBreak/>
        <w:t xml:space="preserve">Niezależnie od gwarancji jakości Strony ustalają, iż rękojmia na wady fizyczne Przedmiotu Umowy, obowiązuje </w:t>
      </w:r>
      <w:r w:rsidR="009946DF" w:rsidRPr="0054172C">
        <w:rPr>
          <w:rFonts w:ascii="Tahoma" w:hAnsi="Tahoma" w:cs="Tahoma"/>
          <w:sz w:val="22"/>
          <w:szCs w:val="22"/>
        </w:rPr>
        <w:t xml:space="preserve">w tym samym okresie co gwarancja jakości. </w:t>
      </w:r>
      <w:bookmarkStart w:id="28" w:name="_Ref431813754"/>
    </w:p>
    <w:p w14:paraId="4DACA6CF" w14:textId="2007B26E" w:rsidR="009946DF" w:rsidRPr="0054172C" w:rsidRDefault="00D0586D" w:rsidP="009946DF">
      <w:pPr>
        <w:pStyle w:val="Tekstpodstawowy"/>
        <w:numPr>
          <w:ilvl w:val="0"/>
          <w:numId w:val="7"/>
        </w:numPr>
        <w:spacing w:after="120"/>
        <w:rPr>
          <w:rFonts w:ascii="Tahoma" w:hAnsi="Tahoma" w:cs="Tahoma"/>
          <w:sz w:val="22"/>
          <w:szCs w:val="22"/>
        </w:rPr>
      </w:pPr>
      <w:r w:rsidRPr="0054172C">
        <w:rPr>
          <w:rFonts w:ascii="Tahoma" w:hAnsi="Tahoma" w:cs="Tahoma"/>
          <w:sz w:val="22"/>
          <w:szCs w:val="22"/>
        </w:rPr>
        <w:t>O wadach, które ujawnią się w okresie gwarancji i rękojmi, Zamawiający zobowiązany jest zawiadomić Wykonawcę w formie pisemnej w terminie 7 dni od ich ujawnienia</w:t>
      </w:r>
      <w:r w:rsidR="00D675C1" w:rsidRPr="0054172C">
        <w:rPr>
          <w:rFonts w:ascii="Tahoma" w:hAnsi="Tahoma" w:cs="Tahoma"/>
          <w:sz w:val="22"/>
          <w:szCs w:val="22"/>
        </w:rPr>
        <w:t>, za zastrzeżeniem ust. 5</w:t>
      </w:r>
      <w:r w:rsidRPr="0054172C">
        <w:rPr>
          <w:rFonts w:ascii="Tahoma" w:hAnsi="Tahoma" w:cs="Tahoma"/>
          <w:sz w:val="22"/>
          <w:szCs w:val="22"/>
        </w:rPr>
        <w:t>. Wady ujawnione w trakcie procedury odbioru, jeżeli zgodnie z Umową nie stanowią podstawy do odmowy dokonania odbioru, będą również usuwane w ramach udzielonej gwarancji. W przypadku zgłoszenia dokonanego na piśmie na adres pocztowy wystarczające jest nadanie listu poleconego w jakiejkolwiek placówce operatora usług pocztowych.</w:t>
      </w:r>
      <w:bookmarkEnd w:id="28"/>
    </w:p>
    <w:p w14:paraId="55298658" w14:textId="77777777" w:rsidR="009946DF" w:rsidRPr="0054172C" w:rsidRDefault="00D0586D" w:rsidP="009946DF">
      <w:pPr>
        <w:pStyle w:val="Tekstpodstawowy"/>
        <w:numPr>
          <w:ilvl w:val="0"/>
          <w:numId w:val="7"/>
        </w:numPr>
        <w:spacing w:after="120"/>
        <w:rPr>
          <w:rFonts w:ascii="Tahoma" w:hAnsi="Tahoma" w:cs="Tahoma"/>
          <w:sz w:val="22"/>
          <w:szCs w:val="22"/>
        </w:rPr>
      </w:pPr>
      <w:r w:rsidRPr="0054172C">
        <w:rPr>
          <w:rFonts w:ascii="Tahoma" w:hAnsi="Tahoma" w:cs="Tahoma"/>
          <w:sz w:val="22"/>
          <w:szCs w:val="22"/>
        </w:rPr>
        <w:t>Udzielona gwarancja jakości obejmuje wady fizyczne i prawne na okres udzielonej gwarancji, bez przekazywania dodatkowego dokumentu gwarancji.</w:t>
      </w:r>
    </w:p>
    <w:p w14:paraId="645DDA79" w14:textId="0C658E44" w:rsidR="00D0586D" w:rsidRPr="0054172C" w:rsidRDefault="00D0586D" w:rsidP="009946DF">
      <w:pPr>
        <w:pStyle w:val="Tekstpodstawowy"/>
        <w:numPr>
          <w:ilvl w:val="0"/>
          <w:numId w:val="7"/>
        </w:numPr>
        <w:spacing w:after="120"/>
        <w:rPr>
          <w:rFonts w:ascii="Tahoma" w:hAnsi="Tahoma" w:cs="Tahoma"/>
          <w:sz w:val="22"/>
          <w:szCs w:val="22"/>
        </w:rPr>
      </w:pPr>
      <w:r w:rsidRPr="0054172C">
        <w:rPr>
          <w:rFonts w:ascii="Tahoma" w:hAnsi="Tahoma" w:cs="Tahoma"/>
          <w:sz w:val="22"/>
          <w:szCs w:val="22"/>
        </w:rPr>
        <w:t>W przypadku zgłoszenia przez Zamawiającego w okresie gwarancji wad lub usterek Przedmiotu Umowy</w:t>
      </w:r>
      <w:r w:rsidR="00D675C1" w:rsidRPr="0054172C">
        <w:rPr>
          <w:rFonts w:ascii="Tahoma" w:hAnsi="Tahoma" w:cs="Tahoma"/>
          <w:sz w:val="22"/>
          <w:szCs w:val="22"/>
        </w:rPr>
        <w:t>,</w:t>
      </w:r>
      <w:r w:rsidRPr="0054172C">
        <w:rPr>
          <w:rFonts w:ascii="Tahoma" w:hAnsi="Tahoma" w:cs="Tahoma"/>
          <w:sz w:val="22"/>
          <w:szCs w:val="22"/>
        </w:rPr>
        <w:t xml:space="preserve"> </w:t>
      </w:r>
      <w:r w:rsidR="006309F8" w:rsidRPr="0054172C">
        <w:rPr>
          <w:rFonts w:ascii="Tahoma" w:hAnsi="Tahoma" w:cs="Tahoma"/>
          <w:sz w:val="22"/>
          <w:szCs w:val="22"/>
        </w:rPr>
        <w:t>z zastrzeżeniem postanowień ust. 5 powyżej</w:t>
      </w:r>
      <w:r w:rsidR="00D675C1" w:rsidRPr="0054172C">
        <w:rPr>
          <w:rFonts w:ascii="Tahoma" w:hAnsi="Tahoma" w:cs="Tahoma"/>
          <w:sz w:val="22"/>
          <w:szCs w:val="22"/>
        </w:rPr>
        <w:t>, Wykonawca jest zobowiązany do</w:t>
      </w:r>
      <w:r w:rsidRPr="0054172C">
        <w:rPr>
          <w:rFonts w:ascii="Tahoma" w:hAnsi="Tahoma" w:cs="Tahoma"/>
          <w:sz w:val="22"/>
          <w:szCs w:val="22"/>
        </w:rPr>
        <w:t>:</w:t>
      </w:r>
    </w:p>
    <w:p w14:paraId="7F934C4A" w14:textId="36D5BC11" w:rsidR="00D0586D" w:rsidRPr="0054172C" w:rsidRDefault="00D0586D" w:rsidP="00022E2E">
      <w:pPr>
        <w:numPr>
          <w:ilvl w:val="0"/>
          <w:numId w:val="8"/>
        </w:numPr>
        <w:spacing w:after="120"/>
        <w:jc w:val="both"/>
        <w:rPr>
          <w:rFonts w:ascii="Tahoma" w:hAnsi="Tahoma" w:cs="Tahoma"/>
          <w:sz w:val="22"/>
          <w:szCs w:val="22"/>
        </w:rPr>
      </w:pPr>
      <w:r w:rsidRPr="0054172C">
        <w:rPr>
          <w:rFonts w:ascii="Tahoma" w:hAnsi="Tahoma" w:cs="Tahoma"/>
          <w:sz w:val="22"/>
          <w:szCs w:val="22"/>
        </w:rPr>
        <w:t xml:space="preserve">podjęcia czynności naprawczych w terminie do </w:t>
      </w:r>
      <w:r w:rsidR="009946DF" w:rsidRPr="0054172C">
        <w:rPr>
          <w:rFonts w:ascii="Tahoma" w:hAnsi="Tahoma" w:cs="Tahoma"/>
          <w:sz w:val="22"/>
          <w:szCs w:val="22"/>
        </w:rPr>
        <w:t xml:space="preserve">3 </w:t>
      </w:r>
      <w:r w:rsidRPr="0054172C">
        <w:rPr>
          <w:rFonts w:ascii="Tahoma" w:hAnsi="Tahoma" w:cs="Tahoma"/>
          <w:sz w:val="22"/>
          <w:szCs w:val="22"/>
        </w:rPr>
        <w:t>dni od zgłoszenia wady lub usterki;</w:t>
      </w:r>
    </w:p>
    <w:p w14:paraId="50E2A825" w14:textId="5AB76619" w:rsidR="00D0586D" w:rsidRPr="0054172C" w:rsidRDefault="00CA20AA" w:rsidP="00022E2E">
      <w:pPr>
        <w:numPr>
          <w:ilvl w:val="0"/>
          <w:numId w:val="8"/>
        </w:numPr>
        <w:spacing w:after="120"/>
        <w:jc w:val="both"/>
        <w:rPr>
          <w:rFonts w:ascii="Tahoma" w:hAnsi="Tahoma" w:cs="Tahoma"/>
          <w:sz w:val="22"/>
          <w:szCs w:val="22"/>
        </w:rPr>
      </w:pPr>
      <w:r w:rsidRPr="0054172C">
        <w:rPr>
          <w:rFonts w:ascii="Tahoma" w:hAnsi="Tahoma" w:cs="Tahoma"/>
          <w:sz w:val="22"/>
          <w:szCs w:val="22"/>
        </w:rPr>
        <w:t xml:space="preserve">usunięcia wady lub usterki w terminie 14 dni od jej zgłoszenia, </w:t>
      </w:r>
      <w:r w:rsidRPr="0054172C">
        <w:rPr>
          <w:rFonts w:ascii="Tahoma" w:hAnsi="Tahoma" w:cs="Tahoma"/>
          <w:sz w:val="22"/>
          <w:szCs w:val="22"/>
        </w:rPr>
        <w:br/>
        <w:t>a jeżeli wada lub usterka uniemożliwia użytkowanie przedmiotu gwarancji, jej usunięcia musi nastąpić w terminie do 7 dni od dnia jej zgłoszenia. Wykonawca może wystąpić do Zamawiającego z uzasadnionym wnioskiem o przedłużenie terminu zastrzeżonego na usunięcia wad lub usterek. Jeżeli Zamawiający uzna wniosek za uzasadniony, wspólne z Wykonawcą uzgodni inny termin usunięcia wady lub usterki uwzględniający możliwości technologiczne i reguły sztuki budowlanej</w:t>
      </w:r>
      <w:r w:rsidR="00D0586D" w:rsidRPr="0054172C">
        <w:rPr>
          <w:rFonts w:ascii="Tahoma" w:hAnsi="Tahoma" w:cs="Tahoma"/>
          <w:sz w:val="22"/>
          <w:szCs w:val="22"/>
        </w:rPr>
        <w:t>;</w:t>
      </w:r>
      <w:r w:rsidRPr="0054172C">
        <w:rPr>
          <w:rFonts w:ascii="Tahoma" w:hAnsi="Tahoma" w:cs="Tahoma"/>
          <w:sz w:val="22"/>
          <w:szCs w:val="22"/>
        </w:rPr>
        <w:t xml:space="preserve"> </w:t>
      </w:r>
    </w:p>
    <w:p w14:paraId="2259779F" w14:textId="77777777" w:rsidR="00D0586D" w:rsidRPr="0054172C" w:rsidRDefault="00D0586D" w:rsidP="00022E2E">
      <w:pPr>
        <w:numPr>
          <w:ilvl w:val="0"/>
          <w:numId w:val="8"/>
        </w:numPr>
        <w:spacing w:after="120"/>
        <w:jc w:val="both"/>
        <w:rPr>
          <w:rFonts w:ascii="Tahoma" w:hAnsi="Tahoma" w:cs="Tahoma"/>
          <w:sz w:val="22"/>
          <w:szCs w:val="22"/>
        </w:rPr>
      </w:pPr>
      <w:r w:rsidRPr="0054172C">
        <w:rPr>
          <w:rFonts w:ascii="Tahoma" w:hAnsi="Tahoma" w:cs="Tahoma"/>
          <w:sz w:val="22"/>
          <w:szCs w:val="22"/>
        </w:rPr>
        <w:t>przedstawienia harmonogramu planowanych robót przed przystąpieniem do naprawy gwarancyjnej.</w:t>
      </w:r>
    </w:p>
    <w:p w14:paraId="5D4EE2FB" w14:textId="253347DC" w:rsidR="00D0586D" w:rsidRPr="0054172C" w:rsidRDefault="00D0586D" w:rsidP="009946DF">
      <w:pPr>
        <w:pStyle w:val="Akapitzlist"/>
        <w:numPr>
          <w:ilvl w:val="0"/>
          <w:numId w:val="7"/>
        </w:numPr>
        <w:spacing w:after="120"/>
        <w:jc w:val="both"/>
        <w:rPr>
          <w:rFonts w:ascii="Tahoma" w:hAnsi="Tahoma" w:cs="Tahoma"/>
          <w:sz w:val="22"/>
          <w:szCs w:val="22"/>
        </w:rPr>
      </w:pPr>
      <w:r w:rsidRPr="0054172C">
        <w:rPr>
          <w:rFonts w:ascii="Tahoma" w:hAnsi="Tahoma" w:cs="Tahoma"/>
          <w:sz w:val="22"/>
          <w:szCs w:val="22"/>
        </w:rPr>
        <w:t>Okres gwarancji zostanie przedłużony o czas naprawy. Jeżeli w ramach usunięcia wady nastąpi wymiana danego elementu robót lub urządzenia lub elementu wyposażenia, termin gwarancji biegnie dla tego elementu robót, urządzenia lub elementu wyposażenia na nowo, począwszy od dnia wymiany.</w:t>
      </w:r>
    </w:p>
    <w:p w14:paraId="36669751" w14:textId="77777777" w:rsidR="00D0586D" w:rsidRPr="0054172C" w:rsidRDefault="00D0586D" w:rsidP="009946DF">
      <w:pPr>
        <w:numPr>
          <w:ilvl w:val="0"/>
          <w:numId w:val="7"/>
        </w:numPr>
        <w:spacing w:after="120"/>
        <w:jc w:val="both"/>
        <w:rPr>
          <w:rFonts w:ascii="Tahoma" w:hAnsi="Tahoma" w:cs="Tahoma"/>
          <w:sz w:val="22"/>
          <w:szCs w:val="22"/>
        </w:rPr>
      </w:pPr>
      <w:r w:rsidRPr="0054172C">
        <w:rPr>
          <w:rFonts w:ascii="Tahoma" w:hAnsi="Tahoma" w:cs="Tahoma"/>
          <w:sz w:val="22"/>
          <w:szCs w:val="22"/>
        </w:rPr>
        <w:t>Usunięcie wad lub dostarczenie nowej rzeczy powinno być potwierdzone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w:t>
      </w:r>
    </w:p>
    <w:p w14:paraId="18C7D9FE" w14:textId="74E431E8" w:rsidR="00D0586D" w:rsidRPr="0054172C" w:rsidRDefault="00D0586D" w:rsidP="009946DF">
      <w:pPr>
        <w:numPr>
          <w:ilvl w:val="0"/>
          <w:numId w:val="7"/>
        </w:numPr>
        <w:spacing w:after="120"/>
        <w:jc w:val="both"/>
        <w:rPr>
          <w:rFonts w:ascii="Tahoma" w:hAnsi="Tahoma" w:cs="Tahoma"/>
          <w:sz w:val="22"/>
          <w:szCs w:val="22"/>
        </w:rPr>
      </w:pPr>
      <w:r w:rsidRPr="0054172C">
        <w:rPr>
          <w:rFonts w:ascii="Tahoma" w:hAnsi="Tahoma" w:cs="Tahoma"/>
          <w:sz w:val="22"/>
          <w:szCs w:val="22"/>
        </w:rPr>
        <w:t>W przypadku nie</w:t>
      </w:r>
      <w:r w:rsidR="000622BB" w:rsidRPr="0054172C">
        <w:rPr>
          <w:rFonts w:ascii="Tahoma" w:hAnsi="Tahoma" w:cs="Tahoma"/>
          <w:sz w:val="22"/>
          <w:szCs w:val="22"/>
        </w:rPr>
        <w:t xml:space="preserve"> </w:t>
      </w:r>
      <w:r w:rsidRPr="0054172C">
        <w:rPr>
          <w:rFonts w:ascii="Tahoma" w:hAnsi="Tahoma" w:cs="Tahoma"/>
          <w:sz w:val="22"/>
          <w:szCs w:val="22"/>
        </w:rPr>
        <w:t xml:space="preserve">dotrzymania </w:t>
      </w:r>
      <w:r w:rsidR="009946DF" w:rsidRPr="0054172C">
        <w:rPr>
          <w:rFonts w:ascii="Tahoma" w:hAnsi="Tahoma" w:cs="Tahoma"/>
          <w:sz w:val="22"/>
          <w:szCs w:val="22"/>
        </w:rPr>
        <w:t xml:space="preserve">przez Wykonawcę </w:t>
      </w:r>
      <w:r w:rsidRPr="0054172C">
        <w:rPr>
          <w:rFonts w:ascii="Tahoma" w:hAnsi="Tahoma" w:cs="Tahoma"/>
          <w:sz w:val="22"/>
          <w:szCs w:val="22"/>
        </w:rPr>
        <w:t xml:space="preserve">terminów określonych w ust. </w:t>
      </w:r>
      <w:r w:rsidR="009946DF" w:rsidRPr="0054172C">
        <w:rPr>
          <w:rFonts w:ascii="Tahoma" w:hAnsi="Tahoma" w:cs="Tahoma"/>
          <w:sz w:val="22"/>
          <w:szCs w:val="22"/>
        </w:rPr>
        <w:t>12</w:t>
      </w:r>
      <w:r w:rsidRPr="0054172C">
        <w:rPr>
          <w:rFonts w:ascii="Tahoma" w:hAnsi="Tahoma" w:cs="Tahoma"/>
          <w:sz w:val="22"/>
          <w:szCs w:val="22"/>
        </w:rPr>
        <w:t xml:space="preserve">, Zamawiający może, po uprzednim zawiadomieniu Wykonawcy, zlecić wykonanie prac mających na celu usunięcie wad osobie trzeciej, a kosztami obciążyć Wykonawcę. Skorzystanie z powyższego uprawnienia, nie pozbawia Zamawiającego możliwości naliczenia kary umownej za zwłokę w usunięciu wad </w:t>
      </w:r>
      <w:r w:rsidR="001D5104" w:rsidRPr="0054172C">
        <w:rPr>
          <w:rFonts w:ascii="Tahoma" w:hAnsi="Tahoma" w:cs="Tahoma"/>
          <w:sz w:val="22"/>
          <w:szCs w:val="22"/>
        </w:rPr>
        <w:t xml:space="preserve">lub </w:t>
      </w:r>
      <w:r w:rsidRPr="0054172C">
        <w:rPr>
          <w:rFonts w:ascii="Tahoma" w:hAnsi="Tahoma" w:cs="Tahoma"/>
          <w:sz w:val="22"/>
          <w:szCs w:val="22"/>
        </w:rPr>
        <w:t>usterek.</w:t>
      </w:r>
    </w:p>
    <w:p w14:paraId="46029767" w14:textId="60C359DD" w:rsidR="00D0586D" w:rsidRPr="0054172C" w:rsidRDefault="00D0586D" w:rsidP="009946DF">
      <w:pPr>
        <w:numPr>
          <w:ilvl w:val="0"/>
          <w:numId w:val="7"/>
        </w:numPr>
        <w:spacing w:after="120"/>
        <w:jc w:val="both"/>
        <w:rPr>
          <w:rFonts w:ascii="Tahoma" w:hAnsi="Tahoma" w:cs="Tahoma"/>
          <w:sz w:val="22"/>
          <w:szCs w:val="22"/>
        </w:rPr>
      </w:pPr>
      <w:r w:rsidRPr="0054172C">
        <w:rPr>
          <w:rFonts w:ascii="Tahoma" w:hAnsi="Tahoma" w:cs="Tahoma"/>
          <w:sz w:val="22"/>
          <w:szCs w:val="22"/>
        </w:rPr>
        <w:t>Zgłoszenia wad i usterek w okresie gwarancji będą dokonywane</w:t>
      </w:r>
      <w:r w:rsidR="009946DF" w:rsidRPr="0054172C">
        <w:rPr>
          <w:rFonts w:ascii="Tahoma" w:hAnsi="Tahoma" w:cs="Tahoma"/>
          <w:sz w:val="22"/>
          <w:szCs w:val="22"/>
        </w:rPr>
        <w:t xml:space="preserve"> przez Zamawiającego </w:t>
      </w:r>
      <w:r w:rsidRPr="0054172C">
        <w:rPr>
          <w:rFonts w:ascii="Tahoma" w:hAnsi="Tahoma" w:cs="Tahoma"/>
          <w:sz w:val="22"/>
          <w:szCs w:val="22"/>
        </w:rPr>
        <w:t xml:space="preserve">na następujący adres ………………………… Zmiana danych niniejszego ustępu </w:t>
      </w:r>
      <w:r w:rsidRPr="0054172C">
        <w:rPr>
          <w:rFonts w:ascii="Tahoma" w:hAnsi="Tahoma" w:cs="Tahoma"/>
          <w:sz w:val="22"/>
          <w:szCs w:val="22"/>
        </w:rPr>
        <w:br/>
        <w:t>w okresie gwarancji wymaga pisemnego powiadomienia drugiej Strony.</w:t>
      </w:r>
    </w:p>
    <w:p w14:paraId="1921F3D6" w14:textId="77777777" w:rsidR="006309F8" w:rsidRPr="0054172C" w:rsidRDefault="006309F8" w:rsidP="008A1979">
      <w:pPr>
        <w:spacing w:after="120"/>
        <w:jc w:val="both"/>
        <w:rPr>
          <w:rFonts w:ascii="Tahoma" w:hAnsi="Tahoma" w:cs="Tahoma"/>
          <w:sz w:val="22"/>
          <w:szCs w:val="22"/>
        </w:rPr>
      </w:pPr>
    </w:p>
    <w:p w14:paraId="539F857B" w14:textId="3B9C25A4" w:rsidR="00D0586D" w:rsidRPr="0054172C" w:rsidRDefault="00D0586D" w:rsidP="008A1979">
      <w:pPr>
        <w:widowControl w:val="0"/>
        <w:tabs>
          <w:tab w:val="left" w:pos="360"/>
        </w:tabs>
        <w:adjustRightInd w:val="0"/>
        <w:spacing w:after="120"/>
        <w:jc w:val="center"/>
        <w:textAlignment w:val="baseline"/>
        <w:rPr>
          <w:rFonts w:ascii="Tahoma" w:hAnsi="Tahoma" w:cs="Tahoma"/>
          <w:b/>
          <w:sz w:val="22"/>
          <w:szCs w:val="22"/>
        </w:rPr>
      </w:pPr>
      <w:r w:rsidRPr="0054172C">
        <w:rPr>
          <w:rFonts w:ascii="Tahoma" w:hAnsi="Tahoma" w:cs="Tahoma"/>
          <w:b/>
          <w:sz w:val="22"/>
          <w:szCs w:val="22"/>
        </w:rPr>
        <w:t>§ 1</w:t>
      </w:r>
      <w:r w:rsidR="005B0B61" w:rsidRPr="0054172C">
        <w:rPr>
          <w:rFonts w:ascii="Tahoma" w:hAnsi="Tahoma" w:cs="Tahoma"/>
          <w:b/>
          <w:sz w:val="22"/>
          <w:szCs w:val="22"/>
        </w:rPr>
        <w:t>3</w:t>
      </w:r>
    </w:p>
    <w:p w14:paraId="29D0A763" w14:textId="665EE6F7" w:rsidR="00D0586D" w:rsidRPr="0054172C" w:rsidRDefault="00D0586D" w:rsidP="008A1979">
      <w:pPr>
        <w:widowControl w:val="0"/>
        <w:tabs>
          <w:tab w:val="left" w:pos="360"/>
        </w:tabs>
        <w:adjustRightInd w:val="0"/>
        <w:spacing w:after="120"/>
        <w:jc w:val="center"/>
        <w:textAlignment w:val="baseline"/>
        <w:rPr>
          <w:rFonts w:ascii="Tahoma" w:hAnsi="Tahoma" w:cs="Tahoma"/>
          <w:b/>
          <w:sz w:val="22"/>
          <w:szCs w:val="22"/>
        </w:rPr>
      </w:pPr>
      <w:r w:rsidRPr="0054172C">
        <w:rPr>
          <w:rFonts w:ascii="Tahoma" w:hAnsi="Tahoma" w:cs="Tahoma"/>
          <w:b/>
          <w:sz w:val="22"/>
          <w:szCs w:val="22"/>
        </w:rPr>
        <w:t xml:space="preserve">Bezpośrednia zapłata na rzecz Podwykonawcy/dalszego Podwykonawcy </w:t>
      </w:r>
    </w:p>
    <w:p w14:paraId="717B3155" w14:textId="77777777" w:rsidR="001D5104" w:rsidRPr="0054172C" w:rsidRDefault="00857CD8" w:rsidP="004E1F94">
      <w:pPr>
        <w:pStyle w:val="Akapitzlist"/>
        <w:widowControl w:val="0"/>
        <w:numPr>
          <w:ilvl w:val="3"/>
          <w:numId w:val="46"/>
        </w:numPr>
        <w:tabs>
          <w:tab w:val="left" w:pos="360"/>
        </w:tabs>
        <w:adjustRightInd w:val="0"/>
        <w:spacing w:after="120"/>
        <w:ind w:left="284" w:hanging="284"/>
        <w:jc w:val="both"/>
        <w:textAlignment w:val="baseline"/>
        <w:rPr>
          <w:rFonts w:ascii="Tahoma" w:hAnsi="Tahoma" w:cs="Tahoma"/>
          <w:bCs/>
          <w:sz w:val="22"/>
          <w:szCs w:val="22"/>
        </w:rPr>
      </w:pPr>
      <w:r w:rsidRPr="0054172C">
        <w:rPr>
          <w:rFonts w:ascii="Tahoma" w:hAnsi="Tahoma" w:cs="Tahoma"/>
          <w:bCs/>
          <w:sz w:val="22"/>
          <w:szCs w:val="22"/>
        </w:rPr>
        <w:t>Z</w:t>
      </w:r>
      <w:r w:rsidR="00083EB6" w:rsidRPr="0054172C">
        <w:rPr>
          <w:rFonts w:ascii="Tahoma" w:hAnsi="Tahoma" w:cs="Tahoma"/>
          <w:bCs/>
          <w:sz w:val="22"/>
          <w:szCs w:val="22"/>
        </w:rPr>
        <w:t>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3F3EA5C" w14:textId="77777777" w:rsidR="001D5104" w:rsidRPr="0054172C" w:rsidRDefault="00083EB6" w:rsidP="004E1F94">
      <w:pPr>
        <w:pStyle w:val="Akapitzlist"/>
        <w:widowControl w:val="0"/>
        <w:numPr>
          <w:ilvl w:val="3"/>
          <w:numId w:val="46"/>
        </w:numPr>
        <w:tabs>
          <w:tab w:val="left" w:pos="360"/>
        </w:tabs>
        <w:adjustRightInd w:val="0"/>
        <w:spacing w:after="120"/>
        <w:ind w:left="284" w:hanging="284"/>
        <w:jc w:val="both"/>
        <w:textAlignment w:val="baseline"/>
        <w:rPr>
          <w:rFonts w:ascii="Tahoma" w:hAnsi="Tahoma" w:cs="Tahoma"/>
          <w:bCs/>
          <w:sz w:val="22"/>
          <w:szCs w:val="22"/>
        </w:rPr>
      </w:pPr>
      <w:r w:rsidRPr="0054172C">
        <w:rPr>
          <w:rFonts w:ascii="Tahoma" w:hAnsi="Tahoma" w:cs="Tahoma"/>
          <w:bCs/>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76E88B6" w14:textId="77777777" w:rsidR="001D5104" w:rsidRPr="0054172C" w:rsidRDefault="00083EB6" w:rsidP="004E1F94">
      <w:pPr>
        <w:pStyle w:val="Akapitzlist"/>
        <w:widowControl w:val="0"/>
        <w:numPr>
          <w:ilvl w:val="3"/>
          <w:numId w:val="46"/>
        </w:numPr>
        <w:tabs>
          <w:tab w:val="left" w:pos="360"/>
        </w:tabs>
        <w:adjustRightInd w:val="0"/>
        <w:spacing w:after="120"/>
        <w:ind w:left="284" w:hanging="284"/>
        <w:jc w:val="both"/>
        <w:textAlignment w:val="baseline"/>
        <w:rPr>
          <w:rFonts w:ascii="Tahoma" w:hAnsi="Tahoma" w:cs="Tahoma"/>
          <w:bCs/>
          <w:sz w:val="22"/>
          <w:szCs w:val="22"/>
        </w:rPr>
      </w:pPr>
      <w:r w:rsidRPr="0054172C">
        <w:rPr>
          <w:rFonts w:ascii="Tahoma" w:hAnsi="Tahoma" w:cs="Tahoma"/>
          <w:bCs/>
          <w:sz w:val="22"/>
          <w:szCs w:val="22"/>
        </w:rPr>
        <w:t>Bezpośrednia zapłata obejmuje wyłącznie należne wynagrodzenie, bez odsetek, należnych podwykonawcy lub dalszemu podwykonawcy.</w:t>
      </w:r>
    </w:p>
    <w:p w14:paraId="25E54D38" w14:textId="1A605E2A" w:rsidR="001D5104" w:rsidRPr="0054172C" w:rsidRDefault="00083EB6" w:rsidP="004E1F94">
      <w:pPr>
        <w:pStyle w:val="Akapitzlist"/>
        <w:widowControl w:val="0"/>
        <w:numPr>
          <w:ilvl w:val="3"/>
          <w:numId w:val="46"/>
        </w:numPr>
        <w:tabs>
          <w:tab w:val="left" w:pos="360"/>
        </w:tabs>
        <w:adjustRightInd w:val="0"/>
        <w:spacing w:after="120"/>
        <w:ind w:left="284" w:hanging="284"/>
        <w:jc w:val="both"/>
        <w:textAlignment w:val="baseline"/>
        <w:rPr>
          <w:rFonts w:ascii="Tahoma" w:hAnsi="Tahoma" w:cs="Tahoma"/>
          <w:bCs/>
          <w:sz w:val="22"/>
          <w:szCs w:val="22"/>
        </w:rPr>
      </w:pPr>
      <w:r w:rsidRPr="0054172C">
        <w:rPr>
          <w:rFonts w:ascii="Tahoma" w:hAnsi="Tahoma" w:cs="Tahoma"/>
          <w:bCs/>
          <w:sz w:val="22"/>
          <w:szCs w:val="22"/>
        </w:rPr>
        <w:t xml:space="preserve">Zamawiający, przed dokonaniem bezpośredniej zapłaty, umożliwi wykonawcy zgłoszenie, pisemnie, uwag dotyczących zasadności bezpośredniej zapłaty wynagrodzenia podwykonawcy lub dalszemu podwykonawcy. Zamawiający </w:t>
      </w:r>
      <w:r w:rsidR="00857CD8" w:rsidRPr="0054172C">
        <w:rPr>
          <w:rFonts w:ascii="Tahoma" w:hAnsi="Tahoma" w:cs="Tahoma"/>
          <w:bCs/>
          <w:sz w:val="22"/>
          <w:szCs w:val="22"/>
        </w:rPr>
        <w:t>wez</w:t>
      </w:r>
      <w:r w:rsidR="00D8085F" w:rsidRPr="0054172C">
        <w:rPr>
          <w:rFonts w:ascii="Tahoma" w:hAnsi="Tahoma" w:cs="Tahoma"/>
          <w:bCs/>
          <w:sz w:val="22"/>
          <w:szCs w:val="22"/>
        </w:rPr>
        <w:t>wie</w:t>
      </w:r>
      <w:r w:rsidR="00857CD8" w:rsidRPr="0054172C">
        <w:rPr>
          <w:rFonts w:ascii="Tahoma" w:hAnsi="Tahoma" w:cs="Tahoma"/>
          <w:bCs/>
          <w:sz w:val="22"/>
          <w:szCs w:val="22"/>
        </w:rPr>
        <w:t xml:space="preserve"> Wykonawcę do zgłoszenia uwag w terminie 10 dni od d</w:t>
      </w:r>
      <w:r w:rsidRPr="0054172C">
        <w:rPr>
          <w:rFonts w:ascii="Tahoma" w:hAnsi="Tahoma" w:cs="Tahoma"/>
          <w:bCs/>
          <w:sz w:val="22"/>
          <w:szCs w:val="22"/>
        </w:rPr>
        <w:t xml:space="preserve">oręczenia </w:t>
      </w:r>
      <w:r w:rsidR="00857CD8" w:rsidRPr="0054172C">
        <w:rPr>
          <w:rFonts w:ascii="Tahoma" w:hAnsi="Tahoma" w:cs="Tahoma"/>
          <w:bCs/>
          <w:sz w:val="22"/>
          <w:szCs w:val="22"/>
        </w:rPr>
        <w:t>wezwania</w:t>
      </w:r>
      <w:r w:rsidRPr="0054172C">
        <w:rPr>
          <w:rFonts w:ascii="Tahoma" w:hAnsi="Tahoma" w:cs="Tahoma"/>
          <w:bCs/>
          <w:sz w:val="22"/>
          <w:szCs w:val="22"/>
        </w:rPr>
        <w:t>. W uwagach nie można powoływać się na potrącenie roszczeń wykonawcy względem podwykonawcy niezwiązanych z realizacją umowy o podwykonawstwo.</w:t>
      </w:r>
    </w:p>
    <w:p w14:paraId="4D090C9F" w14:textId="208192B1" w:rsidR="00083EB6" w:rsidRPr="0054172C" w:rsidRDefault="00083EB6" w:rsidP="004E1F94">
      <w:pPr>
        <w:pStyle w:val="Akapitzlist"/>
        <w:widowControl w:val="0"/>
        <w:numPr>
          <w:ilvl w:val="3"/>
          <w:numId w:val="46"/>
        </w:numPr>
        <w:tabs>
          <w:tab w:val="left" w:pos="360"/>
        </w:tabs>
        <w:adjustRightInd w:val="0"/>
        <w:spacing w:after="120"/>
        <w:ind w:left="284" w:hanging="284"/>
        <w:jc w:val="both"/>
        <w:textAlignment w:val="baseline"/>
        <w:rPr>
          <w:rFonts w:ascii="Tahoma" w:hAnsi="Tahoma" w:cs="Tahoma"/>
          <w:bCs/>
          <w:sz w:val="22"/>
          <w:szCs w:val="22"/>
        </w:rPr>
      </w:pPr>
      <w:r w:rsidRPr="0054172C">
        <w:rPr>
          <w:rFonts w:ascii="Tahoma" w:hAnsi="Tahoma" w:cs="Tahoma"/>
          <w:bCs/>
          <w:sz w:val="22"/>
          <w:szCs w:val="22"/>
        </w:rPr>
        <w:t>W przypadku zgłoszenia uwag, o których mowa w ust. 4, w terminie wskazanym przez zamawiającego, zamawiający może:</w:t>
      </w:r>
    </w:p>
    <w:p w14:paraId="26AF28B8" w14:textId="5C92E849" w:rsidR="001D5104" w:rsidRPr="0054172C" w:rsidRDefault="00083EB6" w:rsidP="00D675C1">
      <w:pPr>
        <w:pStyle w:val="Akapitzlist"/>
        <w:widowControl w:val="0"/>
        <w:numPr>
          <w:ilvl w:val="1"/>
          <w:numId w:val="18"/>
        </w:numPr>
        <w:tabs>
          <w:tab w:val="left" w:pos="360"/>
        </w:tabs>
        <w:adjustRightInd w:val="0"/>
        <w:spacing w:after="120"/>
        <w:jc w:val="both"/>
        <w:textAlignment w:val="baseline"/>
        <w:rPr>
          <w:rFonts w:ascii="Tahoma" w:hAnsi="Tahoma" w:cs="Tahoma"/>
          <w:bCs/>
          <w:sz w:val="22"/>
          <w:szCs w:val="22"/>
        </w:rPr>
      </w:pPr>
      <w:r w:rsidRPr="0054172C">
        <w:rPr>
          <w:rFonts w:ascii="Tahoma" w:hAnsi="Tahoma" w:cs="Tahoma"/>
          <w:bCs/>
          <w:sz w:val="22"/>
          <w:szCs w:val="22"/>
        </w:rPr>
        <w:t>nie dokonać bezpośredniej zapłaty wynagrodzenia podwykonawcy lub dalszemu podwykonawcy, jeżeli wykonawca wykaże niezasadność takiej zapłaty albo</w:t>
      </w:r>
    </w:p>
    <w:p w14:paraId="5C0093FC" w14:textId="3386BD0E" w:rsidR="001D5104" w:rsidRPr="0054172C" w:rsidRDefault="00083EB6" w:rsidP="00D675C1">
      <w:pPr>
        <w:pStyle w:val="Akapitzlist"/>
        <w:widowControl w:val="0"/>
        <w:numPr>
          <w:ilvl w:val="1"/>
          <w:numId w:val="18"/>
        </w:numPr>
        <w:tabs>
          <w:tab w:val="left" w:pos="360"/>
        </w:tabs>
        <w:adjustRightInd w:val="0"/>
        <w:spacing w:after="120"/>
        <w:jc w:val="both"/>
        <w:textAlignment w:val="baseline"/>
        <w:rPr>
          <w:rFonts w:ascii="Tahoma" w:hAnsi="Tahoma" w:cs="Tahoma"/>
          <w:bCs/>
          <w:sz w:val="22"/>
          <w:szCs w:val="22"/>
        </w:rPr>
      </w:pPr>
      <w:r w:rsidRPr="0054172C">
        <w:rPr>
          <w:rFonts w:ascii="Tahoma" w:hAnsi="Tahoma" w:cs="Tahoma"/>
          <w:bCs/>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166A132" w14:textId="2862090D" w:rsidR="00083EB6" w:rsidRPr="0054172C" w:rsidRDefault="00083EB6" w:rsidP="00D675C1">
      <w:pPr>
        <w:pStyle w:val="Akapitzlist"/>
        <w:widowControl w:val="0"/>
        <w:numPr>
          <w:ilvl w:val="1"/>
          <w:numId w:val="18"/>
        </w:numPr>
        <w:tabs>
          <w:tab w:val="left" w:pos="360"/>
        </w:tabs>
        <w:adjustRightInd w:val="0"/>
        <w:spacing w:after="120"/>
        <w:jc w:val="both"/>
        <w:textAlignment w:val="baseline"/>
        <w:rPr>
          <w:rFonts w:ascii="Tahoma" w:hAnsi="Tahoma" w:cs="Tahoma"/>
          <w:bCs/>
          <w:sz w:val="22"/>
          <w:szCs w:val="22"/>
        </w:rPr>
      </w:pPr>
      <w:r w:rsidRPr="0054172C">
        <w:rPr>
          <w:rFonts w:ascii="Tahoma" w:hAnsi="Tahoma" w:cs="Tahoma"/>
          <w:bCs/>
          <w:sz w:val="22"/>
          <w:szCs w:val="22"/>
        </w:rPr>
        <w:t>dokonać bezpośredniej zapłaty wynagrodzenia podwykonawcy lub dalszemu podwykonawcy, jeżeli podwykonawca lub dalszy podwykonawca wykaże zasadność takiej zapłaty.</w:t>
      </w:r>
    </w:p>
    <w:p w14:paraId="3350C7A9" w14:textId="77777777" w:rsidR="001D5104" w:rsidRPr="0054172C" w:rsidRDefault="00083EB6" w:rsidP="004E1F94">
      <w:pPr>
        <w:pStyle w:val="Akapitzlist"/>
        <w:widowControl w:val="0"/>
        <w:numPr>
          <w:ilvl w:val="3"/>
          <w:numId w:val="46"/>
        </w:numPr>
        <w:tabs>
          <w:tab w:val="left" w:pos="360"/>
        </w:tabs>
        <w:adjustRightInd w:val="0"/>
        <w:spacing w:after="120"/>
        <w:ind w:left="284" w:hanging="284"/>
        <w:jc w:val="both"/>
        <w:textAlignment w:val="baseline"/>
        <w:rPr>
          <w:rFonts w:ascii="Tahoma" w:hAnsi="Tahoma" w:cs="Tahoma"/>
          <w:bCs/>
          <w:sz w:val="22"/>
          <w:szCs w:val="22"/>
        </w:rPr>
      </w:pPr>
      <w:r w:rsidRPr="0054172C">
        <w:rPr>
          <w:rFonts w:ascii="Tahoma" w:hAnsi="Tahoma" w:cs="Tahoma"/>
          <w:bCs/>
          <w:sz w:val="22"/>
          <w:szCs w:val="22"/>
        </w:rPr>
        <w:t>W przypadku dokonania bezpośredniej zapłaty podwykonawcy lub dalszemu podwykonawcy zamawiający potrąca kwotę wypłaconego wynagrodzenia z wynagrodzenia należnego wykonawcy.</w:t>
      </w:r>
    </w:p>
    <w:p w14:paraId="6BA55A98" w14:textId="12C8F127" w:rsidR="001D5104" w:rsidRPr="0054172C" w:rsidRDefault="00083EB6" w:rsidP="004E1F94">
      <w:pPr>
        <w:pStyle w:val="Akapitzlist"/>
        <w:widowControl w:val="0"/>
        <w:numPr>
          <w:ilvl w:val="3"/>
          <w:numId w:val="46"/>
        </w:numPr>
        <w:tabs>
          <w:tab w:val="left" w:pos="360"/>
        </w:tabs>
        <w:adjustRightInd w:val="0"/>
        <w:spacing w:after="120"/>
        <w:ind w:left="284" w:hanging="284"/>
        <w:jc w:val="both"/>
        <w:textAlignment w:val="baseline"/>
        <w:rPr>
          <w:rFonts w:ascii="Tahoma" w:hAnsi="Tahoma" w:cs="Tahoma"/>
          <w:bCs/>
          <w:sz w:val="22"/>
          <w:szCs w:val="22"/>
        </w:rPr>
      </w:pPr>
      <w:r w:rsidRPr="0054172C">
        <w:rPr>
          <w:rFonts w:ascii="Tahoma" w:hAnsi="Tahoma" w:cs="Tahoma"/>
          <w:bCs/>
          <w:sz w:val="22"/>
          <w:szCs w:val="22"/>
        </w:rPr>
        <w:t xml:space="preserve">Konieczność wielokrotnego dokonywania bezpośredniej zapłaty podwykonawcy lub dalszemu podwykonawcy lub konieczność dokonania bezpośrednich zapłat na sumę większą niż 5% </w:t>
      </w:r>
      <w:r w:rsidR="00857CD8" w:rsidRPr="0054172C">
        <w:rPr>
          <w:rFonts w:ascii="Tahoma" w:hAnsi="Tahoma" w:cs="Tahoma"/>
          <w:bCs/>
          <w:sz w:val="22"/>
          <w:szCs w:val="22"/>
        </w:rPr>
        <w:t>wynagrodzenia określonego w § 7 ust. 1 Umowy</w:t>
      </w:r>
      <w:r w:rsidRPr="0054172C">
        <w:rPr>
          <w:rFonts w:ascii="Tahoma" w:hAnsi="Tahoma" w:cs="Tahoma"/>
          <w:bCs/>
          <w:sz w:val="22"/>
          <w:szCs w:val="22"/>
        </w:rPr>
        <w:t xml:space="preserve"> może stanowić podstawę do odstąpienia od umowy</w:t>
      </w:r>
      <w:r w:rsidR="00AB6980" w:rsidRPr="0054172C">
        <w:rPr>
          <w:rFonts w:ascii="Tahoma" w:hAnsi="Tahoma" w:cs="Tahoma"/>
          <w:bCs/>
          <w:sz w:val="22"/>
          <w:szCs w:val="22"/>
        </w:rPr>
        <w:t xml:space="preserve">. </w:t>
      </w:r>
    </w:p>
    <w:p w14:paraId="4BC1B24D" w14:textId="7886EFAB" w:rsidR="00083EB6" w:rsidRPr="0054172C" w:rsidRDefault="00083EB6" w:rsidP="004E1F94">
      <w:pPr>
        <w:pStyle w:val="Akapitzlist"/>
        <w:widowControl w:val="0"/>
        <w:numPr>
          <w:ilvl w:val="3"/>
          <w:numId w:val="46"/>
        </w:numPr>
        <w:tabs>
          <w:tab w:val="left" w:pos="360"/>
        </w:tabs>
        <w:adjustRightInd w:val="0"/>
        <w:spacing w:after="120"/>
        <w:ind w:left="284" w:hanging="284"/>
        <w:jc w:val="both"/>
        <w:textAlignment w:val="baseline"/>
        <w:rPr>
          <w:rFonts w:ascii="Tahoma" w:hAnsi="Tahoma" w:cs="Tahoma"/>
          <w:bCs/>
          <w:sz w:val="22"/>
          <w:szCs w:val="22"/>
        </w:rPr>
      </w:pPr>
      <w:r w:rsidRPr="0054172C">
        <w:rPr>
          <w:rFonts w:ascii="Tahoma" w:hAnsi="Tahoma" w:cs="Tahoma"/>
          <w:bCs/>
          <w:sz w:val="22"/>
          <w:szCs w:val="22"/>
        </w:rPr>
        <w:t>Do zasad odpowiedzialności zamawiającego, wykonawcy, podwykonawcy lub dalszego podwykonawcy z tytułu wykonanych robót budowlanych stosuje się przepisy Kodeks</w:t>
      </w:r>
      <w:r w:rsidR="00AB6980" w:rsidRPr="0054172C">
        <w:rPr>
          <w:rFonts w:ascii="Tahoma" w:hAnsi="Tahoma" w:cs="Tahoma"/>
          <w:bCs/>
          <w:sz w:val="22"/>
          <w:szCs w:val="22"/>
        </w:rPr>
        <w:t>u</w:t>
      </w:r>
      <w:r w:rsidRPr="0054172C">
        <w:rPr>
          <w:rFonts w:ascii="Tahoma" w:hAnsi="Tahoma" w:cs="Tahoma"/>
          <w:bCs/>
          <w:sz w:val="22"/>
          <w:szCs w:val="22"/>
        </w:rPr>
        <w:t xml:space="preserve"> cywiln</w:t>
      </w:r>
      <w:r w:rsidR="00AB6980" w:rsidRPr="0054172C">
        <w:rPr>
          <w:rFonts w:ascii="Tahoma" w:hAnsi="Tahoma" w:cs="Tahoma"/>
          <w:bCs/>
          <w:sz w:val="22"/>
          <w:szCs w:val="22"/>
        </w:rPr>
        <w:t>ego</w:t>
      </w:r>
      <w:r w:rsidRPr="0054172C">
        <w:rPr>
          <w:rFonts w:ascii="Tahoma" w:hAnsi="Tahoma" w:cs="Tahoma"/>
          <w:bCs/>
          <w:sz w:val="22"/>
          <w:szCs w:val="22"/>
        </w:rPr>
        <w:t xml:space="preserve">, jeżeli przepisy ustawy </w:t>
      </w:r>
      <w:r w:rsidR="00857CD8" w:rsidRPr="0054172C">
        <w:rPr>
          <w:rFonts w:ascii="Tahoma" w:hAnsi="Tahoma" w:cs="Tahoma"/>
          <w:bCs/>
          <w:sz w:val="22"/>
          <w:szCs w:val="22"/>
        </w:rPr>
        <w:t xml:space="preserve">Prawo zamówień publicznych </w:t>
      </w:r>
      <w:r w:rsidRPr="0054172C">
        <w:rPr>
          <w:rFonts w:ascii="Tahoma" w:hAnsi="Tahoma" w:cs="Tahoma"/>
          <w:bCs/>
          <w:sz w:val="22"/>
          <w:szCs w:val="22"/>
        </w:rPr>
        <w:t>nie stanowią inaczej.</w:t>
      </w:r>
    </w:p>
    <w:p w14:paraId="70B502D4" w14:textId="2A695286" w:rsidR="00D0586D" w:rsidRDefault="00D0586D" w:rsidP="008A1979">
      <w:pPr>
        <w:spacing w:after="120"/>
        <w:jc w:val="both"/>
        <w:rPr>
          <w:rFonts w:ascii="Tahoma" w:hAnsi="Tahoma" w:cs="Tahoma"/>
          <w:sz w:val="22"/>
          <w:szCs w:val="22"/>
        </w:rPr>
      </w:pPr>
    </w:p>
    <w:p w14:paraId="258F960E" w14:textId="107C537B" w:rsidR="007D5B86" w:rsidRDefault="007D5B86" w:rsidP="008A1979">
      <w:pPr>
        <w:spacing w:after="120"/>
        <w:jc w:val="both"/>
        <w:rPr>
          <w:rFonts w:ascii="Tahoma" w:hAnsi="Tahoma" w:cs="Tahoma"/>
          <w:sz w:val="22"/>
          <w:szCs w:val="22"/>
        </w:rPr>
      </w:pPr>
    </w:p>
    <w:p w14:paraId="0C9B5899" w14:textId="77777777" w:rsidR="007D5B86" w:rsidRPr="0054172C" w:rsidRDefault="007D5B86" w:rsidP="008A1979">
      <w:pPr>
        <w:spacing w:after="120"/>
        <w:jc w:val="both"/>
        <w:rPr>
          <w:rFonts w:ascii="Tahoma" w:hAnsi="Tahoma" w:cs="Tahoma"/>
          <w:sz w:val="22"/>
          <w:szCs w:val="22"/>
        </w:rPr>
      </w:pPr>
    </w:p>
    <w:p w14:paraId="6B3A7759" w14:textId="3737B040" w:rsidR="00D0586D" w:rsidRPr="0054172C" w:rsidRDefault="00D0586D" w:rsidP="008A1979">
      <w:pPr>
        <w:pStyle w:val="Tekstpodstawowy"/>
        <w:spacing w:after="120"/>
        <w:jc w:val="center"/>
        <w:rPr>
          <w:rFonts w:ascii="Tahoma" w:hAnsi="Tahoma" w:cs="Tahoma"/>
          <w:b/>
          <w:sz w:val="22"/>
          <w:szCs w:val="22"/>
        </w:rPr>
      </w:pPr>
      <w:r w:rsidRPr="0054172C">
        <w:rPr>
          <w:rFonts w:ascii="Tahoma" w:hAnsi="Tahoma" w:cs="Tahoma"/>
          <w:b/>
          <w:sz w:val="22"/>
          <w:szCs w:val="22"/>
        </w:rPr>
        <w:lastRenderedPageBreak/>
        <w:t>§ 1</w:t>
      </w:r>
      <w:r w:rsidR="005B0B61" w:rsidRPr="0054172C">
        <w:rPr>
          <w:rFonts w:ascii="Tahoma" w:hAnsi="Tahoma" w:cs="Tahoma"/>
          <w:b/>
          <w:sz w:val="22"/>
          <w:szCs w:val="22"/>
        </w:rPr>
        <w:t>4</w:t>
      </w:r>
    </w:p>
    <w:p w14:paraId="3D0186BF" w14:textId="720D3BC7" w:rsidR="00D0586D" w:rsidRPr="0054172C" w:rsidRDefault="00D0586D" w:rsidP="008A1979">
      <w:pPr>
        <w:pStyle w:val="Nagwek3"/>
        <w:spacing w:before="0" w:after="120"/>
        <w:jc w:val="center"/>
        <w:rPr>
          <w:rFonts w:ascii="Tahoma" w:hAnsi="Tahoma" w:cs="Tahoma"/>
          <w:sz w:val="22"/>
          <w:szCs w:val="22"/>
        </w:rPr>
      </w:pPr>
      <w:r w:rsidRPr="0054172C">
        <w:rPr>
          <w:rFonts w:ascii="Tahoma" w:hAnsi="Tahoma" w:cs="Tahoma"/>
          <w:sz w:val="22"/>
          <w:szCs w:val="22"/>
        </w:rPr>
        <w:t>Podwykonawstwo w zakresie robót budowlanych</w:t>
      </w:r>
      <w:r w:rsidR="009E0031" w:rsidRPr="0054172C">
        <w:rPr>
          <w:rFonts w:ascii="Tahoma" w:hAnsi="Tahoma" w:cs="Tahoma"/>
          <w:sz w:val="22"/>
          <w:szCs w:val="22"/>
        </w:rPr>
        <w:t>, usług i dostaw</w:t>
      </w:r>
    </w:p>
    <w:p w14:paraId="1F20460F" w14:textId="63EFE10F" w:rsidR="00D0586D" w:rsidRPr="0054172C" w:rsidRDefault="00D0586D" w:rsidP="00022E2E">
      <w:pPr>
        <w:widowControl w:val="0"/>
        <w:numPr>
          <w:ilvl w:val="2"/>
          <w:numId w:val="17"/>
        </w:numPr>
        <w:tabs>
          <w:tab w:val="left" w:pos="360"/>
        </w:tabs>
        <w:adjustRightInd w:val="0"/>
        <w:spacing w:after="120"/>
        <w:jc w:val="both"/>
        <w:textAlignment w:val="baseline"/>
        <w:rPr>
          <w:rFonts w:ascii="Tahoma" w:hAnsi="Tahoma" w:cs="Tahoma"/>
          <w:sz w:val="22"/>
          <w:szCs w:val="22"/>
        </w:rPr>
      </w:pPr>
      <w:r w:rsidRPr="0054172C">
        <w:rPr>
          <w:rFonts w:ascii="Tahoma" w:hAnsi="Tahoma" w:cs="Tahoma"/>
          <w:sz w:val="22"/>
          <w:szCs w:val="22"/>
        </w:rPr>
        <w:t xml:space="preserve">Wykonawca, </w:t>
      </w:r>
      <w:r w:rsidR="009E0031" w:rsidRPr="0054172C">
        <w:rPr>
          <w:rFonts w:ascii="Tahoma" w:hAnsi="Tahoma" w:cs="Tahoma"/>
          <w:sz w:val="22"/>
          <w:szCs w:val="22"/>
        </w:rPr>
        <w:t>p</w:t>
      </w:r>
      <w:r w:rsidRPr="0054172C">
        <w:rPr>
          <w:rFonts w:ascii="Tahoma" w:hAnsi="Tahoma" w:cs="Tahoma"/>
          <w:sz w:val="22"/>
          <w:szCs w:val="22"/>
        </w:rPr>
        <w:t xml:space="preserve">odwykonawca lub dalszy </w:t>
      </w:r>
      <w:r w:rsidR="009E0031" w:rsidRPr="0054172C">
        <w:rPr>
          <w:rFonts w:ascii="Tahoma" w:hAnsi="Tahoma" w:cs="Tahoma"/>
          <w:sz w:val="22"/>
          <w:szCs w:val="22"/>
        </w:rPr>
        <w:t>p</w:t>
      </w:r>
      <w:r w:rsidRPr="0054172C">
        <w:rPr>
          <w:rFonts w:ascii="Tahoma" w:hAnsi="Tahoma" w:cs="Tahoma"/>
          <w:sz w:val="22"/>
          <w:szCs w:val="22"/>
        </w:rPr>
        <w:t>odwykonawca zamówienia na roboty budowlane zamierzający zawrzeć umowę o podwykonawstwo,</w:t>
      </w:r>
      <w:r w:rsidR="009E0031" w:rsidRPr="0054172C">
        <w:rPr>
          <w:rFonts w:ascii="Tahoma" w:hAnsi="Tahoma" w:cs="Tahoma"/>
          <w:sz w:val="22"/>
          <w:szCs w:val="22"/>
        </w:rPr>
        <w:t xml:space="preserve">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r w:rsidRPr="0054172C">
        <w:rPr>
          <w:rFonts w:ascii="Tahoma" w:hAnsi="Tahoma" w:cs="Tahoma"/>
          <w:sz w:val="22"/>
          <w:szCs w:val="22"/>
        </w:rPr>
        <w:t>.</w:t>
      </w:r>
    </w:p>
    <w:p w14:paraId="342C681E" w14:textId="5C29753A" w:rsidR="00D0586D" w:rsidRPr="0054172C" w:rsidRDefault="009E0031" w:rsidP="00022E2E">
      <w:pPr>
        <w:widowControl w:val="0"/>
        <w:numPr>
          <w:ilvl w:val="2"/>
          <w:numId w:val="17"/>
        </w:numPr>
        <w:tabs>
          <w:tab w:val="left" w:pos="360"/>
        </w:tabs>
        <w:adjustRightInd w:val="0"/>
        <w:spacing w:after="120"/>
        <w:jc w:val="both"/>
        <w:textAlignment w:val="baseline"/>
        <w:rPr>
          <w:rFonts w:ascii="Tahoma" w:hAnsi="Tahoma" w:cs="Tahoma"/>
          <w:sz w:val="22"/>
          <w:szCs w:val="22"/>
        </w:rPr>
      </w:pPr>
      <w:r w:rsidRPr="0054172C">
        <w:rPr>
          <w:rFonts w:ascii="Tahoma" w:hAnsi="Tahoma" w:cs="Tahoma"/>
          <w:sz w:val="22"/>
          <w:szCs w:val="22"/>
        </w:rPr>
        <w:t>Termin zapłaty wynagrodzenia podwykonawcy lub dalszemu podwykonawcy, przewidziany w umowie o podwykonawstwo, nie może być dłuższy niż 30 dni od dnia doręczenia wykonawcy, podwykonawcy lub dalszemu podwykonawcy faktury lub rachunku</w:t>
      </w:r>
      <w:r w:rsidR="00D0586D" w:rsidRPr="0054172C">
        <w:rPr>
          <w:rFonts w:ascii="Tahoma" w:hAnsi="Tahoma" w:cs="Tahoma"/>
          <w:sz w:val="22"/>
          <w:szCs w:val="22"/>
        </w:rPr>
        <w:t>.</w:t>
      </w:r>
    </w:p>
    <w:p w14:paraId="35E4C524" w14:textId="7E091FC9" w:rsidR="009E0031" w:rsidRPr="0054172C" w:rsidRDefault="00D0586D" w:rsidP="00022E2E">
      <w:pPr>
        <w:widowControl w:val="0"/>
        <w:numPr>
          <w:ilvl w:val="2"/>
          <w:numId w:val="17"/>
        </w:numPr>
        <w:tabs>
          <w:tab w:val="left" w:pos="360"/>
        </w:tabs>
        <w:adjustRightInd w:val="0"/>
        <w:spacing w:after="120"/>
        <w:jc w:val="both"/>
        <w:textAlignment w:val="baseline"/>
        <w:rPr>
          <w:rFonts w:ascii="Tahoma" w:hAnsi="Tahoma" w:cs="Tahoma"/>
          <w:sz w:val="22"/>
          <w:szCs w:val="22"/>
        </w:rPr>
      </w:pPr>
      <w:r w:rsidRPr="0054172C">
        <w:rPr>
          <w:rFonts w:ascii="Tahoma" w:hAnsi="Tahoma" w:cs="Tahoma"/>
          <w:sz w:val="22"/>
          <w:szCs w:val="22"/>
        </w:rPr>
        <w:t xml:space="preserve">Zamawiający, w terminie </w:t>
      </w:r>
      <w:r w:rsidR="009946DF" w:rsidRPr="0054172C">
        <w:rPr>
          <w:rFonts w:ascii="Tahoma" w:hAnsi="Tahoma" w:cs="Tahoma"/>
          <w:sz w:val="22"/>
          <w:szCs w:val="22"/>
        </w:rPr>
        <w:t>7 d</w:t>
      </w:r>
      <w:r w:rsidR="00B20FF5" w:rsidRPr="0054172C">
        <w:rPr>
          <w:rFonts w:ascii="Tahoma" w:hAnsi="Tahoma" w:cs="Tahoma"/>
          <w:sz w:val="22"/>
          <w:szCs w:val="22"/>
        </w:rPr>
        <w:t xml:space="preserve">ni </w:t>
      </w:r>
      <w:r w:rsidR="009E0031" w:rsidRPr="0054172C">
        <w:rPr>
          <w:rFonts w:ascii="Tahoma" w:hAnsi="Tahoma" w:cs="Tahoma"/>
          <w:sz w:val="22"/>
          <w:szCs w:val="22"/>
        </w:rPr>
        <w:t>zgłasza w formie pisemnej, pod rygorem nieważności, zastrzeżenia do projektu umowy o podwykonawstwo, której przedmiotem są roboty budowlane, w przypadku gdy:</w:t>
      </w:r>
    </w:p>
    <w:p w14:paraId="246BD9A9" w14:textId="77777777" w:rsidR="009E0031" w:rsidRPr="0054172C" w:rsidRDefault="009E0031" w:rsidP="008A1979">
      <w:pPr>
        <w:widowControl w:val="0"/>
        <w:tabs>
          <w:tab w:val="left" w:pos="360"/>
        </w:tabs>
        <w:adjustRightInd w:val="0"/>
        <w:spacing w:after="120"/>
        <w:ind w:left="357"/>
        <w:jc w:val="both"/>
        <w:textAlignment w:val="baseline"/>
        <w:rPr>
          <w:rFonts w:ascii="Tahoma" w:hAnsi="Tahoma" w:cs="Tahoma"/>
          <w:sz w:val="22"/>
          <w:szCs w:val="22"/>
        </w:rPr>
      </w:pPr>
      <w:r w:rsidRPr="0054172C">
        <w:rPr>
          <w:rFonts w:ascii="Tahoma" w:hAnsi="Tahoma" w:cs="Tahoma"/>
          <w:sz w:val="22"/>
          <w:szCs w:val="22"/>
        </w:rPr>
        <w:t>1) nie spełnia ona wymagań określonych w dokumentach zamówienia;</w:t>
      </w:r>
    </w:p>
    <w:p w14:paraId="5889EB3B" w14:textId="77777777" w:rsidR="009E0031" w:rsidRPr="0054172C" w:rsidRDefault="009E0031" w:rsidP="008A1979">
      <w:pPr>
        <w:widowControl w:val="0"/>
        <w:tabs>
          <w:tab w:val="left" w:pos="360"/>
        </w:tabs>
        <w:adjustRightInd w:val="0"/>
        <w:spacing w:after="120"/>
        <w:ind w:left="357"/>
        <w:jc w:val="both"/>
        <w:textAlignment w:val="baseline"/>
        <w:rPr>
          <w:rFonts w:ascii="Tahoma" w:hAnsi="Tahoma" w:cs="Tahoma"/>
          <w:sz w:val="22"/>
          <w:szCs w:val="22"/>
        </w:rPr>
      </w:pPr>
      <w:r w:rsidRPr="0054172C">
        <w:rPr>
          <w:rFonts w:ascii="Tahoma" w:hAnsi="Tahoma" w:cs="Tahoma"/>
          <w:sz w:val="22"/>
          <w:szCs w:val="22"/>
        </w:rPr>
        <w:t>2) przewiduje ona termin zapłaty wynagrodzenia dłuższy niż określony w ust. 2;</w:t>
      </w:r>
    </w:p>
    <w:p w14:paraId="3E12112C" w14:textId="603D09F2" w:rsidR="009E0031" w:rsidRPr="0054172C" w:rsidRDefault="009E0031" w:rsidP="008A1979">
      <w:pPr>
        <w:widowControl w:val="0"/>
        <w:tabs>
          <w:tab w:val="left" w:pos="360"/>
        </w:tabs>
        <w:adjustRightInd w:val="0"/>
        <w:spacing w:after="120"/>
        <w:ind w:left="357"/>
        <w:jc w:val="both"/>
        <w:textAlignment w:val="baseline"/>
        <w:rPr>
          <w:rFonts w:ascii="Tahoma" w:hAnsi="Tahoma" w:cs="Tahoma"/>
          <w:sz w:val="22"/>
          <w:szCs w:val="22"/>
        </w:rPr>
      </w:pPr>
      <w:r w:rsidRPr="0054172C">
        <w:rPr>
          <w:rFonts w:ascii="Tahoma" w:hAnsi="Tahoma" w:cs="Tahoma"/>
          <w:sz w:val="22"/>
          <w:szCs w:val="22"/>
        </w:rPr>
        <w:t>3) zawiera ona postanowienia niezgodne z art. 463 Ustawy.</w:t>
      </w:r>
    </w:p>
    <w:p w14:paraId="2041BD7A" w14:textId="4223E9A7" w:rsidR="009E0031" w:rsidRPr="0054172C" w:rsidRDefault="009E0031" w:rsidP="00022E2E">
      <w:pPr>
        <w:widowControl w:val="0"/>
        <w:numPr>
          <w:ilvl w:val="2"/>
          <w:numId w:val="17"/>
        </w:numPr>
        <w:tabs>
          <w:tab w:val="left" w:pos="360"/>
        </w:tabs>
        <w:adjustRightInd w:val="0"/>
        <w:spacing w:after="120"/>
        <w:jc w:val="both"/>
        <w:textAlignment w:val="baseline"/>
        <w:rPr>
          <w:rFonts w:ascii="Tahoma" w:hAnsi="Tahoma" w:cs="Tahoma"/>
          <w:sz w:val="22"/>
          <w:szCs w:val="22"/>
        </w:rPr>
      </w:pPr>
      <w:r w:rsidRPr="0054172C">
        <w:rPr>
          <w:rFonts w:ascii="Tahoma" w:hAnsi="Tahoma" w:cs="Tahoma"/>
          <w:sz w:val="22"/>
          <w:szCs w:val="22"/>
        </w:rPr>
        <w:t xml:space="preserve">Niezgłoszenie zastrzeżeń, o których mowa w ust. 3, do przedłożonego projektu umowy o podwykonawstwo, której przedmiotem są roboty budowlane, w terminie określonym </w:t>
      </w:r>
      <w:r w:rsidR="00B20FF5" w:rsidRPr="0054172C">
        <w:rPr>
          <w:rFonts w:ascii="Tahoma" w:hAnsi="Tahoma" w:cs="Tahoma"/>
          <w:sz w:val="22"/>
          <w:szCs w:val="22"/>
        </w:rPr>
        <w:t>w ust. 3</w:t>
      </w:r>
      <w:r w:rsidRPr="0054172C">
        <w:rPr>
          <w:rFonts w:ascii="Tahoma" w:hAnsi="Tahoma" w:cs="Tahoma"/>
          <w:sz w:val="22"/>
          <w:szCs w:val="22"/>
        </w:rPr>
        <w:t>, uważa się za akceptację projektu umowy przez zamawiającego.</w:t>
      </w:r>
    </w:p>
    <w:p w14:paraId="150EB56F" w14:textId="7654F306" w:rsidR="009E0031" w:rsidRPr="0054172C" w:rsidRDefault="009E0031" w:rsidP="00022E2E">
      <w:pPr>
        <w:widowControl w:val="0"/>
        <w:numPr>
          <w:ilvl w:val="2"/>
          <w:numId w:val="17"/>
        </w:numPr>
        <w:tabs>
          <w:tab w:val="left" w:pos="360"/>
        </w:tabs>
        <w:adjustRightInd w:val="0"/>
        <w:spacing w:after="120"/>
        <w:jc w:val="both"/>
        <w:textAlignment w:val="baseline"/>
        <w:rPr>
          <w:rFonts w:ascii="Tahoma" w:hAnsi="Tahoma" w:cs="Tahoma"/>
          <w:sz w:val="22"/>
          <w:szCs w:val="22"/>
        </w:rPr>
      </w:pPr>
      <w:r w:rsidRPr="0054172C">
        <w:rPr>
          <w:rFonts w:ascii="Tahoma" w:hAnsi="Tahoma" w:cs="Tahoma"/>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0531B11" w14:textId="394C94DA" w:rsidR="009E0031" w:rsidRPr="0054172C" w:rsidRDefault="009E0031" w:rsidP="00022E2E">
      <w:pPr>
        <w:widowControl w:val="0"/>
        <w:numPr>
          <w:ilvl w:val="2"/>
          <w:numId w:val="17"/>
        </w:numPr>
        <w:tabs>
          <w:tab w:val="left" w:pos="360"/>
        </w:tabs>
        <w:adjustRightInd w:val="0"/>
        <w:spacing w:after="120"/>
        <w:jc w:val="both"/>
        <w:textAlignment w:val="baseline"/>
        <w:rPr>
          <w:rFonts w:ascii="Tahoma" w:hAnsi="Tahoma" w:cs="Tahoma"/>
          <w:sz w:val="22"/>
          <w:szCs w:val="22"/>
        </w:rPr>
      </w:pPr>
      <w:r w:rsidRPr="0054172C">
        <w:rPr>
          <w:rFonts w:ascii="Tahoma" w:hAnsi="Tahoma" w:cs="Tahoma"/>
          <w:sz w:val="22"/>
          <w:szCs w:val="22"/>
        </w:rPr>
        <w:t xml:space="preserve">Zamawiający, w terminie </w:t>
      </w:r>
      <w:r w:rsidR="00EE4223" w:rsidRPr="0054172C">
        <w:rPr>
          <w:rFonts w:ascii="Tahoma" w:hAnsi="Tahoma" w:cs="Tahoma"/>
          <w:sz w:val="22"/>
          <w:szCs w:val="22"/>
        </w:rPr>
        <w:t>7 d</w:t>
      </w:r>
      <w:r w:rsidR="00B20FF5" w:rsidRPr="0054172C">
        <w:rPr>
          <w:rFonts w:ascii="Tahoma" w:hAnsi="Tahoma" w:cs="Tahoma"/>
          <w:sz w:val="22"/>
          <w:szCs w:val="22"/>
        </w:rPr>
        <w:t>ni</w:t>
      </w:r>
      <w:r w:rsidRPr="0054172C">
        <w:rPr>
          <w:rFonts w:ascii="Tahoma" w:hAnsi="Tahoma" w:cs="Tahoma"/>
          <w:sz w:val="22"/>
          <w:szCs w:val="22"/>
        </w:rPr>
        <w:t>, zgłasza w formie pisemnej pod rygorem nieważności sprzeciw do umowy o podwykonawstwo, której przedmiotem są roboty budowlane, w przypadkach, o których mowa w ust. 3.</w:t>
      </w:r>
    </w:p>
    <w:p w14:paraId="3F4260C6" w14:textId="1050B38F" w:rsidR="009E0031" w:rsidRPr="0054172C" w:rsidRDefault="009E0031" w:rsidP="00022E2E">
      <w:pPr>
        <w:widowControl w:val="0"/>
        <w:numPr>
          <w:ilvl w:val="2"/>
          <w:numId w:val="17"/>
        </w:numPr>
        <w:tabs>
          <w:tab w:val="left" w:pos="360"/>
        </w:tabs>
        <w:adjustRightInd w:val="0"/>
        <w:spacing w:after="120"/>
        <w:jc w:val="both"/>
        <w:textAlignment w:val="baseline"/>
        <w:rPr>
          <w:rFonts w:ascii="Tahoma" w:hAnsi="Tahoma" w:cs="Tahoma"/>
          <w:sz w:val="22"/>
          <w:szCs w:val="22"/>
        </w:rPr>
      </w:pPr>
      <w:r w:rsidRPr="0054172C">
        <w:rPr>
          <w:rFonts w:ascii="Tahoma" w:hAnsi="Tahoma" w:cs="Tahoma"/>
          <w:sz w:val="22"/>
          <w:szCs w:val="22"/>
        </w:rPr>
        <w:t xml:space="preserve">Niezgłoszenie sprzeciwu, o którym mowa w ust. 6, do przedłożonej umowy o podwykonawstwo, której przedmiotem są roboty budowlane, w terminie określonym </w:t>
      </w:r>
      <w:r w:rsidR="00B20FF5" w:rsidRPr="0054172C">
        <w:rPr>
          <w:rFonts w:ascii="Tahoma" w:hAnsi="Tahoma" w:cs="Tahoma"/>
          <w:sz w:val="22"/>
          <w:szCs w:val="22"/>
        </w:rPr>
        <w:t>w ust. 6</w:t>
      </w:r>
      <w:r w:rsidRPr="0054172C">
        <w:rPr>
          <w:rFonts w:ascii="Tahoma" w:hAnsi="Tahoma" w:cs="Tahoma"/>
          <w:sz w:val="22"/>
          <w:szCs w:val="22"/>
        </w:rPr>
        <w:t>, uważa się za akceptację umowy przez zamawiającego.</w:t>
      </w:r>
    </w:p>
    <w:p w14:paraId="708760AC" w14:textId="37575A81" w:rsidR="009E0031" w:rsidRPr="0054172C" w:rsidRDefault="009E0031" w:rsidP="00022E2E">
      <w:pPr>
        <w:widowControl w:val="0"/>
        <w:numPr>
          <w:ilvl w:val="2"/>
          <w:numId w:val="17"/>
        </w:numPr>
        <w:tabs>
          <w:tab w:val="left" w:pos="360"/>
        </w:tabs>
        <w:adjustRightInd w:val="0"/>
        <w:spacing w:after="120"/>
        <w:jc w:val="both"/>
        <w:textAlignment w:val="baseline"/>
        <w:rPr>
          <w:rFonts w:ascii="Tahoma" w:hAnsi="Tahoma" w:cs="Tahoma"/>
          <w:sz w:val="22"/>
          <w:szCs w:val="22"/>
        </w:rPr>
      </w:pPr>
      <w:r w:rsidRPr="0054172C">
        <w:rPr>
          <w:rFonts w:ascii="Tahoma" w:hAnsi="Tahoma" w:cs="Tahoma"/>
          <w:sz w:val="22"/>
          <w:szCs w:val="22"/>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wynagrodzenia określone w § 7 ust. 1. Wyłączenie, o którym mowa w zdaniu pierwszym, nie dotyczy umów o podwykonawstwo o wartości większej niż 50 000 złotych. </w:t>
      </w:r>
    </w:p>
    <w:p w14:paraId="14949109" w14:textId="61187DF2" w:rsidR="009E0031" w:rsidRPr="0054172C" w:rsidRDefault="009E0031" w:rsidP="00022E2E">
      <w:pPr>
        <w:widowControl w:val="0"/>
        <w:numPr>
          <w:ilvl w:val="2"/>
          <w:numId w:val="17"/>
        </w:numPr>
        <w:tabs>
          <w:tab w:val="left" w:pos="360"/>
        </w:tabs>
        <w:adjustRightInd w:val="0"/>
        <w:spacing w:after="120"/>
        <w:jc w:val="both"/>
        <w:textAlignment w:val="baseline"/>
        <w:rPr>
          <w:rFonts w:ascii="Tahoma" w:hAnsi="Tahoma" w:cs="Tahoma"/>
          <w:sz w:val="22"/>
          <w:szCs w:val="22"/>
        </w:rPr>
      </w:pPr>
      <w:r w:rsidRPr="0054172C">
        <w:rPr>
          <w:rFonts w:ascii="Tahoma" w:hAnsi="Tahoma" w:cs="Tahoma"/>
          <w:sz w:val="22"/>
          <w:szCs w:val="22"/>
        </w:rPr>
        <w:t>W przypadku, o którym mowa w ust. 8, podwykonawca lub dalszy podwykonawca, przedkłada poświadczoną za zgodność z oryginałem kopię umowy również wykonawcy.</w:t>
      </w:r>
    </w:p>
    <w:p w14:paraId="228CC523" w14:textId="2BE90A28" w:rsidR="009E0031" w:rsidRPr="0054172C" w:rsidRDefault="009E0031" w:rsidP="00022E2E">
      <w:pPr>
        <w:widowControl w:val="0"/>
        <w:numPr>
          <w:ilvl w:val="2"/>
          <w:numId w:val="17"/>
        </w:numPr>
        <w:tabs>
          <w:tab w:val="left" w:pos="360"/>
        </w:tabs>
        <w:adjustRightInd w:val="0"/>
        <w:spacing w:after="120"/>
        <w:jc w:val="both"/>
        <w:textAlignment w:val="baseline"/>
        <w:rPr>
          <w:rFonts w:ascii="Tahoma" w:hAnsi="Tahoma" w:cs="Tahoma"/>
          <w:sz w:val="22"/>
          <w:szCs w:val="22"/>
        </w:rPr>
      </w:pPr>
      <w:r w:rsidRPr="0054172C">
        <w:rPr>
          <w:rFonts w:ascii="Tahoma" w:hAnsi="Tahoma" w:cs="Tahoma"/>
          <w:sz w:val="22"/>
          <w:szCs w:val="22"/>
        </w:rPr>
        <w:t>W przypadku, o którym mowa w ust. 8, jeżeli termin zapłaty wynagrodzenia jest dłuższy niż określony w ust. 2, zamawiający informuje o tym wykonawcę i wzywa go do doprowadzenia do zmiany tej umowy, pod rygorem wystąpienia o zapłatę kary umownej.</w:t>
      </w:r>
    </w:p>
    <w:p w14:paraId="695DA06E" w14:textId="3F3E10B3" w:rsidR="00CD3FA6" w:rsidRPr="0054172C" w:rsidRDefault="00CD3FA6" w:rsidP="00022E2E">
      <w:pPr>
        <w:widowControl w:val="0"/>
        <w:numPr>
          <w:ilvl w:val="2"/>
          <w:numId w:val="17"/>
        </w:numPr>
        <w:tabs>
          <w:tab w:val="left" w:pos="360"/>
        </w:tabs>
        <w:adjustRightInd w:val="0"/>
        <w:spacing w:after="120"/>
        <w:jc w:val="both"/>
        <w:textAlignment w:val="baseline"/>
        <w:rPr>
          <w:rFonts w:ascii="Tahoma" w:hAnsi="Tahoma" w:cs="Tahoma"/>
          <w:sz w:val="22"/>
          <w:szCs w:val="22"/>
        </w:rPr>
      </w:pPr>
      <w:r w:rsidRPr="0054172C">
        <w:rPr>
          <w:rFonts w:ascii="Tahoma" w:hAnsi="Tahoma" w:cs="Tahoma"/>
          <w:sz w:val="22"/>
          <w:szCs w:val="22"/>
        </w:rPr>
        <w:lastRenderedPageBreak/>
        <w:t>W przypadku, o których mowa w ust. 1, 5, 8 przedkładający może poświadczyć za zgodność z oryginałem kopię umowy o podwykonawstwo.</w:t>
      </w:r>
    </w:p>
    <w:p w14:paraId="3476746D" w14:textId="423D69C4" w:rsidR="009E0031" w:rsidRPr="0054172C" w:rsidRDefault="009E0031" w:rsidP="00022E2E">
      <w:pPr>
        <w:widowControl w:val="0"/>
        <w:numPr>
          <w:ilvl w:val="2"/>
          <w:numId w:val="17"/>
        </w:numPr>
        <w:adjustRightInd w:val="0"/>
        <w:spacing w:after="120"/>
        <w:jc w:val="both"/>
        <w:textAlignment w:val="baseline"/>
        <w:rPr>
          <w:rFonts w:ascii="Tahoma" w:hAnsi="Tahoma" w:cs="Tahoma"/>
          <w:sz w:val="22"/>
          <w:szCs w:val="22"/>
        </w:rPr>
      </w:pPr>
      <w:r w:rsidRPr="0054172C">
        <w:rPr>
          <w:rFonts w:ascii="Tahoma" w:hAnsi="Tahoma" w:cs="Tahoma"/>
          <w:sz w:val="22"/>
          <w:szCs w:val="22"/>
        </w:rPr>
        <w:t>Przepisy ust. 1-1</w:t>
      </w:r>
      <w:r w:rsidR="00CD3FA6" w:rsidRPr="0054172C">
        <w:rPr>
          <w:rFonts w:ascii="Tahoma" w:hAnsi="Tahoma" w:cs="Tahoma"/>
          <w:sz w:val="22"/>
          <w:szCs w:val="22"/>
        </w:rPr>
        <w:t>1</w:t>
      </w:r>
      <w:r w:rsidRPr="0054172C">
        <w:rPr>
          <w:rFonts w:ascii="Tahoma" w:hAnsi="Tahoma" w:cs="Tahoma"/>
          <w:sz w:val="22"/>
          <w:szCs w:val="22"/>
        </w:rPr>
        <w:t xml:space="preserve"> stosuje się odpowiednio do zmian umowy o podwykonawstwo.</w:t>
      </w:r>
    </w:p>
    <w:p w14:paraId="118FDEAE" w14:textId="77777777" w:rsidR="006309F8" w:rsidRPr="0054172C" w:rsidRDefault="006309F8" w:rsidP="008A1979">
      <w:pPr>
        <w:widowControl w:val="0"/>
        <w:adjustRightInd w:val="0"/>
        <w:spacing w:after="120"/>
        <w:jc w:val="both"/>
        <w:textAlignment w:val="baseline"/>
        <w:rPr>
          <w:rFonts w:ascii="Tahoma" w:hAnsi="Tahoma" w:cs="Tahoma"/>
          <w:sz w:val="22"/>
          <w:szCs w:val="22"/>
        </w:rPr>
      </w:pPr>
    </w:p>
    <w:p w14:paraId="2A4B2434" w14:textId="0B81A53E" w:rsidR="00D0586D" w:rsidRPr="0054172C" w:rsidRDefault="00D0586D" w:rsidP="008A1979">
      <w:pPr>
        <w:widowControl w:val="0"/>
        <w:adjustRightInd w:val="0"/>
        <w:spacing w:after="120"/>
        <w:ind w:left="357"/>
        <w:jc w:val="center"/>
        <w:textAlignment w:val="baseline"/>
        <w:rPr>
          <w:rFonts w:ascii="Tahoma" w:hAnsi="Tahoma" w:cs="Tahoma"/>
          <w:b/>
          <w:sz w:val="22"/>
          <w:szCs w:val="22"/>
        </w:rPr>
      </w:pPr>
      <w:r w:rsidRPr="0054172C">
        <w:rPr>
          <w:rFonts w:ascii="Tahoma" w:hAnsi="Tahoma" w:cs="Tahoma"/>
          <w:b/>
          <w:sz w:val="22"/>
          <w:szCs w:val="22"/>
        </w:rPr>
        <w:t>§ 1</w:t>
      </w:r>
      <w:r w:rsidR="005B0B61" w:rsidRPr="0054172C">
        <w:rPr>
          <w:rFonts w:ascii="Tahoma" w:hAnsi="Tahoma" w:cs="Tahoma"/>
          <w:b/>
          <w:sz w:val="22"/>
          <w:szCs w:val="22"/>
        </w:rPr>
        <w:t>5</w:t>
      </w:r>
    </w:p>
    <w:p w14:paraId="1FB89FEE" w14:textId="37BD9E70" w:rsidR="00D0586D" w:rsidRPr="0054172C" w:rsidRDefault="00D0586D" w:rsidP="008A1979">
      <w:pPr>
        <w:widowControl w:val="0"/>
        <w:adjustRightInd w:val="0"/>
        <w:spacing w:after="120"/>
        <w:ind w:left="357"/>
        <w:jc w:val="center"/>
        <w:textAlignment w:val="baseline"/>
        <w:rPr>
          <w:rFonts w:ascii="Tahoma" w:hAnsi="Tahoma" w:cs="Tahoma"/>
          <w:b/>
          <w:sz w:val="22"/>
          <w:szCs w:val="22"/>
        </w:rPr>
      </w:pPr>
      <w:r w:rsidRPr="0054172C">
        <w:rPr>
          <w:rFonts w:ascii="Tahoma" w:hAnsi="Tahoma" w:cs="Tahoma"/>
          <w:b/>
          <w:sz w:val="22"/>
          <w:szCs w:val="22"/>
        </w:rPr>
        <w:t xml:space="preserve">Odpowiedzialność Wykonawcy/Podwykonawcy/dalszego Podwykonawcy </w:t>
      </w:r>
    </w:p>
    <w:p w14:paraId="1AE8E415" w14:textId="77777777" w:rsidR="002D691A" w:rsidRPr="0054172C" w:rsidRDefault="002D691A" w:rsidP="00022E2E">
      <w:pPr>
        <w:widowControl w:val="0"/>
        <w:numPr>
          <w:ilvl w:val="3"/>
          <w:numId w:val="12"/>
        </w:numPr>
        <w:tabs>
          <w:tab w:val="clear" w:pos="2880"/>
          <w:tab w:val="num" w:pos="180"/>
        </w:tabs>
        <w:adjustRightInd w:val="0"/>
        <w:spacing w:after="120"/>
        <w:ind w:left="357" w:hanging="357"/>
        <w:jc w:val="both"/>
        <w:textAlignment w:val="baseline"/>
        <w:rPr>
          <w:rFonts w:ascii="Tahoma" w:hAnsi="Tahoma" w:cs="Tahoma"/>
          <w:sz w:val="22"/>
          <w:szCs w:val="22"/>
        </w:rPr>
      </w:pPr>
      <w:r w:rsidRPr="0054172C">
        <w:rPr>
          <w:rFonts w:ascii="Tahoma" w:hAnsi="Tahoma" w:cs="Tahoma"/>
          <w:sz w:val="22"/>
          <w:szCs w:val="22"/>
        </w:rPr>
        <w:t>Wykonawca może powierzyć wykonanie części zamówienia podwykonawcy.</w:t>
      </w:r>
    </w:p>
    <w:p w14:paraId="566DAEDF" w14:textId="77777777" w:rsidR="002D691A" w:rsidRPr="0054172C" w:rsidRDefault="002D691A" w:rsidP="00022E2E">
      <w:pPr>
        <w:widowControl w:val="0"/>
        <w:numPr>
          <w:ilvl w:val="3"/>
          <w:numId w:val="12"/>
        </w:numPr>
        <w:tabs>
          <w:tab w:val="clear" w:pos="2880"/>
          <w:tab w:val="num" w:pos="180"/>
        </w:tabs>
        <w:adjustRightInd w:val="0"/>
        <w:spacing w:after="120"/>
        <w:ind w:left="357" w:hanging="357"/>
        <w:jc w:val="both"/>
        <w:textAlignment w:val="baseline"/>
        <w:rPr>
          <w:rFonts w:ascii="Tahoma" w:hAnsi="Tahoma" w:cs="Tahoma"/>
          <w:sz w:val="22"/>
          <w:szCs w:val="22"/>
        </w:rPr>
      </w:pPr>
      <w:r w:rsidRPr="0054172C">
        <w:rPr>
          <w:rFonts w:ascii="Tahoma" w:hAnsi="Tahoma" w:cs="Tahoma"/>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p>
    <w:p w14:paraId="7D787258" w14:textId="5E574E8F" w:rsidR="002D691A" w:rsidRPr="0054172C" w:rsidRDefault="002D691A" w:rsidP="00022E2E">
      <w:pPr>
        <w:widowControl w:val="0"/>
        <w:numPr>
          <w:ilvl w:val="3"/>
          <w:numId w:val="12"/>
        </w:numPr>
        <w:tabs>
          <w:tab w:val="clear" w:pos="2880"/>
          <w:tab w:val="num" w:pos="180"/>
        </w:tabs>
        <w:adjustRightInd w:val="0"/>
        <w:spacing w:after="120"/>
        <w:ind w:left="357" w:hanging="357"/>
        <w:jc w:val="both"/>
        <w:textAlignment w:val="baseline"/>
        <w:rPr>
          <w:rFonts w:ascii="Tahoma" w:hAnsi="Tahoma" w:cs="Tahoma"/>
          <w:sz w:val="22"/>
          <w:szCs w:val="22"/>
        </w:rPr>
      </w:pPr>
      <w:r w:rsidRPr="0054172C">
        <w:rPr>
          <w:rFonts w:ascii="Tahoma" w:hAnsi="Tahoma" w:cs="Tahoma"/>
          <w:sz w:val="22"/>
          <w:szCs w:val="22"/>
        </w:rPr>
        <w:t>Powierzenie wykonania części zamówienia podwykonawcom nie zwalnia wykonawcy z odpowiedzialności za należyte wykonanie tego zamówienia.</w:t>
      </w:r>
    </w:p>
    <w:p w14:paraId="50E9CC18" w14:textId="313DE3B3" w:rsidR="00D0586D" w:rsidRPr="0054172C" w:rsidRDefault="00D0586D" w:rsidP="00022E2E">
      <w:pPr>
        <w:widowControl w:val="0"/>
        <w:numPr>
          <w:ilvl w:val="3"/>
          <w:numId w:val="12"/>
        </w:numPr>
        <w:tabs>
          <w:tab w:val="clear" w:pos="2880"/>
          <w:tab w:val="num" w:pos="180"/>
        </w:tabs>
        <w:adjustRightInd w:val="0"/>
        <w:spacing w:after="120"/>
        <w:ind w:left="357" w:hanging="357"/>
        <w:jc w:val="both"/>
        <w:textAlignment w:val="baseline"/>
        <w:rPr>
          <w:rFonts w:ascii="Tahoma" w:hAnsi="Tahoma" w:cs="Tahoma"/>
          <w:sz w:val="22"/>
          <w:szCs w:val="22"/>
        </w:rPr>
      </w:pPr>
      <w:r w:rsidRPr="0054172C">
        <w:rPr>
          <w:rFonts w:ascii="Tahoma" w:hAnsi="Tahoma" w:cs="Tahoma"/>
          <w:sz w:val="22"/>
          <w:szCs w:val="22"/>
        </w:rPr>
        <w:t>W sytuacji</w:t>
      </w:r>
      <w:r w:rsidR="00D8085F" w:rsidRPr="0054172C">
        <w:rPr>
          <w:rFonts w:ascii="Tahoma" w:hAnsi="Tahoma" w:cs="Tahoma"/>
          <w:sz w:val="22"/>
          <w:szCs w:val="22"/>
        </w:rPr>
        <w:t xml:space="preserve"> </w:t>
      </w:r>
      <w:r w:rsidRPr="0054172C">
        <w:rPr>
          <w:rFonts w:ascii="Tahoma" w:hAnsi="Tahoma" w:cs="Tahoma"/>
          <w:sz w:val="22"/>
          <w:szCs w:val="22"/>
        </w:rPr>
        <w:t>gdy Wykonawcy złożyli wspólną ofertę tj. występują w konsorcjum</w:t>
      </w:r>
      <w:r w:rsidR="002D691A" w:rsidRPr="0054172C">
        <w:rPr>
          <w:rFonts w:ascii="Tahoma" w:hAnsi="Tahoma" w:cs="Tahoma"/>
          <w:sz w:val="22"/>
          <w:szCs w:val="22"/>
        </w:rPr>
        <w:t>, ponoszą solidarną odpowiedzialność za wykonanie umowy i wniesienie zabezpieczenia należytego wykonania umowy</w:t>
      </w:r>
      <w:r w:rsidRPr="0054172C">
        <w:rPr>
          <w:rFonts w:ascii="Tahoma" w:hAnsi="Tahoma" w:cs="Tahoma"/>
          <w:sz w:val="22"/>
          <w:szCs w:val="22"/>
        </w:rPr>
        <w:t>.</w:t>
      </w:r>
    </w:p>
    <w:p w14:paraId="7F329FD8" w14:textId="1594175F" w:rsidR="002D691A" w:rsidRPr="0054172C" w:rsidRDefault="002D691A" w:rsidP="00022E2E">
      <w:pPr>
        <w:widowControl w:val="0"/>
        <w:numPr>
          <w:ilvl w:val="3"/>
          <w:numId w:val="12"/>
        </w:numPr>
        <w:tabs>
          <w:tab w:val="clear" w:pos="2880"/>
          <w:tab w:val="num" w:pos="180"/>
        </w:tabs>
        <w:adjustRightInd w:val="0"/>
        <w:spacing w:after="120"/>
        <w:ind w:left="357" w:hanging="357"/>
        <w:jc w:val="both"/>
        <w:textAlignment w:val="baseline"/>
        <w:rPr>
          <w:rFonts w:ascii="Tahoma" w:hAnsi="Tahoma" w:cs="Tahoma"/>
          <w:sz w:val="22"/>
          <w:szCs w:val="22"/>
        </w:rPr>
      </w:pPr>
      <w:r w:rsidRPr="0054172C">
        <w:rPr>
          <w:rFonts w:ascii="Tahoma" w:hAnsi="Tahoma" w:cs="Tahoma"/>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8547433" w14:textId="3CFF44BF" w:rsidR="00D0586D" w:rsidRPr="0054172C" w:rsidRDefault="00D0586D" w:rsidP="008A1979">
      <w:pPr>
        <w:spacing w:after="120"/>
        <w:ind w:left="182" w:hanging="40"/>
        <w:jc w:val="center"/>
        <w:rPr>
          <w:rFonts w:ascii="Tahoma" w:hAnsi="Tahoma" w:cs="Tahoma"/>
          <w:b/>
          <w:bCs/>
          <w:sz w:val="22"/>
          <w:szCs w:val="22"/>
        </w:rPr>
      </w:pPr>
      <w:r w:rsidRPr="0054172C">
        <w:rPr>
          <w:rFonts w:ascii="Tahoma" w:hAnsi="Tahoma" w:cs="Tahoma"/>
          <w:b/>
          <w:bCs/>
          <w:sz w:val="22"/>
          <w:szCs w:val="22"/>
        </w:rPr>
        <w:t>§ 1</w:t>
      </w:r>
      <w:r w:rsidR="00AB56E5" w:rsidRPr="0054172C">
        <w:rPr>
          <w:rFonts w:ascii="Tahoma" w:hAnsi="Tahoma" w:cs="Tahoma"/>
          <w:b/>
          <w:bCs/>
          <w:sz w:val="22"/>
          <w:szCs w:val="22"/>
        </w:rPr>
        <w:t>6</w:t>
      </w:r>
    </w:p>
    <w:p w14:paraId="1AFA9AF3" w14:textId="77777777" w:rsidR="00D0586D" w:rsidRPr="0054172C" w:rsidRDefault="00D0586D" w:rsidP="008A1979">
      <w:pPr>
        <w:pStyle w:val="Nagwek2"/>
        <w:spacing w:before="0" w:after="120"/>
        <w:jc w:val="center"/>
        <w:rPr>
          <w:rFonts w:ascii="Tahoma" w:hAnsi="Tahoma" w:cs="Tahoma"/>
          <w:bCs w:val="0"/>
          <w:i w:val="0"/>
          <w:iCs w:val="0"/>
          <w:sz w:val="22"/>
          <w:szCs w:val="22"/>
        </w:rPr>
      </w:pPr>
      <w:r w:rsidRPr="0054172C">
        <w:rPr>
          <w:rFonts w:ascii="Tahoma" w:hAnsi="Tahoma" w:cs="Tahoma"/>
          <w:bCs w:val="0"/>
          <w:i w:val="0"/>
          <w:iCs w:val="0"/>
          <w:sz w:val="22"/>
          <w:szCs w:val="22"/>
        </w:rPr>
        <w:t xml:space="preserve">Przekazanie terenu budowy </w:t>
      </w:r>
    </w:p>
    <w:p w14:paraId="1B172EA0" w14:textId="2BA1FA27" w:rsidR="00D0586D" w:rsidRPr="0054172C" w:rsidRDefault="00D0586D" w:rsidP="00022E2E">
      <w:pPr>
        <w:widowControl w:val="0"/>
        <w:numPr>
          <w:ilvl w:val="0"/>
          <w:numId w:val="27"/>
        </w:numPr>
        <w:tabs>
          <w:tab w:val="clear" w:pos="357"/>
          <w:tab w:val="left" w:pos="360"/>
        </w:tabs>
        <w:adjustRightInd w:val="0"/>
        <w:spacing w:after="120"/>
        <w:ind w:left="360" w:hanging="360"/>
        <w:jc w:val="both"/>
        <w:textAlignment w:val="baseline"/>
        <w:rPr>
          <w:rFonts w:ascii="Tahoma" w:hAnsi="Tahoma" w:cs="Tahoma"/>
          <w:sz w:val="22"/>
          <w:szCs w:val="22"/>
        </w:rPr>
      </w:pPr>
      <w:r w:rsidRPr="0054172C">
        <w:rPr>
          <w:rFonts w:ascii="Tahoma" w:hAnsi="Tahoma" w:cs="Tahoma"/>
          <w:sz w:val="22"/>
          <w:szCs w:val="22"/>
        </w:rPr>
        <w:t xml:space="preserve">Przekazanie terenu budowy przez Zamawiającego Wykonawcy dokonane będzie </w:t>
      </w:r>
      <w:r w:rsidRPr="0054172C">
        <w:rPr>
          <w:rFonts w:ascii="Tahoma" w:hAnsi="Tahoma" w:cs="Tahoma"/>
          <w:sz w:val="22"/>
          <w:szCs w:val="22"/>
        </w:rPr>
        <w:br/>
        <w:t xml:space="preserve">z chwilą podpisania przez Strony protokołu przekazania terenu budowy, w terminie na </w:t>
      </w:r>
      <w:r w:rsidR="009946DF" w:rsidRPr="0054172C">
        <w:rPr>
          <w:rFonts w:ascii="Tahoma" w:hAnsi="Tahoma" w:cs="Tahoma"/>
          <w:sz w:val="22"/>
          <w:szCs w:val="22"/>
        </w:rPr>
        <w:t xml:space="preserve">7 </w:t>
      </w:r>
      <w:r w:rsidRPr="0054172C">
        <w:rPr>
          <w:rFonts w:ascii="Tahoma" w:hAnsi="Tahoma" w:cs="Tahoma"/>
          <w:sz w:val="22"/>
          <w:szCs w:val="22"/>
        </w:rPr>
        <w:t>dni przed planowanym rozpoczęciem robót określonym w Harmonogramie</w:t>
      </w:r>
      <w:r w:rsidR="009946DF" w:rsidRPr="0054172C">
        <w:rPr>
          <w:rFonts w:ascii="Tahoma" w:hAnsi="Tahoma" w:cs="Tahoma"/>
          <w:sz w:val="22"/>
          <w:szCs w:val="22"/>
        </w:rPr>
        <w:t>.</w:t>
      </w:r>
    </w:p>
    <w:p w14:paraId="63647B80" w14:textId="77777777" w:rsidR="00D0586D" w:rsidRPr="0054172C" w:rsidRDefault="00D0586D" w:rsidP="00022E2E">
      <w:pPr>
        <w:widowControl w:val="0"/>
        <w:numPr>
          <w:ilvl w:val="0"/>
          <w:numId w:val="27"/>
        </w:numPr>
        <w:tabs>
          <w:tab w:val="clear" w:pos="357"/>
          <w:tab w:val="left" w:pos="360"/>
        </w:tabs>
        <w:adjustRightInd w:val="0"/>
        <w:spacing w:after="120"/>
        <w:ind w:left="360" w:hanging="360"/>
        <w:jc w:val="both"/>
        <w:textAlignment w:val="baseline"/>
        <w:rPr>
          <w:rFonts w:ascii="Tahoma" w:hAnsi="Tahoma" w:cs="Tahoma"/>
          <w:sz w:val="22"/>
          <w:szCs w:val="22"/>
        </w:rPr>
      </w:pPr>
      <w:r w:rsidRPr="0054172C">
        <w:rPr>
          <w:rFonts w:ascii="Tahoma" w:hAnsi="Tahoma" w:cs="Tahoma"/>
          <w:sz w:val="22"/>
          <w:szCs w:val="22"/>
        </w:rPr>
        <w:t>Wykonawca nie może odmówić przejęcia terenu budowy, pod rygorem odstąpienia od Umowy przez Zamawiającego, z przyczyn leżących po stronie Wykonawcy.</w:t>
      </w:r>
    </w:p>
    <w:p w14:paraId="20E2D35D" w14:textId="77777777" w:rsidR="00D0586D" w:rsidRPr="0054172C" w:rsidRDefault="00D0586D" w:rsidP="00022E2E">
      <w:pPr>
        <w:widowControl w:val="0"/>
        <w:numPr>
          <w:ilvl w:val="0"/>
          <w:numId w:val="27"/>
        </w:numPr>
        <w:tabs>
          <w:tab w:val="clear" w:pos="357"/>
          <w:tab w:val="left" w:pos="360"/>
        </w:tabs>
        <w:adjustRightInd w:val="0"/>
        <w:spacing w:after="120"/>
        <w:ind w:left="360" w:hanging="360"/>
        <w:jc w:val="both"/>
        <w:textAlignment w:val="baseline"/>
        <w:rPr>
          <w:rFonts w:ascii="Tahoma" w:hAnsi="Tahoma" w:cs="Tahoma"/>
          <w:sz w:val="22"/>
          <w:szCs w:val="22"/>
        </w:rPr>
      </w:pPr>
      <w:r w:rsidRPr="0054172C">
        <w:rPr>
          <w:rFonts w:ascii="Tahoma" w:hAnsi="Tahoma" w:cs="Tahoma"/>
          <w:sz w:val="22"/>
          <w:szCs w:val="22"/>
        </w:rPr>
        <w:t xml:space="preserve">Po przekazaniu terenu budowy Wykonawca bez zbędnej zwłoki wykona wszelkie prace związane z zabezpieczeniem, przygotowaniem i zagospodarowaniem terenu budowy, niezbędne do rozpoczęcia i realizacji robót w sposób zgodny z przepisami prawa </w:t>
      </w:r>
      <w:r w:rsidRPr="0054172C">
        <w:rPr>
          <w:rFonts w:ascii="Tahoma" w:hAnsi="Tahoma" w:cs="Tahoma"/>
          <w:sz w:val="22"/>
          <w:szCs w:val="22"/>
        </w:rPr>
        <w:br/>
        <w:t>i sztuką budowlaną.</w:t>
      </w:r>
    </w:p>
    <w:p w14:paraId="38D365E9" w14:textId="77777777" w:rsidR="00D0586D" w:rsidRPr="0054172C" w:rsidRDefault="00D0586D" w:rsidP="00022E2E">
      <w:pPr>
        <w:widowControl w:val="0"/>
        <w:numPr>
          <w:ilvl w:val="0"/>
          <w:numId w:val="27"/>
        </w:numPr>
        <w:adjustRightInd w:val="0"/>
        <w:spacing w:after="120"/>
        <w:jc w:val="both"/>
        <w:textAlignment w:val="baseline"/>
        <w:rPr>
          <w:rFonts w:ascii="Tahoma" w:hAnsi="Tahoma" w:cs="Tahoma"/>
          <w:b/>
          <w:sz w:val="22"/>
          <w:szCs w:val="22"/>
        </w:rPr>
      </w:pPr>
      <w:r w:rsidRPr="0054172C">
        <w:rPr>
          <w:rFonts w:ascii="Tahoma" w:hAnsi="Tahoma" w:cs="Tahoma"/>
          <w:sz w:val="22"/>
          <w:szCs w:val="22"/>
        </w:rPr>
        <w:t>Z chwilą podpisania protokołu przekazania terenu budowy przez Strony, całkowita odpowiedzialność za teren budowy przechodzi na Wykonawcę i trwa do dnia dokonania odbioru Przedmiotu Umowy. W szczególności Wykonawca jest odpowiedzialny za:</w:t>
      </w:r>
    </w:p>
    <w:p w14:paraId="20F96E4B" w14:textId="77777777" w:rsidR="00D0586D" w:rsidRPr="0054172C" w:rsidRDefault="00D0586D" w:rsidP="00022E2E">
      <w:pPr>
        <w:widowControl w:val="0"/>
        <w:numPr>
          <w:ilvl w:val="0"/>
          <w:numId w:val="28"/>
        </w:numPr>
        <w:tabs>
          <w:tab w:val="clear" w:pos="360"/>
          <w:tab w:val="left" w:pos="720"/>
        </w:tabs>
        <w:adjustRightInd w:val="0"/>
        <w:spacing w:after="120"/>
        <w:ind w:left="720"/>
        <w:jc w:val="both"/>
        <w:textAlignment w:val="baseline"/>
        <w:rPr>
          <w:rFonts w:ascii="Tahoma" w:hAnsi="Tahoma" w:cs="Tahoma"/>
          <w:sz w:val="22"/>
          <w:szCs w:val="22"/>
        </w:rPr>
      </w:pPr>
      <w:r w:rsidRPr="0054172C">
        <w:rPr>
          <w:rFonts w:ascii="Tahoma" w:hAnsi="Tahoma" w:cs="Tahoma"/>
          <w:sz w:val="22"/>
          <w:szCs w:val="22"/>
        </w:rPr>
        <w:t>przestrzeganie przepisów BHP i p.poż;</w:t>
      </w:r>
    </w:p>
    <w:p w14:paraId="1C08F423" w14:textId="77777777" w:rsidR="00D0586D" w:rsidRPr="0054172C" w:rsidRDefault="00D0586D" w:rsidP="00022E2E">
      <w:pPr>
        <w:widowControl w:val="0"/>
        <w:numPr>
          <w:ilvl w:val="0"/>
          <w:numId w:val="28"/>
        </w:numPr>
        <w:tabs>
          <w:tab w:val="clear" w:pos="360"/>
          <w:tab w:val="left" w:pos="720"/>
        </w:tabs>
        <w:adjustRightInd w:val="0"/>
        <w:spacing w:after="120"/>
        <w:ind w:left="720"/>
        <w:jc w:val="both"/>
        <w:textAlignment w:val="baseline"/>
        <w:rPr>
          <w:rFonts w:ascii="Tahoma" w:hAnsi="Tahoma" w:cs="Tahoma"/>
          <w:sz w:val="22"/>
          <w:szCs w:val="22"/>
        </w:rPr>
      </w:pPr>
      <w:r w:rsidRPr="0054172C">
        <w:rPr>
          <w:rFonts w:ascii="Tahoma" w:hAnsi="Tahoma" w:cs="Tahoma"/>
          <w:sz w:val="22"/>
          <w:szCs w:val="22"/>
        </w:rPr>
        <w:t>właściwe zabezpieczenie terenu budowy i znajdujących się na nim obiektów oraz urządzeń budowlanych;</w:t>
      </w:r>
    </w:p>
    <w:p w14:paraId="1E8AA1BB" w14:textId="77777777" w:rsidR="00D0586D" w:rsidRPr="0054172C" w:rsidRDefault="00D0586D" w:rsidP="00022E2E">
      <w:pPr>
        <w:widowControl w:val="0"/>
        <w:numPr>
          <w:ilvl w:val="0"/>
          <w:numId w:val="28"/>
        </w:numPr>
        <w:tabs>
          <w:tab w:val="clear" w:pos="360"/>
          <w:tab w:val="left" w:pos="720"/>
        </w:tabs>
        <w:adjustRightInd w:val="0"/>
        <w:spacing w:after="120"/>
        <w:ind w:left="720"/>
        <w:jc w:val="both"/>
        <w:textAlignment w:val="baseline"/>
        <w:rPr>
          <w:rFonts w:ascii="Tahoma" w:hAnsi="Tahoma" w:cs="Tahoma"/>
          <w:sz w:val="22"/>
          <w:szCs w:val="22"/>
        </w:rPr>
      </w:pPr>
      <w:r w:rsidRPr="0054172C">
        <w:rPr>
          <w:rFonts w:ascii="Tahoma" w:hAnsi="Tahoma" w:cs="Tahoma"/>
          <w:sz w:val="22"/>
          <w:szCs w:val="22"/>
        </w:rPr>
        <w:lastRenderedPageBreak/>
        <w:t>usunięcie i naprawienie wszelkich szkód powstałych w tym okresie na terenie budowy;</w:t>
      </w:r>
    </w:p>
    <w:p w14:paraId="476B538E" w14:textId="77777777" w:rsidR="00D0586D" w:rsidRPr="0054172C" w:rsidRDefault="00D0586D" w:rsidP="00022E2E">
      <w:pPr>
        <w:widowControl w:val="0"/>
        <w:numPr>
          <w:ilvl w:val="0"/>
          <w:numId w:val="28"/>
        </w:numPr>
        <w:tabs>
          <w:tab w:val="clear" w:pos="360"/>
          <w:tab w:val="left" w:pos="720"/>
        </w:tabs>
        <w:adjustRightInd w:val="0"/>
        <w:spacing w:after="120"/>
        <w:ind w:left="714" w:hanging="357"/>
        <w:jc w:val="both"/>
        <w:textAlignment w:val="baseline"/>
        <w:rPr>
          <w:rFonts w:ascii="Tahoma" w:hAnsi="Tahoma" w:cs="Tahoma"/>
          <w:sz w:val="22"/>
          <w:szCs w:val="22"/>
        </w:rPr>
      </w:pPr>
      <w:r w:rsidRPr="0054172C">
        <w:rPr>
          <w:rFonts w:ascii="Tahoma" w:hAnsi="Tahoma" w:cs="Tahoma"/>
          <w:sz w:val="22"/>
          <w:szCs w:val="22"/>
        </w:rPr>
        <w:t xml:space="preserve">usunięcie i naprawienie wszelkich szkód powstałych w wyniku katastrofy budowlanej, </w:t>
      </w:r>
      <w:r w:rsidRPr="0054172C">
        <w:rPr>
          <w:rFonts w:ascii="Tahoma" w:hAnsi="Tahoma" w:cs="Tahoma"/>
          <w:sz w:val="22"/>
          <w:szCs w:val="22"/>
        </w:rPr>
        <w:br/>
        <w:t>w tym ponosi odpowiedzialność za pokrycie strat powstałych na skutek zniszczenia urządzeń budowlanych oraz odpowiedzialność odszkodowawczą za uszczerbek na zdrowiu i życiu pracowników Wykonawcy i Podwykonawców oraz osób trzecich, o ile uszczerbek nie powstał na skutek rażącego niedbalstwa, lub nieprzestrzegania przez nich przepisów BHP.</w:t>
      </w:r>
    </w:p>
    <w:p w14:paraId="4683B1C8" w14:textId="37AB7102" w:rsidR="00D0586D" w:rsidRPr="0054172C" w:rsidRDefault="00D0586D" w:rsidP="008A1979">
      <w:pPr>
        <w:spacing w:after="120"/>
        <w:jc w:val="center"/>
        <w:rPr>
          <w:rFonts w:ascii="Tahoma" w:hAnsi="Tahoma" w:cs="Tahoma"/>
          <w:b/>
          <w:sz w:val="22"/>
          <w:szCs w:val="22"/>
        </w:rPr>
      </w:pPr>
      <w:r w:rsidRPr="0054172C">
        <w:rPr>
          <w:rFonts w:ascii="Tahoma" w:hAnsi="Tahoma" w:cs="Tahoma"/>
          <w:b/>
          <w:sz w:val="22"/>
          <w:szCs w:val="22"/>
        </w:rPr>
        <w:t>§ 1</w:t>
      </w:r>
      <w:r w:rsidR="00AB56E5" w:rsidRPr="0054172C">
        <w:rPr>
          <w:rFonts w:ascii="Tahoma" w:hAnsi="Tahoma" w:cs="Tahoma"/>
          <w:b/>
          <w:sz w:val="22"/>
          <w:szCs w:val="22"/>
        </w:rPr>
        <w:t>7</w:t>
      </w:r>
    </w:p>
    <w:p w14:paraId="454832AD" w14:textId="77777777" w:rsidR="00D0586D" w:rsidRPr="0054172C" w:rsidRDefault="00D0586D" w:rsidP="008A1979">
      <w:pPr>
        <w:pStyle w:val="Nagwek3"/>
        <w:spacing w:before="0" w:after="120"/>
        <w:jc w:val="center"/>
        <w:rPr>
          <w:rFonts w:ascii="Tahoma" w:hAnsi="Tahoma" w:cs="Tahoma"/>
          <w:bCs w:val="0"/>
          <w:sz w:val="22"/>
          <w:szCs w:val="22"/>
        </w:rPr>
      </w:pPr>
      <w:r w:rsidRPr="0054172C">
        <w:rPr>
          <w:rFonts w:ascii="Tahoma" w:hAnsi="Tahoma" w:cs="Tahoma"/>
          <w:bCs w:val="0"/>
          <w:sz w:val="22"/>
          <w:szCs w:val="22"/>
        </w:rPr>
        <w:t xml:space="preserve">Utrzymanie porządku na terenie budowy </w:t>
      </w:r>
    </w:p>
    <w:p w14:paraId="7DCCFBB3" w14:textId="77777777" w:rsidR="00D0586D" w:rsidRPr="0054172C" w:rsidRDefault="00D0586D" w:rsidP="00022E2E">
      <w:pPr>
        <w:widowControl w:val="0"/>
        <w:numPr>
          <w:ilvl w:val="0"/>
          <w:numId w:val="26"/>
        </w:numPr>
        <w:tabs>
          <w:tab w:val="left" w:pos="360"/>
        </w:tabs>
        <w:adjustRightInd w:val="0"/>
        <w:spacing w:after="120"/>
        <w:ind w:left="360" w:hanging="360"/>
        <w:jc w:val="both"/>
        <w:textAlignment w:val="baseline"/>
        <w:rPr>
          <w:rFonts w:ascii="Tahoma" w:hAnsi="Tahoma" w:cs="Tahoma"/>
          <w:sz w:val="22"/>
          <w:szCs w:val="22"/>
        </w:rPr>
      </w:pPr>
      <w:r w:rsidRPr="0054172C">
        <w:rPr>
          <w:rFonts w:ascii="Tahoma" w:hAnsi="Tahoma" w:cs="Tahoma"/>
          <w:sz w:val="22"/>
          <w:szCs w:val="22"/>
        </w:rPr>
        <w:t xml:space="preserve">W okresie realizacji robót Wykonawca ma obowiązek utrzymania terenu budowy </w:t>
      </w:r>
      <w:r w:rsidRPr="0054172C">
        <w:rPr>
          <w:rFonts w:ascii="Tahoma" w:hAnsi="Tahoma" w:cs="Tahoma"/>
          <w:sz w:val="22"/>
          <w:szCs w:val="22"/>
        </w:rPr>
        <w:br/>
        <w:t>w należytym porządku, przede wszystkim zadba o to, by na terenie budowy nie były składowane zbędne urządzenia budowlane, nadwyżki materiałów itp. Wykonawca zobowiązuje się niezwłocznie usuwać z terenu budowy wszelkie śmieci, gruz, odpady lub inne pozostałości.</w:t>
      </w:r>
    </w:p>
    <w:p w14:paraId="3BE0EE99" w14:textId="77777777" w:rsidR="00D0586D" w:rsidRPr="0054172C" w:rsidRDefault="00D0586D" w:rsidP="00022E2E">
      <w:pPr>
        <w:widowControl w:val="0"/>
        <w:numPr>
          <w:ilvl w:val="0"/>
          <w:numId w:val="26"/>
        </w:numPr>
        <w:tabs>
          <w:tab w:val="left" w:pos="360"/>
        </w:tabs>
        <w:adjustRightInd w:val="0"/>
        <w:spacing w:after="120"/>
        <w:ind w:left="360" w:hanging="360"/>
        <w:jc w:val="both"/>
        <w:textAlignment w:val="baseline"/>
        <w:rPr>
          <w:rFonts w:ascii="Tahoma" w:hAnsi="Tahoma" w:cs="Tahoma"/>
          <w:sz w:val="22"/>
          <w:szCs w:val="22"/>
        </w:rPr>
      </w:pPr>
      <w:r w:rsidRPr="0054172C">
        <w:rPr>
          <w:rFonts w:ascii="Tahoma" w:hAnsi="Tahoma" w:cs="Tahoma"/>
          <w:sz w:val="22"/>
          <w:szCs w:val="22"/>
        </w:rPr>
        <w:t>Wykonawca zobowiązuje się do utrzymania w porządku otaczających teren budowy nieruchomości, ulic i dróg dojazdowych oraz zieleni. Przez utrzymanie porządku rozumie się usunięcie wszelkich odpadów i nieczystości zalegających na wskazanych terenach na skutek prowadzenia robót. Utrzymanie porządku obejmuje również doprowadzenie naruszonej przez działania Wykonawcy powierzchni ulic i dróg publicznych do stanu sprzed rozpoczęcia robót.</w:t>
      </w:r>
    </w:p>
    <w:p w14:paraId="3F2E4510" w14:textId="028AA91B" w:rsidR="00D0586D" w:rsidRPr="0054172C" w:rsidRDefault="00D0586D" w:rsidP="00022E2E">
      <w:pPr>
        <w:widowControl w:val="0"/>
        <w:numPr>
          <w:ilvl w:val="0"/>
          <w:numId w:val="26"/>
        </w:numPr>
        <w:tabs>
          <w:tab w:val="left" w:pos="360"/>
        </w:tabs>
        <w:adjustRightInd w:val="0"/>
        <w:spacing w:after="120"/>
        <w:ind w:left="360" w:hanging="360"/>
        <w:jc w:val="both"/>
        <w:textAlignment w:val="baseline"/>
        <w:rPr>
          <w:rFonts w:ascii="Tahoma" w:hAnsi="Tahoma" w:cs="Tahoma"/>
          <w:sz w:val="22"/>
          <w:szCs w:val="22"/>
        </w:rPr>
      </w:pPr>
      <w:r w:rsidRPr="0054172C">
        <w:rPr>
          <w:rFonts w:ascii="Tahoma" w:hAnsi="Tahoma" w:cs="Tahoma"/>
          <w:sz w:val="22"/>
          <w:szCs w:val="22"/>
        </w:rPr>
        <w:t xml:space="preserve">W razie nieprzestrzegania przez Wykonawcę powyższych zapisów, Zamawiający wezwie go do usunięcia naruszeń porządku, wyznaczając w tym celu odpowiedni termin, nie krótszy niż </w:t>
      </w:r>
      <w:r w:rsidR="000A774A" w:rsidRPr="0054172C">
        <w:rPr>
          <w:rFonts w:ascii="Tahoma" w:hAnsi="Tahoma" w:cs="Tahoma"/>
          <w:sz w:val="22"/>
          <w:szCs w:val="22"/>
        </w:rPr>
        <w:t>__</w:t>
      </w:r>
      <w:r w:rsidRPr="0054172C">
        <w:rPr>
          <w:rFonts w:ascii="Tahoma" w:hAnsi="Tahoma" w:cs="Tahoma"/>
          <w:sz w:val="22"/>
          <w:szCs w:val="22"/>
        </w:rPr>
        <w:t xml:space="preserve"> dni. W razie niezastosowania się Wykonawcy do wezwania Zamawiającego, Zamawiający może powierzyć uprzątnięcie terenów wskazanych w ust. 1 i ust. 2 niniejszego paragrafu stronie trzeciej. Koszty uprzątnięcia obciążają Wykonawcę. </w:t>
      </w:r>
    </w:p>
    <w:p w14:paraId="741DB384" w14:textId="77777777" w:rsidR="00D0586D" w:rsidRPr="0054172C" w:rsidRDefault="00D0586D" w:rsidP="00022E2E">
      <w:pPr>
        <w:widowControl w:val="0"/>
        <w:numPr>
          <w:ilvl w:val="0"/>
          <w:numId w:val="26"/>
        </w:numPr>
        <w:tabs>
          <w:tab w:val="left" w:pos="360"/>
        </w:tabs>
        <w:adjustRightInd w:val="0"/>
        <w:spacing w:after="120"/>
        <w:jc w:val="both"/>
        <w:textAlignment w:val="baseline"/>
        <w:rPr>
          <w:rFonts w:ascii="Tahoma" w:hAnsi="Tahoma" w:cs="Tahoma"/>
          <w:sz w:val="22"/>
          <w:szCs w:val="22"/>
        </w:rPr>
      </w:pPr>
      <w:r w:rsidRPr="0054172C">
        <w:rPr>
          <w:rFonts w:ascii="Tahoma" w:hAnsi="Tahoma" w:cs="Tahoma"/>
          <w:sz w:val="22"/>
          <w:szCs w:val="22"/>
        </w:rPr>
        <w:t xml:space="preserve">Wykonawca pokryje wszelkie kary oraz odszkodowania dochodzone od Zamawiającego </w:t>
      </w:r>
      <w:r w:rsidRPr="0054172C">
        <w:rPr>
          <w:rFonts w:ascii="Tahoma" w:hAnsi="Tahoma" w:cs="Tahoma"/>
          <w:sz w:val="22"/>
          <w:szCs w:val="22"/>
        </w:rPr>
        <w:br/>
        <w:t>w związku z prowadzonymi przez Wykonawcę robotami.</w:t>
      </w:r>
    </w:p>
    <w:p w14:paraId="77639773" w14:textId="77777777" w:rsidR="00D0586D" w:rsidRPr="0054172C" w:rsidRDefault="00D0586D" w:rsidP="008A1979">
      <w:pPr>
        <w:spacing w:after="120"/>
        <w:jc w:val="both"/>
        <w:rPr>
          <w:rFonts w:ascii="Tahoma" w:hAnsi="Tahoma" w:cs="Tahoma"/>
          <w:sz w:val="22"/>
          <w:szCs w:val="22"/>
        </w:rPr>
      </w:pPr>
    </w:p>
    <w:p w14:paraId="42B61435" w14:textId="40891D16" w:rsidR="00D0586D" w:rsidRPr="0054172C" w:rsidRDefault="00D0586D" w:rsidP="008A1979">
      <w:pPr>
        <w:spacing w:after="120"/>
        <w:ind w:left="182" w:hanging="40"/>
        <w:jc w:val="center"/>
        <w:rPr>
          <w:rFonts w:ascii="Tahoma" w:hAnsi="Tahoma" w:cs="Tahoma"/>
          <w:b/>
          <w:sz w:val="22"/>
          <w:szCs w:val="22"/>
        </w:rPr>
      </w:pPr>
      <w:r w:rsidRPr="0054172C">
        <w:rPr>
          <w:rFonts w:ascii="Tahoma" w:hAnsi="Tahoma" w:cs="Tahoma"/>
          <w:b/>
          <w:sz w:val="22"/>
          <w:szCs w:val="22"/>
        </w:rPr>
        <w:t xml:space="preserve">§ </w:t>
      </w:r>
      <w:r w:rsidR="00AB56E5" w:rsidRPr="0054172C">
        <w:rPr>
          <w:rFonts w:ascii="Tahoma" w:hAnsi="Tahoma" w:cs="Tahoma"/>
          <w:b/>
          <w:sz w:val="22"/>
          <w:szCs w:val="22"/>
        </w:rPr>
        <w:t>18</w:t>
      </w:r>
    </w:p>
    <w:p w14:paraId="5E3211CA" w14:textId="34ADD71F" w:rsidR="00D0586D" w:rsidRPr="0054172C" w:rsidRDefault="00D0586D" w:rsidP="008A1979">
      <w:pPr>
        <w:pStyle w:val="Listanumerowana"/>
        <w:spacing w:after="120" w:line="240" w:lineRule="auto"/>
        <w:jc w:val="center"/>
        <w:rPr>
          <w:rFonts w:ascii="Tahoma" w:hAnsi="Tahoma" w:cs="Tahoma"/>
          <w:b/>
          <w:bCs/>
        </w:rPr>
      </w:pPr>
      <w:r w:rsidRPr="0054172C">
        <w:rPr>
          <w:rFonts w:ascii="Tahoma" w:hAnsi="Tahoma" w:cs="Tahoma"/>
          <w:b/>
          <w:bCs/>
        </w:rPr>
        <w:t>Ochrona danych osobowych</w:t>
      </w:r>
    </w:p>
    <w:p w14:paraId="2524B062" w14:textId="77777777" w:rsidR="00474A66" w:rsidRPr="0054172C" w:rsidRDefault="00474A66" w:rsidP="00474A66">
      <w:pPr>
        <w:ind w:right="14"/>
        <w:rPr>
          <w:rFonts w:ascii="Tahoma" w:hAnsi="Tahoma" w:cs="Tahoma"/>
          <w:sz w:val="22"/>
          <w:szCs w:val="22"/>
        </w:rPr>
      </w:pPr>
      <w:r w:rsidRPr="0054172C">
        <w:rPr>
          <w:rFonts w:ascii="Tahoma" w:hAnsi="Tahoma" w:cs="Tahoma"/>
          <w:sz w:val="22"/>
          <w:szCs w:val="22"/>
        </w:rPr>
        <w:t>Zgodnie z art. 13 ogólnego rozporządzenia o ochronie danych osobowych z dnia 27 kwietnia 2016 r. (Dz. Urz. UE L 1 19 z 04.05.2016) Zamawiający informuje, że:</w:t>
      </w:r>
    </w:p>
    <w:p w14:paraId="0B8F75D9" w14:textId="77777777" w:rsidR="00474A66" w:rsidRPr="0054172C" w:rsidRDefault="00474A66" w:rsidP="004E1F94">
      <w:pPr>
        <w:numPr>
          <w:ilvl w:val="0"/>
          <w:numId w:val="48"/>
        </w:numPr>
        <w:ind w:right="14" w:hanging="360"/>
        <w:jc w:val="both"/>
        <w:rPr>
          <w:rFonts w:ascii="Tahoma" w:hAnsi="Tahoma" w:cs="Tahoma"/>
          <w:sz w:val="22"/>
          <w:szCs w:val="22"/>
        </w:rPr>
      </w:pPr>
      <w:bookmarkStart w:id="29" w:name="_Hlk62130555"/>
      <w:r w:rsidRPr="0054172C">
        <w:rPr>
          <w:rFonts w:ascii="Tahoma" w:hAnsi="Tahoma" w:cs="Tahoma"/>
          <w:sz w:val="22"/>
          <w:szCs w:val="22"/>
        </w:rPr>
        <w:t xml:space="preserve">Administratorem Pani/Pana danych osobowych jest Grudziądzki Park Przemysłowy Spółka </w:t>
      </w:r>
      <w:r w:rsidRPr="0054172C">
        <w:rPr>
          <w:rFonts w:ascii="Tahoma" w:hAnsi="Tahoma" w:cs="Tahoma"/>
          <w:sz w:val="22"/>
          <w:szCs w:val="22"/>
        </w:rPr>
        <w:br/>
        <w:t xml:space="preserve">z ograniczoną odpowiedzialnością z siedzibą w Grudziądzu przy ul. Waryńskiego 32-36, zwana dalej Administratorem; Administrator prowadzi operacje przetwarzania Pani/Pana danych osobowych, e-mail: </w:t>
      </w:r>
      <w:hyperlink r:id="rId8" w:history="1">
        <w:r w:rsidRPr="0054172C">
          <w:rPr>
            <w:rStyle w:val="Hipercze"/>
            <w:rFonts w:ascii="Tahoma" w:hAnsi="Tahoma" w:cs="Tahoma"/>
            <w:sz w:val="22"/>
            <w:szCs w:val="22"/>
          </w:rPr>
          <w:t>gpp@gpp.grudziadz.pl</w:t>
        </w:r>
      </w:hyperlink>
    </w:p>
    <w:bookmarkEnd w:id="29"/>
    <w:p w14:paraId="19A8BBEF" w14:textId="6B1B598B" w:rsidR="00474A66" w:rsidRPr="0054172C" w:rsidRDefault="00474A66" w:rsidP="004E1F94">
      <w:pPr>
        <w:numPr>
          <w:ilvl w:val="0"/>
          <w:numId w:val="48"/>
        </w:numPr>
        <w:ind w:right="14" w:hanging="360"/>
        <w:jc w:val="both"/>
        <w:rPr>
          <w:rFonts w:ascii="Tahoma" w:hAnsi="Tahoma" w:cs="Tahoma"/>
          <w:sz w:val="22"/>
          <w:szCs w:val="22"/>
        </w:rPr>
      </w:pPr>
      <w:r w:rsidRPr="0054172C">
        <w:rPr>
          <w:rFonts w:ascii="Tahoma" w:hAnsi="Tahoma" w:cs="Tahoma"/>
          <w:sz w:val="22"/>
          <w:szCs w:val="22"/>
        </w:rPr>
        <w:t>Pani/Pana dane osobowe będą przechowywane przez cały okres przechowywania dokumentacji z przeprowadzonego postępowania o udzielenie przedmiotowego zamówienia oraz przez cały okres realizacji umowy w przypadku wyboru Pani/Pana oferty jako najkorzystniejszej i po jej rozwiązaniu, do czasu upływu terminu ewentualnych roszczeń wynikających z umowy.</w:t>
      </w:r>
    </w:p>
    <w:p w14:paraId="793E78D7" w14:textId="3AABB4A9" w:rsidR="00474A66" w:rsidRPr="0054172C" w:rsidRDefault="00474A66" w:rsidP="004E1F94">
      <w:pPr>
        <w:numPr>
          <w:ilvl w:val="0"/>
          <w:numId w:val="48"/>
        </w:numPr>
        <w:ind w:right="14" w:hanging="360"/>
        <w:jc w:val="both"/>
        <w:rPr>
          <w:rFonts w:ascii="Tahoma" w:hAnsi="Tahoma" w:cs="Tahoma"/>
          <w:sz w:val="22"/>
          <w:szCs w:val="22"/>
        </w:rPr>
      </w:pPr>
      <w:r w:rsidRPr="0054172C">
        <w:rPr>
          <w:rFonts w:ascii="Tahoma" w:hAnsi="Tahoma" w:cs="Tahoma"/>
          <w:sz w:val="22"/>
          <w:szCs w:val="22"/>
        </w:rPr>
        <w:t xml:space="preserve">Podanie Spółce danych osobowych w zakresie obowiązujących przepisów ustaw i wydanych na ich podstawie aktów wykonawczych jest obowiązkowe oraz niezbędne do przeprowadzenia niniejszego postępowania o udzielenie zamówienia publicznego w przypadku niepodania </w:t>
      </w:r>
      <w:r w:rsidRPr="0054172C">
        <w:rPr>
          <w:rFonts w:ascii="Tahoma" w:hAnsi="Tahoma" w:cs="Tahoma"/>
          <w:sz w:val="22"/>
          <w:szCs w:val="22"/>
        </w:rPr>
        <w:lastRenderedPageBreak/>
        <w:t>danych niemożliwe jest złożenie oferty oraz zawarcie umowy, w pozostałych przypadkach dobrowolne.</w:t>
      </w:r>
    </w:p>
    <w:p w14:paraId="42F7A657" w14:textId="3BCE96D3" w:rsidR="00474A66" w:rsidRPr="0054172C" w:rsidRDefault="00474A66" w:rsidP="004E1F94">
      <w:pPr>
        <w:numPr>
          <w:ilvl w:val="0"/>
          <w:numId w:val="48"/>
        </w:numPr>
        <w:ind w:right="14" w:hanging="360"/>
        <w:jc w:val="both"/>
        <w:rPr>
          <w:rFonts w:ascii="Tahoma" w:hAnsi="Tahoma" w:cs="Tahoma"/>
          <w:sz w:val="22"/>
          <w:szCs w:val="22"/>
        </w:rPr>
      </w:pPr>
      <w:r w:rsidRPr="0054172C">
        <w:rPr>
          <w:rFonts w:ascii="Tahoma" w:hAnsi="Tahoma" w:cs="Tahoma"/>
          <w:sz w:val="22"/>
          <w:szCs w:val="22"/>
        </w:rPr>
        <w:t>odbiorcami Pani/Pana danych osobowych będą osoby lub podmioty, którym udostępniona zostanie dokumentacja postępowania w oparciu o art. 74 ustawy P.Z.P.</w:t>
      </w:r>
    </w:p>
    <w:p w14:paraId="5746E9AE" w14:textId="72854935" w:rsidR="00474A66" w:rsidRPr="0054172C" w:rsidRDefault="00474A66" w:rsidP="004E1F94">
      <w:pPr>
        <w:numPr>
          <w:ilvl w:val="0"/>
          <w:numId w:val="48"/>
        </w:numPr>
        <w:ind w:right="14" w:hanging="360"/>
        <w:jc w:val="both"/>
        <w:rPr>
          <w:rFonts w:ascii="Tahoma" w:hAnsi="Tahoma" w:cs="Tahoma"/>
          <w:sz w:val="22"/>
          <w:szCs w:val="22"/>
        </w:rPr>
      </w:pPr>
      <w:r w:rsidRPr="0054172C">
        <w:rPr>
          <w:rFonts w:ascii="Tahoma" w:hAnsi="Tahoma" w:cs="Tahoma"/>
          <w:sz w:val="22"/>
          <w:szCs w:val="22"/>
        </w:rPr>
        <w:t xml:space="preserve">Pani/Pana dane osobowe będą przechowywane, zgodnie z art. 78ust. 1 P.Z.P. przez okres </w:t>
      </w:r>
      <w:r w:rsidRPr="0054172C">
        <w:rPr>
          <w:rFonts w:ascii="Tahoma" w:hAnsi="Tahoma" w:cs="Tahoma"/>
          <w:sz w:val="22"/>
          <w:szCs w:val="22"/>
        </w:rPr>
        <w:br/>
        <w:t>4 lat od dnia zakończenia postępowania o udzielenie zamówienia, a jeżeli czas trwania umowy przekracza 4 lata, okres przechowywania obejmuje cały czas trwania umowy.</w:t>
      </w:r>
    </w:p>
    <w:p w14:paraId="6CAED912" w14:textId="77777777" w:rsidR="00474A66" w:rsidRPr="0054172C" w:rsidRDefault="00474A66" w:rsidP="004E1F94">
      <w:pPr>
        <w:numPr>
          <w:ilvl w:val="0"/>
          <w:numId w:val="48"/>
        </w:numPr>
        <w:ind w:right="14" w:hanging="314"/>
        <w:jc w:val="both"/>
        <w:rPr>
          <w:rFonts w:ascii="Tahoma" w:hAnsi="Tahoma" w:cs="Tahoma"/>
          <w:sz w:val="22"/>
          <w:szCs w:val="22"/>
        </w:rPr>
      </w:pPr>
      <w:r w:rsidRPr="0054172C">
        <w:rPr>
          <w:rFonts w:ascii="Tahoma" w:hAnsi="Tahoma" w:cs="Tahoma"/>
          <w:sz w:val="22"/>
          <w:szCs w:val="22"/>
        </w:rPr>
        <w:t>Osobie fizycznej, której dane dotyczą, przysługuje prawo żądania od administratora dostępu do danych osobowych, do ich sprostowania lub ograniczenia przetwarzania – na zasadach określonych w RODO oraz w innych obowiązujących w tym zakresie przepisów prawa.</w:t>
      </w:r>
    </w:p>
    <w:p w14:paraId="0ACA893E" w14:textId="77777777" w:rsidR="00474A66" w:rsidRPr="0054172C" w:rsidRDefault="00474A66" w:rsidP="004E1F94">
      <w:pPr>
        <w:numPr>
          <w:ilvl w:val="0"/>
          <w:numId w:val="48"/>
        </w:numPr>
        <w:ind w:right="14" w:hanging="314"/>
        <w:jc w:val="both"/>
        <w:rPr>
          <w:rFonts w:ascii="Tahoma" w:hAnsi="Tahoma" w:cs="Tahoma"/>
          <w:sz w:val="22"/>
          <w:szCs w:val="22"/>
        </w:rPr>
      </w:pPr>
      <w:r w:rsidRPr="0054172C">
        <w:rPr>
          <w:rFonts w:ascii="Tahoma" w:hAnsi="Tahoma" w:cs="Tahoma"/>
          <w:sz w:val="22"/>
          <w:szCs w:val="22"/>
        </w:rPr>
        <w:t>Osobie fizycznej, której dane dotyczą przysługuje prawo do wniesienia skargi do organu nadzorczego – Prezesa Urzędu Ochrony Danych Osobowych, gdy uzasadnione jest, iż dane osobowe przetwarzane są przez administratora niezgodnie z przepisami RODO.</w:t>
      </w:r>
    </w:p>
    <w:p w14:paraId="16FFD330" w14:textId="77777777" w:rsidR="00474A66" w:rsidRPr="0054172C" w:rsidRDefault="00474A66" w:rsidP="004E1F94">
      <w:pPr>
        <w:numPr>
          <w:ilvl w:val="0"/>
          <w:numId w:val="48"/>
        </w:numPr>
        <w:ind w:right="14" w:hanging="314"/>
        <w:jc w:val="both"/>
        <w:rPr>
          <w:rFonts w:ascii="Tahoma" w:hAnsi="Tahoma" w:cs="Tahoma"/>
          <w:sz w:val="22"/>
          <w:szCs w:val="22"/>
        </w:rPr>
      </w:pPr>
      <w:r w:rsidRPr="0054172C">
        <w:rPr>
          <w:rFonts w:ascii="Tahoma" w:hAnsi="Tahoma" w:cs="Tahoma"/>
          <w:sz w:val="22"/>
          <w:szCs w:val="22"/>
        </w:rPr>
        <w:t>W odniesieniu do danych decyzje nie będą podejmowane w sposób zautomatyzowany.</w:t>
      </w:r>
    </w:p>
    <w:p w14:paraId="6F558CBC" w14:textId="13470E34" w:rsidR="00474A66" w:rsidRPr="0054172C" w:rsidRDefault="00474A66" w:rsidP="004E1F94">
      <w:pPr>
        <w:numPr>
          <w:ilvl w:val="0"/>
          <w:numId w:val="48"/>
        </w:numPr>
        <w:ind w:right="14" w:hanging="314"/>
        <w:jc w:val="both"/>
        <w:rPr>
          <w:rFonts w:ascii="Tahoma" w:hAnsi="Tahoma" w:cs="Tahoma"/>
          <w:sz w:val="22"/>
          <w:szCs w:val="22"/>
        </w:rPr>
      </w:pPr>
      <w:r w:rsidRPr="0054172C">
        <w:rPr>
          <w:rFonts w:ascii="Tahoma" w:hAnsi="Tahoma" w:cs="Tahoma"/>
          <w:sz w:val="22"/>
          <w:szCs w:val="22"/>
        </w:rPr>
        <w:t>Dane niepozyskane bezpośrednio od osób, których dotyczą, obejmują w szczególności następujące kategorie danych: imię i nazwisko, dane kontaktowe, stosowne uprawnienia do wykonywania określonych czynności, dane wynikające z umów o pracę oraz innej dokumentacji związanej z kontrolą realizacji przez Wykonawcę obowiązku zatrudnienia na podstawie umowy o pracę.</w:t>
      </w:r>
    </w:p>
    <w:p w14:paraId="40050042" w14:textId="77777777" w:rsidR="00474A66" w:rsidRPr="0054172C" w:rsidRDefault="00474A66" w:rsidP="004E1F94">
      <w:pPr>
        <w:numPr>
          <w:ilvl w:val="0"/>
          <w:numId w:val="48"/>
        </w:numPr>
        <w:ind w:right="14" w:hanging="314"/>
        <w:jc w:val="both"/>
        <w:rPr>
          <w:rFonts w:ascii="Tahoma" w:hAnsi="Tahoma" w:cs="Tahoma"/>
          <w:sz w:val="22"/>
          <w:szCs w:val="22"/>
        </w:rPr>
      </w:pPr>
      <w:r w:rsidRPr="0054172C">
        <w:rPr>
          <w:rFonts w:ascii="Tahoma" w:hAnsi="Tahoma" w:cs="Tahoma"/>
          <w:sz w:val="22"/>
          <w:szCs w:val="22"/>
        </w:rPr>
        <w:t>Źródłem pochodzenia danych osobowych niepozyskanych bezpośrednio od osoby, której dane dotyczą jest Wykonawca.</w:t>
      </w:r>
    </w:p>
    <w:p w14:paraId="1AE7B67A" w14:textId="77777777" w:rsidR="00474A66" w:rsidRPr="0054172C" w:rsidRDefault="00474A66" w:rsidP="004E1F94">
      <w:pPr>
        <w:numPr>
          <w:ilvl w:val="0"/>
          <w:numId w:val="48"/>
        </w:numPr>
        <w:ind w:right="14" w:hanging="314"/>
        <w:jc w:val="both"/>
        <w:rPr>
          <w:rFonts w:ascii="Tahoma" w:hAnsi="Tahoma" w:cs="Tahoma"/>
          <w:sz w:val="22"/>
          <w:szCs w:val="22"/>
        </w:rPr>
      </w:pPr>
      <w:r w:rsidRPr="0054172C">
        <w:rPr>
          <w:rFonts w:ascii="Tahoma" w:hAnsi="Tahoma" w:cs="Tahoma"/>
          <w:sz w:val="22"/>
          <w:szCs w:val="22"/>
        </w:rPr>
        <w:t>Wykonawca zobowiązuje się poinformować, w imieniu Zamawiającego, wszystkie osoby fizyczne, których dane osobowe będą przekazywane Zamawiającemu:</w:t>
      </w:r>
    </w:p>
    <w:p w14:paraId="46501946" w14:textId="77777777" w:rsidR="00474A66" w:rsidRPr="0054172C" w:rsidRDefault="00474A66" w:rsidP="004E1F94">
      <w:pPr>
        <w:numPr>
          <w:ilvl w:val="0"/>
          <w:numId w:val="49"/>
        </w:numPr>
        <w:ind w:right="14"/>
        <w:jc w:val="both"/>
        <w:rPr>
          <w:rFonts w:ascii="Tahoma" w:hAnsi="Tahoma" w:cs="Tahoma"/>
          <w:sz w:val="22"/>
          <w:szCs w:val="22"/>
        </w:rPr>
      </w:pPr>
      <w:r w:rsidRPr="0054172C">
        <w:rPr>
          <w:rFonts w:ascii="Tahoma" w:hAnsi="Tahoma" w:cs="Tahoma"/>
          <w:sz w:val="22"/>
          <w:szCs w:val="22"/>
        </w:rPr>
        <w:t>o fakcie przekazania danych osobowych Zamawiającemu;</w:t>
      </w:r>
    </w:p>
    <w:p w14:paraId="09E659B1" w14:textId="77777777" w:rsidR="00474A66" w:rsidRPr="0054172C" w:rsidRDefault="00474A66" w:rsidP="004E1F94">
      <w:pPr>
        <w:numPr>
          <w:ilvl w:val="0"/>
          <w:numId w:val="49"/>
        </w:numPr>
        <w:ind w:right="14"/>
        <w:jc w:val="both"/>
        <w:rPr>
          <w:rFonts w:ascii="Tahoma" w:hAnsi="Tahoma" w:cs="Tahoma"/>
          <w:sz w:val="22"/>
          <w:szCs w:val="22"/>
        </w:rPr>
      </w:pPr>
      <w:r w:rsidRPr="0054172C">
        <w:rPr>
          <w:rFonts w:ascii="Tahoma" w:hAnsi="Tahoma" w:cs="Tahoma"/>
          <w:sz w:val="22"/>
          <w:szCs w:val="22"/>
        </w:rPr>
        <w:t>o tym, że dane osobowe będą przetwarzane przez Zamawianego;</w:t>
      </w:r>
    </w:p>
    <w:p w14:paraId="650B84CF" w14:textId="77777777" w:rsidR="00474A66" w:rsidRPr="0054172C" w:rsidRDefault="00474A66" w:rsidP="004E1F94">
      <w:pPr>
        <w:numPr>
          <w:ilvl w:val="0"/>
          <w:numId w:val="49"/>
        </w:numPr>
        <w:ind w:right="14"/>
        <w:jc w:val="both"/>
        <w:rPr>
          <w:rFonts w:ascii="Tahoma" w:hAnsi="Tahoma" w:cs="Tahoma"/>
          <w:sz w:val="22"/>
          <w:szCs w:val="22"/>
        </w:rPr>
      </w:pPr>
      <w:r w:rsidRPr="0054172C">
        <w:rPr>
          <w:rFonts w:ascii="Tahoma" w:hAnsi="Tahoma" w:cs="Tahoma"/>
          <w:sz w:val="22"/>
          <w:szCs w:val="22"/>
        </w:rPr>
        <w:t>o treści klauzuli informacyjnej wskazanej w ust. 2 niniejszego paragrafu.</w:t>
      </w:r>
    </w:p>
    <w:p w14:paraId="50758E5E" w14:textId="77777777" w:rsidR="00D0586D" w:rsidRPr="0054172C" w:rsidRDefault="00D0586D" w:rsidP="00474A66">
      <w:pPr>
        <w:jc w:val="center"/>
        <w:rPr>
          <w:rFonts w:ascii="Tahoma" w:hAnsi="Tahoma" w:cs="Tahoma"/>
          <w:b/>
          <w:sz w:val="22"/>
          <w:szCs w:val="22"/>
        </w:rPr>
      </w:pPr>
    </w:p>
    <w:p w14:paraId="48E39293" w14:textId="7F672464" w:rsidR="00D0586D" w:rsidRPr="0054172C" w:rsidRDefault="00D0586D" w:rsidP="008A1979">
      <w:pPr>
        <w:spacing w:after="120"/>
        <w:jc w:val="center"/>
        <w:rPr>
          <w:rFonts w:ascii="Tahoma" w:hAnsi="Tahoma" w:cs="Tahoma"/>
          <w:sz w:val="22"/>
          <w:szCs w:val="22"/>
        </w:rPr>
      </w:pPr>
      <w:r w:rsidRPr="0054172C">
        <w:rPr>
          <w:rFonts w:ascii="Tahoma" w:hAnsi="Tahoma" w:cs="Tahoma"/>
          <w:b/>
          <w:sz w:val="22"/>
          <w:szCs w:val="22"/>
        </w:rPr>
        <w:t xml:space="preserve">§ </w:t>
      </w:r>
      <w:r w:rsidR="00AB56E5" w:rsidRPr="0054172C">
        <w:rPr>
          <w:rFonts w:ascii="Tahoma" w:hAnsi="Tahoma" w:cs="Tahoma"/>
          <w:b/>
          <w:sz w:val="22"/>
          <w:szCs w:val="22"/>
        </w:rPr>
        <w:t>19</w:t>
      </w:r>
    </w:p>
    <w:p w14:paraId="5D7AF6DB" w14:textId="25F1737B" w:rsidR="00D0586D" w:rsidRPr="0054172C" w:rsidRDefault="00D0586D" w:rsidP="008A1979">
      <w:pPr>
        <w:spacing w:after="120"/>
        <w:jc w:val="center"/>
        <w:rPr>
          <w:rFonts w:ascii="Tahoma" w:hAnsi="Tahoma" w:cs="Tahoma"/>
          <w:b/>
          <w:sz w:val="22"/>
          <w:szCs w:val="22"/>
        </w:rPr>
      </w:pPr>
      <w:r w:rsidRPr="0054172C">
        <w:rPr>
          <w:rFonts w:ascii="Tahoma" w:hAnsi="Tahoma" w:cs="Tahoma"/>
          <w:b/>
          <w:sz w:val="22"/>
          <w:szCs w:val="22"/>
        </w:rPr>
        <w:t>Informacje poufne</w:t>
      </w:r>
    </w:p>
    <w:p w14:paraId="78E8239A" w14:textId="77777777" w:rsidR="00D0586D" w:rsidRPr="0054172C" w:rsidRDefault="00D0586D" w:rsidP="004E1F94">
      <w:pPr>
        <w:numPr>
          <w:ilvl w:val="6"/>
          <w:numId w:val="38"/>
        </w:numPr>
        <w:tabs>
          <w:tab w:val="clear" w:pos="4253"/>
          <w:tab w:val="num" w:pos="567"/>
        </w:tabs>
        <w:suppressAutoHyphens/>
        <w:spacing w:after="120"/>
        <w:ind w:left="567" w:hanging="283"/>
        <w:jc w:val="both"/>
        <w:rPr>
          <w:rFonts w:ascii="Tahoma" w:hAnsi="Tahoma" w:cs="Tahoma"/>
          <w:sz w:val="22"/>
          <w:szCs w:val="22"/>
        </w:rPr>
      </w:pPr>
      <w:r w:rsidRPr="0054172C">
        <w:rPr>
          <w:rFonts w:ascii="Tahoma" w:hAnsi="Tahoma" w:cs="Tahoma"/>
          <w:sz w:val="22"/>
          <w:szCs w:val="22"/>
        </w:rPr>
        <w:t xml:space="preserve">W czasie trwania Umowy, a także po jej ustaniu przez okres 5 lat, Strony zobowiązują się do zachowania w tajemnicy informacji określonych bądź oznaczonych jako Informacje Poufne (dalej „Informacje Poufne”), w tym informacji technicznych, technologicznych, produkcyjnych, organizacyjnych, know-how, prawnych, finansowych, handlowych lub innych informacji posiadających wartość gospodarczą, z którymi Strona zapoznała się bądź, które uzyskała w związku z wykonywaniem niniejszej Umowy. </w:t>
      </w:r>
    </w:p>
    <w:p w14:paraId="7CAAD33D" w14:textId="77777777" w:rsidR="00D0586D" w:rsidRPr="0054172C" w:rsidRDefault="00D0586D" w:rsidP="004E1F94">
      <w:pPr>
        <w:numPr>
          <w:ilvl w:val="6"/>
          <w:numId w:val="38"/>
        </w:numPr>
        <w:tabs>
          <w:tab w:val="clear" w:pos="4253"/>
          <w:tab w:val="num" w:pos="567"/>
        </w:tabs>
        <w:suppressAutoHyphens/>
        <w:spacing w:after="120"/>
        <w:ind w:left="567" w:hanging="283"/>
        <w:jc w:val="both"/>
        <w:rPr>
          <w:rFonts w:ascii="Tahoma" w:hAnsi="Tahoma" w:cs="Tahoma"/>
          <w:sz w:val="22"/>
          <w:szCs w:val="22"/>
        </w:rPr>
      </w:pPr>
      <w:r w:rsidRPr="0054172C">
        <w:rPr>
          <w:rFonts w:ascii="Tahoma" w:hAnsi="Tahoma" w:cs="Tahoma"/>
          <w:sz w:val="22"/>
          <w:szCs w:val="22"/>
        </w:rPr>
        <w:t>Strony zobowiązują się do nieujawniania Informacji Poufnych, z wyjątkiem:</w:t>
      </w:r>
    </w:p>
    <w:p w14:paraId="24FAA7D9" w14:textId="77777777" w:rsidR="00D0586D" w:rsidRPr="0054172C" w:rsidRDefault="00D0586D" w:rsidP="004E1F94">
      <w:pPr>
        <w:pStyle w:val="Akapitzlist"/>
        <w:numPr>
          <w:ilvl w:val="1"/>
          <w:numId w:val="39"/>
        </w:numPr>
        <w:suppressAutoHyphens/>
        <w:spacing w:after="120"/>
        <w:contextualSpacing w:val="0"/>
        <w:jc w:val="both"/>
        <w:rPr>
          <w:rFonts w:ascii="Tahoma" w:hAnsi="Tahoma" w:cs="Tahoma"/>
          <w:sz w:val="22"/>
          <w:szCs w:val="22"/>
        </w:rPr>
      </w:pPr>
      <w:r w:rsidRPr="0054172C">
        <w:rPr>
          <w:rFonts w:ascii="Tahoma" w:hAnsi="Tahoma" w:cs="Tahoma"/>
          <w:sz w:val="22"/>
          <w:szCs w:val="22"/>
        </w:rPr>
        <w:t xml:space="preserve">wykonania żądania odpowiednich władz zgodnie z bezwzględnie obowiązującymi przepisami; </w:t>
      </w:r>
    </w:p>
    <w:p w14:paraId="3F060301" w14:textId="77777777" w:rsidR="00D0586D" w:rsidRPr="0054172C" w:rsidRDefault="00D0586D" w:rsidP="004E1F94">
      <w:pPr>
        <w:pStyle w:val="Akapitzlist"/>
        <w:numPr>
          <w:ilvl w:val="1"/>
          <w:numId w:val="39"/>
        </w:numPr>
        <w:suppressAutoHyphens/>
        <w:spacing w:after="120"/>
        <w:contextualSpacing w:val="0"/>
        <w:jc w:val="both"/>
        <w:rPr>
          <w:rFonts w:ascii="Tahoma" w:hAnsi="Tahoma" w:cs="Tahoma"/>
          <w:sz w:val="22"/>
          <w:szCs w:val="22"/>
        </w:rPr>
      </w:pPr>
      <w:r w:rsidRPr="0054172C">
        <w:rPr>
          <w:rFonts w:ascii="Tahoma" w:hAnsi="Tahoma" w:cs="Tahoma"/>
          <w:sz w:val="22"/>
          <w:szCs w:val="22"/>
        </w:rPr>
        <w:t>celem poinformowania doradców Stron oraz ich audytorów, o ile usprawiedliwione to będzie przez bieżącą działalność Strony, zapewniając w każdym przypadku zachowanie przez nich poufności otrzymanych informacji;</w:t>
      </w:r>
    </w:p>
    <w:p w14:paraId="64AE08AA" w14:textId="77777777" w:rsidR="00D0586D" w:rsidRPr="0054172C" w:rsidRDefault="00D0586D" w:rsidP="004E1F94">
      <w:pPr>
        <w:pStyle w:val="Akapitzlist"/>
        <w:numPr>
          <w:ilvl w:val="1"/>
          <w:numId w:val="39"/>
        </w:numPr>
        <w:suppressAutoHyphens/>
        <w:spacing w:after="120"/>
        <w:contextualSpacing w:val="0"/>
        <w:jc w:val="both"/>
        <w:rPr>
          <w:rFonts w:ascii="Tahoma" w:hAnsi="Tahoma" w:cs="Tahoma"/>
          <w:sz w:val="22"/>
          <w:szCs w:val="22"/>
        </w:rPr>
      </w:pPr>
      <w:r w:rsidRPr="0054172C">
        <w:rPr>
          <w:rFonts w:ascii="Tahoma" w:hAnsi="Tahoma" w:cs="Tahoma"/>
          <w:sz w:val="22"/>
          <w:szCs w:val="22"/>
        </w:rPr>
        <w:t xml:space="preserve">ich ujawnienie jest konieczne ze względu na działania mające na celu ochronę istotnych interesów i praw wyłącznych którejkolwiek ze Stron lub w celu </w:t>
      </w:r>
      <w:r w:rsidRPr="0054172C">
        <w:rPr>
          <w:rFonts w:ascii="Tahoma" w:hAnsi="Tahoma" w:cs="Tahoma"/>
          <w:sz w:val="22"/>
          <w:szCs w:val="22"/>
        </w:rPr>
        <w:lastRenderedPageBreak/>
        <w:t>zapobieżeniu wystąpienia szkody majątkowej którejkolwiek ze Stron Umowy, w tym w celu ochrony praw i roszczeń nabytych mocą Umowy;</w:t>
      </w:r>
    </w:p>
    <w:p w14:paraId="038F50A8" w14:textId="77777777" w:rsidR="00D0586D" w:rsidRPr="0054172C" w:rsidRDefault="00D0586D" w:rsidP="004E1F94">
      <w:pPr>
        <w:pStyle w:val="Akapitzlist"/>
        <w:numPr>
          <w:ilvl w:val="1"/>
          <w:numId w:val="39"/>
        </w:numPr>
        <w:suppressAutoHyphens/>
        <w:spacing w:after="120"/>
        <w:contextualSpacing w:val="0"/>
        <w:jc w:val="both"/>
        <w:rPr>
          <w:rFonts w:ascii="Tahoma" w:hAnsi="Tahoma" w:cs="Tahoma"/>
          <w:sz w:val="22"/>
          <w:szCs w:val="22"/>
        </w:rPr>
      </w:pPr>
      <w:r w:rsidRPr="0054172C">
        <w:rPr>
          <w:rFonts w:ascii="Tahoma" w:hAnsi="Tahoma" w:cs="Tahoma"/>
          <w:sz w:val="22"/>
          <w:szCs w:val="22"/>
        </w:rPr>
        <w:t>obowiązek ujawnienia wynika z bezwzględnie obowiązujących przepisów prawa;</w:t>
      </w:r>
    </w:p>
    <w:p w14:paraId="2C15E9EA" w14:textId="77777777" w:rsidR="00D0586D" w:rsidRPr="0054172C" w:rsidRDefault="00D0586D" w:rsidP="004E1F94">
      <w:pPr>
        <w:pStyle w:val="Akapitzlist"/>
        <w:numPr>
          <w:ilvl w:val="1"/>
          <w:numId w:val="39"/>
        </w:numPr>
        <w:suppressAutoHyphens/>
        <w:spacing w:after="120"/>
        <w:contextualSpacing w:val="0"/>
        <w:jc w:val="both"/>
        <w:rPr>
          <w:rFonts w:ascii="Tahoma" w:hAnsi="Tahoma" w:cs="Tahoma"/>
          <w:sz w:val="22"/>
          <w:szCs w:val="22"/>
        </w:rPr>
      </w:pPr>
      <w:r w:rsidRPr="0054172C">
        <w:rPr>
          <w:rFonts w:ascii="Tahoma" w:hAnsi="Tahoma" w:cs="Tahoma"/>
          <w:sz w:val="22"/>
          <w:szCs w:val="22"/>
        </w:rPr>
        <w:t>wykorzystania informacji do realizacji niniejszej Umowy.</w:t>
      </w:r>
    </w:p>
    <w:p w14:paraId="5FBB8847" w14:textId="77777777" w:rsidR="00D0586D" w:rsidRPr="0054172C" w:rsidRDefault="00D0586D" w:rsidP="004E1F94">
      <w:pPr>
        <w:pStyle w:val="Akapitzlist"/>
        <w:numPr>
          <w:ilvl w:val="6"/>
          <w:numId w:val="38"/>
        </w:numPr>
        <w:tabs>
          <w:tab w:val="clear" w:pos="4253"/>
          <w:tab w:val="left" w:pos="993"/>
        </w:tabs>
        <w:suppressAutoHyphens/>
        <w:spacing w:after="120"/>
        <w:ind w:left="993" w:hanging="426"/>
        <w:contextualSpacing w:val="0"/>
        <w:jc w:val="both"/>
        <w:rPr>
          <w:rFonts w:ascii="Tahoma" w:hAnsi="Tahoma" w:cs="Tahoma"/>
          <w:sz w:val="22"/>
          <w:szCs w:val="22"/>
        </w:rPr>
      </w:pPr>
      <w:r w:rsidRPr="0054172C">
        <w:rPr>
          <w:rFonts w:ascii="Tahoma" w:hAnsi="Tahoma" w:cs="Tahoma"/>
          <w:sz w:val="22"/>
          <w:szCs w:val="22"/>
        </w:rPr>
        <w:t xml:space="preserve">Strony zgodnie ustalają, że wykorzystywanie, rozpowszechnienie, lub ujawnienie Informacji poufnych nie obejmuje informacji: </w:t>
      </w:r>
    </w:p>
    <w:p w14:paraId="076AEC4D" w14:textId="77777777" w:rsidR="00D0586D" w:rsidRPr="0054172C" w:rsidRDefault="00D0586D" w:rsidP="00022E2E">
      <w:pPr>
        <w:pStyle w:val="Akapitzlist"/>
        <w:numPr>
          <w:ilvl w:val="2"/>
          <w:numId w:val="16"/>
        </w:numPr>
        <w:suppressAutoHyphens/>
        <w:spacing w:after="120"/>
        <w:contextualSpacing w:val="0"/>
        <w:jc w:val="both"/>
        <w:rPr>
          <w:rFonts w:ascii="Tahoma" w:hAnsi="Tahoma" w:cs="Tahoma"/>
          <w:sz w:val="22"/>
          <w:szCs w:val="22"/>
        </w:rPr>
      </w:pPr>
      <w:r w:rsidRPr="0054172C">
        <w:rPr>
          <w:rFonts w:ascii="Tahoma" w:hAnsi="Tahoma" w:cs="Tahoma"/>
          <w:sz w:val="22"/>
          <w:szCs w:val="22"/>
        </w:rPr>
        <w:t>które są powszechnie znane;</w:t>
      </w:r>
    </w:p>
    <w:p w14:paraId="2BF7EE5C" w14:textId="77777777" w:rsidR="00D0586D" w:rsidRPr="0054172C" w:rsidRDefault="00D0586D" w:rsidP="00022E2E">
      <w:pPr>
        <w:pStyle w:val="Akapitzlist"/>
        <w:numPr>
          <w:ilvl w:val="2"/>
          <w:numId w:val="16"/>
        </w:numPr>
        <w:suppressAutoHyphens/>
        <w:spacing w:after="120"/>
        <w:contextualSpacing w:val="0"/>
        <w:jc w:val="both"/>
        <w:rPr>
          <w:rFonts w:ascii="Tahoma" w:hAnsi="Tahoma" w:cs="Tahoma"/>
          <w:sz w:val="22"/>
          <w:szCs w:val="22"/>
        </w:rPr>
      </w:pPr>
      <w:r w:rsidRPr="0054172C">
        <w:rPr>
          <w:rFonts w:ascii="Tahoma" w:hAnsi="Tahoma" w:cs="Tahoma"/>
          <w:sz w:val="22"/>
          <w:szCs w:val="22"/>
        </w:rPr>
        <w:t>które zostały podane do wiadomości publicznej przez Stronę, której dotyczą;</w:t>
      </w:r>
    </w:p>
    <w:p w14:paraId="61801596" w14:textId="77777777" w:rsidR="00D0586D" w:rsidRPr="0054172C" w:rsidRDefault="00D0586D" w:rsidP="00022E2E">
      <w:pPr>
        <w:pStyle w:val="Akapitzlist"/>
        <w:numPr>
          <w:ilvl w:val="2"/>
          <w:numId w:val="16"/>
        </w:numPr>
        <w:suppressAutoHyphens/>
        <w:spacing w:after="120"/>
        <w:contextualSpacing w:val="0"/>
        <w:jc w:val="both"/>
        <w:rPr>
          <w:rFonts w:ascii="Tahoma" w:hAnsi="Tahoma" w:cs="Tahoma"/>
          <w:sz w:val="22"/>
          <w:szCs w:val="22"/>
        </w:rPr>
      </w:pPr>
      <w:r w:rsidRPr="0054172C">
        <w:rPr>
          <w:rFonts w:ascii="Tahoma" w:hAnsi="Tahoma" w:cs="Tahoma"/>
          <w:sz w:val="22"/>
          <w:szCs w:val="22"/>
        </w:rPr>
        <w:t>ujawnionych przez Stronę za uprzednią pisemną zgodą drugiej Strony.</w:t>
      </w:r>
    </w:p>
    <w:p w14:paraId="029194D7" w14:textId="77777777" w:rsidR="00D0586D" w:rsidRPr="0054172C" w:rsidRDefault="00D0586D" w:rsidP="004E1F94">
      <w:pPr>
        <w:pStyle w:val="Akapitzlist"/>
        <w:numPr>
          <w:ilvl w:val="6"/>
          <w:numId w:val="38"/>
        </w:numPr>
        <w:tabs>
          <w:tab w:val="clear" w:pos="4253"/>
          <w:tab w:val="num" w:pos="851"/>
        </w:tabs>
        <w:suppressAutoHyphens/>
        <w:spacing w:after="120"/>
        <w:ind w:left="851" w:hanging="284"/>
        <w:contextualSpacing w:val="0"/>
        <w:jc w:val="both"/>
        <w:rPr>
          <w:rFonts w:ascii="Tahoma" w:hAnsi="Tahoma" w:cs="Tahoma"/>
          <w:sz w:val="22"/>
          <w:szCs w:val="22"/>
        </w:rPr>
      </w:pPr>
      <w:r w:rsidRPr="0054172C">
        <w:rPr>
          <w:rFonts w:ascii="Tahoma" w:hAnsi="Tahoma" w:cs="Tahoma"/>
          <w:sz w:val="22"/>
          <w:szCs w:val="22"/>
        </w:rPr>
        <w:t>Strony zobowiązują się poinformować o obowiązkach wynikających z Umowy wszystkie osoby, w tym w szczególności pracowników, audytorów, doradców, podwykonawców, ekspertów, które z uwagi na udział w realizacji Umowy, będą miały styczność z Informacjami Poufnymi i zobowiązać te osoby na piśmie do przestrzegania zasad zachowania poufności informacji, co najmniej w takim samym zakresie, jak określony w Umowie.</w:t>
      </w:r>
    </w:p>
    <w:p w14:paraId="2607B7FA" w14:textId="77777777" w:rsidR="00D0586D" w:rsidRPr="0054172C" w:rsidRDefault="00D0586D" w:rsidP="004E1F94">
      <w:pPr>
        <w:pStyle w:val="Akapitzlist"/>
        <w:numPr>
          <w:ilvl w:val="6"/>
          <w:numId w:val="38"/>
        </w:numPr>
        <w:tabs>
          <w:tab w:val="clear" w:pos="4253"/>
          <w:tab w:val="num" w:pos="851"/>
        </w:tabs>
        <w:suppressAutoHyphens/>
        <w:spacing w:after="120"/>
        <w:ind w:left="851" w:hanging="284"/>
        <w:contextualSpacing w:val="0"/>
        <w:jc w:val="both"/>
        <w:rPr>
          <w:rFonts w:ascii="Tahoma" w:hAnsi="Tahoma" w:cs="Tahoma"/>
          <w:sz w:val="22"/>
          <w:szCs w:val="22"/>
        </w:rPr>
      </w:pPr>
      <w:r w:rsidRPr="0054172C">
        <w:rPr>
          <w:rFonts w:ascii="Tahoma" w:hAnsi="Tahoma" w:cs="Tahoma"/>
          <w:sz w:val="22"/>
          <w:szCs w:val="22"/>
        </w:rPr>
        <w:t>Strony zobowiązują się do odpowiedniego zabezpieczenia przekazanych sobie nawzajem Informacji Poufnych, w tym ochrony przed kradzieżą lub utratą w inny sposób oraz przed dostępem osób nieuprawnionych.</w:t>
      </w:r>
    </w:p>
    <w:p w14:paraId="009A5515" w14:textId="2753EB5C" w:rsidR="00D0586D" w:rsidRPr="0054172C" w:rsidRDefault="00D0586D" w:rsidP="008A1979">
      <w:pPr>
        <w:pStyle w:val="Nagwek"/>
        <w:tabs>
          <w:tab w:val="left" w:pos="708"/>
        </w:tabs>
        <w:spacing w:after="120"/>
        <w:ind w:left="360" w:hanging="360"/>
        <w:jc w:val="center"/>
        <w:rPr>
          <w:rFonts w:ascii="Tahoma" w:hAnsi="Tahoma" w:cs="Tahoma"/>
          <w:b/>
          <w:sz w:val="22"/>
          <w:szCs w:val="22"/>
        </w:rPr>
      </w:pPr>
      <w:r w:rsidRPr="0054172C">
        <w:rPr>
          <w:rFonts w:ascii="Tahoma" w:hAnsi="Tahoma" w:cs="Tahoma"/>
          <w:b/>
          <w:sz w:val="22"/>
          <w:szCs w:val="22"/>
        </w:rPr>
        <w:t>§ 2</w:t>
      </w:r>
      <w:r w:rsidR="00AB56E5" w:rsidRPr="0054172C">
        <w:rPr>
          <w:rFonts w:ascii="Tahoma" w:hAnsi="Tahoma" w:cs="Tahoma"/>
          <w:b/>
          <w:sz w:val="22"/>
          <w:szCs w:val="22"/>
        </w:rPr>
        <w:t>0</w:t>
      </w:r>
    </w:p>
    <w:p w14:paraId="3BBEBA41" w14:textId="72707761" w:rsidR="00D0586D" w:rsidRPr="0054172C" w:rsidRDefault="00D0586D" w:rsidP="008A1979">
      <w:pPr>
        <w:pStyle w:val="Nagwek"/>
        <w:tabs>
          <w:tab w:val="left" w:pos="708"/>
        </w:tabs>
        <w:spacing w:after="120"/>
        <w:ind w:left="360" w:hanging="360"/>
        <w:jc w:val="center"/>
        <w:rPr>
          <w:rFonts w:ascii="Tahoma" w:hAnsi="Tahoma" w:cs="Tahoma"/>
          <w:b/>
          <w:sz w:val="22"/>
          <w:szCs w:val="22"/>
        </w:rPr>
      </w:pPr>
      <w:r w:rsidRPr="0054172C">
        <w:rPr>
          <w:rFonts w:ascii="Tahoma" w:hAnsi="Tahoma" w:cs="Tahoma"/>
          <w:b/>
          <w:sz w:val="22"/>
          <w:szCs w:val="22"/>
        </w:rPr>
        <w:t xml:space="preserve">Zmiany </w:t>
      </w:r>
      <w:r w:rsidR="00AB56E5" w:rsidRPr="0054172C">
        <w:rPr>
          <w:rFonts w:ascii="Tahoma" w:hAnsi="Tahoma" w:cs="Tahoma"/>
          <w:b/>
          <w:sz w:val="22"/>
          <w:szCs w:val="22"/>
        </w:rPr>
        <w:t>wysokości wynagrodzenia</w:t>
      </w:r>
      <w:r w:rsidRPr="0054172C">
        <w:rPr>
          <w:rFonts w:ascii="Tahoma" w:hAnsi="Tahoma" w:cs="Tahoma"/>
          <w:b/>
          <w:sz w:val="22"/>
          <w:szCs w:val="22"/>
        </w:rPr>
        <w:t xml:space="preserve"> </w:t>
      </w:r>
    </w:p>
    <w:p w14:paraId="1BC681CD" w14:textId="6E963863" w:rsidR="005E4176" w:rsidRPr="0054172C" w:rsidRDefault="005E4176" w:rsidP="004E1F94">
      <w:pPr>
        <w:pStyle w:val="Nagwek"/>
        <w:numPr>
          <w:ilvl w:val="1"/>
          <w:numId w:val="41"/>
        </w:numPr>
        <w:tabs>
          <w:tab w:val="left" w:pos="284"/>
        </w:tabs>
        <w:spacing w:after="120"/>
        <w:ind w:left="284" w:hanging="284"/>
        <w:jc w:val="both"/>
        <w:rPr>
          <w:rFonts w:ascii="Tahoma" w:hAnsi="Tahoma" w:cs="Tahoma"/>
          <w:sz w:val="22"/>
          <w:szCs w:val="22"/>
        </w:rPr>
      </w:pPr>
      <w:r w:rsidRPr="0054172C">
        <w:rPr>
          <w:rFonts w:ascii="Tahoma" w:hAnsi="Tahoma" w:cs="Tahoma"/>
          <w:sz w:val="22"/>
          <w:szCs w:val="22"/>
        </w:rPr>
        <w:t xml:space="preserve">Zamawiający, zgodnie z art. 436 pkt 4 lit. b) Ustawy przewiduje możliwość zmiany Umowy w zakresie wysokości wynagrodzenia należnego Wykonawcy w przypadku zmiany: </w:t>
      </w:r>
    </w:p>
    <w:p w14:paraId="296E4581" w14:textId="0ECE313D" w:rsidR="005E4176" w:rsidRPr="0054172C" w:rsidRDefault="005E4176" w:rsidP="00022E2E">
      <w:pPr>
        <w:pStyle w:val="Nagwek"/>
        <w:numPr>
          <w:ilvl w:val="3"/>
          <w:numId w:val="16"/>
        </w:numPr>
        <w:tabs>
          <w:tab w:val="left" w:pos="284"/>
        </w:tabs>
        <w:spacing w:after="120"/>
        <w:jc w:val="both"/>
        <w:rPr>
          <w:rFonts w:ascii="Tahoma" w:hAnsi="Tahoma" w:cs="Tahoma"/>
          <w:sz w:val="22"/>
          <w:szCs w:val="22"/>
        </w:rPr>
      </w:pPr>
      <w:r w:rsidRPr="0054172C">
        <w:rPr>
          <w:rFonts w:ascii="Tahoma" w:hAnsi="Tahoma" w:cs="Tahoma"/>
          <w:sz w:val="22"/>
          <w:szCs w:val="22"/>
        </w:rPr>
        <w:t>stawki podatku od towaru i usług oraz podatku akcyzowego,</w:t>
      </w:r>
    </w:p>
    <w:p w14:paraId="066D29E7" w14:textId="20483CBB" w:rsidR="005E4176" w:rsidRPr="0054172C" w:rsidRDefault="005E4176" w:rsidP="00022E2E">
      <w:pPr>
        <w:pStyle w:val="Nagwek"/>
        <w:numPr>
          <w:ilvl w:val="3"/>
          <w:numId w:val="16"/>
        </w:numPr>
        <w:tabs>
          <w:tab w:val="left" w:pos="284"/>
        </w:tabs>
        <w:spacing w:after="120"/>
        <w:jc w:val="both"/>
        <w:rPr>
          <w:rFonts w:ascii="Tahoma" w:hAnsi="Tahoma" w:cs="Tahoma"/>
          <w:sz w:val="22"/>
          <w:szCs w:val="22"/>
        </w:rPr>
      </w:pPr>
      <w:r w:rsidRPr="0054172C">
        <w:rPr>
          <w:rFonts w:ascii="Tahoma" w:hAnsi="Tahoma" w:cs="Tahoma"/>
          <w:sz w:val="22"/>
          <w:szCs w:val="22"/>
        </w:rPr>
        <w:t xml:space="preserve">wysokości minimalnego wynagrodzenia za pracę albo wysokości minimalnej stawki godzinowej, ustalonych na podstawie ustawy z dnia 10 października 2002 r. o minimalnym wynagrodzeniu za pracę, </w:t>
      </w:r>
    </w:p>
    <w:p w14:paraId="24ED33B3" w14:textId="57246D66" w:rsidR="005E4176" w:rsidRPr="0054172C" w:rsidRDefault="005E4176" w:rsidP="00022E2E">
      <w:pPr>
        <w:pStyle w:val="Nagwek"/>
        <w:numPr>
          <w:ilvl w:val="3"/>
          <w:numId w:val="16"/>
        </w:numPr>
        <w:tabs>
          <w:tab w:val="left" w:pos="284"/>
        </w:tabs>
        <w:spacing w:after="120"/>
        <w:jc w:val="both"/>
        <w:rPr>
          <w:rFonts w:ascii="Tahoma" w:hAnsi="Tahoma" w:cs="Tahoma"/>
          <w:sz w:val="22"/>
          <w:szCs w:val="22"/>
        </w:rPr>
      </w:pPr>
      <w:r w:rsidRPr="0054172C">
        <w:rPr>
          <w:rFonts w:ascii="Tahoma" w:hAnsi="Tahoma" w:cs="Tahoma"/>
          <w:sz w:val="22"/>
          <w:szCs w:val="22"/>
        </w:rPr>
        <w:t xml:space="preserve">zasad podlegania ubezpieczeniom społecznym lub ubezpieczeniu zdrowotnemu lub wysokości stawki składki na ubezpieczenia społeczne lub zdrowotne, </w:t>
      </w:r>
    </w:p>
    <w:p w14:paraId="3AE51705" w14:textId="116F738E" w:rsidR="005E4176" w:rsidRPr="0054172C" w:rsidRDefault="005E4176" w:rsidP="00022E2E">
      <w:pPr>
        <w:pStyle w:val="Nagwek"/>
        <w:numPr>
          <w:ilvl w:val="3"/>
          <w:numId w:val="16"/>
        </w:numPr>
        <w:tabs>
          <w:tab w:val="left" w:pos="284"/>
        </w:tabs>
        <w:spacing w:after="120"/>
        <w:jc w:val="both"/>
        <w:rPr>
          <w:rFonts w:ascii="Tahoma" w:hAnsi="Tahoma" w:cs="Tahoma"/>
          <w:sz w:val="22"/>
          <w:szCs w:val="22"/>
        </w:rPr>
      </w:pPr>
      <w:r w:rsidRPr="0054172C">
        <w:rPr>
          <w:rFonts w:ascii="Tahoma" w:hAnsi="Tahoma" w:cs="Tahoma"/>
          <w:sz w:val="22"/>
          <w:szCs w:val="22"/>
        </w:rPr>
        <w:t>zasad gromadzenia i wysokości wpłat do pracowniczych planów kapitałowych, o których mowa w ustawie z dnia 4 października 2018 r. o pracowniczych planach kapitałowych.</w:t>
      </w:r>
    </w:p>
    <w:p w14:paraId="01B0EF1D" w14:textId="77777777" w:rsidR="005E4176" w:rsidRPr="0054172C" w:rsidRDefault="005E4176" w:rsidP="008A1979">
      <w:pPr>
        <w:pStyle w:val="Nagwek"/>
        <w:tabs>
          <w:tab w:val="left" w:pos="284"/>
        </w:tabs>
        <w:spacing w:after="120"/>
        <w:ind w:left="284"/>
        <w:jc w:val="both"/>
        <w:rPr>
          <w:rFonts w:ascii="Tahoma" w:hAnsi="Tahoma" w:cs="Tahoma"/>
          <w:sz w:val="22"/>
          <w:szCs w:val="22"/>
        </w:rPr>
      </w:pPr>
      <w:r w:rsidRPr="0054172C">
        <w:rPr>
          <w:rFonts w:ascii="Tahoma" w:hAnsi="Tahoma" w:cs="Tahoma"/>
          <w:sz w:val="22"/>
          <w:szCs w:val="22"/>
        </w:rPr>
        <w:t xml:space="preserve">jeżeli zmiany te będą miały wpływ na koszty wykonania Przedmiotu Umowy przez Wykonawcę. </w:t>
      </w:r>
    </w:p>
    <w:p w14:paraId="7BD1EC45" w14:textId="48F652DE" w:rsidR="005E4176" w:rsidRPr="0054172C" w:rsidRDefault="005E4176" w:rsidP="00022E2E">
      <w:pPr>
        <w:pStyle w:val="Nagwek"/>
        <w:numPr>
          <w:ilvl w:val="1"/>
          <w:numId w:val="16"/>
        </w:numPr>
        <w:tabs>
          <w:tab w:val="left" w:pos="284"/>
        </w:tabs>
        <w:spacing w:after="120"/>
        <w:ind w:left="284" w:hanging="284"/>
        <w:jc w:val="both"/>
        <w:rPr>
          <w:rFonts w:ascii="Tahoma" w:hAnsi="Tahoma" w:cs="Tahoma"/>
          <w:sz w:val="22"/>
          <w:szCs w:val="22"/>
        </w:rPr>
      </w:pPr>
      <w:r w:rsidRPr="0054172C">
        <w:rPr>
          <w:rFonts w:ascii="Tahoma" w:hAnsi="Tahoma" w:cs="Tahoma"/>
          <w:sz w:val="22"/>
          <w:szCs w:val="22"/>
        </w:rPr>
        <w:t xml:space="preserve">W przypadku określonym w ust. 1, wysokość wynagrodzenia netto Wykonawcy zostanie powiększona o kwotę podatku od towarów i usług oraz podatku akcyzowego zgodnie z obowiązującymi przepisami. </w:t>
      </w:r>
    </w:p>
    <w:p w14:paraId="3F6210E0" w14:textId="2E5525E4" w:rsidR="005E4176" w:rsidRPr="0054172C" w:rsidRDefault="005E4176" w:rsidP="00022E2E">
      <w:pPr>
        <w:pStyle w:val="Nagwek"/>
        <w:numPr>
          <w:ilvl w:val="1"/>
          <w:numId w:val="16"/>
        </w:numPr>
        <w:tabs>
          <w:tab w:val="left" w:pos="284"/>
        </w:tabs>
        <w:spacing w:after="120"/>
        <w:ind w:left="284" w:hanging="284"/>
        <w:jc w:val="both"/>
        <w:rPr>
          <w:rFonts w:ascii="Tahoma" w:hAnsi="Tahoma" w:cs="Tahoma"/>
          <w:sz w:val="22"/>
          <w:szCs w:val="22"/>
        </w:rPr>
      </w:pPr>
      <w:r w:rsidRPr="0054172C">
        <w:rPr>
          <w:rFonts w:ascii="Tahoma" w:hAnsi="Tahoma" w:cs="Tahoma"/>
          <w:sz w:val="22"/>
          <w:szCs w:val="22"/>
        </w:rPr>
        <w:t xml:space="preserve">Niezależnie od treści ust. 2, w przypadku zaistnienia przesłanek określonych w ust. 1 litera a) do d), Wykonawca będzie uprawniony do złożenia pisemnego wniosku do Zamawiającego o dokonanie zmiany wysokości wynagrodzenia. W pisemnym wniosku Wykonawca zobowiązany jest do przedstawienia szczegółowego wyliczenia, z którego będzie wynikać, w jaki sposób i o </w:t>
      </w:r>
      <w:r w:rsidRPr="0054172C">
        <w:rPr>
          <w:rFonts w:ascii="Tahoma" w:hAnsi="Tahoma" w:cs="Tahoma"/>
          <w:sz w:val="22"/>
          <w:szCs w:val="22"/>
        </w:rPr>
        <w:lastRenderedPageBreak/>
        <w:t xml:space="preserve">ile zmiany określone w ust. 1 wpłynęły na zmianę kosztów wykonania Przedmiotu Umowy. Wniosek musi również zawierać uzasadnienie i określenie kwoty, o jaką ma wzrosnąć wynagrodzenie Wykonawcy. </w:t>
      </w:r>
    </w:p>
    <w:p w14:paraId="2001EB4E" w14:textId="780D715D" w:rsidR="00944DF3" w:rsidRPr="0054172C" w:rsidRDefault="005E4176" w:rsidP="00022E2E">
      <w:pPr>
        <w:pStyle w:val="Nagwek"/>
        <w:numPr>
          <w:ilvl w:val="1"/>
          <w:numId w:val="16"/>
        </w:numPr>
        <w:tabs>
          <w:tab w:val="left" w:pos="284"/>
        </w:tabs>
        <w:spacing w:after="120"/>
        <w:ind w:left="284" w:hanging="284"/>
        <w:jc w:val="both"/>
        <w:rPr>
          <w:rFonts w:ascii="Tahoma" w:hAnsi="Tahoma" w:cs="Tahoma"/>
          <w:sz w:val="22"/>
          <w:szCs w:val="22"/>
        </w:rPr>
      </w:pPr>
      <w:r w:rsidRPr="0054172C">
        <w:rPr>
          <w:rFonts w:ascii="Tahoma" w:hAnsi="Tahoma" w:cs="Tahoma"/>
          <w:sz w:val="22"/>
          <w:szCs w:val="22"/>
        </w:rPr>
        <w:t xml:space="preserve">W terminie </w:t>
      </w:r>
      <w:r w:rsidR="00BD6001" w:rsidRPr="0054172C">
        <w:rPr>
          <w:rFonts w:ascii="Tahoma" w:hAnsi="Tahoma" w:cs="Tahoma"/>
          <w:sz w:val="22"/>
          <w:szCs w:val="22"/>
        </w:rPr>
        <w:t>7</w:t>
      </w:r>
      <w:r w:rsidRPr="0054172C">
        <w:rPr>
          <w:rFonts w:ascii="Tahoma" w:hAnsi="Tahoma" w:cs="Tahoma"/>
          <w:sz w:val="22"/>
          <w:szCs w:val="22"/>
        </w:rPr>
        <w:t xml:space="preserve"> dni od przedłożenia przez Wykonawcę pisemnego wniosku, o którym mowa w ust. </w:t>
      </w:r>
      <w:r w:rsidR="00944DF3" w:rsidRPr="0054172C">
        <w:rPr>
          <w:rFonts w:ascii="Tahoma" w:hAnsi="Tahoma" w:cs="Tahoma"/>
          <w:sz w:val="22"/>
          <w:szCs w:val="22"/>
        </w:rPr>
        <w:t>3</w:t>
      </w:r>
      <w:r w:rsidRPr="0054172C">
        <w:rPr>
          <w:rFonts w:ascii="Tahoma" w:hAnsi="Tahoma" w:cs="Tahoma"/>
          <w:sz w:val="22"/>
          <w:szCs w:val="22"/>
        </w:rPr>
        <w:t xml:space="preserve">, Zamawiający pisemnie ustosunkuje się do niego i uwzględni go w całości, albo wniesie swoje zastrzeżenia. W przypadku wniesienia zastrzeżeń przez Zamawiającego, Strony przystąpią do negocjacji zmiany wysokości wynagrodzenia, które powinny się zakończyć w terminie </w:t>
      </w:r>
      <w:r w:rsidR="00BD6001" w:rsidRPr="0054172C">
        <w:rPr>
          <w:rFonts w:ascii="Tahoma" w:hAnsi="Tahoma" w:cs="Tahoma"/>
          <w:sz w:val="22"/>
          <w:szCs w:val="22"/>
        </w:rPr>
        <w:t>7</w:t>
      </w:r>
      <w:r w:rsidRPr="0054172C">
        <w:rPr>
          <w:rFonts w:ascii="Tahoma" w:hAnsi="Tahoma" w:cs="Tahoma"/>
          <w:sz w:val="22"/>
          <w:szCs w:val="22"/>
        </w:rPr>
        <w:t xml:space="preserve"> dni od dnia dostarczenia Wykonawcy tych zastrzeżeń. </w:t>
      </w:r>
    </w:p>
    <w:p w14:paraId="1C512A04" w14:textId="77777777" w:rsidR="00944DF3" w:rsidRPr="0054172C" w:rsidRDefault="00944DF3" w:rsidP="00022E2E">
      <w:pPr>
        <w:pStyle w:val="Nagwek"/>
        <w:numPr>
          <w:ilvl w:val="1"/>
          <w:numId w:val="16"/>
        </w:numPr>
        <w:tabs>
          <w:tab w:val="left" w:pos="284"/>
        </w:tabs>
        <w:spacing w:after="120"/>
        <w:ind w:left="284" w:hanging="284"/>
        <w:jc w:val="both"/>
        <w:rPr>
          <w:rFonts w:ascii="Tahoma" w:hAnsi="Tahoma" w:cs="Tahoma"/>
          <w:sz w:val="22"/>
          <w:szCs w:val="22"/>
        </w:rPr>
      </w:pPr>
      <w:r w:rsidRPr="0054172C">
        <w:rPr>
          <w:rFonts w:ascii="Tahoma" w:hAnsi="Tahoma" w:cs="Tahoma"/>
          <w:sz w:val="22"/>
          <w:szCs w:val="22"/>
        </w:rPr>
        <w:t>Niezależnie od ust. 1-4, na podstawie art. 439 ust. 1 Ustawy, Strony przewidują możliwość wprowadzenia zmian wysokości wynagrodzenia należnego Wykonawcy, w przypadku zmiany cen materiałów lub kosztów związanych z realizacją Przedmiotu Umowy. Przez zmianę ceny materiałów lub kosztów rozumie się wzrost odpowiednio cen lub kosztów, jak i ich obniżenie, względem ceny lub kosztu przyjętych w celu ustalenia wynagrodzenia Wykonawcy zawartego w ofercie.</w:t>
      </w:r>
    </w:p>
    <w:p w14:paraId="3C274EB6" w14:textId="139B69D5" w:rsidR="005B0B61" w:rsidRPr="0054172C" w:rsidRDefault="00944DF3" w:rsidP="00022E2E">
      <w:pPr>
        <w:pStyle w:val="Nagwek"/>
        <w:numPr>
          <w:ilvl w:val="1"/>
          <w:numId w:val="16"/>
        </w:numPr>
        <w:tabs>
          <w:tab w:val="left" w:pos="284"/>
        </w:tabs>
        <w:spacing w:after="120"/>
        <w:ind w:left="284" w:hanging="284"/>
        <w:jc w:val="both"/>
        <w:rPr>
          <w:rFonts w:ascii="Tahoma" w:hAnsi="Tahoma" w:cs="Tahoma"/>
          <w:sz w:val="22"/>
          <w:szCs w:val="22"/>
        </w:rPr>
      </w:pPr>
      <w:r w:rsidRPr="0054172C">
        <w:rPr>
          <w:rFonts w:ascii="Tahoma" w:hAnsi="Tahoma" w:cs="Tahoma"/>
          <w:sz w:val="22"/>
          <w:szCs w:val="22"/>
        </w:rPr>
        <w:t xml:space="preserve">Jeżeli zmiana ceny materiałów lub kosztów, o której mowa w ust. </w:t>
      </w:r>
      <w:r w:rsidR="005B0B61" w:rsidRPr="0054172C">
        <w:rPr>
          <w:rFonts w:ascii="Tahoma" w:hAnsi="Tahoma" w:cs="Tahoma"/>
          <w:sz w:val="22"/>
          <w:szCs w:val="22"/>
        </w:rPr>
        <w:t>5</w:t>
      </w:r>
      <w:r w:rsidRPr="0054172C">
        <w:rPr>
          <w:rFonts w:ascii="Tahoma" w:hAnsi="Tahoma" w:cs="Tahoma"/>
          <w:sz w:val="22"/>
          <w:szCs w:val="22"/>
        </w:rPr>
        <w:t>, względem ceny lub kosztów przyjętych w celu ustalenia wynagrodzenia Wykonawcy zawartego w ofercie, zmieni się o</w:t>
      </w:r>
      <w:r w:rsidR="00BD6001" w:rsidRPr="0054172C">
        <w:rPr>
          <w:rFonts w:ascii="Tahoma" w:hAnsi="Tahoma" w:cs="Tahoma"/>
          <w:sz w:val="22"/>
          <w:szCs w:val="22"/>
        </w:rPr>
        <w:t xml:space="preserve"> co najmniej </w:t>
      </w:r>
      <w:r w:rsidR="001641B7" w:rsidRPr="0054172C">
        <w:rPr>
          <w:rFonts w:ascii="Tahoma" w:hAnsi="Tahoma" w:cs="Tahoma"/>
          <w:sz w:val="22"/>
          <w:szCs w:val="22"/>
        </w:rPr>
        <w:t>10</w:t>
      </w:r>
      <w:r w:rsidRPr="0054172C" w:rsidDel="00E3571C">
        <w:rPr>
          <w:rFonts w:ascii="Tahoma" w:hAnsi="Tahoma" w:cs="Tahoma"/>
          <w:sz w:val="22"/>
          <w:szCs w:val="22"/>
        </w:rPr>
        <w:t xml:space="preserve"> </w:t>
      </w:r>
      <w:r w:rsidRPr="0054172C">
        <w:rPr>
          <w:rFonts w:ascii="Tahoma" w:hAnsi="Tahoma" w:cs="Tahoma"/>
          <w:sz w:val="22"/>
          <w:szCs w:val="22"/>
        </w:rPr>
        <w:t>%, Strona uprawniona będzie do wystąpienia z wnioskiem do drugiej Strony o dokonanie zmiany wysokości wynagrodzenia. Zmieniona wartość wynagrodzenie, obowiązywać będzie od miesiąca następującego po miesiącu, w którym Strona wystąpił</w:t>
      </w:r>
      <w:r w:rsidR="00A55028" w:rsidRPr="0054172C">
        <w:rPr>
          <w:rFonts w:ascii="Tahoma" w:hAnsi="Tahoma" w:cs="Tahoma"/>
          <w:sz w:val="22"/>
          <w:szCs w:val="22"/>
        </w:rPr>
        <w:t>a</w:t>
      </w:r>
      <w:r w:rsidRPr="0054172C">
        <w:rPr>
          <w:rFonts w:ascii="Tahoma" w:hAnsi="Tahoma" w:cs="Tahoma"/>
          <w:sz w:val="22"/>
          <w:szCs w:val="22"/>
        </w:rPr>
        <w:t xml:space="preserve"> z takim wnioskiem, o ile druga Strona uzna, iż rzeczywiście doszło do zmiany cen materiałów lub kosztów mających wpływ na wysokość wynagrodzenia. </w:t>
      </w:r>
    </w:p>
    <w:p w14:paraId="174501EE" w14:textId="4C37C73A" w:rsidR="005B0B61" w:rsidRPr="0054172C" w:rsidRDefault="00944DF3" w:rsidP="00022E2E">
      <w:pPr>
        <w:pStyle w:val="Nagwek"/>
        <w:numPr>
          <w:ilvl w:val="1"/>
          <w:numId w:val="16"/>
        </w:numPr>
        <w:tabs>
          <w:tab w:val="left" w:pos="284"/>
        </w:tabs>
        <w:spacing w:after="120"/>
        <w:ind w:left="284" w:hanging="284"/>
        <w:jc w:val="both"/>
        <w:rPr>
          <w:rFonts w:ascii="Tahoma" w:hAnsi="Tahoma" w:cs="Tahoma"/>
          <w:sz w:val="22"/>
          <w:szCs w:val="22"/>
        </w:rPr>
      </w:pPr>
      <w:r w:rsidRPr="0054172C">
        <w:rPr>
          <w:rFonts w:ascii="Tahoma" w:hAnsi="Tahoma" w:cs="Tahoma"/>
          <w:sz w:val="22"/>
          <w:szCs w:val="22"/>
        </w:rPr>
        <w:t xml:space="preserve">Zmiana wynagrodzenia, o której mowa w ust. </w:t>
      </w:r>
      <w:r w:rsidR="00AB6980" w:rsidRPr="0054172C">
        <w:rPr>
          <w:rFonts w:ascii="Tahoma" w:hAnsi="Tahoma" w:cs="Tahoma"/>
          <w:sz w:val="22"/>
          <w:szCs w:val="22"/>
        </w:rPr>
        <w:t>5</w:t>
      </w:r>
      <w:r w:rsidRPr="0054172C">
        <w:rPr>
          <w:rFonts w:ascii="Tahoma" w:hAnsi="Tahoma" w:cs="Tahoma"/>
          <w:sz w:val="22"/>
          <w:szCs w:val="22"/>
        </w:rPr>
        <w:t>, ustalana będzie</w:t>
      </w:r>
      <w:r w:rsidR="001641B7" w:rsidRPr="0054172C">
        <w:rPr>
          <w:rFonts w:ascii="Tahoma" w:hAnsi="Tahoma" w:cs="Tahoma"/>
          <w:sz w:val="22"/>
          <w:szCs w:val="22"/>
        </w:rPr>
        <w:t xml:space="preserve"> na podstawie poziomu cen zawartych w </w:t>
      </w:r>
      <w:r w:rsidR="00AB6980" w:rsidRPr="0054172C">
        <w:rPr>
          <w:rFonts w:ascii="Tahoma" w:hAnsi="Tahoma" w:cs="Tahoma"/>
          <w:sz w:val="22"/>
          <w:szCs w:val="22"/>
        </w:rPr>
        <w:t xml:space="preserve">biuletynie </w:t>
      </w:r>
      <w:r w:rsidR="001641B7" w:rsidRPr="0054172C">
        <w:rPr>
          <w:rFonts w:ascii="Tahoma" w:hAnsi="Tahoma" w:cs="Tahoma"/>
          <w:sz w:val="22"/>
          <w:szCs w:val="22"/>
        </w:rPr>
        <w:t>SEKOCENBUD</w:t>
      </w:r>
      <w:r w:rsidR="00AB6980" w:rsidRPr="0054172C">
        <w:rPr>
          <w:rFonts w:ascii="Tahoma" w:hAnsi="Tahoma" w:cs="Tahoma"/>
          <w:sz w:val="22"/>
          <w:szCs w:val="22"/>
        </w:rPr>
        <w:t>. Strony porównają ceny zawarte w biuletynie SEKOCENBUD obowiązując</w:t>
      </w:r>
      <w:r w:rsidR="00A55028" w:rsidRPr="0054172C">
        <w:rPr>
          <w:rFonts w:ascii="Tahoma" w:hAnsi="Tahoma" w:cs="Tahoma"/>
          <w:sz w:val="22"/>
          <w:szCs w:val="22"/>
        </w:rPr>
        <w:t>e</w:t>
      </w:r>
      <w:r w:rsidR="00D8085F" w:rsidRPr="0054172C">
        <w:rPr>
          <w:rFonts w:ascii="Tahoma" w:hAnsi="Tahoma" w:cs="Tahoma"/>
          <w:sz w:val="22"/>
          <w:szCs w:val="22"/>
        </w:rPr>
        <w:t xml:space="preserve"> </w:t>
      </w:r>
      <w:r w:rsidR="00AB6980" w:rsidRPr="0054172C">
        <w:rPr>
          <w:rFonts w:ascii="Tahoma" w:hAnsi="Tahoma" w:cs="Tahoma"/>
          <w:sz w:val="22"/>
          <w:szCs w:val="22"/>
        </w:rPr>
        <w:t>w kwartale, w którym była składana oferta, z cenami zawartymi w SEKOCENBUD na</w:t>
      </w:r>
      <w:r w:rsidR="001641B7" w:rsidRPr="0054172C">
        <w:rPr>
          <w:rFonts w:ascii="Tahoma" w:hAnsi="Tahoma" w:cs="Tahoma"/>
          <w:sz w:val="22"/>
          <w:szCs w:val="22"/>
        </w:rPr>
        <w:t xml:space="preserve"> kwartał poprzedzający złożeni</w:t>
      </w:r>
      <w:r w:rsidR="008B74C2" w:rsidRPr="0054172C">
        <w:rPr>
          <w:rFonts w:ascii="Tahoma" w:hAnsi="Tahoma" w:cs="Tahoma"/>
          <w:sz w:val="22"/>
          <w:szCs w:val="22"/>
        </w:rPr>
        <w:t>e</w:t>
      </w:r>
      <w:r w:rsidR="001641B7" w:rsidRPr="0054172C">
        <w:rPr>
          <w:rFonts w:ascii="Tahoma" w:hAnsi="Tahoma" w:cs="Tahoma"/>
          <w:sz w:val="22"/>
          <w:szCs w:val="22"/>
        </w:rPr>
        <w:t xml:space="preserve"> wniosku</w:t>
      </w:r>
      <w:r w:rsidR="008B74C2" w:rsidRPr="0054172C">
        <w:rPr>
          <w:rFonts w:ascii="Tahoma" w:hAnsi="Tahoma" w:cs="Tahoma"/>
          <w:sz w:val="22"/>
          <w:szCs w:val="22"/>
        </w:rPr>
        <w:t>, o którym mowa w ust. 6</w:t>
      </w:r>
      <w:r w:rsidR="00AB6980" w:rsidRPr="0054172C">
        <w:rPr>
          <w:rFonts w:ascii="Tahoma" w:hAnsi="Tahoma" w:cs="Tahoma"/>
          <w:sz w:val="22"/>
          <w:szCs w:val="22"/>
        </w:rPr>
        <w:t xml:space="preserve">. Strony będą brały </w:t>
      </w:r>
      <w:r w:rsidR="008B74C2" w:rsidRPr="0054172C">
        <w:rPr>
          <w:rFonts w:ascii="Tahoma" w:hAnsi="Tahoma" w:cs="Tahoma"/>
          <w:sz w:val="22"/>
          <w:szCs w:val="22"/>
        </w:rPr>
        <w:t xml:space="preserve">pod uwagę </w:t>
      </w:r>
      <w:r w:rsidR="00AB6980" w:rsidRPr="0054172C">
        <w:rPr>
          <w:rFonts w:ascii="Tahoma" w:hAnsi="Tahoma" w:cs="Tahoma"/>
          <w:sz w:val="22"/>
          <w:szCs w:val="22"/>
        </w:rPr>
        <w:t xml:space="preserve">dane zawarte w </w:t>
      </w:r>
      <w:r w:rsidR="008B74C2" w:rsidRPr="0054172C">
        <w:rPr>
          <w:rFonts w:ascii="Tahoma" w:hAnsi="Tahoma" w:cs="Tahoma"/>
          <w:sz w:val="22"/>
          <w:szCs w:val="22"/>
        </w:rPr>
        <w:t xml:space="preserve">biuletynie </w:t>
      </w:r>
      <w:r w:rsidR="00AB6980" w:rsidRPr="0054172C">
        <w:rPr>
          <w:rFonts w:ascii="Tahoma" w:hAnsi="Tahoma" w:cs="Tahoma"/>
          <w:sz w:val="22"/>
          <w:szCs w:val="22"/>
        </w:rPr>
        <w:t>SEKOCENBUD</w:t>
      </w:r>
      <w:r w:rsidR="008B74C2" w:rsidRPr="0054172C">
        <w:rPr>
          <w:rFonts w:ascii="Tahoma" w:hAnsi="Tahoma" w:cs="Tahoma"/>
          <w:sz w:val="22"/>
          <w:szCs w:val="22"/>
        </w:rPr>
        <w:t xml:space="preserve"> </w:t>
      </w:r>
      <w:r w:rsidR="001641B7" w:rsidRPr="0054172C">
        <w:rPr>
          <w:rFonts w:ascii="Tahoma" w:hAnsi="Tahoma" w:cs="Tahoma"/>
          <w:sz w:val="22"/>
          <w:szCs w:val="22"/>
        </w:rPr>
        <w:t>ceny minimalna- roboty budowlane- inwestycyjne- region kujawsko- pomorski</w:t>
      </w:r>
      <w:r w:rsidR="00AB6980" w:rsidRPr="0054172C">
        <w:rPr>
          <w:rFonts w:ascii="Tahoma" w:hAnsi="Tahoma" w:cs="Tahoma"/>
          <w:sz w:val="22"/>
          <w:szCs w:val="22"/>
        </w:rPr>
        <w:t xml:space="preserve">. Do porównania będą brane tylko i wyłączenie ceny materiałów lub kosztów, które Strona wskaże we wniosku, o którym mowa w ust. 6. Wzrost wynagrodzenia </w:t>
      </w:r>
      <w:r w:rsidR="00D675C1" w:rsidRPr="0054172C">
        <w:rPr>
          <w:rFonts w:ascii="Tahoma" w:hAnsi="Tahoma" w:cs="Tahoma"/>
          <w:sz w:val="22"/>
          <w:szCs w:val="22"/>
        </w:rPr>
        <w:t>może być</w:t>
      </w:r>
      <w:r w:rsidR="00AB6980" w:rsidRPr="0054172C">
        <w:rPr>
          <w:rFonts w:ascii="Tahoma" w:hAnsi="Tahoma" w:cs="Tahoma"/>
          <w:sz w:val="22"/>
          <w:szCs w:val="22"/>
        </w:rPr>
        <w:t xml:space="preserve"> dokonany o różnicę wynikająca z wyżej określonego porównania cen zwartych w SEKKOCENBUDZIE</w:t>
      </w:r>
      <w:r w:rsidR="001641B7" w:rsidRPr="0054172C">
        <w:rPr>
          <w:rFonts w:ascii="Tahoma" w:hAnsi="Tahoma" w:cs="Tahoma"/>
          <w:sz w:val="22"/>
          <w:szCs w:val="22"/>
        </w:rPr>
        <w:t xml:space="preserve">. </w:t>
      </w:r>
    </w:p>
    <w:p w14:paraId="2184C3CF" w14:textId="310C32E5" w:rsidR="005B0B61" w:rsidRPr="0054172C" w:rsidRDefault="00944DF3" w:rsidP="00022E2E">
      <w:pPr>
        <w:pStyle w:val="Nagwek"/>
        <w:numPr>
          <w:ilvl w:val="1"/>
          <w:numId w:val="16"/>
        </w:numPr>
        <w:tabs>
          <w:tab w:val="left" w:pos="284"/>
        </w:tabs>
        <w:spacing w:after="120"/>
        <w:ind w:left="284" w:hanging="284"/>
        <w:jc w:val="both"/>
        <w:rPr>
          <w:rFonts w:ascii="Tahoma" w:hAnsi="Tahoma" w:cs="Tahoma"/>
          <w:sz w:val="22"/>
          <w:szCs w:val="22"/>
        </w:rPr>
      </w:pPr>
      <w:r w:rsidRPr="0054172C">
        <w:rPr>
          <w:rFonts w:ascii="Tahoma" w:hAnsi="Tahoma" w:cs="Tahoma"/>
          <w:sz w:val="22"/>
          <w:szCs w:val="22"/>
        </w:rPr>
        <w:t xml:space="preserve">Strona wnioskująca o zmianę wysokości wynagrodzenia zobowiązana jest przedstawić we wniosku, o którym mowa w ust. </w:t>
      </w:r>
      <w:r w:rsidR="005B0B61" w:rsidRPr="0054172C">
        <w:rPr>
          <w:rFonts w:ascii="Tahoma" w:hAnsi="Tahoma" w:cs="Tahoma"/>
          <w:sz w:val="22"/>
          <w:szCs w:val="22"/>
        </w:rPr>
        <w:t>6</w:t>
      </w:r>
      <w:r w:rsidRPr="0054172C">
        <w:rPr>
          <w:rFonts w:ascii="Tahoma" w:hAnsi="Tahoma" w:cs="Tahoma"/>
          <w:sz w:val="22"/>
          <w:szCs w:val="22"/>
        </w:rPr>
        <w:t xml:space="preserve">, w jaki sposób zmiana cen materiałów lub kosztów miała wpływ na koszt realizacji Przedmiotu umowy. Strona może wystąpić z wnioskiem, o którym mowa w ust. </w:t>
      </w:r>
      <w:r w:rsidR="00842ECE" w:rsidRPr="0054172C">
        <w:rPr>
          <w:rFonts w:ascii="Tahoma" w:hAnsi="Tahoma" w:cs="Tahoma"/>
          <w:sz w:val="22"/>
          <w:szCs w:val="22"/>
        </w:rPr>
        <w:t>6</w:t>
      </w:r>
      <w:r w:rsidRPr="0054172C">
        <w:rPr>
          <w:rFonts w:ascii="Tahoma" w:hAnsi="Tahoma" w:cs="Tahoma"/>
          <w:sz w:val="22"/>
          <w:szCs w:val="22"/>
        </w:rPr>
        <w:t xml:space="preserve"> nie częściej niż raz na 6 miesięcy. </w:t>
      </w:r>
    </w:p>
    <w:p w14:paraId="3331571C" w14:textId="2D6DD77C" w:rsidR="005B0B61" w:rsidRPr="0054172C" w:rsidRDefault="00944DF3" w:rsidP="00022E2E">
      <w:pPr>
        <w:pStyle w:val="Nagwek"/>
        <w:numPr>
          <w:ilvl w:val="1"/>
          <w:numId w:val="16"/>
        </w:numPr>
        <w:tabs>
          <w:tab w:val="left" w:pos="284"/>
        </w:tabs>
        <w:spacing w:after="120"/>
        <w:ind w:left="284" w:hanging="284"/>
        <w:jc w:val="both"/>
        <w:rPr>
          <w:rFonts w:ascii="Tahoma" w:hAnsi="Tahoma" w:cs="Tahoma"/>
          <w:sz w:val="22"/>
          <w:szCs w:val="22"/>
        </w:rPr>
      </w:pPr>
      <w:r w:rsidRPr="0054172C">
        <w:rPr>
          <w:rFonts w:ascii="Tahoma" w:hAnsi="Tahoma" w:cs="Tahoma"/>
          <w:sz w:val="22"/>
          <w:szCs w:val="22"/>
        </w:rPr>
        <w:t xml:space="preserve">W przypadku, o którym mowa w ust. </w:t>
      </w:r>
      <w:r w:rsidR="005B0B61" w:rsidRPr="0054172C">
        <w:rPr>
          <w:rFonts w:ascii="Tahoma" w:hAnsi="Tahoma" w:cs="Tahoma"/>
          <w:sz w:val="22"/>
          <w:szCs w:val="22"/>
        </w:rPr>
        <w:t>5-8</w:t>
      </w:r>
      <w:r w:rsidRPr="0054172C">
        <w:rPr>
          <w:rFonts w:ascii="Tahoma" w:hAnsi="Tahoma" w:cs="Tahoma"/>
          <w:sz w:val="22"/>
          <w:szCs w:val="22"/>
        </w:rPr>
        <w:t xml:space="preserve"> łączna maksymalna wartość zmiany wynagrodzenia, w trakcie obowiązywania Umowy nie może przekroczyć </w:t>
      </w:r>
      <w:r w:rsidR="00D879F2" w:rsidRPr="0054172C">
        <w:rPr>
          <w:rFonts w:ascii="Tahoma" w:hAnsi="Tahoma" w:cs="Tahoma"/>
          <w:sz w:val="22"/>
          <w:szCs w:val="22"/>
        </w:rPr>
        <w:t>5</w:t>
      </w:r>
      <w:r w:rsidR="005B0B61" w:rsidRPr="0054172C">
        <w:rPr>
          <w:rFonts w:ascii="Tahoma" w:hAnsi="Tahoma" w:cs="Tahoma"/>
          <w:sz w:val="22"/>
          <w:szCs w:val="22"/>
        </w:rPr>
        <w:t>% wynagrodzenia określonego w § 7 ust.1 Umowy</w:t>
      </w:r>
      <w:r w:rsidRPr="0054172C">
        <w:rPr>
          <w:rFonts w:ascii="Tahoma" w:hAnsi="Tahoma" w:cs="Tahoma"/>
          <w:sz w:val="22"/>
          <w:szCs w:val="22"/>
        </w:rPr>
        <w:t>.</w:t>
      </w:r>
    </w:p>
    <w:p w14:paraId="4B5E7E48" w14:textId="22FB9FE8" w:rsidR="005B0B61" w:rsidRPr="0054172C" w:rsidRDefault="00944DF3" w:rsidP="00022E2E">
      <w:pPr>
        <w:pStyle w:val="Nagwek"/>
        <w:numPr>
          <w:ilvl w:val="1"/>
          <w:numId w:val="16"/>
        </w:numPr>
        <w:tabs>
          <w:tab w:val="left" w:pos="284"/>
        </w:tabs>
        <w:spacing w:after="120"/>
        <w:ind w:left="284" w:hanging="284"/>
        <w:jc w:val="both"/>
        <w:rPr>
          <w:rFonts w:ascii="Tahoma" w:hAnsi="Tahoma" w:cs="Tahoma"/>
          <w:sz w:val="22"/>
          <w:szCs w:val="22"/>
        </w:rPr>
      </w:pPr>
      <w:r w:rsidRPr="0054172C">
        <w:rPr>
          <w:rFonts w:ascii="Tahoma" w:hAnsi="Tahoma" w:cs="Tahoma"/>
          <w:sz w:val="22"/>
          <w:szCs w:val="22"/>
        </w:rPr>
        <w:t xml:space="preserve">Wykonawca, którego wynagrodzenie zostało zmienione, </w:t>
      </w:r>
      <w:r w:rsidR="005B0B61" w:rsidRPr="0054172C">
        <w:rPr>
          <w:rFonts w:ascii="Tahoma" w:hAnsi="Tahoma" w:cs="Tahoma"/>
          <w:sz w:val="22"/>
          <w:szCs w:val="22"/>
        </w:rPr>
        <w:t xml:space="preserve">zgodnie z postanowieniami ust. 5-9, </w:t>
      </w:r>
      <w:r w:rsidRPr="0054172C">
        <w:rPr>
          <w:rFonts w:ascii="Tahoma" w:hAnsi="Tahoma" w:cs="Tahoma"/>
          <w:sz w:val="22"/>
          <w:szCs w:val="22"/>
        </w:rPr>
        <w:t>zobowiązany jest do zmiany wynagrodzenia przysługującego podwykonawcy, z którym zawarł umowę</w:t>
      </w:r>
      <w:r w:rsidR="00D8085F" w:rsidRPr="0054172C">
        <w:rPr>
          <w:rFonts w:ascii="Tahoma" w:hAnsi="Tahoma" w:cs="Tahoma"/>
          <w:sz w:val="22"/>
          <w:szCs w:val="22"/>
        </w:rPr>
        <w:t xml:space="preserve"> </w:t>
      </w:r>
      <w:r w:rsidRPr="0054172C">
        <w:rPr>
          <w:rFonts w:ascii="Tahoma" w:hAnsi="Tahoma" w:cs="Tahoma"/>
          <w:sz w:val="22"/>
          <w:szCs w:val="22"/>
        </w:rPr>
        <w:t xml:space="preserve">o której mowa w art. 439 ust. 5 </w:t>
      </w:r>
      <w:r w:rsidR="005B0B61" w:rsidRPr="0054172C">
        <w:rPr>
          <w:rFonts w:ascii="Tahoma" w:hAnsi="Tahoma" w:cs="Tahoma"/>
          <w:sz w:val="22"/>
          <w:szCs w:val="22"/>
        </w:rPr>
        <w:t>Ustawy</w:t>
      </w:r>
      <w:r w:rsidRPr="0054172C">
        <w:rPr>
          <w:rFonts w:ascii="Tahoma" w:hAnsi="Tahoma" w:cs="Tahoma"/>
          <w:sz w:val="22"/>
          <w:szCs w:val="22"/>
        </w:rPr>
        <w:t>, w zakresie odpowiadającym zmianom cen materiałów lub kosztów dotyczących zobowiązania podwykonawcy</w:t>
      </w:r>
      <w:r w:rsidR="005B0B61" w:rsidRPr="0054172C">
        <w:rPr>
          <w:rFonts w:ascii="Tahoma" w:hAnsi="Tahoma" w:cs="Tahoma"/>
          <w:sz w:val="22"/>
          <w:szCs w:val="22"/>
        </w:rPr>
        <w:t>, jeżeli łącznie spełnione są następujące warunki:</w:t>
      </w:r>
    </w:p>
    <w:p w14:paraId="031F5FA9" w14:textId="4D9FBB2D" w:rsidR="005B0B61" w:rsidRPr="0054172C" w:rsidRDefault="005B0B61" w:rsidP="00022E2E">
      <w:pPr>
        <w:pStyle w:val="Nagwek"/>
        <w:numPr>
          <w:ilvl w:val="3"/>
          <w:numId w:val="16"/>
        </w:numPr>
        <w:tabs>
          <w:tab w:val="left" w:pos="284"/>
        </w:tabs>
        <w:spacing w:after="120"/>
        <w:jc w:val="both"/>
        <w:rPr>
          <w:rFonts w:ascii="Tahoma" w:hAnsi="Tahoma" w:cs="Tahoma"/>
          <w:sz w:val="22"/>
          <w:szCs w:val="22"/>
        </w:rPr>
      </w:pPr>
      <w:r w:rsidRPr="0054172C">
        <w:rPr>
          <w:rFonts w:ascii="Tahoma" w:hAnsi="Tahoma" w:cs="Tahoma"/>
          <w:sz w:val="22"/>
          <w:szCs w:val="22"/>
        </w:rPr>
        <w:t>przedmiotem umowy są roboty budowlane lub usługi;</w:t>
      </w:r>
    </w:p>
    <w:p w14:paraId="65A57F27" w14:textId="4EBB7B29" w:rsidR="005B0B61" w:rsidRPr="0054172C" w:rsidRDefault="005B0B61" w:rsidP="00022E2E">
      <w:pPr>
        <w:pStyle w:val="Nagwek"/>
        <w:numPr>
          <w:ilvl w:val="3"/>
          <w:numId w:val="16"/>
        </w:numPr>
        <w:tabs>
          <w:tab w:val="left" w:pos="284"/>
        </w:tabs>
        <w:spacing w:after="120"/>
        <w:jc w:val="both"/>
        <w:rPr>
          <w:rFonts w:ascii="Tahoma" w:hAnsi="Tahoma" w:cs="Tahoma"/>
          <w:sz w:val="22"/>
          <w:szCs w:val="22"/>
        </w:rPr>
      </w:pPr>
      <w:r w:rsidRPr="0054172C">
        <w:rPr>
          <w:rFonts w:ascii="Tahoma" w:hAnsi="Tahoma" w:cs="Tahoma"/>
          <w:sz w:val="22"/>
          <w:szCs w:val="22"/>
        </w:rPr>
        <w:lastRenderedPageBreak/>
        <w:t>okres obowiązywania umowy przekracza 12 miesięcy.</w:t>
      </w:r>
    </w:p>
    <w:p w14:paraId="0854A507" w14:textId="2A324001" w:rsidR="00944DF3" w:rsidRPr="0054172C" w:rsidRDefault="005B0B61" w:rsidP="00022E2E">
      <w:pPr>
        <w:pStyle w:val="Nagwek"/>
        <w:numPr>
          <w:ilvl w:val="1"/>
          <w:numId w:val="16"/>
        </w:numPr>
        <w:tabs>
          <w:tab w:val="left" w:pos="284"/>
        </w:tabs>
        <w:spacing w:after="120"/>
        <w:jc w:val="both"/>
        <w:rPr>
          <w:rFonts w:ascii="Tahoma" w:hAnsi="Tahoma" w:cs="Tahoma"/>
          <w:sz w:val="22"/>
          <w:szCs w:val="22"/>
        </w:rPr>
      </w:pPr>
      <w:r w:rsidRPr="0054172C">
        <w:rPr>
          <w:rFonts w:ascii="Tahoma" w:hAnsi="Tahoma" w:cs="Tahoma"/>
          <w:sz w:val="22"/>
          <w:szCs w:val="22"/>
        </w:rPr>
        <w:t xml:space="preserve">Wykonawca, w sytuacji o której mów ust. 10, </w:t>
      </w:r>
      <w:r w:rsidR="00944DF3" w:rsidRPr="0054172C">
        <w:rPr>
          <w:rFonts w:ascii="Tahoma" w:hAnsi="Tahoma" w:cs="Tahoma"/>
          <w:sz w:val="22"/>
          <w:szCs w:val="22"/>
        </w:rPr>
        <w:t xml:space="preserve">zobowiązany jest poinformować pisemnie Zamawiającego o dokonanej zmianie wynagrodzenia podwykonawcy lub powodach braku dokonania takiej zmiany. Do zawiadomienia Wykonawca załączy oświadczenie podwykonawcy potwierdzającego terminową zapłatę z tytułu zmiany wysokości wynagrodzenia.  </w:t>
      </w:r>
    </w:p>
    <w:p w14:paraId="7C500904" w14:textId="12C5E787" w:rsidR="00944DF3" w:rsidRPr="0054172C" w:rsidRDefault="00AB56E5" w:rsidP="008A1979">
      <w:pPr>
        <w:pStyle w:val="Nagwek"/>
        <w:tabs>
          <w:tab w:val="left" w:pos="284"/>
        </w:tabs>
        <w:spacing w:after="120"/>
        <w:ind w:left="284"/>
        <w:jc w:val="center"/>
        <w:rPr>
          <w:rFonts w:ascii="Tahoma" w:hAnsi="Tahoma" w:cs="Tahoma"/>
          <w:b/>
          <w:bCs/>
          <w:sz w:val="22"/>
          <w:szCs w:val="22"/>
        </w:rPr>
      </w:pPr>
      <w:r w:rsidRPr="0054172C">
        <w:rPr>
          <w:rFonts w:ascii="Tahoma" w:hAnsi="Tahoma" w:cs="Tahoma"/>
          <w:b/>
          <w:bCs/>
          <w:sz w:val="22"/>
          <w:szCs w:val="22"/>
        </w:rPr>
        <w:t>§ 21</w:t>
      </w:r>
    </w:p>
    <w:p w14:paraId="213D5949" w14:textId="607E3ED7" w:rsidR="008A1979" w:rsidRPr="0054172C" w:rsidRDefault="008A1979" w:rsidP="008A1979">
      <w:pPr>
        <w:pStyle w:val="Nagwek"/>
        <w:tabs>
          <w:tab w:val="left" w:pos="284"/>
        </w:tabs>
        <w:spacing w:after="120"/>
        <w:ind w:left="284"/>
        <w:jc w:val="center"/>
        <w:rPr>
          <w:rFonts w:ascii="Tahoma" w:hAnsi="Tahoma" w:cs="Tahoma"/>
          <w:b/>
          <w:bCs/>
          <w:sz w:val="22"/>
          <w:szCs w:val="22"/>
        </w:rPr>
      </w:pPr>
      <w:r w:rsidRPr="0054172C">
        <w:rPr>
          <w:rFonts w:ascii="Tahoma" w:hAnsi="Tahoma" w:cs="Tahoma"/>
          <w:b/>
          <w:bCs/>
          <w:sz w:val="22"/>
          <w:szCs w:val="22"/>
        </w:rPr>
        <w:t xml:space="preserve">Zmiany umowy </w:t>
      </w:r>
    </w:p>
    <w:p w14:paraId="4BAC7A51" w14:textId="53085FA4" w:rsidR="00D0586D" w:rsidRPr="0054172C" w:rsidRDefault="00D0586D" w:rsidP="00022E2E">
      <w:pPr>
        <w:pStyle w:val="Nagwek"/>
        <w:numPr>
          <w:ilvl w:val="6"/>
          <w:numId w:val="16"/>
        </w:numPr>
        <w:tabs>
          <w:tab w:val="clear" w:pos="4253"/>
          <w:tab w:val="num" w:pos="284"/>
        </w:tabs>
        <w:spacing w:after="120"/>
        <w:ind w:left="284" w:hanging="284"/>
        <w:jc w:val="both"/>
        <w:rPr>
          <w:rFonts w:ascii="Tahoma" w:hAnsi="Tahoma" w:cs="Tahoma"/>
          <w:sz w:val="22"/>
          <w:szCs w:val="22"/>
        </w:rPr>
      </w:pPr>
      <w:r w:rsidRPr="0054172C">
        <w:rPr>
          <w:rFonts w:ascii="Tahoma" w:hAnsi="Tahoma" w:cs="Tahoma"/>
          <w:sz w:val="22"/>
          <w:szCs w:val="22"/>
        </w:rPr>
        <w:t xml:space="preserve">Zamawiający, zgodnie z art. </w:t>
      </w:r>
      <w:r w:rsidR="00AB56E5" w:rsidRPr="0054172C">
        <w:rPr>
          <w:rFonts w:ascii="Tahoma" w:hAnsi="Tahoma" w:cs="Tahoma"/>
          <w:sz w:val="22"/>
          <w:szCs w:val="22"/>
        </w:rPr>
        <w:t>455</w:t>
      </w:r>
      <w:r w:rsidRPr="0054172C">
        <w:rPr>
          <w:rFonts w:ascii="Tahoma" w:hAnsi="Tahoma" w:cs="Tahoma"/>
          <w:sz w:val="22"/>
          <w:szCs w:val="22"/>
        </w:rPr>
        <w:t xml:space="preserve"> ust. 1 pkt 1 Ustawy, </w:t>
      </w:r>
      <w:r w:rsidR="007C6F30" w:rsidRPr="0054172C">
        <w:rPr>
          <w:rFonts w:ascii="Tahoma" w:hAnsi="Tahoma" w:cs="Tahoma"/>
          <w:sz w:val="22"/>
          <w:szCs w:val="22"/>
        </w:rPr>
        <w:t xml:space="preserve">dopuszcza </w:t>
      </w:r>
      <w:r w:rsidR="00AB56E5" w:rsidRPr="0054172C">
        <w:rPr>
          <w:rFonts w:ascii="Tahoma" w:hAnsi="Tahoma" w:cs="Tahoma"/>
          <w:sz w:val="22"/>
          <w:szCs w:val="22"/>
        </w:rPr>
        <w:t>zmian</w:t>
      </w:r>
      <w:r w:rsidR="007C6F30" w:rsidRPr="0054172C">
        <w:rPr>
          <w:rFonts w:ascii="Tahoma" w:hAnsi="Tahoma" w:cs="Tahoma"/>
          <w:sz w:val="22"/>
          <w:szCs w:val="22"/>
        </w:rPr>
        <w:t>ę</w:t>
      </w:r>
      <w:r w:rsidR="00AB56E5" w:rsidRPr="0054172C">
        <w:rPr>
          <w:rFonts w:ascii="Tahoma" w:hAnsi="Tahoma" w:cs="Tahoma"/>
          <w:sz w:val="22"/>
          <w:szCs w:val="22"/>
        </w:rPr>
        <w:t xml:space="preserve"> umowy bez przeprowadzenia nowego postępowania o udzielenie zamówienia</w:t>
      </w:r>
      <w:r w:rsidRPr="0054172C">
        <w:rPr>
          <w:rFonts w:ascii="Tahoma" w:hAnsi="Tahoma" w:cs="Tahoma"/>
          <w:sz w:val="22"/>
          <w:szCs w:val="22"/>
        </w:rPr>
        <w:t>:</w:t>
      </w:r>
    </w:p>
    <w:p w14:paraId="4E6480A0" w14:textId="7482CE7B" w:rsidR="008D043F" w:rsidRPr="0054172C" w:rsidRDefault="00AB6980" w:rsidP="004E1F94">
      <w:pPr>
        <w:pStyle w:val="Akapitzlist"/>
        <w:numPr>
          <w:ilvl w:val="1"/>
          <w:numId w:val="43"/>
        </w:numPr>
        <w:tabs>
          <w:tab w:val="left" w:pos="993"/>
        </w:tabs>
        <w:autoSpaceDN w:val="0"/>
        <w:spacing w:after="120"/>
        <w:ind w:left="567" w:firstLine="0"/>
        <w:contextualSpacing w:val="0"/>
        <w:jc w:val="both"/>
        <w:rPr>
          <w:rFonts w:ascii="Tahoma" w:hAnsi="Tahoma" w:cs="Tahoma"/>
          <w:color w:val="000000"/>
          <w:sz w:val="22"/>
          <w:szCs w:val="22"/>
        </w:rPr>
      </w:pPr>
      <w:r w:rsidRPr="0054172C">
        <w:rPr>
          <w:rFonts w:ascii="Tahoma" w:hAnsi="Tahoma" w:cs="Tahoma"/>
          <w:color w:val="000000"/>
          <w:sz w:val="22"/>
          <w:szCs w:val="22"/>
        </w:rPr>
        <w:t>Z</w:t>
      </w:r>
      <w:r w:rsidR="008D043F" w:rsidRPr="0054172C">
        <w:rPr>
          <w:rFonts w:ascii="Tahoma" w:hAnsi="Tahoma" w:cs="Tahoma"/>
          <w:color w:val="000000"/>
          <w:sz w:val="22"/>
          <w:szCs w:val="22"/>
        </w:rPr>
        <w:t>mian</w:t>
      </w:r>
      <w:r w:rsidR="007C6F30" w:rsidRPr="0054172C">
        <w:rPr>
          <w:rFonts w:ascii="Tahoma" w:hAnsi="Tahoma" w:cs="Tahoma"/>
          <w:color w:val="000000"/>
          <w:sz w:val="22"/>
          <w:szCs w:val="22"/>
        </w:rPr>
        <w:t>a</w:t>
      </w:r>
      <w:r w:rsidRPr="0054172C">
        <w:rPr>
          <w:rFonts w:ascii="Tahoma" w:hAnsi="Tahoma" w:cs="Tahoma"/>
          <w:color w:val="000000"/>
          <w:sz w:val="22"/>
          <w:szCs w:val="22"/>
        </w:rPr>
        <w:t xml:space="preserve"> </w:t>
      </w:r>
      <w:r w:rsidR="008D043F" w:rsidRPr="0054172C">
        <w:rPr>
          <w:rFonts w:ascii="Tahoma" w:hAnsi="Tahoma" w:cs="Tahoma"/>
          <w:color w:val="000000"/>
          <w:sz w:val="22"/>
          <w:szCs w:val="22"/>
        </w:rPr>
        <w:t>sposobu spełnienia świadczenia:</w:t>
      </w:r>
    </w:p>
    <w:p w14:paraId="2DC8C25A" w14:textId="63D090C3" w:rsidR="008D043F" w:rsidRPr="0054172C" w:rsidRDefault="008D043F" w:rsidP="004E1F94">
      <w:pPr>
        <w:pStyle w:val="Akapitzlist"/>
        <w:numPr>
          <w:ilvl w:val="2"/>
          <w:numId w:val="43"/>
        </w:numPr>
        <w:tabs>
          <w:tab w:val="left" w:pos="1418"/>
        </w:tabs>
        <w:autoSpaceDN w:val="0"/>
        <w:spacing w:after="120"/>
        <w:ind w:left="1418" w:hanging="425"/>
        <w:contextualSpacing w:val="0"/>
        <w:jc w:val="both"/>
        <w:rPr>
          <w:rFonts w:ascii="Tahoma" w:hAnsi="Tahoma" w:cs="Tahoma"/>
          <w:color w:val="000000"/>
          <w:sz w:val="22"/>
          <w:szCs w:val="22"/>
        </w:rPr>
      </w:pPr>
      <w:r w:rsidRPr="0054172C">
        <w:rPr>
          <w:rFonts w:ascii="Tahoma" w:hAnsi="Tahoma" w:cs="Tahoma"/>
          <w:color w:val="000000"/>
          <w:sz w:val="22"/>
          <w:szCs w:val="22"/>
        </w:rPr>
        <w:t>zmianę o</w:t>
      </w:r>
      <w:r w:rsidR="00387B1A" w:rsidRPr="0054172C">
        <w:rPr>
          <w:rFonts w:ascii="Tahoma" w:hAnsi="Tahoma" w:cs="Tahoma"/>
          <w:color w:val="000000"/>
          <w:sz w:val="22"/>
          <w:szCs w:val="22"/>
        </w:rPr>
        <w:t>sób</w:t>
      </w:r>
      <w:r w:rsidRPr="0054172C">
        <w:rPr>
          <w:rFonts w:ascii="Tahoma" w:hAnsi="Tahoma" w:cs="Tahoma"/>
          <w:color w:val="000000"/>
          <w:sz w:val="22"/>
          <w:szCs w:val="22"/>
        </w:rPr>
        <w:t xml:space="preserve"> w</w:t>
      </w:r>
      <w:r w:rsidR="00387B1A" w:rsidRPr="0054172C">
        <w:rPr>
          <w:rFonts w:ascii="Tahoma" w:hAnsi="Tahoma" w:cs="Tahoma"/>
          <w:color w:val="000000"/>
          <w:sz w:val="22"/>
          <w:szCs w:val="22"/>
        </w:rPr>
        <w:t>ska</w:t>
      </w:r>
      <w:r w:rsidRPr="0054172C">
        <w:rPr>
          <w:rFonts w:ascii="Tahoma" w:hAnsi="Tahoma" w:cs="Tahoma"/>
          <w:color w:val="000000"/>
          <w:sz w:val="22"/>
          <w:szCs w:val="22"/>
        </w:rPr>
        <w:t>z</w:t>
      </w:r>
      <w:r w:rsidR="00387B1A" w:rsidRPr="0054172C">
        <w:rPr>
          <w:rFonts w:ascii="Tahoma" w:hAnsi="Tahoma" w:cs="Tahoma"/>
          <w:color w:val="000000"/>
          <w:sz w:val="22"/>
          <w:szCs w:val="22"/>
        </w:rPr>
        <w:t>a</w:t>
      </w:r>
      <w:r w:rsidRPr="0054172C">
        <w:rPr>
          <w:rFonts w:ascii="Tahoma" w:hAnsi="Tahoma" w:cs="Tahoma"/>
          <w:color w:val="000000"/>
          <w:sz w:val="22"/>
          <w:szCs w:val="22"/>
        </w:rPr>
        <w:t>n</w:t>
      </w:r>
      <w:r w:rsidR="00387B1A" w:rsidRPr="0054172C">
        <w:rPr>
          <w:rFonts w:ascii="Tahoma" w:hAnsi="Tahoma" w:cs="Tahoma"/>
          <w:color w:val="000000"/>
          <w:sz w:val="22"/>
          <w:szCs w:val="22"/>
        </w:rPr>
        <w:t>ych w załączniku nr 4</w:t>
      </w:r>
      <w:r w:rsidRPr="0054172C">
        <w:rPr>
          <w:rFonts w:ascii="Tahoma" w:hAnsi="Tahoma" w:cs="Tahoma"/>
          <w:color w:val="000000"/>
          <w:sz w:val="22"/>
          <w:szCs w:val="22"/>
        </w:rPr>
        <w:t>; zmiana winna być odpowiednio umotywowana i uzyskać zgodę Zamawiającego; przedstawiona Zamawiającemu w zastępstwie osoba musi posiadać równoważne uprawnienia, doświadczenie i zapewniać równoważny poziom jakości,</w:t>
      </w:r>
    </w:p>
    <w:p w14:paraId="44E57F2E" w14:textId="114DBA86" w:rsidR="00514DFD" w:rsidRPr="0054172C" w:rsidRDefault="00514DFD" w:rsidP="004E1F94">
      <w:pPr>
        <w:pStyle w:val="Akapitzlist"/>
        <w:numPr>
          <w:ilvl w:val="2"/>
          <w:numId w:val="43"/>
        </w:numPr>
        <w:tabs>
          <w:tab w:val="left" w:pos="1418"/>
        </w:tabs>
        <w:autoSpaceDN w:val="0"/>
        <w:spacing w:after="120"/>
        <w:ind w:left="1418" w:hanging="425"/>
        <w:contextualSpacing w:val="0"/>
        <w:jc w:val="both"/>
        <w:rPr>
          <w:rFonts w:ascii="Tahoma" w:hAnsi="Tahoma" w:cs="Tahoma"/>
          <w:color w:val="000000"/>
          <w:sz w:val="22"/>
          <w:szCs w:val="22"/>
        </w:rPr>
      </w:pPr>
      <w:r w:rsidRPr="0054172C">
        <w:rPr>
          <w:rFonts w:ascii="Tahoma" w:hAnsi="Tahoma" w:cs="Tahoma"/>
          <w:color w:val="000000"/>
          <w:sz w:val="22"/>
          <w:szCs w:val="22"/>
        </w:rPr>
        <w:t>zmian</w:t>
      </w:r>
      <w:r w:rsidR="003C1A6E" w:rsidRPr="0054172C">
        <w:rPr>
          <w:rFonts w:ascii="Tahoma" w:hAnsi="Tahoma" w:cs="Tahoma"/>
          <w:color w:val="000000"/>
          <w:sz w:val="22"/>
          <w:szCs w:val="22"/>
        </w:rPr>
        <w:t xml:space="preserve">ę podwykonawcy wskazanego w ofercie na innego podwykonawcę, jak również powierzenie podwykonawcom innej części zamówienia niż wskazana w ofercie Wykonawcy, za uprzednią zgodą Zamawiającego. </w:t>
      </w:r>
      <w:r w:rsidR="003C1A6E" w:rsidRPr="0054172C">
        <w:rPr>
          <w:rFonts w:ascii="Tahoma" w:hAnsi="Tahoma" w:cs="Tahoma"/>
          <w:sz w:val="22"/>
          <w:szCs w:val="22"/>
        </w:rPr>
        <w:t>Wprowadzenie Podwykonawcy robót w przypadku, gdy oferta Wykonawcy nie zawierała wskazania części, którą na etapie realizacji zamówienia zamierza on powierzyć Podwykonawcy;</w:t>
      </w:r>
    </w:p>
    <w:p w14:paraId="02A10831" w14:textId="1989534F" w:rsidR="008D043F" w:rsidRPr="0054172C" w:rsidRDefault="008D043F" w:rsidP="004E1F94">
      <w:pPr>
        <w:pStyle w:val="Akapitzlist"/>
        <w:numPr>
          <w:ilvl w:val="2"/>
          <w:numId w:val="43"/>
        </w:numPr>
        <w:tabs>
          <w:tab w:val="left" w:pos="1418"/>
        </w:tabs>
        <w:autoSpaceDN w:val="0"/>
        <w:spacing w:after="120"/>
        <w:ind w:left="1418" w:hanging="425"/>
        <w:contextualSpacing w:val="0"/>
        <w:jc w:val="both"/>
        <w:rPr>
          <w:rFonts w:ascii="Tahoma" w:hAnsi="Tahoma" w:cs="Tahoma"/>
          <w:color w:val="000000"/>
          <w:sz w:val="22"/>
          <w:szCs w:val="22"/>
        </w:rPr>
      </w:pPr>
      <w:r w:rsidRPr="0054172C">
        <w:rPr>
          <w:rFonts w:ascii="Tahoma" w:hAnsi="Tahoma" w:cs="Tahoma"/>
          <w:color w:val="000000"/>
          <w:sz w:val="22"/>
          <w:szCs w:val="22"/>
        </w:rPr>
        <w:t xml:space="preserve">w wyniku Siły Wyższej uniemożliwiającej wykonanie Przedmiotu Umowy zgodnie </w:t>
      </w:r>
      <w:r w:rsidRPr="0054172C">
        <w:rPr>
          <w:rFonts w:ascii="Tahoma" w:hAnsi="Tahoma" w:cs="Tahoma"/>
          <w:color w:val="000000"/>
          <w:sz w:val="22"/>
          <w:szCs w:val="22"/>
        </w:rPr>
        <w:br/>
        <w:t xml:space="preserve">z </w:t>
      </w:r>
      <w:bookmarkStart w:id="30" w:name="_Hlk60934109"/>
      <w:r w:rsidRPr="0054172C">
        <w:rPr>
          <w:rFonts w:ascii="Tahoma" w:hAnsi="Tahoma" w:cs="Tahoma"/>
          <w:color w:val="000000"/>
          <w:sz w:val="22"/>
          <w:szCs w:val="22"/>
        </w:rPr>
        <w:t>zasadami określonymi w Umowie.</w:t>
      </w:r>
      <w:r w:rsidRPr="0054172C">
        <w:rPr>
          <w:rFonts w:ascii="Tahoma" w:hAnsi="Tahoma" w:cs="Tahoma"/>
          <w:sz w:val="22"/>
          <w:szCs w:val="22"/>
        </w:rPr>
        <w:t xml:space="preserve"> </w:t>
      </w:r>
      <w:r w:rsidRPr="0054172C">
        <w:rPr>
          <w:rFonts w:ascii="Tahoma" w:hAnsi="Tahoma" w:cs="Tahoma"/>
          <w:color w:val="000000"/>
          <w:sz w:val="22"/>
          <w:szCs w:val="22"/>
        </w:rPr>
        <w:t>W przypadku wystąpienia Siły Wyższej, Strona dotknięta jej działaniem zobowiązana jest powiadomić drugą Stronę o jej wystąpieniu. W zawiadomieniu należy podać również, o ile jest już wiadome, przewidywany termin jej trwania oraz propozycję modyfikacji zapisów Umowy. Umowa może ulec zmianie w zakresie sposobu spełnienia świadczenia, przy czym obowiązkiem Strony jest wskazanie innego sposobu realizacji Przedmiotu Umowy, który umożliwi realizację Umowy, pomimo wystąpienia Siły Wyższej</w:t>
      </w:r>
      <w:bookmarkEnd w:id="30"/>
      <w:r w:rsidRPr="0054172C">
        <w:rPr>
          <w:rFonts w:ascii="Tahoma" w:hAnsi="Tahoma" w:cs="Tahoma"/>
          <w:color w:val="000000"/>
          <w:sz w:val="22"/>
          <w:szCs w:val="22"/>
        </w:rPr>
        <w:t>;</w:t>
      </w:r>
    </w:p>
    <w:p w14:paraId="49C131C0" w14:textId="04781E44" w:rsidR="008D043F" w:rsidRPr="0054172C" w:rsidRDefault="008D043F" w:rsidP="004E1F94">
      <w:pPr>
        <w:pStyle w:val="Akapitzlist"/>
        <w:numPr>
          <w:ilvl w:val="2"/>
          <w:numId w:val="43"/>
        </w:numPr>
        <w:tabs>
          <w:tab w:val="left" w:pos="1418"/>
        </w:tabs>
        <w:autoSpaceDN w:val="0"/>
        <w:spacing w:after="120"/>
        <w:ind w:left="1418" w:hanging="425"/>
        <w:contextualSpacing w:val="0"/>
        <w:jc w:val="both"/>
        <w:rPr>
          <w:rFonts w:ascii="Tahoma" w:hAnsi="Tahoma" w:cs="Tahoma"/>
          <w:color w:val="000000"/>
          <w:sz w:val="22"/>
          <w:szCs w:val="22"/>
        </w:rPr>
      </w:pPr>
      <w:r w:rsidRPr="0054172C">
        <w:rPr>
          <w:rFonts w:ascii="Tahoma" w:hAnsi="Tahoma" w:cs="Tahoma"/>
          <w:color w:val="000000"/>
          <w:sz w:val="22"/>
          <w:szCs w:val="22"/>
        </w:rPr>
        <w:t xml:space="preserve">zmiany, których wprowadzenie wynika z kolizji z planowanymi lub równolegle prowadzonymi przez inne podmioty inwestycjami powodującymi uniemożliwienie lub znaczne utrudnienie w prowadzeniu prac objętych umową - w takim przypadku zmiany w Umowie zostaną ograniczone do zmian koniecznych w zakresie niezbędnym do uniknięcia lub usunięcia tych kolizji. W tym wypadku Strony dopuszczają </w:t>
      </w:r>
      <w:r w:rsidRPr="0054172C">
        <w:rPr>
          <w:rFonts w:ascii="Tahoma" w:hAnsi="Tahoma" w:cs="Tahoma"/>
          <w:b/>
          <w:color w:val="000000"/>
          <w:sz w:val="22"/>
          <w:szCs w:val="22"/>
          <w:u w:val="single"/>
        </w:rPr>
        <w:t>również zmianę terminu</w:t>
      </w:r>
      <w:r w:rsidRPr="0054172C">
        <w:rPr>
          <w:rFonts w:ascii="Tahoma" w:hAnsi="Tahoma" w:cs="Tahoma"/>
          <w:color w:val="000000"/>
          <w:sz w:val="22"/>
          <w:szCs w:val="22"/>
        </w:rPr>
        <w:t xml:space="preserve"> realizacji o czas, w którym wyżej opisane kolizje uniemożliwiają lub w znacznym stopniu utrudniają prowadzenie prac przez Wykonawcę;</w:t>
      </w:r>
    </w:p>
    <w:p w14:paraId="139E6E51" w14:textId="11DBF2D8" w:rsidR="008D043F" w:rsidRPr="0054172C" w:rsidRDefault="008D043F" w:rsidP="004E1F94">
      <w:pPr>
        <w:pStyle w:val="Akapitzlist"/>
        <w:numPr>
          <w:ilvl w:val="2"/>
          <w:numId w:val="43"/>
        </w:numPr>
        <w:spacing w:after="120"/>
        <w:ind w:left="1417" w:hanging="425"/>
        <w:contextualSpacing w:val="0"/>
        <w:jc w:val="both"/>
        <w:rPr>
          <w:rFonts w:ascii="Tahoma" w:hAnsi="Tahoma" w:cs="Tahoma"/>
          <w:color w:val="000000"/>
          <w:sz w:val="22"/>
          <w:szCs w:val="22"/>
        </w:rPr>
      </w:pPr>
      <w:r w:rsidRPr="0054172C">
        <w:rPr>
          <w:rFonts w:ascii="Tahoma" w:hAnsi="Tahoma" w:cs="Tahoma"/>
          <w:color w:val="000000"/>
          <w:sz w:val="22"/>
          <w:szCs w:val="22"/>
        </w:rPr>
        <w:t xml:space="preserve">konieczności zrealizowania jakiejkolwiek części robót, objętych Przedmiotem umowy, przy zastosowaniu odmiennych rozwiązań technicznych lub technologicznych niż wskazane w dokumentacji projektowej, a wynikających ze stwierdzonych wad tej dokumentacji. Zmiana sposobu realizacji Przedmiotu umowy będzie adekwatna do konieczności wprowadzenia odmiennych rozwiązań technicznych lub technologicznych.  W tej sytuacji Strony dopuszczają również </w:t>
      </w:r>
      <w:r w:rsidRPr="0054172C">
        <w:rPr>
          <w:rFonts w:ascii="Tahoma" w:hAnsi="Tahoma" w:cs="Tahoma"/>
          <w:b/>
          <w:color w:val="000000"/>
          <w:sz w:val="22"/>
          <w:szCs w:val="22"/>
          <w:u w:val="single"/>
        </w:rPr>
        <w:lastRenderedPageBreak/>
        <w:t>zmianę wysokości wynagrodzenia, jak również terminu</w:t>
      </w:r>
      <w:r w:rsidRPr="0054172C">
        <w:rPr>
          <w:rFonts w:ascii="Tahoma" w:hAnsi="Tahoma" w:cs="Tahoma"/>
          <w:color w:val="000000"/>
          <w:sz w:val="22"/>
          <w:szCs w:val="22"/>
        </w:rPr>
        <w:t xml:space="preserve"> realizacji wynikającą z konieczności zastosowania odmiennych rozwiązań technicznych lub technologicznych, jak również z konieczności wprowadzenia zmian w dokumentacji projektowej, </w:t>
      </w:r>
    </w:p>
    <w:p w14:paraId="3FFACB8E" w14:textId="42BA5B63" w:rsidR="008D043F" w:rsidRPr="0054172C" w:rsidRDefault="008D043F" w:rsidP="004E1F94">
      <w:pPr>
        <w:pStyle w:val="Akapitzlist"/>
        <w:numPr>
          <w:ilvl w:val="2"/>
          <w:numId w:val="43"/>
        </w:numPr>
        <w:spacing w:after="120"/>
        <w:ind w:left="1417" w:hanging="425"/>
        <w:contextualSpacing w:val="0"/>
        <w:jc w:val="both"/>
        <w:rPr>
          <w:rFonts w:ascii="Tahoma" w:hAnsi="Tahoma" w:cs="Tahoma"/>
          <w:color w:val="000000"/>
          <w:sz w:val="22"/>
          <w:szCs w:val="22"/>
        </w:rPr>
      </w:pPr>
      <w:r w:rsidRPr="0054172C">
        <w:rPr>
          <w:rFonts w:ascii="Tahoma" w:hAnsi="Tahoma" w:cs="Tahoma"/>
          <w:color w:val="000000"/>
          <w:sz w:val="22"/>
          <w:szCs w:val="22"/>
        </w:rPr>
        <w:t xml:space="preserve">odbiegających w sposób istotny od przyjętych w </w:t>
      </w:r>
      <w:r w:rsidR="00842ECE" w:rsidRPr="0054172C">
        <w:rPr>
          <w:rFonts w:ascii="Tahoma" w:hAnsi="Tahoma" w:cs="Tahoma"/>
          <w:color w:val="000000"/>
          <w:sz w:val="22"/>
          <w:szCs w:val="22"/>
        </w:rPr>
        <w:t xml:space="preserve">dokumentacji projektowej lub w załączniku nr </w:t>
      </w:r>
      <w:r w:rsidR="00A55028" w:rsidRPr="0054172C">
        <w:rPr>
          <w:rFonts w:ascii="Tahoma" w:hAnsi="Tahoma" w:cs="Tahoma"/>
          <w:color w:val="000000"/>
          <w:sz w:val="22"/>
          <w:szCs w:val="22"/>
        </w:rPr>
        <w:t xml:space="preserve">1k </w:t>
      </w:r>
      <w:r w:rsidR="00D675C1" w:rsidRPr="0054172C">
        <w:rPr>
          <w:rFonts w:ascii="Tahoma" w:hAnsi="Tahoma" w:cs="Tahoma"/>
          <w:color w:val="000000"/>
          <w:sz w:val="22"/>
          <w:szCs w:val="22"/>
        </w:rPr>
        <w:t>w</w:t>
      </w:r>
      <w:r w:rsidRPr="0054172C">
        <w:rPr>
          <w:rFonts w:ascii="Tahoma" w:hAnsi="Tahoma" w:cs="Tahoma"/>
          <w:color w:val="000000"/>
          <w:sz w:val="22"/>
          <w:szCs w:val="22"/>
        </w:rPr>
        <w:t xml:space="preserve">arunków geologicznych, geotechnicznych lub hydrologicznych, rozpoznania terenu w zakresie znalezisk archeologicznych, występowania niewybuchów lub niewypałów. W tej sytuacji Strony dopuszczają </w:t>
      </w:r>
      <w:r w:rsidRPr="0054172C">
        <w:rPr>
          <w:rFonts w:ascii="Tahoma" w:hAnsi="Tahoma" w:cs="Tahoma"/>
          <w:b/>
          <w:color w:val="000000"/>
          <w:sz w:val="22"/>
          <w:szCs w:val="22"/>
          <w:u w:val="single"/>
        </w:rPr>
        <w:t>również zmianę terminu realizacji Umowy</w:t>
      </w:r>
      <w:r w:rsidRPr="0054172C">
        <w:rPr>
          <w:rFonts w:ascii="Tahoma" w:hAnsi="Tahoma" w:cs="Tahoma"/>
          <w:color w:val="000000"/>
          <w:sz w:val="22"/>
          <w:szCs w:val="22"/>
        </w:rPr>
        <w:t>, o czas związany z koniecznością dostosowania prac do nowych warunków,</w:t>
      </w:r>
    </w:p>
    <w:p w14:paraId="135FCDEC" w14:textId="70019C5C" w:rsidR="008D043F" w:rsidRPr="0054172C" w:rsidRDefault="008D043F" w:rsidP="004E1F94">
      <w:pPr>
        <w:pStyle w:val="Akapitzlist"/>
        <w:numPr>
          <w:ilvl w:val="2"/>
          <w:numId w:val="43"/>
        </w:numPr>
        <w:spacing w:after="120"/>
        <w:ind w:left="1417" w:hanging="425"/>
        <w:contextualSpacing w:val="0"/>
        <w:jc w:val="both"/>
        <w:rPr>
          <w:rFonts w:ascii="Tahoma" w:hAnsi="Tahoma" w:cs="Tahoma"/>
          <w:color w:val="000000"/>
          <w:sz w:val="22"/>
          <w:szCs w:val="22"/>
        </w:rPr>
      </w:pPr>
      <w:r w:rsidRPr="0054172C">
        <w:rPr>
          <w:rFonts w:ascii="Tahoma" w:hAnsi="Tahoma" w:cs="Tahoma"/>
          <w:color w:val="000000"/>
          <w:sz w:val="22"/>
          <w:szCs w:val="22"/>
        </w:rPr>
        <w:t xml:space="preserve">odbiegających w sposób istotny od przyjętych w dokumentacji projektowej warunków terenu budowy, w szczególności napotkania niezinwentaryzowanych lub błędnie zinwentaryzowanych sieci, instalacji lub innych obiektów budowlanych. W tej sytuacji Strony </w:t>
      </w:r>
      <w:r w:rsidRPr="0054172C">
        <w:rPr>
          <w:rFonts w:ascii="Tahoma" w:hAnsi="Tahoma" w:cs="Tahoma"/>
          <w:b/>
          <w:bCs/>
          <w:color w:val="000000"/>
          <w:sz w:val="22"/>
          <w:szCs w:val="22"/>
          <w:u w:val="single"/>
        </w:rPr>
        <w:t>dopuszczają również zmianę terminu realizacji</w:t>
      </w:r>
      <w:r w:rsidRPr="0054172C">
        <w:rPr>
          <w:rFonts w:ascii="Tahoma" w:hAnsi="Tahoma" w:cs="Tahoma"/>
          <w:color w:val="000000"/>
          <w:sz w:val="22"/>
          <w:szCs w:val="22"/>
        </w:rPr>
        <w:t xml:space="preserve"> umowy, o czas związany z koniecznością dostosowania prac do nowych warunków, </w:t>
      </w:r>
    </w:p>
    <w:p w14:paraId="1BD6968C" w14:textId="08AD145B" w:rsidR="008D043F" w:rsidRPr="0054172C" w:rsidRDefault="008D043F" w:rsidP="004E1F94">
      <w:pPr>
        <w:pStyle w:val="Akapitzlist"/>
        <w:numPr>
          <w:ilvl w:val="2"/>
          <w:numId w:val="43"/>
        </w:numPr>
        <w:spacing w:after="120"/>
        <w:ind w:left="1417" w:hanging="425"/>
        <w:contextualSpacing w:val="0"/>
        <w:jc w:val="both"/>
        <w:rPr>
          <w:rFonts w:ascii="Tahoma" w:hAnsi="Tahoma" w:cs="Tahoma"/>
          <w:color w:val="000000"/>
          <w:sz w:val="22"/>
          <w:szCs w:val="22"/>
        </w:rPr>
      </w:pPr>
      <w:r w:rsidRPr="0054172C">
        <w:rPr>
          <w:rFonts w:ascii="Tahoma" w:hAnsi="Tahoma" w:cs="Tahoma"/>
          <w:color w:val="000000"/>
          <w:sz w:val="22"/>
          <w:szCs w:val="22"/>
        </w:rPr>
        <w:t xml:space="preserve">pojawienia się możliwości zrealizowania Umowy przy zastosowaniu innych rozwiązań technicznych / technologicznych lub innych metod budowy niż wskazane w dokumentacji projektowej w sytuacji, gdyby mogło to przynieść oszczędności Zamawiającemu lub gdyby zastosowanie przewidzianych w dokumentacji projektowej rozwiązań groziło niewykonaniem lub wadliwym wykonaniem Przedmiotu Umowy,  </w:t>
      </w:r>
    </w:p>
    <w:p w14:paraId="2DB60FD1" w14:textId="56BB0CF4" w:rsidR="008D043F" w:rsidRPr="0054172C" w:rsidRDefault="008D043F" w:rsidP="004E1F94">
      <w:pPr>
        <w:pStyle w:val="Akapitzlist"/>
        <w:numPr>
          <w:ilvl w:val="1"/>
          <w:numId w:val="43"/>
        </w:numPr>
        <w:tabs>
          <w:tab w:val="left" w:pos="993"/>
          <w:tab w:val="left" w:pos="1418"/>
        </w:tabs>
        <w:autoSpaceDN w:val="0"/>
        <w:spacing w:after="120"/>
        <w:ind w:left="993" w:hanging="426"/>
        <w:contextualSpacing w:val="0"/>
        <w:jc w:val="both"/>
        <w:rPr>
          <w:rFonts w:ascii="Tahoma" w:hAnsi="Tahoma" w:cs="Tahoma"/>
          <w:color w:val="000000"/>
          <w:sz w:val="22"/>
          <w:szCs w:val="22"/>
        </w:rPr>
      </w:pPr>
      <w:r w:rsidRPr="0054172C">
        <w:rPr>
          <w:rFonts w:ascii="Tahoma" w:hAnsi="Tahoma" w:cs="Tahoma"/>
          <w:color w:val="000000"/>
          <w:sz w:val="22"/>
          <w:szCs w:val="22"/>
        </w:rPr>
        <w:t xml:space="preserve">zmianie terminu realizacji Przedmiotu </w:t>
      </w:r>
      <w:r w:rsidR="008A1979" w:rsidRPr="0054172C">
        <w:rPr>
          <w:rFonts w:ascii="Tahoma" w:hAnsi="Tahoma" w:cs="Tahoma"/>
          <w:color w:val="000000"/>
          <w:sz w:val="22"/>
          <w:szCs w:val="22"/>
        </w:rPr>
        <w:t>u</w:t>
      </w:r>
      <w:r w:rsidRPr="0054172C">
        <w:rPr>
          <w:rFonts w:ascii="Tahoma" w:hAnsi="Tahoma" w:cs="Tahoma"/>
          <w:color w:val="000000"/>
          <w:sz w:val="22"/>
          <w:szCs w:val="22"/>
        </w:rPr>
        <w:t>mowy, gdy nastąpią:</w:t>
      </w:r>
    </w:p>
    <w:p w14:paraId="7392437D" w14:textId="77777777" w:rsidR="003C1A6E" w:rsidRPr="0054172C" w:rsidRDefault="00442138" w:rsidP="004E1F94">
      <w:pPr>
        <w:pStyle w:val="Akapitzlist"/>
        <w:numPr>
          <w:ilvl w:val="2"/>
          <w:numId w:val="43"/>
        </w:numPr>
        <w:tabs>
          <w:tab w:val="left" w:pos="1418"/>
        </w:tabs>
        <w:autoSpaceDN w:val="0"/>
        <w:spacing w:after="120"/>
        <w:ind w:left="1418" w:hanging="425"/>
        <w:contextualSpacing w:val="0"/>
        <w:jc w:val="both"/>
        <w:rPr>
          <w:rFonts w:ascii="Tahoma" w:hAnsi="Tahoma" w:cs="Tahoma"/>
          <w:color w:val="000000"/>
          <w:sz w:val="22"/>
          <w:szCs w:val="22"/>
        </w:rPr>
      </w:pPr>
      <w:r w:rsidRPr="0054172C">
        <w:rPr>
          <w:rFonts w:ascii="Tahoma" w:hAnsi="Tahoma" w:cs="Tahoma"/>
          <w:color w:val="000000"/>
          <w:sz w:val="22"/>
          <w:szCs w:val="22"/>
        </w:rPr>
        <w:t>nadzwyczajn</w:t>
      </w:r>
      <w:r w:rsidR="00CD3FA6" w:rsidRPr="0054172C">
        <w:rPr>
          <w:rFonts w:ascii="Tahoma" w:hAnsi="Tahoma" w:cs="Tahoma"/>
          <w:color w:val="000000"/>
          <w:sz w:val="22"/>
          <w:szCs w:val="22"/>
        </w:rPr>
        <w:t>e</w:t>
      </w:r>
      <w:r w:rsidRPr="0054172C">
        <w:rPr>
          <w:rFonts w:ascii="Tahoma" w:hAnsi="Tahoma" w:cs="Tahoma"/>
          <w:color w:val="000000"/>
          <w:sz w:val="22"/>
          <w:szCs w:val="22"/>
        </w:rPr>
        <w:t xml:space="preserve"> </w:t>
      </w:r>
      <w:r w:rsidR="008D043F" w:rsidRPr="0054172C">
        <w:rPr>
          <w:rFonts w:ascii="Tahoma" w:hAnsi="Tahoma" w:cs="Tahoma"/>
          <w:color w:val="000000"/>
          <w:sz w:val="22"/>
          <w:szCs w:val="22"/>
        </w:rPr>
        <w:t xml:space="preserve">warunki atmosferyczne, których Wykonawca nie mógł uwzględnić na etapie składania oferty, ze względu na ich niestandardowy charakter, intensywność oraz długotrwałość występowania, uniemożliwiające </w:t>
      </w:r>
      <w:r w:rsidRPr="0054172C">
        <w:rPr>
          <w:rFonts w:ascii="Tahoma" w:hAnsi="Tahoma" w:cs="Tahoma"/>
          <w:color w:val="000000"/>
          <w:sz w:val="22"/>
          <w:szCs w:val="22"/>
        </w:rPr>
        <w:t>realizację Przedmiotu umowy</w:t>
      </w:r>
      <w:r w:rsidR="008D043F" w:rsidRPr="0054172C">
        <w:rPr>
          <w:rFonts w:ascii="Tahoma" w:hAnsi="Tahoma" w:cs="Tahoma"/>
          <w:color w:val="000000"/>
          <w:sz w:val="22"/>
          <w:szCs w:val="22"/>
        </w:rPr>
        <w:t>; Wykonawca zobowiązany będzie do udokumentowania takich sytuacji w formie pisemnej</w:t>
      </w:r>
      <w:r w:rsidRPr="0054172C">
        <w:rPr>
          <w:rFonts w:ascii="Tahoma" w:hAnsi="Tahoma" w:cs="Tahoma"/>
          <w:color w:val="000000"/>
          <w:sz w:val="22"/>
          <w:szCs w:val="22"/>
        </w:rPr>
        <w:t xml:space="preserve">. </w:t>
      </w:r>
      <w:r w:rsidR="003C1A6E" w:rsidRPr="0054172C">
        <w:rPr>
          <w:rFonts w:ascii="Tahoma" w:hAnsi="Tahoma" w:cs="Tahoma"/>
          <w:color w:val="000000"/>
          <w:sz w:val="22"/>
          <w:szCs w:val="22"/>
        </w:rPr>
        <w:t xml:space="preserve"> Za nadzwyczajne warunki atmosferyczne zostaną uznane między innymi sytuacje:</w:t>
      </w:r>
    </w:p>
    <w:p w14:paraId="240AA514" w14:textId="098E2AB6" w:rsidR="003C1A6E" w:rsidRPr="0054172C" w:rsidRDefault="003C1A6E" w:rsidP="003C1A6E">
      <w:pPr>
        <w:pStyle w:val="Akapitzlist"/>
        <w:tabs>
          <w:tab w:val="left" w:pos="1418"/>
        </w:tabs>
        <w:autoSpaceDN w:val="0"/>
        <w:spacing w:after="120"/>
        <w:ind w:left="1418"/>
        <w:contextualSpacing w:val="0"/>
        <w:jc w:val="both"/>
        <w:rPr>
          <w:rFonts w:ascii="Tahoma" w:hAnsi="Tahoma" w:cs="Tahoma"/>
          <w:color w:val="000000"/>
          <w:sz w:val="22"/>
          <w:szCs w:val="22"/>
        </w:rPr>
      </w:pPr>
      <w:r w:rsidRPr="0054172C">
        <w:rPr>
          <w:rFonts w:ascii="Tahoma" w:hAnsi="Tahoma" w:cs="Tahoma"/>
          <w:color w:val="000000"/>
          <w:sz w:val="22"/>
          <w:szCs w:val="22"/>
        </w:rPr>
        <w:t>- niskie temperatury powietrza (tzn.&lt;-15 ̊C w ciągu co najmniej 5</w:t>
      </w:r>
      <w:r w:rsidR="00D879F2" w:rsidRPr="0054172C">
        <w:rPr>
          <w:rFonts w:ascii="Tahoma" w:hAnsi="Tahoma" w:cs="Tahoma"/>
          <w:color w:val="000000"/>
          <w:sz w:val="22"/>
          <w:szCs w:val="22"/>
        </w:rPr>
        <w:t xml:space="preserve"> </w:t>
      </w:r>
      <w:r w:rsidRPr="0054172C">
        <w:rPr>
          <w:rFonts w:ascii="Tahoma" w:hAnsi="Tahoma" w:cs="Tahoma"/>
          <w:color w:val="000000"/>
          <w:sz w:val="22"/>
          <w:szCs w:val="22"/>
        </w:rPr>
        <w:t xml:space="preserve">kolejnych dni roboczych, co mogłoby skutkować nienależytym wykonaniem robót lub przedłużeniem czasu ich wykonania; </w:t>
      </w:r>
    </w:p>
    <w:p w14:paraId="1949A4F4" w14:textId="2E0941D0" w:rsidR="003C1A6E" w:rsidRPr="0054172C" w:rsidRDefault="003C1A6E" w:rsidP="003C1A6E">
      <w:pPr>
        <w:pStyle w:val="Akapitzlist"/>
        <w:tabs>
          <w:tab w:val="left" w:pos="1418"/>
        </w:tabs>
        <w:autoSpaceDN w:val="0"/>
        <w:spacing w:after="120"/>
        <w:ind w:left="1418"/>
        <w:contextualSpacing w:val="0"/>
        <w:jc w:val="both"/>
        <w:rPr>
          <w:rFonts w:ascii="Tahoma" w:hAnsi="Tahoma" w:cs="Tahoma"/>
          <w:color w:val="000000"/>
          <w:sz w:val="22"/>
          <w:szCs w:val="22"/>
        </w:rPr>
      </w:pPr>
      <w:r w:rsidRPr="0054172C">
        <w:rPr>
          <w:rFonts w:ascii="Tahoma" w:hAnsi="Tahoma" w:cs="Tahoma"/>
          <w:color w:val="000000"/>
          <w:sz w:val="22"/>
          <w:szCs w:val="22"/>
        </w:rPr>
        <w:t>- wysokie temperatury powietrza powyżej 35 ̊C, w ciągu co najmniej 5</w:t>
      </w:r>
      <w:r w:rsidR="00D879F2" w:rsidRPr="0054172C">
        <w:rPr>
          <w:rFonts w:ascii="Tahoma" w:hAnsi="Tahoma" w:cs="Tahoma"/>
          <w:color w:val="000000"/>
          <w:sz w:val="22"/>
          <w:szCs w:val="22"/>
        </w:rPr>
        <w:t xml:space="preserve"> </w:t>
      </w:r>
      <w:r w:rsidRPr="0054172C">
        <w:rPr>
          <w:rFonts w:ascii="Tahoma" w:hAnsi="Tahoma" w:cs="Tahoma"/>
          <w:color w:val="000000"/>
          <w:sz w:val="22"/>
          <w:szCs w:val="22"/>
        </w:rPr>
        <w:t>kolejnych dni roboczych, co mogłoby skutkować nienależytym wykonaniem robót lub przedłużeniem czasu ich wykonania;</w:t>
      </w:r>
    </w:p>
    <w:p w14:paraId="0699B702" w14:textId="6F9B6D46" w:rsidR="008D043F" w:rsidRPr="0054172C" w:rsidRDefault="003C1A6E" w:rsidP="003C1A6E">
      <w:pPr>
        <w:tabs>
          <w:tab w:val="left" w:pos="1418"/>
        </w:tabs>
        <w:autoSpaceDN w:val="0"/>
        <w:spacing w:after="120"/>
        <w:ind w:left="708"/>
        <w:jc w:val="both"/>
        <w:rPr>
          <w:rFonts w:ascii="Tahoma" w:hAnsi="Tahoma" w:cs="Tahoma"/>
          <w:color w:val="000000"/>
          <w:sz w:val="22"/>
          <w:szCs w:val="22"/>
        </w:rPr>
      </w:pPr>
      <w:r w:rsidRPr="0054172C">
        <w:rPr>
          <w:rFonts w:ascii="Tahoma" w:hAnsi="Tahoma" w:cs="Tahoma"/>
          <w:color w:val="000000"/>
          <w:sz w:val="22"/>
          <w:szCs w:val="22"/>
        </w:rPr>
        <w:tab/>
      </w:r>
      <w:r w:rsidR="00442138" w:rsidRPr="0054172C">
        <w:rPr>
          <w:rFonts w:ascii="Tahoma" w:hAnsi="Tahoma" w:cs="Tahoma"/>
          <w:color w:val="000000"/>
          <w:sz w:val="22"/>
          <w:szCs w:val="22"/>
        </w:rPr>
        <w:t>Termin zostanie wydłużony, o czas trwania tych nadzwyczajnych warunków atmosferycznych</w:t>
      </w:r>
      <w:r w:rsidRPr="0054172C">
        <w:rPr>
          <w:rFonts w:ascii="Tahoma" w:hAnsi="Tahoma" w:cs="Tahoma"/>
          <w:color w:val="000000"/>
          <w:sz w:val="22"/>
          <w:szCs w:val="22"/>
        </w:rPr>
        <w:t>.</w:t>
      </w:r>
    </w:p>
    <w:p w14:paraId="12734F8B" w14:textId="50EE1C75" w:rsidR="005E2FD6" w:rsidRPr="0054172C" w:rsidRDefault="008D043F" w:rsidP="004E1F94">
      <w:pPr>
        <w:pStyle w:val="Akapitzlist"/>
        <w:numPr>
          <w:ilvl w:val="2"/>
          <w:numId w:val="43"/>
        </w:numPr>
        <w:tabs>
          <w:tab w:val="left" w:pos="1418"/>
        </w:tabs>
        <w:autoSpaceDN w:val="0"/>
        <w:spacing w:after="120"/>
        <w:ind w:left="1418" w:hanging="425"/>
        <w:contextualSpacing w:val="0"/>
        <w:jc w:val="both"/>
        <w:rPr>
          <w:rFonts w:ascii="Tahoma" w:hAnsi="Tahoma" w:cs="Tahoma"/>
          <w:color w:val="000000"/>
          <w:sz w:val="22"/>
          <w:szCs w:val="22"/>
        </w:rPr>
      </w:pPr>
      <w:r w:rsidRPr="0054172C">
        <w:rPr>
          <w:rFonts w:ascii="Tahoma" w:hAnsi="Tahoma" w:cs="Tahoma"/>
          <w:color w:val="000000"/>
          <w:sz w:val="22"/>
          <w:szCs w:val="22"/>
        </w:rPr>
        <w:t xml:space="preserve">zmiany będące następstwem działania organów administracji publicznej, </w:t>
      </w:r>
      <w:r w:rsidRPr="0054172C">
        <w:rPr>
          <w:rFonts w:ascii="Tahoma" w:hAnsi="Tahoma" w:cs="Tahoma"/>
          <w:color w:val="000000"/>
          <w:sz w:val="22"/>
          <w:szCs w:val="22"/>
        </w:rPr>
        <w:br/>
        <w:t>w szczególności: przekroczenie zakreślonych przez prawo terminów wydawania przez organy administracji decyzji, zezwoleń, zaniechanie dokonania stosownych czynności przez organy administracji publicznej</w:t>
      </w:r>
      <w:r w:rsidR="00442138" w:rsidRPr="0054172C">
        <w:rPr>
          <w:rFonts w:ascii="Tahoma" w:hAnsi="Tahoma" w:cs="Tahoma"/>
          <w:color w:val="000000"/>
          <w:sz w:val="22"/>
          <w:szCs w:val="22"/>
        </w:rPr>
        <w:t>,</w:t>
      </w:r>
      <w:r w:rsidRPr="0054172C">
        <w:rPr>
          <w:rFonts w:ascii="Tahoma" w:hAnsi="Tahoma" w:cs="Tahoma"/>
          <w:color w:val="000000"/>
          <w:sz w:val="22"/>
          <w:szCs w:val="22"/>
        </w:rPr>
        <w:t xml:space="preserve"> które nie są następstwem okoliczności, za które ponosi odpowiedzialność Wykonawca</w:t>
      </w:r>
      <w:r w:rsidR="00442138" w:rsidRPr="0054172C">
        <w:rPr>
          <w:rFonts w:ascii="Tahoma" w:hAnsi="Tahoma" w:cs="Tahoma"/>
          <w:color w:val="000000"/>
          <w:sz w:val="22"/>
          <w:szCs w:val="22"/>
        </w:rPr>
        <w:t xml:space="preserve">. </w:t>
      </w:r>
      <w:r w:rsidRPr="0054172C">
        <w:rPr>
          <w:rFonts w:ascii="Tahoma" w:hAnsi="Tahoma" w:cs="Tahoma"/>
          <w:color w:val="000000"/>
          <w:sz w:val="22"/>
          <w:szCs w:val="22"/>
        </w:rPr>
        <w:t>Wykonawca zobowiązany jest</w:t>
      </w:r>
      <w:r w:rsidR="00442138" w:rsidRPr="0054172C">
        <w:rPr>
          <w:rFonts w:ascii="Tahoma" w:hAnsi="Tahoma" w:cs="Tahoma"/>
          <w:color w:val="000000"/>
          <w:sz w:val="22"/>
          <w:szCs w:val="22"/>
        </w:rPr>
        <w:t xml:space="preserve"> udowodnić wystąpienie wyżej wymienionych przesłanek. Termin </w:t>
      </w:r>
      <w:r w:rsidR="00442138" w:rsidRPr="0054172C">
        <w:rPr>
          <w:rFonts w:ascii="Tahoma" w:hAnsi="Tahoma" w:cs="Tahoma"/>
          <w:color w:val="000000"/>
          <w:sz w:val="22"/>
          <w:szCs w:val="22"/>
        </w:rPr>
        <w:lastRenderedPageBreak/>
        <w:t>zostanie wydłużony o czas przekroczenia przez organ terminów wyznaczonych przez prawo</w:t>
      </w:r>
      <w:r w:rsidR="00F23592" w:rsidRPr="0054172C">
        <w:rPr>
          <w:rFonts w:ascii="Tahoma" w:hAnsi="Tahoma" w:cs="Tahoma"/>
          <w:color w:val="000000"/>
          <w:sz w:val="22"/>
          <w:szCs w:val="22"/>
        </w:rPr>
        <w:t>,</w:t>
      </w:r>
    </w:p>
    <w:p w14:paraId="59C68D4B" w14:textId="097F2A55" w:rsidR="00F23592" w:rsidRPr="0054172C" w:rsidRDefault="00F23592" w:rsidP="004E1F94">
      <w:pPr>
        <w:pStyle w:val="Akapitzlist"/>
        <w:numPr>
          <w:ilvl w:val="2"/>
          <w:numId w:val="43"/>
        </w:numPr>
        <w:tabs>
          <w:tab w:val="left" w:pos="1418"/>
        </w:tabs>
        <w:autoSpaceDN w:val="0"/>
        <w:spacing w:after="120"/>
        <w:ind w:left="1418" w:hanging="425"/>
        <w:contextualSpacing w:val="0"/>
        <w:jc w:val="both"/>
        <w:rPr>
          <w:rFonts w:ascii="Tahoma" w:hAnsi="Tahoma" w:cs="Tahoma"/>
          <w:color w:val="000000"/>
          <w:sz w:val="22"/>
          <w:szCs w:val="22"/>
        </w:rPr>
      </w:pPr>
      <w:r w:rsidRPr="0054172C">
        <w:rPr>
          <w:rFonts w:ascii="Tahoma" w:hAnsi="Tahoma" w:cs="Tahoma"/>
          <w:color w:val="000000"/>
          <w:sz w:val="22"/>
          <w:szCs w:val="22"/>
        </w:rPr>
        <w:t>stwierdzone zostaną obiekty podziemne lub podziemne sieci uzbrojenia terenu inne niż wynikające z ewidencji geodezyjnej, bo będzie wymagała odpowiednich zmian w dokumentacji projektowej lub sposobie wykonania robót</w:t>
      </w:r>
      <w:r w:rsidR="003C1A6E" w:rsidRPr="0054172C">
        <w:rPr>
          <w:rFonts w:ascii="Tahoma" w:hAnsi="Tahoma" w:cs="Tahoma"/>
          <w:color w:val="000000"/>
          <w:sz w:val="22"/>
          <w:szCs w:val="22"/>
        </w:rPr>
        <w:t>,</w:t>
      </w:r>
    </w:p>
    <w:p w14:paraId="6E87AE15" w14:textId="38BBF8D0" w:rsidR="003C1A6E" w:rsidRPr="0054172C" w:rsidRDefault="003C1A6E" w:rsidP="004E1F94">
      <w:pPr>
        <w:pStyle w:val="Akapitzlist"/>
        <w:numPr>
          <w:ilvl w:val="2"/>
          <w:numId w:val="43"/>
        </w:numPr>
        <w:tabs>
          <w:tab w:val="left" w:pos="1418"/>
        </w:tabs>
        <w:autoSpaceDN w:val="0"/>
        <w:spacing w:after="120"/>
        <w:ind w:left="1418" w:hanging="425"/>
        <w:contextualSpacing w:val="0"/>
        <w:jc w:val="both"/>
        <w:rPr>
          <w:rFonts w:ascii="Tahoma" w:hAnsi="Tahoma" w:cs="Tahoma"/>
          <w:color w:val="000000"/>
          <w:sz w:val="22"/>
          <w:szCs w:val="22"/>
        </w:rPr>
      </w:pPr>
      <w:r w:rsidRPr="0054172C">
        <w:rPr>
          <w:rFonts w:ascii="Tahoma" w:hAnsi="Tahoma" w:cs="Tahoma"/>
          <w:color w:val="000000"/>
          <w:sz w:val="22"/>
          <w:szCs w:val="22"/>
        </w:rPr>
        <w:t>przyczyny, z powodu których będzie zagrożone dotrzymanie terminu zakończenia robót będące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1E450A13" w14:textId="02591857" w:rsidR="003C1A6E" w:rsidRPr="0054172C" w:rsidRDefault="003C1A6E" w:rsidP="004E1F94">
      <w:pPr>
        <w:pStyle w:val="Akapitzlist"/>
        <w:numPr>
          <w:ilvl w:val="1"/>
          <w:numId w:val="43"/>
        </w:numPr>
        <w:tabs>
          <w:tab w:val="left" w:pos="1418"/>
        </w:tabs>
        <w:autoSpaceDN w:val="0"/>
        <w:spacing w:after="120"/>
        <w:contextualSpacing w:val="0"/>
        <w:jc w:val="both"/>
        <w:rPr>
          <w:rFonts w:ascii="Tahoma" w:hAnsi="Tahoma" w:cs="Tahoma"/>
          <w:color w:val="000000"/>
          <w:sz w:val="22"/>
          <w:szCs w:val="22"/>
        </w:rPr>
      </w:pPr>
      <w:r w:rsidRPr="0054172C">
        <w:rPr>
          <w:rFonts w:ascii="Tahoma" w:hAnsi="Tahoma" w:cs="Tahoma"/>
          <w:color w:val="000000"/>
          <w:sz w:val="22"/>
          <w:szCs w:val="22"/>
        </w:rPr>
        <w:t>Zmiana wysokości wynagrodzenia:</w:t>
      </w:r>
    </w:p>
    <w:p w14:paraId="2F07686B" w14:textId="3C899D58" w:rsidR="003C1A6E" w:rsidRPr="0054172C" w:rsidRDefault="003C1A6E" w:rsidP="004E1F94">
      <w:pPr>
        <w:pStyle w:val="Akapitzlist"/>
        <w:numPr>
          <w:ilvl w:val="2"/>
          <w:numId w:val="43"/>
        </w:numPr>
        <w:tabs>
          <w:tab w:val="left" w:pos="1418"/>
        </w:tabs>
        <w:autoSpaceDN w:val="0"/>
        <w:spacing w:after="120"/>
        <w:contextualSpacing w:val="0"/>
        <w:jc w:val="both"/>
        <w:rPr>
          <w:rFonts w:ascii="Tahoma" w:hAnsi="Tahoma" w:cs="Tahoma"/>
          <w:color w:val="000000"/>
          <w:sz w:val="22"/>
          <w:szCs w:val="22"/>
        </w:rPr>
      </w:pPr>
      <w:r w:rsidRPr="0054172C">
        <w:rPr>
          <w:rFonts w:ascii="Tahoma" w:hAnsi="Tahoma" w:cs="Tahoma"/>
          <w:color w:val="000000"/>
          <w:sz w:val="22"/>
          <w:szCs w:val="22"/>
        </w:rPr>
        <w:t>w razie konieczności zrealizowania jakiejkolwiek części robót, objętej przedmiotem Umowy, przy zastosowaniu odmiennych rozwiązań technicznych, materiałowych lub technologicznych, niż wskazane w dokumentacji projektowej, a w szczególności wynikających ze stwierdzonych wad tej dokumentacji lub zmiany stanu prawnego w oparciu, o który je przygotowano lub zmiany stanu prawnego w trakcie realizacji robót, gdyby zastosowanie przewidzianych rozwiązań groziło niewykonaniem lub nienależytym wykonaniem przedmiotu Umowy lub naruszeniem prawa</w:t>
      </w:r>
      <w:r w:rsidR="00577E0D" w:rsidRPr="0054172C">
        <w:rPr>
          <w:rFonts w:ascii="Tahoma" w:hAnsi="Tahoma" w:cs="Tahoma"/>
          <w:color w:val="000000"/>
          <w:sz w:val="22"/>
          <w:szCs w:val="22"/>
        </w:rPr>
        <w:t>,</w:t>
      </w:r>
    </w:p>
    <w:p w14:paraId="0665FE48" w14:textId="63594BF1" w:rsidR="00577E0D" w:rsidRPr="0054172C" w:rsidRDefault="00577E0D" w:rsidP="004E1F94">
      <w:pPr>
        <w:pStyle w:val="Akapitzlist"/>
        <w:numPr>
          <w:ilvl w:val="2"/>
          <w:numId w:val="43"/>
        </w:numPr>
        <w:tabs>
          <w:tab w:val="left" w:pos="1418"/>
        </w:tabs>
        <w:autoSpaceDN w:val="0"/>
        <w:spacing w:after="120"/>
        <w:contextualSpacing w:val="0"/>
        <w:jc w:val="both"/>
        <w:rPr>
          <w:rFonts w:ascii="Tahoma" w:hAnsi="Tahoma" w:cs="Tahoma"/>
          <w:color w:val="000000"/>
          <w:sz w:val="22"/>
          <w:szCs w:val="22"/>
        </w:rPr>
      </w:pPr>
      <w:r w:rsidRPr="0054172C">
        <w:rPr>
          <w:rFonts w:ascii="Tahoma" w:hAnsi="Tahoma" w:cs="Tahoma"/>
          <w:color w:val="000000"/>
          <w:sz w:val="22"/>
          <w:szCs w:val="22"/>
        </w:rPr>
        <w:t>wystąpienie warunków geologicznych, geotechnicznych lub hydrologicznych odbiegających w sposób istotny od przyjętych w dokumentacji projektowej, konieczność odwodnienia terenu w zakresie odbiegającym od wynikającego z przeprowadzonych badań geologicznych i opracowanej dokumentacji projektowej, powodująca konieczność zastosowania dodatkowego, specjalistycznego sprzętu do odwodnienia lub wykonania dodatkowych robót, rozpoznania terenu w zakresie znalezisk archeologicznych, występowania niewybuchów lub niewypałów, które mogą skutkować świetle dotychczasowych założeń niewykonaniem lub nienależytym wykonaniem przedmiotu Umowy.</w:t>
      </w:r>
    </w:p>
    <w:p w14:paraId="5BE2E920" w14:textId="342E9D28" w:rsidR="00514DFD" w:rsidRPr="0054172C" w:rsidRDefault="00514DFD" w:rsidP="00842ECE">
      <w:pPr>
        <w:pStyle w:val="Akapitzlist"/>
        <w:numPr>
          <w:ilvl w:val="6"/>
          <w:numId w:val="16"/>
        </w:numPr>
        <w:tabs>
          <w:tab w:val="clear" w:pos="4253"/>
          <w:tab w:val="num" w:pos="709"/>
          <w:tab w:val="left" w:pos="1418"/>
        </w:tabs>
        <w:autoSpaceDN w:val="0"/>
        <w:spacing w:after="120"/>
        <w:ind w:left="284" w:hanging="284"/>
        <w:jc w:val="both"/>
        <w:rPr>
          <w:rFonts w:ascii="Tahoma" w:hAnsi="Tahoma" w:cs="Tahoma"/>
          <w:color w:val="000000"/>
          <w:sz w:val="22"/>
          <w:szCs w:val="22"/>
        </w:rPr>
      </w:pPr>
      <w:r w:rsidRPr="0054172C">
        <w:rPr>
          <w:rFonts w:ascii="Tahoma" w:hAnsi="Tahoma" w:cs="Tahoma"/>
          <w:color w:val="000000"/>
          <w:sz w:val="22"/>
          <w:szCs w:val="22"/>
        </w:rPr>
        <w:t xml:space="preserve">W przypadkach, o których mowa powyżej w ust. 1, Strona występująca o zmianę postanowień umowy zobowiązana jest do udokumentowania zaistnienia okoliczności, o których mowa powyżej. Wniosek o zmianę postanowień umowy musi być sporządzony pisemnie. Druga strona zobowiązana jest do udzielenia odpowiedzi w terminie 7 dni od otrzymania wniosku. </w:t>
      </w:r>
    </w:p>
    <w:p w14:paraId="61338524" w14:textId="7B4FE424" w:rsidR="002D691A" w:rsidRPr="0054172C" w:rsidRDefault="002D691A" w:rsidP="00022E2E">
      <w:pPr>
        <w:pStyle w:val="Akapitzlist"/>
        <w:numPr>
          <w:ilvl w:val="6"/>
          <w:numId w:val="16"/>
        </w:numPr>
        <w:tabs>
          <w:tab w:val="clear" w:pos="4253"/>
          <w:tab w:val="num" w:pos="284"/>
          <w:tab w:val="left" w:pos="1418"/>
        </w:tabs>
        <w:autoSpaceDN w:val="0"/>
        <w:spacing w:after="120"/>
        <w:ind w:left="284" w:hanging="284"/>
        <w:contextualSpacing w:val="0"/>
        <w:jc w:val="both"/>
        <w:rPr>
          <w:rFonts w:ascii="Tahoma" w:hAnsi="Tahoma" w:cs="Tahoma"/>
          <w:color w:val="000000"/>
          <w:sz w:val="22"/>
          <w:szCs w:val="22"/>
        </w:rPr>
      </w:pPr>
      <w:r w:rsidRPr="0054172C">
        <w:rPr>
          <w:rFonts w:ascii="Tahoma" w:hAnsi="Tahoma" w:cs="Tahoma"/>
          <w:sz w:val="22"/>
          <w:szCs w:val="22"/>
        </w:rPr>
        <w:t>W przypadku wystąpienia, okoliczności związanych z wpływem COVID-19 na możliwość prawidłowej i terminowej realizacji Umowy, Strony niezwłocznie, wzajemnie informują się o wpływie okoliczności związanych z wystąpieniem COVID-19 na należyte wykonanie umowy, o ile taki wpływ wystąpił lub jest wysoce prawdopodobne, że wystąpi. Strony umowy potwierdzają ten wpływ dołączając do informacji, o której mowa w zdaniu pierwszym, oświadczenia lub dokumenty, które mogą dotyczyć w szczególności:</w:t>
      </w:r>
    </w:p>
    <w:p w14:paraId="1087A37A" w14:textId="77777777" w:rsidR="002D691A" w:rsidRPr="0054172C" w:rsidRDefault="002D691A" w:rsidP="008A1979">
      <w:pPr>
        <w:pStyle w:val="Tekstdopunktu"/>
        <w:spacing w:after="120" w:line="240" w:lineRule="auto"/>
        <w:ind w:left="360"/>
        <w:rPr>
          <w:rFonts w:ascii="Tahoma" w:hAnsi="Tahoma" w:cs="Tahoma"/>
          <w:szCs w:val="22"/>
        </w:rPr>
      </w:pPr>
      <w:r w:rsidRPr="0054172C">
        <w:rPr>
          <w:rFonts w:ascii="Tahoma" w:hAnsi="Tahoma" w:cs="Tahoma"/>
          <w:szCs w:val="22"/>
        </w:rPr>
        <w:t>1) nieobecności pracowników lub osób świadczących pracę za wynagrodzeniem na innej podstawie niż stosunek pracy, które uczestniczą w realizacji Umowy;</w:t>
      </w:r>
    </w:p>
    <w:p w14:paraId="3E973A4A" w14:textId="2381AF9D" w:rsidR="002D691A" w:rsidRPr="0054172C" w:rsidRDefault="002D691A" w:rsidP="008A1979">
      <w:pPr>
        <w:pStyle w:val="Tekstdopunktu"/>
        <w:spacing w:after="120" w:line="240" w:lineRule="auto"/>
        <w:ind w:left="360"/>
        <w:rPr>
          <w:rFonts w:ascii="Tahoma" w:hAnsi="Tahoma" w:cs="Tahoma"/>
          <w:szCs w:val="22"/>
        </w:rPr>
      </w:pPr>
      <w:r w:rsidRPr="0054172C">
        <w:rPr>
          <w:rFonts w:ascii="Tahoma" w:hAnsi="Tahoma" w:cs="Tahoma"/>
          <w:szCs w:val="22"/>
        </w:rPr>
        <w:t xml:space="preserve">2) decyzji wydanych przez Głównego Inspektora Sanitarnego lub działającego z jego upoważnienia państwowego wojewódzkiego inspektora sanitarnego, w związku z </w:t>
      </w:r>
      <w:r w:rsidRPr="0054172C">
        <w:rPr>
          <w:rFonts w:ascii="Tahoma" w:hAnsi="Tahoma" w:cs="Tahoma"/>
          <w:szCs w:val="22"/>
        </w:rPr>
        <w:lastRenderedPageBreak/>
        <w:t>przeciwdziałaniem COVID-19 nakładających na wykonawcę obowiązek podjęcia określonych czynności zapobiegawczych lub kontrolnych;</w:t>
      </w:r>
    </w:p>
    <w:p w14:paraId="4AA400D9" w14:textId="77777777" w:rsidR="002D691A" w:rsidRPr="0054172C" w:rsidRDefault="002D691A" w:rsidP="008A1979">
      <w:pPr>
        <w:pStyle w:val="Tekstdopunktu"/>
        <w:spacing w:after="120" w:line="240" w:lineRule="auto"/>
        <w:ind w:left="360"/>
        <w:rPr>
          <w:rFonts w:ascii="Tahoma" w:hAnsi="Tahoma" w:cs="Tahoma"/>
          <w:szCs w:val="22"/>
        </w:rPr>
      </w:pPr>
      <w:r w:rsidRPr="0054172C">
        <w:rPr>
          <w:rFonts w:ascii="Tahoma" w:hAnsi="Tahoma" w:cs="Tahoma"/>
          <w:szCs w:val="22"/>
        </w:rPr>
        <w:t>3) poleceń lub decyzji wydanych przez wojewodów, ministra właściwego do spraw zdrowia lub Prezesa Rady Ministrów, związanych z przeciwdziałaniem COVID-19;</w:t>
      </w:r>
    </w:p>
    <w:p w14:paraId="10C1681D" w14:textId="77777777" w:rsidR="002D691A" w:rsidRPr="0054172C" w:rsidRDefault="002D691A" w:rsidP="004E1F94">
      <w:pPr>
        <w:pStyle w:val="Tekstdopunktu"/>
        <w:numPr>
          <w:ilvl w:val="0"/>
          <w:numId w:val="42"/>
        </w:numPr>
        <w:spacing w:after="120" w:line="240" w:lineRule="auto"/>
        <w:rPr>
          <w:rFonts w:ascii="Tahoma" w:hAnsi="Tahoma" w:cs="Tahoma"/>
          <w:szCs w:val="22"/>
        </w:rPr>
      </w:pPr>
      <w:r w:rsidRPr="0054172C">
        <w:rPr>
          <w:rFonts w:ascii="Tahoma" w:hAnsi="Tahoma" w:cs="Tahoma"/>
          <w:szCs w:val="22"/>
        </w:rPr>
        <w:t xml:space="preserve">wstrzymania dostaw produktów, komponentów produktu lub materiałów, trudności w dostępie do sprzętu lub trudności w realizacji usług transportowych; </w:t>
      </w:r>
    </w:p>
    <w:p w14:paraId="66C3EDDC" w14:textId="77777777" w:rsidR="002D691A" w:rsidRPr="0054172C" w:rsidRDefault="002D691A" w:rsidP="008A1979">
      <w:pPr>
        <w:pStyle w:val="Tekstdopunktu"/>
        <w:spacing w:after="120" w:line="240" w:lineRule="auto"/>
        <w:ind w:left="360"/>
        <w:rPr>
          <w:rFonts w:ascii="Tahoma" w:hAnsi="Tahoma" w:cs="Tahoma"/>
          <w:szCs w:val="22"/>
        </w:rPr>
      </w:pPr>
      <w:r w:rsidRPr="0054172C">
        <w:rPr>
          <w:rFonts w:ascii="Tahoma" w:hAnsi="Tahoma" w:cs="Tahoma"/>
          <w:szCs w:val="22"/>
        </w:rPr>
        <w:t>5) innych okoliczności, które uniemożliwiają bądź w istotnym stopniu ograniczają możliwość wykonania umowy;</w:t>
      </w:r>
    </w:p>
    <w:p w14:paraId="0588FC26" w14:textId="77777777" w:rsidR="002D691A" w:rsidRPr="0054172C" w:rsidRDefault="002D691A" w:rsidP="008A1979">
      <w:pPr>
        <w:pStyle w:val="Tekstdopunktu"/>
        <w:spacing w:after="120" w:line="240" w:lineRule="auto"/>
        <w:ind w:left="360"/>
        <w:rPr>
          <w:rFonts w:ascii="Tahoma" w:hAnsi="Tahoma" w:cs="Tahoma"/>
          <w:szCs w:val="22"/>
        </w:rPr>
      </w:pPr>
      <w:r w:rsidRPr="0054172C">
        <w:rPr>
          <w:rFonts w:ascii="Tahoma" w:hAnsi="Tahoma" w:cs="Tahoma"/>
          <w:szCs w:val="22"/>
        </w:rPr>
        <w:t>6) okoliczności, o których mowa w pkt 1-5, w zakresie w jakim dotyczą one podwykonawcy lub dalszego podwykonawcy.</w:t>
      </w:r>
    </w:p>
    <w:p w14:paraId="2ECC4AA4" w14:textId="77777777" w:rsidR="005E2FD6" w:rsidRPr="0054172C" w:rsidRDefault="002D691A" w:rsidP="00022E2E">
      <w:pPr>
        <w:pStyle w:val="Tekstdopunktu"/>
        <w:numPr>
          <w:ilvl w:val="6"/>
          <w:numId w:val="16"/>
        </w:numPr>
        <w:spacing w:after="120" w:line="240" w:lineRule="auto"/>
        <w:ind w:left="284" w:hanging="284"/>
        <w:rPr>
          <w:rFonts w:ascii="Tahoma" w:hAnsi="Tahoma" w:cs="Tahoma"/>
          <w:szCs w:val="22"/>
        </w:rPr>
      </w:pPr>
      <w:r w:rsidRPr="0054172C">
        <w:rPr>
          <w:rFonts w:ascii="Tahoma" w:hAnsi="Tahoma" w:cs="Tahoma"/>
          <w:szCs w:val="22"/>
        </w:rPr>
        <w:t>Każda ze stron umowy, może żądać przedstawienia dodatkowych oświadczeń lub dokumentów potwierdzających wpływ okoliczności związanych z wystąpieniem COVID-19 na należyte wykonanie umowy.</w:t>
      </w:r>
    </w:p>
    <w:p w14:paraId="7B9E8A79" w14:textId="3E18F30A" w:rsidR="008A1979" w:rsidRPr="0054172C" w:rsidRDefault="002D691A" w:rsidP="00022E2E">
      <w:pPr>
        <w:pStyle w:val="Tekstdopunktu"/>
        <w:numPr>
          <w:ilvl w:val="6"/>
          <w:numId w:val="16"/>
        </w:numPr>
        <w:spacing w:after="120" w:line="240" w:lineRule="auto"/>
        <w:ind w:left="284" w:hanging="284"/>
        <w:rPr>
          <w:rFonts w:ascii="Tahoma" w:hAnsi="Tahoma" w:cs="Tahoma"/>
          <w:szCs w:val="22"/>
        </w:rPr>
      </w:pPr>
      <w:r w:rsidRPr="0054172C">
        <w:rPr>
          <w:rFonts w:ascii="Tahoma" w:hAnsi="Tahoma" w:cs="Tahoma"/>
          <w:szCs w:val="22"/>
        </w:rPr>
        <w:t xml:space="preserve">Strona umowy, na podstawie otrzymanych oświadczeń lub dokumentów, o których mowa w ust.  </w:t>
      </w:r>
      <w:r w:rsidR="00842ECE" w:rsidRPr="0054172C">
        <w:rPr>
          <w:rFonts w:ascii="Tahoma" w:hAnsi="Tahoma" w:cs="Tahoma"/>
          <w:szCs w:val="22"/>
        </w:rPr>
        <w:t>3</w:t>
      </w:r>
      <w:r w:rsidR="005E2FD6" w:rsidRPr="0054172C">
        <w:rPr>
          <w:rFonts w:ascii="Tahoma" w:hAnsi="Tahoma" w:cs="Tahoma"/>
          <w:szCs w:val="22"/>
        </w:rPr>
        <w:t>-</w:t>
      </w:r>
      <w:r w:rsidR="00842ECE" w:rsidRPr="0054172C">
        <w:rPr>
          <w:rFonts w:ascii="Tahoma" w:hAnsi="Tahoma" w:cs="Tahoma"/>
          <w:szCs w:val="22"/>
        </w:rPr>
        <w:t>4</w:t>
      </w:r>
      <w:r w:rsidRPr="0054172C">
        <w:rPr>
          <w:rFonts w:ascii="Tahoma" w:hAnsi="Tahoma" w:cs="Tahoma"/>
          <w:szCs w:val="22"/>
        </w:rPr>
        <w:t>, w terminie 14 dni od dnia ich otrzymania, przekazuje drugiej stronie swoje stanowisko, wraz z uzasadnieniem, odnośnie do wpływu okoliczności, na należyte jej wykonanie. Jeżeli strona umowy otrzymała kolejne oświadczenia lub dokumenty, termin liczony jest od dnia ich otrzymania.</w:t>
      </w:r>
    </w:p>
    <w:p w14:paraId="31404480" w14:textId="62AE968F" w:rsidR="008A1979" w:rsidRPr="0054172C" w:rsidRDefault="008A1979" w:rsidP="00022E2E">
      <w:pPr>
        <w:pStyle w:val="Tekstdopunktu"/>
        <w:numPr>
          <w:ilvl w:val="6"/>
          <w:numId w:val="16"/>
        </w:numPr>
        <w:spacing w:after="120" w:line="240" w:lineRule="auto"/>
        <w:ind w:left="284" w:hanging="284"/>
        <w:rPr>
          <w:rFonts w:ascii="Tahoma" w:hAnsi="Tahoma" w:cs="Tahoma"/>
          <w:szCs w:val="22"/>
        </w:rPr>
      </w:pPr>
      <w:r w:rsidRPr="0054172C">
        <w:rPr>
          <w:rFonts w:ascii="Tahoma" w:hAnsi="Tahoma" w:cs="Tahoma"/>
          <w:szCs w:val="22"/>
        </w:rPr>
        <w:t>Zamawiający, po stwierdzeniu, że okoliczności związane z wystąpieniem COVID-19, o których mowa powyżej, faktycznie istotnie wpływają na należyte wykonanie umowy, w uzgodnieniu z wykonawcą dokonuje zmiany umowy, w szczególności przez:</w:t>
      </w:r>
    </w:p>
    <w:p w14:paraId="0990C2DD" w14:textId="77777777" w:rsidR="008A1979" w:rsidRPr="0054172C" w:rsidRDefault="008A1979" w:rsidP="008A1979">
      <w:pPr>
        <w:pStyle w:val="Tekstdopunktu"/>
        <w:spacing w:after="120" w:line="240" w:lineRule="auto"/>
        <w:ind w:left="1416"/>
        <w:rPr>
          <w:rFonts w:ascii="Tahoma" w:hAnsi="Tahoma" w:cs="Tahoma"/>
          <w:szCs w:val="22"/>
        </w:rPr>
      </w:pPr>
      <w:r w:rsidRPr="0054172C">
        <w:rPr>
          <w:rFonts w:ascii="Tahoma" w:hAnsi="Tahoma" w:cs="Tahoma"/>
          <w:szCs w:val="22"/>
        </w:rPr>
        <w:t>1) zmianę terminu wykonania umowy lub jej części, lub czasowe zawieszenie wykonywania umowy lub jej części, z tym, że zmiana terminu (wydłużenie) nie może być dłuższe niż czas trwania przeszkody w realizacji umowy,</w:t>
      </w:r>
    </w:p>
    <w:p w14:paraId="11903C07" w14:textId="77777777" w:rsidR="008A1979" w:rsidRPr="0054172C" w:rsidRDefault="008A1979" w:rsidP="008A1979">
      <w:pPr>
        <w:pStyle w:val="Tekstdopunktu"/>
        <w:spacing w:after="120" w:line="240" w:lineRule="auto"/>
        <w:ind w:left="1416"/>
        <w:rPr>
          <w:rFonts w:ascii="Tahoma" w:hAnsi="Tahoma" w:cs="Tahoma"/>
          <w:szCs w:val="22"/>
        </w:rPr>
      </w:pPr>
      <w:r w:rsidRPr="0054172C">
        <w:rPr>
          <w:rFonts w:ascii="Tahoma" w:hAnsi="Tahoma" w:cs="Tahoma"/>
          <w:szCs w:val="22"/>
        </w:rPr>
        <w:t xml:space="preserve">2) zmianę sposobu wykonywania przedmiotu umowy, </w:t>
      </w:r>
    </w:p>
    <w:p w14:paraId="2D154BAF" w14:textId="77777777" w:rsidR="008A1979" w:rsidRPr="0054172C" w:rsidRDefault="008A1979" w:rsidP="008A1979">
      <w:pPr>
        <w:pStyle w:val="Tekstdopunktu"/>
        <w:spacing w:after="120" w:line="240" w:lineRule="auto"/>
        <w:ind w:left="1416"/>
        <w:rPr>
          <w:rFonts w:ascii="Tahoma" w:hAnsi="Tahoma" w:cs="Tahoma"/>
          <w:szCs w:val="22"/>
        </w:rPr>
      </w:pPr>
      <w:r w:rsidRPr="0054172C">
        <w:rPr>
          <w:rFonts w:ascii="Tahoma" w:hAnsi="Tahoma" w:cs="Tahoma"/>
          <w:szCs w:val="22"/>
        </w:rPr>
        <w:t>3)</w:t>
      </w:r>
      <w:r w:rsidRPr="0054172C">
        <w:rPr>
          <w:rFonts w:ascii="Tahoma" w:eastAsiaTheme="minorHAnsi" w:hAnsi="Tahoma" w:cs="Tahoma"/>
          <w:szCs w:val="22"/>
        </w:rPr>
        <w:t xml:space="preserve"> </w:t>
      </w:r>
      <w:r w:rsidRPr="0054172C">
        <w:rPr>
          <w:rFonts w:ascii="Tahoma" w:hAnsi="Tahoma" w:cs="Tahoma"/>
          <w:szCs w:val="22"/>
        </w:rPr>
        <w:t>zmianę producenta, komponentu produktu lub materiałów, przy czym zastosowanie zamiennika musi zostać uzgodnione z Zamawiającym a zamiennik musi być pod względem swojej specyfikacji równoważny do pierwotnie zaoferowanego.</w:t>
      </w:r>
    </w:p>
    <w:p w14:paraId="1098E838" w14:textId="1AC1B954" w:rsidR="008A1979" w:rsidRPr="0054172C" w:rsidRDefault="00842ECE" w:rsidP="00842ECE">
      <w:pPr>
        <w:pStyle w:val="Tekstdopunktu"/>
        <w:spacing w:after="120" w:line="240" w:lineRule="auto"/>
        <w:ind w:left="567" w:hanging="283"/>
        <w:rPr>
          <w:rFonts w:ascii="Tahoma" w:hAnsi="Tahoma" w:cs="Tahoma"/>
          <w:szCs w:val="22"/>
        </w:rPr>
      </w:pPr>
      <w:r w:rsidRPr="0054172C">
        <w:rPr>
          <w:rFonts w:ascii="Tahoma" w:hAnsi="Tahoma" w:cs="Tahoma"/>
          <w:szCs w:val="22"/>
        </w:rPr>
        <w:t xml:space="preserve">7. </w:t>
      </w:r>
      <w:r w:rsidR="008A1979" w:rsidRPr="0054172C">
        <w:rPr>
          <w:rFonts w:ascii="Tahoma" w:hAnsi="Tahoma" w:cs="Tahoma"/>
          <w:szCs w:val="22"/>
        </w:rPr>
        <w:t xml:space="preserve">W przypadku stwierdzenia, że okoliczności związane z wystąpieniem COVID-19, mogą wpłynąć na należyte wykonanie umowy, Zamawiający, w uzgodnieniu z wykonawcą, może dokonać zmiany umowy zgodnie z ust. </w:t>
      </w:r>
      <w:r w:rsidRPr="0054172C">
        <w:rPr>
          <w:rFonts w:ascii="Tahoma" w:hAnsi="Tahoma" w:cs="Tahoma"/>
          <w:szCs w:val="22"/>
        </w:rPr>
        <w:t>6</w:t>
      </w:r>
      <w:r w:rsidR="008A1979" w:rsidRPr="0054172C">
        <w:rPr>
          <w:rFonts w:ascii="Tahoma" w:hAnsi="Tahoma" w:cs="Tahoma"/>
          <w:szCs w:val="22"/>
        </w:rPr>
        <w:t>.</w:t>
      </w:r>
    </w:p>
    <w:p w14:paraId="6A025372" w14:textId="691B4F56" w:rsidR="008A1979" w:rsidRPr="0054172C" w:rsidRDefault="00842ECE" w:rsidP="00842ECE">
      <w:pPr>
        <w:pStyle w:val="Tekstdopunktu"/>
        <w:spacing w:after="120" w:line="240" w:lineRule="auto"/>
        <w:ind w:left="567" w:hanging="283"/>
        <w:rPr>
          <w:rFonts w:ascii="Tahoma" w:hAnsi="Tahoma" w:cs="Tahoma"/>
          <w:szCs w:val="22"/>
        </w:rPr>
      </w:pPr>
      <w:r w:rsidRPr="0054172C">
        <w:rPr>
          <w:rFonts w:ascii="Tahoma" w:hAnsi="Tahoma" w:cs="Tahoma"/>
          <w:szCs w:val="22"/>
        </w:rPr>
        <w:t xml:space="preserve">8. </w:t>
      </w:r>
      <w:r w:rsidR="008A1979" w:rsidRPr="0054172C">
        <w:rPr>
          <w:rFonts w:ascii="Tahoma" w:hAnsi="Tahoma" w:cs="Tahoma"/>
          <w:szCs w:val="22"/>
        </w:rPr>
        <w:t xml:space="preserve">W przypadku dokonania zmiany Umowy, o której mowa w ust. </w:t>
      </w:r>
      <w:r w:rsidRPr="0054172C">
        <w:rPr>
          <w:rFonts w:ascii="Tahoma" w:hAnsi="Tahoma" w:cs="Tahoma"/>
          <w:szCs w:val="22"/>
        </w:rPr>
        <w:t>7</w:t>
      </w:r>
      <w:r w:rsidR="008A1979" w:rsidRPr="0054172C">
        <w:rPr>
          <w:rFonts w:ascii="Tahoma" w:hAnsi="Tahoma" w:cs="Tahoma"/>
          <w:szCs w:val="22"/>
        </w:rPr>
        <w:t xml:space="preserve">,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w:t>
      </w:r>
      <w:r w:rsidR="0048444A" w:rsidRPr="0054172C">
        <w:rPr>
          <w:rFonts w:ascii="Tahoma" w:hAnsi="Tahoma" w:cs="Tahoma"/>
          <w:szCs w:val="22"/>
        </w:rPr>
        <w:t>7</w:t>
      </w:r>
      <w:r w:rsidR="008A1979" w:rsidRPr="0054172C">
        <w:rPr>
          <w:rFonts w:ascii="Tahoma" w:hAnsi="Tahoma" w:cs="Tahoma"/>
          <w:szCs w:val="22"/>
        </w:rPr>
        <w:t>.</w:t>
      </w:r>
    </w:p>
    <w:p w14:paraId="378CF269" w14:textId="2A2FBDFD" w:rsidR="008A1979" w:rsidRPr="0054172C" w:rsidRDefault="00842ECE" w:rsidP="00842ECE">
      <w:pPr>
        <w:pStyle w:val="Tekstdopunktu"/>
        <w:spacing w:after="120" w:line="240" w:lineRule="auto"/>
        <w:ind w:left="567" w:hanging="283"/>
        <w:rPr>
          <w:rFonts w:ascii="Tahoma" w:hAnsi="Tahoma" w:cs="Tahoma"/>
          <w:szCs w:val="22"/>
        </w:rPr>
      </w:pPr>
      <w:r w:rsidRPr="0054172C">
        <w:rPr>
          <w:rFonts w:ascii="Tahoma" w:hAnsi="Tahoma" w:cs="Tahoma"/>
          <w:szCs w:val="22"/>
        </w:rPr>
        <w:t xml:space="preserve">9. </w:t>
      </w:r>
      <w:r w:rsidR="008A1979" w:rsidRPr="0054172C">
        <w:rPr>
          <w:rFonts w:ascii="Tahoma" w:hAnsi="Tahoma" w:cs="Tahoma"/>
          <w:szCs w:val="22"/>
        </w:rPr>
        <w:t>P</w:t>
      </w:r>
      <w:r w:rsidRPr="0054172C">
        <w:rPr>
          <w:rFonts w:ascii="Tahoma" w:hAnsi="Tahoma" w:cs="Tahoma"/>
          <w:szCs w:val="22"/>
        </w:rPr>
        <w:t>ostanowienia</w:t>
      </w:r>
      <w:r w:rsidR="008A1979" w:rsidRPr="0054172C">
        <w:rPr>
          <w:rFonts w:ascii="Tahoma" w:hAnsi="Tahoma" w:cs="Tahoma"/>
          <w:szCs w:val="22"/>
        </w:rPr>
        <w:t xml:space="preserve"> ust. </w:t>
      </w:r>
      <w:r w:rsidRPr="0054172C">
        <w:rPr>
          <w:rFonts w:ascii="Tahoma" w:hAnsi="Tahoma" w:cs="Tahoma"/>
          <w:szCs w:val="22"/>
        </w:rPr>
        <w:t>8</w:t>
      </w:r>
      <w:r w:rsidR="008A1979" w:rsidRPr="0054172C">
        <w:rPr>
          <w:rFonts w:ascii="Tahoma" w:hAnsi="Tahoma" w:cs="Tahoma"/>
          <w:szCs w:val="22"/>
        </w:rPr>
        <w:t xml:space="preserve"> stosuje się do umowy zawartej między podwykonawcą a dalszym podwykonawcą.</w:t>
      </w:r>
    </w:p>
    <w:p w14:paraId="5CD65451" w14:textId="3EA2A0ED" w:rsidR="00CA78B9" w:rsidRDefault="00CA78B9" w:rsidP="008A1979">
      <w:pPr>
        <w:pStyle w:val="Nagwek"/>
        <w:tabs>
          <w:tab w:val="left" w:pos="708"/>
        </w:tabs>
        <w:spacing w:after="120"/>
        <w:jc w:val="center"/>
        <w:rPr>
          <w:rFonts w:ascii="Tahoma" w:hAnsi="Tahoma" w:cs="Tahoma"/>
          <w:b/>
          <w:sz w:val="22"/>
          <w:szCs w:val="22"/>
        </w:rPr>
      </w:pPr>
    </w:p>
    <w:p w14:paraId="0004788C" w14:textId="77777777" w:rsidR="007D5B86" w:rsidRPr="0054172C" w:rsidRDefault="007D5B86" w:rsidP="008A1979">
      <w:pPr>
        <w:pStyle w:val="Nagwek"/>
        <w:tabs>
          <w:tab w:val="left" w:pos="708"/>
        </w:tabs>
        <w:spacing w:after="120"/>
        <w:jc w:val="center"/>
        <w:rPr>
          <w:rFonts w:ascii="Tahoma" w:hAnsi="Tahoma" w:cs="Tahoma"/>
          <w:b/>
          <w:sz w:val="22"/>
          <w:szCs w:val="22"/>
        </w:rPr>
      </w:pPr>
    </w:p>
    <w:p w14:paraId="2D8DD76D" w14:textId="2CC00040" w:rsidR="00D0586D" w:rsidRPr="0054172C" w:rsidRDefault="00D0586D" w:rsidP="008A1979">
      <w:pPr>
        <w:pStyle w:val="Nagwek"/>
        <w:tabs>
          <w:tab w:val="left" w:pos="708"/>
        </w:tabs>
        <w:spacing w:after="120"/>
        <w:jc w:val="center"/>
        <w:rPr>
          <w:rFonts w:ascii="Tahoma" w:hAnsi="Tahoma" w:cs="Tahoma"/>
          <w:b/>
          <w:sz w:val="22"/>
          <w:szCs w:val="22"/>
        </w:rPr>
      </w:pPr>
      <w:r w:rsidRPr="0054172C">
        <w:rPr>
          <w:rFonts w:ascii="Tahoma" w:hAnsi="Tahoma" w:cs="Tahoma"/>
          <w:b/>
          <w:sz w:val="22"/>
          <w:szCs w:val="22"/>
        </w:rPr>
        <w:lastRenderedPageBreak/>
        <w:t>§ 2</w:t>
      </w:r>
      <w:r w:rsidR="000A526F" w:rsidRPr="0054172C">
        <w:rPr>
          <w:rFonts w:ascii="Tahoma" w:hAnsi="Tahoma" w:cs="Tahoma"/>
          <w:b/>
          <w:sz w:val="22"/>
          <w:szCs w:val="22"/>
        </w:rPr>
        <w:t>2</w:t>
      </w:r>
    </w:p>
    <w:p w14:paraId="358E4C63" w14:textId="77777777" w:rsidR="00D0586D" w:rsidRPr="0054172C" w:rsidRDefault="00D0586D" w:rsidP="008A1979">
      <w:pPr>
        <w:pStyle w:val="Nagwek2"/>
        <w:spacing w:before="0" w:after="120"/>
        <w:jc w:val="center"/>
        <w:rPr>
          <w:rFonts w:ascii="Tahoma" w:hAnsi="Tahoma" w:cs="Tahoma"/>
          <w:bCs w:val="0"/>
          <w:i w:val="0"/>
          <w:iCs w:val="0"/>
          <w:sz w:val="22"/>
          <w:szCs w:val="22"/>
        </w:rPr>
      </w:pPr>
      <w:r w:rsidRPr="0054172C">
        <w:rPr>
          <w:rFonts w:ascii="Tahoma" w:hAnsi="Tahoma" w:cs="Tahoma"/>
          <w:i w:val="0"/>
          <w:iCs w:val="0"/>
          <w:sz w:val="22"/>
          <w:szCs w:val="22"/>
        </w:rPr>
        <w:t xml:space="preserve"> </w:t>
      </w:r>
      <w:r w:rsidRPr="0054172C">
        <w:rPr>
          <w:rFonts w:ascii="Tahoma" w:hAnsi="Tahoma" w:cs="Tahoma"/>
          <w:bCs w:val="0"/>
          <w:i w:val="0"/>
          <w:iCs w:val="0"/>
          <w:sz w:val="22"/>
          <w:szCs w:val="22"/>
        </w:rPr>
        <w:t xml:space="preserve">Odstąpienie od Umowy i rozwiązanie Umowy    </w:t>
      </w:r>
    </w:p>
    <w:p w14:paraId="538298A7" w14:textId="5C61E177" w:rsidR="00CD3FA6" w:rsidRPr="0054172C" w:rsidRDefault="00CD3FA6" w:rsidP="00022E2E">
      <w:pPr>
        <w:pStyle w:val="Akapitzlist"/>
        <w:widowControl w:val="0"/>
        <w:numPr>
          <w:ilvl w:val="3"/>
          <w:numId w:val="27"/>
        </w:numPr>
        <w:tabs>
          <w:tab w:val="clear" w:pos="2880"/>
        </w:tabs>
        <w:adjustRightInd w:val="0"/>
        <w:spacing w:after="120"/>
        <w:ind w:left="426" w:hanging="426"/>
        <w:jc w:val="both"/>
        <w:textAlignment w:val="baseline"/>
        <w:rPr>
          <w:rFonts w:ascii="Tahoma" w:hAnsi="Tahoma" w:cs="Tahoma"/>
          <w:sz w:val="22"/>
          <w:szCs w:val="22"/>
        </w:rPr>
      </w:pPr>
      <w:r w:rsidRPr="0054172C">
        <w:rPr>
          <w:rFonts w:ascii="Tahoma" w:hAnsi="Tahoma" w:cs="Tahoma"/>
          <w:sz w:val="22"/>
          <w:szCs w:val="22"/>
        </w:rPr>
        <w:t>Zamawiający może odstąpić od umowy:</w:t>
      </w:r>
    </w:p>
    <w:p w14:paraId="54272432" w14:textId="77777777" w:rsidR="00CD3FA6" w:rsidRPr="0054172C" w:rsidRDefault="00CD3FA6" w:rsidP="00842ECE">
      <w:pPr>
        <w:widowControl w:val="0"/>
        <w:adjustRightInd w:val="0"/>
        <w:spacing w:after="120"/>
        <w:ind w:left="1134" w:hanging="425"/>
        <w:jc w:val="both"/>
        <w:textAlignment w:val="baseline"/>
        <w:rPr>
          <w:rFonts w:ascii="Tahoma" w:hAnsi="Tahoma" w:cs="Tahoma"/>
          <w:sz w:val="22"/>
          <w:szCs w:val="22"/>
        </w:rPr>
      </w:pPr>
      <w:r w:rsidRPr="0054172C">
        <w:rPr>
          <w:rFonts w:ascii="Tahoma" w:hAnsi="Tahoma" w:cs="Tahoma"/>
          <w:sz w:val="22"/>
          <w:szCs w:val="22"/>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CA470B8" w14:textId="77777777" w:rsidR="00CD3FA6" w:rsidRPr="0054172C" w:rsidRDefault="00CD3FA6" w:rsidP="00842ECE">
      <w:pPr>
        <w:widowControl w:val="0"/>
        <w:adjustRightInd w:val="0"/>
        <w:spacing w:after="120"/>
        <w:ind w:left="1134" w:hanging="425"/>
        <w:jc w:val="both"/>
        <w:textAlignment w:val="baseline"/>
        <w:rPr>
          <w:rFonts w:ascii="Tahoma" w:hAnsi="Tahoma" w:cs="Tahoma"/>
          <w:sz w:val="22"/>
          <w:szCs w:val="22"/>
        </w:rPr>
      </w:pPr>
      <w:r w:rsidRPr="0054172C">
        <w:rPr>
          <w:rFonts w:ascii="Tahoma" w:hAnsi="Tahoma" w:cs="Tahoma"/>
          <w:sz w:val="22"/>
          <w:szCs w:val="22"/>
        </w:rPr>
        <w:t>2) jeżeli zachodzi co najmniej jedna z następujących okoliczności:</w:t>
      </w:r>
    </w:p>
    <w:p w14:paraId="4B854BE3" w14:textId="5C2FE0BE" w:rsidR="00CD3FA6" w:rsidRPr="0054172C" w:rsidRDefault="00CD3FA6" w:rsidP="00CD3FA6">
      <w:pPr>
        <w:widowControl w:val="0"/>
        <w:adjustRightInd w:val="0"/>
        <w:spacing w:after="120"/>
        <w:ind w:left="1077"/>
        <w:jc w:val="both"/>
        <w:textAlignment w:val="baseline"/>
        <w:rPr>
          <w:rFonts w:ascii="Tahoma" w:hAnsi="Tahoma" w:cs="Tahoma"/>
          <w:sz w:val="22"/>
          <w:szCs w:val="22"/>
        </w:rPr>
      </w:pPr>
      <w:r w:rsidRPr="0054172C">
        <w:rPr>
          <w:rFonts w:ascii="Tahoma" w:hAnsi="Tahoma" w:cs="Tahoma"/>
          <w:sz w:val="22"/>
          <w:szCs w:val="22"/>
        </w:rPr>
        <w:t>a) dokonano zmiany umowy z naruszeniem art. 454 i art. 455 Ustawy,</w:t>
      </w:r>
    </w:p>
    <w:p w14:paraId="53BD25D8" w14:textId="0A47D7A1" w:rsidR="00CD3FA6" w:rsidRPr="0054172C" w:rsidRDefault="00CD3FA6" w:rsidP="00CD3FA6">
      <w:pPr>
        <w:widowControl w:val="0"/>
        <w:adjustRightInd w:val="0"/>
        <w:spacing w:after="120"/>
        <w:ind w:left="1077"/>
        <w:jc w:val="both"/>
        <w:textAlignment w:val="baseline"/>
        <w:rPr>
          <w:rFonts w:ascii="Tahoma" w:hAnsi="Tahoma" w:cs="Tahoma"/>
          <w:sz w:val="22"/>
          <w:szCs w:val="22"/>
        </w:rPr>
      </w:pPr>
      <w:r w:rsidRPr="0054172C">
        <w:rPr>
          <w:rFonts w:ascii="Tahoma" w:hAnsi="Tahoma" w:cs="Tahoma"/>
          <w:sz w:val="22"/>
          <w:szCs w:val="22"/>
        </w:rPr>
        <w:t>b) wykonawca w chwili zawarcia umowy podlegał wykluczeniu na podstawie art. 108 Ustawy,</w:t>
      </w:r>
    </w:p>
    <w:p w14:paraId="48D0063E" w14:textId="7DB8AD22" w:rsidR="00842ECE" w:rsidRPr="0054172C" w:rsidRDefault="00CD3FA6" w:rsidP="00842ECE">
      <w:pPr>
        <w:widowControl w:val="0"/>
        <w:adjustRightInd w:val="0"/>
        <w:spacing w:after="120"/>
        <w:ind w:left="1077"/>
        <w:jc w:val="both"/>
        <w:textAlignment w:val="baseline"/>
        <w:rPr>
          <w:rFonts w:ascii="Tahoma" w:hAnsi="Tahoma" w:cs="Tahoma"/>
          <w:sz w:val="22"/>
          <w:szCs w:val="22"/>
        </w:rPr>
      </w:pPr>
      <w:r w:rsidRPr="0054172C">
        <w:rPr>
          <w:rFonts w:ascii="Tahoma" w:hAnsi="Tahoma" w:cs="Tahoma"/>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r w:rsidR="00842ECE" w:rsidRPr="0054172C">
        <w:rPr>
          <w:rFonts w:ascii="Tahoma" w:hAnsi="Tahoma" w:cs="Tahoma"/>
          <w:sz w:val="22"/>
          <w:szCs w:val="22"/>
        </w:rPr>
        <w:t>.</w:t>
      </w:r>
    </w:p>
    <w:p w14:paraId="2B10BCE2" w14:textId="77777777" w:rsidR="00015A59" w:rsidRPr="0054172C" w:rsidRDefault="00CD3FA6" w:rsidP="00022E2E">
      <w:pPr>
        <w:pStyle w:val="Akapitzlist"/>
        <w:widowControl w:val="0"/>
        <w:numPr>
          <w:ilvl w:val="3"/>
          <w:numId w:val="27"/>
        </w:numPr>
        <w:tabs>
          <w:tab w:val="clear" w:pos="2880"/>
        </w:tabs>
        <w:adjustRightInd w:val="0"/>
        <w:spacing w:after="120"/>
        <w:ind w:left="284" w:hanging="284"/>
        <w:jc w:val="both"/>
        <w:textAlignment w:val="baseline"/>
        <w:rPr>
          <w:rFonts w:ascii="Tahoma" w:hAnsi="Tahoma" w:cs="Tahoma"/>
          <w:sz w:val="22"/>
          <w:szCs w:val="22"/>
        </w:rPr>
      </w:pPr>
      <w:r w:rsidRPr="0054172C">
        <w:rPr>
          <w:rFonts w:ascii="Tahoma" w:hAnsi="Tahoma" w:cs="Tahoma"/>
          <w:sz w:val="22"/>
          <w:szCs w:val="22"/>
        </w:rPr>
        <w:t>W przypadku, o którym mowa w ust. 1 pkt 2 lit. a, zamawiający odstępuje od umowy w części, której zmiana dotyczy.</w:t>
      </w:r>
    </w:p>
    <w:p w14:paraId="7FC4B70C" w14:textId="77777777" w:rsidR="00015A59" w:rsidRPr="0054172C" w:rsidRDefault="00CD3FA6" w:rsidP="00022E2E">
      <w:pPr>
        <w:pStyle w:val="Akapitzlist"/>
        <w:widowControl w:val="0"/>
        <w:numPr>
          <w:ilvl w:val="3"/>
          <w:numId w:val="27"/>
        </w:numPr>
        <w:tabs>
          <w:tab w:val="clear" w:pos="2880"/>
        </w:tabs>
        <w:adjustRightInd w:val="0"/>
        <w:spacing w:after="120"/>
        <w:ind w:left="284" w:hanging="284"/>
        <w:jc w:val="both"/>
        <w:textAlignment w:val="baseline"/>
        <w:rPr>
          <w:rFonts w:ascii="Tahoma" w:hAnsi="Tahoma" w:cs="Tahoma"/>
          <w:sz w:val="22"/>
          <w:szCs w:val="22"/>
        </w:rPr>
      </w:pPr>
      <w:r w:rsidRPr="0054172C">
        <w:rPr>
          <w:rFonts w:ascii="Tahoma" w:hAnsi="Tahoma" w:cs="Tahoma"/>
          <w:sz w:val="22"/>
          <w:szCs w:val="22"/>
        </w:rPr>
        <w:t>W przypadkach, o których mowa w ust. 1, wykonawca może żądać wyłącznie wynagrodzenia należnego z tytułu wykonania części umowy.</w:t>
      </w:r>
    </w:p>
    <w:p w14:paraId="5C386FF8" w14:textId="171E10CE" w:rsidR="00D0586D" w:rsidRPr="0054172C" w:rsidRDefault="00D0586D" w:rsidP="00022E2E">
      <w:pPr>
        <w:pStyle w:val="Akapitzlist"/>
        <w:widowControl w:val="0"/>
        <w:numPr>
          <w:ilvl w:val="3"/>
          <w:numId w:val="27"/>
        </w:numPr>
        <w:tabs>
          <w:tab w:val="clear" w:pos="2880"/>
        </w:tabs>
        <w:adjustRightInd w:val="0"/>
        <w:spacing w:after="120"/>
        <w:ind w:left="284" w:hanging="284"/>
        <w:jc w:val="both"/>
        <w:textAlignment w:val="baseline"/>
        <w:rPr>
          <w:rFonts w:ascii="Tahoma" w:hAnsi="Tahoma" w:cs="Tahoma"/>
          <w:sz w:val="22"/>
          <w:szCs w:val="22"/>
        </w:rPr>
      </w:pPr>
      <w:r w:rsidRPr="0054172C">
        <w:rPr>
          <w:rFonts w:ascii="Tahoma" w:hAnsi="Tahoma" w:cs="Tahoma"/>
          <w:sz w:val="22"/>
          <w:szCs w:val="22"/>
        </w:rPr>
        <w:t>Zamawiający może odstąpić od Umowy w całości lub w części w sytuacjach, o których mowa w Umowie oraz</w:t>
      </w:r>
      <w:r w:rsidR="006A5124" w:rsidRPr="0054172C">
        <w:rPr>
          <w:rFonts w:ascii="Tahoma" w:hAnsi="Tahoma" w:cs="Tahoma"/>
          <w:sz w:val="22"/>
          <w:szCs w:val="22"/>
        </w:rPr>
        <w:t xml:space="preserve">, </w:t>
      </w:r>
      <w:r w:rsidRPr="0054172C">
        <w:rPr>
          <w:rFonts w:ascii="Tahoma" w:hAnsi="Tahoma" w:cs="Tahoma"/>
          <w:sz w:val="22"/>
          <w:szCs w:val="22"/>
        </w:rPr>
        <w:t>jeżeli:</w:t>
      </w:r>
    </w:p>
    <w:p w14:paraId="7C2C550E" w14:textId="23B02AF0" w:rsidR="00D0586D" w:rsidRPr="0054172C" w:rsidRDefault="00D0586D" w:rsidP="00022E2E">
      <w:pPr>
        <w:widowControl w:val="0"/>
        <w:numPr>
          <w:ilvl w:val="0"/>
          <w:numId w:val="31"/>
        </w:numPr>
        <w:tabs>
          <w:tab w:val="clear" w:pos="360"/>
          <w:tab w:val="left" w:pos="720"/>
        </w:tabs>
        <w:adjustRightInd w:val="0"/>
        <w:spacing w:after="120"/>
        <w:ind w:left="720"/>
        <w:jc w:val="both"/>
        <w:textAlignment w:val="baseline"/>
        <w:rPr>
          <w:rFonts w:ascii="Tahoma" w:hAnsi="Tahoma" w:cs="Tahoma"/>
          <w:sz w:val="22"/>
          <w:szCs w:val="22"/>
        </w:rPr>
      </w:pPr>
      <w:r w:rsidRPr="0054172C">
        <w:rPr>
          <w:rFonts w:ascii="Tahoma" w:hAnsi="Tahoma" w:cs="Tahoma"/>
          <w:sz w:val="22"/>
          <w:szCs w:val="22"/>
        </w:rPr>
        <w:t>Wykonawca nie rozpoczął prac/robót bez uzasadnionych przyczyn, albo też nie kontynuuje robót z przyczyn leżących po jego stronie, pomimo wezwania Zamawiającego złożonego na piśmie i przerwa ta trwa dłużej niż 21 dni;</w:t>
      </w:r>
    </w:p>
    <w:p w14:paraId="4BC803BB" w14:textId="65DE06ED" w:rsidR="00D0586D" w:rsidRPr="0054172C" w:rsidRDefault="00D0586D" w:rsidP="00022E2E">
      <w:pPr>
        <w:widowControl w:val="0"/>
        <w:numPr>
          <w:ilvl w:val="0"/>
          <w:numId w:val="31"/>
        </w:numPr>
        <w:tabs>
          <w:tab w:val="clear" w:pos="360"/>
          <w:tab w:val="left" w:pos="720"/>
        </w:tabs>
        <w:adjustRightInd w:val="0"/>
        <w:spacing w:after="120"/>
        <w:ind w:left="720"/>
        <w:jc w:val="both"/>
        <w:textAlignment w:val="baseline"/>
        <w:rPr>
          <w:rFonts w:ascii="Tahoma" w:hAnsi="Tahoma" w:cs="Tahoma"/>
          <w:sz w:val="22"/>
          <w:szCs w:val="22"/>
        </w:rPr>
      </w:pPr>
      <w:r w:rsidRPr="0054172C">
        <w:rPr>
          <w:rFonts w:ascii="Tahoma" w:hAnsi="Tahoma" w:cs="Tahoma"/>
          <w:sz w:val="22"/>
          <w:szCs w:val="22"/>
        </w:rPr>
        <w:t xml:space="preserve">Wykonawca nie realizuje Przedmiotu Umowy zgodnie z dokumentacją projektową, Umową </w:t>
      </w:r>
      <w:r w:rsidR="00CD3FA6" w:rsidRPr="0054172C">
        <w:rPr>
          <w:rFonts w:ascii="Tahoma" w:hAnsi="Tahoma" w:cs="Tahoma"/>
          <w:sz w:val="22"/>
          <w:szCs w:val="22"/>
        </w:rPr>
        <w:t>lub</w:t>
      </w:r>
      <w:r w:rsidRPr="0054172C">
        <w:rPr>
          <w:rFonts w:ascii="Tahoma" w:hAnsi="Tahoma" w:cs="Tahoma"/>
          <w:sz w:val="22"/>
          <w:szCs w:val="22"/>
        </w:rPr>
        <w:t xml:space="preserve"> zaleceniami Zamawiającego, wykonuje Przedmiot Umowy wadliwie lub </w:t>
      </w:r>
      <w:r w:rsidRPr="0054172C">
        <w:rPr>
          <w:rFonts w:ascii="Tahoma" w:hAnsi="Tahoma" w:cs="Tahoma"/>
          <w:sz w:val="22"/>
          <w:szCs w:val="22"/>
        </w:rPr>
        <w:br/>
        <w:t>w sposób niezgodny z postanowieniami Umowy oraz pomimo wezwania Zamawiającego do usunięcia nieprawidłowości, złożonego na piśmie, nie usunie ich w wyznaczonym</w:t>
      </w:r>
      <w:r w:rsidR="00CD3FA6" w:rsidRPr="0054172C">
        <w:rPr>
          <w:rFonts w:ascii="Tahoma" w:hAnsi="Tahoma" w:cs="Tahoma"/>
          <w:sz w:val="22"/>
          <w:szCs w:val="22"/>
        </w:rPr>
        <w:t xml:space="preserve"> przez Zamawiającego</w:t>
      </w:r>
      <w:r w:rsidRPr="0054172C">
        <w:rPr>
          <w:rFonts w:ascii="Tahoma" w:hAnsi="Tahoma" w:cs="Tahoma"/>
          <w:sz w:val="22"/>
          <w:szCs w:val="22"/>
        </w:rPr>
        <w:t xml:space="preserve"> terminie;</w:t>
      </w:r>
    </w:p>
    <w:p w14:paraId="09F08A8E" w14:textId="30D6E617" w:rsidR="00015A59" w:rsidRPr="0054172C" w:rsidRDefault="00D0586D" w:rsidP="00022E2E">
      <w:pPr>
        <w:widowControl w:val="0"/>
        <w:numPr>
          <w:ilvl w:val="0"/>
          <w:numId w:val="31"/>
        </w:numPr>
        <w:tabs>
          <w:tab w:val="clear" w:pos="360"/>
          <w:tab w:val="left" w:pos="720"/>
        </w:tabs>
        <w:adjustRightInd w:val="0"/>
        <w:spacing w:after="120"/>
        <w:ind w:left="720"/>
        <w:jc w:val="both"/>
        <w:textAlignment w:val="baseline"/>
        <w:rPr>
          <w:rFonts w:ascii="Tahoma" w:hAnsi="Tahoma" w:cs="Tahoma"/>
          <w:sz w:val="22"/>
          <w:szCs w:val="22"/>
        </w:rPr>
      </w:pPr>
      <w:r w:rsidRPr="0054172C">
        <w:rPr>
          <w:rFonts w:ascii="Tahoma" w:hAnsi="Tahoma" w:cs="Tahoma"/>
          <w:sz w:val="22"/>
          <w:szCs w:val="22"/>
        </w:rPr>
        <w:t>Wykonawca nie realizuje Przedmiotu Umowy w sposób prawidłowy, w szczególności w sytuacji, w której pomimo dwukrotnego przystąpienia do odbioru przez Zamawiającego danego ETAPU, ETAP ten nie nadaje się do odbioru</w:t>
      </w:r>
      <w:r w:rsidR="00842ECE" w:rsidRPr="0054172C">
        <w:rPr>
          <w:rFonts w:ascii="Tahoma" w:hAnsi="Tahoma" w:cs="Tahoma"/>
          <w:sz w:val="22"/>
          <w:szCs w:val="22"/>
        </w:rPr>
        <w:t>.</w:t>
      </w:r>
    </w:p>
    <w:p w14:paraId="69F200B4" w14:textId="777759B1" w:rsidR="00015A59" w:rsidRPr="0054172C" w:rsidRDefault="00D0586D" w:rsidP="00022E2E">
      <w:pPr>
        <w:pStyle w:val="Akapitzlist"/>
        <w:widowControl w:val="0"/>
        <w:numPr>
          <w:ilvl w:val="0"/>
          <w:numId w:val="27"/>
        </w:numPr>
        <w:tabs>
          <w:tab w:val="left" w:pos="720"/>
        </w:tabs>
        <w:adjustRightInd w:val="0"/>
        <w:spacing w:after="120"/>
        <w:jc w:val="both"/>
        <w:textAlignment w:val="baseline"/>
        <w:rPr>
          <w:rFonts w:ascii="Tahoma" w:hAnsi="Tahoma" w:cs="Tahoma"/>
          <w:sz w:val="22"/>
          <w:szCs w:val="22"/>
        </w:rPr>
      </w:pPr>
      <w:r w:rsidRPr="0054172C">
        <w:rPr>
          <w:rFonts w:ascii="Tahoma" w:hAnsi="Tahoma" w:cs="Tahoma"/>
          <w:sz w:val="22"/>
          <w:szCs w:val="22"/>
        </w:rPr>
        <w:t>W przypadku, o którym mowa w ust.</w:t>
      </w:r>
      <w:r w:rsidR="00CD3FA6" w:rsidRPr="0054172C">
        <w:rPr>
          <w:rFonts w:ascii="Tahoma" w:hAnsi="Tahoma" w:cs="Tahoma"/>
          <w:sz w:val="22"/>
          <w:szCs w:val="22"/>
        </w:rPr>
        <w:t xml:space="preserve"> 4 </w:t>
      </w:r>
      <w:r w:rsidRPr="0054172C">
        <w:rPr>
          <w:rFonts w:ascii="Tahoma" w:hAnsi="Tahoma" w:cs="Tahoma"/>
          <w:sz w:val="22"/>
          <w:szCs w:val="22"/>
        </w:rPr>
        <w:t>niniejszego paragrafu, Zamawiający może odstąpić od Umowy w terminie 30 dni od powzięcia wiadomości o tych okolicznościach</w:t>
      </w:r>
      <w:r w:rsidRPr="0054172C">
        <w:rPr>
          <w:rFonts w:ascii="Tahoma" w:hAnsi="Tahoma" w:cs="Tahoma"/>
          <w:sz w:val="22"/>
          <w:szCs w:val="22"/>
        </w:rPr>
        <w:br/>
        <w:t xml:space="preserve">a Wykonawca może żądać </w:t>
      </w:r>
      <w:r w:rsidR="00015A59" w:rsidRPr="0054172C">
        <w:rPr>
          <w:rFonts w:ascii="Tahoma" w:hAnsi="Tahoma" w:cs="Tahoma"/>
          <w:sz w:val="22"/>
          <w:szCs w:val="22"/>
        </w:rPr>
        <w:t>wyłącznie wynagrodzenia należnego z tytułu wykonania części umowy</w:t>
      </w:r>
      <w:r w:rsidRPr="0054172C">
        <w:rPr>
          <w:rFonts w:ascii="Tahoma" w:hAnsi="Tahoma" w:cs="Tahoma"/>
          <w:sz w:val="22"/>
          <w:szCs w:val="22"/>
        </w:rPr>
        <w:t>.</w:t>
      </w:r>
    </w:p>
    <w:p w14:paraId="7D5E7393" w14:textId="305DE538" w:rsidR="00015A59" w:rsidRPr="0054172C" w:rsidRDefault="00D0586D" w:rsidP="00022E2E">
      <w:pPr>
        <w:pStyle w:val="Akapitzlist"/>
        <w:widowControl w:val="0"/>
        <w:numPr>
          <w:ilvl w:val="0"/>
          <w:numId w:val="27"/>
        </w:numPr>
        <w:tabs>
          <w:tab w:val="left" w:pos="720"/>
        </w:tabs>
        <w:adjustRightInd w:val="0"/>
        <w:spacing w:after="120"/>
        <w:jc w:val="both"/>
        <w:textAlignment w:val="baseline"/>
        <w:rPr>
          <w:rFonts w:ascii="Tahoma" w:hAnsi="Tahoma" w:cs="Tahoma"/>
          <w:sz w:val="22"/>
          <w:szCs w:val="22"/>
        </w:rPr>
      </w:pPr>
      <w:r w:rsidRPr="0054172C">
        <w:rPr>
          <w:rFonts w:ascii="Tahoma" w:hAnsi="Tahoma" w:cs="Tahoma"/>
          <w:sz w:val="22"/>
          <w:szCs w:val="22"/>
        </w:rPr>
        <w:t xml:space="preserve">Wykonawca może odstąpić od Umowy w całości lub w części, jeżeli Zamawiający będzie </w:t>
      </w:r>
      <w:r w:rsidRPr="0054172C">
        <w:rPr>
          <w:rFonts w:ascii="Tahoma" w:hAnsi="Tahoma" w:cs="Tahoma"/>
          <w:sz w:val="22"/>
          <w:szCs w:val="22"/>
        </w:rPr>
        <w:br/>
        <w:t xml:space="preserve">w zwłoce </w:t>
      </w:r>
      <w:r w:rsidR="00562784" w:rsidRPr="0054172C">
        <w:rPr>
          <w:rFonts w:ascii="Tahoma" w:hAnsi="Tahoma" w:cs="Tahoma"/>
          <w:sz w:val="22"/>
          <w:szCs w:val="22"/>
        </w:rPr>
        <w:t xml:space="preserve">w zapłacie należnego Wykonawcy wynagrodzenia, </w:t>
      </w:r>
      <w:r w:rsidRPr="0054172C">
        <w:rPr>
          <w:rFonts w:ascii="Tahoma" w:hAnsi="Tahoma" w:cs="Tahoma"/>
          <w:sz w:val="22"/>
          <w:szCs w:val="22"/>
        </w:rPr>
        <w:t xml:space="preserve">w okresie dłuższym niż 30 dni, a pomimo pisemnego wezwania Wykonawcy do zapłaty z wyznaczeniem dodatkowego terminu płatności, wezwanie pozostało bezskuteczne. </w:t>
      </w:r>
    </w:p>
    <w:p w14:paraId="5615DCEF" w14:textId="77777777" w:rsidR="00015A59" w:rsidRPr="0054172C" w:rsidRDefault="00D0586D" w:rsidP="00022E2E">
      <w:pPr>
        <w:pStyle w:val="Akapitzlist"/>
        <w:widowControl w:val="0"/>
        <w:numPr>
          <w:ilvl w:val="0"/>
          <w:numId w:val="27"/>
        </w:numPr>
        <w:tabs>
          <w:tab w:val="left" w:pos="720"/>
        </w:tabs>
        <w:adjustRightInd w:val="0"/>
        <w:spacing w:after="120"/>
        <w:jc w:val="both"/>
        <w:textAlignment w:val="baseline"/>
        <w:rPr>
          <w:rFonts w:ascii="Tahoma" w:hAnsi="Tahoma" w:cs="Tahoma"/>
          <w:sz w:val="22"/>
          <w:szCs w:val="22"/>
        </w:rPr>
      </w:pPr>
      <w:r w:rsidRPr="0054172C">
        <w:rPr>
          <w:rFonts w:ascii="Tahoma" w:hAnsi="Tahoma" w:cs="Tahoma"/>
          <w:sz w:val="22"/>
          <w:szCs w:val="22"/>
        </w:rPr>
        <w:lastRenderedPageBreak/>
        <w:t xml:space="preserve">Wykonawca może odstąpić od Umowy w terminie 30 dni od powzięcia wiadomości </w:t>
      </w:r>
      <w:r w:rsidRPr="0054172C">
        <w:rPr>
          <w:rFonts w:ascii="Tahoma" w:hAnsi="Tahoma" w:cs="Tahoma"/>
          <w:sz w:val="22"/>
          <w:szCs w:val="22"/>
        </w:rPr>
        <w:br/>
        <w:t xml:space="preserve">o okolicznościach, o których mowa w ust. </w:t>
      </w:r>
      <w:r w:rsidR="00CD3FA6" w:rsidRPr="0054172C">
        <w:rPr>
          <w:rFonts w:ascii="Tahoma" w:hAnsi="Tahoma" w:cs="Tahoma"/>
          <w:sz w:val="22"/>
          <w:szCs w:val="22"/>
        </w:rPr>
        <w:t>6</w:t>
      </w:r>
      <w:r w:rsidRPr="0054172C">
        <w:rPr>
          <w:rFonts w:ascii="Tahoma" w:hAnsi="Tahoma" w:cs="Tahoma"/>
          <w:sz w:val="22"/>
          <w:szCs w:val="22"/>
        </w:rPr>
        <w:t>, Wykonawca może żądać wyłącznie wynagrodzenia należnego z tytułu wykonania części Umowy.</w:t>
      </w:r>
    </w:p>
    <w:p w14:paraId="7BFA769F" w14:textId="77777777" w:rsidR="00015A59" w:rsidRPr="0054172C" w:rsidRDefault="00D0586D" w:rsidP="00022E2E">
      <w:pPr>
        <w:pStyle w:val="Akapitzlist"/>
        <w:widowControl w:val="0"/>
        <w:numPr>
          <w:ilvl w:val="0"/>
          <w:numId w:val="27"/>
        </w:numPr>
        <w:tabs>
          <w:tab w:val="left" w:pos="720"/>
        </w:tabs>
        <w:adjustRightInd w:val="0"/>
        <w:spacing w:after="120"/>
        <w:jc w:val="both"/>
        <w:textAlignment w:val="baseline"/>
        <w:rPr>
          <w:rFonts w:ascii="Tahoma" w:hAnsi="Tahoma" w:cs="Tahoma"/>
          <w:sz w:val="22"/>
          <w:szCs w:val="22"/>
        </w:rPr>
      </w:pPr>
      <w:r w:rsidRPr="0054172C">
        <w:rPr>
          <w:rFonts w:ascii="Tahoma" w:hAnsi="Tahoma" w:cs="Tahoma"/>
          <w:sz w:val="22"/>
          <w:szCs w:val="22"/>
        </w:rPr>
        <w:t>Odstąpienie od Umowy jest skuteczne z dniem doręczenia Stronie. Pod rygorem nieważności musi być dokonane w formie pisemnej oraz musi zawierać uzasadnienie.</w:t>
      </w:r>
    </w:p>
    <w:p w14:paraId="1B241BA8" w14:textId="3F4CAFA1" w:rsidR="00D0586D" w:rsidRPr="0054172C" w:rsidRDefault="00D0586D" w:rsidP="00022E2E">
      <w:pPr>
        <w:pStyle w:val="Akapitzlist"/>
        <w:widowControl w:val="0"/>
        <w:numPr>
          <w:ilvl w:val="0"/>
          <w:numId w:val="27"/>
        </w:numPr>
        <w:tabs>
          <w:tab w:val="left" w:pos="720"/>
        </w:tabs>
        <w:adjustRightInd w:val="0"/>
        <w:spacing w:after="120"/>
        <w:jc w:val="both"/>
        <w:textAlignment w:val="baseline"/>
        <w:rPr>
          <w:rFonts w:ascii="Tahoma" w:hAnsi="Tahoma" w:cs="Tahoma"/>
          <w:sz w:val="22"/>
          <w:szCs w:val="22"/>
        </w:rPr>
      </w:pPr>
      <w:r w:rsidRPr="0054172C">
        <w:rPr>
          <w:rFonts w:ascii="Tahoma" w:hAnsi="Tahoma" w:cs="Tahoma"/>
          <w:sz w:val="22"/>
          <w:szCs w:val="22"/>
        </w:rPr>
        <w:t>W przypadku rozwiązania lub odstąpienia od Umowy, Strony obowiązane są do podjęcia następujących czynności:</w:t>
      </w:r>
    </w:p>
    <w:p w14:paraId="5345B14E" w14:textId="77777777" w:rsidR="00D0586D" w:rsidRPr="0054172C" w:rsidRDefault="00D0586D" w:rsidP="00022E2E">
      <w:pPr>
        <w:widowControl w:val="0"/>
        <w:numPr>
          <w:ilvl w:val="0"/>
          <w:numId w:val="30"/>
        </w:numPr>
        <w:adjustRightInd w:val="0"/>
        <w:spacing w:after="120"/>
        <w:jc w:val="both"/>
        <w:textAlignment w:val="baseline"/>
        <w:rPr>
          <w:rFonts w:ascii="Tahoma" w:hAnsi="Tahoma" w:cs="Tahoma"/>
          <w:sz w:val="22"/>
          <w:szCs w:val="22"/>
        </w:rPr>
      </w:pPr>
      <w:r w:rsidRPr="0054172C">
        <w:rPr>
          <w:rFonts w:ascii="Tahoma" w:hAnsi="Tahoma" w:cs="Tahoma"/>
          <w:sz w:val="22"/>
          <w:szCs w:val="22"/>
        </w:rPr>
        <w:t>zabezpieczenia przerwanych robót w zakresie obustronnie uzgodnionym, na koszt Strony, z której przyczyny nastąpiło rozwiązanie lub odstąpienie od Umowy;</w:t>
      </w:r>
    </w:p>
    <w:p w14:paraId="33AFDCCC" w14:textId="26343C56" w:rsidR="00D0586D" w:rsidRPr="0054172C" w:rsidRDefault="00D0586D" w:rsidP="00022E2E">
      <w:pPr>
        <w:widowControl w:val="0"/>
        <w:numPr>
          <w:ilvl w:val="0"/>
          <w:numId w:val="30"/>
        </w:numPr>
        <w:adjustRightInd w:val="0"/>
        <w:spacing w:after="120"/>
        <w:jc w:val="both"/>
        <w:textAlignment w:val="baseline"/>
        <w:rPr>
          <w:rFonts w:ascii="Tahoma" w:hAnsi="Tahoma" w:cs="Tahoma"/>
          <w:sz w:val="22"/>
          <w:szCs w:val="22"/>
        </w:rPr>
      </w:pPr>
      <w:r w:rsidRPr="0054172C">
        <w:rPr>
          <w:rFonts w:ascii="Tahoma" w:hAnsi="Tahoma" w:cs="Tahoma"/>
          <w:sz w:val="22"/>
          <w:szCs w:val="22"/>
        </w:rPr>
        <w:t>w terminie 14 dni od dnia rozwiązania lub złożenia oświadczenia o odstąpieniu od Umowy Wykonawca przy udziale Zamawiającego sporządzi szczegółowy protokół inwentaryzacji robót w toku wg stanu na dzień wypowiedzenia lub złożenia oświadczenia o odstąpieniu od Umowy. W przypadku nie</w:t>
      </w:r>
      <w:r w:rsidR="006A5124" w:rsidRPr="0054172C">
        <w:rPr>
          <w:rFonts w:ascii="Tahoma" w:hAnsi="Tahoma" w:cs="Tahoma"/>
          <w:sz w:val="22"/>
          <w:szCs w:val="22"/>
        </w:rPr>
        <w:t xml:space="preserve"> </w:t>
      </w:r>
      <w:r w:rsidRPr="0054172C">
        <w:rPr>
          <w:rFonts w:ascii="Tahoma" w:hAnsi="Tahoma" w:cs="Tahoma"/>
          <w:sz w:val="22"/>
          <w:szCs w:val="22"/>
        </w:rPr>
        <w:t>przystąpienia w tym terminie przez Wykonawcę do sporządzenia szczegółowego protokołu inwentaryzacji robót w toku, Zamawiający ma prawo sporządzić szczegółowy protokół inwentaryzacji robót w toku jednostronnie;</w:t>
      </w:r>
    </w:p>
    <w:p w14:paraId="7CB64151" w14:textId="77777777" w:rsidR="00D0586D" w:rsidRPr="0054172C" w:rsidRDefault="00D0586D" w:rsidP="00022E2E">
      <w:pPr>
        <w:widowControl w:val="0"/>
        <w:numPr>
          <w:ilvl w:val="0"/>
          <w:numId w:val="30"/>
        </w:numPr>
        <w:tabs>
          <w:tab w:val="clear" w:pos="714"/>
          <w:tab w:val="left" w:pos="720"/>
        </w:tabs>
        <w:adjustRightInd w:val="0"/>
        <w:spacing w:after="120"/>
        <w:ind w:left="720" w:hanging="360"/>
        <w:jc w:val="both"/>
        <w:textAlignment w:val="baseline"/>
        <w:rPr>
          <w:rFonts w:ascii="Tahoma" w:hAnsi="Tahoma" w:cs="Tahoma"/>
          <w:sz w:val="22"/>
          <w:szCs w:val="22"/>
        </w:rPr>
      </w:pPr>
      <w:r w:rsidRPr="0054172C">
        <w:rPr>
          <w:rFonts w:ascii="Tahoma" w:hAnsi="Tahoma" w:cs="Tahoma"/>
          <w:sz w:val="22"/>
          <w:szCs w:val="22"/>
        </w:rPr>
        <w:t>Wykonawca niezwłocznie usunie z terenu budowy wniesione przez siebie urządzenia zaplecza;</w:t>
      </w:r>
    </w:p>
    <w:p w14:paraId="76F4BE01" w14:textId="77777777" w:rsidR="00D0586D" w:rsidRPr="0054172C" w:rsidRDefault="00D0586D" w:rsidP="00022E2E">
      <w:pPr>
        <w:widowControl w:val="0"/>
        <w:numPr>
          <w:ilvl w:val="0"/>
          <w:numId w:val="30"/>
        </w:numPr>
        <w:tabs>
          <w:tab w:val="clear" w:pos="714"/>
          <w:tab w:val="left" w:pos="720"/>
        </w:tabs>
        <w:adjustRightInd w:val="0"/>
        <w:spacing w:after="120"/>
        <w:ind w:left="720" w:hanging="360"/>
        <w:jc w:val="both"/>
        <w:textAlignment w:val="baseline"/>
        <w:rPr>
          <w:rFonts w:ascii="Tahoma" w:hAnsi="Tahoma" w:cs="Tahoma"/>
          <w:sz w:val="22"/>
          <w:szCs w:val="22"/>
        </w:rPr>
      </w:pPr>
      <w:r w:rsidRPr="0054172C">
        <w:rPr>
          <w:rFonts w:ascii="Tahoma" w:hAnsi="Tahoma" w:cs="Tahoma"/>
          <w:sz w:val="22"/>
          <w:szCs w:val="22"/>
        </w:rPr>
        <w:t xml:space="preserve">Podpisany przez Zamawiającego protokół inwentaryzacji robót, będzie stanowił podstawę do wystawienia przez Wykonawcę faktury, </w:t>
      </w:r>
    </w:p>
    <w:p w14:paraId="37B52E30" w14:textId="77777777" w:rsidR="00D0586D" w:rsidRPr="0054172C" w:rsidRDefault="00D0586D" w:rsidP="00022E2E">
      <w:pPr>
        <w:widowControl w:val="0"/>
        <w:numPr>
          <w:ilvl w:val="0"/>
          <w:numId w:val="30"/>
        </w:numPr>
        <w:tabs>
          <w:tab w:val="clear" w:pos="714"/>
          <w:tab w:val="left" w:pos="720"/>
        </w:tabs>
        <w:adjustRightInd w:val="0"/>
        <w:spacing w:after="120"/>
        <w:jc w:val="both"/>
        <w:textAlignment w:val="baseline"/>
        <w:rPr>
          <w:rFonts w:ascii="Tahoma" w:hAnsi="Tahoma" w:cs="Tahoma"/>
          <w:sz w:val="22"/>
          <w:szCs w:val="22"/>
        </w:rPr>
      </w:pPr>
      <w:r w:rsidRPr="0054172C">
        <w:rPr>
          <w:rFonts w:ascii="Tahoma" w:hAnsi="Tahoma" w:cs="Tahoma"/>
          <w:sz w:val="22"/>
          <w:szCs w:val="22"/>
        </w:rPr>
        <w:t xml:space="preserve">koszty poniesione na zabezpieczenie robót oraz wszelkie inne uzasadnione koszty związane z rozwiązaniem lub odstąpieniem od Umowy ponosi i obciążają Stronę, </w:t>
      </w:r>
      <w:r w:rsidRPr="0054172C">
        <w:rPr>
          <w:rFonts w:ascii="Tahoma" w:hAnsi="Tahoma" w:cs="Tahoma"/>
          <w:sz w:val="22"/>
          <w:szCs w:val="22"/>
        </w:rPr>
        <w:br/>
        <w:t xml:space="preserve">z której przyczyny nastąpiło rozwiązanie lub odstąpienie od Umowy; </w:t>
      </w:r>
    </w:p>
    <w:p w14:paraId="71D3E331" w14:textId="3F2096F7" w:rsidR="00964087" w:rsidRPr="0054172C" w:rsidRDefault="00D0586D" w:rsidP="00373D47">
      <w:pPr>
        <w:pStyle w:val="Ustp"/>
        <w:numPr>
          <w:ilvl w:val="0"/>
          <w:numId w:val="30"/>
        </w:numPr>
        <w:rPr>
          <w:rFonts w:ascii="Tahoma" w:hAnsi="Tahoma" w:cs="Tahoma"/>
          <w:sz w:val="22"/>
          <w:szCs w:val="22"/>
        </w:rPr>
      </w:pPr>
      <w:r w:rsidRPr="0054172C">
        <w:rPr>
          <w:rFonts w:ascii="Tahoma" w:hAnsi="Tahoma" w:cs="Tahoma"/>
          <w:sz w:val="22"/>
          <w:szCs w:val="22"/>
        </w:rPr>
        <w:t xml:space="preserve">Zamawiającemu będą przysługiwać uprawnienia wynikające z gwarancji i rękojmi </w:t>
      </w:r>
      <w:r w:rsidRPr="0054172C">
        <w:rPr>
          <w:rFonts w:ascii="Tahoma" w:hAnsi="Tahoma" w:cs="Tahoma"/>
          <w:sz w:val="22"/>
          <w:szCs w:val="22"/>
        </w:rPr>
        <w:br/>
        <w:t xml:space="preserve">w odniesieniu do wykonanych przez Wykonawcę prac; bieg okresu gwarancji </w:t>
      </w:r>
      <w:r w:rsidRPr="0054172C">
        <w:rPr>
          <w:rFonts w:ascii="Tahoma" w:hAnsi="Tahoma" w:cs="Tahoma"/>
          <w:sz w:val="22"/>
          <w:szCs w:val="22"/>
        </w:rPr>
        <w:br/>
        <w:t>i rękojmi liczony będzie od dnia protokolarnego odebrania prac</w:t>
      </w:r>
      <w:r w:rsidR="00373D47" w:rsidRPr="0054172C">
        <w:rPr>
          <w:rFonts w:ascii="Tahoma" w:hAnsi="Tahoma" w:cs="Tahoma"/>
          <w:sz w:val="22"/>
          <w:szCs w:val="22"/>
        </w:rPr>
        <w:t>.</w:t>
      </w:r>
    </w:p>
    <w:p w14:paraId="05051684" w14:textId="77777777" w:rsidR="00373D47" w:rsidRPr="0054172C" w:rsidRDefault="00373D47" w:rsidP="008A1979">
      <w:pPr>
        <w:spacing w:after="120"/>
        <w:jc w:val="center"/>
        <w:rPr>
          <w:rFonts w:ascii="Tahoma" w:hAnsi="Tahoma" w:cs="Tahoma"/>
          <w:b/>
          <w:snapToGrid w:val="0"/>
          <w:sz w:val="22"/>
          <w:szCs w:val="22"/>
        </w:rPr>
      </w:pPr>
    </w:p>
    <w:p w14:paraId="2CCEDA75" w14:textId="0CCB644F" w:rsidR="00D0586D" w:rsidRPr="0054172C" w:rsidRDefault="00D0586D" w:rsidP="008A1979">
      <w:pPr>
        <w:spacing w:after="120"/>
        <w:jc w:val="center"/>
        <w:rPr>
          <w:rFonts w:ascii="Tahoma" w:hAnsi="Tahoma" w:cs="Tahoma"/>
          <w:b/>
          <w:snapToGrid w:val="0"/>
          <w:sz w:val="22"/>
          <w:szCs w:val="22"/>
        </w:rPr>
      </w:pPr>
      <w:r w:rsidRPr="0054172C">
        <w:rPr>
          <w:rFonts w:ascii="Tahoma" w:hAnsi="Tahoma" w:cs="Tahoma"/>
          <w:b/>
          <w:snapToGrid w:val="0"/>
          <w:sz w:val="22"/>
          <w:szCs w:val="22"/>
        </w:rPr>
        <w:t>§ 2</w:t>
      </w:r>
      <w:r w:rsidR="000A526F" w:rsidRPr="0054172C">
        <w:rPr>
          <w:rFonts w:ascii="Tahoma" w:hAnsi="Tahoma" w:cs="Tahoma"/>
          <w:b/>
          <w:snapToGrid w:val="0"/>
          <w:sz w:val="22"/>
          <w:szCs w:val="22"/>
        </w:rPr>
        <w:t>3</w:t>
      </w:r>
    </w:p>
    <w:p w14:paraId="2DCAA149" w14:textId="77777777" w:rsidR="009946DF" w:rsidRPr="0054172C" w:rsidRDefault="009946DF" w:rsidP="009946DF">
      <w:pPr>
        <w:tabs>
          <w:tab w:val="left" w:pos="708"/>
        </w:tabs>
        <w:ind w:left="360" w:hanging="360"/>
        <w:jc w:val="center"/>
        <w:rPr>
          <w:rFonts w:ascii="Tahoma" w:hAnsi="Tahoma" w:cs="Tahoma"/>
          <w:b/>
          <w:sz w:val="22"/>
          <w:szCs w:val="22"/>
        </w:rPr>
      </w:pPr>
      <w:r w:rsidRPr="0054172C">
        <w:rPr>
          <w:rFonts w:ascii="Tahoma" w:hAnsi="Tahoma" w:cs="Tahoma"/>
          <w:b/>
          <w:sz w:val="22"/>
          <w:szCs w:val="22"/>
        </w:rPr>
        <w:t>Licencje</w:t>
      </w:r>
    </w:p>
    <w:p w14:paraId="23F025C8" w14:textId="175F6C78" w:rsidR="009946DF" w:rsidRPr="0054172C" w:rsidRDefault="009946DF" w:rsidP="009946DF">
      <w:pPr>
        <w:pStyle w:val="Nagwek"/>
        <w:numPr>
          <w:ilvl w:val="3"/>
          <w:numId w:val="27"/>
        </w:numPr>
        <w:tabs>
          <w:tab w:val="clear" w:pos="2880"/>
          <w:tab w:val="num" w:pos="709"/>
        </w:tabs>
        <w:ind w:left="709" w:hanging="328"/>
        <w:jc w:val="both"/>
        <w:rPr>
          <w:rFonts w:ascii="Tahoma" w:hAnsi="Tahoma" w:cs="Tahoma"/>
          <w:bCs/>
          <w:sz w:val="22"/>
          <w:szCs w:val="22"/>
        </w:rPr>
      </w:pPr>
      <w:r w:rsidRPr="0054172C">
        <w:rPr>
          <w:rFonts w:ascii="Tahoma" w:hAnsi="Tahoma" w:cs="Tahoma"/>
          <w:bCs/>
          <w:sz w:val="22"/>
          <w:szCs w:val="22"/>
        </w:rPr>
        <w:t xml:space="preserve">W przypadku dostarczenia przez Wykonawcę w ramach niniejszej umowy </w:t>
      </w:r>
      <w:bookmarkStart w:id="31" w:name="_Hlk33113994"/>
      <w:r w:rsidRPr="0054172C">
        <w:rPr>
          <w:rFonts w:ascii="Tahoma" w:hAnsi="Tahoma" w:cs="Tahoma"/>
          <w:bCs/>
          <w:sz w:val="22"/>
          <w:szCs w:val="22"/>
        </w:rPr>
        <w:t xml:space="preserve">oprogramowania, </w:t>
      </w:r>
      <w:r w:rsidR="00373D47" w:rsidRPr="0054172C">
        <w:rPr>
          <w:rFonts w:ascii="Tahoma" w:hAnsi="Tahoma" w:cs="Tahoma"/>
          <w:bCs/>
          <w:sz w:val="22"/>
          <w:szCs w:val="22"/>
        </w:rPr>
        <w:t xml:space="preserve">systemu, </w:t>
      </w:r>
      <w:r w:rsidRPr="0054172C">
        <w:rPr>
          <w:rFonts w:ascii="Tahoma" w:hAnsi="Tahoma" w:cs="Tahoma"/>
          <w:bCs/>
          <w:sz w:val="22"/>
          <w:szCs w:val="22"/>
        </w:rPr>
        <w:t>aplikacji (</w:t>
      </w:r>
      <w:bookmarkEnd w:id="31"/>
      <w:r w:rsidR="00373D47" w:rsidRPr="0054172C">
        <w:rPr>
          <w:rFonts w:ascii="Tahoma" w:hAnsi="Tahoma" w:cs="Tahoma"/>
          <w:bCs/>
          <w:sz w:val="22"/>
          <w:szCs w:val="22"/>
        </w:rPr>
        <w:t>w tym w szczególności wymienionych w §1 ust. 5 Umowy</w:t>
      </w:r>
      <w:r w:rsidRPr="0054172C">
        <w:rPr>
          <w:rFonts w:ascii="Tahoma" w:hAnsi="Tahoma" w:cs="Tahoma"/>
          <w:bCs/>
          <w:sz w:val="22"/>
          <w:szCs w:val="22"/>
        </w:rPr>
        <w:t xml:space="preserve">) (zwane dalej łącznie Oprogramowaniem), Wykonawca, w ramach wynagrodzenia określonego w § </w:t>
      </w:r>
      <w:r w:rsidR="00373D47" w:rsidRPr="0054172C">
        <w:rPr>
          <w:rFonts w:ascii="Tahoma" w:hAnsi="Tahoma" w:cs="Tahoma"/>
          <w:bCs/>
          <w:sz w:val="22"/>
          <w:szCs w:val="22"/>
        </w:rPr>
        <w:t>7</w:t>
      </w:r>
      <w:r w:rsidRPr="0054172C">
        <w:rPr>
          <w:rFonts w:ascii="Tahoma" w:hAnsi="Tahoma" w:cs="Tahoma"/>
          <w:bCs/>
          <w:sz w:val="22"/>
          <w:szCs w:val="22"/>
        </w:rPr>
        <w:t xml:space="preserve">, udziela Zamawiającemu nieograniczonej terytorialnie, bezwarunkowej, nieodwołanej, niewyłącznej licencji uprawniającej do korzystania ze wszystkich elementów Oprogramowania. Licencja zostaje nadto udzielona na czas nieokreślony bez prawa do jej wypowiedzenia, na nieograniczoną liczbę użytkowników oraz która obejmuje prawo do korzystania z Oprogramowania, w tym również prawem udzielenia sublicencji. Licencja dotyczy następujących pól eksploatacji: </w:t>
      </w:r>
    </w:p>
    <w:p w14:paraId="4EE628E5" w14:textId="77777777" w:rsidR="009946DF" w:rsidRPr="0054172C" w:rsidRDefault="009946DF" w:rsidP="004E1F94">
      <w:pPr>
        <w:numPr>
          <w:ilvl w:val="5"/>
          <w:numId w:val="45"/>
        </w:numPr>
        <w:tabs>
          <w:tab w:val="clear" w:pos="537"/>
          <w:tab w:val="num" w:pos="1418"/>
        </w:tabs>
        <w:ind w:left="1418" w:hanging="425"/>
        <w:jc w:val="both"/>
        <w:rPr>
          <w:rFonts w:ascii="Tahoma" w:hAnsi="Tahoma" w:cs="Tahoma"/>
          <w:bCs/>
          <w:sz w:val="22"/>
          <w:szCs w:val="22"/>
        </w:rPr>
      </w:pPr>
      <w:r w:rsidRPr="0054172C">
        <w:rPr>
          <w:rFonts w:ascii="Tahoma" w:hAnsi="Tahoma" w:cs="Tahoma"/>
          <w:bCs/>
          <w:sz w:val="22"/>
          <w:szCs w:val="22"/>
        </w:rPr>
        <w:t>korzystania w dowolny sposób, w całości lub w części, w ramach przedsiębiorstwa Zamawiającego,</w:t>
      </w:r>
    </w:p>
    <w:p w14:paraId="6EBBBEB7" w14:textId="77777777" w:rsidR="009946DF" w:rsidRPr="0054172C" w:rsidRDefault="009946DF" w:rsidP="004E1F94">
      <w:pPr>
        <w:numPr>
          <w:ilvl w:val="5"/>
          <w:numId w:val="45"/>
        </w:numPr>
        <w:tabs>
          <w:tab w:val="clear" w:pos="537"/>
          <w:tab w:val="num" w:pos="1418"/>
        </w:tabs>
        <w:ind w:left="1418" w:hanging="425"/>
        <w:jc w:val="both"/>
        <w:rPr>
          <w:rFonts w:ascii="Tahoma" w:hAnsi="Tahoma" w:cs="Tahoma"/>
          <w:bCs/>
          <w:sz w:val="22"/>
          <w:szCs w:val="22"/>
        </w:rPr>
      </w:pPr>
      <w:r w:rsidRPr="0054172C">
        <w:rPr>
          <w:rFonts w:ascii="Tahoma" w:hAnsi="Tahoma" w:cs="Tahoma"/>
          <w:bCs/>
          <w:sz w:val="22"/>
          <w:szCs w:val="22"/>
        </w:rPr>
        <w:t xml:space="preserve">wprowadzania, wyświetlania, stosowania, przekazywania, przetwarzania </w:t>
      </w:r>
      <w:r w:rsidRPr="0054172C">
        <w:rPr>
          <w:rFonts w:ascii="Tahoma" w:hAnsi="Tahoma" w:cs="Tahoma"/>
          <w:bCs/>
          <w:sz w:val="22"/>
          <w:szCs w:val="22"/>
        </w:rPr>
        <w:br/>
        <w:t>i przechowywania, w tym wykorzystywania w celu zbierania, przesyłania, udostępniania i usuwania danych,</w:t>
      </w:r>
    </w:p>
    <w:p w14:paraId="33907768" w14:textId="77777777" w:rsidR="009946DF" w:rsidRPr="0054172C" w:rsidRDefault="009946DF" w:rsidP="004E1F94">
      <w:pPr>
        <w:numPr>
          <w:ilvl w:val="5"/>
          <w:numId w:val="45"/>
        </w:numPr>
        <w:tabs>
          <w:tab w:val="clear" w:pos="537"/>
          <w:tab w:val="num" w:pos="1418"/>
        </w:tabs>
        <w:ind w:left="1418" w:hanging="425"/>
        <w:jc w:val="both"/>
        <w:rPr>
          <w:rFonts w:ascii="Tahoma" w:hAnsi="Tahoma" w:cs="Tahoma"/>
          <w:bCs/>
          <w:sz w:val="22"/>
          <w:szCs w:val="22"/>
        </w:rPr>
      </w:pPr>
      <w:r w:rsidRPr="0054172C">
        <w:rPr>
          <w:rFonts w:ascii="Tahoma" w:hAnsi="Tahoma" w:cs="Tahoma"/>
          <w:bCs/>
          <w:sz w:val="22"/>
          <w:szCs w:val="22"/>
        </w:rPr>
        <w:lastRenderedPageBreak/>
        <w:t>trwałego lub czasowego utrwalania i zwielokrotniania w całości lub w części jakimikolwiek środkami i w jakiejkolwiek formie, w szczególności w celu korzystania, administrowania, a także w celu wprowadzania, wyświetlania, stosowania, przekazywania i przechowywania, przeprowadzania szkoleń, sporządzenia kopii zapasowych, odzyskiwania danych na wypadek awarii czy też dokonywania innych czynności administracyjnych,</w:t>
      </w:r>
    </w:p>
    <w:p w14:paraId="48418D40" w14:textId="77777777" w:rsidR="009946DF" w:rsidRPr="0054172C" w:rsidRDefault="009946DF" w:rsidP="004E1F94">
      <w:pPr>
        <w:numPr>
          <w:ilvl w:val="5"/>
          <w:numId w:val="45"/>
        </w:numPr>
        <w:tabs>
          <w:tab w:val="clear" w:pos="537"/>
          <w:tab w:val="num" w:pos="1418"/>
        </w:tabs>
        <w:ind w:left="1418" w:hanging="425"/>
        <w:jc w:val="both"/>
        <w:rPr>
          <w:rFonts w:ascii="Tahoma" w:hAnsi="Tahoma" w:cs="Tahoma"/>
          <w:bCs/>
          <w:sz w:val="22"/>
          <w:szCs w:val="22"/>
        </w:rPr>
      </w:pPr>
      <w:r w:rsidRPr="0054172C">
        <w:rPr>
          <w:rFonts w:ascii="Tahoma" w:hAnsi="Tahoma" w:cs="Tahoma"/>
          <w:bCs/>
          <w:sz w:val="22"/>
          <w:szCs w:val="22"/>
        </w:rPr>
        <w:t xml:space="preserve">wprowadzenia do pamięci komputera lub innego urządzenia, a także udostępnienia w taki sposób, aby każdy mógł mieć do nich dostęp w miejscu </w:t>
      </w:r>
      <w:r w:rsidRPr="0054172C">
        <w:rPr>
          <w:rFonts w:ascii="Tahoma" w:hAnsi="Tahoma" w:cs="Tahoma"/>
          <w:bCs/>
          <w:sz w:val="22"/>
          <w:szCs w:val="22"/>
        </w:rPr>
        <w:br/>
        <w:t xml:space="preserve">i czasie przez siebie wybranym, w tym za pośrednictwem sieci Internet oraz </w:t>
      </w:r>
      <w:r w:rsidRPr="0054172C">
        <w:rPr>
          <w:rFonts w:ascii="Tahoma" w:hAnsi="Tahoma" w:cs="Tahoma"/>
          <w:bCs/>
          <w:sz w:val="22"/>
          <w:szCs w:val="22"/>
        </w:rPr>
        <w:br/>
        <w:t>w sieciach zamkniętych (intranet, extranetu), w zakresie koniecznym do korzystania w ramach działalności przedsiębiorstwa Zamawiającego,</w:t>
      </w:r>
    </w:p>
    <w:p w14:paraId="15D49A22" w14:textId="77777777" w:rsidR="009946DF" w:rsidRPr="0054172C" w:rsidRDefault="009946DF" w:rsidP="004E1F94">
      <w:pPr>
        <w:numPr>
          <w:ilvl w:val="5"/>
          <w:numId w:val="45"/>
        </w:numPr>
        <w:tabs>
          <w:tab w:val="clear" w:pos="537"/>
          <w:tab w:val="num" w:pos="1418"/>
        </w:tabs>
        <w:ind w:left="1418" w:hanging="425"/>
        <w:jc w:val="both"/>
        <w:rPr>
          <w:rFonts w:ascii="Tahoma" w:hAnsi="Tahoma" w:cs="Tahoma"/>
          <w:bCs/>
          <w:sz w:val="22"/>
          <w:szCs w:val="22"/>
        </w:rPr>
      </w:pPr>
      <w:r w:rsidRPr="0054172C">
        <w:rPr>
          <w:rFonts w:ascii="Tahoma" w:hAnsi="Tahoma" w:cs="Tahoma"/>
          <w:bCs/>
          <w:sz w:val="22"/>
          <w:szCs w:val="22"/>
        </w:rPr>
        <w:t xml:space="preserve">tłumaczenia, przystosowywania, zmiany układu lub jakichkolwiek innych zmian, </w:t>
      </w:r>
      <w:r w:rsidRPr="0054172C">
        <w:rPr>
          <w:rFonts w:ascii="Tahoma" w:hAnsi="Tahoma" w:cs="Tahoma"/>
          <w:bCs/>
          <w:sz w:val="22"/>
          <w:szCs w:val="22"/>
        </w:rPr>
        <w:br/>
        <w:t>w tym poprawiania błędów</w:t>
      </w:r>
    </w:p>
    <w:p w14:paraId="1829C194" w14:textId="77777777" w:rsidR="009946DF" w:rsidRPr="0054172C" w:rsidRDefault="009946DF" w:rsidP="004E1F94">
      <w:pPr>
        <w:numPr>
          <w:ilvl w:val="5"/>
          <w:numId w:val="45"/>
        </w:numPr>
        <w:tabs>
          <w:tab w:val="clear" w:pos="537"/>
          <w:tab w:val="num" w:pos="1418"/>
        </w:tabs>
        <w:ind w:left="1418" w:hanging="425"/>
        <w:jc w:val="both"/>
        <w:rPr>
          <w:rFonts w:ascii="Tahoma" w:hAnsi="Tahoma" w:cs="Tahoma"/>
          <w:bCs/>
          <w:sz w:val="22"/>
          <w:szCs w:val="22"/>
        </w:rPr>
      </w:pPr>
      <w:r w:rsidRPr="0054172C">
        <w:rPr>
          <w:rFonts w:ascii="Tahoma" w:eastAsia="Calibri" w:hAnsi="Tahoma" w:cs="Tahoma"/>
          <w:bCs/>
          <w:sz w:val="22"/>
          <w:szCs w:val="22"/>
        </w:rPr>
        <w:t xml:space="preserve">tworzenia kopii zapasowych oprogramowania, </w:t>
      </w:r>
    </w:p>
    <w:p w14:paraId="14F3F939" w14:textId="77777777" w:rsidR="009946DF" w:rsidRPr="0054172C" w:rsidRDefault="009946DF" w:rsidP="004E1F94">
      <w:pPr>
        <w:numPr>
          <w:ilvl w:val="5"/>
          <w:numId w:val="45"/>
        </w:numPr>
        <w:tabs>
          <w:tab w:val="clear" w:pos="537"/>
          <w:tab w:val="num" w:pos="1418"/>
        </w:tabs>
        <w:ind w:left="1418" w:hanging="425"/>
        <w:jc w:val="both"/>
        <w:rPr>
          <w:rFonts w:ascii="Tahoma" w:hAnsi="Tahoma" w:cs="Tahoma"/>
          <w:bCs/>
          <w:sz w:val="22"/>
          <w:szCs w:val="22"/>
        </w:rPr>
      </w:pPr>
      <w:r w:rsidRPr="0054172C">
        <w:rPr>
          <w:rFonts w:ascii="Tahoma" w:hAnsi="Tahoma" w:cs="Tahoma"/>
          <w:bCs/>
          <w:sz w:val="22"/>
          <w:szCs w:val="22"/>
        </w:rPr>
        <w:t>rozpowszechniania w zakresie koniecznym do zapewnienia korzystania przez uprawnionych użytkowników w ramach działalności przedsiębiorstwa Zamawiającego.</w:t>
      </w:r>
    </w:p>
    <w:p w14:paraId="6EACCADC" w14:textId="323C9E24" w:rsidR="009946DF" w:rsidRPr="0054172C" w:rsidRDefault="009946DF" w:rsidP="004E1F94">
      <w:pPr>
        <w:pStyle w:val="Ustp"/>
        <w:numPr>
          <w:ilvl w:val="0"/>
          <w:numId w:val="45"/>
        </w:numPr>
        <w:spacing w:before="60" w:after="60"/>
        <w:rPr>
          <w:rFonts w:ascii="Tahoma" w:hAnsi="Tahoma" w:cs="Tahoma"/>
          <w:bCs/>
          <w:sz w:val="22"/>
          <w:szCs w:val="22"/>
        </w:rPr>
      </w:pPr>
      <w:r w:rsidRPr="0054172C">
        <w:rPr>
          <w:rFonts w:ascii="Tahoma" w:hAnsi="Tahoma" w:cs="Tahoma"/>
          <w:bCs/>
          <w:sz w:val="22"/>
          <w:szCs w:val="22"/>
        </w:rPr>
        <w:t>Udzielona licencja obejmuje także wszelkie</w:t>
      </w:r>
      <w:r w:rsidR="006A5124" w:rsidRPr="0054172C">
        <w:rPr>
          <w:rFonts w:ascii="Tahoma" w:hAnsi="Tahoma" w:cs="Tahoma"/>
          <w:bCs/>
          <w:sz w:val="22"/>
          <w:szCs w:val="22"/>
        </w:rPr>
        <w:t xml:space="preserve"> </w:t>
      </w:r>
      <w:r w:rsidR="000D5258" w:rsidRPr="0054172C">
        <w:rPr>
          <w:rFonts w:ascii="Tahoma" w:hAnsi="Tahoma" w:cs="Tahoma"/>
          <w:bCs/>
          <w:sz w:val="22"/>
          <w:szCs w:val="22"/>
        </w:rPr>
        <w:t>modyfikacj</w:t>
      </w:r>
      <w:r w:rsidR="006A5124" w:rsidRPr="0054172C">
        <w:rPr>
          <w:rFonts w:ascii="Tahoma" w:hAnsi="Tahoma" w:cs="Tahoma"/>
          <w:bCs/>
          <w:sz w:val="22"/>
          <w:szCs w:val="22"/>
        </w:rPr>
        <w:t>e</w:t>
      </w:r>
      <w:r w:rsidR="000D5258" w:rsidRPr="0054172C">
        <w:rPr>
          <w:rFonts w:ascii="Tahoma" w:hAnsi="Tahoma" w:cs="Tahoma"/>
          <w:bCs/>
          <w:sz w:val="22"/>
          <w:szCs w:val="22"/>
        </w:rPr>
        <w:t>,</w:t>
      </w:r>
      <w:r w:rsidRPr="0054172C">
        <w:rPr>
          <w:rFonts w:ascii="Tahoma" w:hAnsi="Tahoma" w:cs="Tahoma"/>
          <w:bCs/>
          <w:sz w:val="22"/>
          <w:szCs w:val="22"/>
        </w:rPr>
        <w:t xml:space="preserve"> zmiany i aktualizacje </w:t>
      </w:r>
      <w:r w:rsidR="000D5258" w:rsidRPr="0054172C">
        <w:rPr>
          <w:rFonts w:ascii="Tahoma" w:hAnsi="Tahoma" w:cs="Tahoma"/>
          <w:bCs/>
          <w:sz w:val="22"/>
          <w:szCs w:val="22"/>
        </w:rPr>
        <w:t xml:space="preserve">oraz kolejne wersje Oprogramowania </w:t>
      </w:r>
      <w:r w:rsidRPr="0054172C">
        <w:rPr>
          <w:rFonts w:ascii="Tahoma" w:hAnsi="Tahoma" w:cs="Tahoma"/>
          <w:bCs/>
          <w:sz w:val="22"/>
          <w:szCs w:val="22"/>
        </w:rPr>
        <w:t xml:space="preserve">wprowadzone w okresie </w:t>
      </w:r>
      <w:r w:rsidR="00562784" w:rsidRPr="0054172C">
        <w:rPr>
          <w:rFonts w:ascii="Tahoma" w:hAnsi="Tahoma" w:cs="Tahoma"/>
          <w:bCs/>
          <w:sz w:val="22"/>
          <w:szCs w:val="22"/>
        </w:rPr>
        <w:t xml:space="preserve">10 </w:t>
      </w:r>
      <w:r w:rsidRPr="0054172C">
        <w:rPr>
          <w:rFonts w:ascii="Tahoma" w:hAnsi="Tahoma" w:cs="Tahoma"/>
          <w:bCs/>
          <w:sz w:val="22"/>
          <w:szCs w:val="22"/>
        </w:rPr>
        <w:t>lat licząc od daty podpisania Protokołu Odbioru Końcowego</w:t>
      </w:r>
      <w:r w:rsidR="00562784" w:rsidRPr="0054172C">
        <w:rPr>
          <w:rFonts w:ascii="Tahoma" w:hAnsi="Tahoma" w:cs="Tahoma"/>
          <w:bCs/>
          <w:sz w:val="22"/>
          <w:szCs w:val="22"/>
        </w:rPr>
        <w:t xml:space="preserve"> Przedmiotu Umowy</w:t>
      </w:r>
      <w:r w:rsidR="000D5258" w:rsidRPr="0054172C">
        <w:rPr>
          <w:rFonts w:ascii="Tahoma" w:hAnsi="Tahoma" w:cs="Tahoma"/>
          <w:bCs/>
          <w:sz w:val="22"/>
          <w:szCs w:val="22"/>
        </w:rPr>
        <w:t xml:space="preserve">. Korzystanie z nowej wersji Oprogramowania nie wymaga podpisania nowej umowy licencyjnej. </w:t>
      </w:r>
    </w:p>
    <w:p w14:paraId="75EF3AE0" w14:textId="34B60516" w:rsidR="009946DF" w:rsidRPr="0054172C" w:rsidRDefault="009946DF" w:rsidP="004E1F94">
      <w:pPr>
        <w:numPr>
          <w:ilvl w:val="0"/>
          <w:numId w:val="45"/>
        </w:numPr>
        <w:jc w:val="both"/>
        <w:rPr>
          <w:rFonts w:ascii="Tahoma" w:hAnsi="Tahoma" w:cs="Tahoma"/>
          <w:bCs/>
          <w:sz w:val="22"/>
          <w:szCs w:val="22"/>
        </w:rPr>
      </w:pPr>
      <w:r w:rsidRPr="0054172C">
        <w:rPr>
          <w:rFonts w:ascii="Tahoma" w:hAnsi="Tahoma" w:cs="Tahoma"/>
          <w:bCs/>
          <w:sz w:val="22"/>
          <w:szCs w:val="22"/>
        </w:rPr>
        <w:t>Licencja na Oprogramowanie udzielana przez Wykonawcę dla Zamawiającego obejmuje również zezwolenie na wykonywanie zależnych praw autorskich do wszelkich opracowań (lub jego poszczególnych elementów), tj. prawo rozporządzania i korzystania z takich opracowań, na polach eksploatacji wskazanych w ust. 1.</w:t>
      </w:r>
    </w:p>
    <w:p w14:paraId="75B2A55F" w14:textId="77777777" w:rsidR="009946DF" w:rsidRPr="0054172C" w:rsidRDefault="009946DF" w:rsidP="004E1F94">
      <w:pPr>
        <w:numPr>
          <w:ilvl w:val="0"/>
          <w:numId w:val="45"/>
        </w:numPr>
        <w:jc w:val="both"/>
        <w:rPr>
          <w:rFonts w:ascii="Tahoma" w:hAnsi="Tahoma" w:cs="Tahoma"/>
          <w:bCs/>
          <w:sz w:val="22"/>
          <w:szCs w:val="22"/>
        </w:rPr>
      </w:pPr>
      <w:r w:rsidRPr="0054172C">
        <w:rPr>
          <w:rFonts w:ascii="Tahoma" w:hAnsi="Tahoma" w:cs="Tahoma"/>
          <w:bCs/>
          <w:sz w:val="22"/>
          <w:szCs w:val="22"/>
        </w:rPr>
        <w:t xml:space="preserve">W chwili przekazania lub udostępnienia Zamawiającemu przez Wykonawcę jakiegokolwiek nośnika, Wykonawca wydaje i przenosi na Zamawiającego prawo własności takiego nośnika. Jeżeli w okresie trwania Umowy zostanie stwierdzona wadliwość materiałowa lub wadliwość zapisu Oprogramowania na nośniku, o którym mowa w zdaniu poprzedzającym, Wykonawca bez odrębnego wynagrodzenia, wymieni niezwłocznie wadliwy nośnik na nośnik wolny od wad. </w:t>
      </w:r>
    </w:p>
    <w:p w14:paraId="617F3368" w14:textId="77777777" w:rsidR="009946DF" w:rsidRPr="0054172C" w:rsidRDefault="009946DF" w:rsidP="004E1F94">
      <w:pPr>
        <w:pStyle w:val="Ustp"/>
        <w:numPr>
          <w:ilvl w:val="0"/>
          <w:numId w:val="45"/>
        </w:numPr>
        <w:spacing w:before="60" w:after="60"/>
        <w:rPr>
          <w:rFonts w:ascii="Tahoma" w:hAnsi="Tahoma" w:cs="Tahoma"/>
          <w:bCs/>
          <w:sz w:val="22"/>
          <w:szCs w:val="22"/>
        </w:rPr>
      </w:pPr>
      <w:r w:rsidRPr="0054172C">
        <w:rPr>
          <w:rStyle w:val="FontStyle29"/>
          <w:rFonts w:ascii="Tahoma" w:hAnsi="Tahoma" w:cs="Tahoma"/>
          <w:b w:val="0"/>
          <w:sz w:val="22"/>
          <w:szCs w:val="22"/>
        </w:rPr>
        <w:t>Wykonawca,</w:t>
      </w:r>
      <w:r w:rsidRPr="0054172C">
        <w:rPr>
          <w:rFonts w:ascii="Tahoma" w:hAnsi="Tahoma" w:cs="Tahoma"/>
          <w:bCs/>
          <w:sz w:val="22"/>
          <w:szCs w:val="22"/>
        </w:rPr>
        <w:t xml:space="preserve"> w każdym przypadku i czasie, zwolni Zamawiającego z odpowiedzialności w związku z roszczeniami lub żądaniami z tytułu naruszenia jakichkolwiek praw osób trzecich, które zgłoszono w związku z dostarczeniem przez Wykonawcę Oprogramowania, a także w związku z używaniem przez Zamawiającego Oprogramowania zgodnie z Umową. </w:t>
      </w:r>
    </w:p>
    <w:p w14:paraId="5E9E6E6B" w14:textId="4421F1FA" w:rsidR="000D5258" w:rsidRPr="0054172C" w:rsidRDefault="000D5258" w:rsidP="008A1979">
      <w:pPr>
        <w:spacing w:after="120"/>
        <w:jc w:val="center"/>
        <w:rPr>
          <w:rFonts w:ascii="Tahoma" w:hAnsi="Tahoma" w:cs="Tahoma"/>
          <w:b/>
          <w:snapToGrid w:val="0"/>
          <w:sz w:val="22"/>
          <w:szCs w:val="22"/>
        </w:rPr>
      </w:pPr>
    </w:p>
    <w:p w14:paraId="57B74B25" w14:textId="31427C11" w:rsidR="009946DF" w:rsidRPr="0054172C" w:rsidRDefault="00964087" w:rsidP="008A1979">
      <w:pPr>
        <w:spacing w:after="120"/>
        <w:jc w:val="center"/>
        <w:rPr>
          <w:rFonts w:ascii="Tahoma" w:hAnsi="Tahoma" w:cs="Tahoma"/>
          <w:b/>
          <w:snapToGrid w:val="0"/>
          <w:sz w:val="22"/>
          <w:szCs w:val="22"/>
        </w:rPr>
      </w:pPr>
      <w:r w:rsidRPr="0054172C">
        <w:rPr>
          <w:rFonts w:ascii="Tahoma" w:hAnsi="Tahoma" w:cs="Tahoma"/>
          <w:b/>
          <w:snapToGrid w:val="0"/>
          <w:sz w:val="22"/>
          <w:szCs w:val="22"/>
        </w:rPr>
        <w:t xml:space="preserve">§ 24 </w:t>
      </w:r>
    </w:p>
    <w:p w14:paraId="5DD8BB61" w14:textId="15611975" w:rsidR="00904392" w:rsidRPr="0054172C" w:rsidRDefault="00904392" w:rsidP="008A1979">
      <w:pPr>
        <w:spacing w:after="120"/>
        <w:jc w:val="center"/>
        <w:rPr>
          <w:rFonts w:ascii="Tahoma" w:hAnsi="Tahoma" w:cs="Tahoma"/>
          <w:b/>
          <w:snapToGrid w:val="0"/>
          <w:sz w:val="22"/>
          <w:szCs w:val="22"/>
        </w:rPr>
      </w:pPr>
      <w:r w:rsidRPr="0054172C">
        <w:rPr>
          <w:rFonts w:ascii="Tahoma" w:hAnsi="Tahoma" w:cs="Tahoma"/>
          <w:b/>
          <w:snapToGrid w:val="0"/>
          <w:sz w:val="22"/>
          <w:szCs w:val="22"/>
        </w:rPr>
        <w:t xml:space="preserve">Wierzytelności </w:t>
      </w:r>
    </w:p>
    <w:p w14:paraId="14E0D576" w14:textId="77777777" w:rsidR="00904392" w:rsidRPr="0054172C" w:rsidRDefault="00904392" w:rsidP="004A6A42">
      <w:pPr>
        <w:numPr>
          <w:ilvl w:val="2"/>
          <w:numId w:val="55"/>
        </w:numPr>
        <w:spacing w:after="120"/>
        <w:jc w:val="both"/>
        <w:rPr>
          <w:rFonts w:ascii="Tahoma" w:hAnsi="Tahoma" w:cs="Tahoma"/>
          <w:bCs/>
          <w:snapToGrid w:val="0"/>
          <w:sz w:val="22"/>
          <w:szCs w:val="22"/>
        </w:rPr>
      </w:pPr>
      <w:r w:rsidRPr="0054172C">
        <w:rPr>
          <w:rFonts w:ascii="Tahoma" w:hAnsi="Tahoma" w:cs="Tahoma"/>
          <w:bCs/>
          <w:snapToGrid w:val="0"/>
          <w:sz w:val="22"/>
          <w:szCs w:val="22"/>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1069C153" w14:textId="0BF52B7B" w:rsidR="00904392" w:rsidRPr="0054172C" w:rsidRDefault="00904392" w:rsidP="004A6A42">
      <w:pPr>
        <w:numPr>
          <w:ilvl w:val="2"/>
          <w:numId w:val="55"/>
        </w:numPr>
        <w:spacing w:after="120"/>
        <w:jc w:val="both"/>
        <w:rPr>
          <w:rFonts w:ascii="Tahoma" w:hAnsi="Tahoma" w:cs="Tahoma"/>
          <w:bCs/>
          <w:snapToGrid w:val="0"/>
          <w:sz w:val="22"/>
          <w:szCs w:val="22"/>
        </w:rPr>
      </w:pPr>
      <w:r w:rsidRPr="0054172C">
        <w:rPr>
          <w:rFonts w:ascii="Tahoma" w:hAnsi="Tahoma" w:cs="Tahoma"/>
          <w:bCs/>
          <w:snapToGrid w:val="0"/>
          <w:sz w:val="22"/>
          <w:szCs w:val="22"/>
        </w:rPr>
        <w:t xml:space="preserve">W przypadku Wykonawcy będącego Konsorcjum, z wnioskiem do Zamawiającego o wyrażenie zgody na dokonanie czynności, o której mowa w </w:t>
      </w:r>
      <w:r w:rsidR="004A6A42" w:rsidRPr="0054172C">
        <w:rPr>
          <w:rFonts w:ascii="Tahoma" w:hAnsi="Tahoma" w:cs="Tahoma"/>
          <w:bCs/>
          <w:snapToGrid w:val="0"/>
          <w:sz w:val="22"/>
          <w:szCs w:val="22"/>
        </w:rPr>
        <w:t>ust. 1</w:t>
      </w:r>
      <w:r w:rsidRPr="0054172C">
        <w:rPr>
          <w:rFonts w:ascii="Tahoma" w:hAnsi="Tahoma" w:cs="Tahoma"/>
          <w:bCs/>
          <w:snapToGrid w:val="0"/>
          <w:sz w:val="22"/>
          <w:szCs w:val="22"/>
        </w:rPr>
        <w:t>, występuje podmiot reprezentujący wszystkich członków Konsorcjum, zgodnie z posiadanym pełnomocnictwem.</w:t>
      </w:r>
    </w:p>
    <w:p w14:paraId="2351B9EC" w14:textId="77777777" w:rsidR="00904392" w:rsidRPr="0054172C" w:rsidRDefault="00904392" w:rsidP="004A6A42">
      <w:pPr>
        <w:numPr>
          <w:ilvl w:val="2"/>
          <w:numId w:val="55"/>
        </w:numPr>
        <w:spacing w:after="120"/>
        <w:jc w:val="both"/>
        <w:rPr>
          <w:rFonts w:ascii="Tahoma" w:hAnsi="Tahoma" w:cs="Tahoma"/>
          <w:bCs/>
          <w:snapToGrid w:val="0"/>
          <w:sz w:val="22"/>
          <w:szCs w:val="22"/>
        </w:rPr>
      </w:pPr>
      <w:r w:rsidRPr="0054172C">
        <w:rPr>
          <w:rFonts w:ascii="Tahoma" w:hAnsi="Tahoma" w:cs="Tahoma"/>
          <w:bCs/>
          <w:snapToGrid w:val="0"/>
          <w:sz w:val="22"/>
          <w:szCs w:val="22"/>
        </w:rPr>
        <w:lastRenderedPageBreak/>
        <w:t>Cesja, przelew lub czynność wywołująca podobne skutki, dokonane bez pisemnej zgody Zamawiającego, są względem Zamawiającego bezskuteczne.</w:t>
      </w:r>
    </w:p>
    <w:p w14:paraId="491A5E77" w14:textId="77777777" w:rsidR="00904392" w:rsidRPr="0054172C" w:rsidRDefault="00904392" w:rsidP="008A1979">
      <w:pPr>
        <w:spacing w:after="120"/>
        <w:jc w:val="center"/>
        <w:rPr>
          <w:rFonts w:ascii="Tahoma" w:hAnsi="Tahoma" w:cs="Tahoma"/>
          <w:b/>
          <w:snapToGrid w:val="0"/>
          <w:sz w:val="22"/>
          <w:szCs w:val="22"/>
        </w:rPr>
      </w:pPr>
    </w:p>
    <w:p w14:paraId="525D2AD1" w14:textId="6C5A715C" w:rsidR="00904392" w:rsidRPr="0054172C" w:rsidRDefault="004A6A42" w:rsidP="008A1979">
      <w:pPr>
        <w:spacing w:after="120"/>
        <w:jc w:val="center"/>
        <w:rPr>
          <w:rFonts w:ascii="Tahoma" w:hAnsi="Tahoma" w:cs="Tahoma"/>
          <w:b/>
          <w:snapToGrid w:val="0"/>
          <w:sz w:val="22"/>
          <w:szCs w:val="22"/>
        </w:rPr>
      </w:pPr>
      <w:r w:rsidRPr="0054172C">
        <w:rPr>
          <w:rFonts w:ascii="Tahoma" w:hAnsi="Tahoma" w:cs="Tahoma"/>
          <w:b/>
          <w:snapToGrid w:val="0"/>
          <w:sz w:val="22"/>
          <w:szCs w:val="22"/>
        </w:rPr>
        <w:t>§ 25</w:t>
      </w:r>
    </w:p>
    <w:p w14:paraId="169F7BFE" w14:textId="7107C6A9" w:rsidR="00D0586D" w:rsidRPr="0054172C" w:rsidRDefault="00D0586D" w:rsidP="008A1979">
      <w:pPr>
        <w:spacing w:after="120"/>
        <w:jc w:val="center"/>
        <w:rPr>
          <w:rFonts w:ascii="Tahoma" w:hAnsi="Tahoma" w:cs="Tahoma"/>
          <w:b/>
          <w:snapToGrid w:val="0"/>
          <w:sz w:val="22"/>
          <w:szCs w:val="22"/>
        </w:rPr>
      </w:pPr>
      <w:r w:rsidRPr="0054172C">
        <w:rPr>
          <w:rFonts w:ascii="Tahoma" w:hAnsi="Tahoma" w:cs="Tahoma"/>
          <w:b/>
          <w:snapToGrid w:val="0"/>
          <w:sz w:val="22"/>
          <w:szCs w:val="22"/>
        </w:rPr>
        <w:t>Postanowienia końcowe</w:t>
      </w:r>
    </w:p>
    <w:p w14:paraId="7F648FAB" w14:textId="4CE18017" w:rsidR="00D0586D" w:rsidRPr="0054172C" w:rsidRDefault="00D0586D" w:rsidP="008A1979">
      <w:pPr>
        <w:numPr>
          <w:ilvl w:val="0"/>
          <w:numId w:val="5"/>
        </w:numPr>
        <w:spacing w:after="120"/>
        <w:ind w:left="426" w:hanging="426"/>
        <w:jc w:val="both"/>
        <w:rPr>
          <w:rFonts w:ascii="Tahoma" w:hAnsi="Tahoma" w:cs="Tahoma"/>
          <w:snapToGrid w:val="0"/>
          <w:sz w:val="22"/>
          <w:szCs w:val="22"/>
        </w:rPr>
      </w:pPr>
      <w:r w:rsidRPr="0054172C">
        <w:rPr>
          <w:rFonts w:ascii="Tahoma" w:hAnsi="Tahoma" w:cs="Tahoma"/>
          <w:snapToGrid w:val="0"/>
          <w:sz w:val="22"/>
          <w:szCs w:val="22"/>
        </w:rPr>
        <w:t xml:space="preserve">Wszystkie kwestie sporne powstałe na tle niniejszej Umowy Strony rozstrzygać będą polubownie. W przypadku nie dojścia do porozumienia, spory podlegają rozstrzygnięciu przez Sąd </w:t>
      </w:r>
      <w:r w:rsidR="00015A59" w:rsidRPr="0054172C">
        <w:rPr>
          <w:rFonts w:ascii="Tahoma" w:hAnsi="Tahoma" w:cs="Tahoma"/>
          <w:snapToGrid w:val="0"/>
          <w:sz w:val="22"/>
          <w:szCs w:val="22"/>
        </w:rPr>
        <w:t xml:space="preserve">powszechny </w:t>
      </w:r>
      <w:r w:rsidRPr="0054172C">
        <w:rPr>
          <w:rFonts w:ascii="Tahoma" w:hAnsi="Tahoma" w:cs="Tahoma"/>
          <w:snapToGrid w:val="0"/>
          <w:sz w:val="22"/>
          <w:szCs w:val="22"/>
        </w:rPr>
        <w:t>właściwy miejscowo dla siedziby Zamawiającego.</w:t>
      </w:r>
    </w:p>
    <w:p w14:paraId="4FE88F80" w14:textId="11132134" w:rsidR="00D0586D" w:rsidRPr="0054172C" w:rsidRDefault="00D0586D" w:rsidP="00022E2E">
      <w:pPr>
        <w:numPr>
          <w:ilvl w:val="1"/>
          <w:numId w:val="15"/>
        </w:numPr>
        <w:tabs>
          <w:tab w:val="clear" w:pos="709"/>
        </w:tabs>
        <w:spacing w:after="120"/>
        <w:ind w:left="426" w:hanging="426"/>
        <w:jc w:val="both"/>
        <w:rPr>
          <w:rFonts w:ascii="Tahoma" w:hAnsi="Tahoma" w:cs="Tahoma"/>
          <w:sz w:val="22"/>
          <w:szCs w:val="22"/>
        </w:rPr>
      </w:pPr>
      <w:r w:rsidRPr="0054172C">
        <w:rPr>
          <w:rFonts w:ascii="Tahoma" w:hAnsi="Tahoma" w:cs="Tahoma"/>
          <w:sz w:val="22"/>
          <w:szCs w:val="22"/>
        </w:rPr>
        <w:t>Zmiany postanowień Umowy i jej załączników</w:t>
      </w:r>
      <w:r w:rsidR="00CA78B9" w:rsidRPr="0054172C">
        <w:rPr>
          <w:rFonts w:ascii="Tahoma" w:hAnsi="Tahoma" w:cs="Tahoma"/>
          <w:sz w:val="22"/>
          <w:szCs w:val="22"/>
        </w:rPr>
        <w:t>, jak również rozwiązanie, odstąpienie, wypowiedzenie Umowy</w:t>
      </w:r>
      <w:r w:rsidRPr="0054172C">
        <w:rPr>
          <w:rFonts w:ascii="Tahoma" w:hAnsi="Tahoma" w:cs="Tahoma"/>
          <w:sz w:val="22"/>
          <w:szCs w:val="22"/>
        </w:rPr>
        <w:t xml:space="preserve"> wymagają formy pisemne</w:t>
      </w:r>
      <w:r w:rsidR="00F24E20">
        <w:rPr>
          <w:rFonts w:ascii="Tahoma" w:hAnsi="Tahoma" w:cs="Tahoma"/>
          <w:sz w:val="22"/>
          <w:szCs w:val="22"/>
        </w:rPr>
        <w:t xml:space="preserve">j </w:t>
      </w:r>
      <w:r w:rsidRPr="0054172C">
        <w:rPr>
          <w:rFonts w:ascii="Tahoma" w:hAnsi="Tahoma" w:cs="Tahoma"/>
          <w:sz w:val="22"/>
          <w:szCs w:val="22"/>
        </w:rPr>
        <w:t>pod rygorem nieważności.</w:t>
      </w:r>
    </w:p>
    <w:p w14:paraId="27D60F6C" w14:textId="77777777" w:rsidR="00D0586D" w:rsidRPr="0054172C" w:rsidRDefault="00D0586D" w:rsidP="00022E2E">
      <w:pPr>
        <w:numPr>
          <w:ilvl w:val="1"/>
          <w:numId w:val="15"/>
        </w:numPr>
        <w:tabs>
          <w:tab w:val="clear" w:pos="709"/>
        </w:tabs>
        <w:spacing w:after="120"/>
        <w:ind w:left="426" w:hanging="426"/>
        <w:jc w:val="both"/>
        <w:rPr>
          <w:rFonts w:ascii="Tahoma" w:hAnsi="Tahoma" w:cs="Tahoma"/>
          <w:sz w:val="22"/>
          <w:szCs w:val="22"/>
        </w:rPr>
      </w:pPr>
      <w:r w:rsidRPr="0054172C">
        <w:rPr>
          <w:rFonts w:ascii="Tahoma" w:hAnsi="Tahoma" w:cs="Tahoma"/>
          <w:sz w:val="22"/>
          <w:szCs w:val="22"/>
        </w:rPr>
        <w:t xml:space="preserve">W przypadku rozbieżności pomiędzy treścią Umowy a treścią załączników do Umowy, pierwszeństwo mają postanowienia Umowy. </w:t>
      </w:r>
    </w:p>
    <w:p w14:paraId="5A1A679E" w14:textId="77777777" w:rsidR="00D0586D" w:rsidRPr="0054172C" w:rsidRDefault="00D0586D" w:rsidP="00022E2E">
      <w:pPr>
        <w:numPr>
          <w:ilvl w:val="1"/>
          <w:numId w:val="15"/>
        </w:numPr>
        <w:tabs>
          <w:tab w:val="clear" w:pos="709"/>
          <w:tab w:val="left" w:pos="426"/>
        </w:tabs>
        <w:spacing w:after="120"/>
        <w:ind w:left="426" w:hanging="426"/>
        <w:jc w:val="both"/>
        <w:rPr>
          <w:rFonts w:ascii="Tahoma" w:hAnsi="Tahoma" w:cs="Tahoma"/>
          <w:sz w:val="22"/>
          <w:szCs w:val="22"/>
        </w:rPr>
      </w:pPr>
      <w:r w:rsidRPr="0054172C">
        <w:rPr>
          <w:rFonts w:ascii="Tahoma" w:hAnsi="Tahoma" w:cs="Tahoma"/>
          <w:sz w:val="22"/>
          <w:szCs w:val="22"/>
        </w:rPr>
        <w:t xml:space="preserve">W przypadku, gdy Strona składa oświadczenie w formie pisemnej powinno ono zostać doręczone za potwierdzeniem odbioru, osobiście lub na adres Strony wskazany </w:t>
      </w:r>
      <w:r w:rsidRPr="0054172C">
        <w:rPr>
          <w:rFonts w:ascii="Tahoma" w:hAnsi="Tahoma" w:cs="Tahoma"/>
          <w:sz w:val="22"/>
          <w:szCs w:val="22"/>
        </w:rPr>
        <w:br/>
        <w:t xml:space="preserve">w komparycji Umowy. Za dzień doręczenia korespondencji uważa się dzień odbioru korespondencji przez adresata. W razie niemożności doręczenia pisma wysłanego przesyłką poleconą lub kurierską z przyczyn dotyczących Strony będącej adresatem, </w:t>
      </w:r>
      <w:r w:rsidRPr="0054172C">
        <w:rPr>
          <w:rFonts w:ascii="Tahoma" w:hAnsi="Tahoma" w:cs="Tahoma"/>
          <w:sz w:val="22"/>
          <w:szCs w:val="22"/>
        </w:rPr>
        <w:br/>
        <w:t>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14:paraId="4205F9E1" w14:textId="77777777" w:rsidR="00D0586D" w:rsidRPr="0054172C" w:rsidRDefault="00D0586D" w:rsidP="00022E2E">
      <w:pPr>
        <w:numPr>
          <w:ilvl w:val="1"/>
          <w:numId w:val="15"/>
        </w:numPr>
        <w:tabs>
          <w:tab w:val="clear" w:pos="709"/>
          <w:tab w:val="left" w:pos="426"/>
        </w:tabs>
        <w:spacing w:after="120"/>
        <w:ind w:left="426" w:hanging="426"/>
        <w:jc w:val="both"/>
        <w:rPr>
          <w:rFonts w:ascii="Tahoma" w:hAnsi="Tahoma" w:cs="Tahoma"/>
          <w:sz w:val="22"/>
          <w:szCs w:val="22"/>
        </w:rPr>
      </w:pPr>
      <w:r w:rsidRPr="0054172C">
        <w:rPr>
          <w:rFonts w:ascii="Tahoma" w:hAnsi="Tahoma" w:cs="Tahoma"/>
          <w:sz w:val="22"/>
          <w:szCs w:val="22"/>
        </w:rPr>
        <w:t>W sprawach nie uregulowanych niniejszą Umową stosuje się przepisy ustawy prawo zamówień publicznych, kodeksu cywilnego oraz odpowiednie obowiązujące przepisy prawa.</w:t>
      </w:r>
    </w:p>
    <w:p w14:paraId="4EE4E94C" w14:textId="77777777" w:rsidR="00D0586D" w:rsidRPr="0054172C" w:rsidRDefault="00D0586D" w:rsidP="00022E2E">
      <w:pPr>
        <w:numPr>
          <w:ilvl w:val="1"/>
          <w:numId w:val="15"/>
        </w:numPr>
        <w:tabs>
          <w:tab w:val="clear" w:pos="709"/>
          <w:tab w:val="num" w:pos="426"/>
        </w:tabs>
        <w:spacing w:after="120"/>
        <w:ind w:left="567" w:hanging="567"/>
        <w:jc w:val="both"/>
        <w:rPr>
          <w:rFonts w:ascii="Tahoma" w:hAnsi="Tahoma" w:cs="Tahoma"/>
          <w:snapToGrid w:val="0"/>
          <w:sz w:val="22"/>
          <w:szCs w:val="22"/>
        </w:rPr>
      </w:pPr>
      <w:r w:rsidRPr="0054172C">
        <w:rPr>
          <w:rFonts w:ascii="Tahoma" w:hAnsi="Tahoma" w:cs="Tahoma"/>
          <w:snapToGrid w:val="0"/>
          <w:sz w:val="22"/>
          <w:szCs w:val="22"/>
        </w:rPr>
        <w:t xml:space="preserve">Umowę sporządzono w dwóch jednobrzmiących egzemplarzach z przeznaczeniem </w:t>
      </w:r>
      <w:r w:rsidRPr="0054172C">
        <w:rPr>
          <w:rFonts w:ascii="Tahoma" w:hAnsi="Tahoma" w:cs="Tahoma"/>
          <w:snapToGrid w:val="0"/>
          <w:sz w:val="22"/>
          <w:szCs w:val="22"/>
        </w:rPr>
        <w:br/>
        <w:t>po jednym egzemplarzu dla każdej ze Stron.</w:t>
      </w:r>
    </w:p>
    <w:p w14:paraId="3ED6E8BE" w14:textId="185BC287" w:rsidR="00D0586D" w:rsidRPr="0054172C" w:rsidRDefault="00D0586D" w:rsidP="00022E2E">
      <w:pPr>
        <w:numPr>
          <w:ilvl w:val="1"/>
          <w:numId w:val="15"/>
        </w:numPr>
        <w:tabs>
          <w:tab w:val="clear" w:pos="709"/>
          <w:tab w:val="num" w:pos="426"/>
        </w:tabs>
        <w:spacing w:after="120"/>
        <w:ind w:left="567" w:hanging="567"/>
        <w:jc w:val="both"/>
        <w:rPr>
          <w:rFonts w:ascii="Tahoma" w:hAnsi="Tahoma" w:cs="Tahoma"/>
          <w:snapToGrid w:val="0"/>
          <w:sz w:val="22"/>
          <w:szCs w:val="22"/>
        </w:rPr>
      </w:pPr>
      <w:r w:rsidRPr="0054172C">
        <w:rPr>
          <w:rFonts w:ascii="Tahoma" w:hAnsi="Tahoma" w:cs="Tahoma"/>
          <w:snapToGrid w:val="0"/>
          <w:sz w:val="22"/>
          <w:szCs w:val="22"/>
        </w:rPr>
        <w:t>Umowa wchodzi w życie z dniem jej zawarcia.</w:t>
      </w:r>
    </w:p>
    <w:p w14:paraId="79F1F6F8" w14:textId="77777777" w:rsidR="000D5258" w:rsidRPr="0054172C" w:rsidRDefault="000D5258" w:rsidP="000D5258">
      <w:pPr>
        <w:numPr>
          <w:ilvl w:val="1"/>
          <w:numId w:val="15"/>
        </w:numPr>
        <w:tabs>
          <w:tab w:val="clear" w:pos="709"/>
          <w:tab w:val="num" w:pos="426"/>
        </w:tabs>
        <w:spacing w:after="120"/>
        <w:ind w:left="567" w:hanging="567"/>
        <w:jc w:val="both"/>
        <w:rPr>
          <w:rFonts w:ascii="Tahoma" w:hAnsi="Tahoma" w:cs="Tahoma"/>
          <w:sz w:val="22"/>
          <w:szCs w:val="22"/>
        </w:rPr>
      </w:pPr>
      <w:r w:rsidRPr="0054172C">
        <w:rPr>
          <w:rFonts w:ascii="Tahoma" w:hAnsi="Tahoma" w:cs="Tahoma"/>
          <w:sz w:val="22"/>
          <w:szCs w:val="22"/>
        </w:rPr>
        <w:t>Następujące załączniki stanowią integralną część Umowy:</w:t>
      </w:r>
    </w:p>
    <w:p w14:paraId="3E2E57D3" w14:textId="7A85A602" w:rsidR="000D5258" w:rsidRPr="0054172C" w:rsidRDefault="000D5258" w:rsidP="004E1F94">
      <w:pPr>
        <w:pStyle w:val="Akapitzlist"/>
        <w:numPr>
          <w:ilvl w:val="2"/>
          <w:numId w:val="47"/>
        </w:numPr>
        <w:spacing w:line="360" w:lineRule="auto"/>
        <w:rPr>
          <w:rFonts w:ascii="Tahoma" w:hAnsi="Tahoma" w:cs="Tahoma"/>
          <w:sz w:val="22"/>
          <w:szCs w:val="22"/>
        </w:rPr>
      </w:pPr>
      <w:r w:rsidRPr="0054172C">
        <w:rPr>
          <w:rFonts w:ascii="Tahoma" w:hAnsi="Tahoma" w:cs="Tahoma"/>
          <w:b/>
          <w:bCs/>
          <w:sz w:val="22"/>
          <w:szCs w:val="22"/>
        </w:rPr>
        <w:t>Załącznik 1a</w:t>
      </w:r>
      <w:r w:rsidRPr="0054172C">
        <w:rPr>
          <w:rFonts w:ascii="Tahoma" w:hAnsi="Tahoma" w:cs="Tahoma"/>
          <w:sz w:val="22"/>
          <w:szCs w:val="22"/>
        </w:rPr>
        <w:t>- Ogólny opis przedmiotu zamówienia</w:t>
      </w:r>
    </w:p>
    <w:p w14:paraId="12EC046F" w14:textId="77777777" w:rsidR="000D5258" w:rsidRPr="0054172C" w:rsidRDefault="000D5258" w:rsidP="004E1F94">
      <w:pPr>
        <w:pStyle w:val="Akapitzlist"/>
        <w:numPr>
          <w:ilvl w:val="2"/>
          <w:numId w:val="47"/>
        </w:numPr>
        <w:spacing w:line="360" w:lineRule="auto"/>
        <w:rPr>
          <w:rFonts w:ascii="Tahoma" w:hAnsi="Tahoma" w:cs="Tahoma"/>
          <w:sz w:val="22"/>
          <w:szCs w:val="22"/>
        </w:rPr>
      </w:pPr>
      <w:r w:rsidRPr="0054172C">
        <w:rPr>
          <w:rFonts w:ascii="Tahoma" w:hAnsi="Tahoma" w:cs="Tahoma"/>
          <w:sz w:val="22"/>
          <w:szCs w:val="22"/>
        </w:rPr>
        <w:t xml:space="preserve"> </w:t>
      </w:r>
      <w:r w:rsidRPr="0054172C">
        <w:rPr>
          <w:rFonts w:ascii="Tahoma" w:hAnsi="Tahoma" w:cs="Tahoma"/>
          <w:b/>
          <w:bCs/>
          <w:sz w:val="22"/>
          <w:szCs w:val="22"/>
        </w:rPr>
        <w:t>Załącznik nr 1b</w:t>
      </w:r>
      <w:r w:rsidRPr="0054172C">
        <w:rPr>
          <w:rFonts w:ascii="Tahoma" w:hAnsi="Tahoma" w:cs="Tahoma"/>
          <w:sz w:val="22"/>
          <w:szCs w:val="22"/>
        </w:rPr>
        <w:t xml:space="preserve"> Projekt budowlany: Inkubator przedsiębiorczości budynek biurowo-usługowy Al. 23 Stycznia / ul. Toruńska, 86-300 Grudziądz, Budynek, zagospodarowanie terenu działki nr: 63/1, 63/2, 64 i 65; zjazd, przyłącza: 93/4 obręb 050, jedn. ew. 046201_1, M. Grudziądz</w:t>
      </w:r>
    </w:p>
    <w:p w14:paraId="0372D472" w14:textId="77777777" w:rsidR="000D5258" w:rsidRPr="0054172C" w:rsidRDefault="000D5258" w:rsidP="004E1F94">
      <w:pPr>
        <w:pStyle w:val="Akapitzlist"/>
        <w:numPr>
          <w:ilvl w:val="2"/>
          <w:numId w:val="47"/>
        </w:numPr>
        <w:spacing w:line="360" w:lineRule="auto"/>
        <w:rPr>
          <w:rFonts w:ascii="Tahoma" w:hAnsi="Tahoma" w:cs="Tahoma"/>
          <w:sz w:val="22"/>
          <w:szCs w:val="22"/>
        </w:rPr>
      </w:pPr>
      <w:r w:rsidRPr="0054172C">
        <w:rPr>
          <w:rFonts w:ascii="Tahoma" w:hAnsi="Tahoma" w:cs="Tahoma"/>
          <w:sz w:val="22"/>
          <w:szCs w:val="22"/>
        </w:rPr>
        <w:t xml:space="preserve"> </w:t>
      </w:r>
      <w:r w:rsidRPr="0054172C">
        <w:rPr>
          <w:rFonts w:ascii="Tahoma" w:hAnsi="Tahoma" w:cs="Tahoma"/>
          <w:b/>
          <w:bCs/>
          <w:sz w:val="22"/>
          <w:szCs w:val="22"/>
        </w:rPr>
        <w:t>Załącznik nr 1c</w:t>
      </w:r>
      <w:r w:rsidRPr="0054172C">
        <w:rPr>
          <w:rFonts w:ascii="Tahoma" w:hAnsi="Tahoma" w:cs="Tahoma"/>
          <w:sz w:val="22"/>
          <w:szCs w:val="22"/>
        </w:rPr>
        <w:t xml:space="preserve">  Projekt budowlany: Budowa zjazdu z drogi wojewódzkiej na potrzeby Inkubatora przedsiębiorczości w Grudziądzu Al. 23 Stycznia 86-300 Grudziądz, działka nr: 93/4 obręb 050, jedn. ew. 046201_1, M. Grudziądz</w:t>
      </w:r>
    </w:p>
    <w:p w14:paraId="674CBCC7" w14:textId="77777777" w:rsidR="000D5258" w:rsidRPr="0054172C" w:rsidRDefault="000D5258" w:rsidP="004E1F94">
      <w:pPr>
        <w:pStyle w:val="Akapitzlist"/>
        <w:numPr>
          <w:ilvl w:val="2"/>
          <w:numId w:val="47"/>
        </w:numPr>
        <w:spacing w:line="360" w:lineRule="auto"/>
        <w:rPr>
          <w:rFonts w:ascii="Tahoma" w:hAnsi="Tahoma" w:cs="Tahoma"/>
          <w:sz w:val="22"/>
          <w:szCs w:val="22"/>
        </w:rPr>
      </w:pPr>
      <w:r w:rsidRPr="0054172C">
        <w:rPr>
          <w:rFonts w:ascii="Tahoma" w:hAnsi="Tahoma" w:cs="Tahoma"/>
          <w:b/>
          <w:bCs/>
          <w:sz w:val="22"/>
          <w:szCs w:val="22"/>
        </w:rPr>
        <w:t>Załącznik nr 1d</w:t>
      </w:r>
      <w:r w:rsidRPr="0054172C">
        <w:rPr>
          <w:rFonts w:ascii="Tahoma" w:hAnsi="Tahoma" w:cs="Tahoma"/>
          <w:sz w:val="22"/>
          <w:szCs w:val="22"/>
        </w:rPr>
        <w:t xml:space="preserve"> Projekt Budowlany: Budowa przyłącza wodociągowego, kanalizacji sanitarnej i deszczowej na potrzeby Inkubatora przedsiębiorczości w Grudziądzu Al. </w:t>
      </w:r>
      <w:r w:rsidRPr="0054172C">
        <w:rPr>
          <w:rFonts w:ascii="Tahoma" w:hAnsi="Tahoma" w:cs="Tahoma"/>
          <w:sz w:val="22"/>
          <w:szCs w:val="22"/>
        </w:rPr>
        <w:lastRenderedPageBreak/>
        <w:t>23 Stycznia 86-300 Grudziądz, działka nr: 93/4 obręb 050, jedn. ew. 046201_1, M. Grudziądz</w:t>
      </w:r>
    </w:p>
    <w:p w14:paraId="05F3144F" w14:textId="77777777" w:rsidR="000D5258" w:rsidRPr="0054172C" w:rsidRDefault="000D5258" w:rsidP="004E1F94">
      <w:pPr>
        <w:pStyle w:val="Akapitzlist"/>
        <w:numPr>
          <w:ilvl w:val="2"/>
          <w:numId w:val="47"/>
        </w:numPr>
        <w:spacing w:line="360" w:lineRule="auto"/>
        <w:rPr>
          <w:rFonts w:ascii="Tahoma" w:hAnsi="Tahoma" w:cs="Tahoma"/>
          <w:sz w:val="22"/>
          <w:szCs w:val="22"/>
        </w:rPr>
      </w:pPr>
      <w:r w:rsidRPr="0054172C">
        <w:rPr>
          <w:rFonts w:ascii="Tahoma" w:hAnsi="Tahoma" w:cs="Tahoma"/>
          <w:b/>
          <w:bCs/>
          <w:sz w:val="22"/>
          <w:szCs w:val="22"/>
        </w:rPr>
        <w:t>Załącznik nr 1e</w:t>
      </w:r>
      <w:r w:rsidRPr="0054172C">
        <w:rPr>
          <w:rFonts w:ascii="Tahoma" w:hAnsi="Tahoma" w:cs="Tahoma"/>
          <w:sz w:val="22"/>
          <w:szCs w:val="22"/>
        </w:rPr>
        <w:t xml:space="preserve"> Projekt budowlano-wykonawczy: Inkubator Przedsiębiorczości - budynek biurowo-usługowy wraz z infrastrukturą techniczną - Al. 23 Stycznia/ul. Toruńska w Grudziądzu - Usunięcie kolizji z infrastrukturą telekomunikacyjną Netia S.A. ul. Toruńska/ Al.23 Stycznia, działki nr: 92, 93/4 obręb 050, jedn. ew. 046201_1, M. Grudziądz</w:t>
      </w:r>
    </w:p>
    <w:p w14:paraId="595ED165" w14:textId="77777777" w:rsidR="000D5258" w:rsidRPr="0054172C" w:rsidRDefault="000D5258" w:rsidP="004E1F94">
      <w:pPr>
        <w:pStyle w:val="Akapitzlist"/>
        <w:numPr>
          <w:ilvl w:val="2"/>
          <w:numId w:val="47"/>
        </w:numPr>
        <w:spacing w:line="360" w:lineRule="auto"/>
        <w:rPr>
          <w:rFonts w:ascii="Tahoma" w:hAnsi="Tahoma" w:cs="Tahoma"/>
          <w:sz w:val="22"/>
          <w:szCs w:val="22"/>
        </w:rPr>
      </w:pPr>
      <w:r w:rsidRPr="0054172C">
        <w:rPr>
          <w:rFonts w:ascii="Tahoma" w:hAnsi="Tahoma" w:cs="Tahoma"/>
          <w:b/>
          <w:bCs/>
          <w:sz w:val="22"/>
          <w:szCs w:val="22"/>
        </w:rPr>
        <w:t>Załącznik 1f</w:t>
      </w:r>
      <w:r w:rsidRPr="0054172C">
        <w:rPr>
          <w:rFonts w:ascii="Tahoma" w:hAnsi="Tahoma" w:cs="Tahoma"/>
          <w:sz w:val="22"/>
          <w:szCs w:val="22"/>
        </w:rPr>
        <w:t xml:space="preserve"> Projekt wykonawczy: Inkubator przedsiębiorczości budynek biurowo-usługowy Al. 23 Stycznia / ul. Toruńska, 86-300 Grudziądz, Budynek, zagospodarowanie terenu działki nr: 63/1, 63/2, 64 i 65; zjazd, przyłącza: 93/4 obręb 050, jedn. ew. 046201_1, M. Grudziądz</w:t>
      </w:r>
    </w:p>
    <w:p w14:paraId="25940076" w14:textId="77777777" w:rsidR="000D5258" w:rsidRPr="0054172C" w:rsidRDefault="000D5258" w:rsidP="004E1F94">
      <w:pPr>
        <w:pStyle w:val="Akapitzlist"/>
        <w:numPr>
          <w:ilvl w:val="2"/>
          <w:numId w:val="47"/>
        </w:numPr>
        <w:spacing w:line="360" w:lineRule="auto"/>
        <w:jc w:val="both"/>
        <w:rPr>
          <w:rFonts w:ascii="Tahoma" w:hAnsi="Tahoma" w:cs="Tahoma"/>
          <w:sz w:val="22"/>
          <w:szCs w:val="22"/>
        </w:rPr>
      </w:pPr>
      <w:r w:rsidRPr="0054172C">
        <w:rPr>
          <w:rFonts w:ascii="Tahoma" w:hAnsi="Tahoma" w:cs="Tahoma"/>
          <w:b/>
          <w:bCs/>
          <w:sz w:val="22"/>
          <w:szCs w:val="22"/>
        </w:rPr>
        <w:t>Załącznik 1 g</w:t>
      </w:r>
      <w:r w:rsidRPr="0054172C">
        <w:rPr>
          <w:rFonts w:ascii="Tahoma" w:hAnsi="Tahoma" w:cs="Tahoma"/>
          <w:sz w:val="22"/>
          <w:szCs w:val="22"/>
        </w:rPr>
        <w:t xml:space="preserve">- Przedmiary Robót (materiał pomocniczy)- załącznik </w:t>
      </w:r>
    </w:p>
    <w:p w14:paraId="39E27081" w14:textId="77777777" w:rsidR="000D5258" w:rsidRPr="0054172C" w:rsidRDefault="000D5258" w:rsidP="004E1F94">
      <w:pPr>
        <w:pStyle w:val="Akapitzlist"/>
        <w:numPr>
          <w:ilvl w:val="2"/>
          <w:numId w:val="47"/>
        </w:numPr>
        <w:spacing w:line="360" w:lineRule="auto"/>
        <w:jc w:val="both"/>
        <w:rPr>
          <w:rFonts w:ascii="Tahoma" w:hAnsi="Tahoma" w:cs="Tahoma"/>
          <w:sz w:val="22"/>
          <w:szCs w:val="22"/>
        </w:rPr>
      </w:pPr>
      <w:r w:rsidRPr="0054172C">
        <w:rPr>
          <w:rFonts w:ascii="Tahoma" w:hAnsi="Tahoma" w:cs="Tahoma"/>
          <w:b/>
          <w:bCs/>
          <w:sz w:val="22"/>
          <w:szCs w:val="22"/>
        </w:rPr>
        <w:t>Załącznik 1 h</w:t>
      </w:r>
      <w:r w:rsidRPr="0054172C">
        <w:rPr>
          <w:rFonts w:ascii="Tahoma" w:hAnsi="Tahoma" w:cs="Tahoma"/>
          <w:sz w:val="22"/>
          <w:szCs w:val="22"/>
        </w:rPr>
        <w:t xml:space="preserve"> Specyfikacja Techniczna Wykonania i Odbioru Robót  </w:t>
      </w:r>
    </w:p>
    <w:p w14:paraId="3F02E333" w14:textId="77777777" w:rsidR="000D5258" w:rsidRPr="0054172C" w:rsidRDefault="000D5258" w:rsidP="004E1F94">
      <w:pPr>
        <w:pStyle w:val="Akapitzlist"/>
        <w:numPr>
          <w:ilvl w:val="2"/>
          <w:numId w:val="47"/>
        </w:numPr>
        <w:spacing w:line="360" w:lineRule="auto"/>
        <w:jc w:val="both"/>
        <w:rPr>
          <w:rFonts w:ascii="Tahoma" w:hAnsi="Tahoma" w:cs="Tahoma"/>
          <w:sz w:val="22"/>
          <w:szCs w:val="22"/>
        </w:rPr>
      </w:pPr>
      <w:r w:rsidRPr="0054172C">
        <w:rPr>
          <w:rFonts w:ascii="Tahoma" w:hAnsi="Tahoma" w:cs="Tahoma"/>
          <w:b/>
          <w:bCs/>
          <w:sz w:val="22"/>
          <w:szCs w:val="22"/>
        </w:rPr>
        <w:t>Załącznik 1i</w:t>
      </w:r>
      <w:r w:rsidRPr="0054172C">
        <w:rPr>
          <w:rFonts w:ascii="Tahoma" w:hAnsi="Tahoma" w:cs="Tahoma"/>
          <w:sz w:val="22"/>
          <w:szCs w:val="22"/>
        </w:rPr>
        <w:t xml:space="preserve"> Projekt budowlany: Przebudowa kolizji </w:t>
      </w:r>
      <w:proofErr w:type="spellStart"/>
      <w:r w:rsidRPr="0054172C">
        <w:rPr>
          <w:rFonts w:ascii="Tahoma" w:hAnsi="Tahoma" w:cs="Tahoma"/>
          <w:sz w:val="22"/>
          <w:szCs w:val="22"/>
        </w:rPr>
        <w:t>nN</w:t>
      </w:r>
      <w:proofErr w:type="spellEnd"/>
      <w:r w:rsidRPr="0054172C">
        <w:rPr>
          <w:rFonts w:ascii="Tahoma" w:hAnsi="Tahoma" w:cs="Tahoma"/>
          <w:sz w:val="22"/>
          <w:szCs w:val="22"/>
        </w:rPr>
        <w:t xml:space="preserve"> w związku z budową budynku biurowo-usługowego ul. Toruńska 86-300 Grudziądz, działki nr: 63/1, 63/2, 64, 65 obręb 050, jedn. ew. 046201_1, M. Grudziądz</w:t>
      </w:r>
    </w:p>
    <w:p w14:paraId="6CD2E94D" w14:textId="77777777" w:rsidR="000D5258" w:rsidRPr="0054172C" w:rsidRDefault="000D5258" w:rsidP="004E1F94">
      <w:pPr>
        <w:pStyle w:val="Akapitzlist"/>
        <w:numPr>
          <w:ilvl w:val="2"/>
          <w:numId w:val="47"/>
        </w:numPr>
        <w:spacing w:line="360" w:lineRule="auto"/>
        <w:jc w:val="both"/>
        <w:rPr>
          <w:rFonts w:ascii="Tahoma" w:hAnsi="Tahoma" w:cs="Tahoma"/>
          <w:sz w:val="22"/>
          <w:szCs w:val="22"/>
        </w:rPr>
      </w:pPr>
      <w:r w:rsidRPr="0054172C">
        <w:rPr>
          <w:rFonts w:ascii="Tahoma" w:hAnsi="Tahoma" w:cs="Tahoma"/>
          <w:b/>
          <w:bCs/>
          <w:sz w:val="22"/>
          <w:szCs w:val="22"/>
        </w:rPr>
        <w:t>Załącznik 1j</w:t>
      </w:r>
      <w:r w:rsidRPr="0054172C">
        <w:rPr>
          <w:rFonts w:ascii="Tahoma" w:hAnsi="Tahoma" w:cs="Tahoma"/>
          <w:sz w:val="22"/>
          <w:szCs w:val="22"/>
        </w:rPr>
        <w:t xml:space="preserve"> Projekt Budowlany i Wykonawczy: Przebudowa układu komunikacyjnego Alei 23 Stycznia, ul. Marszałka Ferdynanda Focha, ul. Dworcowej oraz ul. Toruńskiej w ramach zadania inwestycyjnego pn.: „Niskoemisyjny transport publiczny” Inwestor: Gmina- Miasto Grudziądz Zarząd Dróg Miejskich w Grudziądzu</w:t>
      </w:r>
    </w:p>
    <w:p w14:paraId="724D1DA4" w14:textId="6652FDAE" w:rsidR="000D5258" w:rsidRPr="0054172C" w:rsidRDefault="000D5258" w:rsidP="004E1F94">
      <w:pPr>
        <w:pStyle w:val="Akapitzlist"/>
        <w:numPr>
          <w:ilvl w:val="2"/>
          <w:numId w:val="47"/>
        </w:numPr>
        <w:spacing w:line="360" w:lineRule="auto"/>
        <w:jc w:val="both"/>
        <w:rPr>
          <w:rFonts w:ascii="Tahoma" w:hAnsi="Tahoma" w:cs="Tahoma"/>
          <w:sz w:val="22"/>
          <w:szCs w:val="22"/>
        </w:rPr>
      </w:pPr>
      <w:r w:rsidRPr="0054172C">
        <w:rPr>
          <w:rFonts w:ascii="Tahoma" w:hAnsi="Tahoma" w:cs="Tahoma"/>
          <w:b/>
          <w:bCs/>
          <w:sz w:val="22"/>
          <w:szCs w:val="22"/>
        </w:rPr>
        <w:t>Załącznik 1k</w:t>
      </w:r>
      <w:r w:rsidRPr="0054172C">
        <w:rPr>
          <w:rFonts w:ascii="Tahoma" w:hAnsi="Tahoma" w:cs="Tahoma"/>
          <w:sz w:val="22"/>
          <w:szCs w:val="22"/>
        </w:rPr>
        <w:t xml:space="preserve"> Dokumentacj</w:t>
      </w:r>
      <w:r w:rsidR="006A5124" w:rsidRPr="0054172C">
        <w:rPr>
          <w:rFonts w:ascii="Tahoma" w:hAnsi="Tahoma" w:cs="Tahoma"/>
          <w:sz w:val="22"/>
          <w:szCs w:val="22"/>
        </w:rPr>
        <w:t>a</w:t>
      </w:r>
      <w:r w:rsidRPr="0054172C">
        <w:rPr>
          <w:rFonts w:ascii="Tahoma" w:hAnsi="Tahoma" w:cs="Tahoma"/>
          <w:sz w:val="22"/>
          <w:szCs w:val="22"/>
        </w:rPr>
        <w:t xml:space="preserve"> geologiczno-inżyniersk</w:t>
      </w:r>
      <w:r w:rsidR="006A5124" w:rsidRPr="0054172C">
        <w:rPr>
          <w:rFonts w:ascii="Tahoma" w:hAnsi="Tahoma" w:cs="Tahoma"/>
          <w:sz w:val="22"/>
          <w:szCs w:val="22"/>
        </w:rPr>
        <w:t>a</w:t>
      </w:r>
      <w:r w:rsidRPr="0054172C">
        <w:rPr>
          <w:rFonts w:ascii="Tahoma" w:hAnsi="Tahoma" w:cs="Tahoma"/>
          <w:sz w:val="22"/>
          <w:szCs w:val="22"/>
        </w:rPr>
        <w:t xml:space="preserve"> autor </w:t>
      </w:r>
      <w:proofErr w:type="spellStart"/>
      <w:r w:rsidRPr="0054172C">
        <w:rPr>
          <w:rFonts w:ascii="Tahoma" w:hAnsi="Tahoma" w:cs="Tahoma"/>
          <w:sz w:val="22"/>
          <w:szCs w:val="22"/>
        </w:rPr>
        <w:t>Geotechnica</w:t>
      </w:r>
      <w:proofErr w:type="spellEnd"/>
      <w:r w:rsidRPr="0054172C">
        <w:rPr>
          <w:rFonts w:ascii="Tahoma" w:hAnsi="Tahoma" w:cs="Tahoma"/>
          <w:sz w:val="22"/>
          <w:szCs w:val="22"/>
        </w:rPr>
        <w:t xml:space="preserve"> sp. z o.o. zatwierdzoną Decyzją Prezydenta Grudziądza nr ŚRO-I.6541.1.2020- 6.8.</w:t>
      </w:r>
    </w:p>
    <w:p w14:paraId="1377015C" w14:textId="77777777" w:rsidR="000D5258" w:rsidRPr="0054172C" w:rsidRDefault="000D5258" w:rsidP="004E1F94">
      <w:pPr>
        <w:pStyle w:val="Akapitzlist"/>
        <w:numPr>
          <w:ilvl w:val="2"/>
          <w:numId w:val="47"/>
        </w:numPr>
        <w:spacing w:line="360" w:lineRule="auto"/>
        <w:jc w:val="both"/>
        <w:rPr>
          <w:rFonts w:ascii="Tahoma" w:hAnsi="Tahoma" w:cs="Tahoma"/>
          <w:sz w:val="22"/>
          <w:szCs w:val="22"/>
        </w:rPr>
      </w:pPr>
      <w:r w:rsidRPr="0054172C">
        <w:rPr>
          <w:rFonts w:ascii="Tahoma" w:hAnsi="Tahoma" w:cs="Tahoma"/>
          <w:b/>
          <w:bCs/>
          <w:sz w:val="22"/>
          <w:szCs w:val="22"/>
        </w:rPr>
        <w:t>Załącznik 1l</w:t>
      </w:r>
      <w:r w:rsidRPr="0054172C">
        <w:rPr>
          <w:rFonts w:ascii="Tahoma" w:hAnsi="Tahoma" w:cs="Tahoma"/>
          <w:sz w:val="22"/>
          <w:szCs w:val="22"/>
        </w:rPr>
        <w:t xml:space="preserve"> Postanowienie Prezydenta Grudziądza z dnia 19.05.2020 uzgadniające planowaną inwestycję pod względem konserwatorskim. </w:t>
      </w:r>
    </w:p>
    <w:p w14:paraId="577BE5BC" w14:textId="77777777" w:rsidR="000D5258" w:rsidRPr="0054172C" w:rsidRDefault="000D5258" w:rsidP="004E1F94">
      <w:pPr>
        <w:pStyle w:val="Akapitzlist"/>
        <w:numPr>
          <w:ilvl w:val="2"/>
          <w:numId w:val="47"/>
        </w:numPr>
        <w:spacing w:line="360" w:lineRule="auto"/>
        <w:jc w:val="both"/>
        <w:rPr>
          <w:rFonts w:ascii="Tahoma" w:hAnsi="Tahoma" w:cs="Tahoma"/>
          <w:sz w:val="22"/>
          <w:szCs w:val="22"/>
        </w:rPr>
      </w:pPr>
      <w:r w:rsidRPr="0054172C">
        <w:rPr>
          <w:rFonts w:ascii="Tahoma" w:hAnsi="Tahoma" w:cs="Tahoma"/>
          <w:b/>
          <w:bCs/>
          <w:sz w:val="22"/>
          <w:szCs w:val="22"/>
        </w:rPr>
        <w:t>Załącznik 1m</w:t>
      </w:r>
      <w:r w:rsidRPr="0054172C">
        <w:rPr>
          <w:rFonts w:ascii="Tahoma" w:hAnsi="Tahoma" w:cs="Tahoma"/>
          <w:sz w:val="22"/>
          <w:szCs w:val="22"/>
        </w:rPr>
        <w:t xml:space="preserve"> Decyzja Kujawsko – Pomorskiego Wojewódzkiego Konserwatora Zabytków nr ZAR.178.2019 z dnia 01.08.2019 </w:t>
      </w:r>
    </w:p>
    <w:p w14:paraId="472949CB" w14:textId="77777777" w:rsidR="000D5258" w:rsidRPr="0054172C" w:rsidRDefault="000D5258" w:rsidP="004E1F94">
      <w:pPr>
        <w:pStyle w:val="Akapitzlist"/>
        <w:numPr>
          <w:ilvl w:val="2"/>
          <w:numId w:val="47"/>
        </w:numPr>
        <w:spacing w:line="360" w:lineRule="auto"/>
        <w:jc w:val="both"/>
        <w:rPr>
          <w:rFonts w:ascii="Tahoma" w:hAnsi="Tahoma" w:cs="Tahoma"/>
          <w:sz w:val="22"/>
          <w:szCs w:val="22"/>
        </w:rPr>
      </w:pPr>
      <w:r w:rsidRPr="0054172C">
        <w:rPr>
          <w:rFonts w:ascii="Tahoma" w:hAnsi="Tahoma" w:cs="Tahoma"/>
          <w:b/>
          <w:bCs/>
          <w:sz w:val="22"/>
          <w:szCs w:val="22"/>
        </w:rPr>
        <w:t>Załącznik 1n</w:t>
      </w:r>
      <w:r w:rsidRPr="0054172C">
        <w:rPr>
          <w:rFonts w:ascii="Tahoma" w:hAnsi="Tahoma" w:cs="Tahoma"/>
          <w:sz w:val="22"/>
          <w:szCs w:val="22"/>
        </w:rPr>
        <w:t xml:space="preserve"> Decyzja Kujawsko – Pomorskiego Wojewódzkiego Konserwatora Zabytków nr ZAR.99.2020. z dnia 05.06.2020. </w:t>
      </w:r>
    </w:p>
    <w:p w14:paraId="1600CB30" w14:textId="77777777" w:rsidR="000D5258" w:rsidRPr="0054172C" w:rsidRDefault="000D5258" w:rsidP="004E1F94">
      <w:pPr>
        <w:pStyle w:val="Akapitzlist"/>
        <w:numPr>
          <w:ilvl w:val="2"/>
          <w:numId w:val="47"/>
        </w:numPr>
        <w:spacing w:line="360" w:lineRule="auto"/>
        <w:jc w:val="both"/>
        <w:rPr>
          <w:rFonts w:ascii="Tahoma" w:hAnsi="Tahoma" w:cs="Tahoma"/>
          <w:sz w:val="22"/>
          <w:szCs w:val="22"/>
        </w:rPr>
      </w:pPr>
      <w:r w:rsidRPr="0054172C">
        <w:rPr>
          <w:rFonts w:ascii="Tahoma" w:hAnsi="Tahoma" w:cs="Tahoma"/>
          <w:b/>
          <w:bCs/>
          <w:sz w:val="22"/>
          <w:szCs w:val="22"/>
        </w:rPr>
        <w:t>Załącznik 1 o</w:t>
      </w:r>
      <w:r w:rsidRPr="0054172C">
        <w:rPr>
          <w:rFonts w:ascii="Tahoma" w:hAnsi="Tahoma" w:cs="Tahoma"/>
          <w:sz w:val="22"/>
          <w:szCs w:val="22"/>
        </w:rPr>
        <w:t xml:space="preserve"> Opinia Prezydenta Grudziądza MKZ.4120.2.189.2019 z dnia 02.08.2019 </w:t>
      </w:r>
    </w:p>
    <w:p w14:paraId="2E09032D" w14:textId="21DED988" w:rsidR="000D5258" w:rsidRPr="0054172C" w:rsidRDefault="000D5258" w:rsidP="004E1F94">
      <w:pPr>
        <w:pStyle w:val="Akapitzlist"/>
        <w:numPr>
          <w:ilvl w:val="2"/>
          <w:numId w:val="47"/>
        </w:numPr>
        <w:spacing w:line="360" w:lineRule="auto"/>
        <w:jc w:val="both"/>
        <w:rPr>
          <w:rFonts w:ascii="Tahoma" w:hAnsi="Tahoma" w:cs="Tahoma"/>
          <w:sz w:val="22"/>
          <w:szCs w:val="22"/>
        </w:rPr>
      </w:pPr>
      <w:r w:rsidRPr="0054172C">
        <w:rPr>
          <w:rFonts w:ascii="Tahoma" w:hAnsi="Tahoma" w:cs="Tahoma"/>
          <w:b/>
          <w:bCs/>
          <w:sz w:val="22"/>
          <w:szCs w:val="22"/>
        </w:rPr>
        <w:t>Załącznik 1 p</w:t>
      </w:r>
      <w:r w:rsidR="003A12D8" w:rsidRPr="0054172C">
        <w:rPr>
          <w:rFonts w:ascii="Tahoma" w:hAnsi="Tahoma" w:cs="Tahoma"/>
          <w:sz w:val="22"/>
          <w:szCs w:val="22"/>
        </w:rPr>
        <w:t>. Decyzja Prezydenta Grudziądza zatwierdzająca projekt budowlany i udzielająca pozwolenia na budowę nr 208/2020 z dnia 19.06.2020 r.</w:t>
      </w:r>
    </w:p>
    <w:p w14:paraId="21033EE0" w14:textId="77777777" w:rsidR="000D5258" w:rsidRPr="0054172C" w:rsidRDefault="000D5258" w:rsidP="004E1F94">
      <w:pPr>
        <w:pStyle w:val="Akapitzlist"/>
        <w:numPr>
          <w:ilvl w:val="2"/>
          <w:numId w:val="47"/>
        </w:numPr>
        <w:spacing w:line="360" w:lineRule="auto"/>
        <w:jc w:val="both"/>
        <w:rPr>
          <w:rFonts w:ascii="Tahoma" w:hAnsi="Tahoma" w:cs="Tahoma"/>
          <w:sz w:val="22"/>
          <w:szCs w:val="22"/>
        </w:rPr>
      </w:pPr>
      <w:r w:rsidRPr="0054172C">
        <w:rPr>
          <w:rFonts w:ascii="Tahoma" w:hAnsi="Tahoma" w:cs="Tahoma"/>
          <w:b/>
          <w:bCs/>
          <w:sz w:val="22"/>
          <w:szCs w:val="22"/>
        </w:rPr>
        <w:t>Załącznik nr 2</w:t>
      </w:r>
      <w:r w:rsidRPr="0054172C">
        <w:rPr>
          <w:rFonts w:ascii="Tahoma" w:hAnsi="Tahoma" w:cs="Tahoma"/>
          <w:sz w:val="22"/>
          <w:szCs w:val="22"/>
        </w:rPr>
        <w:t>- Harmonogram rzeczowo- finansowy</w:t>
      </w:r>
    </w:p>
    <w:p w14:paraId="441232FE" w14:textId="2DB313A6" w:rsidR="000D5258" w:rsidRPr="0054172C" w:rsidRDefault="000D5258" w:rsidP="004E1F94">
      <w:pPr>
        <w:pStyle w:val="Akapitzlist"/>
        <w:numPr>
          <w:ilvl w:val="2"/>
          <w:numId w:val="47"/>
        </w:numPr>
        <w:spacing w:line="360" w:lineRule="auto"/>
        <w:jc w:val="both"/>
        <w:rPr>
          <w:rFonts w:ascii="Tahoma" w:hAnsi="Tahoma" w:cs="Tahoma"/>
          <w:sz w:val="22"/>
          <w:szCs w:val="22"/>
        </w:rPr>
      </w:pPr>
      <w:r w:rsidRPr="0054172C">
        <w:rPr>
          <w:rFonts w:ascii="Tahoma" w:hAnsi="Tahoma" w:cs="Tahoma"/>
          <w:b/>
          <w:bCs/>
          <w:sz w:val="22"/>
          <w:szCs w:val="22"/>
        </w:rPr>
        <w:lastRenderedPageBreak/>
        <w:t>Załącznik nr 3</w:t>
      </w:r>
      <w:r w:rsidRPr="0054172C">
        <w:rPr>
          <w:rFonts w:ascii="Tahoma" w:hAnsi="Tahoma" w:cs="Tahoma"/>
          <w:sz w:val="22"/>
          <w:szCs w:val="22"/>
        </w:rPr>
        <w:t>- Wykaz osób przewidzianych do realizacji zamówienia zatrudnionych na podstawie umowy o pracę</w:t>
      </w:r>
    </w:p>
    <w:p w14:paraId="79E11EC8" w14:textId="6A94B79E" w:rsidR="000D5258" w:rsidRPr="0054172C" w:rsidRDefault="000D5258" w:rsidP="004E1F94">
      <w:pPr>
        <w:pStyle w:val="Akapitzlist"/>
        <w:numPr>
          <w:ilvl w:val="2"/>
          <w:numId w:val="47"/>
        </w:numPr>
        <w:spacing w:line="360" w:lineRule="auto"/>
        <w:jc w:val="both"/>
        <w:rPr>
          <w:rFonts w:ascii="Tahoma" w:hAnsi="Tahoma" w:cs="Tahoma"/>
          <w:sz w:val="22"/>
          <w:szCs w:val="22"/>
        </w:rPr>
      </w:pPr>
      <w:r w:rsidRPr="0054172C">
        <w:rPr>
          <w:rFonts w:ascii="Tahoma" w:hAnsi="Tahoma" w:cs="Tahoma"/>
          <w:b/>
          <w:bCs/>
          <w:sz w:val="22"/>
          <w:szCs w:val="22"/>
        </w:rPr>
        <w:t>Załącznik nr 4</w:t>
      </w:r>
      <w:r w:rsidRPr="0054172C">
        <w:rPr>
          <w:rFonts w:ascii="Tahoma" w:hAnsi="Tahoma" w:cs="Tahoma"/>
          <w:sz w:val="22"/>
          <w:szCs w:val="22"/>
        </w:rPr>
        <w:t xml:space="preserve"> – wykaz osób wskazanych w ofercie do realizacji zamówienia</w:t>
      </w:r>
    </w:p>
    <w:p w14:paraId="17179201" w14:textId="4C66E4C7" w:rsidR="000D5258" w:rsidRPr="0054172C" w:rsidRDefault="000D5258" w:rsidP="004E1F94">
      <w:pPr>
        <w:pStyle w:val="Akapitzlist"/>
        <w:numPr>
          <w:ilvl w:val="2"/>
          <w:numId w:val="47"/>
        </w:numPr>
        <w:spacing w:line="360" w:lineRule="auto"/>
        <w:jc w:val="both"/>
        <w:rPr>
          <w:rFonts w:ascii="Tahoma" w:hAnsi="Tahoma" w:cs="Tahoma"/>
          <w:sz w:val="22"/>
          <w:szCs w:val="22"/>
        </w:rPr>
      </w:pPr>
      <w:r w:rsidRPr="0054172C">
        <w:rPr>
          <w:rFonts w:ascii="Tahoma" w:hAnsi="Tahoma" w:cs="Tahoma"/>
          <w:b/>
          <w:bCs/>
          <w:sz w:val="22"/>
          <w:szCs w:val="22"/>
        </w:rPr>
        <w:t>Załącznik nr 5</w:t>
      </w:r>
      <w:r w:rsidRPr="0054172C">
        <w:rPr>
          <w:rFonts w:ascii="Tahoma" w:hAnsi="Tahoma" w:cs="Tahoma"/>
          <w:sz w:val="22"/>
          <w:szCs w:val="22"/>
        </w:rPr>
        <w:t xml:space="preserve"> – serwis i konserwacja urządzeń</w:t>
      </w:r>
    </w:p>
    <w:p w14:paraId="22638587" w14:textId="7050D435" w:rsidR="000D5258" w:rsidRPr="0054172C" w:rsidRDefault="000D5258" w:rsidP="004E1F94">
      <w:pPr>
        <w:pStyle w:val="Akapitzlist"/>
        <w:numPr>
          <w:ilvl w:val="2"/>
          <w:numId w:val="47"/>
        </w:numPr>
        <w:spacing w:line="360" w:lineRule="auto"/>
        <w:jc w:val="both"/>
        <w:rPr>
          <w:rFonts w:ascii="Tahoma" w:hAnsi="Tahoma" w:cs="Tahoma"/>
          <w:sz w:val="22"/>
          <w:szCs w:val="22"/>
        </w:rPr>
      </w:pPr>
      <w:r w:rsidRPr="0054172C">
        <w:rPr>
          <w:rFonts w:ascii="Tahoma" w:hAnsi="Tahoma" w:cs="Tahoma"/>
          <w:b/>
          <w:bCs/>
          <w:sz w:val="22"/>
          <w:szCs w:val="22"/>
        </w:rPr>
        <w:t>Załącznik</w:t>
      </w:r>
      <w:r w:rsidR="00FC45BD" w:rsidRPr="0054172C">
        <w:rPr>
          <w:rFonts w:ascii="Tahoma" w:hAnsi="Tahoma" w:cs="Tahoma"/>
          <w:b/>
          <w:bCs/>
          <w:sz w:val="22"/>
          <w:szCs w:val="22"/>
        </w:rPr>
        <w:t xml:space="preserve"> nr</w:t>
      </w:r>
      <w:r w:rsidRPr="0054172C">
        <w:rPr>
          <w:rFonts w:ascii="Tahoma" w:hAnsi="Tahoma" w:cs="Tahoma"/>
          <w:b/>
          <w:bCs/>
          <w:sz w:val="22"/>
          <w:szCs w:val="22"/>
        </w:rPr>
        <w:t xml:space="preserve"> 6</w:t>
      </w:r>
      <w:r w:rsidRPr="0054172C">
        <w:rPr>
          <w:rFonts w:ascii="Tahoma" w:hAnsi="Tahoma" w:cs="Tahoma"/>
          <w:sz w:val="22"/>
          <w:szCs w:val="22"/>
        </w:rPr>
        <w:t xml:space="preserve"> – oferta wykonawcy </w:t>
      </w:r>
    </w:p>
    <w:p w14:paraId="73CCFD3A" w14:textId="6D11AD84" w:rsidR="000D5258" w:rsidRPr="0054172C" w:rsidRDefault="000D5258" w:rsidP="004E1F94">
      <w:pPr>
        <w:pStyle w:val="Akapitzlist"/>
        <w:numPr>
          <w:ilvl w:val="2"/>
          <w:numId w:val="47"/>
        </w:numPr>
        <w:spacing w:line="360" w:lineRule="auto"/>
        <w:jc w:val="both"/>
        <w:rPr>
          <w:rFonts w:ascii="Tahoma" w:hAnsi="Tahoma" w:cs="Tahoma"/>
          <w:sz w:val="22"/>
          <w:szCs w:val="22"/>
        </w:rPr>
      </w:pPr>
      <w:r w:rsidRPr="0054172C">
        <w:rPr>
          <w:rFonts w:ascii="Tahoma" w:hAnsi="Tahoma" w:cs="Tahoma"/>
          <w:b/>
          <w:bCs/>
          <w:sz w:val="22"/>
          <w:szCs w:val="22"/>
        </w:rPr>
        <w:t>Załącznik</w:t>
      </w:r>
      <w:r w:rsidR="00FC45BD" w:rsidRPr="0054172C">
        <w:rPr>
          <w:rFonts w:ascii="Tahoma" w:hAnsi="Tahoma" w:cs="Tahoma"/>
          <w:b/>
          <w:bCs/>
          <w:sz w:val="22"/>
          <w:szCs w:val="22"/>
        </w:rPr>
        <w:t xml:space="preserve"> nr</w:t>
      </w:r>
      <w:r w:rsidRPr="0054172C">
        <w:rPr>
          <w:rFonts w:ascii="Tahoma" w:hAnsi="Tahoma" w:cs="Tahoma"/>
          <w:b/>
          <w:bCs/>
          <w:sz w:val="22"/>
          <w:szCs w:val="22"/>
        </w:rPr>
        <w:t xml:space="preserve"> 7</w:t>
      </w:r>
      <w:r w:rsidRPr="0054172C">
        <w:rPr>
          <w:rFonts w:ascii="Tahoma" w:hAnsi="Tahoma" w:cs="Tahoma"/>
          <w:sz w:val="22"/>
          <w:szCs w:val="22"/>
        </w:rPr>
        <w:t xml:space="preserve"> – SWZ</w:t>
      </w:r>
    </w:p>
    <w:p w14:paraId="5439884A" w14:textId="77777777" w:rsidR="000D5258" w:rsidRPr="0054172C" w:rsidRDefault="000D5258" w:rsidP="000D5258">
      <w:pPr>
        <w:spacing w:after="120"/>
        <w:jc w:val="both"/>
        <w:rPr>
          <w:rFonts w:ascii="Tahoma" w:hAnsi="Tahoma" w:cs="Tahoma"/>
          <w:snapToGrid w:val="0"/>
          <w:sz w:val="22"/>
          <w:szCs w:val="22"/>
        </w:rPr>
      </w:pPr>
    </w:p>
    <w:p w14:paraId="55AB9C96" w14:textId="77777777" w:rsidR="00D0586D" w:rsidRPr="0054172C" w:rsidRDefault="00D0586D" w:rsidP="008A1979">
      <w:pPr>
        <w:pStyle w:val="Tekstpodstawowy"/>
        <w:spacing w:after="120"/>
        <w:jc w:val="center"/>
        <w:rPr>
          <w:rFonts w:ascii="Tahoma" w:hAnsi="Tahoma" w:cs="Tahoma"/>
          <w:b/>
          <w:sz w:val="22"/>
          <w:szCs w:val="22"/>
        </w:rPr>
      </w:pPr>
    </w:p>
    <w:p w14:paraId="33A2FEFC" w14:textId="77777777" w:rsidR="00D0586D" w:rsidRPr="0054172C" w:rsidRDefault="00D0586D" w:rsidP="008A1979">
      <w:pPr>
        <w:pStyle w:val="Tekstpodstawowy"/>
        <w:spacing w:after="120"/>
        <w:jc w:val="center"/>
        <w:rPr>
          <w:rFonts w:ascii="Tahoma" w:hAnsi="Tahoma" w:cs="Tahoma"/>
          <w:b/>
          <w:sz w:val="22"/>
          <w:szCs w:val="22"/>
        </w:rPr>
      </w:pPr>
      <w:r w:rsidRPr="0054172C">
        <w:rPr>
          <w:rFonts w:ascii="Tahoma" w:hAnsi="Tahoma" w:cs="Tahoma"/>
          <w:b/>
          <w:sz w:val="22"/>
          <w:szCs w:val="22"/>
        </w:rPr>
        <w:t>WYKONAWCA:</w:t>
      </w:r>
      <w:r w:rsidRPr="0054172C">
        <w:rPr>
          <w:rFonts w:ascii="Tahoma" w:hAnsi="Tahoma" w:cs="Tahoma"/>
          <w:b/>
          <w:sz w:val="22"/>
          <w:szCs w:val="22"/>
        </w:rPr>
        <w:tab/>
      </w:r>
      <w:r w:rsidRPr="0054172C">
        <w:rPr>
          <w:rFonts w:ascii="Tahoma" w:hAnsi="Tahoma" w:cs="Tahoma"/>
          <w:b/>
          <w:sz w:val="22"/>
          <w:szCs w:val="22"/>
        </w:rPr>
        <w:tab/>
      </w:r>
      <w:r w:rsidRPr="0054172C">
        <w:rPr>
          <w:rFonts w:ascii="Tahoma" w:hAnsi="Tahoma" w:cs="Tahoma"/>
          <w:b/>
          <w:sz w:val="22"/>
          <w:szCs w:val="22"/>
        </w:rPr>
        <w:tab/>
      </w:r>
      <w:r w:rsidRPr="0054172C">
        <w:rPr>
          <w:rFonts w:ascii="Tahoma" w:hAnsi="Tahoma" w:cs="Tahoma"/>
          <w:b/>
          <w:sz w:val="22"/>
          <w:szCs w:val="22"/>
        </w:rPr>
        <w:tab/>
      </w:r>
      <w:r w:rsidRPr="0054172C">
        <w:rPr>
          <w:rFonts w:ascii="Tahoma" w:hAnsi="Tahoma" w:cs="Tahoma"/>
          <w:b/>
          <w:sz w:val="22"/>
          <w:szCs w:val="22"/>
        </w:rPr>
        <w:tab/>
      </w:r>
      <w:r w:rsidRPr="0054172C">
        <w:rPr>
          <w:rFonts w:ascii="Tahoma" w:hAnsi="Tahoma" w:cs="Tahoma"/>
          <w:b/>
          <w:sz w:val="22"/>
          <w:szCs w:val="22"/>
        </w:rPr>
        <w:tab/>
      </w:r>
      <w:r w:rsidRPr="0054172C">
        <w:rPr>
          <w:rFonts w:ascii="Tahoma" w:hAnsi="Tahoma" w:cs="Tahoma"/>
          <w:b/>
          <w:sz w:val="22"/>
          <w:szCs w:val="22"/>
        </w:rPr>
        <w:tab/>
        <w:t>ZAMAWIAJĄCY:</w:t>
      </w:r>
    </w:p>
    <w:p w14:paraId="770C6AA4" w14:textId="77777777" w:rsidR="00413C65" w:rsidRPr="0054172C" w:rsidRDefault="00413C65" w:rsidP="008A1979">
      <w:pPr>
        <w:spacing w:after="120"/>
        <w:rPr>
          <w:rFonts w:ascii="Tahoma" w:hAnsi="Tahoma" w:cs="Tahoma"/>
          <w:sz w:val="22"/>
          <w:szCs w:val="22"/>
        </w:rPr>
      </w:pPr>
    </w:p>
    <w:sectPr w:rsidR="00413C65" w:rsidRPr="0054172C" w:rsidSect="007B215D">
      <w:headerReference w:type="default" r:id="rId9"/>
      <w:footerReference w:type="even" r:id="rId10"/>
      <w:footerReference w:type="default" r:id="rId11"/>
      <w:headerReference w:type="first" r:id="rId12"/>
      <w:pgSz w:w="12240" w:h="15840"/>
      <w:pgMar w:top="1134" w:right="1418" w:bottom="1077" w:left="1418"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9D877" w14:textId="77777777" w:rsidR="00656FB8" w:rsidRDefault="00656FB8">
      <w:r>
        <w:separator/>
      </w:r>
    </w:p>
  </w:endnote>
  <w:endnote w:type="continuationSeparator" w:id="0">
    <w:p w14:paraId="145599E1" w14:textId="77777777" w:rsidR="00656FB8" w:rsidRDefault="00656FB8">
      <w:r>
        <w:continuationSeparator/>
      </w:r>
    </w:p>
  </w:endnote>
  <w:endnote w:type="continuationNotice" w:id="1">
    <w:p w14:paraId="32C6C412" w14:textId="77777777" w:rsidR="00656FB8" w:rsidRDefault="00656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NeuzeitGro">
    <w:altName w:val="Calibri"/>
    <w:charset w:val="EE"/>
    <w:family w:val="auto"/>
    <w:pitch w:val="variable"/>
    <w:sig w:usb0="A000002F" w:usb1="0000204A" w:usb2="00000000" w:usb3="00000000" w:csb0="00000093"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9DC4" w14:textId="77777777" w:rsidR="00656FB8" w:rsidRDefault="00656FB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63CF46C3" w14:textId="77777777" w:rsidR="00656FB8" w:rsidRDefault="00656FB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959F" w14:textId="77777777" w:rsidR="00656FB8" w:rsidRDefault="00656FB8">
    <w:pPr>
      <w:pStyle w:val="Stopka"/>
      <w:jc w:val="center"/>
    </w:pPr>
    <w:r>
      <w:fldChar w:fldCharType="begin"/>
    </w:r>
    <w:r>
      <w:instrText>PAGE   \* MERGEFORMAT</w:instrText>
    </w:r>
    <w:r>
      <w:fldChar w:fldCharType="separate"/>
    </w:r>
    <w:r>
      <w:rPr>
        <w:noProof/>
      </w:rPr>
      <w:t>29</w:t>
    </w:r>
    <w:r>
      <w:fldChar w:fldCharType="end"/>
    </w:r>
  </w:p>
  <w:p w14:paraId="77AADA96" w14:textId="77777777" w:rsidR="00656FB8" w:rsidRDefault="00656FB8">
    <w:pPr>
      <w:pStyle w:val="Stopka"/>
      <w:ind w:right="360"/>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2D67C" w14:textId="77777777" w:rsidR="00656FB8" w:rsidRDefault="00656FB8">
      <w:r>
        <w:separator/>
      </w:r>
    </w:p>
  </w:footnote>
  <w:footnote w:type="continuationSeparator" w:id="0">
    <w:p w14:paraId="3926F227" w14:textId="77777777" w:rsidR="00656FB8" w:rsidRDefault="00656FB8">
      <w:r>
        <w:continuationSeparator/>
      </w:r>
    </w:p>
  </w:footnote>
  <w:footnote w:type="continuationNotice" w:id="1">
    <w:p w14:paraId="66705FAA" w14:textId="77777777" w:rsidR="00656FB8" w:rsidRDefault="00656F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A274" w14:textId="04154699" w:rsidR="00656FB8" w:rsidRDefault="00656FB8" w:rsidP="00871E7D">
    <w:pPr>
      <w:spacing w:line="360" w:lineRule="auto"/>
      <w:jc w:val="right"/>
      <w:rPr>
        <w:rFonts w:ascii="Arial" w:hAnsi="Arial" w:cs="Arial"/>
        <w:b/>
        <w:sz w:val="22"/>
        <w:szCs w:val="22"/>
        <w:u w:val="single"/>
      </w:rPr>
    </w:pPr>
    <w:r w:rsidRPr="00813652">
      <w:rPr>
        <w:rFonts w:ascii="Arial" w:hAnsi="Arial" w:cs="Arial"/>
        <w:b/>
        <w:noProof/>
      </w:rPr>
      <w:drawing>
        <wp:inline distT="0" distB="0" distL="0" distR="0" wp14:anchorId="3F4206F7" wp14:editId="63121216">
          <wp:extent cx="5831840" cy="61849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1840" cy="6184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3D1D" w14:textId="45C6E8B7" w:rsidR="00656FB8" w:rsidRDefault="00656FB8">
    <w:pPr>
      <w:pStyle w:val="Nagwek"/>
    </w:pPr>
    <w:r w:rsidRPr="00813652">
      <w:rPr>
        <w:rFonts w:ascii="Arial" w:hAnsi="Arial" w:cs="Arial"/>
        <w:b/>
        <w:noProof/>
      </w:rPr>
      <w:drawing>
        <wp:inline distT="0" distB="0" distL="0" distR="0" wp14:anchorId="0A08CCF4" wp14:editId="16F1BBF3">
          <wp:extent cx="5971540" cy="632136"/>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632136"/>
                  </a:xfrm>
                  <a:prstGeom prst="rect">
                    <a:avLst/>
                  </a:prstGeom>
                  <a:noFill/>
                  <a:ln>
                    <a:noFill/>
                  </a:ln>
                </pic:spPr>
              </pic:pic>
            </a:graphicData>
          </a:graphic>
        </wp:inline>
      </w:drawing>
    </w:r>
  </w:p>
  <w:p w14:paraId="7860A471" w14:textId="77777777" w:rsidR="00656FB8" w:rsidRDefault="00656F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D36"/>
    <w:multiLevelType w:val="hybridMultilevel"/>
    <w:tmpl w:val="A0E04F36"/>
    <w:lvl w:ilvl="0" w:tplc="B8CA8B54">
      <w:start w:val="1"/>
      <w:numFmt w:val="decimal"/>
      <w:lvlText w:val="%1)"/>
      <w:lvlJc w:val="left"/>
      <w:pPr>
        <w:tabs>
          <w:tab w:val="num" w:pos="788"/>
        </w:tabs>
        <w:ind w:left="788" w:hanging="362"/>
      </w:pPr>
      <w:rPr>
        <w:rFonts w:hint="default"/>
        <w:b w:val="0"/>
      </w:rPr>
    </w:lvl>
    <w:lvl w:ilvl="1" w:tplc="04150019" w:tentative="1">
      <w:start w:val="1"/>
      <w:numFmt w:val="lowerLetter"/>
      <w:lvlText w:val="%2."/>
      <w:lvlJc w:val="left"/>
      <w:pPr>
        <w:tabs>
          <w:tab w:val="num" w:pos="966"/>
        </w:tabs>
        <w:ind w:left="966" w:hanging="360"/>
      </w:pPr>
    </w:lvl>
    <w:lvl w:ilvl="2" w:tplc="0415001B" w:tentative="1">
      <w:start w:val="1"/>
      <w:numFmt w:val="lowerRoman"/>
      <w:lvlText w:val="%3."/>
      <w:lvlJc w:val="right"/>
      <w:pPr>
        <w:tabs>
          <w:tab w:val="num" w:pos="1686"/>
        </w:tabs>
        <w:ind w:left="1686" w:hanging="180"/>
      </w:pPr>
    </w:lvl>
    <w:lvl w:ilvl="3" w:tplc="0415000F" w:tentative="1">
      <w:start w:val="1"/>
      <w:numFmt w:val="decimal"/>
      <w:lvlText w:val="%4."/>
      <w:lvlJc w:val="left"/>
      <w:pPr>
        <w:tabs>
          <w:tab w:val="num" w:pos="2406"/>
        </w:tabs>
        <w:ind w:left="2406" w:hanging="360"/>
      </w:pPr>
    </w:lvl>
    <w:lvl w:ilvl="4" w:tplc="04150019" w:tentative="1">
      <w:start w:val="1"/>
      <w:numFmt w:val="lowerLetter"/>
      <w:lvlText w:val="%5."/>
      <w:lvlJc w:val="left"/>
      <w:pPr>
        <w:tabs>
          <w:tab w:val="num" w:pos="3126"/>
        </w:tabs>
        <w:ind w:left="3126" w:hanging="360"/>
      </w:pPr>
    </w:lvl>
    <w:lvl w:ilvl="5" w:tplc="0415001B" w:tentative="1">
      <w:start w:val="1"/>
      <w:numFmt w:val="lowerRoman"/>
      <w:lvlText w:val="%6."/>
      <w:lvlJc w:val="right"/>
      <w:pPr>
        <w:tabs>
          <w:tab w:val="num" w:pos="3846"/>
        </w:tabs>
        <w:ind w:left="3846" w:hanging="180"/>
      </w:pPr>
    </w:lvl>
    <w:lvl w:ilvl="6" w:tplc="0415000F" w:tentative="1">
      <w:start w:val="1"/>
      <w:numFmt w:val="decimal"/>
      <w:lvlText w:val="%7."/>
      <w:lvlJc w:val="left"/>
      <w:pPr>
        <w:tabs>
          <w:tab w:val="num" w:pos="4566"/>
        </w:tabs>
        <w:ind w:left="4566" w:hanging="360"/>
      </w:pPr>
    </w:lvl>
    <w:lvl w:ilvl="7" w:tplc="04150019" w:tentative="1">
      <w:start w:val="1"/>
      <w:numFmt w:val="lowerLetter"/>
      <w:lvlText w:val="%8."/>
      <w:lvlJc w:val="left"/>
      <w:pPr>
        <w:tabs>
          <w:tab w:val="num" w:pos="5286"/>
        </w:tabs>
        <w:ind w:left="5286" w:hanging="360"/>
      </w:pPr>
    </w:lvl>
    <w:lvl w:ilvl="8" w:tplc="0415001B" w:tentative="1">
      <w:start w:val="1"/>
      <w:numFmt w:val="lowerRoman"/>
      <w:lvlText w:val="%9."/>
      <w:lvlJc w:val="right"/>
      <w:pPr>
        <w:tabs>
          <w:tab w:val="num" w:pos="6006"/>
        </w:tabs>
        <w:ind w:left="6006" w:hanging="180"/>
      </w:pPr>
    </w:lvl>
  </w:abstractNum>
  <w:abstractNum w:abstractNumId="1" w15:restartNumberingAfterBreak="0">
    <w:nsid w:val="01793742"/>
    <w:multiLevelType w:val="multilevel"/>
    <w:tmpl w:val="51D6E4CE"/>
    <w:lvl w:ilvl="0">
      <w:start w:val="27"/>
      <w:numFmt w:val="decimal"/>
      <w:lvlText w:val="%1."/>
      <w:lvlJc w:val="left"/>
      <w:pPr>
        <w:ind w:left="660" w:hanging="660"/>
      </w:pPr>
      <w:rPr>
        <w:rFonts w:hint="default"/>
      </w:rPr>
    </w:lvl>
    <w:lvl w:ilvl="1">
      <w:start w:val="6"/>
      <w:numFmt w:val="decimal"/>
      <w:lvlText w:val="%1.%2."/>
      <w:lvlJc w:val="left"/>
      <w:pPr>
        <w:ind w:left="802" w:hanging="660"/>
      </w:pPr>
      <w:rPr>
        <w:rFonts w:hint="default"/>
        <w:b/>
      </w:rPr>
    </w:lvl>
    <w:lvl w:ilvl="2">
      <w:start w:val="1"/>
      <w:numFmt w:val="decimal"/>
      <w:lvlText w:val="%3."/>
      <w:lvlJc w:val="left"/>
      <w:pPr>
        <w:ind w:left="720" w:hanging="720"/>
      </w:pPr>
      <w:rPr>
        <w:rFonts w:hint="default"/>
        <w:b w:val="0"/>
        <w:strike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4013CF1"/>
    <w:multiLevelType w:val="hybridMultilevel"/>
    <w:tmpl w:val="4E40453A"/>
    <w:lvl w:ilvl="0" w:tplc="D4CC4BEC">
      <w:start w:val="1"/>
      <w:numFmt w:val="lowerLetter"/>
      <w:lvlText w:val="%1)"/>
      <w:lvlJc w:val="left"/>
      <w:pPr>
        <w:tabs>
          <w:tab w:val="num" w:pos="714"/>
        </w:tabs>
        <w:ind w:left="714" w:hanging="357"/>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048C14E0"/>
    <w:multiLevelType w:val="hybridMultilevel"/>
    <w:tmpl w:val="5D78309A"/>
    <w:lvl w:ilvl="0" w:tplc="5C0EE706">
      <w:start w:val="1"/>
      <w:numFmt w:val="decimal"/>
      <w:lvlText w:val="%1."/>
      <w:lvlJc w:val="left"/>
      <w:pPr>
        <w:tabs>
          <w:tab w:val="num" w:pos="419"/>
        </w:tabs>
        <w:ind w:left="419" w:hanging="419"/>
      </w:pPr>
      <w:rPr>
        <w:rFonts w:hint="default"/>
        <w:b w:val="0"/>
      </w:rPr>
    </w:lvl>
    <w:lvl w:ilvl="1" w:tplc="AE544C58">
      <w:start w:val="1"/>
      <w:numFmt w:val="decimal"/>
      <w:lvlText w:val="%2)"/>
      <w:lvlJc w:val="left"/>
      <w:pPr>
        <w:tabs>
          <w:tab w:val="num" w:pos="934"/>
        </w:tabs>
        <w:ind w:left="934" w:hanging="366"/>
      </w:pPr>
      <w:rPr>
        <w:rFonts w:hint="default"/>
        <w:b w:val="0"/>
      </w:rPr>
    </w:lvl>
    <w:lvl w:ilvl="2" w:tplc="0415001B" w:tentative="1">
      <w:start w:val="1"/>
      <w:numFmt w:val="lowerRoman"/>
      <w:lvlText w:val="%3."/>
      <w:lvlJc w:val="right"/>
      <w:pPr>
        <w:tabs>
          <w:tab w:val="num" w:pos="1380"/>
        </w:tabs>
        <w:ind w:left="1380" w:hanging="180"/>
      </w:pPr>
    </w:lvl>
    <w:lvl w:ilvl="3" w:tplc="0415000F" w:tentative="1">
      <w:start w:val="1"/>
      <w:numFmt w:val="decimal"/>
      <w:lvlText w:val="%4."/>
      <w:lvlJc w:val="left"/>
      <w:pPr>
        <w:tabs>
          <w:tab w:val="num" w:pos="2100"/>
        </w:tabs>
        <w:ind w:left="2100" w:hanging="360"/>
      </w:pPr>
    </w:lvl>
    <w:lvl w:ilvl="4" w:tplc="04150019" w:tentative="1">
      <w:start w:val="1"/>
      <w:numFmt w:val="lowerLetter"/>
      <w:lvlText w:val="%5."/>
      <w:lvlJc w:val="left"/>
      <w:pPr>
        <w:tabs>
          <w:tab w:val="num" w:pos="2820"/>
        </w:tabs>
        <w:ind w:left="2820" w:hanging="360"/>
      </w:pPr>
    </w:lvl>
    <w:lvl w:ilvl="5" w:tplc="0415001B" w:tentative="1">
      <w:start w:val="1"/>
      <w:numFmt w:val="lowerRoman"/>
      <w:lvlText w:val="%6."/>
      <w:lvlJc w:val="right"/>
      <w:pPr>
        <w:tabs>
          <w:tab w:val="num" w:pos="3540"/>
        </w:tabs>
        <w:ind w:left="3540" w:hanging="180"/>
      </w:pPr>
    </w:lvl>
    <w:lvl w:ilvl="6" w:tplc="0415000F" w:tentative="1">
      <w:start w:val="1"/>
      <w:numFmt w:val="decimal"/>
      <w:lvlText w:val="%7."/>
      <w:lvlJc w:val="left"/>
      <w:pPr>
        <w:tabs>
          <w:tab w:val="num" w:pos="4260"/>
        </w:tabs>
        <w:ind w:left="4260" w:hanging="360"/>
      </w:pPr>
    </w:lvl>
    <w:lvl w:ilvl="7" w:tplc="04150019" w:tentative="1">
      <w:start w:val="1"/>
      <w:numFmt w:val="lowerLetter"/>
      <w:lvlText w:val="%8."/>
      <w:lvlJc w:val="left"/>
      <w:pPr>
        <w:tabs>
          <w:tab w:val="num" w:pos="4980"/>
        </w:tabs>
        <w:ind w:left="4980" w:hanging="360"/>
      </w:pPr>
    </w:lvl>
    <w:lvl w:ilvl="8" w:tplc="0415001B" w:tentative="1">
      <w:start w:val="1"/>
      <w:numFmt w:val="lowerRoman"/>
      <w:lvlText w:val="%9."/>
      <w:lvlJc w:val="right"/>
      <w:pPr>
        <w:tabs>
          <w:tab w:val="num" w:pos="5700"/>
        </w:tabs>
        <w:ind w:left="5700" w:hanging="180"/>
      </w:pPr>
    </w:lvl>
  </w:abstractNum>
  <w:abstractNum w:abstractNumId="4" w15:restartNumberingAfterBreak="0">
    <w:nsid w:val="079756FF"/>
    <w:multiLevelType w:val="hybridMultilevel"/>
    <w:tmpl w:val="6A825D5E"/>
    <w:lvl w:ilvl="0" w:tplc="0415000F">
      <w:start w:val="1"/>
      <w:numFmt w:val="decimal"/>
      <w:lvlText w:val="%1."/>
      <w:lvlJc w:val="left"/>
      <w:pPr>
        <w:ind w:left="364" w:firstLine="0"/>
      </w:pPr>
      <w:rPr>
        <w:b w:val="0"/>
        <w:i w:val="0"/>
        <w:strike w:val="0"/>
        <w:dstrike w:val="0"/>
        <w:color w:val="000000"/>
        <w:sz w:val="24"/>
        <w:szCs w:val="24"/>
        <w:u w:val="none" w:color="000000"/>
        <w:effect w:val="none"/>
        <w:bdr w:val="none" w:sz="0" w:space="0" w:color="auto" w:frame="1"/>
        <w:vertAlign w:val="baseline"/>
      </w:rPr>
    </w:lvl>
    <w:lvl w:ilvl="1" w:tplc="084237B4">
      <w:start w:val="1"/>
      <w:numFmt w:val="bullet"/>
      <w:lvlText w:val="-"/>
      <w:lvlJc w:val="left"/>
      <w:pPr>
        <w:ind w:left="44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5ADAF67E">
      <w:start w:val="1"/>
      <w:numFmt w:val="bullet"/>
      <w:lvlText w:val="▪"/>
      <w:lvlJc w:val="left"/>
      <w:pPr>
        <w:ind w:left="11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C9E62682">
      <w:start w:val="1"/>
      <w:numFmt w:val="bullet"/>
      <w:lvlText w:val="•"/>
      <w:lvlJc w:val="left"/>
      <w:pPr>
        <w:ind w:left="18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6802082">
      <w:start w:val="1"/>
      <w:numFmt w:val="bullet"/>
      <w:lvlText w:val="o"/>
      <w:lvlJc w:val="left"/>
      <w:pPr>
        <w:ind w:left="25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15844F4">
      <w:start w:val="1"/>
      <w:numFmt w:val="bullet"/>
      <w:lvlText w:val="▪"/>
      <w:lvlJc w:val="left"/>
      <w:pPr>
        <w:ind w:left="33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BFA3FC2">
      <w:start w:val="1"/>
      <w:numFmt w:val="bullet"/>
      <w:lvlText w:val="•"/>
      <w:lvlJc w:val="left"/>
      <w:pPr>
        <w:ind w:left="40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B008DE8">
      <w:start w:val="1"/>
      <w:numFmt w:val="bullet"/>
      <w:lvlText w:val="o"/>
      <w:lvlJc w:val="left"/>
      <w:pPr>
        <w:ind w:left="47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4A86C78">
      <w:start w:val="1"/>
      <w:numFmt w:val="bullet"/>
      <w:lvlText w:val="▪"/>
      <w:lvlJc w:val="left"/>
      <w:pPr>
        <w:ind w:left="54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15:restartNumberingAfterBreak="0">
    <w:nsid w:val="0B474656"/>
    <w:multiLevelType w:val="hybridMultilevel"/>
    <w:tmpl w:val="33744F90"/>
    <w:lvl w:ilvl="0" w:tplc="A26A3ECC">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3"/>
        </w:tabs>
        <w:ind w:left="1083" w:hanging="360"/>
      </w:pPr>
      <w:rPr>
        <w:rFonts w:cs="Times New Roman"/>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6" w15:restartNumberingAfterBreak="0">
    <w:nsid w:val="0BA329EC"/>
    <w:multiLevelType w:val="multilevel"/>
    <w:tmpl w:val="E9A26DC0"/>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7" w15:restartNumberingAfterBreak="0">
    <w:nsid w:val="0DD95D7B"/>
    <w:multiLevelType w:val="hybridMultilevel"/>
    <w:tmpl w:val="196E145E"/>
    <w:lvl w:ilvl="0" w:tplc="6556276A">
      <w:start w:val="1"/>
      <w:numFmt w:val="decimal"/>
      <w:lvlText w:val="%1."/>
      <w:lvlJc w:val="left"/>
      <w:pPr>
        <w:tabs>
          <w:tab w:val="num" w:pos="357"/>
        </w:tabs>
        <w:ind w:left="357" w:hanging="357"/>
      </w:pPr>
      <w:rPr>
        <w:rFonts w:cs="Times New Roman" w:hint="default"/>
      </w:rPr>
    </w:lvl>
    <w:lvl w:ilvl="1" w:tplc="04150017">
      <w:start w:val="1"/>
      <w:numFmt w:val="lowerLetter"/>
      <w:lvlText w:val="%2)"/>
      <w:lvlJc w:val="left"/>
      <w:pPr>
        <w:tabs>
          <w:tab w:val="num" w:pos="714"/>
        </w:tabs>
        <w:ind w:left="714" w:hanging="357"/>
      </w:pPr>
      <w:rPr>
        <w:rFonts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DF636AC"/>
    <w:multiLevelType w:val="hybridMultilevel"/>
    <w:tmpl w:val="24ECB662"/>
    <w:lvl w:ilvl="0" w:tplc="75F48D80">
      <w:start w:val="1"/>
      <w:numFmt w:val="decimal"/>
      <w:lvlText w:val="%1."/>
      <w:lvlJc w:val="left"/>
      <w:pPr>
        <w:ind w:left="360" w:hanging="360"/>
      </w:pPr>
      <w:rPr>
        <w:rFonts w:hint="default"/>
        <w:i w:val="0"/>
        <w:iCs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3F145B"/>
    <w:multiLevelType w:val="hybridMultilevel"/>
    <w:tmpl w:val="202816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806D056">
      <w:start w:val="1"/>
      <w:numFmt w:val="decimal"/>
      <w:lvlText w:val="%4."/>
      <w:lvlJc w:val="left"/>
      <w:pPr>
        <w:tabs>
          <w:tab w:val="num" w:pos="2880"/>
        </w:tabs>
        <w:ind w:left="2880" w:hanging="360"/>
      </w:pPr>
      <w:rPr>
        <w:rFonts w:cs="Times New Roman"/>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14F3600"/>
    <w:multiLevelType w:val="hybridMultilevel"/>
    <w:tmpl w:val="94982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E63544"/>
    <w:multiLevelType w:val="hybridMultilevel"/>
    <w:tmpl w:val="3DFC75CA"/>
    <w:lvl w:ilvl="0" w:tplc="813C4B8C">
      <w:start w:val="1"/>
      <w:numFmt w:val="decimal"/>
      <w:lvlText w:val="%1)"/>
      <w:lvlJc w:val="left"/>
      <w:pPr>
        <w:ind w:left="720" w:hanging="360"/>
      </w:pPr>
      <w:rPr>
        <w:rFonts w:cs="Times New Roman" w:hint="default"/>
        <w:b w:val="0"/>
        <w:i w:val="0"/>
        <w:sz w:val="22"/>
        <w:szCs w:val="22"/>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5395042"/>
    <w:multiLevelType w:val="hybridMultilevel"/>
    <w:tmpl w:val="8FC2A006"/>
    <w:lvl w:ilvl="0" w:tplc="8B3628D0">
      <w:start w:val="1"/>
      <w:numFmt w:val="decimal"/>
      <w:lvlText w:val="%1)"/>
      <w:lvlJc w:val="left"/>
      <w:pPr>
        <w:ind w:left="643" w:hanging="360"/>
      </w:pPr>
      <w:rPr>
        <w:rFonts w:hint="default"/>
      </w:rPr>
    </w:lvl>
    <w:lvl w:ilvl="1" w:tplc="04150019" w:tentative="1">
      <w:start w:val="1"/>
      <w:numFmt w:val="lowerLetter"/>
      <w:lvlText w:val="%2."/>
      <w:lvlJc w:val="left"/>
      <w:pPr>
        <w:ind w:left="1018" w:hanging="360"/>
      </w:pPr>
    </w:lvl>
    <w:lvl w:ilvl="2" w:tplc="0415001B" w:tentative="1">
      <w:start w:val="1"/>
      <w:numFmt w:val="lowerRoman"/>
      <w:lvlText w:val="%3."/>
      <w:lvlJc w:val="right"/>
      <w:pPr>
        <w:ind w:left="1738" w:hanging="180"/>
      </w:pPr>
    </w:lvl>
    <w:lvl w:ilvl="3" w:tplc="0415000F" w:tentative="1">
      <w:start w:val="1"/>
      <w:numFmt w:val="decimal"/>
      <w:lvlText w:val="%4."/>
      <w:lvlJc w:val="left"/>
      <w:pPr>
        <w:ind w:left="2458" w:hanging="360"/>
      </w:pPr>
    </w:lvl>
    <w:lvl w:ilvl="4" w:tplc="04150019" w:tentative="1">
      <w:start w:val="1"/>
      <w:numFmt w:val="lowerLetter"/>
      <w:lvlText w:val="%5."/>
      <w:lvlJc w:val="left"/>
      <w:pPr>
        <w:ind w:left="3178" w:hanging="360"/>
      </w:pPr>
    </w:lvl>
    <w:lvl w:ilvl="5" w:tplc="0415001B" w:tentative="1">
      <w:start w:val="1"/>
      <w:numFmt w:val="lowerRoman"/>
      <w:lvlText w:val="%6."/>
      <w:lvlJc w:val="right"/>
      <w:pPr>
        <w:ind w:left="3898" w:hanging="180"/>
      </w:pPr>
    </w:lvl>
    <w:lvl w:ilvl="6" w:tplc="0415000F" w:tentative="1">
      <w:start w:val="1"/>
      <w:numFmt w:val="decimal"/>
      <w:lvlText w:val="%7."/>
      <w:lvlJc w:val="left"/>
      <w:pPr>
        <w:ind w:left="4618" w:hanging="360"/>
      </w:pPr>
    </w:lvl>
    <w:lvl w:ilvl="7" w:tplc="04150019" w:tentative="1">
      <w:start w:val="1"/>
      <w:numFmt w:val="lowerLetter"/>
      <w:lvlText w:val="%8."/>
      <w:lvlJc w:val="left"/>
      <w:pPr>
        <w:ind w:left="5338" w:hanging="360"/>
      </w:pPr>
    </w:lvl>
    <w:lvl w:ilvl="8" w:tplc="0415001B" w:tentative="1">
      <w:start w:val="1"/>
      <w:numFmt w:val="lowerRoman"/>
      <w:lvlText w:val="%9."/>
      <w:lvlJc w:val="right"/>
      <w:pPr>
        <w:ind w:left="6058" w:hanging="180"/>
      </w:pPr>
    </w:lvl>
  </w:abstractNum>
  <w:abstractNum w:abstractNumId="13" w15:restartNumberingAfterBreak="0">
    <w:nsid w:val="18E704A8"/>
    <w:multiLevelType w:val="hybridMultilevel"/>
    <w:tmpl w:val="8020DB4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9505A86"/>
    <w:multiLevelType w:val="hybridMultilevel"/>
    <w:tmpl w:val="EEE2DE88"/>
    <w:lvl w:ilvl="0" w:tplc="A98E38A2">
      <w:start w:val="1"/>
      <w:numFmt w:val="none"/>
      <w:lvlText w:val="3."/>
      <w:lvlJc w:val="left"/>
      <w:pPr>
        <w:tabs>
          <w:tab w:val="num" w:pos="720"/>
        </w:tabs>
        <w:ind w:left="720" w:hanging="360"/>
      </w:pPr>
      <w:rPr>
        <w:rFonts w:cs="Times New Roman" w:hint="default"/>
        <w:b w:val="0"/>
      </w:rPr>
    </w:lvl>
    <w:lvl w:ilvl="1" w:tplc="FF701A12">
      <w:start w:val="1"/>
      <w:numFmt w:val="decimal"/>
      <w:lvlText w:val="%2."/>
      <w:lvlJc w:val="left"/>
      <w:pPr>
        <w:tabs>
          <w:tab w:val="num" w:pos="1440"/>
        </w:tabs>
        <w:ind w:left="1440" w:hanging="360"/>
      </w:pPr>
      <w:rPr>
        <w:rFonts w:cs="Times New Roman" w:hint="default"/>
        <w:b w:val="0"/>
        <w:i w:val="0"/>
        <w:color w:val="auto"/>
      </w:rPr>
    </w:lvl>
    <w:lvl w:ilvl="2" w:tplc="0415000F">
      <w:start w:val="1"/>
      <w:numFmt w:val="decimal"/>
      <w:lvlText w:val="%3."/>
      <w:lvlJc w:val="left"/>
      <w:pPr>
        <w:tabs>
          <w:tab w:val="num" w:pos="502"/>
        </w:tabs>
        <w:ind w:left="502" w:hanging="360"/>
      </w:pPr>
      <w:rPr>
        <w:rFonts w:cs="Times New Roman" w:hint="default"/>
        <w:b w:val="0"/>
      </w:rPr>
    </w:lvl>
    <w:lvl w:ilvl="3" w:tplc="03C4CE96">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1D253F72"/>
    <w:multiLevelType w:val="hybridMultilevel"/>
    <w:tmpl w:val="676AD5DE"/>
    <w:lvl w:ilvl="0" w:tplc="F62A641E">
      <w:start w:val="1"/>
      <w:numFmt w:val="decimal"/>
      <w:lvlText w:val="%1."/>
      <w:lvlJc w:val="left"/>
      <w:pPr>
        <w:tabs>
          <w:tab w:val="num" w:pos="360"/>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27E12A98"/>
    <w:multiLevelType w:val="multilevel"/>
    <w:tmpl w:val="6C3A7B52"/>
    <w:lvl w:ilvl="0">
      <w:start w:val="1"/>
      <w:numFmt w:val="decimal"/>
      <w:lvlText w:val="%1"/>
      <w:lvlJc w:val="left"/>
      <w:pPr>
        <w:tabs>
          <w:tab w:val="num" w:pos="810"/>
        </w:tabs>
        <w:ind w:left="810" w:hanging="810"/>
      </w:pPr>
      <w:rPr>
        <w:rFonts w:hint="default"/>
      </w:rPr>
    </w:lvl>
    <w:lvl w:ilvl="1">
      <w:start w:val="1"/>
      <w:numFmt w:val="lowerLetter"/>
      <w:lvlText w:val="%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D1F3BAE"/>
    <w:multiLevelType w:val="hybridMultilevel"/>
    <w:tmpl w:val="B53E9616"/>
    <w:lvl w:ilvl="0" w:tplc="6556276A">
      <w:start w:val="1"/>
      <w:numFmt w:val="decimal"/>
      <w:lvlText w:val="%1."/>
      <w:lvlJc w:val="left"/>
      <w:pPr>
        <w:tabs>
          <w:tab w:val="num" w:pos="357"/>
        </w:tabs>
        <w:ind w:left="357" w:hanging="357"/>
      </w:pPr>
      <w:rPr>
        <w:rFonts w:cs="Times New Roman" w:hint="default"/>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30A015A1"/>
    <w:multiLevelType w:val="hybridMultilevel"/>
    <w:tmpl w:val="D07808B6"/>
    <w:lvl w:ilvl="0" w:tplc="789A2AD6">
      <w:start w:val="1"/>
      <w:numFmt w:val="decimal"/>
      <w:lvlText w:val="%1)"/>
      <w:lvlJc w:val="left"/>
      <w:pPr>
        <w:ind w:left="2340" w:hanging="360"/>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6575C80"/>
    <w:multiLevelType w:val="hybridMultilevel"/>
    <w:tmpl w:val="1F5EA362"/>
    <w:lvl w:ilvl="0" w:tplc="B9D232B4">
      <w:start w:val="1"/>
      <w:numFmt w:val="decimal"/>
      <w:lvlText w:val="%1)"/>
      <w:lvlJc w:val="left"/>
      <w:pPr>
        <w:tabs>
          <w:tab w:val="num" w:pos="788"/>
        </w:tabs>
        <w:ind w:left="788" w:hanging="362"/>
      </w:pPr>
      <w:rPr>
        <w:rFonts w:hint="default"/>
        <w:b w:val="0"/>
        <w:color w:val="auto"/>
      </w:rPr>
    </w:lvl>
    <w:lvl w:ilvl="1" w:tplc="04150019" w:tentative="1">
      <w:start w:val="1"/>
      <w:numFmt w:val="lowerLetter"/>
      <w:lvlText w:val="%2."/>
      <w:lvlJc w:val="left"/>
      <w:pPr>
        <w:tabs>
          <w:tab w:val="num" w:pos="966"/>
        </w:tabs>
        <w:ind w:left="966" w:hanging="360"/>
      </w:pPr>
    </w:lvl>
    <w:lvl w:ilvl="2" w:tplc="0415001B">
      <w:start w:val="1"/>
      <w:numFmt w:val="lowerRoman"/>
      <w:lvlText w:val="%3."/>
      <w:lvlJc w:val="right"/>
      <w:pPr>
        <w:tabs>
          <w:tab w:val="num" w:pos="1686"/>
        </w:tabs>
        <w:ind w:left="1686" w:hanging="180"/>
      </w:pPr>
    </w:lvl>
    <w:lvl w:ilvl="3" w:tplc="0415000F" w:tentative="1">
      <w:start w:val="1"/>
      <w:numFmt w:val="decimal"/>
      <w:lvlText w:val="%4."/>
      <w:lvlJc w:val="left"/>
      <w:pPr>
        <w:tabs>
          <w:tab w:val="num" w:pos="2406"/>
        </w:tabs>
        <w:ind w:left="2406" w:hanging="360"/>
      </w:pPr>
    </w:lvl>
    <w:lvl w:ilvl="4" w:tplc="04150019" w:tentative="1">
      <w:start w:val="1"/>
      <w:numFmt w:val="lowerLetter"/>
      <w:lvlText w:val="%5."/>
      <w:lvlJc w:val="left"/>
      <w:pPr>
        <w:tabs>
          <w:tab w:val="num" w:pos="3126"/>
        </w:tabs>
        <w:ind w:left="3126" w:hanging="360"/>
      </w:pPr>
    </w:lvl>
    <w:lvl w:ilvl="5" w:tplc="0415001B" w:tentative="1">
      <w:start w:val="1"/>
      <w:numFmt w:val="lowerRoman"/>
      <w:lvlText w:val="%6."/>
      <w:lvlJc w:val="right"/>
      <w:pPr>
        <w:tabs>
          <w:tab w:val="num" w:pos="3846"/>
        </w:tabs>
        <w:ind w:left="3846" w:hanging="180"/>
      </w:pPr>
    </w:lvl>
    <w:lvl w:ilvl="6" w:tplc="0415000F" w:tentative="1">
      <w:start w:val="1"/>
      <w:numFmt w:val="decimal"/>
      <w:lvlText w:val="%7."/>
      <w:lvlJc w:val="left"/>
      <w:pPr>
        <w:tabs>
          <w:tab w:val="num" w:pos="4566"/>
        </w:tabs>
        <w:ind w:left="4566" w:hanging="360"/>
      </w:pPr>
    </w:lvl>
    <w:lvl w:ilvl="7" w:tplc="04150019" w:tentative="1">
      <w:start w:val="1"/>
      <w:numFmt w:val="lowerLetter"/>
      <w:lvlText w:val="%8."/>
      <w:lvlJc w:val="left"/>
      <w:pPr>
        <w:tabs>
          <w:tab w:val="num" w:pos="5286"/>
        </w:tabs>
        <w:ind w:left="5286" w:hanging="360"/>
      </w:pPr>
    </w:lvl>
    <w:lvl w:ilvl="8" w:tplc="0415001B" w:tentative="1">
      <w:start w:val="1"/>
      <w:numFmt w:val="lowerRoman"/>
      <w:lvlText w:val="%9."/>
      <w:lvlJc w:val="right"/>
      <w:pPr>
        <w:tabs>
          <w:tab w:val="num" w:pos="6006"/>
        </w:tabs>
        <w:ind w:left="6006" w:hanging="180"/>
      </w:pPr>
    </w:lvl>
  </w:abstractNum>
  <w:abstractNum w:abstractNumId="20" w15:restartNumberingAfterBreak="0">
    <w:nsid w:val="3A7E27E1"/>
    <w:multiLevelType w:val="hybridMultilevel"/>
    <w:tmpl w:val="272AD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1D5F2B"/>
    <w:multiLevelType w:val="hybridMultilevel"/>
    <w:tmpl w:val="0BC86A24"/>
    <w:lvl w:ilvl="0" w:tplc="6A92F1AC">
      <w:start w:val="1"/>
      <w:numFmt w:val="decimal"/>
      <w:lvlText w:val="%1)"/>
      <w:lvlJc w:val="left"/>
      <w:pPr>
        <w:ind w:left="234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C8E5EC7"/>
    <w:multiLevelType w:val="multilevel"/>
    <w:tmpl w:val="599898DE"/>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2."/>
      <w:lvlJc w:val="left"/>
      <w:pPr>
        <w:tabs>
          <w:tab w:val="num" w:pos="709"/>
        </w:tabs>
        <w:ind w:left="709" w:hanging="709"/>
      </w:pPr>
      <w:rPr>
        <w:rFonts w:ascii="Arial" w:eastAsia="Times New Roman" w:hAnsi="Arial" w:cs="Arial"/>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3" w15:restartNumberingAfterBreak="0">
    <w:nsid w:val="3DE2563B"/>
    <w:multiLevelType w:val="hybridMultilevel"/>
    <w:tmpl w:val="A1E2C598"/>
    <w:lvl w:ilvl="0" w:tplc="04150011">
      <w:start w:val="1"/>
      <w:numFmt w:val="decimal"/>
      <w:lvlText w:val="%1)"/>
      <w:lvlJc w:val="left"/>
      <w:pPr>
        <w:ind w:left="724" w:hanging="360"/>
      </w:pPr>
    </w:lvl>
    <w:lvl w:ilvl="1" w:tplc="04150001">
      <w:start w:val="1"/>
      <w:numFmt w:val="bullet"/>
      <w:lvlText w:val=""/>
      <w:lvlJc w:val="left"/>
      <w:pPr>
        <w:ind w:left="1444" w:hanging="360"/>
      </w:pPr>
      <w:rPr>
        <w:rFonts w:ascii="Symbol" w:hAnsi="Symbol" w:hint="default"/>
      </w:rPr>
    </w:lvl>
    <w:lvl w:ilvl="2" w:tplc="04150005">
      <w:start w:val="1"/>
      <w:numFmt w:val="bullet"/>
      <w:lvlText w:val=""/>
      <w:lvlJc w:val="left"/>
      <w:pPr>
        <w:ind w:left="2164" w:hanging="360"/>
      </w:pPr>
      <w:rPr>
        <w:rFonts w:ascii="Wingdings" w:hAnsi="Wingdings" w:hint="default"/>
      </w:rPr>
    </w:lvl>
    <w:lvl w:ilvl="3" w:tplc="04150001">
      <w:start w:val="1"/>
      <w:numFmt w:val="bullet"/>
      <w:lvlText w:val=""/>
      <w:lvlJc w:val="left"/>
      <w:pPr>
        <w:ind w:left="2884" w:hanging="360"/>
      </w:pPr>
      <w:rPr>
        <w:rFonts w:ascii="Symbol" w:hAnsi="Symbol" w:hint="default"/>
      </w:rPr>
    </w:lvl>
    <w:lvl w:ilvl="4" w:tplc="04150003">
      <w:start w:val="1"/>
      <w:numFmt w:val="bullet"/>
      <w:lvlText w:val="o"/>
      <w:lvlJc w:val="left"/>
      <w:pPr>
        <w:ind w:left="3604" w:hanging="360"/>
      </w:pPr>
      <w:rPr>
        <w:rFonts w:ascii="Courier New" w:hAnsi="Courier New" w:cs="Courier New" w:hint="default"/>
      </w:rPr>
    </w:lvl>
    <w:lvl w:ilvl="5" w:tplc="04150005">
      <w:start w:val="1"/>
      <w:numFmt w:val="bullet"/>
      <w:lvlText w:val=""/>
      <w:lvlJc w:val="left"/>
      <w:pPr>
        <w:ind w:left="4324" w:hanging="360"/>
      </w:pPr>
      <w:rPr>
        <w:rFonts w:ascii="Wingdings" w:hAnsi="Wingdings" w:hint="default"/>
      </w:rPr>
    </w:lvl>
    <w:lvl w:ilvl="6" w:tplc="04150001">
      <w:start w:val="1"/>
      <w:numFmt w:val="bullet"/>
      <w:lvlText w:val=""/>
      <w:lvlJc w:val="left"/>
      <w:pPr>
        <w:ind w:left="5044" w:hanging="360"/>
      </w:pPr>
      <w:rPr>
        <w:rFonts w:ascii="Symbol" w:hAnsi="Symbol" w:hint="default"/>
      </w:rPr>
    </w:lvl>
    <w:lvl w:ilvl="7" w:tplc="04150003">
      <w:start w:val="1"/>
      <w:numFmt w:val="bullet"/>
      <w:lvlText w:val="o"/>
      <w:lvlJc w:val="left"/>
      <w:pPr>
        <w:ind w:left="5764" w:hanging="360"/>
      </w:pPr>
      <w:rPr>
        <w:rFonts w:ascii="Courier New" w:hAnsi="Courier New" w:cs="Courier New" w:hint="default"/>
      </w:rPr>
    </w:lvl>
    <w:lvl w:ilvl="8" w:tplc="04150005">
      <w:start w:val="1"/>
      <w:numFmt w:val="bullet"/>
      <w:lvlText w:val=""/>
      <w:lvlJc w:val="left"/>
      <w:pPr>
        <w:ind w:left="6484" w:hanging="360"/>
      </w:pPr>
      <w:rPr>
        <w:rFonts w:ascii="Wingdings" w:hAnsi="Wingdings" w:hint="default"/>
      </w:r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87F68BC"/>
    <w:multiLevelType w:val="multilevel"/>
    <w:tmpl w:val="1376D8C0"/>
    <w:lvl w:ilvl="0">
      <w:start w:val="13"/>
      <w:numFmt w:val="decimal"/>
      <w:lvlText w:val="%1."/>
      <w:lvlJc w:val="left"/>
      <w:pPr>
        <w:ind w:left="435" w:hanging="435"/>
      </w:pPr>
      <w:rPr>
        <w:rFonts w:hint="default"/>
        <w:b/>
      </w:rPr>
    </w:lvl>
    <w:lvl w:ilvl="1">
      <w:start w:val="1"/>
      <w:numFmt w:val="decimal"/>
      <w:lvlText w:val="%2."/>
      <w:lvlJc w:val="left"/>
      <w:pPr>
        <w:ind w:left="720" w:hanging="720"/>
      </w:pPr>
      <w:rPr>
        <w:rFonts w:ascii="Tahoma" w:eastAsia="Times New Roman" w:hAnsi="Tahoma" w:cs="Tahoma"/>
        <w:b w:val="0"/>
      </w:rPr>
    </w:lvl>
    <w:lvl w:ilvl="2">
      <w:start w:val="1"/>
      <w:numFmt w:val="decimal"/>
      <w:lvlText w:val="%3)"/>
      <w:lvlJc w:val="left"/>
      <w:pPr>
        <w:ind w:left="1571" w:hanging="720"/>
      </w:pPr>
      <w:rPr>
        <w:rFonts w:ascii="Tahoma" w:eastAsia="Times New Roman" w:hAnsi="Tahoma" w:cs="Tahoma"/>
        <w:b w:val="0"/>
        <w:sz w:val="20"/>
        <w:szCs w:val="20"/>
      </w:rPr>
    </w:lvl>
    <w:lvl w:ilvl="3">
      <w:start w:val="1"/>
      <w:numFmt w:val="decimal"/>
      <w:lvlText w:val="%4)"/>
      <w:lvlJc w:val="left"/>
      <w:pPr>
        <w:ind w:left="2924" w:hanging="1080"/>
      </w:pPr>
      <w:rPr>
        <w:rFonts w:ascii="Tahoma" w:eastAsia="Times New Roman" w:hAnsi="Tahoma" w:cs="Tahoma"/>
      </w:rPr>
    </w:lvl>
    <w:lvl w:ilvl="4">
      <w:start w:val="1"/>
      <w:numFmt w:val="decimal"/>
      <w:lvlText w:val="%1.%2.%3.%4.%5."/>
      <w:lvlJc w:val="left"/>
      <w:pPr>
        <w:ind w:left="1931"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743B43"/>
    <w:multiLevelType w:val="multilevel"/>
    <w:tmpl w:val="599898DE"/>
    <w:numStyleLink w:val="1ust1"/>
  </w:abstractNum>
  <w:abstractNum w:abstractNumId="27" w15:restartNumberingAfterBreak="0">
    <w:nsid w:val="4B7D4F39"/>
    <w:multiLevelType w:val="hybridMultilevel"/>
    <w:tmpl w:val="7E90CC6C"/>
    <w:lvl w:ilvl="0" w:tplc="FF40C9BA">
      <w:start w:val="3"/>
      <w:numFmt w:val="decimal"/>
      <w:lvlText w:val="%1."/>
      <w:lvlJc w:val="left"/>
      <w:pPr>
        <w:tabs>
          <w:tab w:val="num" w:pos="360"/>
        </w:tabs>
        <w:ind w:left="357" w:hanging="357"/>
      </w:pPr>
      <w:rPr>
        <w:rFonts w:ascii="Arial" w:hAnsi="Arial" w:cs="Times New Roman" w:hint="default"/>
        <w:b w:val="0"/>
        <w:i w:val="0"/>
        <w:color w:val="auto"/>
        <w:sz w:val="22"/>
      </w:rPr>
    </w:lvl>
    <w:lvl w:ilvl="1" w:tplc="33824FE4">
      <w:start w:val="1"/>
      <w:numFmt w:val="lowerLetter"/>
      <w:lvlText w:val="%2)"/>
      <w:lvlJc w:val="left"/>
      <w:pPr>
        <w:tabs>
          <w:tab w:val="num" w:pos="717"/>
        </w:tabs>
        <w:ind w:left="714" w:hanging="357"/>
      </w:pPr>
      <w:rPr>
        <w:rFonts w:ascii="Arial" w:hAnsi="Arial" w:cs="Times New Roman" w:hint="default"/>
        <w:b w:val="0"/>
        <w:i w:val="0"/>
        <w:color w:val="auto"/>
        <w:sz w:val="22"/>
      </w:rPr>
    </w:lvl>
    <w:lvl w:ilvl="2" w:tplc="5D784600">
      <w:start w:val="1"/>
      <w:numFmt w:val="decimal"/>
      <w:lvlText w:val="%3."/>
      <w:lvlJc w:val="left"/>
      <w:pPr>
        <w:tabs>
          <w:tab w:val="num" w:pos="360"/>
        </w:tabs>
        <w:ind w:left="357" w:hanging="357"/>
      </w:pPr>
      <w:rPr>
        <w:rFonts w:cs="Times New Roman" w:hint="default"/>
      </w:rPr>
    </w:lvl>
    <w:lvl w:ilvl="3" w:tplc="4CC45A7A">
      <w:start w:val="6"/>
      <w:numFmt w:val="decimal"/>
      <w:lvlText w:val="%4."/>
      <w:lvlJc w:val="left"/>
      <w:pPr>
        <w:tabs>
          <w:tab w:val="num" w:pos="360"/>
        </w:tabs>
        <w:ind w:left="357" w:hanging="357"/>
      </w:pPr>
      <w:rPr>
        <w:rFonts w:ascii="Arial" w:hAnsi="Arial" w:cs="Times New Roman" w:hint="default"/>
        <w:b w:val="0"/>
        <w:i w:val="0"/>
        <w:color w:val="auto"/>
        <w:sz w:val="22"/>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4E067710"/>
    <w:multiLevelType w:val="hybridMultilevel"/>
    <w:tmpl w:val="C868E716"/>
    <w:lvl w:ilvl="0" w:tplc="14601A90">
      <w:start w:val="1"/>
      <w:numFmt w:val="decimal"/>
      <w:lvlText w:val="%1."/>
      <w:lvlJc w:val="left"/>
      <w:pPr>
        <w:tabs>
          <w:tab w:val="num" w:pos="360"/>
        </w:tabs>
        <w:ind w:left="357" w:hanging="357"/>
      </w:pPr>
      <w:rPr>
        <w:rFonts w:ascii="Arial" w:hAnsi="Arial" w:cs="Arial" w:hint="default"/>
        <w:b w:val="0"/>
        <w:i w:val="0"/>
        <w:strike w:val="0"/>
        <w:color w:val="auto"/>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4E2C211C"/>
    <w:multiLevelType w:val="hybridMultilevel"/>
    <w:tmpl w:val="D988B9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FC65BB"/>
    <w:multiLevelType w:val="hybridMultilevel"/>
    <w:tmpl w:val="F1722242"/>
    <w:lvl w:ilvl="0" w:tplc="685880F4">
      <w:start w:val="2"/>
      <w:numFmt w:val="decimal"/>
      <w:lvlText w:val="%1."/>
      <w:lvlJc w:val="left"/>
      <w:pPr>
        <w:ind w:left="23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6F65EB0"/>
    <w:multiLevelType w:val="multilevel"/>
    <w:tmpl w:val="483CB698"/>
    <w:lvl w:ilvl="0">
      <w:start w:val="1"/>
      <w:numFmt w:val="decimal"/>
      <w:lvlText w:val="%1."/>
      <w:lvlJc w:val="left"/>
      <w:pPr>
        <w:ind w:left="720" w:hanging="360"/>
      </w:pPr>
      <w:rPr>
        <w:rFonts w:cs="Times New Roman" w:hint="default"/>
      </w:rPr>
    </w:lvl>
    <w:lvl w:ilvl="1">
      <w:start w:val="1"/>
      <w:numFmt w:val="decimal"/>
      <w:isLgl/>
      <w:lvlText w:val="%2)"/>
      <w:lvlJc w:val="left"/>
      <w:pPr>
        <w:tabs>
          <w:tab w:val="num" w:pos="750"/>
        </w:tabs>
        <w:ind w:left="750" w:hanging="390"/>
      </w:pPr>
      <w:rPr>
        <w:rFonts w:ascii="Tahoma" w:eastAsia="Times New Roman" w:hAnsi="Tahoma" w:cs="Tahoma"/>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2" w15:restartNumberingAfterBreak="0">
    <w:nsid w:val="59027A0B"/>
    <w:multiLevelType w:val="hybridMultilevel"/>
    <w:tmpl w:val="ABA201B4"/>
    <w:lvl w:ilvl="0" w:tplc="6D2250EA">
      <w:start w:val="1"/>
      <w:numFmt w:val="decimal"/>
      <w:lvlText w:val="%1."/>
      <w:lvlJc w:val="left"/>
      <w:pPr>
        <w:tabs>
          <w:tab w:val="num" w:pos="357"/>
        </w:tabs>
        <w:ind w:left="357" w:hanging="357"/>
      </w:pPr>
      <w:rPr>
        <w:rFonts w:cs="Times New Roman" w:hint="default"/>
        <w:b w:val="0"/>
        <w:i w:val="0"/>
        <w:color w:val="auto"/>
      </w:rPr>
    </w:lvl>
    <w:lvl w:ilvl="1" w:tplc="2CB2FA12">
      <w:start w:val="1"/>
      <w:numFmt w:val="lowerLetter"/>
      <w:lvlText w:val="%2)"/>
      <w:lvlJc w:val="left"/>
      <w:pPr>
        <w:tabs>
          <w:tab w:val="num" w:pos="714"/>
        </w:tabs>
        <w:ind w:left="714" w:hanging="357"/>
      </w:pPr>
      <w:rPr>
        <w:rFonts w:ascii="Arial" w:hAnsi="Arial" w:cs="Times New Roman" w:hint="default"/>
        <w:b w:val="0"/>
        <w:i w:val="0"/>
        <w:color w:val="auto"/>
        <w:sz w:val="22"/>
        <w:szCs w:val="22"/>
      </w:rPr>
    </w:lvl>
    <w:lvl w:ilvl="2" w:tplc="0415001B">
      <w:start w:val="1"/>
      <w:numFmt w:val="lowerRoman"/>
      <w:lvlText w:val="%3."/>
      <w:lvlJc w:val="right"/>
      <w:pPr>
        <w:tabs>
          <w:tab w:val="num" w:pos="2160"/>
        </w:tabs>
        <w:ind w:left="2160" w:hanging="180"/>
      </w:pPr>
      <w:rPr>
        <w:rFonts w:cs="Times New Roman"/>
      </w:rPr>
    </w:lvl>
    <w:lvl w:ilvl="3" w:tplc="6D2250EA">
      <w:start w:val="1"/>
      <w:numFmt w:val="decimal"/>
      <w:lvlText w:val="%4."/>
      <w:lvlJc w:val="left"/>
      <w:pPr>
        <w:tabs>
          <w:tab w:val="num" w:pos="2880"/>
        </w:tabs>
        <w:ind w:left="2880" w:hanging="360"/>
      </w:pPr>
      <w:rPr>
        <w:rFonts w:cs="Times New Roman" w:hint="default"/>
        <w:b w:val="0"/>
        <w:i w:val="0"/>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5BE64B2F"/>
    <w:multiLevelType w:val="hybridMultilevel"/>
    <w:tmpl w:val="78B2D23E"/>
    <w:lvl w:ilvl="0" w:tplc="3C72443A">
      <w:start w:val="1"/>
      <w:numFmt w:val="decimal"/>
      <w:lvlText w:val="%1)"/>
      <w:lvlJc w:val="left"/>
      <w:pPr>
        <w:ind w:left="720" w:hanging="360"/>
      </w:pPr>
      <w:rPr>
        <w:rFonts w:ascii="Arial" w:hAnsi="Arial" w:cs="Times New Roman" w:hint="default"/>
        <w:strike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5F0D5036"/>
    <w:multiLevelType w:val="multilevel"/>
    <w:tmpl w:val="29D423F4"/>
    <w:lvl w:ilvl="0">
      <w:start w:val="27"/>
      <w:numFmt w:val="decimal"/>
      <w:lvlText w:val="%1."/>
      <w:lvlJc w:val="left"/>
      <w:pPr>
        <w:ind w:left="660" w:hanging="660"/>
      </w:pPr>
      <w:rPr>
        <w:rFonts w:hint="default"/>
      </w:rPr>
    </w:lvl>
    <w:lvl w:ilvl="1">
      <w:start w:val="6"/>
      <w:numFmt w:val="decimal"/>
      <w:lvlText w:val="%1.%2."/>
      <w:lvlJc w:val="left"/>
      <w:pPr>
        <w:ind w:left="802" w:hanging="660"/>
      </w:pPr>
      <w:rPr>
        <w:rFonts w:hint="default"/>
        <w:b/>
      </w:rPr>
    </w:lvl>
    <w:lvl w:ilvl="2">
      <w:start w:val="1"/>
      <w:numFmt w:val="decimal"/>
      <w:lvlText w:val="%1.%2.%3."/>
      <w:lvlJc w:val="left"/>
      <w:pPr>
        <w:ind w:left="720" w:hanging="720"/>
      </w:pPr>
      <w:rPr>
        <w:rFonts w:hint="default"/>
        <w:b w:val="0"/>
        <w:strike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609C0453"/>
    <w:multiLevelType w:val="hybridMultilevel"/>
    <w:tmpl w:val="6448AD5A"/>
    <w:lvl w:ilvl="0" w:tplc="4B36CB9C">
      <w:start w:val="1"/>
      <w:numFmt w:val="decimal"/>
      <w:lvlText w:val="%1."/>
      <w:lvlJc w:val="left"/>
      <w:pPr>
        <w:tabs>
          <w:tab w:val="num" w:pos="360"/>
        </w:tabs>
        <w:ind w:left="357" w:hanging="357"/>
      </w:pPr>
      <w:rPr>
        <w:rFonts w:cs="Times New Roman" w:hint="default"/>
      </w:rPr>
    </w:lvl>
    <w:lvl w:ilvl="1" w:tplc="029C5C70">
      <w:start w:val="1"/>
      <w:numFmt w:val="decimal"/>
      <w:lvlText w:val="3.%2"/>
      <w:lvlJc w:val="left"/>
      <w:pPr>
        <w:tabs>
          <w:tab w:val="num" w:pos="537"/>
        </w:tabs>
        <w:ind w:left="537" w:hanging="360"/>
      </w:pPr>
      <w:rPr>
        <w:rFonts w:ascii="Arial" w:eastAsia="Times New Roman" w:hAnsi="Arial" w:cs="Arial" w:hint="default"/>
      </w:rPr>
    </w:lvl>
    <w:lvl w:ilvl="2" w:tplc="F19C95AC">
      <w:start w:val="1"/>
      <w:numFmt w:val="decimal"/>
      <w:lvlText w:val="%3)"/>
      <w:lvlJc w:val="left"/>
      <w:pPr>
        <w:tabs>
          <w:tab w:val="num" w:pos="180"/>
        </w:tabs>
        <w:ind w:left="177" w:hanging="357"/>
      </w:pPr>
      <w:rPr>
        <w:rFonts w:cs="Times New Roman" w:hint="default"/>
      </w:rPr>
    </w:lvl>
    <w:lvl w:ilvl="3" w:tplc="DD941948">
      <w:start w:val="1"/>
      <w:numFmt w:val="lowerLetter"/>
      <w:lvlText w:val="%4)"/>
      <w:lvlJc w:val="left"/>
      <w:pPr>
        <w:tabs>
          <w:tab w:val="num" w:pos="537"/>
        </w:tabs>
        <w:ind w:left="534" w:hanging="357"/>
      </w:pPr>
      <w:rPr>
        <w:rFonts w:ascii="Arial" w:hAnsi="Arial" w:cs="Times New Roman" w:hint="default"/>
        <w:b w:val="0"/>
        <w:i w:val="0"/>
        <w:color w:val="auto"/>
        <w:sz w:val="22"/>
      </w:rPr>
    </w:lvl>
    <w:lvl w:ilvl="4" w:tplc="5C103908">
      <w:start w:val="3"/>
      <w:numFmt w:val="decimal"/>
      <w:lvlText w:val="%5."/>
      <w:lvlJc w:val="left"/>
      <w:pPr>
        <w:tabs>
          <w:tab w:val="num" w:pos="180"/>
        </w:tabs>
        <w:ind w:left="177" w:hanging="357"/>
      </w:pPr>
      <w:rPr>
        <w:rFonts w:cs="Times New Roman" w:hint="default"/>
      </w:rPr>
    </w:lvl>
    <w:lvl w:ilvl="5" w:tplc="460CBD86">
      <w:start w:val="1"/>
      <w:numFmt w:val="lowerLetter"/>
      <w:lvlText w:val="%6)"/>
      <w:lvlJc w:val="left"/>
      <w:pPr>
        <w:tabs>
          <w:tab w:val="num" w:pos="537"/>
        </w:tabs>
        <w:ind w:left="534" w:hanging="357"/>
      </w:pPr>
      <w:rPr>
        <w:rFonts w:ascii="Arial" w:hAnsi="Arial" w:cs="Times New Roman" w:hint="default"/>
        <w:b w:val="0"/>
        <w:i w:val="0"/>
        <w:color w:val="auto"/>
        <w:sz w:val="22"/>
      </w:rPr>
    </w:lvl>
    <w:lvl w:ilvl="6" w:tplc="3912FA90">
      <w:start w:val="1"/>
      <w:numFmt w:val="decimal"/>
      <w:lvlText w:val="%7."/>
      <w:lvlJc w:val="left"/>
      <w:pPr>
        <w:tabs>
          <w:tab w:val="num" w:pos="180"/>
        </w:tabs>
        <w:ind w:left="177" w:hanging="357"/>
      </w:pPr>
      <w:rPr>
        <w:rFonts w:cs="Times New Roman" w:hint="default"/>
      </w:rPr>
    </w:lvl>
    <w:lvl w:ilvl="7" w:tplc="4A180BD8">
      <w:start w:val="1"/>
      <w:numFmt w:val="lowerLetter"/>
      <w:lvlText w:val="%8)"/>
      <w:lvlJc w:val="left"/>
      <w:pPr>
        <w:tabs>
          <w:tab w:val="num" w:pos="534"/>
        </w:tabs>
        <w:ind w:left="534" w:hanging="357"/>
      </w:pPr>
      <w:rPr>
        <w:rFonts w:ascii="Arial" w:hAnsi="Arial" w:cs="Times New Roman" w:hint="default"/>
        <w:b w:val="0"/>
        <w:i w:val="0"/>
        <w:sz w:val="22"/>
        <w:szCs w:val="22"/>
      </w:rPr>
    </w:lvl>
    <w:lvl w:ilvl="8" w:tplc="0415001B">
      <w:start w:val="1"/>
      <w:numFmt w:val="lowerRoman"/>
      <w:lvlText w:val="%9."/>
      <w:lvlJc w:val="right"/>
      <w:pPr>
        <w:tabs>
          <w:tab w:val="num" w:pos="6300"/>
        </w:tabs>
        <w:ind w:left="6300" w:hanging="180"/>
      </w:pPr>
      <w:rPr>
        <w:rFonts w:cs="Times New Roman"/>
      </w:rPr>
    </w:lvl>
  </w:abstractNum>
  <w:abstractNum w:abstractNumId="37" w15:restartNumberingAfterBreak="0">
    <w:nsid w:val="615962B8"/>
    <w:multiLevelType w:val="hybridMultilevel"/>
    <w:tmpl w:val="D28CEC2C"/>
    <w:lvl w:ilvl="0" w:tplc="04150017">
      <w:start w:val="1"/>
      <w:numFmt w:val="lowerLetter"/>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38" w15:restartNumberingAfterBreak="0">
    <w:nsid w:val="622D251B"/>
    <w:multiLevelType w:val="multilevel"/>
    <w:tmpl w:val="C48A6A04"/>
    <w:lvl w:ilvl="0">
      <w:start w:val="1"/>
      <w:numFmt w:val="decimal"/>
      <w:lvlText w:val="%1."/>
      <w:lvlJc w:val="left"/>
      <w:pPr>
        <w:ind w:left="720" w:hanging="360"/>
      </w:pPr>
      <w:rPr>
        <w:rFonts w:cs="Times New Roman" w:hint="default"/>
        <w:sz w:val="22"/>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9" w15:restartNumberingAfterBreak="0">
    <w:nsid w:val="631B4CED"/>
    <w:multiLevelType w:val="hybridMultilevel"/>
    <w:tmpl w:val="E5F8F43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60674C"/>
    <w:multiLevelType w:val="multilevel"/>
    <w:tmpl w:val="F652327E"/>
    <w:lvl w:ilvl="0">
      <w:start w:val="1"/>
      <w:numFmt w:val="decimal"/>
      <w:lvlText w:val="%1."/>
      <w:lvlJc w:val="left"/>
      <w:pPr>
        <w:tabs>
          <w:tab w:val="num" w:pos="360"/>
        </w:tabs>
        <w:ind w:left="360" w:hanging="360"/>
      </w:pPr>
      <w:rPr>
        <w:rFonts w:hint="default"/>
      </w:rPr>
    </w:lvl>
    <w:lvl w:ilvl="1">
      <w:start w:val="1"/>
      <w:numFmt w:val="decimal"/>
      <w:lvlText w:val="%1.%2."/>
      <w:lvlJc w:val="left"/>
      <w:pPr>
        <w:ind w:left="1854" w:hanging="720"/>
      </w:pPr>
      <w:rPr>
        <w:rFonts w:hint="default"/>
        <w:b w:val="0"/>
        <w:i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4482" w:hanging="1080"/>
      </w:pPr>
      <w:rPr>
        <w:rFonts w:hint="default"/>
        <w:b w:val="0"/>
      </w:rPr>
    </w:lvl>
    <w:lvl w:ilvl="4">
      <w:start w:val="1"/>
      <w:numFmt w:val="decimal"/>
      <w:lvlText w:val="%1.%2.%3.%4.%5."/>
      <w:lvlJc w:val="left"/>
      <w:pPr>
        <w:ind w:left="3000" w:hanging="1440"/>
      </w:pPr>
      <w:rPr>
        <w:rFonts w:hint="default"/>
        <w:b w:val="0"/>
      </w:rPr>
    </w:lvl>
    <w:lvl w:ilvl="5">
      <w:start w:val="1"/>
      <w:numFmt w:val="decimal"/>
      <w:lvlText w:val="%1.%2.%3.%4.%5.%6."/>
      <w:lvlJc w:val="left"/>
      <w:pPr>
        <w:ind w:left="7110" w:hanging="1440"/>
      </w:pPr>
      <w:rPr>
        <w:rFonts w:hint="default"/>
        <w:b w:val="0"/>
      </w:rPr>
    </w:lvl>
    <w:lvl w:ilvl="6">
      <w:start w:val="1"/>
      <w:numFmt w:val="decimal"/>
      <w:lvlText w:val="%1.%2.%3.%4.%5.%6.%7."/>
      <w:lvlJc w:val="left"/>
      <w:pPr>
        <w:ind w:left="8604" w:hanging="1800"/>
      </w:pPr>
      <w:rPr>
        <w:rFonts w:hint="default"/>
        <w:b w:val="0"/>
      </w:rPr>
    </w:lvl>
    <w:lvl w:ilvl="7">
      <w:start w:val="1"/>
      <w:numFmt w:val="decimal"/>
      <w:lvlText w:val="%1.%2.%3.%4.%5.%6.%7.%8."/>
      <w:lvlJc w:val="left"/>
      <w:pPr>
        <w:ind w:left="10098" w:hanging="2160"/>
      </w:pPr>
      <w:rPr>
        <w:rFonts w:hint="default"/>
        <w:b w:val="0"/>
      </w:rPr>
    </w:lvl>
    <w:lvl w:ilvl="8">
      <w:start w:val="1"/>
      <w:numFmt w:val="decimal"/>
      <w:lvlText w:val="%1.%2.%3.%4.%5.%6.%7.%8.%9."/>
      <w:lvlJc w:val="left"/>
      <w:pPr>
        <w:ind w:left="11232" w:hanging="2160"/>
      </w:pPr>
      <w:rPr>
        <w:rFonts w:hint="default"/>
        <w:b w:val="0"/>
      </w:rPr>
    </w:lvl>
  </w:abstractNum>
  <w:abstractNum w:abstractNumId="41" w15:restartNumberingAfterBreak="0">
    <w:nsid w:val="67351A84"/>
    <w:multiLevelType w:val="hybridMultilevel"/>
    <w:tmpl w:val="CA188352"/>
    <w:lvl w:ilvl="0" w:tplc="47F0536E">
      <w:start w:val="3"/>
      <w:numFmt w:val="decimal"/>
      <w:lvlText w:val="%1."/>
      <w:lvlJc w:val="left"/>
      <w:pPr>
        <w:tabs>
          <w:tab w:val="num" w:pos="390"/>
        </w:tabs>
        <w:ind w:left="390" w:hanging="360"/>
      </w:pPr>
      <w:rPr>
        <w:rFonts w:cs="Times New Roman" w:hint="default"/>
        <w:b w:val="0"/>
        <w:i w:val="0"/>
        <w:color w:val="auto"/>
      </w:rPr>
    </w:lvl>
    <w:lvl w:ilvl="1" w:tplc="04150019">
      <w:start w:val="1"/>
      <w:numFmt w:val="lowerLetter"/>
      <w:lvlText w:val="%2."/>
      <w:lvlJc w:val="left"/>
      <w:pPr>
        <w:tabs>
          <w:tab w:val="num" w:pos="1113"/>
        </w:tabs>
        <w:ind w:left="1113" w:hanging="360"/>
      </w:pPr>
      <w:rPr>
        <w:rFonts w:cs="Times New Roman"/>
      </w:rPr>
    </w:lvl>
    <w:lvl w:ilvl="2" w:tplc="0415001B">
      <w:start w:val="1"/>
      <w:numFmt w:val="lowerRoman"/>
      <w:lvlText w:val="%3."/>
      <w:lvlJc w:val="right"/>
      <w:pPr>
        <w:tabs>
          <w:tab w:val="num" w:pos="1833"/>
        </w:tabs>
        <w:ind w:left="1833" w:hanging="180"/>
      </w:pPr>
      <w:rPr>
        <w:rFonts w:cs="Times New Roman"/>
      </w:rPr>
    </w:lvl>
    <w:lvl w:ilvl="3" w:tplc="0415000F">
      <w:start w:val="1"/>
      <w:numFmt w:val="decimal"/>
      <w:lvlText w:val="%4."/>
      <w:lvlJc w:val="left"/>
      <w:pPr>
        <w:tabs>
          <w:tab w:val="num" w:pos="2553"/>
        </w:tabs>
        <w:ind w:left="2553" w:hanging="360"/>
      </w:pPr>
      <w:rPr>
        <w:rFonts w:cs="Times New Roman"/>
      </w:rPr>
    </w:lvl>
    <w:lvl w:ilvl="4" w:tplc="04150019" w:tentative="1">
      <w:start w:val="1"/>
      <w:numFmt w:val="lowerLetter"/>
      <w:lvlText w:val="%5."/>
      <w:lvlJc w:val="left"/>
      <w:pPr>
        <w:tabs>
          <w:tab w:val="num" w:pos="3273"/>
        </w:tabs>
        <w:ind w:left="3273" w:hanging="360"/>
      </w:pPr>
      <w:rPr>
        <w:rFonts w:cs="Times New Roman"/>
      </w:rPr>
    </w:lvl>
    <w:lvl w:ilvl="5" w:tplc="0415001B" w:tentative="1">
      <w:start w:val="1"/>
      <w:numFmt w:val="lowerRoman"/>
      <w:lvlText w:val="%6."/>
      <w:lvlJc w:val="right"/>
      <w:pPr>
        <w:tabs>
          <w:tab w:val="num" w:pos="3993"/>
        </w:tabs>
        <w:ind w:left="3993" w:hanging="180"/>
      </w:pPr>
      <w:rPr>
        <w:rFonts w:cs="Times New Roman"/>
      </w:rPr>
    </w:lvl>
    <w:lvl w:ilvl="6" w:tplc="0415000F" w:tentative="1">
      <w:start w:val="1"/>
      <w:numFmt w:val="decimal"/>
      <w:lvlText w:val="%7."/>
      <w:lvlJc w:val="left"/>
      <w:pPr>
        <w:tabs>
          <w:tab w:val="num" w:pos="4713"/>
        </w:tabs>
        <w:ind w:left="4713" w:hanging="360"/>
      </w:pPr>
      <w:rPr>
        <w:rFonts w:cs="Times New Roman"/>
      </w:rPr>
    </w:lvl>
    <w:lvl w:ilvl="7" w:tplc="04150019" w:tentative="1">
      <w:start w:val="1"/>
      <w:numFmt w:val="lowerLetter"/>
      <w:lvlText w:val="%8."/>
      <w:lvlJc w:val="left"/>
      <w:pPr>
        <w:tabs>
          <w:tab w:val="num" w:pos="5433"/>
        </w:tabs>
        <w:ind w:left="5433" w:hanging="360"/>
      </w:pPr>
      <w:rPr>
        <w:rFonts w:cs="Times New Roman"/>
      </w:rPr>
    </w:lvl>
    <w:lvl w:ilvl="8" w:tplc="0415001B" w:tentative="1">
      <w:start w:val="1"/>
      <w:numFmt w:val="lowerRoman"/>
      <w:lvlText w:val="%9."/>
      <w:lvlJc w:val="right"/>
      <w:pPr>
        <w:tabs>
          <w:tab w:val="num" w:pos="6153"/>
        </w:tabs>
        <w:ind w:left="6153" w:hanging="180"/>
      </w:pPr>
      <w:rPr>
        <w:rFonts w:cs="Times New Roman"/>
      </w:rPr>
    </w:lvl>
  </w:abstractNum>
  <w:abstractNum w:abstractNumId="42" w15:restartNumberingAfterBreak="0">
    <w:nsid w:val="6B3B71CA"/>
    <w:multiLevelType w:val="multilevel"/>
    <w:tmpl w:val="BBC8A1C4"/>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ahoma" w:eastAsia="Geneva" w:hAnsi="Tahoma" w:cs="Tahoma"/>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3" w15:restartNumberingAfterBreak="0">
    <w:nsid w:val="6D343C21"/>
    <w:multiLevelType w:val="multilevel"/>
    <w:tmpl w:val="6D9C7C42"/>
    <w:lvl w:ilvl="0">
      <w:start w:val="1"/>
      <w:numFmt w:val="decimal"/>
      <w:lvlText w:val="%1."/>
      <w:lvlJc w:val="left"/>
      <w:pPr>
        <w:ind w:left="2340" w:hanging="360"/>
      </w:pPr>
      <w:rPr>
        <w:rFonts w:cs="Times New Roman" w:hint="default"/>
        <w:b w:val="0"/>
        <w:bCs/>
      </w:rPr>
    </w:lvl>
    <w:lvl w:ilvl="1">
      <w:start w:val="4"/>
      <w:numFmt w:val="decimal"/>
      <w:isLgl/>
      <w:lvlText w:val="%1.%2."/>
      <w:lvlJc w:val="left"/>
      <w:pPr>
        <w:ind w:left="2700" w:hanging="72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3780" w:hanging="1800"/>
      </w:pPr>
      <w:rPr>
        <w:rFonts w:hint="default"/>
      </w:rPr>
    </w:lvl>
  </w:abstractNum>
  <w:abstractNum w:abstractNumId="44" w15:restartNumberingAfterBreak="0">
    <w:nsid w:val="6D9B292F"/>
    <w:multiLevelType w:val="hybridMultilevel"/>
    <w:tmpl w:val="B83444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E3E1123"/>
    <w:multiLevelType w:val="hybridMultilevel"/>
    <w:tmpl w:val="2BD61D3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09D7E29"/>
    <w:multiLevelType w:val="hybridMultilevel"/>
    <w:tmpl w:val="4F5E2782"/>
    <w:lvl w:ilvl="0" w:tplc="A26A3ECC">
      <w:start w:val="1"/>
      <w:numFmt w:val="lowerLetter"/>
      <w:lvlText w:val="%1)"/>
      <w:lvlJc w:val="left"/>
      <w:pPr>
        <w:tabs>
          <w:tab w:val="num" w:pos="360"/>
        </w:tabs>
        <w:ind w:left="360" w:hanging="360"/>
      </w:pPr>
      <w:rPr>
        <w:rFonts w:cs="Times New Roman" w:hint="default"/>
      </w:rPr>
    </w:lvl>
    <w:lvl w:ilvl="1" w:tplc="9EFCC174">
      <w:start w:val="1"/>
      <w:numFmt w:val="lowerLetter"/>
      <w:lvlText w:val="%2)"/>
      <w:lvlJc w:val="left"/>
      <w:pPr>
        <w:tabs>
          <w:tab w:val="num" w:pos="1120"/>
        </w:tabs>
        <w:ind w:left="1120" w:hanging="397"/>
      </w:pPr>
      <w:rPr>
        <w:rFonts w:cs="Times New Roman" w:hint="default"/>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47" w15:restartNumberingAfterBreak="0">
    <w:nsid w:val="70AD670A"/>
    <w:multiLevelType w:val="multilevel"/>
    <w:tmpl w:val="E87A4246"/>
    <w:lvl w:ilvl="0">
      <w:start w:val="1"/>
      <w:numFmt w:val="decimal"/>
      <w:lvlText w:val="%1."/>
      <w:lvlJc w:val="left"/>
      <w:pPr>
        <w:ind w:left="720" w:hanging="360"/>
      </w:pPr>
      <w:rPr>
        <w:rFonts w:ascii="Tahoma" w:hAnsi="Tahoma" w:cs="Tahoma" w:hint="default"/>
        <w:sz w:val="22"/>
        <w:szCs w:val="22"/>
      </w:rPr>
    </w:lvl>
    <w:lvl w:ilvl="1">
      <w:start w:val="1"/>
      <w:numFmt w:val="decimal"/>
      <w:isLgl/>
      <w:lvlText w:val="%1.%2."/>
      <w:lvlJc w:val="left"/>
      <w:pPr>
        <w:ind w:left="360" w:hanging="360"/>
      </w:pPr>
      <w:rPr>
        <w:rFonts w:hint="default"/>
        <w:b w:val="0"/>
        <w:bCs w:val="0"/>
      </w:rPr>
    </w:lvl>
    <w:lvl w:ilvl="2">
      <w:start w:val="1"/>
      <w:numFmt w:val="lowerLetter"/>
      <w:isLgl/>
      <w:lvlText w:val="%3)"/>
      <w:lvlJc w:val="left"/>
      <w:pPr>
        <w:ind w:left="1080" w:hanging="720"/>
      </w:pPr>
      <w:rPr>
        <w:rFonts w:ascii="Tahoma" w:eastAsia="Times New Roman" w:hAnsi="Tahoma" w:cs="Tahoma"/>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0AD69CB"/>
    <w:multiLevelType w:val="hybridMultilevel"/>
    <w:tmpl w:val="D780DE36"/>
    <w:lvl w:ilvl="0" w:tplc="06DC6F8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A7698D"/>
    <w:multiLevelType w:val="multilevel"/>
    <w:tmpl w:val="2F7401B8"/>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3543EF4"/>
    <w:multiLevelType w:val="multilevel"/>
    <w:tmpl w:val="58A07E88"/>
    <w:lvl w:ilvl="0">
      <w:start w:val="1"/>
      <w:numFmt w:val="decimal"/>
      <w:lvlText w:val="§ %1."/>
      <w:lvlJc w:val="left"/>
      <w:pPr>
        <w:tabs>
          <w:tab w:val="num" w:pos="993"/>
        </w:tabs>
        <w:ind w:left="993" w:hanging="709"/>
      </w:pPr>
      <w:rPr>
        <w:rFonts w:ascii="Calibri" w:hAnsi="Calibri" w:cs="Times New Roman" w:hint="default"/>
        <w:b/>
        <w:sz w:val="24"/>
      </w:rPr>
    </w:lvl>
    <w:lvl w:ilvl="1">
      <w:start w:val="2"/>
      <w:numFmt w:val="decimal"/>
      <w:lvlText w:val="%2."/>
      <w:lvlJc w:val="left"/>
      <w:pPr>
        <w:tabs>
          <w:tab w:val="num" w:pos="709"/>
        </w:tabs>
        <w:ind w:left="709" w:hanging="709"/>
      </w:pPr>
      <w:rPr>
        <w:rFonts w:ascii="Arial" w:eastAsia="Calibri" w:hAnsi="Arial" w:cs="Arial" w:hint="default"/>
      </w:rPr>
    </w:lvl>
    <w:lvl w:ilvl="2">
      <w:start w:val="1"/>
      <w:numFmt w:val="lowerLetter"/>
      <w:lvlText w:val="(%3)"/>
      <w:lvlJc w:val="left"/>
      <w:pPr>
        <w:tabs>
          <w:tab w:val="num" w:pos="1418"/>
        </w:tabs>
        <w:ind w:left="1418" w:hanging="709"/>
      </w:pPr>
      <w:rPr>
        <w:rFonts w:ascii="Arial" w:hAnsi="Arial" w:cs="Arial"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51" w15:restartNumberingAfterBreak="0">
    <w:nsid w:val="761E4150"/>
    <w:multiLevelType w:val="hybridMultilevel"/>
    <w:tmpl w:val="DCE011CC"/>
    <w:lvl w:ilvl="0" w:tplc="077470D2">
      <w:start w:val="1"/>
      <w:numFmt w:val="lowerLetter"/>
      <w:pStyle w:val="wiewir"/>
      <w:lvlText w:val="%1)"/>
      <w:lvlJc w:val="left"/>
      <w:pPr>
        <w:tabs>
          <w:tab w:val="num" w:pos="500"/>
        </w:tabs>
        <w:ind w:left="497" w:hanging="357"/>
      </w:pPr>
      <w:rPr>
        <w:rFonts w:ascii="Arial" w:eastAsia="Times New Roman" w:hAnsi="Arial" w:cs="Arial"/>
        <w:b w:val="0"/>
        <w:i w:val="0"/>
        <w:color w:val="auto"/>
        <w:sz w:val="22"/>
      </w:rPr>
    </w:lvl>
    <w:lvl w:ilvl="1" w:tplc="DB8895C2">
      <w:start w:val="1"/>
      <w:numFmt w:val="lowerLetter"/>
      <w:lvlText w:val="%2)"/>
      <w:lvlJc w:val="left"/>
      <w:pPr>
        <w:tabs>
          <w:tab w:val="num" w:pos="537"/>
        </w:tabs>
        <w:ind w:left="537" w:hanging="357"/>
      </w:pPr>
      <w:rPr>
        <w:rFonts w:ascii="Arial" w:hAnsi="Arial" w:cs="Times New Roman" w:hint="default"/>
        <w:b w:val="0"/>
        <w:i w:val="0"/>
        <w:color w:val="auto"/>
        <w:sz w:val="22"/>
        <w:szCs w:val="22"/>
      </w:rPr>
    </w:lvl>
    <w:lvl w:ilvl="2" w:tplc="0415001B">
      <w:start w:val="1"/>
      <w:numFmt w:val="lowerRoman"/>
      <w:lvlText w:val="%3."/>
      <w:lvlJc w:val="right"/>
      <w:pPr>
        <w:tabs>
          <w:tab w:val="num" w:pos="2300"/>
        </w:tabs>
        <w:ind w:left="2300" w:hanging="180"/>
      </w:pPr>
      <w:rPr>
        <w:rFonts w:cs="Times New Roman"/>
      </w:rPr>
    </w:lvl>
    <w:lvl w:ilvl="3" w:tplc="0415000F">
      <w:start w:val="1"/>
      <w:numFmt w:val="decimal"/>
      <w:lvlText w:val="%4."/>
      <w:lvlJc w:val="left"/>
      <w:pPr>
        <w:tabs>
          <w:tab w:val="num" w:pos="3020"/>
        </w:tabs>
        <w:ind w:left="3020" w:hanging="360"/>
      </w:pPr>
      <w:rPr>
        <w:rFonts w:cs="Times New Roman"/>
      </w:rPr>
    </w:lvl>
    <w:lvl w:ilvl="4" w:tplc="04150019">
      <w:start w:val="1"/>
      <w:numFmt w:val="lowerLetter"/>
      <w:lvlText w:val="%5."/>
      <w:lvlJc w:val="left"/>
      <w:pPr>
        <w:tabs>
          <w:tab w:val="num" w:pos="3740"/>
        </w:tabs>
        <w:ind w:left="3740" w:hanging="360"/>
      </w:pPr>
      <w:rPr>
        <w:rFonts w:cs="Times New Roman"/>
      </w:rPr>
    </w:lvl>
    <w:lvl w:ilvl="5" w:tplc="0415001B">
      <w:start w:val="1"/>
      <w:numFmt w:val="lowerRoman"/>
      <w:lvlText w:val="%6."/>
      <w:lvlJc w:val="right"/>
      <w:pPr>
        <w:tabs>
          <w:tab w:val="num" w:pos="4460"/>
        </w:tabs>
        <w:ind w:left="4460" w:hanging="180"/>
      </w:pPr>
      <w:rPr>
        <w:rFonts w:cs="Times New Roman"/>
      </w:rPr>
    </w:lvl>
    <w:lvl w:ilvl="6" w:tplc="0415000F">
      <w:start w:val="1"/>
      <w:numFmt w:val="decimal"/>
      <w:lvlText w:val="%7."/>
      <w:lvlJc w:val="left"/>
      <w:pPr>
        <w:tabs>
          <w:tab w:val="num" w:pos="5180"/>
        </w:tabs>
        <w:ind w:left="5180" w:hanging="360"/>
      </w:pPr>
      <w:rPr>
        <w:rFonts w:cs="Times New Roman"/>
      </w:rPr>
    </w:lvl>
    <w:lvl w:ilvl="7" w:tplc="04150019">
      <w:start w:val="1"/>
      <w:numFmt w:val="lowerLetter"/>
      <w:lvlText w:val="%8."/>
      <w:lvlJc w:val="left"/>
      <w:pPr>
        <w:tabs>
          <w:tab w:val="num" w:pos="5900"/>
        </w:tabs>
        <w:ind w:left="5900" w:hanging="360"/>
      </w:pPr>
      <w:rPr>
        <w:rFonts w:cs="Times New Roman"/>
      </w:rPr>
    </w:lvl>
    <w:lvl w:ilvl="8" w:tplc="0415001B">
      <w:start w:val="1"/>
      <w:numFmt w:val="lowerRoman"/>
      <w:lvlText w:val="%9."/>
      <w:lvlJc w:val="right"/>
      <w:pPr>
        <w:tabs>
          <w:tab w:val="num" w:pos="6620"/>
        </w:tabs>
        <w:ind w:left="6620" w:hanging="180"/>
      </w:pPr>
      <w:rPr>
        <w:rFonts w:cs="Times New Roman"/>
      </w:rPr>
    </w:lvl>
  </w:abstractNum>
  <w:abstractNum w:abstractNumId="52" w15:restartNumberingAfterBreak="0">
    <w:nsid w:val="7A62643B"/>
    <w:multiLevelType w:val="hybridMultilevel"/>
    <w:tmpl w:val="548C149C"/>
    <w:lvl w:ilvl="0" w:tplc="F68E4EEE">
      <w:start w:val="1"/>
      <w:numFmt w:val="lowerLetter"/>
      <w:pStyle w:val="Tekst1"/>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7C10458A"/>
    <w:multiLevelType w:val="hybridMultilevel"/>
    <w:tmpl w:val="1F266D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0"/>
  </w:num>
  <w:num w:numId="2">
    <w:abstractNumId w:val="0"/>
  </w:num>
  <w:num w:numId="3">
    <w:abstractNumId w:val="8"/>
  </w:num>
  <w:num w:numId="4">
    <w:abstractNumId w:val="44"/>
  </w:num>
  <w:num w:numId="5">
    <w:abstractNumId w:val="48"/>
  </w:num>
  <w:num w:numId="6">
    <w:abstractNumId w:val="3"/>
  </w:num>
  <w:num w:numId="7">
    <w:abstractNumId w:val="53"/>
  </w:num>
  <w:num w:numId="8">
    <w:abstractNumId w:val="10"/>
  </w:num>
  <w:num w:numId="9">
    <w:abstractNumId w:val="34"/>
  </w:num>
  <w:num w:numId="10">
    <w:abstractNumId w:val="22"/>
  </w:num>
  <w:num w:numId="11">
    <w:abstractNumId w:val="12"/>
  </w:num>
  <w:num w:numId="12">
    <w:abstractNumId w:val="14"/>
  </w:num>
  <w:num w:numId="13">
    <w:abstractNumId w:val="41"/>
  </w:num>
  <w:num w:numId="14">
    <w:abstractNumId w:val="38"/>
  </w:num>
  <w:num w:numId="15">
    <w:abstractNumId w:val="50"/>
  </w:num>
  <w:num w:numId="16">
    <w:abstractNumId w:val="22"/>
    <w:lvlOverride w:ilvl="0">
      <w:lvl w:ilvl="0">
        <w:start w:val="1"/>
        <w:numFmt w:val="decimal"/>
        <w:lvlText w:val="§ %1."/>
        <w:lvlJc w:val="left"/>
        <w:pPr>
          <w:tabs>
            <w:tab w:val="num" w:pos="993"/>
          </w:tabs>
          <w:ind w:left="993" w:hanging="709"/>
        </w:pPr>
        <w:rPr>
          <w:rFonts w:ascii="Arial" w:hAnsi="Arial" w:cs="Arial" w:hint="default"/>
          <w:b/>
          <w:sz w:val="22"/>
          <w:szCs w:val="22"/>
        </w:rPr>
      </w:lvl>
    </w:lvlOverride>
    <w:lvlOverride w:ilvl="1">
      <w:lvl w:ilvl="1">
        <w:start w:val="1"/>
        <w:numFmt w:val="decimal"/>
        <w:lvlText w:val="%2."/>
        <w:lvlJc w:val="left"/>
        <w:pPr>
          <w:tabs>
            <w:tab w:val="num" w:pos="709"/>
          </w:tabs>
          <w:ind w:left="709" w:hanging="709"/>
        </w:pPr>
        <w:rPr>
          <w:rFonts w:ascii="Arial" w:hAnsi="Arial" w:cs="Arial" w:hint="default"/>
          <w:b w:val="0"/>
          <w:sz w:val="22"/>
        </w:rPr>
      </w:lvl>
    </w:lvlOverride>
    <w:lvlOverride w:ilvl="2">
      <w:lvl w:ilvl="2">
        <w:start w:val="1"/>
        <w:numFmt w:val="decimal"/>
        <w:lvlText w:val="%3)"/>
        <w:lvlJc w:val="left"/>
        <w:pPr>
          <w:tabs>
            <w:tab w:val="num" w:pos="1419"/>
          </w:tabs>
          <w:ind w:left="1419" w:hanging="709"/>
        </w:pPr>
        <w:rPr>
          <w:rFonts w:ascii="Arial" w:hAnsi="Arial" w:cs="Times New Roman" w:hint="default"/>
          <w:sz w:val="22"/>
        </w:rPr>
      </w:lvl>
    </w:lvlOverride>
    <w:lvlOverride w:ilvl="3">
      <w:lvl w:ilvl="3">
        <w:start w:val="1"/>
        <w:numFmt w:val="lowerLetter"/>
        <w:lvlText w:val="%4)"/>
        <w:lvlJc w:val="left"/>
        <w:pPr>
          <w:tabs>
            <w:tab w:val="num" w:pos="1417"/>
          </w:tabs>
          <w:ind w:left="1417" w:hanging="708"/>
        </w:pPr>
        <w:rPr>
          <w:rFonts w:ascii="Arial" w:eastAsia="Calibri" w:hAnsi="Arial" w:cs="Arial"/>
          <w:sz w:val="22"/>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 w:numId="17">
    <w:abstractNumId w:val="27"/>
  </w:num>
  <w:num w:numId="18">
    <w:abstractNumId w:val="17"/>
  </w:num>
  <w:num w:numId="19">
    <w:abstractNumId w:val="11"/>
  </w:num>
  <w:num w:numId="20">
    <w:abstractNumId w:val="30"/>
  </w:num>
  <w:num w:numId="21">
    <w:abstractNumId w:val="43"/>
  </w:num>
  <w:num w:numId="22">
    <w:abstractNumId w:val="18"/>
  </w:num>
  <w:num w:numId="23">
    <w:abstractNumId w:val="21"/>
  </w:num>
  <w:num w:numId="24">
    <w:abstractNumId w:val="26"/>
    <w:lvlOverride w:ilvl="0">
      <w:lvl w:ilvl="0">
        <w:numFmt w:val="decimal"/>
        <w:lvlText w:val=""/>
        <w:lvlJc w:val="left"/>
      </w:lvl>
    </w:lvlOverride>
    <w:lvlOverride w:ilvl="1">
      <w:lvl w:ilvl="1">
        <w:start w:val="1"/>
        <w:numFmt w:val="decimal"/>
        <w:lvlText w:val="%2."/>
        <w:lvlJc w:val="left"/>
        <w:pPr>
          <w:tabs>
            <w:tab w:val="num" w:pos="709"/>
          </w:tabs>
          <w:ind w:left="709" w:hanging="709"/>
        </w:pPr>
        <w:rPr>
          <w:rFonts w:ascii="Arial" w:eastAsia="Times New Roman" w:hAnsi="Arial" w:cs="Arial"/>
          <w:b w:val="0"/>
          <w:bCs w:val="0"/>
        </w:rPr>
      </w:lvl>
    </w:lvlOverride>
    <w:lvlOverride w:ilvl="2">
      <w:lvl w:ilvl="2">
        <w:start w:val="1"/>
        <w:numFmt w:val="lowerLetter"/>
        <w:lvlText w:val="%3)"/>
        <w:lvlJc w:val="left"/>
        <w:pPr>
          <w:tabs>
            <w:tab w:val="num" w:pos="1418"/>
          </w:tabs>
          <w:ind w:left="1418" w:hanging="709"/>
        </w:pPr>
        <w:rPr>
          <w:rFonts w:hint="default"/>
          <w:b w:val="0"/>
          <w:bCs w:val="0"/>
        </w:rPr>
      </w:lvl>
    </w:lvlOverride>
  </w:num>
  <w:num w:numId="25">
    <w:abstractNumId w:val="9"/>
  </w:num>
  <w:num w:numId="26">
    <w:abstractNumId w:val="15"/>
  </w:num>
  <w:num w:numId="27">
    <w:abstractNumId w:val="32"/>
  </w:num>
  <w:num w:numId="28">
    <w:abstractNumId w:val="5"/>
  </w:num>
  <w:num w:numId="29">
    <w:abstractNumId w:val="28"/>
  </w:num>
  <w:num w:numId="30">
    <w:abstractNumId w:val="2"/>
  </w:num>
  <w:num w:numId="31">
    <w:abstractNumId w:val="46"/>
  </w:num>
  <w:num w:numId="32">
    <w:abstractNumId w:val="51"/>
  </w:num>
  <w:num w:numId="33">
    <w:abstractNumId w:val="33"/>
  </w:num>
  <w:num w:numId="34">
    <w:abstractNumId w:val="16"/>
  </w:num>
  <w:num w:numId="35">
    <w:abstractNumId w:val="19"/>
  </w:num>
  <w:num w:numId="36">
    <w:abstractNumId w:val="31"/>
  </w:num>
  <w:num w:numId="37">
    <w:abstractNumId w:val="52"/>
  </w:num>
  <w:num w:numId="38">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39">
    <w:abstractNumId w:val="42"/>
  </w:num>
  <w:num w:numId="40">
    <w:abstractNumId w:val="24"/>
    <w:lvlOverride w:ilvl="0">
      <w:startOverride w:val="1"/>
    </w:lvlOverride>
  </w:num>
  <w:num w:numId="41">
    <w:abstractNumId w:val="25"/>
  </w:num>
  <w:num w:numId="42">
    <w:abstractNumId w:val="39"/>
  </w:num>
  <w:num w:numId="43">
    <w:abstractNumId w:val="49"/>
  </w:num>
  <w:num w:numId="44">
    <w:abstractNumId w:val="13"/>
  </w:num>
  <w:num w:numId="45">
    <w:abstractNumId w:val="36"/>
  </w:num>
  <w:num w:numId="46">
    <w:abstractNumId w:val="20"/>
  </w:num>
  <w:num w:numId="47">
    <w:abstractNumId w:val="47"/>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23"/>
    <w:lvlOverride w:ilvl="0">
      <w:startOverride w:val="1"/>
    </w:lvlOverride>
    <w:lvlOverride w:ilvl="1"/>
    <w:lvlOverride w:ilvl="2"/>
    <w:lvlOverride w:ilvl="3"/>
    <w:lvlOverride w:ilvl="4"/>
    <w:lvlOverride w:ilvl="5"/>
    <w:lvlOverride w:ilvl="6"/>
    <w:lvlOverride w:ilvl="7"/>
    <w:lvlOverride w:ilvl="8"/>
  </w:num>
  <w:num w:numId="50">
    <w:abstractNumId w:val="7"/>
  </w:num>
  <w:num w:numId="51">
    <w:abstractNumId w:val="35"/>
  </w:num>
  <w:num w:numId="52">
    <w:abstractNumId w:val="37"/>
  </w:num>
  <w:num w:numId="53">
    <w:abstractNumId w:val="29"/>
  </w:num>
  <w:num w:numId="54">
    <w:abstractNumId w:val="45"/>
  </w:num>
  <w:num w:numId="55">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86D"/>
    <w:rsid w:val="00012877"/>
    <w:rsid w:val="00015A59"/>
    <w:rsid w:val="00022E2E"/>
    <w:rsid w:val="000340F1"/>
    <w:rsid w:val="000365EC"/>
    <w:rsid w:val="00051CC5"/>
    <w:rsid w:val="00054A92"/>
    <w:rsid w:val="000622BB"/>
    <w:rsid w:val="00082B34"/>
    <w:rsid w:val="00083EB6"/>
    <w:rsid w:val="000A526F"/>
    <w:rsid w:val="000A774A"/>
    <w:rsid w:val="000D5258"/>
    <w:rsid w:val="000E0279"/>
    <w:rsid w:val="000E030F"/>
    <w:rsid w:val="000E4B4A"/>
    <w:rsid w:val="00115845"/>
    <w:rsid w:val="00117029"/>
    <w:rsid w:val="001641B7"/>
    <w:rsid w:val="00174CB1"/>
    <w:rsid w:val="0018274D"/>
    <w:rsid w:val="001862FB"/>
    <w:rsid w:val="0019291D"/>
    <w:rsid w:val="001C4471"/>
    <w:rsid w:val="001D5104"/>
    <w:rsid w:val="001E43E1"/>
    <w:rsid w:val="00201189"/>
    <w:rsid w:val="00210663"/>
    <w:rsid w:val="00213B11"/>
    <w:rsid w:val="00222144"/>
    <w:rsid w:val="00231E64"/>
    <w:rsid w:val="002515FB"/>
    <w:rsid w:val="0025172A"/>
    <w:rsid w:val="002640E7"/>
    <w:rsid w:val="0029554D"/>
    <w:rsid w:val="002A347C"/>
    <w:rsid w:val="002A6517"/>
    <w:rsid w:val="002A7AB8"/>
    <w:rsid w:val="002B5639"/>
    <w:rsid w:val="002C6809"/>
    <w:rsid w:val="002C7E5C"/>
    <w:rsid w:val="002D0061"/>
    <w:rsid w:val="002D691A"/>
    <w:rsid w:val="002E0AAC"/>
    <w:rsid w:val="0031065C"/>
    <w:rsid w:val="00325E63"/>
    <w:rsid w:val="00337064"/>
    <w:rsid w:val="00343A0D"/>
    <w:rsid w:val="00363A9B"/>
    <w:rsid w:val="00363ED7"/>
    <w:rsid w:val="00373D47"/>
    <w:rsid w:val="00387B1A"/>
    <w:rsid w:val="00387F54"/>
    <w:rsid w:val="00391427"/>
    <w:rsid w:val="003A12D8"/>
    <w:rsid w:val="003A40E8"/>
    <w:rsid w:val="003C075F"/>
    <w:rsid w:val="003C1A6E"/>
    <w:rsid w:val="003F0E10"/>
    <w:rsid w:val="00411372"/>
    <w:rsid w:val="00413C65"/>
    <w:rsid w:val="00427779"/>
    <w:rsid w:val="00442138"/>
    <w:rsid w:val="00444387"/>
    <w:rsid w:val="0045080A"/>
    <w:rsid w:val="00462B09"/>
    <w:rsid w:val="00474A66"/>
    <w:rsid w:val="0048444A"/>
    <w:rsid w:val="004A4D17"/>
    <w:rsid w:val="004A6A42"/>
    <w:rsid w:val="004A6E26"/>
    <w:rsid w:val="004E1F94"/>
    <w:rsid w:val="004E46BB"/>
    <w:rsid w:val="00514DFD"/>
    <w:rsid w:val="00524302"/>
    <w:rsid w:val="00534FD4"/>
    <w:rsid w:val="00536F6D"/>
    <w:rsid w:val="0054172C"/>
    <w:rsid w:val="00543352"/>
    <w:rsid w:val="0055104C"/>
    <w:rsid w:val="0055183F"/>
    <w:rsid w:val="0055405C"/>
    <w:rsid w:val="00562784"/>
    <w:rsid w:val="00563560"/>
    <w:rsid w:val="005760FA"/>
    <w:rsid w:val="00577E0D"/>
    <w:rsid w:val="0058579E"/>
    <w:rsid w:val="005B01C8"/>
    <w:rsid w:val="005B0B61"/>
    <w:rsid w:val="005C1A88"/>
    <w:rsid w:val="005D01E4"/>
    <w:rsid w:val="005E2FD6"/>
    <w:rsid w:val="005E4176"/>
    <w:rsid w:val="005E79C2"/>
    <w:rsid w:val="005F5131"/>
    <w:rsid w:val="005F5C6D"/>
    <w:rsid w:val="00607326"/>
    <w:rsid w:val="00615D78"/>
    <w:rsid w:val="00620B65"/>
    <w:rsid w:val="006302B9"/>
    <w:rsid w:val="006309F8"/>
    <w:rsid w:val="0064263F"/>
    <w:rsid w:val="00656FB8"/>
    <w:rsid w:val="0066178C"/>
    <w:rsid w:val="006A5124"/>
    <w:rsid w:val="006D1B02"/>
    <w:rsid w:val="00731A14"/>
    <w:rsid w:val="007330EA"/>
    <w:rsid w:val="00747271"/>
    <w:rsid w:val="007532A5"/>
    <w:rsid w:val="00761073"/>
    <w:rsid w:val="00782AD5"/>
    <w:rsid w:val="00795B4D"/>
    <w:rsid w:val="0079753D"/>
    <w:rsid w:val="00797A68"/>
    <w:rsid w:val="007A6D7A"/>
    <w:rsid w:val="007A7E52"/>
    <w:rsid w:val="007B215D"/>
    <w:rsid w:val="007C6F30"/>
    <w:rsid w:val="007C7FFC"/>
    <w:rsid w:val="007D5B86"/>
    <w:rsid w:val="007E150E"/>
    <w:rsid w:val="007F09FB"/>
    <w:rsid w:val="00805E2B"/>
    <w:rsid w:val="00810433"/>
    <w:rsid w:val="0081310C"/>
    <w:rsid w:val="0082066C"/>
    <w:rsid w:val="00821BF4"/>
    <w:rsid w:val="008229E6"/>
    <w:rsid w:val="00842ECE"/>
    <w:rsid w:val="0084611A"/>
    <w:rsid w:val="00854B8E"/>
    <w:rsid w:val="00857CD8"/>
    <w:rsid w:val="00871E7D"/>
    <w:rsid w:val="00885486"/>
    <w:rsid w:val="008A1979"/>
    <w:rsid w:val="008A3C9B"/>
    <w:rsid w:val="008A49D0"/>
    <w:rsid w:val="008B1975"/>
    <w:rsid w:val="008B74C2"/>
    <w:rsid w:val="008D043F"/>
    <w:rsid w:val="008E2687"/>
    <w:rsid w:val="008E3D7A"/>
    <w:rsid w:val="00904392"/>
    <w:rsid w:val="009139C2"/>
    <w:rsid w:val="00924946"/>
    <w:rsid w:val="00944DF3"/>
    <w:rsid w:val="00964087"/>
    <w:rsid w:val="00991BFF"/>
    <w:rsid w:val="009946DF"/>
    <w:rsid w:val="009A094E"/>
    <w:rsid w:val="009B17A5"/>
    <w:rsid w:val="009C142F"/>
    <w:rsid w:val="009C4476"/>
    <w:rsid w:val="009E0031"/>
    <w:rsid w:val="009F5E97"/>
    <w:rsid w:val="00A05547"/>
    <w:rsid w:val="00A2648A"/>
    <w:rsid w:val="00A26A5E"/>
    <w:rsid w:val="00A40402"/>
    <w:rsid w:val="00A53B0F"/>
    <w:rsid w:val="00A55028"/>
    <w:rsid w:val="00A760CC"/>
    <w:rsid w:val="00AB56E5"/>
    <w:rsid w:val="00AB6980"/>
    <w:rsid w:val="00AC46A5"/>
    <w:rsid w:val="00B113C6"/>
    <w:rsid w:val="00B12622"/>
    <w:rsid w:val="00B20FF5"/>
    <w:rsid w:val="00B36A44"/>
    <w:rsid w:val="00B500FC"/>
    <w:rsid w:val="00BA6034"/>
    <w:rsid w:val="00BD6001"/>
    <w:rsid w:val="00C033BF"/>
    <w:rsid w:val="00C05828"/>
    <w:rsid w:val="00C12715"/>
    <w:rsid w:val="00C213A4"/>
    <w:rsid w:val="00C30826"/>
    <w:rsid w:val="00C33615"/>
    <w:rsid w:val="00C3437D"/>
    <w:rsid w:val="00C52DA6"/>
    <w:rsid w:val="00C7365C"/>
    <w:rsid w:val="00CA20AA"/>
    <w:rsid w:val="00CA78B9"/>
    <w:rsid w:val="00CB1499"/>
    <w:rsid w:val="00CD1934"/>
    <w:rsid w:val="00CD3FA6"/>
    <w:rsid w:val="00CD7672"/>
    <w:rsid w:val="00CF019C"/>
    <w:rsid w:val="00D023E2"/>
    <w:rsid w:val="00D0586D"/>
    <w:rsid w:val="00D6410E"/>
    <w:rsid w:val="00D675C1"/>
    <w:rsid w:val="00D803D4"/>
    <w:rsid w:val="00D8085F"/>
    <w:rsid w:val="00D814A3"/>
    <w:rsid w:val="00D879F2"/>
    <w:rsid w:val="00D9241F"/>
    <w:rsid w:val="00DA607A"/>
    <w:rsid w:val="00DB037D"/>
    <w:rsid w:val="00DB7A73"/>
    <w:rsid w:val="00DF6210"/>
    <w:rsid w:val="00E04AEE"/>
    <w:rsid w:val="00E10DBD"/>
    <w:rsid w:val="00E11BC1"/>
    <w:rsid w:val="00E144F7"/>
    <w:rsid w:val="00E42FD6"/>
    <w:rsid w:val="00E471E8"/>
    <w:rsid w:val="00E7204C"/>
    <w:rsid w:val="00E93F07"/>
    <w:rsid w:val="00EA2D49"/>
    <w:rsid w:val="00EC469C"/>
    <w:rsid w:val="00EE4223"/>
    <w:rsid w:val="00EE615D"/>
    <w:rsid w:val="00EF1449"/>
    <w:rsid w:val="00EF4C77"/>
    <w:rsid w:val="00F03D41"/>
    <w:rsid w:val="00F1505E"/>
    <w:rsid w:val="00F23592"/>
    <w:rsid w:val="00F24E20"/>
    <w:rsid w:val="00F43BF1"/>
    <w:rsid w:val="00F649BC"/>
    <w:rsid w:val="00F67B7B"/>
    <w:rsid w:val="00F75D27"/>
    <w:rsid w:val="00F826AC"/>
    <w:rsid w:val="00FB0B67"/>
    <w:rsid w:val="00FB1245"/>
    <w:rsid w:val="00FB6DD9"/>
    <w:rsid w:val="00FC45BD"/>
    <w:rsid w:val="00FD50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558C"/>
  <w15:docId w15:val="{021E2D1D-420D-4E9B-9644-E971DD7D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8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0586D"/>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nhideWhenUsed/>
    <w:qFormat/>
    <w:rsid w:val="00D0586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rsid w:val="00D0586D"/>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D0586D"/>
    <w:pPr>
      <w:keepNext/>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0586D"/>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D0586D"/>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D0586D"/>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rsid w:val="00D0586D"/>
    <w:rPr>
      <w:rFonts w:ascii="Times New Roman" w:eastAsia="Times New Roman" w:hAnsi="Times New Roman" w:cs="Times New Roman"/>
      <w:sz w:val="28"/>
      <w:szCs w:val="20"/>
      <w:lang w:eastAsia="pl-PL"/>
    </w:rPr>
  </w:style>
  <w:style w:type="paragraph" w:styleId="Tekstpodstawowy">
    <w:name w:val="Body Text"/>
    <w:basedOn w:val="Normalny"/>
    <w:link w:val="TekstpodstawowyZnak"/>
    <w:rsid w:val="00D0586D"/>
    <w:pPr>
      <w:jc w:val="both"/>
    </w:pPr>
  </w:style>
  <w:style w:type="character" w:customStyle="1" w:styleId="TekstpodstawowyZnak">
    <w:name w:val="Tekst podstawowy Znak"/>
    <w:basedOn w:val="Domylnaczcionkaakapitu"/>
    <w:link w:val="Tekstpodstawowy"/>
    <w:rsid w:val="00D0586D"/>
    <w:rPr>
      <w:rFonts w:ascii="Times New Roman" w:eastAsia="Times New Roman" w:hAnsi="Times New Roman" w:cs="Times New Roman"/>
      <w:sz w:val="24"/>
      <w:szCs w:val="24"/>
      <w:lang w:eastAsia="pl-PL"/>
    </w:rPr>
  </w:style>
  <w:style w:type="character" w:styleId="Numerstrony">
    <w:name w:val="page number"/>
    <w:basedOn w:val="Domylnaczcionkaakapitu"/>
    <w:rsid w:val="00D0586D"/>
  </w:style>
  <w:style w:type="paragraph" w:styleId="Stopka">
    <w:name w:val="footer"/>
    <w:basedOn w:val="Normalny"/>
    <w:link w:val="StopkaZnak"/>
    <w:uiPriority w:val="99"/>
    <w:rsid w:val="00D0586D"/>
    <w:pPr>
      <w:tabs>
        <w:tab w:val="center" w:pos="4536"/>
        <w:tab w:val="right" w:pos="9072"/>
      </w:tabs>
    </w:pPr>
    <w:rPr>
      <w:rFonts w:ascii="Arial" w:hAnsi="Arial" w:cs="Arial"/>
      <w:sz w:val="28"/>
      <w:szCs w:val="28"/>
      <w:vertAlign w:val="subscript"/>
    </w:rPr>
  </w:style>
  <w:style w:type="character" w:customStyle="1" w:styleId="StopkaZnak">
    <w:name w:val="Stopka Znak"/>
    <w:basedOn w:val="Domylnaczcionkaakapitu"/>
    <w:link w:val="Stopka"/>
    <w:uiPriority w:val="99"/>
    <w:rsid w:val="00D0586D"/>
    <w:rPr>
      <w:rFonts w:ascii="Arial" w:eastAsia="Times New Roman" w:hAnsi="Arial" w:cs="Arial"/>
      <w:sz w:val="28"/>
      <w:szCs w:val="28"/>
      <w:vertAlign w:val="subscript"/>
      <w:lang w:eastAsia="pl-PL"/>
    </w:rPr>
  </w:style>
  <w:style w:type="paragraph" w:styleId="Nagwek">
    <w:name w:val="header"/>
    <w:basedOn w:val="Normalny"/>
    <w:link w:val="NagwekZnak"/>
    <w:uiPriority w:val="99"/>
    <w:rsid w:val="00D0586D"/>
    <w:pPr>
      <w:tabs>
        <w:tab w:val="center" w:pos="4536"/>
        <w:tab w:val="right" w:pos="9072"/>
      </w:tabs>
    </w:pPr>
  </w:style>
  <w:style w:type="character" w:customStyle="1" w:styleId="NagwekZnak">
    <w:name w:val="Nagłówek Znak"/>
    <w:basedOn w:val="Domylnaczcionkaakapitu"/>
    <w:link w:val="Nagwek"/>
    <w:uiPriority w:val="99"/>
    <w:rsid w:val="00D0586D"/>
    <w:rPr>
      <w:rFonts w:ascii="Times New Roman" w:eastAsia="Times New Roman" w:hAnsi="Times New Roman" w:cs="Times New Roman"/>
      <w:sz w:val="24"/>
      <w:szCs w:val="24"/>
      <w:lang w:eastAsia="pl-PL"/>
    </w:rPr>
  </w:style>
  <w:style w:type="paragraph" w:styleId="Zwykytekst">
    <w:name w:val="Plain Text"/>
    <w:basedOn w:val="Normalny"/>
    <w:link w:val="ZwykytekstZnak"/>
    <w:rsid w:val="00D0586D"/>
    <w:rPr>
      <w:rFonts w:ascii="Courier New" w:hAnsi="Courier New"/>
      <w:sz w:val="20"/>
      <w:szCs w:val="20"/>
    </w:rPr>
  </w:style>
  <w:style w:type="character" w:customStyle="1" w:styleId="ZwykytekstZnak">
    <w:name w:val="Zwykły tekst Znak"/>
    <w:basedOn w:val="Domylnaczcionkaakapitu"/>
    <w:link w:val="Zwykytekst"/>
    <w:rsid w:val="00D0586D"/>
    <w:rPr>
      <w:rFonts w:ascii="Courier New" w:eastAsia="Times New Roman" w:hAnsi="Courier New" w:cs="Times New Roman"/>
      <w:sz w:val="20"/>
      <w:szCs w:val="20"/>
      <w:lang w:eastAsia="pl-PL"/>
    </w:rPr>
  </w:style>
  <w:style w:type="character" w:styleId="Hipercze">
    <w:name w:val="Hyperlink"/>
    <w:unhideWhenUsed/>
    <w:rsid w:val="00D0586D"/>
    <w:rPr>
      <w:color w:val="0000FF"/>
      <w:u w:val="single"/>
    </w:rPr>
  </w:style>
  <w:style w:type="paragraph" w:styleId="Tekstdymka">
    <w:name w:val="Balloon Text"/>
    <w:basedOn w:val="Normalny"/>
    <w:link w:val="TekstdymkaZnak"/>
    <w:rsid w:val="00D0586D"/>
    <w:rPr>
      <w:rFonts w:ascii="Tahoma" w:hAnsi="Tahoma" w:cs="Tahoma"/>
      <w:sz w:val="16"/>
      <w:szCs w:val="16"/>
    </w:rPr>
  </w:style>
  <w:style w:type="character" w:customStyle="1" w:styleId="TekstdymkaZnak">
    <w:name w:val="Tekst dymka Znak"/>
    <w:basedOn w:val="Domylnaczcionkaakapitu"/>
    <w:link w:val="Tekstdymka"/>
    <w:rsid w:val="00D0586D"/>
    <w:rPr>
      <w:rFonts w:ascii="Tahoma" w:eastAsia="Times New Roman" w:hAnsi="Tahoma" w:cs="Tahoma"/>
      <w:sz w:val="16"/>
      <w:szCs w:val="16"/>
      <w:lang w:eastAsia="pl-PL"/>
    </w:rPr>
  </w:style>
  <w:style w:type="character" w:styleId="Odwoaniedokomentarza">
    <w:name w:val="annotation reference"/>
    <w:rsid w:val="00D0586D"/>
    <w:rPr>
      <w:sz w:val="16"/>
      <w:szCs w:val="16"/>
    </w:rPr>
  </w:style>
  <w:style w:type="paragraph" w:styleId="Tekstkomentarza">
    <w:name w:val="annotation text"/>
    <w:aliases w:val="Znak Znak Znak Znak Znak Znak Znak Znak,Znak Znak Znak Znak Znak Znak Znak,Znak7 Znak,Znak7 Znak Znak,Znak7 Znak Znak Znak Znak"/>
    <w:basedOn w:val="Normalny"/>
    <w:link w:val="TekstkomentarzaZnak"/>
    <w:rsid w:val="00D0586D"/>
    <w:rPr>
      <w:sz w:val="20"/>
      <w:szCs w:val="20"/>
    </w:rPr>
  </w:style>
  <w:style w:type="character" w:customStyle="1" w:styleId="TekstkomentarzaZnak">
    <w:name w:val="Tekst komentarza Znak"/>
    <w:aliases w:val="Znak Znak Znak Znak Znak Znak Znak Znak Znak,Znak Znak Znak Znak Znak Znak Znak Znak1,Znak7 Znak Znak1,Znak7 Znak Znak Znak,Znak7 Znak Znak Znak Znak Znak"/>
    <w:basedOn w:val="Domylnaczcionkaakapitu"/>
    <w:link w:val="Tekstkomentarza"/>
    <w:rsid w:val="00D0586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D0586D"/>
    <w:rPr>
      <w:b/>
      <w:bCs/>
    </w:rPr>
  </w:style>
  <w:style w:type="character" w:customStyle="1" w:styleId="TematkomentarzaZnak">
    <w:name w:val="Temat komentarza Znak"/>
    <w:basedOn w:val="TekstkomentarzaZnak"/>
    <w:link w:val="Tematkomentarza"/>
    <w:uiPriority w:val="99"/>
    <w:rsid w:val="00D0586D"/>
    <w:rPr>
      <w:rFonts w:ascii="Times New Roman" w:eastAsia="Times New Roman" w:hAnsi="Times New Roman" w:cs="Times New Roman"/>
      <w:b/>
      <w:bCs/>
      <w:sz w:val="20"/>
      <w:szCs w:val="20"/>
      <w:lang w:eastAsia="pl-PL"/>
    </w:rPr>
  </w:style>
  <w:style w:type="paragraph" w:styleId="NormalnyWeb">
    <w:name w:val="Normal (Web)"/>
    <w:basedOn w:val="Normalny"/>
    <w:unhideWhenUsed/>
    <w:rsid w:val="00D0586D"/>
    <w:pPr>
      <w:spacing w:before="100" w:beforeAutospacing="1" w:after="100" w:afterAutospacing="1"/>
    </w:pPr>
  </w:style>
  <w:style w:type="paragraph" w:styleId="Akapitzlist">
    <w:name w:val="List Paragraph"/>
    <w:aliases w:val="Preambuła,HŁ_Bullet1,lp1,Normal,Akapit z listą3,Akapit z listą31,Wypunktowanie,List Paragraph,Normal2,Akapit z listą1,Obiekt,List Paragraph1,Wyliczanie,Numerowanie,BulletC,Kolorowa lista — akcent 11,Średnia lista 2 — akcent 41,CW_Lista,L1"/>
    <w:basedOn w:val="Normalny"/>
    <w:link w:val="AkapitzlistZnak"/>
    <w:uiPriority w:val="34"/>
    <w:qFormat/>
    <w:rsid w:val="00D0586D"/>
    <w:pPr>
      <w:ind w:left="720"/>
      <w:contextualSpacing/>
    </w:pPr>
  </w:style>
  <w:style w:type="paragraph" w:customStyle="1" w:styleId="Punkt1">
    <w:name w:val="Punkt 1."/>
    <w:basedOn w:val="Normalny"/>
    <w:next w:val="Normalny"/>
    <w:rsid w:val="00D0586D"/>
    <w:pPr>
      <w:numPr>
        <w:numId w:val="9"/>
      </w:numPr>
      <w:spacing w:before="240"/>
      <w:jc w:val="both"/>
    </w:pPr>
    <w:rPr>
      <w:rFonts w:ascii="Verdana" w:hAnsi="Verdana"/>
      <w:sz w:val="20"/>
      <w:szCs w:val="20"/>
    </w:rPr>
  </w:style>
  <w:style w:type="paragraph" w:customStyle="1" w:styleId="Ustp">
    <w:name w:val="Ustęp"/>
    <w:basedOn w:val="Normalny"/>
    <w:uiPriority w:val="99"/>
    <w:qFormat/>
    <w:rsid w:val="00D0586D"/>
    <w:pPr>
      <w:tabs>
        <w:tab w:val="num" w:pos="1080"/>
      </w:tabs>
      <w:spacing w:after="120"/>
      <w:ind w:left="1080" w:hanging="720"/>
      <w:jc w:val="both"/>
    </w:pPr>
    <w:rPr>
      <w:rFonts w:ascii="Calibri" w:eastAsia="Calibri" w:hAnsi="Calibri"/>
      <w:lang w:eastAsia="en-US"/>
    </w:rPr>
  </w:style>
  <w:style w:type="numbering" w:customStyle="1" w:styleId="1ust1">
    <w:name w:val="§ 1. / ust. 1"/>
    <w:uiPriority w:val="99"/>
    <w:rsid w:val="00D0586D"/>
    <w:pPr>
      <w:numPr>
        <w:numId w:val="10"/>
      </w:numPr>
    </w:pPr>
  </w:style>
  <w:style w:type="paragraph" w:customStyle="1" w:styleId="Punkt111">
    <w:name w:val="Punkt 1.1.1."/>
    <w:rsid w:val="00D0586D"/>
    <w:pPr>
      <w:tabs>
        <w:tab w:val="right" w:pos="1620"/>
        <w:tab w:val="left" w:pos="1800"/>
      </w:tabs>
      <w:spacing w:before="60" w:after="120" w:line="240" w:lineRule="exact"/>
      <w:ind w:left="1798" w:hanging="539"/>
      <w:jc w:val="both"/>
    </w:pPr>
    <w:rPr>
      <w:rFonts w:ascii="Arial" w:eastAsia="MS Mincho" w:hAnsi="Arial" w:cs="Arial"/>
      <w:kern w:val="16"/>
      <w:szCs w:val="24"/>
      <w:lang w:eastAsia="pl-PL"/>
    </w:rPr>
  </w:style>
  <w:style w:type="character" w:customStyle="1" w:styleId="AkapitzlistZnak">
    <w:name w:val="Akapit z listą Znak"/>
    <w:aliases w:val="Preambuła Znak,HŁ_Bullet1 Znak,lp1 Znak,Normal Znak,Akapit z listą3 Znak,Akapit z listą31 Znak,Wypunktowanie Znak,List Paragraph Znak,Normal2 Znak,Akapit z listą1 Znak,Obiekt Znak,List Paragraph1 Znak,Wyliczanie Znak,Numerowanie Znak"/>
    <w:link w:val="Akapitzlist"/>
    <w:uiPriority w:val="34"/>
    <w:qFormat/>
    <w:locked/>
    <w:rsid w:val="00D0586D"/>
    <w:rPr>
      <w:rFonts w:ascii="Times New Roman" w:eastAsia="Times New Roman" w:hAnsi="Times New Roman" w:cs="Times New Roman"/>
      <w:sz w:val="24"/>
      <w:szCs w:val="24"/>
      <w:lang w:eastAsia="pl-PL"/>
    </w:rPr>
  </w:style>
  <w:style w:type="paragraph" w:styleId="Poprawka">
    <w:name w:val="Revision"/>
    <w:hidden/>
    <w:uiPriority w:val="99"/>
    <w:semiHidden/>
    <w:rsid w:val="00D0586D"/>
    <w:pPr>
      <w:spacing w:after="0"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0586D"/>
    <w:pPr>
      <w:spacing w:after="120" w:line="480" w:lineRule="auto"/>
      <w:ind w:left="283"/>
    </w:pPr>
  </w:style>
  <w:style w:type="character" w:customStyle="1" w:styleId="Tekstpodstawowywcity2Znak">
    <w:name w:val="Tekst podstawowy wcięty 2 Znak"/>
    <w:basedOn w:val="Domylnaczcionkaakapitu"/>
    <w:link w:val="Tekstpodstawowywcity2"/>
    <w:rsid w:val="00D0586D"/>
    <w:rPr>
      <w:rFonts w:ascii="Times New Roman" w:eastAsia="Times New Roman" w:hAnsi="Times New Roman" w:cs="Times New Roman"/>
      <w:sz w:val="24"/>
      <w:szCs w:val="24"/>
      <w:lang w:eastAsia="pl-PL"/>
    </w:rPr>
  </w:style>
  <w:style w:type="character" w:customStyle="1" w:styleId="alb">
    <w:name w:val="a_lb"/>
    <w:rsid w:val="00D0586D"/>
  </w:style>
  <w:style w:type="paragraph" w:customStyle="1" w:styleId="wiewir">
    <w:name w:val="wiewiór"/>
    <w:basedOn w:val="Normalny"/>
    <w:autoRedefine/>
    <w:uiPriority w:val="99"/>
    <w:rsid w:val="00D0586D"/>
    <w:pPr>
      <w:numPr>
        <w:numId w:val="32"/>
      </w:numPr>
      <w:tabs>
        <w:tab w:val="clear" w:pos="500"/>
        <w:tab w:val="left" w:pos="851"/>
        <w:tab w:val="num" w:pos="900"/>
      </w:tabs>
      <w:ind w:left="851" w:hanging="851"/>
      <w:jc w:val="both"/>
    </w:pPr>
    <w:rPr>
      <w:rFonts w:ascii="Arial" w:hAnsi="Arial" w:cs="Arial"/>
      <w:spacing w:val="-1"/>
      <w:sz w:val="22"/>
      <w:szCs w:val="22"/>
      <w:lang w:val="en-US" w:eastAsia="en-US"/>
    </w:rPr>
  </w:style>
  <w:style w:type="paragraph" w:styleId="Listanumerowana">
    <w:name w:val="List Number"/>
    <w:basedOn w:val="Tekstpodstawowy"/>
    <w:uiPriority w:val="99"/>
    <w:rsid w:val="00D0586D"/>
    <w:pPr>
      <w:widowControl w:val="0"/>
      <w:shd w:val="clear" w:color="auto" w:fill="FFFFFF"/>
      <w:adjustRightInd w:val="0"/>
      <w:spacing w:after="60" w:line="300" w:lineRule="exact"/>
      <w:textAlignment w:val="baseline"/>
    </w:pPr>
    <w:rPr>
      <w:rFonts w:ascii="Arial" w:hAnsi="Arial"/>
      <w:sz w:val="22"/>
      <w:szCs w:val="22"/>
    </w:rPr>
  </w:style>
  <w:style w:type="character" w:customStyle="1" w:styleId="highlight">
    <w:name w:val="highlight"/>
    <w:rsid w:val="00D0586D"/>
  </w:style>
  <w:style w:type="character" w:customStyle="1" w:styleId="Nierozpoznanawzmianka1">
    <w:name w:val="Nierozpoznana wzmianka1"/>
    <w:uiPriority w:val="99"/>
    <w:semiHidden/>
    <w:unhideWhenUsed/>
    <w:rsid w:val="00D0586D"/>
    <w:rPr>
      <w:color w:val="808080"/>
      <w:shd w:val="clear" w:color="auto" w:fill="E6E6E6"/>
    </w:rPr>
  </w:style>
  <w:style w:type="table" w:styleId="Tabela-Siatka">
    <w:name w:val="Table Grid"/>
    <w:basedOn w:val="Standardowy"/>
    <w:rsid w:val="00D0586D"/>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0586D"/>
    <w:pPr>
      <w:spacing w:after="0" w:line="240" w:lineRule="auto"/>
    </w:pPr>
    <w:rPr>
      <w:rFonts w:ascii="Calibri" w:eastAsia="Calibri" w:hAnsi="Calibri" w:cs="Times New Roman"/>
    </w:rPr>
  </w:style>
  <w:style w:type="paragraph" w:customStyle="1" w:styleId="Tekst1">
    <w:name w:val="Tekst1"/>
    <w:basedOn w:val="Normalny"/>
    <w:link w:val="Tekst1Znak"/>
    <w:qFormat/>
    <w:rsid w:val="00D0586D"/>
    <w:pPr>
      <w:numPr>
        <w:numId w:val="37"/>
      </w:numPr>
      <w:tabs>
        <w:tab w:val="left" w:pos="142"/>
      </w:tabs>
      <w:spacing w:line="276" w:lineRule="auto"/>
      <w:jc w:val="both"/>
    </w:pPr>
    <w:rPr>
      <w:rFonts w:ascii="Arial" w:hAnsi="Arial" w:cs="Arial"/>
      <w:sz w:val="22"/>
      <w:szCs w:val="22"/>
    </w:rPr>
  </w:style>
  <w:style w:type="character" w:customStyle="1" w:styleId="Tekst1Znak">
    <w:name w:val="Tekst1 Znak"/>
    <w:link w:val="Tekst1"/>
    <w:rsid w:val="00D0586D"/>
    <w:rPr>
      <w:rFonts w:ascii="Arial" w:eastAsia="Times New Roman" w:hAnsi="Arial" w:cs="Arial"/>
      <w:lang w:eastAsia="pl-PL"/>
    </w:rPr>
  </w:style>
  <w:style w:type="paragraph" w:styleId="Tekstprzypisukocowego">
    <w:name w:val="endnote text"/>
    <w:basedOn w:val="Normalny"/>
    <w:link w:val="TekstprzypisukocowegoZnak"/>
    <w:rsid w:val="00D0586D"/>
    <w:rPr>
      <w:sz w:val="20"/>
      <w:szCs w:val="20"/>
    </w:rPr>
  </w:style>
  <w:style w:type="character" w:customStyle="1" w:styleId="TekstprzypisukocowegoZnak">
    <w:name w:val="Tekst przypisu końcowego Znak"/>
    <w:basedOn w:val="Domylnaczcionkaakapitu"/>
    <w:link w:val="Tekstprzypisukocowego"/>
    <w:rsid w:val="00D0586D"/>
    <w:rPr>
      <w:rFonts w:ascii="Times New Roman" w:eastAsia="Times New Roman" w:hAnsi="Times New Roman" w:cs="Times New Roman"/>
      <w:sz w:val="20"/>
      <w:szCs w:val="20"/>
      <w:lang w:eastAsia="pl-PL"/>
    </w:rPr>
  </w:style>
  <w:style w:type="character" w:styleId="Odwoanieprzypisukocowego">
    <w:name w:val="endnote reference"/>
    <w:rsid w:val="00D0586D"/>
    <w:rPr>
      <w:vertAlign w:val="superscript"/>
    </w:rPr>
  </w:style>
  <w:style w:type="character" w:customStyle="1" w:styleId="FontStyle29">
    <w:name w:val="Font Style29"/>
    <w:uiPriority w:val="99"/>
    <w:rsid w:val="00D0586D"/>
    <w:rPr>
      <w:rFonts w:ascii="Palatino Linotype" w:hAnsi="Palatino Linotype" w:cs="Palatino Linotype"/>
      <w:b/>
      <w:bCs/>
      <w:color w:val="000000"/>
      <w:sz w:val="18"/>
      <w:szCs w:val="18"/>
    </w:rPr>
  </w:style>
  <w:style w:type="character" w:customStyle="1" w:styleId="Teksttreci">
    <w:name w:val="Tekst treści_"/>
    <w:link w:val="Teksttreci0"/>
    <w:rsid w:val="00D0586D"/>
    <w:rPr>
      <w:sz w:val="21"/>
      <w:szCs w:val="21"/>
      <w:shd w:val="clear" w:color="auto" w:fill="FFFFFF"/>
    </w:rPr>
  </w:style>
  <w:style w:type="paragraph" w:customStyle="1" w:styleId="Teksttreci0">
    <w:name w:val="Tekst treści"/>
    <w:basedOn w:val="Normalny"/>
    <w:link w:val="Teksttreci"/>
    <w:rsid w:val="00D0586D"/>
    <w:pPr>
      <w:widowControl w:val="0"/>
      <w:shd w:val="clear" w:color="auto" w:fill="FFFFFF"/>
      <w:spacing w:line="0" w:lineRule="atLeast"/>
      <w:ind w:hanging="680"/>
      <w:jc w:val="both"/>
    </w:pPr>
    <w:rPr>
      <w:rFonts w:asciiTheme="minorHAnsi" w:eastAsiaTheme="minorHAnsi" w:hAnsiTheme="minorHAnsi" w:cstheme="minorBidi"/>
      <w:sz w:val="21"/>
      <w:szCs w:val="21"/>
      <w:lang w:eastAsia="en-US"/>
    </w:rPr>
  </w:style>
  <w:style w:type="paragraph" w:styleId="Tytu">
    <w:name w:val="Title"/>
    <w:basedOn w:val="Normalny"/>
    <w:link w:val="TytuZnak"/>
    <w:qFormat/>
    <w:rsid w:val="00D0586D"/>
    <w:pPr>
      <w:autoSpaceDE w:val="0"/>
      <w:autoSpaceDN w:val="0"/>
      <w:jc w:val="center"/>
    </w:pPr>
    <w:rPr>
      <w:b/>
      <w:bCs/>
      <w:sz w:val="40"/>
      <w:szCs w:val="40"/>
    </w:rPr>
  </w:style>
  <w:style w:type="character" w:customStyle="1" w:styleId="TytuZnak">
    <w:name w:val="Tytuł Znak"/>
    <w:basedOn w:val="Domylnaczcionkaakapitu"/>
    <w:link w:val="Tytu"/>
    <w:rsid w:val="00D0586D"/>
    <w:rPr>
      <w:rFonts w:ascii="Times New Roman" w:eastAsia="Times New Roman" w:hAnsi="Times New Roman" w:cs="Times New Roman"/>
      <w:b/>
      <w:bCs/>
      <w:sz w:val="40"/>
      <w:szCs w:val="40"/>
      <w:lang w:eastAsia="pl-PL"/>
    </w:rPr>
  </w:style>
  <w:style w:type="character" w:customStyle="1" w:styleId="akapitustep">
    <w:name w:val="akapitustep"/>
    <w:rsid w:val="00D0586D"/>
  </w:style>
  <w:style w:type="paragraph" w:customStyle="1" w:styleId="Tiret1">
    <w:name w:val="Tiret 1"/>
    <w:basedOn w:val="Normalny"/>
    <w:rsid w:val="00D0586D"/>
    <w:pPr>
      <w:numPr>
        <w:numId w:val="40"/>
      </w:numPr>
      <w:spacing w:before="120" w:after="120"/>
      <w:jc w:val="both"/>
    </w:pPr>
    <w:rPr>
      <w:rFonts w:eastAsia="Calibri"/>
      <w:szCs w:val="22"/>
      <w:lang w:eastAsia="en-GB"/>
    </w:rPr>
  </w:style>
  <w:style w:type="paragraph" w:styleId="Podtytu">
    <w:name w:val="Subtitle"/>
    <w:basedOn w:val="Normalny"/>
    <w:next w:val="Normalny"/>
    <w:link w:val="PodtytuZnak"/>
    <w:uiPriority w:val="11"/>
    <w:qFormat/>
    <w:rsid w:val="003C075F"/>
    <w:pPr>
      <w:numPr>
        <w:ilvl w:val="1"/>
      </w:numPr>
      <w:ind w:left="284"/>
      <w:jc w:val="center"/>
    </w:pPr>
    <w:rPr>
      <w:rFonts w:ascii="NeuzeitGro" w:eastAsiaTheme="minorEastAsia" w:hAnsi="NeuzeitGro" w:cstheme="minorBidi"/>
      <w:spacing w:val="15"/>
      <w:sz w:val="22"/>
      <w:szCs w:val="22"/>
      <w:lang w:eastAsia="en-US"/>
    </w:rPr>
  </w:style>
  <w:style w:type="character" w:customStyle="1" w:styleId="PodtytuZnak">
    <w:name w:val="Podtytuł Znak"/>
    <w:basedOn w:val="Domylnaczcionkaakapitu"/>
    <w:link w:val="Podtytu"/>
    <w:uiPriority w:val="11"/>
    <w:rsid w:val="003C075F"/>
    <w:rPr>
      <w:rFonts w:ascii="NeuzeitGro" w:eastAsiaTheme="minorEastAsia" w:hAnsi="NeuzeitGro"/>
      <w:spacing w:val="15"/>
    </w:rPr>
  </w:style>
  <w:style w:type="paragraph" w:customStyle="1" w:styleId="Tekstdopunktu">
    <w:name w:val="Tekst do punktu"/>
    <w:rsid w:val="002D691A"/>
    <w:pPr>
      <w:widowControl w:val="0"/>
      <w:adjustRightInd w:val="0"/>
      <w:spacing w:after="0" w:line="360" w:lineRule="atLeast"/>
      <w:ind w:left="510"/>
      <w:jc w:val="both"/>
      <w:textAlignment w:val="baseline"/>
    </w:pPr>
    <w:rPr>
      <w:rFonts w:ascii="Times" w:eastAsia="Times New Roman" w:hAnsi="Times" w:cs="Times New Roman"/>
      <w:szCs w:val="20"/>
      <w:lang w:eastAsia="pl-PL"/>
    </w:rPr>
  </w:style>
  <w:style w:type="character" w:customStyle="1" w:styleId="Nierozpoznanawzmianka2">
    <w:name w:val="Nierozpoznana wzmianka2"/>
    <w:uiPriority w:val="99"/>
    <w:semiHidden/>
    <w:unhideWhenUsed/>
    <w:rsid w:val="00C127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228">
      <w:bodyDiv w:val="1"/>
      <w:marLeft w:val="0"/>
      <w:marRight w:val="0"/>
      <w:marTop w:val="0"/>
      <w:marBottom w:val="0"/>
      <w:divBdr>
        <w:top w:val="none" w:sz="0" w:space="0" w:color="auto"/>
        <w:left w:val="none" w:sz="0" w:space="0" w:color="auto"/>
        <w:bottom w:val="none" w:sz="0" w:space="0" w:color="auto"/>
        <w:right w:val="none" w:sz="0" w:space="0" w:color="auto"/>
      </w:divBdr>
      <w:divsChild>
        <w:div w:id="87848261">
          <w:marLeft w:val="0"/>
          <w:marRight w:val="0"/>
          <w:marTop w:val="0"/>
          <w:marBottom w:val="0"/>
          <w:divBdr>
            <w:top w:val="none" w:sz="0" w:space="0" w:color="auto"/>
            <w:left w:val="none" w:sz="0" w:space="0" w:color="auto"/>
            <w:bottom w:val="none" w:sz="0" w:space="0" w:color="auto"/>
            <w:right w:val="none" w:sz="0" w:space="0" w:color="auto"/>
          </w:divBdr>
        </w:div>
        <w:div w:id="129247638">
          <w:marLeft w:val="0"/>
          <w:marRight w:val="0"/>
          <w:marTop w:val="0"/>
          <w:marBottom w:val="0"/>
          <w:divBdr>
            <w:top w:val="none" w:sz="0" w:space="0" w:color="auto"/>
            <w:left w:val="none" w:sz="0" w:space="0" w:color="auto"/>
            <w:bottom w:val="none" w:sz="0" w:space="0" w:color="auto"/>
            <w:right w:val="none" w:sz="0" w:space="0" w:color="auto"/>
          </w:divBdr>
        </w:div>
        <w:div w:id="536358860">
          <w:marLeft w:val="0"/>
          <w:marRight w:val="0"/>
          <w:marTop w:val="0"/>
          <w:marBottom w:val="0"/>
          <w:divBdr>
            <w:top w:val="none" w:sz="0" w:space="0" w:color="auto"/>
            <w:left w:val="none" w:sz="0" w:space="0" w:color="auto"/>
            <w:bottom w:val="none" w:sz="0" w:space="0" w:color="auto"/>
            <w:right w:val="none" w:sz="0" w:space="0" w:color="auto"/>
          </w:divBdr>
        </w:div>
        <w:div w:id="636254753">
          <w:marLeft w:val="0"/>
          <w:marRight w:val="0"/>
          <w:marTop w:val="0"/>
          <w:marBottom w:val="0"/>
          <w:divBdr>
            <w:top w:val="none" w:sz="0" w:space="0" w:color="auto"/>
            <w:left w:val="none" w:sz="0" w:space="0" w:color="auto"/>
            <w:bottom w:val="none" w:sz="0" w:space="0" w:color="auto"/>
            <w:right w:val="none" w:sz="0" w:space="0" w:color="auto"/>
          </w:divBdr>
        </w:div>
        <w:div w:id="1013385608">
          <w:marLeft w:val="0"/>
          <w:marRight w:val="0"/>
          <w:marTop w:val="0"/>
          <w:marBottom w:val="0"/>
          <w:divBdr>
            <w:top w:val="none" w:sz="0" w:space="0" w:color="auto"/>
            <w:left w:val="none" w:sz="0" w:space="0" w:color="auto"/>
            <w:bottom w:val="none" w:sz="0" w:space="0" w:color="auto"/>
            <w:right w:val="none" w:sz="0" w:space="0" w:color="auto"/>
          </w:divBdr>
          <w:divsChild>
            <w:div w:id="174855537">
              <w:marLeft w:val="0"/>
              <w:marRight w:val="0"/>
              <w:marTop w:val="0"/>
              <w:marBottom w:val="0"/>
              <w:divBdr>
                <w:top w:val="none" w:sz="0" w:space="0" w:color="auto"/>
                <w:left w:val="none" w:sz="0" w:space="0" w:color="auto"/>
                <w:bottom w:val="none" w:sz="0" w:space="0" w:color="auto"/>
                <w:right w:val="none" w:sz="0" w:space="0" w:color="auto"/>
              </w:divBdr>
            </w:div>
            <w:div w:id="281614062">
              <w:marLeft w:val="0"/>
              <w:marRight w:val="0"/>
              <w:marTop w:val="0"/>
              <w:marBottom w:val="0"/>
              <w:divBdr>
                <w:top w:val="none" w:sz="0" w:space="0" w:color="auto"/>
                <w:left w:val="none" w:sz="0" w:space="0" w:color="auto"/>
                <w:bottom w:val="none" w:sz="0" w:space="0" w:color="auto"/>
                <w:right w:val="none" w:sz="0" w:space="0" w:color="auto"/>
              </w:divBdr>
            </w:div>
            <w:div w:id="1388795897">
              <w:marLeft w:val="0"/>
              <w:marRight w:val="0"/>
              <w:marTop w:val="0"/>
              <w:marBottom w:val="0"/>
              <w:divBdr>
                <w:top w:val="none" w:sz="0" w:space="0" w:color="auto"/>
                <w:left w:val="none" w:sz="0" w:space="0" w:color="auto"/>
                <w:bottom w:val="none" w:sz="0" w:space="0" w:color="auto"/>
                <w:right w:val="none" w:sz="0" w:space="0" w:color="auto"/>
              </w:divBdr>
            </w:div>
          </w:divsChild>
        </w:div>
        <w:div w:id="1100026671">
          <w:marLeft w:val="0"/>
          <w:marRight w:val="0"/>
          <w:marTop w:val="0"/>
          <w:marBottom w:val="0"/>
          <w:divBdr>
            <w:top w:val="none" w:sz="0" w:space="0" w:color="auto"/>
            <w:left w:val="none" w:sz="0" w:space="0" w:color="auto"/>
            <w:bottom w:val="none" w:sz="0" w:space="0" w:color="auto"/>
            <w:right w:val="none" w:sz="0" w:space="0" w:color="auto"/>
          </w:divBdr>
        </w:div>
        <w:div w:id="1817799112">
          <w:marLeft w:val="0"/>
          <w:marRight w:val="0"/>
          <w:marTop w:val="0"/>
          <w:marBottom w:val="0"/>
          <w:divBdr>
            <w:top w:val="none" w:sz="0" w:space="0" w:color="auto"/>
            <w:left w:val="none" w:sz="0" w:space="0" w:color="auto"/>
            <w:bottom w:val="none" w:sz="0" w:space="0" w:color="auto"/>
            <w:right w:val="none" w:sz="0" w:space="0" w:color="auto"/>
          </w:divBdr>
        </w:div>
        <w:div w:id="1915045974">
          <w:marLeft w:val="0"/>
          <w:marRight w:val="0"/>
          <w:marTop w:val="0"/>
          <w:marBottom w:val="0"/>
          <w:divBdr>
            <w:top w:val="none" w:sz="0" w:space="0" w:color="auto"/>
            <w:left w:val="none" w:sz="0" w:space="0" w:color="auto"/>
            <w:bottom w:val="none" w:sz="0" w:space="0" w:color="auto"/>
            <w:right w:val="none" w:sz="0" w:space="0" w:color="auto"/>
          </w:divBdr>
        </w:div>
      </w:divsChild>
    </w:div>
    <w:div w:id="209997424">
      <w:bodyDiv w:val="1"/>
      <w:marLeft w:val="0"/>
      <w:marRight w:val="0"/>
      <w:marTop w:val="0"/>
      <w:marBottom w:val="0"/>
      <w:divBdr>
        <w:top w:val="none" w:sz="0" w:space="0" w:color="auto"/>
        <w:left w:val="none" w:sz="0" w:space="0" w:color="auto"/>
        <w:bottom w:val="none" w:sz="0" w:space="0" w:color="auto"/>
        <w:right w:val="none" w:sz="0" w:space="0" w:color="auto"/>
      </w:divBdr>
    </w:div>
    <w:div w:id="313215905">
      <w:bodyDiv w:val="1"/>
      <w:marLeft w:val="0"/>
      <w:marRight w:val="0"/>
      <w:marTop w:val="0"/>
      <w:marBottom w:val="0"/>
      <w:divBdr>
        <w:top w:val="none" w:sz="0" w:space="0" w:color="auto"/>
        <w:left w:val="none" w:sz="0" w:space="0" w:color="auto"/>
        <w:bottom w:val="none" w:sz="0" w:space="0" w:color="auto"/>
        <w:right w:val="none" w:sz="0" w:space="0" w:color="auto"/>
      </w:divBdr>
      <w:divsChild>
        <w:div w:id="1322781505">
          <w:marLeft w:val="0"/>
          <w:marRight w:val="0"/>
          <w:marTop w:val="0"/>
          <w:marBottom w:val="0"/>
          <w:divBdr>
            <w:top w:val="none" w:sz="0" w:space="0" w:color="auto"/>
            <w:left w:val="none" w:sz="0" w:space="0" w:color="auto"/>
            <w:bottom w:val="none" w:sz="0" w:space="0" w:color="auto"/>
            <w:right w:val="none" w:sz="0" w:space="0" w:color="auto"/>
          </w:divBdr>
        </w:div>
        <w:div w:id="1415322603">
          <w:marLeft w:val="0"/>
          <w:marRight w:val="0"/>
          <w:marTop w:val="0"/>
          <w:marBottom w:val="0"/>
          <w:divBdr>
            <w:top w:val="none" w:sz="0" w:space="0" w:color="auto"/>
            <w:left w:val="none" w:sz="0" w:space="0" w:color="auto"/>
            <w:bottom w:val="none" w:sz="0" w:space="0" w:color="auto"/>
            <w:right w:val="none" w:sz="0" w:space="0" w:color="auto"/>
          </w:divBdr>
        </w:div>
      </w:divsChild>
    </w:div>
    <w:div w:id="396902264">
      <w:bodyDiv w:val="1"/>
      <w:marLeft w:val="0"/>
      <w:marRight w:val="0"/>
      <w:marTop w:val="0"/>
      <w:marBottom w:val="0"/>
      <w:divBdr>
        <w:top w:val="none" w:sz="0" w:space="0" w:color="auto"/>
        <w:left w:val="none" w:sz="0" w:space="0" w:color="auto"/>
        <w:bottom w:val="none" w:sz="0" w:space="0" w:color="auto"/>
        <w:right w:val="none" w:sz="0" w:space="0" w:color="auto"/>
      </w:divBdr>
    </w:div>
    <w:div w:id="450587575">
      <w:bodyDiv w:val="1"/>
      <w:marLeft w:val="0"/>
      <w:marRight w:val="0"/>
      <w:marTop w:val="0"/>
      <w:marBottom w:val="0"/>
      <w:divBdr>
        <w:top w:val="none" w:sz="0" w:space="0" w:color="auto"/>
        <w:left w:val="none" w:sz="0" w:space="0" w:color="auto"/>
        <w:bottom w:val="none" w:sz="0" w:space="0" w:color="auto"/>
        <w:right w:val="none" w:sz="0" w:space="0" w:color="auto"/>
      </w:divBdr>
      <w:divsChild>
        <w:div w:id="1077749858">
          <w:marLeft w:val="0"/>
          <w:marRight w:val="0"/>
          <w:marTop w:val="0"/>
          <w:marBottom w:val="0"/>
          <w:divBdr>
            <w:top w:val="none" w:sz="0" w:space="0" w:color="auto"/>
            <w:left w:val="none" w:sz="0" w:space="0" w:color="auto"/>
            <w:bottom w:val="none" w:sz="0" w:space="0" w:color="auto"/>
            <w:right w:val="none" w:sz="0" w:space="0" w:color="auto"/>
          </w:divBdr>
        </w:div>
        <w:div w:id="1212380976">
          <w:marLeft w:val="0"/>
          <w:marRight w:val="0"/>
          <w:marTop w:val="0"/>
          <w:marBottom w:val="0"/>
          <w:divBdr>
            <w:top w:val="none" w:sz="0" w:space="0" w:color="auto"/>
            <w:left w:val="none" w:sz="0" w:space="0" w:color="auto"/>
            <w:bottom w:val="none" w:sz="0" w:space="0" w:color="auto"/>
            <w:right w:val="none" w:sz="0" w:space="0" w:color="auto"/>
          </w:divBdr>
        </w:div>
      </w:divsChild>
    </w:div>
    <w:div w:id="629945125">
      <w:bodyDiv w:val="1"/>
      <w:marLeft w:val="0"/>
      <w:marRight w:val="0"/>
      <w:marTop w:val="0"/>
      <w:marBottom w:val="0"/>
      <w:divBdr>
        <w:top w:val="none" w:sz="0" w:space="0" w:color="auto"/>
        <w:left w:val="none" w:sz="0" w:space="0" w:color="auto"/>
        <w:bottom w:val="none" w:sz="0" w:space="0" w:color="auto"/>
        <w:right w:val="none" w:sz="0" w:space="0" w:color="auto"/>
      </w:divBdr>
    </w:div>
    <w:div w:id="652682508">
      <w:bodyDiv w:val="1"/>
      <w:marLeft w:val="0"/>
      <w:marRight w:val="0"/>
      <w:marTop w:val="0"/>
      <w:marBottom w:val="0"/>
      <w:divBdr>
        <w:top w:val="none" w:sz="0" w:space="0" w:color="auto"/>
        <w:left w:val="none" w:sz="0" w:space="0" w:color="auto"/>
        <w:bottom w:val="none" w:sz="0" w:space="0" w:color="auto"/>
        <w:right w:val="none" w:sz="0" w:space="0" w:color="auto"/>
      </w:divBdr>
      <w:divsChild>
        <w:div w:id="107631509">
          <w:marLeft w:val="0"/>
          <w:marRight w:val="0"/>
          <w:marTop w:val="0"/>
          <w:marBottom w:val="0"/>
          <w:divBdr>
            <w:top w:val="none" w:sz="0" w:space="0" w:color="auto"/>
            <w:left w:val="none" w:sz="0" w:space="0" w:color="auto"/>
            <w:bottom w:val="none" w:sz="0" w:space="0" w:color="auto"/>
            <w:right w:val="none" w:sz="0" w:space="0" w:color="auto"/>
          </w:divBdr>
        </w:div>
        <w:div w:id="447546116">
          <w:marLeft w:val="0"/>
          <w:marRight w:val="0"/>
          <w:marTop w:val="0"/>
          <w:marBottom w:val="0"/>
          <w:divBdr>
            <w:top w:val="none" w:sz="0" w:space="0" w:color="auto"/>
            <w:left w:val="none" w:sz="0" w:space="0" w:color="auto"/>
            <w:bottom w:val="none" w:sz="0" w:space="0" w:color="auto"/>
            <w:right w:val="none" w:sz="0" w:space="0" w:color="auto"/>
          </w:divBdr>
        </w:div>
        <w:div w:id="676004061">
          <w:marLeft w:val="0"/>
          <w:marRight w:val="0"/>
          <w:marTop w:val="0"/>
          <w:marBottom w:val="0"/>
          <w:divBdr>
            <w:top w:val="none" w:sz="0" w:space="0" w:color="auto"/>
            <w:left w:val="none" w:sz="0" w:space="0" w:color="auto"/>
            <w:bottom w:val="none" w:sz="0" w:space="0" w:color="auto"/>
            <w:right w:val="none" w:sz="0" w:space="0" w:color="auto"/>
          </w:divBdr>
        </w:div>
      </w:divsChild>
    </w:div>
    <w:div w:id="693460685">
      <w:bodyDiv w:val="1"/>
      <w:marLeft w:val="0"/>
      <w:marRight w:val="0"/>
      <w:marTop w:val="0"/>
      <w:marBottom w:val="0"/>
      <w:divBdr>
        <w:top w:val="none" w:sz="0" w:space="0" w:color="auto"/>
        <w:left w:val="none" w:sz="0" w:space="0" w:color="auto"/>
        <w:bottom w:val="none" w:sz="0" w:space="0" w:color="auto"/>
        <w:right w:val="none" w:sz="0" w:space="0" w:color="auto"/>
      </w:divBdr>
      <w:divsChild>
        <w:div w:id="115025820">
          <w:marLeft w:val="0"/>
          <w:marRight w:val="0"/>
          <w:marTop w:val="0"/>
          <w:marBottom w:val="0"/>
          <w:divBdr>
            <w:top w:val="none" w:sz="0" w:space="0" w:color="auto"/>
            <w:left w:val="none" w:sz="0" w:space="0" w:color="auto"/>
            <w:bottom w:val="none" w:sz="0" w:space="0" w:color="auto"/>
            <w:right w:val="none" w:sz="0" w:space="0" w:color="auto"/>
          </w:divBdr>
        </w:div>
        <w:div w:id="851916652">
          <w:marLeft w:val="0"/>
          <w:marRight w:val="0"/>
          <w:marTop w:val="0"/>
          <w:marBottom w:val="0"/>
          <w:divBdr>
            <w:top w:val="none" w:sz="0" w:space="0" w:color="auto"/>
            <w:left w:val="none" w:sz="0" w:space="0" w:color="auto"/>
            <w:bottom w:val="none" w:sz="0" w:space="0" w:color="auto"/>
            <w:right w:val="none" w:sz="0" w:space="0" w:color="auto"/>
          </w:divBdr>
        </w:div>
        <w:div w:id="1081100406">
          <w:marLeft w:val="0"/>
          <w:marRight w:val="0"/>
          <w:marTop w:val="0"/>
          <w:marBottom w:val="0"/>
          <w:divBdr>
            <w:top w:val="none" w:sz="0" w:space="0" w:color="auto"/>
            <w:left w:val="none" w:sz="0" w:space="0" w:color="auto"/>
            <w:bottom w:val="none" w:sz="0" w:space="0" w:color="auto"/>
            <w:right w:val="none" w:sz="0" w:space="0" w:color="auto"/>
          </w:divBdr>
        </w:div>
      </w:divsChild>
    </w:div>
    <w:div w:id="697850568">
      <w:bodyDiv w:val="1"/>
      <w:marLeft w:val="0"/>
      <w:marRight w:val="0"/>
      <w:marTop w:val="0"/>
      <w:marBottom w:val="0"/>
      <w:divBdr>
        <w:top w:val="none" w:sz="0" w:space="0" w:color="auto"/>
        <w:left w:val="none" w:sz="0" w:space="0" w:color="auto"/>
        <w:bottom w:val="none" w:sz="0" w:space="0" w:color="auto"/>
        <w:right w:val="none" w:sz="0" w:space="0" w:color="auto"/>
      </w:divBdr>
      <w:divsChild>
        <w:div w:id="1549562607">
          <w:marLeft w:val="0"/>
          <w:marRight w:val="0"/>
          <w:marTop w:val="0"/>
          <w:marBottom w:val="0"/>
          <w:divBdr>
            <w:top w:val="none" w:sz="0" w:space="0" w:color="auto"/>
            <w:left w:val="none" w:sz="0" w:space="0" w:color="auto"/>
            <w:bottom w:val="none" w:sz="0" w:space="0" w:color="auto"/>
            <w:right w:val="none" w:sz="0" w:space="0" w:color="auto"/>
          </w:divBdr>
        </w:div>
        <w:div w:id="1564490640">
          <w:marLeft w:val="0"/>
          <w:marRight w:val="0"/>
          <w:marTop w:val="0"/>
          <w:marBottom w:val="0"/>
          <w:divBdr>
            <w:top w:val="none" w:sz="0" w:space="0" w:color="auto"/>
            <w:left w:val="none" w:sz="0" w:space="0" w:color="auto"/>
            <w:bottom w:val="none" w:sz="0" w:space="0" w:color="auto"/>
            <w:right w:val="none" w:sz="0" w:space="0" w:color="auto"/>
          </w:divBdr>
        </w:div>
        <w:div w:id="1930507754">
          <w:marLeft w:val="0"/>
          <w:marRight w:val="0"/>
          <w:marTop w:val="0"/>
          <w:marBottom w:val="0"/>
          <w:divBdr>
            <w:top w:val="none" w:sz="0" w:space="0" w:color="auto"/>
            <w:left w:val="none" w:sz="0" w:space="0" w:color="auto"/>
            <w:bottom w:val="none" w:sz="0" w:space="0" w:color="auto"/>
            <w:right w:val="none" w:sz="0" w:space="0" w:color="auto"/>
          </w:divBdr>
        </w:div>
      </w:divsChild>
    </w:div>
    <w:div w:id="731272988">
      <w:bodyDiv w:val="1"/>
      <w:marLeft w:val="0"/>
      <w:marRight w:val="0"/>
      <w:marTop w:val="0"/>
      <w:marBottom w:val="0"/>
      <w:divBdr>
        <w:top w:val="none" w:sz="0" w:space="0" w:color="auto"/>
        <w:left w:val="none" w:sz="0" w:space="0" w:color="auto"/>
        <w:bottom w:val="none" w:sz="0" w:space="0" w:color="auto"/>
        <w:right w:val="none" w:sz="0" w:space="0" w:color="auto"/>
      </w:divBdr>
    </w:div>
    <w:div w:id="884488976">
      <w:bodyDiv w:val="1"/>
      <w:marLeft w:val="0"/>
      <w:marRight w:val="0"/>
      <w:marTop w:val="0"/>
      <w:marBottom w:val="0"/>
      <w:divBdr>
        <w:top w:val="none" w:sz="0" w:space="0" w:color="auto"/>
        <w:left w:val="none" w:sz="0" w:space="0" w:color="auto"/>
        <w:bottom w:val="none" w:sz="0" w:space="0" w:color="auto"/>
        <w:right w:val="none" w:sz="0" w:space="0" w:color="auto"/>
      </w:divBdr>
    </w:div>
    <w:div w:id="1067191820">
      <w:bodyDiv w:val="1"/>
      <w:marLeft w:val="0"/>
      <w:marRight w:val="0"/>
      <w:marTop w:val="0"/>
      <w:marBottom w:val="0"/>
      <w:divBdr>
        <w:top w:val="none" w:sz="0" w:space="0" w:color="auto"/>
        <w:left w:val="none" w:sz="0" w:space="0" w:color="auto"/>
        <w:bottom w:val="none" w:sz="0" w:space="0" w:color="auto"/>
        <w:right w:val="none" w:sz="0" w:space="0" w:color="auto"/>
      </w:divBdr>
    </w:div>
    <w:div w:id="1165827853">
      <w:bodyDiv w:val="1"/>
      <w:marLeft w:val="0"/>
      <w:marRight w:val="0"/>
      <w:marTop w:val="0"/>
      <w:marBottom w:val="0"/>
      <w:divBdr>
        <w:top w:val="none" w:sz="0" w:space="0" w:color="auto"/>
        <w:left w:val="none" w:sz="0" w:space="0" w:color="auto"/>
        <w:bottom w:val="none" w:sz="0" w:space="0" w:color="auto"/>
        <w:right w:val="none" w:sz="0" w:space="0" w:color="auto"/>
      </w:divBdr>
      <w:divsChild>
        <w:div w:id="36199476">
          <w:marLeft w:val="0"/>
          <w:marRight w:val="0"/>
          <w:marTop w:val="0"/>
          <w:marBottom w:val="0"/>
          <w:divBdr>
            <w:top w:val="none" w:sz="0" w:space="0" w:color="auto"/>
            <w:left w:val="none" w:sz="0" w:space="0" w:color="auto"/>
            <w:bottom w:val="none" w:sz="0" w:space="0" w:color="auto"/>
            <w:right w:val="none" w:sz="0" w:space="0" w:color="auto"/>
          </w:divBdr>
        </w:div>
        <w:div w:id="522747112">
          <w:marLeft w:val="0"/>
          <w:marRight w:val="0"/>
          <w:marTop w:val="0"/>
          <w:marBottom w:val="0"/>
          <w:divBdr>
            <w:top w:val="none" w:sz="0" w:space="0" w:color="auto"/>
            <w:left w:val="none" w:sz="0" w:space="0" w:color="auto"/>
            <w:bottom w:val="none" w:sz="0" w:space="0" w:color="auto"/>
            <w:right w:val="none" w:sz="0" w:space="0" w:color="auto"/>
          </w:divBdr>
        </w:div>
        <w:div w:id="644165634">
          <w:marLeft w:val="0"/>
          <w:marRight w:val="0"/>
          <w:marTop w:val="0"/>
          <w:marBottom w:val="0"/>
          <w:divBdr>
            <w:top w:val="none" w:sz="0" w:space="0" w:color="auto"/>
            <w:left w:val="none" w:sz="0" w:space="0" w:color="auto"/>
            <w:bottom w:val="none" w:sz="0" w:space="0" w:color="auto"/>
            <w:right w:val="none" w:sz="0" w:space="0" w:color="auto"/>
          </w:divBdr>
        </w:div>
        <w:div w:id="945305889">
          <w:marLeft w:val="0"/>
          <w:marRight w:val="0"/>
          <w:marTop w:val="0"/>
          <w:marBottom w:val="0"/>
          <w:divBdr>
            <w:top w:val="none" w:sz="0" w:space="0" w:color="auto"/>
            <w:left w:val="none" w:sz="0" w:space="0" w:color="auto"/>
            <w:bottom w:val="none" w:sz="0" w:space="0" w:color="auto"/>
            <w:right w:val="none" w:sz="0" w:space="0" w:color="auto"/>
          </w:divBdr>
        </w:div>
        <w:div w:id="1247880689">
          <w:marLeft w:val="0"/>
          <w:marRight w:val="0"/>
          <w:marTop w:val="0"/>
          <w:marBottom w:val="0"/>
          <w:divBdr>
            <w:top w:val="none" w:sz="0" w:space="0" w:color="auto"/>
            <w:left w:val="none" w:sz="0" w:space="0" w:color="auto"/>
            <w:bottom w:val="none" w:sz="0" w:space="0" w:color="auto"/>
            <w:right w:val="none" w:sz="0" w:space="0" w:color="auto"/>
          </w:divBdr>
        </w:div>
        <w:div w:id="1445076382">
          <w:marLeft w:val="0"/>
          <w:marRight w:val="0"/>
          <w:marTop w:val="0"/>
          <w:marBottom w:val="0"/>
          <w:divBdr>
            <w:top w:val="none" w:sz="0" w:space="0" w:color="auto"/>
            <w:left w:val="none" w:sz="0" w:space="0" w:color="auto"/>
            <w:bottom w:val="none" w:sz="0" w:space="0" w:color="auto"/>
            <w:right w:val="none" w:sz="0" w:space="0" w:color="auto"/>
          </w:divBdr>
        </w:div>
        <w:div w:id="1607349279">
          <w:marLeft w:val="0"/>
          <w:marRight w:val="0"/>
          <w:marTop w:val="0"/>
          <w:marBottom w:val="0"/>
          <w:divBdr>
            <w:top w:val="none" w:sz="0" w:space="0" w:color="auto"/>
            <w:left w:val="none" w:sz="0" w:space="0" w:color="auto"/>
            <w:bottom w:val="none" w:sz="0" w:space="0" w:color="auto"/>
            <w:right w:val="none" w:sz="0" w:space="0" w:color="auto"/>
          </w:divBdr>
        </w:div>
      </w:divsChild>
    </w:div>
    <w:div w:id="1231817308">
      <w:bodyDiv w:val="1"/>
      <w:marLeft w:val="0"/>
      <w:marRight w:val="0"/>
      <w:marTop w:val="0"/>
      <w:marBottom w:val="0"/>
      <w:divBdr>
        <w:top w:val="none" w:sz="0" w:space="0" w:color="auto"/>
        <w:left w:val="none" w:sz="0" w:space="0" w:color="auto"/>
        <w:bottom w:val="none" w:sz="0" w:space="0" w:color="auto"/>
        <w:right w:val="none" w:sz="0" w:space="0" w:color="auto"/>
      </w:divBdr>
      <w:divsChild>
        <w:div w:id="356127163">
          <w:marLeft w:val="0"/>
          <w:marRight w:val="0"/>
          <w:marTop w:val="0"/>
          <w:marBottom w:val="0"/>
          <w:divBdr>
            <w:top w:val="none" w:sz="0" w:space="0" w:color="auto"/>
            <w:left w:val="none" w:sz="0" w:space="0" w:color="auto"/>
            <w:bottom w:val="none" w:sz="0" w:space="0" w:color="auto"/>
            <w:right w:val="none" w:sz="0" w:space="0" w:color="auto"/>
          </w:divBdr>
        </w:div>
        <w:div w:id="640963411">
          <w:marLeft w:val="0"/>
          <w:marRight w:val="0"/>
          <w:marTop w:val="0"/>
          <w:marBottom w:val="0"/>
          <w:divBdr>
            <w:top w:val="none" w:sz="0" w:space="0" w:color="auto"/>
            <w:left w:val="none" w:sz="0" w:space="0" w:color="auto"/>
            <w:bottom w:val="none" w:sz="0" w:space="0" w:color="auto"/>
            <w:right w:val="none" w:sz="0" w:space="0" w:color="auto"/>
          </w:divBdr>
          <w:divsChild>
            <w:div w:id="1226918205">
              <w:marLeft w:val="0"/>
              <w:marRight w:val="0"/>
              <w:marTop w:val="0"/>
              <w:marBottom w:val="0"/>
              <w:divBdr>
                <w:top w:val="none" w:sz="0" w:space="0" w:color="auto"/>
                <w:left w:val="none" w:sz="0" w:space="0" w:color="auto"/>
                <w:bottom w:val="none" w:sz="0" w:space="0" w:color="auto"/>
                <w:right w:val="none" w:sz="0" w:space="0" w:color="auto"/>
              </w:divBdr>
            </w:div>
            <w:div w:id="1546209466">
              <w:marLeft w:val="0"/>
              <w:marRight w:val="0"/>
              <w:marTop w:val="0"/>
              <w:marBottom w:val="0"/>
              <w:divBdr>
                <w:top w:val="none" w:sz="0" w:space="0" w:color="auto"/>
                <w:left w:val="none" w:sz="0" w:space="0" w:color="auto"/>
                <w:bottom w:val="none" w:sz="0" w:space="0" w:color="auto"/>
                <w:right w:val="none" w:sz="0" w:space="0" w:color="auto"/>
              </w:divBdr>
              <w:divsChild>
                <w:div w:id="781848689">
                  <w:marLeft w:val="0"/>
                  <w:marRight w:val="0"/>
                  <w:marTop w:val="0"/>
                  <w:marBottom w:val="0"/>
                  <w:divBdr>
                    <w:top w:val="none" w:sz="0" w:space="0" w:color="auto"/>
                    <w:left w:val="none" w:sz="0" w:space="0" w:color="auto"/>
                    <w:bottom w:val="none" w:sz="0" w:space="0" w:color="auto"/>
                    <w:right w:val="none" w:sz="0" w:space="0" w:color="auto"/>
                  </w:divBdr>
                </w:div>
                <w:div w:id="870650420">
                  <w:marLeft w:val="0"/>
                  <w:marRight w:val="0"/>
                  <w:marTop w:val="0"/>
                  <w:marBottom w:val="0"/>
                  <w:divBdr>
                    <w:top w:val="none" w:sz="0" w:space="0" w:color="auto"/>
                    <w:left w:val="none" w:sz="0" w:space="0" w:color="auto"/>
                    <w:bottom w:val="none" w:sz="0" w:space="0" w:color="auto"/>
                    <w:right w:val="none" w:sz="0" w:space="0" w:color="auto"/>
                  </w:divBdr>
                </w:div>
                <w:div w:id="17669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9819">
          <w:marLeft w:val="0"/>
          <w:marRight w:val="0"/>
          <w:marTop w:val="0"/>
          <w:marBottom w:val="0"/>
          <w:divBdr>
            <w:top w:val="none" w:sz="0" w:space="0" w:color="auto"/>
            <w:left w:val="none" w:sz="0" w:space="0" w:color="auto"/>
            <w:bottom w:val="none" w:sz="0" w:space="0" w:color="auto"/>
            <w:right w:val="none" w:sz="0" w:space="0" w:color="auto"/>
          </w:divBdr>
        </w:div>
      </w:divsChild>
    </w:div>
    <w:div w:id="1277104870">
      <w:bodyDiv w:val="1"/>
      <w:marLeft w:val="0"/>
      <w:marRight w:val="0"/>
      <w:marTop w:val="0"/>
      <w:marBottom w:val="0"/>
      <w:divBdr>
        <w:top w:val="none" w:sz="0" w:space="0" w:color="auto"/>
        <w:left w:val="none" w:sz="0" w:space="0" w:color="auto"/>
        <w:bottom w:val="none" w:sz="0" w:space="0" w:color="auto"/>
        <w:right w:val="none" w:sz="0" w:space="0" w:color="auto"/>
      </w:divBdr>
    </w:div>
    <w:div w:id="1347174993">
      <w:bodyDiv w:val="1"/>
      <w:marLeft w:val="0"/>
      <w:marRight w:val="0"/>
      <w:marTop w:val="0"/>
      <w:marBottom w:val="0"/>
      <w:divBdr>
        <w:top w:val="none" w:sz="0" w:space="0" w:color="auto"/>
        <w:left w:val="none" w:sz="0" w:space="0" w:color="auto"/>
        <w:bottom w:val="none" w:sz="0" w:space="0" w:color="auto"/>
        <w:right w:val="none" w:sz="0" w:space="0" w:color="auto"/>
      </w:divBdr>
      <w:divsChild>
        <w:div w:id="674304968">
          <w:marLeft w:val="0"/>
          <w:marRight w:val="0"/>
          <w:marTop w:val="0"/>
          <w:marBottom w:val="0"/>
          <w:divBdr>
            <w:top w:val="none" w:sz="0" w:space="0" w:color="auto"/>
            <w:left w:val="none" w:sz="0" w:space="0" w:color="auto"/>
            <w:bottom w:val="none" w:sz="0" w:space="0" w:color="auto"/>
            <w:right w:val="none" w:sz="0" w:space="0" w:color="auto"/>
          </w:divBdr>
        </w:div>
        <w:div w:id="1544751300">
          <w:marLeft w:val="0"/>
          <w:marRight w:val="0"/>
          <w:marTop w:val="0"/>
          <w:marBottom w:val="0"/>
          <w:divBdr>
            <w:top w:val="none" w:sz="0" w:space="0" w:color="auto"/>
            <w:left w:val="none" w:sz="0" w:space="0" w:color="auto"/>
            <w:bottom w:val="none" w:sz="0" w:space="0" w:color="auto"/>
            <w:right w:val="none" w:sz="0" w:space="0" w:color="auto"/>
          </w:divBdr>
        </w:div>
      </w:divsChild>
    </w:div>
    <w:div w:id="1405878572">
      <w:bodyDiv w:val="1"/>
      <w:marLeft w:val="0"/>
      <w:marRight w:val="0"/>
      <w:marTop w:val="0"/>
      <w:marBottom w:val="0"/>
      <w:divBdr>
        <w:top w:val="none" w:sz="0" w:space="0" w:color="auto"/>
        <w:left w:val="none" w:sz="0" w:space="0" w:color="auto"/>
        <w:bottom w:val="none" w:sz="0" w:space="0" w:color="auto"/>
        <w:right w:val="none" w:sz="0" w:space="0" w:color="auto"/>
      </w:divBdr>
      <w:divsChild>
        <w:div w:id="941373413">
          <w:marLeft w:val="0"/>
          <w:marRight w:val="0"/>
          <w:marTop w:val="0"/>
          <w:marBottom w:val="0"/>
          <w:divBdr>
            <w:top w:val="none" w:sz="0" w:space="0" w:color="auto"/>
            <w:left w:val="none" w:sz="0" w:space="0" w:color="auto"/>
            <w:bottom w:val="none" w:sz="0" w:space="0" w:color="auto"/>
            <w:right w:val="none" w:sz="0" w:space="0" w:color="auto"/>
          </w:divBdr>
        </w:div>
        <w:div w:id="1989360019">
          <w:marLeft w:val="0"/>
          <w:marRight w:val="0"/>
          <w:marTop w:val="0"/>
          <w:marBottom w:val="0"/>
          <w:divBdr>
            <w:top w:val="none" w:sz="0" w:space="0" w:color="auto"/>
            <w:left w:val="none" w:sz="0" w:space="0" w:color="auto"/>
            <w:bottom w:val="none" w:sz="0" w:space="0" w:color="auto"/>
            <w:right w:val="none" w:sz="0" w:space="0" w:color="auto"/>
          </w:divBdr>
        </w:div>
        <w:div w:id="1991983972">
          <w:marLeft w:val="0"/>
          <w:marRight w:val="0"/>
          <w:marTop w:val="0"/>
          <w:marBottom w:val="0"/>
          <w:divBdr>
            <w:top w:val="none" w:sz="0" w:space="0" w:color="auto"/>
            <w:left w:val="none" w:sz="0" w:space="0" w:color="auto"/>
            <w:bottom w:val="none" w:sz="0" w:space="0" w:color="auto"/>
            <w:right w:val="none" w:sz="0" w:space="0" w:color="auto"/>
          </w:divBdr>
        </w:div>
      </w:divsChild>
    </w:div>
    <w:div w:id="1614559884">
      <w:bodyDiv w:val="1"/>
      <w:marLeft w:val="0"/>
      <w:marRight w:val="0"/>
      <w:marTop w:val="0"/>
      <w:marBottom w:val="0"/>
      <w:divBdr>
        <w:top w:val="none" w:sz="0" w:space="0" w:color="auto"/>
        <w:left w:val="none" w:sz="0" w:space="0" w:color="auto"/>
        <w:bottom w:val="none" w:sz="0" w:space="0" w:color="auto"/>
        <w:right w:val="none" w:sz="0" w:space="0" w:color="auto"/>
      </w:divBdr>
      <w:divsChild>
        <w:div w:id="41642657">
          <w:marLeft w:val="0"/>
          <w:marRight w:val="0"/>
          <w:marTop w:val="0"/>
          <w:marBottom w:val="0"/>
          <w:divBdr>
            <w:top w:val="none" w:sz="0" w:space="0" w:color="auto"/>
            <w:left w:val="none" w:sz="0" w:space="0" w:color="auto"/>
            <w:bottom w:val="none" w:sz="0" w:space="0" w:color="auto"/>
            <w:right w:val="none" w:sz="0" w:space="0" w:color="auto"/>
          </w:divBdr>
        </w:div>
        <w:div w:id="1486778805">
          <w:marLeft w:val="0"/>
          <w:marRight w:val="0"/>
          <w:marTop w:val="0"/>
          <w:marBottom w:val="0"/>
          <w:divBdr>
            <w:top w:val="none" w:sz="0" w:space="0" w:color="auto"/>
            <w:left w:val="none" w:sz="0" w:space="0" w:color="auto"/>
            <w:bottom w:val="none" w:sz="0" w:space="0" w:color="auto"/>
            <w:right w:val="none" w:sz="0" w:space="0" w:color="auto"/>
          </w:divBdr>
        </w:div>
      </w:divsChild>
    </w:div>
    <w:div w:id="1685666401">
      <w:bodyDiv w:val="1"/>
      <w:marLeft w:val="0"/>
      <w:marRight w:val="0"/>
      <w:marTop w:val="0"/>
      <w:marBottom w:val="0"/>
      <w:divBdr>
        <w:top w:val="none" w:sz="0" w:space="0" w:color="auto"/>
        <w:left w:val="none" w:sz="0" w:space="0" w:color="auto"/>
        <w:bottom w:val="none" w:sz="0" w:space="0" w:color="auto"/>
        <w:right w:val="none" w:sz="0" w:space="0" w:color="auto"/>
      </w:divBdr>
      <w:divsChild>
        <w:div w:id="98840535">
          <w:marLeft w:val="0"/>
          <w:marRight w:val="0"/>
          <w:marTop w:val="0"/>
          <w:marBottom w:val="0"/>
          <w:divBdr>
            <w:top w:val="none" w:sz="0" w:space="0" w:color="auto"/>
            <w:left w:val="none" w:sz="0" w:space="0" w:color="auto"/>
            <w:bottom w:val="none" w:sz="0" w:space="0" w:color="auto"/>
            <w:right w:val="none" w:sz="0" w:space="0" w:color="auto"/>
          </w:divBdr>
        </w:div>
        <w:div w:id="426728325">
          <w:marLeft w:val="0"/>
          <w:marRight w:val="0"/>
          <w:marTop w:val="0"/>
          <w:marBottom w:val="0"/>
          <w:divBdr>
            <w:top w:val="none" w:sz="0" w:space="0" w:color="auto"/>
            <w:left w:val="none" w:sz="0" w:space="0" w:color="auto"/>
            <w:bottom w:val="none" w:sz="0" w:space="0" w:color="auto"/>
            <w:right w:val="none" w:sz="0" w:space="0" w:color="auto"/>
          </w:divBdr>
        </w:div>
        <w:div w:id="595484569">
          <w:marLeft w:val="0"/>
          <w:marRight w:val="0"/>
          <w:marTop w:val="0"/>
          <w:marBottom w:val="0"/>
          <w:divBdr>
            <w:top w:val="none" w:sz="0" w:space="0" w:color="auto"/>
            <w:left w:val="none" w:sz="0" w:space="0" w:color="auto"/>
            <w:bottom w:val="none" w:sz="0" w:space="0" w:color="auto"/>
            <w:right w:val="none" w:sz="0" w:space="0" w:color="auto"/>
          </w:divBdr>
        </w:div>
        <w:div w:id="654837851">
          <w:marLeft w:val="0"/>
          <w:marRight w:val="0"/>
          <w:marTop w:val="0"/>
          <w:marBottom w:val="0"/>
          <w:divBdr>
            <w:top w:val="none" w:sz="0" w:space="0" w:color="auto"/>
            <w:left w:val="none" w:sz="0" w:space="0" w:color="auto"/>
            <w:bottom w:val="none" w:sz="0" w:space="0" w:color="auto"/>
            <w:right w:val="none" w:sz="0" w:space="0" w:color="auto"/>
          </w:divBdr>
        </w:div>
        <w:div w:id="817452539">
          <w:marLeft w:val="0"/>
          <w:marRight w:val="0"/>
          <w:marTop w:val="0"/>
          <w:marBottom w:val="0"/>
          <w:divBdr>
            <w:top w:val="none" w:sz="0" w:space="0" w:color="auto"/>
            <w:left w:val="none" w:sz="0" w:space="0" w:color="auto"/>
            <w:bottom w:val="none" w:sz="0" w:space="0" w:color="auto"/>
            <w:right w:val="none" w:sz="0" w:space="0" w:color="auto"/>
          </w:divBdr>
        </w:div>
        <w:div w:id="1023242026">
          <w:marLeft w:val="0"/>
          <w:marRight w:val="0"/>
          <w:marTop w:val="0"/>
          <w:marBottom w:val="0"/>
          <w:divBdr>
            <w:top w:val="none" w:sz="0" w:space="0" w:color="auto"/>
            <w:left w:val="none" w:sz="0" w:space="0" w:color="auto"/>
            <w:bottom w:val="none" w:sz="0" w:space="0" w:color="auto"/>
            <w:right w:val="none" w:sz="0" w:space="0" w:color="auto"/>
          </w:divBdr>
        </w:div>
        <w:div w:id="1164854931">
          <w:marLeft w:val="0"/>
          <w:marRight w:val="0"/>
          <w:marTop w:val="0"/>
          <w:marBottom w:val="0"/>
          <w:divBdr>
            <w:top w:val="none" w:sz="0" w:space="0" w:color="auto"/>
            <w:left w:val="none" w:sz="0" w:space="0" w:color="auto"/>
            <w:bottom w:val="none" w:sz="0" w:space="0" w:color="auto"/>
            <w:right w:val="none" w:sz="0" w:space="0" w:color="auto"/>
          </w:divBdr>
        </w:div>
        <w:div w:id="2061392413">
          <w:marLeft w:val="0"/>
          <w:marRight w:val="0"/>
          <w:marTop w:val="0"/>
          <w:marBottom w:val="0"/>
          <w:divBdr>
            <w:top w:val="none" w:sz="0" w:space="0" w:color="auto"/>
            <w:left w:val="none" w:sz="0" w:space="0" w:color="auto"/>
            <w:bottom w:val="none" w:sz="0" w:space="0" w:color="auto"/>
            <w:right w:val="none" w:sz="0" w:space="0" w:color="auto"/>
          </w:divBdr>
          <w:divsChild>
            <w:div w:id="368841070">
              <w:marLeft w:val="0"/>
              <w:marRight w:val="0"/>
              <w:marTop w:val="0"/>
              <w:marBottom w:val="0"/>
              <w:divBdr>
                <w:top w:val="none" w:sz="0" w:space="0" w:color="auto"/>
                <w:left w:val="none" w:sz="0" w:space="0" w:color="auto"/>
                <w:bottom w:val="none" w:sz="0" w:space="0" w:color="auto"/>
                <w:right w:val="none" w:sz="0" w:space="0" w:color="auto"/>
              </w:divBdr>
            </w:div>
            <w:div w:id="719020409">
              <w:marLeft w:val="0"/>
              <w:marRight w:val="0"/>
              <w:marTop w:val="0"/>
              <w:marBottom w:val="0"/>
              <w:divBdr>
                <w:top w:val="none" w:sz="0" w:space="0" w:color="auto"/>
                <w:left w:val="none" w:sz="0" w:space="0" w:color="auto"/>
                <w:bottom w:val="none" w:sz="0" w:space="0" w:color="auto"/>
                <w:right w:val="none" w:sz="0" w:space="0" w:color="auto"/>
              </w:divBdr>
            </w:div>
            <w:div w:id="211721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73582">
      <w:bodyDiv w:val="1"/>
      <w:marLeft w:val="0"/>
      <w:marRight w:val="0"/>
      <w:marTop w:val="0"/>
      <w:marBottom w:val="0"/>
      <w:divBdr>
        <w:top w:val="none" w:sz="0" w:space="0" w:color="auto"/>
        <w:left w:val="none" w:sz="0" w:space="0" w:color="auto"/>
        <w:bottom w:val="none" w:sz="0" w:space="0" w:color="auto"/>
        <w:right w:val="none" w:sz="0" w:space="0" w:color="auto"/>
      </w:divBdr>
    </w:div>
    <w:div w:id="1758944500">
      <w:bodyDiv w:val="1"/>
      <w:marLeft w:val="0"/>
      <w:marRight w:val="0"/>
      <w:marTop w:val="0"/>
      <w:marBottom w:val="0"/>
      <w:divBdr>
        <w:top w:val="none" w:sz="0" w:space="0" w:color="auto"/>
        <w:left w:val="none" w:sz="0" w:space="0" w:color="auto"/>
        <w:bottom w:val="none" w:sz="0" w:space="0" w:color="auto"/>
        <w:right w:val="none" w:sz="0" w:space="0" w:color="auto"/>
      </w:divBdr>
      <w:divsChild>
        <w:div w:id="166795435">
          <w:marLeft w:val="0"/>
          <w:marRight w:val="0"/>
          <w:marTop w:val="0"/>
          <w:marBottom w:val="0"/>
          <w:divBdr>
            <w:top w:val="none" w:sz="0" w:space="0" w:color="auto"/>
            <w:left w:val="none" w:sz="0" w:space="0" w:color="auto"/>
            <w:bottom w:val="none" w:sz="0" w:space="0" w:color="auto"/>
            <w:right w:val="none" w:sz="0" w:space="0" w:color="auto"/>
          </w:divBdr>
        </w:div>
        <w:div w:id="841241587">
          <w:marLeft w:val="0"/>
          <w:marRight w:val="0"/>
          <w:marTop w:val="0"/>
          <w:marBottom w:val="0"/>
          <w:divBdr>
            <w:top w:val="none" w:sz="0" w:space="0" w:color="auto"/>
            <w:left w:val="none" w:sz="0" w:space="0" w:color="auto"/>
            <w:bottom w:val="none" w:sz="0" w:space="0" w:color="auto"/>
            <w:right w:val="none" w:sz="0" w:space="0" w:color="auto"/>
          </w:divBdr>
        </w:div>
        <w:div w:id="869344434">
          <w:marLeft w:val="0"/>
          <w:marRight w:val="0"/>
          <w:marTop w:val="0"/>
          <w:marBottom w:val="0"/>
          <w:divBdr>
            <w:top w:val="none" w:sz="0" w:space="0" w:color="auto"/>
            <w:left w:val="none" w:sz="0" w:space="0" w:color="auto"/>
            <w:bottom w:val="none" w:sz="0" w:space="0" w:color="auto"/>
            <w:right w:val="none" w:sz="0" w:space="0" w:color="auto"/>
          </w:divBdr>
        </w:div>
        <w:div w:id="1041056138">
          <w:marLeft w:val="0"/>
          <w:marRight w:val="0"/>
          <w:marTop w:val="0"/>
          <w:marBottom w:val="0"/>
          <w:divBdr>
            <w:top w:val="none" w:sz="0" w:space="0" w:color="auto"/>
            <w:left w:val="none" w:sz="0" w:space="0" w:color="auto"/>
            <w:bottom w:val="none" w:sz="0" w:space="0" w:color="auto"/>
            <w:right w:val="none" w:sz="0" w:space="0" w:color="auto"/>
          </w:divBdr>
        </w:div>
        <w:div w:id="1418289953">
          <w:marLeft w:val="0"/>
          <w:marRight w:val="0"/>
          <w:marTop w:val="0"/>
          <w:marBottom w:val="0"/>
          <w:divBdr>
            <w:top w:val="none" w:sz="0" w:space="0" w:color="auto"/>
            <w:left w:val="none" w:sz="0" w:space="0" w:color="auto"/>
            <w:bottom w:val="none" w:sz="0" w:space="0" w:color="auto"/>
            <w:right w:val="none" w:sz="0" w:space="0" w:color="auto"/>
          </w:divBdr>
        </w:div>
        <w:div w:id="1958684207">
          <w:marLeft w:val="0"/>
          <w:marRight w:val="0"/>
          <w:marTop w:val="0"/>
          <w:marBottom w:val="0"/>
          <w:divBdr>
            <w:top w:val="none" w:sz="0" w:space="0" w:color="auto"/>
            <w:left w:val="none" w:sz="0" w:space="0" w:color="auto"/>
            <w:bottom w:val="none" w:sz="0" w:space="0" w:color="auto"/>
            <w:right w:val="none" w:sz="0" w:space="0" w:color="auto"/>
          </w:divBdr>
        </w:div>
        <w:div w:id="1959946727">
          <w:marLeft w:val="0"/>
          <w:marRight w:val="0"/>
          <w:marTop w:val="0"/>
          <w:marBottom w:val="0"/>
          <w:divBdr>
            <w:top w:val="none" w:sz="0" w:space="0" w:color="auto"/>
            <w:left w:val="none" w:sz="0" w:space="0" w:color="auto"/>
            <w:bottom w:val="none" w:sz="0" w:space="0" w:color="auto"/>
            <w:right w:val="none" w:sz="0" w:space="0" w:color="auto"/>
          </w:divBdr>
        </w:div>
        <w:div w:id="2066487623">
          <w:marLeft w:val="0"/>
          <w:marRight w:val="0"/>
          <w:marTop w:val="0"/>
          <w:marBottom w:val="0"/>
          <w:divBdr>
            <w:top w:val="none" w:sz="0" w:space="0" w:color="auto"/>
            <w:left w:val="none" w:sz="0" w:space="0" w:color="auto"/>
            <w:bottom w:val="none" w:sz="0" w:space="0" w:color="auto"/>
            <w:right w:val="none" w:sz="0" w:space="0" w:color="auto"/>
          </w:divBdr>
        </w:div>
      </w:divsChild>
    </w:div>
    <w:div w:id="1883783012">
      <w:bodyDiv w:val="1"/>
      <w:marLeft w:val="0"/>
      <w:marRight w:val="0"/>
      <w:marTop w:val="0"/>
      <w:marBottom w:val="0"/>
      <w:divBdr>
        <w:top w:val="none" w:sz="0" w:space="0" w:color="auto"/>
        <w:left w:val="none" w:sz="0" w:space="0" w:color="auto"/>
        <w:bottom w:val="none" w:sz="0" w:space="0" w:color="auto"/>
        <w:right w:val="none" w:sz="0" w:space="0" w:color="auto"/>
      </w:divBdr>
      <w:divsChild>
        <w:div w:id="179666004">
          <w:marLeft w:val="0"/>
          <w:marRight w:val="0"/>
          <w:marTop w:val="0"/>
          <w:marBottom w:val="0"/>
          <w:divBdr>
            <w:top w:val="none" w:sz="0" w:space="0" w:color="auto"/>
            <w:left w:val="none" w:sz="0" w:space="0" w:color="auto"/>
            <w:bottom w:val="none" w:sz="0" w:space="0" w:color="auto"/>
            <w:right w:val="none" w:sz="0" w:space="0" w:color="auto"/>
          </w:divBdr>
        </w:div>
        <w:div w:id="1137986591">
          <w:marLeft w:val="0"/>
          <w:marRight w:val="0"/>
          <w:marTop w:val="0"/>
          <w:marBottom w:val="0"/>
          <w:divBdr>
            <w:top w:val="none" w:sz="0" w:space="0" w:color="auto"/>
            <w:left w:val="none" w:sz="0" w:space="0" w:color="auto"/>
            <w:bottom w:val="none" w:sz="0" w:space="0" w:color="auto"/>
            <w:right w:val="none" w:sz="0" w:space="0" w:color="auto"/>
          </w:divBdr>
        </w:div>
      </w:divsChild>
    </w:div>
    <w:div w:id="1980719714">
      <w:bodyDiv w:val="1"/>
      <w:marLeft w:val="0"/>
      <w:marRight w:val="0"/>
      <w:marTop w:val="0"/>
      <w:marBottom w:val="0"/>
      <w:divBdr>
        <w:top w:val="none" w:sz="0" w:space="0" w:color="auto"/>
        <w:left w:val="none" w:sz="0" w:space="0" w:color="auto"/>
        <w:bottom w:val="none" w:sz="0" w:space="0" w:color="auto"/>
        <w:right w:val="none" w:sz="0" w:space="0" w:color="auto"/>
      </w:divBdr>
      <w:divsChild>
        <w:div w:id="1428237034">
          <w:marLeft w:val="0"/>
          <w:marRight w:val="0"/>
          <w:marTop w:val="0"/>
          <w:marBottom w:val="0"/>
          <w:divBdr>
            <w:top w:val="none" w:sz="0" w:space="0" w:color="auto"/>
            <w:left w:val="none" w:sz="0" w:space="0" w:color="auto"/>
            <w:bottom w:val="none" w:sz="0" w:space="0" w:color="auto"/>
            <w:right w:val="none" w:sz="0" w:space="0" w:color="auto"/>
          </w:divBdr>
        </w:div>
        <w:div w:id="1625888415">
          <w:marLeft w:val="0"/>
          <w:marRight w:val="0"/>
          <w:marTop w:val="0"/>
          <w:marBottom w:val="0"/>
          <w:divBdr>
            <w:top w:val="none" w:sz="0" w:space="0" w:color="auto"/>
            <w:left w:val="none" w:sz="0" w:space="0" w:color="auto"/>
            <w:bottom w:val="none" w:sz="0" w:space="0" w:color="auto"/>
            <w:right w:val="none" w:sz="0" w:space="0" w:color="auto"/>
          </w:divBdr>
        </w:div>
        <w:div w:id="1757164517">
          <w:marLeft w:val="0"/>
          <w:marRight w:val="0"/>
          <w:marTop w:val="0"/>
          <w:marBottom w:val="0"/>
          <w:divBdr>
            <w:top w:val="none" w:sz="0" w:space="0" w:color="auto"/>
            <w:left w:val="none" w:sz="0" w:space="0" w:color="auto"/>
            <w:bottom w:val="none" w:sz="0" w:space="0" w:color="auto"/>
            <w:right w:val="none" w:sz="0" w:space="0" w:color="auto"/>
          </w:divBdr>
        </w:div>
      </w:divsChild>
    </w:div>
    <w:div w:id="1992252284">
      <w:bodyDiv w:val="1"/>
      <w:marLeft w:val="0"/>
      <w:marRight w:val="0"/>
      <w:marTop w:val="0"/>
      <w:marBottom w:val="0"/>
      <w:divBdr>
        <w:top w:val="none" w:sz="0" w:space="0" w:color="auto"/>
        <w:left w:val="none" w:sz="0" w:space="0" w:color="auto"/>
        <w:bottom w:val="none" w:sz="0" w:space="0" w:color="auto"/>
        <w:right w:val="none" w:sz="0" w:space="0" w:color="auto"/>
      </w:divBdr>
    </w:div>
    <w:div w:id="2076317964">
      <w:bodyDiv w:val="1"/>
      <w:marLeft w:val="0"/>
      <w:marRight w:val="0"/>
      <w:marTop w:val="0"/>
      <w:marBottom w:val="0"/>
      <w:divBdr>
        <w:top w:val="none" w:sz="0" w:space="0" w:color="auto"/>
        <w:left w:val="none" w:sz="0" w:space="0" w:color="auto"/>
        <w:bottom w:val="none" w:sz="0" w:space="0" w:color="auto"/>
        <w:right w:val="none" w:sz="0" w:space="0" w:color="auto"/>
      </w:divBdr>
      <w:divsChild>
        <w:div w:id="197933350">
          <w:marLeft w:val="0"/>
          <w:marRight w:val="0"/>
          <w:marTop w:val="0"/>
          <w:marBottom w:val="0"/>
          <w:divBdr>
            <w:top w:val="none" w:sz="0" w:space="0" w:color="auto"/>
            <w:left w:val="none" w:sz="0" w:space="0" w:color="auto"/>
            <w:bottom w:val="none" w:sz="0" w:space="0" w:color="auto"/>
            <w:right w:val="none" w:sz="0" w:space="0" w:color="auto"/>
          </w:divBdr>
        </w:div>
        <w:div w:id="1794715355">
          <w:marLeft w:val="0"/>
          <w:marRight w:val="0"/>
          <w:marTop w:val="0"/>
          <w:marBottom w:val="0"/>
          <w:divBdr>
            <w:top w:val="none" w:sz="0" w:space="0" w:color="auto"/>
            <w:left w:val="none" w:sz="0" w:space="0" w:color="auto"/>
            <w:bottom w:val="none" w:sz="0" w:space="0" w:color="auto"/>
            <w:right w:val="none" w:sz="0" w:space="0" w:color="auto"/>
          </w:divBdr>
        </w:div>
        <w:div w:id="2020496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gpp.grudziad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937A4-6E5C-44AE-805F-EA5AA039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36</Pages>
  <Words>13218</Words>
  <Characters>79308</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SWiP</dc:creator>
  <cp:keywords/>
  <dc:description/>
  <cp:lastModifiedBy>Radosław Suchan</cp:lastModifiedBy>
  <cp:revision>4</cp:revision>
  <cp:lastPrinted>2021-01-19T11:21:00Z</cp:lastPrinted>
  <dcterms:created xsi:type="dcterms:W3CDTF">2021-05-03T14:54:00Z</dcterms:created>
  <dcterms:modified xsi:type="dcterms:W3CDTF">2021-05-04T10:26:00Z</dcterms:modified>
</cp:coreProperties>
</file>