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lang w:val="pl-PL" w:eastAsia="pl-PL"/>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33E77B26"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Pr>
                                <w:rFonts w:ascii="Calibri" w:eastAsiaTheme="minorHAnsi" w:hAnsi="Calibri" w:cs="Calibri"/>
                                <w:sz w:val="23"/>
                                <w:szCs w:val="23"/>
                                <w:lang w:eastAsia="en-US"/>
                              </w:rPr>
                              <w:t>Termomodernizacja budynku Urzędu Gminy w Kołaczkowie”</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31BD51D"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Pr>
                                <w:rFonts w:asciiTheme="majorHAnsi" w:hAnsiTheme="majorHAnsi" w:cstheme="majorHAnsi"/>
                                <w:sz w:val="22"/>
                                <w:szCs w:val="22"/>
                                <w:u w:val="single"/>
                              </w:rPr>
                              <w:t>3.2023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29FDEC0C" w14:textId="45B598E9" w:rsidR="00DF12D1" w:rsidRPr="00FA03B7" w:rsidRDefault="003B77EA" w:rsidP="00DF12D1">
                            <w:pPr>
                              <w:autoSpaceDE w:val="0"/>
                              <w:autoSpaceDN w:val="0"/>
                              <w:adjustRightInd w:val="0"/>
                              <w:jc w:val="both"/>
                              <w:rPr>
                                <w:rFonts w:asciiTheme="majorHAnsi" w:hAnsiTheme="majorHAnsi" w:cstheme="majorHAnsi"/>
                                <w:sz w:val="22"/>
                                <w:szCs w:val="22"/>
                                <w:lang w:eastAsia="en-US"/>
                              </w:rPr>
                            </w:pPr>
                            <w:r w:rsidRPr="00FA03B7">
                              <w:rPr>
                                <w:rFonts w:asciiTheme="majorHAnsi" w:hAnsiTheme="majorHAnsi" w:cstheme="majorHAnsi"/>
                                <w:sz w:val="18"/>
                                <w:szCs w:val="18"/>
                              </w:rPr>
                              <w:t>45111300-1</w:t>
                            </w:r>
                            <w:r w:rsidR="00DF12D1" w:rsidRPr="00FA03B7">
                              <w:rPr>
                                <w:rFonts w:asciiTheme="majorHAnsi" w:hAnsiTheme="majorHAnsi" w:cstheme="majorHAnsi"/>
                                <w:kern w:val="36"/>
                                <w:sz w:val="18"/>
                                <w:szCs w:val="18"/>
                                <w:lang w:eastAsia="pl-PL"/>
                              </w:rPr>
                              <w:t xml:space="preserve"> roboty ziemne,</w:t>
                            </w:r>
                          </w:p>
                          <w:p w14:paraId="4045E35F" w14:textId="59EDB4FE" w:rsidR="00DF12D1"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45111000-8</w:t>
                            </w:r>
                            <w:r w:rsidR="00DF12D1" w:rsidRPr="00FA03B7">
                              <w:rPr>
                                <w:rFonts w:asciiTheme="majorHAnsi" w:hAnsiTheme="majorHAnsi" w:cstheme="majorHAnsi"/>
                                <w:b w:val="0"/>
                                <w:sz w:val="18"/>
                                <w:szCs w:val="18"/>
                                <w:lang w:val="pl-PL"/>
                              </w:rPr>
                              <w:t xml:space="preserve"> - r</w:t>
                            </w:r>
                            <w:r w:rsidR="00DF12D1" w:rsidRPr="00FA03B7">
                              <w:rPr>
                                <w:rFonts w:asciiTheme="majorHAnsi" w:hAnsiTheme="majorHAnsi" w:cstheme="majorHAnsi"/>
                                <w:b w:val="0"/>
                                <w:kern w:val="36"/>
                                <w:sz w:val="18"/>
                                <w:szCs w:val="18"/>
                                <w:lang w:val="pl-PL" w:eastAsia="pl-PL"/>
                              </w:rPr>
                              <w:t>oboty w zakresie burzenia, roboty ziemne</w:t>
                            </w:r>
                          </w:p>
                          <w:p w14:paraId="6A2A4C32" w14:textId="0F454E91"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45421100-5</w:t>
                            </w:r>
                            <w:r w:rsidR="00DF12D1" w:rsidRPr="00FA03B7">
                              <w:rPr>
                                <w:rFonts w:asciiTheme="majorHAnsi" w:hAnsiTheme="majorHAnsi" w:cstheme="majorHAnsi"/>
                                <w:b w:val="0"/>
                                <w:sz w:val="18"/>
                                <w:szCs w:val="18"/>
                                <w:lang w:val="pl-PL"/>
                              </w:rPr>
                              <w:t xml:space="preserve"> - instalowanie drzwi i okien i podobnych elementów</w:t>
                            </w:r>
                          </w:p>
                          <w:p w14:paraId="5ED0E0CA" w14:textId="008A20EF"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45321000-3</w:t>
                            </w:r>
                            <w:r w:rsidR="00DF12D1" w:rsidRPr="00FA03B7">
                              <w:rPr>
                                <w:rFonts w:asciiTheme="majorHAnsi" w:hAnsiTheme="majorHAnsi" w:cstheme="majorHAnsi"/>
                                <w:b w:val="0"/>
                                <w:sz w:val="18"/>
                                <w:szCs w:val="18"/>
                                <w:lang w:val="pl-PL"/>
                              </w:rPr>
                              <w:t xml:space="preserve"> - izolacja cieplna</w:t>
                            </w:r>
                          </w:p>
                          <w:p w14:paraId="07D0CDDF" w14:textId="7C2EA2F3"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45261000-4</w:t>
                            </w:r>
                            <w:r w:rsidR="00DF12D1" w:rsidRPr="00FA03B7">
                              <w:rPr>
                                <w:rFonts w:asciiTheme="majorHAnsi" w:hAnsiTheme="majorHAnsi" w:cstheme="majorHAnsi"/>
                                <w:b w:val="0"/>
                                <w:sz w:val="18"/>
                                <w:szCs w:val="18"/>
                                <w:lang w:val="pl-PL"/>
                              </w:rPr>
                              <w:t xml:space="preserve"> - wykonywanie pokryć i konstrukcji dachowych oraz podobne roboty</w:t>
                            </w:r>
                          </w:p>
                          <w:p w14:paraId="669E6D42" w14:textId="4CF23C02"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45261320-3</w:t>
                            </w:r>
                            <w:r w:rsidR="00DF12D1" w:rsidRPr="00FA03B7">
                              <w:rPr>
                                <w:rFonts w:asciiTheme="majorHAnsi" w:hAnsiTheme="majorHAnsi" w:cstheme="majorHAnsi"/>
                                <w:b w:val="0"/>
                                <w:sz w:val="18"/>
                                <w:szCs w:val="18"/>
                                <w:lang w:val="pl-PL"/>
                              </w:rPr>
                              <w:t xml:space="preserve"> - kładzenie rynien</w:t>
                            </w:r>
                          </w:p>
                          <w:p w14:paraId="7EF7D783" w14:textId="77777777"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45442100-8</w:t>
                            </w:r>
                            <w:r w:rsidR="00DF12D1" w:rsidRPr="00FA03B7">
                              <w:rPr>
                                <w:rFonts w:asciiTheme="majorHAnsi" w:hAnsiTheme="majorHAnsi" w:cstheme="majorHAnsi"/>
                                <w:b w:val="0"/>
                                <w:sz w:val="18"/>
                                <w:szCs w:val="18"/>
                                <w:lang w:val="pl-PL"/>
                              </w:rPr>
                              <w:t xml:space="preserve"> – roboty malarskie</w:t>
                            </w:r>
                          </w:p>
                          <w:p w14:paraId="5A339645" w14:textId="77777777" w:rsidR="00A062E0"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45262120-8</w:t>
                            </w:r>
                            <w:r w:rsidR="00A062E0" w:rsidRPr="00FA03B7">
                              <w:rPr>
                                <w:rFonts w:asciiTheme="majorHAnsi" w:hAnsiTheme="majorHAnsi" w:cstheme="majorHAnsi"/>
                                <w:b w:val="0"/>
                                <w:sz w:val="18"/>
                                <w:szCs w:val="18"/>
                                <w:lang w:val="pl-PL"/>
                              </w:rPr>
                              <w:t xml:space="preserve"> – wznoszenie rusztowań</w:t>
                            </w:r>
                          </w:p>
                          <w:p w14:paraId="0868635B" w14:textId="50E0B423" w:rsidR="003B77EA"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 xml:space="preserve"> 45300000-0</w:t>
                            </w:r>
                            <w:r w:rsidR="00A062E0" w:rsidRPr="00FA03B7">
                              <w:rPr>
                                <w:rFonts w:asciiTheme="majorHAnsi" w:hAnsiTheme="majorHAnsi" w:cstheme="majorHAnsi"/>
                                <w:b w:val="0"/>
                                <w:sz w:val="18"/>
                                <w:szCs w:val="18"/>
                                <w:lang w:val="pl-PL"/>
                              </w:rPr>
                              <w:t xml:space="preserve"> – roboty instalacyjne w budynkach</w:t>
                            </w:r>
                          </w:p>
                          <w:p w14:paraId="1DB81460" w14:textId="6AF11B04" w:rsidR="003B77EA" w:rsidRPr="00FA03B7" w:rsidRDefault="003B77EA" w:rsidP="0074359D">
                            <w:pPr>
                              <w:pStyle w:val="Tekstpodstawowy"/>
                              <w:spacing w:line="360" w:lineRule="auto"/>
                              <w:jc w:val="both"/>
                              <w:rPr>
                                <w:rFonts w:asciiTheme="majorHAnsi" w:hAnsiTheme="majorHAnsi" w:cstheme="majorHAnsi"/>
                                <w:sz w:val="18"/>
                                <w:szCs w:val="18"/>
                                <w:lang w:val="pl-PL"/>
                              </w:rPr>
                            </w:pP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0B90265A"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60554C">
                              <w:rPr>
                                <w:rFonts w:asciiTheme="majorHAnsi" w:hAnsiTheme="majorHAnsi" w:cstheme="majorHAnsi"/>
                                <w:sz w:val="22"/>
                                <w:szCs w:val="22"/>
                              </w:rPr>
                              <w:t>22</w:t>
                            </w:r>
                            <w:r w:rsidR="00FA03B7">
                              <w:rPr>
                                <w:rFonts w:asciiTheme="majorHAnsi" w:hAnsiTheme="majorHAnsi" w:cstheme="majorHAnsi"/>
                                <w:sz w:val="22"/>
                                <w:szCs w:val="22"/>
                              </w:rPr>
                              <w:t>.</w:t>
                            </w:r>
                            <w:r w:rsidR="0060554C">
                              <w:rPr>
                                <w:rFonts w:asciiTheme="majorHAnsi" w:hAnsiTheme="majorHAnsi" w:cstheme="majorHAnsi"/>
                                <w:sz w:val="22"/>
                                <w:szCs w:val="22"/>
                              </w:rPr>
                              <w:t>02.</w:t>
                            </w:r>
                            <w:r w:rsidR="00FA03B7">
                              <w:rPr>
                                <w:rFonts w:asciiTheme="majorHAnsi" w:hAnsiTheme="majorHAnsi" w:cstheme="majorHAnsi"/>
                                <w:sz w:val="22"/>
                                <w:szCs w:val="22"/>
                              </w:rPr>
                              <w:t>2023</w:t>
                            </w:r>
                          </w:p>
                          <w:p w14:paraId="383F570E"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7ED69F60"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3B77EA" w:rsidRPr="003F233E" w:rsidRDefault="003B77EA" w:rsidP="0074359D">
                            <w:pPr>
                              <w:spacing w:line="271" w:lineRule="auto"/>
                              <w:jc w:val="center"/>
                              <w:rPr>
                                <w:rFonts w:asciiTheme="majorHAnsi" w:hAnsiTheme="majorHAnsi" w:cstheme="majorHAnsi"/>
                                <w:sz w:val="22"/>
                                <w:szCs w:val="22"/>
                              </w:rPr>
                            </w:pPr>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33E77B26"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Pr>
                          <w:rFonts w:ascii="Calibri" w:eastAsiaTheme="minorHAnsi" w:hAnsi="Calibri" w:cs="Calibri"/>
                          <w:sz w:val="23"/>
                          <w:szCs w:val="23"/>
                          <w:lang w:eastAsia="en-US"/>
                        </w:rPr>
                        <w:t>Termomodernizacja budynku Urzędu Gminy w Kołaczkowie”</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31BD51D"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Pr>
                          <w:rFonts w:asciiTheme="majorHAnsi" w:hAnsiTheme="majorHAnsi" w:cstheme="majorHAnsi"/>
                          <w:sz w:val="22"/>
                          <w:szCs w:val="22"/>
                          <w:u w:val="single"/>
                        </w:rPr>
                        <w:t>3.2023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29FDEC0C" w14:textId="45B598E9" w:rsidR="00DF12D1" w:rsidRPr="00FA03B7" w:rsidRDefault="003B77EA" w:rsidP="00DF12D1">
                      <w:pPr>
                        <w:autoSpaceDE w:val="0"/>
                        <w:autoSpaceDN w:val="0"/>
                        <w:adjustRightInd w:val="0"/>
                        <w:jc w:val="both"/>
                        <w:rPr>
                          <w:rFonts w:asciiTheme="majorHAnsi" w:hAnsiTheme="majorHAnsi" w:cstheme="majorHAnsi"/>
                          <w:sz w:val="22"/>
                          <w:szCs w:val="22"/>
                          <w:lang w:eastAsia="en-US"/>
                        </w:rPr>
                      </w:pPr>
                      <w:r w:rsidRPr="00FA03B7">
                        <w:rPr>
                          <w:rFonts w:asciiTheme="majorHAnsi" w:hAnsiTheme="majorHAnsi" w:cstheme="majorHAnsi"/>
                          <w:sz w:val="18"/>
                          <w:szCs w:val="18"/>
                        </w:rPr>
                        <w:t>45111300-1</w:t>
                      </w:r>
                      <w:r w:rsidR="00DF12D1" w:rsidRPr="00FA03B7">
                        <w:rPr>
                          <w:rFonts w:asciiTheme="majorHAnsi" w:hAnsiTheme="majorHAnsi" w:cstheme="majorHAnsi"/>
                          <w:kern w:val="36"/>
                          <w:sz w:val="18"/>
                          <w:szCs w:val="18"/>
                          <w:lang w:eastAsia="pl-PL"/>
                        </w:rPr>
                        <w:t xml:space="preserve"> roboty ziemne,</w:t>
                      </w:r>
                    </w:p>
                    <w:p w14:paraId="4045E35F" w14:textId="59EDB4FE" w:rsidR="00DF12D1"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45111000-8</w:t>
                      </w:r>
                      <w:r w:rsidR="00DF12D1" w:rsidRPr="00FA03B7">
                        <w:rPr>
                          <w:rFonts w:asciiTheme="majorHAnsi" w:hAnsiTheme="majorHAnsi" w:cstheme="majorHAnsi"/>
                          <w:b w:val="0"/>
                          <w:sz w:val="18"/>
                          <w:szCs w:val="18"/>
                          <w:lang w:val="pl-PL"/>
                        </w:rPr>
                        <w:t xml:space="preserve"> - r</w:t>
                      </w:r>
                      <w:r w:rsidR="00DF12D1" w:rsidRPr="00FA03B7">
                        <w:rPr>
                          <w:rFonts w:asciiTheme="majorHAnsi" w:hAnsiTheme="majorHAnsi" w:cstheme="majorHAnsi"/>
                          <w:b w:val="0"/>
                          <w:kern w:val="36"/>
                          <w:sz w:val="18"/>
                          <w:szCs w:val="18"/>
                          <w:lang w:val="pl-PL" w:eastAsia="pl-PL"/>
                        </w:rPr>
                        <w:t>oboty w zakresie burzenia, roboty ziemne</w:t>
                      </w:r>
                    </w:p>
                    <w:p w14:paraId="6A2A4C32" w14:textId="0F454E91"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45421100-5</w:t>
                      </w:r>
                      <w:r w:rsidR="00DF12D1" w:rsidRPr="00FA03B7">
                        <w:rPr>
                          <w:rFonts w:asciiTheme="majorHAnsi" w:hAnsiTheme="majorHAnsi" w:cstheme="majorHAnsi"/>
                          <w:b w:val="0"/>
                          <w:sz w:val="18"/>
                          <w:szCs w:val="18"/>
                          <w:lang w:val="pl-PL"/>
                        </w:rPr>
                        <w:t xml:space="preserve"> - instalowanie drzwi i okien i podobnych elementów</w:t>
                      </w:r>
                    </w:p>
                    <w:p w14:paraId="5ED0E0CA" w14:textId="008A20EF"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45321000-3</w:t>
                      </w:r>
                      <w:r w:rsidR="00DF12D1" w:rsidRPr="00FA03B7">
                        <w:rPr>
                          <w:rFonts w:asciiTheme="majorHAnsi" w:hAnsiTheme="majorHAnsi" w:cstheme="majorHAnsi"/>
                          <w:b w:val="0"/>
                          <w:sz w:val="18"/>
                          <w:szCs w:val="18"/>
                          <w:lang w:val="pl-PL"/>
                        </w:rPr>
                        <w:t xml:space="preserve"> - izolacja cieplna</w:t>
                      </w:r>
                    </w:p>
                    <w:p w14:paraId="07D0CDDF" w14:textId="7C2EA2F3"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45261000-4</w:t>
                      </w:r>
                      <w:r w:rsidR="00DF12D1" w:rsidRPr="00FA03B7">
                        <w:rPr>
                          <w:rFonts w:asciiTheme="majorHAnsi" w:hAnsiTheme="majorHAnsi" w:cstheme="majorHAnsi"/>
                          <w:b w:val="0"/>
                          <w:sz w:val="18"/>
                          <w:szCs w:val="18"/>
                          <w:lang w:val="pl-PL"/>
                        </w:rPr>
                        <w:t xml:space="preserve"> - wykonywanie pokryć i konstrukcji dachowych oraz podobne roboty</w:t>
                      </w:r>
                    </w:p>
                    <w:p w14:paraId="669E6D42" w14:textId="4CF23C02"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45261320-3</w:t>
                      </w:r>
                      <w:r w:rsidR="00DF12D1" w:rsidRPr="00FA03B7">
                        <w:rPr>
                          <w:rFonts w:asciiTheme="majorHAnsi" w:hAnsiTheme="majorHAnsi" w:cstheme="majorHAnsi"/>
                          <w:b w:val="0"/>
                          <w:sz w:val="18"/>
                          <w:szCs w:val="18"/>
                          <w:lang w:val="pl-PL"/>
                        </w:rPr>
                        <w:t xml:space="preserve"> - kładzenie rynien</w:t>
                      </w:r>
                    </w:p>
                    <w:p w14:paraId="7EF7D783" w14:textId="77777777"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45442100-8</w:t>
                      </w:r>
                      <w:r w:rsidR="00DF12D1" w:rsidRPr="00FA03B7">
                        <w:rPr>
                          <w:rFonts w:asciiTheme="majorHAnsi" w:hAnsiTheme="majorHAnsi" w:cstheme="majorHAnsi"/>
                          <w:b w:val="0"/>
                          <w:sz w:val="18"/>
                          <w:szCs w:val="18"/>
                          <w:lang w:val="pl-PL"/>
                        </w:rPr>
                        <w:t xml:space="preserve"> – roboty malarskie</w:t>
                      </w:r>
                    </w:p>
                    <w:p w14:paraId="5A339645" w14:textId="77777777" w:rsidR="00A062E0"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45262120-8</w:t>
                      </w:r>
                      <w:r w:rsidR="00A062E0" w:rsidRPr="00FA03B7">
                        <w:rPr>
                          <w:rFonts w:asciiTheme="majorHAnsi" w:hAnsiTheme="majorHAnsi" w:cstheme="majorHAnsi"/>
                          <w:b w:val="0"/>
                          <w:sz w:val="18"/>
                          <w:szCs w:val="18"/>
                          <w:lang w:val="pl-PL"/>
                        </w:rPr>
                        <w:t xml:space="preserve"> – wznoszenie rusztowań</w:t>
                      </w:r>
                    </w:p>
                    <w:p w14:paraId="0868635B" w14:textId="50E0B423" w:rsidR="003B77EA"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 xml:space="preserve"> 45300000-0</w:t>
                      </w:r>
                      <w:r w:rsidR="00A062E0" w:rsidRPr="00FA03B7">
                        <w:rPr>
                          <w:rFonts w:asciiTheme="majorHAnsi" w:hAnsiTheme="majorHAnsi" w:cstheme="majorHAnsi"/>
                          <w:b w:val="0"/>
                          <w:sz w:val="18"/>
                          <w:szCs w:val="18"/>
                          <w:lang w:val="pl-PL"/>
                        </w:rPr>
                        <w:t xml:space="preserve"> – roboty instalacyjne w budynkach</w:t>
                      </w:r>
                    </w:p>
                    <w:p w14:paraId="1DB81460" w14:textId="6AF11B04" w:rsidR="003B77EA" w:rsidRPr="00FA03B7" w:rsidRDefault="003B77EA" w:rsidP="0074359D">
                      <w:pPr>
                        <w:pStyle w:val="Tekstpodstawowy"/>
                        <w:spacing w:line="360" w:lineRule="auto"/>
                        <w:jc w:val="both"/>
                        <w:rPr>
                          <w:rFonts w:asciiTheme="majorHAnsi" w:hAnsiTheme="majorHAnsi" w:cstheme="majorHAnsi"/>
                          <w:sz w:val="18"/>
                          <w:szCs w:val="18"/>
                          <w:lang w:val="pl-PL"/>
                        </w:rPr>
                      </w:pP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0B90265A"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60554C">
                        <w:rPr>
                          <w:rFonts w:asciiTheme="majorHAnsi" w:hAnsiTheme="majorHAnsi" w:cstheme="majorHAnsi"/>
                          <w:sz w:val="22"/>
                          <w:szCs w:val="22"/>
                        </w:rPr>
                        <w:t>22</w:t>
                      </w:r>
                      <w:r w:rsidR="00FA03B7">
                        <w:rPr>
                          <w:rFonts w:asciiTheme="majorHAnsi" w:hAnsiTheme="majorHAnsi" w:cstheme="majorHAnsi"/>
                          <w:sz w:val="22"/>
                          <w:szCs w:val="22"/>
                        </w:rPr>
                        <w:t>.</w:t>
                      </w:r>
                      <w:r w:rsidR="0060554C">
                        <w:rPr>
                          <w:rFonts w:asciiTheme="majorHAnsi" w:hAnsiTheme="majorHAnsi" w:cstheme="majorHAnsi"/>
                          <w:sz w:val="22"/>
                          <w:szCs w:val="22"/>
                        </w:rPr>
                        <w:t>02.</w:t>
                      </w:r>
                      <w:r w:rsidR="00FA03B7">
                        <w:rPr>
                          <w:rFonts w:asciiTheme="majorHAnsi" w:hAnsiTheme="majorHAnsi" w:cstheme="majorHAnsi"/>
                          <w:sz w:val="22"/>
                          <w:szCs w:val="22"/>
                        </w:rPr>
                        <w:t>2023</w:t>
                      </w:r>
                    </w:p>
                    <w:p w14:paraId="383F570E"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7ED69F60"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3B77EA" w:rsidRPr="003F233E" w:rsidRDefault="003B77EA" w:rsidP="0074359D">
                      <w:pPr>
                        <w:spacing w:line="271" w:lineRule="auto"/>
                        <w:jc w:val="center"/>
                        <w:rPr>
                          <w:rFonts w:asciiTheme="majorHAnsi" w:hAnsiTheme="majorHAnsi" w:cstheme="majorHAnsi"/>
                          <w:sz w:val="22"/>
                          <w:szCs w:val="22"/>
                        </w:rPr>
                      </w:pPr>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default" r:id="rId10"/>
          <w:footerReference w:type="default" r:id="rId11"/>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1447A302"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Formularze</w:t>
      </w:r>
      <w:r w:rsidR="007D7D87">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2"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3"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6B7ABE98"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467740">
        <w:rPr>
          <w:rFonts w:asciiTheme="majorHAnsi" w:hAnsiTheme="majorHAnsi" w:cstheme="majorHAnsi"/>
          <w:b/>
          <w:bCs/>
          <w:sz w:val="22"/>
          <w:szCs w:val="22"/>
          <w:u w:val="single"/>
        </w:rPr>
        <w:t>3</w:t>
      </w:r>
      <w:r w:rsidRPr="00583ED0">
        <w:rPr>
          <w:rFonts w:asciiTheme="majorHAnsi" w:hAnsiTheme="majorHAnsi" w:cstheme="majorHAnsi"/>
          <w:b/>
          <w:bCs/>
          <w:sz w:val="22"/>
          <w:szCs w:val="22"/>
          <w:u w:val="single"/>
        </w:rPr>
        <w:t>.202</w:t>
      </w:r>
      <w:r w:rsidR="00DF6074">
        <w:rPr>
          <w:rFonts w:asciiTheme="majorHAnsi" w:hAnsiTheme="majorHAnsi" w:cstheme="majorHAnsi"/>
          <w:b/>
          <w:bCs/>
          <w:sz w:val="22"/>
          <w:szCs w:val="22"/>
          <w:u w:val="single"/>
        </w:rPr>
        <w:t>3</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 xml:space="preserve">Postępowanie o udzielenie zamówienia prowadzone jest w trybie podstawowym bez negocjacji  na podstawie ustawy z dnia 11 września 2019 roku Prawo zamówień publicznych </w:t>
      </w:r>
      <w:proofErr w:type="spellStart"/>
      <w:r w:rsidRPr="0074359D">
        <w:rPr>
          <w:rFonts w:asciiTheme="majorHAnsi" w:hAnsiTheme="majorHAnsi" w:cstheme="majorHAnsi"/>
          <w:color w:val="000000" w:themeColor="text1"/>
          <w:sz w:val="22"/>
          <w:szCs w:val="22"/>
        </w:rPr>
        <w:t>t.j</w:t>
      </w:r>
      <w:proofErr w:type="spellEnd"/>
      <w:r w:rsidRPr="0074359D">
        <w:rPr>
          <w:rFonts w:asciiTheme="majorHAnsi" w:hAnsiTheme="majorHAnsi" w:cstheme="majorHAnsi"/>
          <w:color w:val="000000" w:themeColor="text1"/>
          <w:sz w:val="22"/>
          <w:szCs w:val="22"/>
        </w:rPr>
        <w:t>.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 xml:space="preserve">Ilekroć w niniejszej Instrukcji dla Wykonawców użyte jest pojęcie „ustawa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50655882" w:rsidR="00E358D9" w:rsidRPr="00691A01"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lang w:eastAsia="pl-PL"/>
        </w:rPr>
      </w:pPr>
      <w:r w:rsidRPr="003D5A43">
        <w:rPr>
          <w:rFonts w:asciiTheme="majorHAnsi" w:hAnsiTheme="majorHAnsi" w:cstheme="majorHAnsi"/>
          <w:color w:val="000000"/>
          <w:sz w:val="23"/>
          <w:szCs w:val="23"/>
          <w:lang w:eastAsia="pl-PL"/>
        </w:rPr>
        <w:tab/>
      </w:r>
      <w:r w:rsidRPr="00691A01">
        <w:rPr>
          <w:rFonts w:asciiTheme="majorHAnsi" w:hAnsiTheme="majorHAnsi" w:cstheme="majorHAnsi"/>
          <w:color w:val="000000"/>
          <w:sz w:val="23"/>
          <w:szCs w:val="23"/>
          <w:lang w:eastAsia="pl-PL"/>
        </w:rPr>
        <w:t>1) Biuletyn Zamówień Publicznych</w:t>
      </w:r>
      <w:r w:rsidR="00FA03B7">
        <w:rPr>
          <w:rFonts w:ascii="ArialMT" w:eastAsiaTheme="minorHAnsi" w:hAnsi="ArialMT" w:cs="ArialMT"/>
          <w:sz w:val="18"/>
          <w:szCs w:val="18"/>
          <w:lang w:eastAsia="en-US"/>
        </w:rPr>
        <w:t xml:space="preserve"> 2023/BZP 00091031/01</w:t>
      </w:r>
      <w:r w:rsidRPr="00691A01">
        <w:rPr>
          <w:rFonts w:ascii="Calibri Light" w:hAnsi="Calibri Light" w:cs="Calibri Light"/>
          <w:b/>
          <w:bCs/>
          <w:sz w:val="22"/>
          <w:szCs w:val="22"/>
        </w:rPr>
        <w:t>,</w:t>
      </w:r>
      <w:r w:rsidRPr="00691A01">
        <w:rPr>
          <w:rFonts w:ascii="Calibri Light" w:hAnsi="Calibri Light" w:cs="Calibri Light"/>
          <w:sz w:val="22"/>
          <w:szCs w:val="22"/>
        </w:rPr>
        <w:t xml:space="preserve"> </w:t>
      </w:r>
      <w:r w:rsidRPr="00691A01">
        <w:rPr>
          <w:rFonts w:asciiTheme="majorHAnsi" w:hAnsiTheme="majorHAnsi" w:cstheme="majorHAnsi"/>
          <w:color w:val="000000"/>
          <w:sz w:val="23"/>
          <w:szCs w:val="23"/>
          <w:lang w:eastAsia="pl-PL"/>
        </w:rPr>
        <w:t>data publikacji</w:t>
      </w:r>
      <w:r w:rsidR="00FA03B7">
        <w:rPr>
          <w:rFonts w:asciiTheme="majorHAnsi" w:hAnsiTheme="majorHAnsi" w:cstheme="majorHAnsi"/>
          <w:color w:val="000000"/>
          <w:sz w:val="23"/>
          <w:szCs w:val="23"/>
          <w:lang w:eastAsia="pl-PL"/>
        </w:rPr>
        <w:t xml:space="preserve"> 10.02.2023</w:t>
      </w:r>
      <w:r w:rsidR="008F6395">
        <w:rPr>
          <w:rFonts w:asciiTheme="majorHAnsi" w:hAnsiTheme="majorHAnsi" w:cstheme="majorHAnsi"/>
          <w:color w:val="000000"/>
          <w:sz w:val="23"/>
          <w:szCs w:val="23"/>
          <w:lang w:eastAsia="pl-PL"/>
        </w:rPr>
        <w:t>, zmiana ogłoszenia z dn. 2</w:t>
      </w:r>
      <w:r w:rsidR="000B1122">
        <w:rPr>
          <w:rFonts w:asciiTheme="majorHAnsi" w:hAnsiTheme="majorHAnsi" w:cstheme="majorHAnsi"/>
          <w:color w:val="000000"/>
          <w:sz w:val="23"/>
          <w:szCs w:val="23"/>
          <w:lang w:eastAsia="pl-PL"/>
        </w:rPr>
        <w:t>3</w:t>
      </w:r>
      <w:r w:rsidR="008F6395">
        <w:rPr>
          <w:rFonts w:asciiTheme="majorHAnsi" w:hAnsiTheme="majorHAnsi" w:cstheme="majorHAnsi"/>
          <w:color w:val="000000"/>
          <w:sz w:val="23"/>
          <w:szCs w:val="23"/>
          <w:lang w:eastAsia="pl-PL"/>
        </w:rPr>
        <w:t xml:space="preserve">.02.2023r., nr ogłoszenia </w:t>
      </w:r>
      <w:r w:rsidR="000B1122">
        <w:rPr>
          <w:rFonts w:asciiTheme="majorHAnsi" w:hAnsiTheme="majorHAnsi" w:cstheme="majorHAnsi"/>
          <w:color w:val="000000"/>
          <w:sz w:val="23"/>
          <w:szCs w:val="23"/>
          <w:lang w:eastAsia="pl-PL"/>
        </w:rPr>
        <w:t>2023/BZP00106603/01</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2D4D31DE" w14:textId="41B33377" w:rsidR="00E358D9" w:rsidRPr="003D5A43" w:rsidRDefault="00E358D9" w:rsidP="00E358D9">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 xml:space="preserve">http://www.bip.kolaczkowo.pl, zakładka </w:t>
      </w:r>
      <w:r w:rsidR="00DF6074">
        <w:rPr>
          <w:rFonts w:asciiTheme="majorHAnsi" w:hAnsiTheme="majorHAnsi" w:cstheme="majorHAnsi"/>
          <w:color w:val="000081"/>
          <w:sz w:val="23"/>
          <w:szCs w:val="23"/>
          <w:lang w:eastAsia="pl-PL"/>
        </w:rPr>
        <w:tab/>
      </w:r>
      <w:r w:rsidRPr="003D5A43">
        <w:rPr>
          <w:rFonts w:asciiTheme="majorHAnsi" w:hAnsiTheme="majorHAnsi" w:cstheme="majorHAnsi"/>
          <w:color w:val="000081"/>
          <w:sz w:val="23"/>
          <w:szCs w:val="23"/>
          <w:lang w:eastAsia="pl-PL"/>
        </w:rPr>
        <w:t>„Zamówienia publiczne”</w:t>
      </w:r>
    </w:p>
    <w:p w14:paraId="0A3A5B52" w14:textId="77777777" w:rsidR="009800B8" w:rsidRPr="00467740" w:rsidRDefault="009800B8" w:rsidP="009800B8">
      <w:pPr>
        <w:pStyle w:val="A"/>
        <w:keepNext w:val="0"/>
        <w:spacing w:before="0" w:line="288" w:lineRule="auto"/>
        <w:rPr>
          <w:rFonts w:asciiTheme="majorHAnsi" w:hAnsiTheme="majorHAnsi" w:cstheme="majorHAnsi"/>
          <w:color w:val="000000" w:themeColor="text1"/>
          <w:sz w:val="22"/>
          <w:szCs w:val="22"/>
          <w:lang w:val="pl-PL"/>
        </w:rPr>
      </w:pPr>
    </w:p>
    <w:p w14:paraId="7BCE1507" w14:textId="77777777" w:rsidR="009800B8" w:rsidRPr="00467740" w:rsidRDefault="009800B8" w:rsidP="009800B8">
      <w:pPr>
        <w:pStyle w:val="Tekstpodstawowy"/>
        <w:spacing w:line="288" w:lineRule="auto"/>
        <w:jc w:val="both"/>
        <w:rPr>
          <w:rFonts w:asciiTheme="majorHAnsi" w:hAnsiTheme="majorHAnsi" w:cstheme="majorHAnsi"/>
          <w:iCs/>
          <w:color w:val="000000" w:themeColor="text1"/>
          <w:sz w:val="22"/>
          <w:szCs w:val="22"/>
        </w:rPr>
      </w:pPr>
      <w:r w:rsidRPr="00467740">
        <w:rPr>
          <w:rFonts w:asciiTheme="majorHAnsi" w:hAnsiTheme="majorHAnsi" w:cstheme="majorHAnsi"/>
          <w:b/>
          <w:bCs/>
          <w:color w:val="000000" w:themeColor="text1"/>
          <w:sz w:val="22"/>
          <w:szCs w:val="22"/>
          <w:lang w:val="pl-PL"/>
        </w:rPr>
        <w:t>5</w:t>
      </w:r>
      <w:r w:rsidRPr="00467740">
        <w:rPr>
          <w:rFonts w:asciiTheme="majorHAnsi" w:hAnsiTheme="majorHAnsi" w:cstheme="majorHAnsi"/>
          <w:b/>
          <w:bCs/>
          <w:color w:val="000000" w:themeColor="text1"/>
          <w:sz w:val="22"/>
          <w:szCs w:val="22"/>
        </w:rPr>
        <w:t>.</w:t>
      </w:r>
      <w:r w:rsidRPr="00467740">
        <w:rPr>
          <w:rFonts w:asciiTheme="majorHAnsi" w:hAnsiTheme="majorHAnsi" w:cstheme="majorHAnsi"/>
          <w:b/>
          <w:bCs/>
          <w:color w:val="000000" w:themeColor="text1"/>
          <w:sz w:val="22"/>
          <w:szCs w:val="22"/>
        </w:rPr>
        <w:tab/>
        <w:t>PRZEDMIOT ZAMÓWIENIA</w:t>
      </w:r>
    </w:p>
    <w:p w14:paraId="2C09AF3F" w14:textId="77777777" w:rsidR="009800B8" w:rsidRPr="00467740" w:rsidRDefault="009800B8" w:rsidP="009800B8">
      <w:pPr>
        <w:pStyle w:val="Tekstpodstawowy"/>
        <w:spacing w:line="288" w:lineRule="auto"/>
        <w:jc w:val="both"/>
        <w:rPr>
          <w:rFonts w:asciiTheme="majorHAnsi" w:hAnsiTheme="majorHAnsi" w:cstheme="majorHAnsi"/>
          <w:b/>
          <w:color w:val="000000" w:themeColor="text1"/>
          <w:sz w:val="22"/>
          <w:szCs w:val="22"/>
        </w:rPr>
      </w:pPr>
      <w:r w:rsidRPr="00467740">
        <w:rPr>
          <w:rFonts w:asciiTheme="majorHAnsi" w:hAnsiTheme="majorHAnsi" w:cstheme="majorHAnsi"/>
          <w:iCs/>
          <w:color w:val="000000" w:themeColor="text1"/>
          <w:sz w:val="22"/>
          <w:szCs w:val="22"/>
          <w:lang w:val="pl-PL"/>
        </w:rPr>
        <w:t>5</w:t>
      </w:r>
      <w:r w:rsidRPr="00467740">
        <w:rPr>
          <w:rFonts w:asciiTheme="majorHAnsi" w:hAnsiTheme="majorHAnsi" w:cstheme="majorHAnsi"/>
          <w:iCs/>
          <w:color w:val="000000" w:themeColor="text1"/>
          <w:sz w:val="22"/>
          <w:szCs w:val="22"/>
        </w:rPr>
        <w:t>.1.</w:t>
      </w:r>
      <w:r w:rsidRPr="00467740">
        <w:rPr>
          <w:rFonts w:asciiTheme="majorHAnsi" w:hAnsiTheme="majorHAnsi" w:cstheme="majorHAnsi"/>
          <w:iCs/>
          <w:color w:val="000000" w:themeColor="text1"/>
          <w:sz w:val="22"/>
          <w:szCs w:val="22"/>
        </w:rPr>
        <w:tab/>
        <w:t xml:space="preserve">Przedmiotem zamówienia jest: </w:t>
      </w:r>
    </w:p>
    <w:p w14:paraId="0A94C78D" w14:textId="08E42A3A" w:rsidR="009800B8" w:rsidRPr="00467740"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sidRPr="00467740">
        <w:rPr>
          <w:rFonts w:asciiTheme="majorHAnsi" w:hAnsiTheme="majorHAnsi" w:cstheme="majorHAnsi"/>
          <w:b/>
          <w:bCs/>
          <w:sz w:val="22"/>
          <w:szCs w:val="22"/>
          <w:lang w:val="pl-PL" w:eastAsia="pl-PL"/>
        </w:rPr>
        <w:t xml:space="preserve">Przedmiotem zamówienia jest </w:t>
      </w:r>
      <w:r w:rsidR="00467740" w:rsidRPr="00467740">
        <w:rPr>
          <w:rFonts w:ascii="Calibri" w:eastAsiaTheme="minorHAnsi" w:hAnsi="Calibri" w:cs="Calibri"/>
          <w:b/>
          <w:bCs/>
          <w:sz w:val="23"/>
          <w:szCs w:val="23"/>
          <w:lang w:eastAsia="en-US"/>
        </w:rPr>
        <w:t>Termomodernizacja budynku Urzędu Gminy w Kołaczkowie</w:t>
      </w:r>
      <w:r w:rsidRPr="00467740">
        <w:rPr>
          <w:rFonts w:asciiTheme="majorHAnsi" w:hAnsiTheme="majorHAnsi" w:cstheme="majorHAnsi"/>
          <w:b/>
          <w:bCs/>
          <w:sz w:val="22"/>
          <w:szCs w:val="22"/>
          <w:lang w:val="pl-PL" w:eastAsia="pl-PL"/>
        </w:rPr>
        <w:t>.</w:t>
      </w:r>
    </w:p>
    <w:p w14:paraId="08B82087" w14:textId="2851433D" w:rsidR="009800B8"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67740">
        <w:rPr>
          <w:rFonts w:asciiTheme="majorHAnsi" w:hAnsiTheme="majorHAnsi" w:cstheme="majorHAnsi"/>
          <w:i w:val="0"/>
          <w:iCs w:val="0"/>
          <w:color w:val="000000" w:themeColor="text1"/>
          <w:sz w:val="22"/>
          <w:szCs w:val="22"/>
        </w:rPr>
        <w:t>Przedmiot zamówienia nazywany jest w dalszej treści niniejszej Instrukcji dla Wykonawców</w:t>
      </w:r>
      <w:r w:rsidRPr="0074359D">
        <w:rPr>
          <w:rFonts w:asciiTheme="majorHAnsi" w:hAnsiTheme="majorHAnsi" w:cstheme="majorHAnsi"/>
          <w:i w:val="0"/>
          <w:iCs w:val="0"/>
          <w:color w:val="000000" w:themeColor="text1"/>
          <w:sz w:val="22"/>
          <w:szCs w:val="22"/>
        </w:rPr>
        <w:t xml:space="preserve"> „przedmiotem zamówienia” lub „projektem”.</w:t>
      </w:r>
    </w:p>
    <w:p w14:paraId="64001E7A" w14:textId="2082E584" w:rsidR="000975FA" w:rsidRPr="00A062E0" w:rsidRDefault="00467740" w:rsidP="00A062E0">
      <w:pPr>
        <w:pStyle w:val="HTML-wstpniesformatowany"/>
        <w:spacing w:line="276" w:lineRule="auto"/>
        <w:jc w:val="both"/>
        <w:rPr>
          <w:rFonts w:ascii="Arial" w:hAnsi="Arial" w:cs="Arial"/>
          <w:sz w:val="22"/>
          <w:szCs w:val="22"/>
          <w:u w:val="single"/>
          <w:lang w:val="pl-PL"/>
        </w:rPr>
      </w:pPr>
      <w:r w:rsidRPr="00A062E0">
        <w:rPr>
          <w:rFonts w:ascii="Arial" w:hAnsi="Arial" w:cs="Arial"/>
          <w:sz w:val="22"/>
          <w:szCs w:val="22"/>
          <w:u w:val="single"/>
          <w:lang w:val="pl-PL"/>
        </w:rPr>
        <w:t xml:space="preserve">Zamawiający </w:t>
      </w:r>
      <w:r w:rsidR="00A062E0">
        <w:rPr>
          <w:rFonts w:ascii="Arial" w:hAnsi="Arial" w:cs="Arial"/>
          <w:sz w:val="22"/>
          <w:szCs w:val="22"/>
          <w:u w:val="single"/>
          <w:lang w:val="pl-PL"/>
        </w:rPr>
        <w:t>dookreśla zakres zamówienia:</w:t>
      </w:r>
    </w:p>
    <w:p w14:paraId="508D365A" w14:textId="33E3CAC4" w:rsidR="00467740" w:rsidRPr="005F3DD6" w:rsidRDefault="003B77EA"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5F3DD6">
        <w:rPr>
          <w:rFonts w:asciiTheme="majorHAnsi" w:hAnsiTheme="majorHAnsi" w:cstheme="majorHAnsi"/>
          <w:i w:val="0"/>
          <w:iCs w:val="0"/>
          <w:color w:val="000000" w:themeColor="text1"/>
          <w:sz w:val="22"/>
          <w:szCs w:val="22"/>
        </w:rPr>
        <w:t xml:space="preserve">- </w:t>
      </w:r>
      <w:r w:rsidR="00A158BB">
        <w:rPr>
          <w:rFonts w:asciiTheme="majorHAnsi" w:hAnsiTheme="majorHAnsi" w:cstheme="majorHAnsi"/>
          <w:i w:val="0"/>
          <w:iCs w:val="0"/>
          <w:color w:val="000000" w:themeColor="text1"/>
          <w:sz w:val="22"/>
          <w:szCs w:val="22"/>
        </w:rPr>
        <w:t xml:space="preserve">demontaż </w:t>
      </w:r>
      <w:r w:rsidRPr="005F3DD6">
        <w:rPr>
          <w:rFonts w:asciiTheme="majorHAnsi" w:hAnsiTheme="majorHAnsi" w:cstheme="majorHAnsi"/>
          <w:i w:val="0"/>
          <w:iCs w:val="0"/>
          <w:color w:val="000000" w:themeColor="text1"/>
          <w:sz w:val="22"/>
          <w:szCs w:val="22"/>
        </w:rPr>
        <w:t>5 sztuk okien znajdujących się w pokojach nr 16, 24, 26, 27, 30 w sposób umożliwiających ich dalsze wykorzystanie, pozostałe okna pod</w:t>
      </w:r>
      <w:r w:rsidR="005F3DD6" w:rsidRPr="005F3DD6">
        <w:rPr>
          <w:rFonts w:asciiTheme="majorHAnsi" w:hAnsiTheme="majorHAnsi" w:cstheme="majorHAnsi"/>
          <w:i w:val="0"/>
          <w:iCs w:val="0"/>
          <w:color w:val="000000" w:themeColor="text1"/>
          <w:sz w:val="22"/>
          <w:szCs w:val="22"/>
        </w:rPr>
        <w:t>legają utylizacji</w:t>
      </w:r>
      <w:r w:rsidR="00FD4952">
        <w:rPr>
          <w:rFonts w:asciiTheme="majorHAnsi" w:hAnsiTheme="majorHAnsi" w:cstheme="majorHAnsi"/>
          <w:i w:val="0"/>
          <w:iCs w:val="0"/>
          <w:color w:val="000000" w:themeColor="text1"/>
          <w:sz w:val="22"/>
          <w:szCs w:val="22"/>
        </w:rPr>
        <w:t>,</w:t>
      </w:r>
    </w:p>
    <w:p w14:paraId="11B09B4E" w14:textId="779570CB" w:rsidR="00467740" w:rsidRPr="005F3DD6" w:rsidRDefault="005F3DD6"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5F3DD6">
        <w:rPr>
          <w:rFonts w:asciiTheme="majorHAnsi" w:hAnsiTheme="majorHAnsi" w:cstheme="majorHAnsi"/>
          <w:i w:val="0"/>
          <w:iCs w:val="0"/>
          <w:color w:val="000000" w:themeColor="text1"/>
          <w:sz w:val="22"/>
          <w:szCs w:val="22"/>
        </w:rPr>
        <w:lastRenderedPageBreak/>
        <w:t xml:space="preserve">- </w:t>
      </w:r>
      <w:r w:rsidR="00A062E0">
        <w:rPr>
          <w:rFonts w:asciiTheme="majorHAnsi" w:hAnsiTheme="majorHAnsi" w:cstheme="majorHAnsi"/>
          <w:i w:val="0"/>
          <w:iCs w:val="0"/>
          <w:color w:val="000000" w:themeColor="text1"/>
          <w:sz w:val="22"/>
          <w:szCs w:val="22"/>
        </w:rPr>
        <w:t xml:space="preserve">inwestor dopuszcza </w:t>
      </w:r>
      <w:r w:rsidRPr="005F3DD6">
        <w:rPr>
          <w:rFonts w:asciiTheme="majorHAnsi" w:hAnsiTheme="majorHAnsi" w:cstheme="majorHAnsi"/>
          <w:i w:val="0"/>
          <w:iCs w:val="0"/>
          <w:color w:val="000000" w:themeColor="text1"/>
          <w:sz w:val="22"/>
          <w:szCs w:val="22"/>
        </w:rPr>
        <w:t>montaż stolarki otworowej okiennej z licem muru istniejącego na styku mur – termoizolacja ściany celem uniknięcia mostków termicznych</w:t>
      </w:r>
      <w:r w:rsidR="00FD4952">
        <w:rPr>
          <w:rFonts w:asciiTheme="majorHAnsi" w:hAnsiTheme="majorHAnsi" w:cstheme="majorHAnsi"/>
          <w:i w:val="0"/>
          <w:iCs w:val="0"/>
          <w:color w:val="000000" w:themeColor="text1"/>
          <w:sz w:val="22"/>
          <w:szCs w:val="22"/>
        </w:rPr>
        <w:t>,</w:t>
      </w:r>
    </w:p>
    <w:p w14:paraId="27F75F98" w14:textId="548E7117" w:rsidR="00467740" w:rsidRPr="00FD4952" w:rsidRDefault="00467740"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FD4952">
        <w:rPr>
          <w:rFonts w:asciiTheme="majorHAnsi" w:hAnsiTheme="majorHAnsi" w:cstheme="majorHAnsi"/>
          <w:i w:val="0"/>
          <w:iCs w:val="0"/>
          <w:color w:val="000000" w:themeColor="text1"/>
          <w:sz w:val="22"/>
          <w:szCs w:val="22"/>
        </w:rPr>
        <w:t xml:space="preserve">- </w:t>
      </w:r>
      <w:r w:rsidR="00A158BB" w:rsidRPr="00FD4952">
        <w:rPr>
          <w:rFonts w:asciiTheme="majorHAnsi" w:hAnsiTheme="majorHAnsi" w:cstheme="majorHAnsi"/>
          <w:i w:val="0"/>
          <w:iCs w:val="0"/>
          <w:color w:val="000000" w:themeColor="text1"/>
          <w:sz w:val="22"/>
          <w:szCs w:val="22"/>
        </w:rPr>
        <w:t>wymianę uszkodzonych płytek w łazienkach w związku z koniecznością wykucia pionów</w:t>
      </w:r>
      <w:r w:rsidR="00FD4952">
        <w:rPr>
          <w:rFonts w:asciiTheme="majorHAnsi" w:hAnsiTheme="majorHAnsi" w:cstheme="majorHAnsi"/>
          <w:i w:val="0"/>
          <w:iCs w:val="0"/>
          <w:color w:val="000000" w:themeColor="text1"/>
          <w:sz w:val="22"/>
          <w:szCs w:val="22"/>
        </w:rPr>
        <w:t>,</w:t>
      </w:r>
    </w:p>
    <w:p w14:paraId="5979B0B5" w14:textId="554F0C0F" w:rsidR="00467740" w:rsidRDefault="004730B3"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730B3">
        <w:rPr>
          <w:rFonts w:asciiTheme="majorHAnsi" w:hAnsiTheme="majorHAnsi" w:cstheme="majorHAnsi"/>
          <w:i w:val="0"/>
          <w:iCs w:val="0"/>
          <w:color w:val="000000" w:themeColor="text1"/>
          <w:sz w:val="22"/>
          <w:szCs w:val="22"/>
        </w:rPr>
        <w:t xml:space="preserve">- zapewnienia </w:t>
      </w:r>
      <w:r w:rsidR="00FD4952">
        <w:rPr>
          <w:rFonts w:asciiTheme="majorHAnsi" w:hAnsiTheme="majorHAnsi" w:cstheme="majorHAnsi"/>
          <w:i w:val="0"/>
          <w:iCs w:val="0"/>
          <w:color w:val="000000" w:themeColor="text1"/>
          <w:sz w:val="22"/>
          <w:szCs w:val="22"/>
        </w:rPr>
        <w:t>rewizji</w:t>
      </w:r>
      <w:r w:rsidRPr="004730B3">
        <w:rPr>
          <w:rFonts w:asciiTheme="majorHAnsi" w:hAnsiTheme="majorHAnsi" w:cstheme="majorHAnsi"/>
          <w:i w:val="0"/>
          <w:iCs w:val="0"/>
          <w:color w:val="000000" w:themeColor="text1"/>
          <w:sz w:val="22"/>
          <w:szCs w:val="22"/>
        </w:rPr>
        <w:t xml:space="preserve"> do kanałów teletechnicznych w sufitach podwieszanych</w:t>
      </w:r>
      <w:r>
        <w:rPr>
          <w:rFonts w:asciiTheme="majorHAnsi" w:hAnsiTheme="majorHAnsi" w:cstheme="majorHAnsi"/>
          <w:i w:val="0"/>
          <w:iCs w:val="0"/>
          <w:color w:val="000000" w:themeColor="text1"/>
          <w:sz w:val="22"/>
          <w:szCs w:val="22"/>
        </w:rPr>
        <w:t>,</w:t>
      </w:r>
    </w:p>
    <w:p w14:paraId="4D4A0FBC" w14:textId="7D762585" w:rsidR="004730B3" w:rsidRPr="00FD4952" w:rsidRDefault="001E4694"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FD4952">
        <w:rPr>
          <w:rFonts w:asciiTheme="majorHAnsi" w:hAnsiTheme="majorHAnsi" w:cstheme="majorHAnsi"/>
          <w:i w:val="0"/>
          <w:iCs w:val="0"/>
          <w:color w:val="000000" w:themeColor="text1"/>
          <w:sz w:val="22"/>
          <w:szCs w:val="22"/>
        </w:rPr>
        <w:t>- wykonanie hydrantów</w:t>
      </w:r>
      <w:r w:rsidR="004730B3" w:rsidRPr="00FD4952">
        <w:rPr>
          <w:rFonts w:asciiTheme="majorHAnsi" w:hAnsiTheme="majorHAnsi" w:cstheme="majorHAnsi"/>
          <w:i w:val="0"/>
          <w:iCs w:val="0"/>
          <w:color w:val="000000" w:themeColor="text1"/>
          <w:sz w:val="22"/>
          <w:szCs w:val="22"/>
        </w:rPr>
        <w:t xml:space="preserve"> zabezpieczenia p.poż. wewnątrz budynku</w:t>
      </w:r>
      <w:r w:rsidR="00FD4952">
        <w:rPr>
          <w:rFonts w:asciiTheme="majorHAnsi" w:hAnsiTheme="majorHAnsi" w:cstheme="majorHAnsi"/>
          <w:i w:val="0"/>
          <w:iCs w:val="0"/>
          <w:color w:val="000000" w:themeColor="text1"/>
          <w:sz w:val="22"/>
          <w:szCs w:val="22"/>
        </w:rPr>
        <w:t xml:space="preserve"> (brak pozycji w kosztorysie),</w:t>
      </w:r>
    </w:p>
    <w:p w14:paraId="3311D363" w14:textId="5849FB15" w:rsidR="00467740" w:rsidRDefault="00467740"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205004">
        <w:rPr>
          <w:rFonts w:asciiTheme="majorHAnsi" w:hAnsiTheme="majorHAnsi" w:cstheme="majorHAnsi"/>
          <w:i w:val="0"/>
          <w:iCs w:val="0"/>
          <w:color w:val="000000" w:themeColor="text1"/>
          <w:sz w:val="22"/>
          <w:szCs w:val="22"/>
        </w:rPr>
        <w:t xml:space="preserve">- </w:t>
      </w:r>
      <w:r w:rsidR="007A173D" w:rsidRPr="00205004">
        <w:rPr>
          <w:rFonts w:asciiTheme="majorHAnsi" w:hAnsiTheme="majorHAnsi" w:cstheme="majorHAnsi"/>
          <w:i w:val="0"/>
          <w:iCs w:val="0"/>
          <w:color w:val="000000" w:themeColor="text1"/>
          <w:sz w:val="22"/>
          <w:szCs w:val="22"/>
        </w:rPr>
        <w:t>montaż 21 sztuk rolet wewnętrznych w prowadnicach okiennych od strony południowej</w:t>
      </w:r>
      <w:r w:rsidR="00205004" w:rsidRPr="00205004">
        <w:rPr>
          <w:rFonts w:asciiTheme="majorHAnsi" w:hAnsiTheme="majorHAnsi" w:cstheme="majorHAnsi"/>
          <w:i w:val="0"/>
          <w:iCs w:val="0"/>
          <w:color w:val="000000" w:themeColor="text1"/>
          <w:sz w:val="22"/>
          <w:szCs w:val="22"/>
        </w:rPr>
        <w:t xml:space="preserve"> na I piętrze budynku</w:t>
      </w:r>
      <w:r w:rsidR="00FF2750">
        <w:rPr>
          <w:rFonts w:asciiTheme="majorHAnsi" w:hAnsiTheme="majorHAnsi" w:cstheme="majorHAnsi"/>
          <w:i w:val="0"/>
          <w:iCs w:val="0"/>
          <w:color w:val="000000" w:themeColor="text1"/>
          <w:sz w:val="22"/>
          <w:szCs w:val="22"/>
        </w:rPr>
        <w:t xml:space="preserve">, </w:t>
      </w:r>
      <w:r w:rsidR="007A173D" w:rsidRPr="00205004">
        <w:rPr>
          <w:rFonts w:asciiTheme="majorHAnsi" w:hAnsiTheme="majorHAnsi" w:cstheme="majorHAnsi"/>
          <w:i w:val="0"/>
          <w:iCs w:val="0"/>
          <w:color w:val="000000" w:themeColor="text1"/>
          <w:sz w:val="22"/>
          <w:szCs w:val="22"/>
        </w:rPr>
        <w:t xml:space="preserve">2 sztuk rolet wewnętrznych </w:t>
      </w:r>
      <w:r w:rsidR="00205004" w:rsidRPr="00205004">
        <w:rPr>
          <w:rFonts w:asciiTheme="majorHAnsi" w:hAnsiTheme="majorHAnsi" w:cstheme="majorHAnsi"/>
          <w:i w:val="0"/>
          <w:iCs w:val="0"/>
          <w:color w:val="000000" w:themeColor="text1"/>
          <w:sz w:val="22"/>
          <w:szCs w:val="22"/>
        </w:rPr>
        <w:t xml:space="preserve">w prowadnicach okiennych od strony </w:t>
      </w:r>
      <w:r w:rsidR="00205004">
        <w:rPr>
          <w:rFonts w:asciiTheme="majorHAnsi" w:hAnsiTheme="majorHAnsi" w:cstheme="majorHAnsi"/>
          <w:i w:val="0"/>
          <w:iCs w:val="0"/>
          <w:color w:val="000000" w:themeColor="text1"/>
          <w:sz w:val="22"/>
          <w:szCs w:val="22"/>
        </w:rPr>
        <w:t>wschodniej na I piętrze budynku,</w:t>
      </w:r>
      <w:r w:rsidR="00FF2750">
        <w:rPr>
          <w:rFonts w:asciiTheme="majorHAnsi" w:hAnsiTheme="majorHAnsi" w:cstheme="majorHAnsi"/>
          <w:i w:val="0"/>
          <w:iCs w:val="0"/>
          <w:color w:val="000000" w:themeColor="text1"/>
          <w:sz w:val="22"/>
          <w:szCs w:val="22"/>
        </w:rPr>
        <w:t xml:space="preserve"> montażu 9 sztuk rolet </w:t>
      </w:r>
      <w:r w:rsidR="00FF2750" w:rsidRPr="00205004">
        <w:rPr>
          <w:rFonts w:asciiTheme="majorHAnsi" w:hAnsiTheme="majorHAnsi" w:cstheme="majorHAnsi"/>
          <w:i w:val="0"/>
          <w:iCs w:val="0"/>
          <w:color w:val="000000" w:themeColor="text1"/>
          <w:sz w:val="22"/>
          <w:szCs w:val="22"/>
        </w:rPr>
        <w:t>wewnętrznych w prowadnicach okiennych</w:t>
      </w:r>
      <w:r w:rsidR="00FF2750">
        <w:rPr>
          <w:rFonts w:asciiTheme="majorHAnsi" w:hAnsiTheme="majorHAnsi" w:cstheme="majorHAnsi"/>
          <w:i w:val="0"/>
          <w:iCs w:val="0"/>
          <w:color w:val="000000" w:themeColor="text1"/>
          <w:sz w:val="22"/>
          <w:szCs w:val="22"/>
        </w:rPr>
        <w:t xml:space="preserve"> na Sali sesyjnej, montaż 4 sztuk rolet </w:t>
      </w:r>
      <w:r w:rsidR="00FF2750" w:rsidRPr="00205004">
        <w:rPr>
          <w:rFonts w:asciiTheme="majorHAnsi" w:hAnsiTheme="majorHAnsi" w:cstheme="majorHAnsi"/>
          <w:i w:val="0"/>
          <w:iCs w:val="0"/>
          <w:color w:val="000000" w:themeColor="text1"/>
          <w:sz w:val="22"/>
          <w:szCs w:val="22"/>
        </w:rPr>
        <w:t>wewnętrznych w prowadnicach okiennych</w:t>
      </w:r>
      <w:r w:rsidR="00FF2750">
        <w:rPr>
          <w:rFonts w:asciiTheme="majorHAnsi" w:hAnsiTheme="majorHAnsi" w:cstheme="majorHAnsi"/>
          <w:i w:val="0"/>
          <w:iCs w:val="0"/>
          <w:color w:val="000000" w:themeColor="text1"/>
          <w:sz w:val="22"/>
          <w:szCs w:val="22"/>
        </w:rPr>
        <w:t xml:space="preserve"> w świetlicy wiejskiej</w:t>
      </w:r>
      <w:r w:rsidR="00FD4952">
        <w:rPr>
          <w:rFonts w:asciiTheme="majorHAnsi" w:hAnsiTheme="majorHAnsi" w:cstheme="majorHAnsi"/>
          <w:i w:val="0"/>
          <w:iCs w:val="0"/>
          <w:color w:val="000000" w:themeColor="text1"/>
          <w:sz w:val="22"/>
          <w:szCs w:val="22"/>
        </w:rPr>
        <w:t>,</w:t>
      </w:r>
      <w:r w:rsidR="00FD4952" w:rsidRPr="00FD4952">
        <w:rPr>
          <w:rFonts w:asciiTheme="majorHAnsi" w:hAnsiTheme="majorHAnsi" w:cstheme="majorHAnsi"/>
          <w:i w:val="0"/>
          <w:iCs w:val="0"/>
          <w:color w:val="000000" w:themeColor="text1"/>
          <w:sz w:val="22"/>
          <w:szCs w:val="22"/>
        </w:rPr>
        <w:t xml:space="preserve"> </w:t>
      </w:r>
      <w:r w:rsidR="00FD4952">
        <w:rPr>
          <w:rFonts w:asciiTheme="majorHAnsi" w:hAnsiTheme="majorHAnsi" w:cstheme="majorHAnsi"/>
          <w:i w:val="0"/>
          <w:iCs w:val="0"/>
          <w:color w:val="000000" w:themeColor="text1"/>
          <w:sz w:val="22"/>
          <w:szCs w:val="22"/>
        </w:rPr>
        <w:t>kolorystyka rolet do uzgodnienia z Zamawiającym,</w:t>
      </w:r>
    </w:p>
    <w:p w14:paraId="7EFE8C2B" w14:textId="4A42BBDB" w:rsidR="00205004" w:rsidRDefault="00205004"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wydzielenie dodatkowych oddzielnych liczników instalacji wodnej oraz instalacji elektrycznej w pomieszczeniach świetlicy wiejskiej i strażnicy OSP</w:t>
      </w:r>
      <w:r w:rsidR="00230BC2">
        <w:rPr>
          <w:rFonts w:asciiTheme="majorHAnsi" w:hAnsiTheme="majorHAnsi" w:cstheme="majorHAnsi"/>
          <w:i w:val="0"/>
          <w:iCs w:val="0"/>
          <w:color w:val="000000" w:themeColor="text1"/>
          <w:sz w:val="22"/>
          <w:szCs w:val="22"/>
        </w:rPr>
        <w:t>,</w:t>
      </w:r>
      <w:r w:rsidR="00FF2750">
        <w:rPr>
          <w:rFonts w:asciiTheme="majorHAnsi" w:hAnsiTheme="majorHAnsi" w:cstheme="majorHAnsi"/>
          <w:i w:val="0"/>
          <w:iCs w:val="0"/>
          <w:color w:val="000000" w:themeColor="text1"/>
          <w:sz w:val="22"/>
          <w:szCs w:val="22"/>
        </w:rPr>
        <w:t xml:space="preserve"> </w:t>
      </w:r>
    </w:p>
    <w:p w14:paraId="7A81220A" w14:textId="61B11702" w:rsidR="00230BC2" w:rsidRDefault="00230BC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wykonanie zadaszeń</w:t>
      </w:r>
      <w:r w:rsidR="00FF2750">
        <w:rPr>
          <w:rFonts w:asciiTheme="majorHAnsi" w:hAnsiTheme="majorHAnsi" w:cstheme="majorHAnsi"/>
          <w:i w:val="0"/>
          <w:iCs w:val="0"/>
          <w:color w:val="000000" w:themeColor="text1"/>
          <w:sz w:val="22"/>
          <w:szCs w:val="22"/>
        </w:rPr>
        <w:t xml:space="preserve"> i wiatrołapów</w:t>
      </w:r>
      <w:r>
        <w:rPr>
          <w:rFonts w:asciiTheme="majorHAnsi" w:hAnsiTheme="majorHAnsi" w:cstheme="majorHAnsi"/>
          <w:i w:val="0"/>
          <w:iCs w:val="0"/>
          <w:color w:val="000000" w:themeColor="text1"/>
          <w:sz w:val="22"/>
          <w:szCs w:val="22"/>
        </w:rPr>
        <w:t xml:space="preserve"> przy bankomacie znajdującym się od strony elewacji wschodniej oraz przy posterunku policji od strony elewacji zachodniej</w:t>
      </w:r>
      <w:r w:rsidR="00FD4952">
        <w:rPr>
          <w:rFonts w:asciiTheme="majorHAnsi" w:hAnsiTheme="majorHAnsi" w:cstheme="majorHAnsi"/>
          <w:i w:val="0"/>
          <w:iCs w:val="0"/>
          <w:color w:val="000000" w:themeColor="text1"/>
          <w:sz w:val="22"/>
          <w:szCs w:val="22"/>
        </w:rPr>
        <w:t xml:space="preserve"> oraz wymiana płytek na schodach i podestach,</w:t>
      </w:r>
    </w:p>
    <w:p w14:paraId="61CC8FBA" w14:textId="487A90EC" w:rsid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Zamawiający zdemontuje istniejące klimatyzatory we własnym zakresie.</w:t>
      </w:r>
    </w:p>
    <w:p w14:paraId="21168B19" w14:textId="7FF2A31B" w:rsid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Ponadto, Zamawiający informuje, że w obiekcie znajdują się takie instytucje jak: bank, posterunek policji, ośrodek pomocy społecznej, placówka pocztowa oraz straż pożarna.</w:t>
      </w:r>
    </w:p>
    <w:p w14:paraId="1A683B98" w14:textId="77777777" w:rsidR="00FD4952" w:rsidRP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p>
    <w:p w14:paraId="1AC48647" w14:textId="77777777"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t>Zamawiający nie dopuszcza składania ofert częściowych i wariantowych.</w:t>
      </w:r>
    </w:p>
    <w:p w14:paraId="76A42FD6" w14:textId="154DB51C" w:rsidR="0066674D" w:rsidRPr="00E358D9" w:rsidRDefault="009800B8" w:rsidP="009800B8">
      <w:pPr>
        <w:pStyle w:val="Tekstpodstawowy31"/>
        <w:spacing w:before="0" w:line="288" w:lineRule="auto"/>
        <w:ind w:left="720" w:hanging="720"/>
        <w:rPr>
          <w:rFonts w:asciiTheme="majorHAnsi" w:hAnsiTheme="majorHAnsi" w:cstheme="majorHAnsi"/>
          <w:i w:val="0"/>
          <w:iCs w:val="0"/>
          <w:strike/>
          <w:color w:val="000000" w:themeColor="text1"/>
          <w:sz w:val="22"/>
          <w:szCs w:val="22"/>
        </w:rPr>
      </w:pPr>
      <w:r w:rsidRPr="0074359D">
        <w:rPr>
          <w:rFonts w:asciiTheme="majorHAnsi" w:hAnsiTheme="majorHAnsi" w:cstheme="majorHAnsi"/>
          <w:i w:val="0"/>
          <w:iCs w:val="0"/>
          <w:color w:val="000000" w:themeColor="text1"/>
          <w:sz w:val="22"/>
          <w:szCs w:val="22"/>
        </w:rPr>
        <w:tab/>
      </w:r>
      <w:bookmarkStart w:id="1" w:name="_Hlk99975926"/>
      <w:r w:rsidRPr="0074359D">
        <w:rPr>
          <w:rFonts w:asciiTheme="majorHAnsi" w:hAnsiTheme="majorHAnsi" w:cstheme="majorHAnsi"/>
          <w:i w:val="0"/>
          <w:iCs w:val="0"/>
          <w:color w:val="000000" w:themeColor="text1"/>
          <w:sz w:val="22"/>
          <w:szCs w:val="22"/>
        </w:rPr>
        <w:t xml:space="preserve">Zamawiający wskazuje, iż nie dokonano podziału zamówienia na części z powodu wystąpienia większego prawdopodobieństwa utraty dofinansowania z Programu „Polski Ład”, ponieważ </w:t>
      </w:r>
      <w:r w:rsidRPr="0074359D">
        <w:rPr>
          <w:rFonts w:asciiTheme="majorHAnsi" w:hAnsiTheme="majorHAnsi" w:cstheme="majorHAnsi"/>
          <w:i w:val="0"/>
          <w:iCs w:val="0"/>
          <w:color w:val="000000" w:themeColor="text1"/>
          <w:sz w:val="22"/>
          <w:szCs w:val="22"/>
        </w:rPr>
        <w:br/>
        <w:t xml:space="preserve">w przypadku podzielenia zamówienia na części istnieje większe zagrożenie nieuzyskania ofert na wszystkie części. </w:t>
      </w:r>
      <w:bookmarkEnd w:id="1"/>
    </w:p>
    <w:p w14:paraId="343075E5" w14:textId="5E910429"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UWAGA:</w:t>
      </w:r>
    </w:p>
    <w:p w14:paraId="4227B010" w14:textId="77777777" w:rsidR="009800B8" w:rsidRPr="0074359D"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74359D">
        <w:rPr>
          <w:rFonts w:asciiTheme="majorHAnsi" w:hAnsiTheme="majorHAnsi" w:cstheme="majorHAnsi"/>
          <w:b/>
          <w:bCs/>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lastRenderedPageBreak/>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63AAE" w:rsidRDefault="009800B8" w:rsidP="009800B8">
      <w:pPr>
        <w:spacing w:line="288" w:lineRule="auto"/>
        <w:jc w:val="both"/>
        <w:rPr>
          <w:rFonts w:asciiTheme="majorHAnsi" w:hAnsiTheme="majorHAnsi" w:cstheme="majorHAnsi"/>
          <w:iCs/>
          <w:color w:val="000000" w:themeColor="text1"/>
          <w:sz w:val="22"/>
          <w:szCs w:val="22"/>
        </w:rPr>
      </w:pPr>
      <w:r w:rsidRPr="00763AAE">
        <w:rPr>
          <w:rFonts w:asciiTheme="majorHAnsi" w:hAnsiTheme="majorHAnsi" w:cstheme="majorHAnsi"/>
          <w:b/>
          <w:color w:val="000000" w:themeColor="text1"/>
          <w:sz w:val="22"/>
          <w:szCs w:val="22"/>
        </w:rPr>
        <w:t>6.</w:t>
      </w:r>
      <w:r w:rsidRPr="00763AAE">
        <w:rPr>
          <w:rFonts w:asciiTheme="majorHAnsi" w:hAnsiTheme="majorHAnsi" w:cstheme="majorHAnsi"/>
          <w:b/>
          <w:color w:val="000000" w:themeColor="text1"/>
          <w:sz w:val="22"/>
          <w:szCs w:val="22"/>
        </w:rPr>
        <w:tab/>
        <w:t>TERMIN REALIZACJI PRZEDMIOTU ZAMÓWIENIA</w:t>
      </w:r>
    </w:p>
    <w:p w14:paraId="16BB852B" w14:textId="6993FB62" w:rsidR="00DF6074" w:rsidRPr="00763AAE" w:rsidRDefault="00DF6074" w:rsidP="00DF6074">
      <w:pPr>
        <w:spacing w:line="288" w:lineRule="auto"/>
        <w:ind w:left="360" w:firstLine="349"/>
        <w:jc w:val="both"/>
        <w:rPr>
          <w:rFonts w:asciiTheme="majorHAnsi" w:hAnsiTheme="majorHAnsi" w:cstheme="majorHAnsi"/>
          <w:bCs/>
          <w:iCs/>
          <w:color w:val="000000" w:themeColor="text1"/>
          <w:sz w:val="22"/>
          <w:szCs w:val="22"/>
        </w:rPr>
      </w:pPr>
      <w:r w:rsidRPr="00763AAE">
        <w:rPr>
          <w:rFonts w:asciiTheme="majorHAnsi" w:hAnsiTheme="majorHAnsi" w:cstheme="majorHAnsi"/>
          <w:bCs/>
          <w:iCs/>
          <w:color w:val="000000" w:themeColor="text1"/>
          <w:sz w:val="22"/>
          <w:szCs w:val="22"/>
        </w:rPr>
        <w:t>Strony ustalają następujący termin realizacji inwestycji</w:t>
      </w:r>
    </w:p>
    <w:p w14:paraId="6A8B2ECB" w14:textId="19DF4623" w:rsidR="009800B8" w:rsidRPr="00763AAE"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6.1.</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Przewidywany termin realizacji inwestycji 12 miesięcy od dnia przekazania placu budowy.</w:t>
      </w:r>
    </w:p>
    <w:p w14:paraId="25925DF2" w14:textId="24F4B4AA" w:rsidR="00DF6074"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6.2.</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 xml:space="preserve">Przekazanie placu budowy nastąpi po uzyskaniu przez Inwestora pozwolenia na budowę, ale nie </w:t>
      </w:r>
      <w:r w:rsidRPr="00763AAE">
        <w:rPr>
          <w:rFonts w:asciiTheme="majorHAnsi" w:hAnsiTheme="majorHAnsi" w:cstheme="majorHAnsi"/>
          <w:color w:val="000000" w:themeColor="text1"/>
          <w:sz w:val="22"/>
          <w:szCs w:val="22"/>
        </w:rPr>
        <w:tab/>
        <w:t>później niż w terminie 90 dni od dnia podpisania umowy.</w:t>
      </w:r>
    </w:p>
    <w:p w14:paraId="5AC3A11E" w14:textId="77777777" w:rsidR="00DF6074" w:rsidRPr="00DF6074" w:rsidRDefault="00DF6074" w:rsidP="009800B8">
      <w:pPr>
        <w:spacing w:line="288" w:lineRule="auto"/>
        <w:ind w:left="360" w:hanging="360"/>
        <w:jc w:val="both"/>
        <w:rPr>
          <w:rFonts w:asciiTheme="majorHAnsi" w:hAnsiTheme="majorHAnsi" w:cstheme="majorHAnsi"/>
          <w:color w:val="000000" w:themeColor="text1"/>
          <w:sz w:val="22"/>
          <w:szCs w:val="22"/>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74359D" w:rsidRDefault="009800B8" w:rsidP="009800B8">
      <w:p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uprawnień do prowadzenia określonej działalności zawodowej, o ile wynika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to z odrębnych przepisów - nie dotyczy</w:t>
      </w:r>
      <w:r w:rsidRPr="0074359D">
        <w:rPr>
          <w:rFonts w:asciiTheme="majorHAnsi" w:hAnsiTheme="majorHAnsi" w:cstheme="majorHAnsi"/>
          <w:color w:val="000000" w:themeColor="text1"/>
          <w:sz w:val="22"/>
          <w:szCs w:val="22"/>
          <w:lang w:val="pl-PL"/>
        </w:rPr>
        <w:t>;</w:t>
      </w:r>
    </w:p>
    <w:p w14:paraId="3E5765A2" w14:textId="77777777"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sytuacji ekonomicznej lub finansowej - nie dotyczy</w:t>
      </w:r>
      <w:r w:rsidRPr="0074359D">
        <w:rPr>
          <w:rFonts w:asciiTheme="majorHAnsi" w:hAnsiTheme="majorHAnsi" w:cstheme="majorHAnsi"/>
          <w:color w:val="000000" w:themeColor="text1"/>
          <w:sz w:val="22"/>
          <w:szCs w:val="22"/>
          <w:lang w:val="pl-PL"/>
        </w:rPr>
        <w:t>;</w:t>
      </w:r>
    </w:p>
    <w:p w14:paraId="2B0C3C19" w14:textId="77777777" w:rsidR="00AA3FDE"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technicznej lub zawodowej:</w:t>
      </w:r>
    </w:p>
    <w:p w14:paraId="4A2C1204" w14:textId="4D7D1F77" w:rsidR="00E335B6" w:rsidRPr="00FD4952" w:rsidRDefault="00AA3FDE" w:rsidP="00E335B6">
      <w:pPr>
        <w:pStyle w:val="Akapitzlist"/>
        <w:numPr>
          <w:ilvl w:val="0"/>
          <w:numId w:val="38"/>
        </w:numPr>
        <w:spacing w:line="288" w:lineRule="auto"/>
        <w:jc w:val="both"/>
        <w:rPr>
          <w:rFonts w:asciiTheme="majorHAnsi" w:hAnsiTheme="majorHAnsi" w:cstheme="majorHAnsi"/>
          <w:b/>
          <w:color w:val="000000" w:themeColor="text1"/>
          <w:sz w:val="22"/>
          <w:szCs w:val="22"/>
        </w:rPr>
      </w:pPr>
      <w:r w:rsidRPr="00FD4952">
        <w:rPr>
          <w:rFonts w:asciiTheme="majorHAnsi" w:hAnsiTheme="majorHAnsi" w:cstheme="majorHAnsi"/>
          <w:color w:val="000000"/>
          <w:sz w:val="22"/>
          <w:szCs w:val="22"/>
          <w:lang w:eastAsia="en-US"/>
        </w:rPr>
        <w:t>Wykonawca musi wykazać, że zrealizował (zakończył), nie wcześniej niż w okresie ostatnich 5 lat</w:t>
      </w:r>
      <w:r w:rsidRPr="00FD4952">
        <w:rPr>
          <w:rFonts w:asciiTheme="majorHAnsi" w:hAnsiTheme="majorHAnsi" w:cstheme="majorHAnsi"/>
          <w:b/>
          <w:bCs/>
          <w:color w:val="000000"/>
          <w:sz w:val="22"/>
          <w:szCs w:val="22"/>
          <w:lang w:eastAsia="en-US"/>
        </w:rPr>
        <w:t>*</w:t>
      </w:r>
      <w:r w:rsidRPr="00FD4952">
        <w:rPr>
          <w:rFonts w:asciiTheme="majorHAnsi" w:hAnsiTheme="majorHAnsi" w:cstheme="majorHAnsi"/>
          <w:color w:val="000000"/>
          <w:sz w:val="22"/>
          <w:szCs w:val="22"/>
          <w:lang w:eastAsia="en-US"/>
        </w:rPr>
        <w:t>, a jeżeli okres prowadzenia działalności jest krótszy – w tym okresie, co najmniej</w:t>
      </w:r>
      <w:r w:rsidRPr="00FD4952">
        <w:rPr>
          <w:rFonts w:asciiTheme="majorHAnsi" w:hAnsiTheme="majorHAnsi" w:cstheme="majorHAnsi"/>
          <w:sz w:val="22"/>
          <w:szCs w:val="22"/>
          <w:lang w:eastAsia="en-US"/>
        </w:rPr>
        <w:t xml:space="preserve"> 2 roboty budowlane </w:t>
      </w:r>
      <w:r w:rsidR="00E335B6" w:rsidRPr="00FD4952">
        <w:rPr>
          <w:rFonts w:asciiTheme="majorHAnsi" w:hAnsiTheme="majorHAnsi" w:cstheme="majorHAnsi"/>
          <w:color w:val="000000"/>
          <w:sz w:val="22"/>
          <w:szCs w:val="22"/>
          <w:lang w:eastAsia="en-US"/>
        </w:rPr>
        <w:t xml:space="preserve">polegającą na budowie lub przebudowie lub remoncie budynku użyteczności publicznej wraz z termomodernizacją </w:t>
      </w:r>
      <w:r w:rsidRPr="00FD4952">
        <w:rPr>
          <w:rFonts w:asciiTheme="majorHAnsi" w:hAnsiTheme="majorHAnsi" w:cstheme="majorHAnsi"/>
          <w:color w:val="000000"/>
          <w:sz w:val="22"/>
          <w:szCs w:val="22"/>
          <w:lang w:eastAsia="en-US"/>
        </w:rPr>
        <w:t xml:space="preserve">każde o wartości nie mniejszej niż </w:t>
      </w:r>
      <w:r w:rsidR="00E335B6" w:rsidRPr="00FD4952">
        <w:rPr>
          <w:rFonts w:asciiTheme="majorHAnsi" w:hAnsiTheme="majorHAnsi" w:cstheme="majorHAnsi"/>
          <w:color w:val="000000"/>
          <w:sz w:val="22"/>
          <w:szCs w:val="22"/>
          <w:lang w:val="pl-PL" w:eastAsia="en-US"/>
        </w:rPr>
        <w:t>1.000.000</w:t>
      </w:r>
      <w:r w:rsidRPr="00FD4952">
        <w:rPr>
          <w:rFonts w:asciiTheme="majorHAnsi" w:hAnsiTheme="majorHAnsi" w:cstheme="majorHAnsi"/>
          <w:color w:val="000000"/>
          <w:sz w:val="22"/>
          <w:szCs w:val="22"/>
          <w:lang w:eastAsia="en-US"/>
        </w:rPr>
        <w:t xml:space="preserve">,00 PLN brutto. </w:t>
      </w:r>
    </w:p>
    <w:p w14:paraId="20AD5A2E" w14:textId="77777777" w:rsidR="00E335B6" w:rsidRPr="00E335B6" w:rsidRDefault="00E335B6" w:rsidP="00E335B6">
      <w:pPr>
        <w:pStyle w:val="Akapitzlist"/>
        <w:spacing w:line="288" w:lineRule="auto"/>
        <w:ind w:left="1353"/>
        <w:jc w:val="both"/>
        <w:rPr>
          <w:rFonts w:asciiTheme="majorHAnsi" w:hAnsiTheme="majorHAnsi" w:cstheme="majorHAnsi"/>
          <w:b/>
          <w:color w:val="000000" w:themeColor="text1"/>
          <w:sz w:val="22"/>
          <w:szCs w:val="22"/>
          <w:highlight w:val="yellow"/>
        </w:rPr>
      </w:pP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473CF00C" w14:textId="77777777" w:rsidR="009800B8" w:rsidRPr="0074359D" w:rsidRDefault="009800B8" w:rsidP="009800B8">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34455C8D" w14:textId="77777777" w:rsidR="00F70F10" w:rsidRPr="00F70F10" w:rsidRDefault="009800B8" w:rsidP="00F70F10">
      <w:pPr>
        <w:spacing w:line="288" w:lineRule="auto"/>
        <w:ind w:left="1418" w:hanging="285"/>
        <w:jc w:val="both"/>
        <w:rPr>
          <w:rFonts w:asciiTheme="majorHAnsi" w:hAnsiTheme="majorHAnsi" w:cstheme="majorHAnsi"/>
          <w:color w:val="000000" w:themeColor="text1"/>
          <w:sz w:val="22"/>
          <w:szCs w:val="22"/>
        </w:rPr>
      </w:pPr>
      <w:r w:rsidRPr="00C62420">
        <w:rPr>
          <w:rFonts w:asciiTheme="majorHAnsi" w:hAnsiTheme="majorHAnsi" w:cstheme="majorHAnsi"/>
          <w:color w:val="000000" w:themeColor="text1"/>
          <w:sz w:val="22"/>
          <w:szCs w:val="22"/>
        </w:rPr>
        <w:t xml:space="preserve">b) </w:t>
      </w:r>
      <w:r w:rsidRPr="00C62420">
        <w:rPr>
          <w:rFonts w:asciiTheme="majorHAnsi" w:hAnsiTheme="majorHAnsi" w:cstheme="majorHAnsi"/>
          <w:color w:val="000000" w:themeColor="text1"/>
          <w:sz w:val="22"/>
          <w:szCs w:val="22"/>
        </w:rPr>
        <w:tab/>
      </w:r>
      <w:r w:rsidR="00F70F10" w:rsidRPr="00F70F10">
        <w:rPr>
          <w:rFonts w:asciiTheme="majorHAnsi" w:hAnsiTheme="majorHAnsi" w:cstheme="majorHAnsi"/>
          <w:color w:val="000000" w:themeColor="text1"/>
          <w:sz w:val="22"/>
          <w:szCs w:val="22"/>
        </w:rPr>
        <w:t>Wykonawca musi wykazać, że dysponuje wykwalifikowanymi osobami, które zostaną skierowane do realizacji zamówienia, tj.:</w:t>
      </w:r>
    </w:p>
    <w:p w14:paraId="63FC6004"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kierownikiem budowy – osoba posiadające uprawnienia budowlane w specjalności konstrukcyjno-budowlanej bez ograniczeń zgodnie z ustawą z dnia 7 lipca 1994 r. Prawo budowlane (tekst jednolity Dz. U. z 2020 r., poz. 1333 z </w:t>
      </w:r>
      <w:proofErr w:type="spellStart"/>
      <w:r w:rsidRPr="00F70F10">
        <w:rPr>
          <w:rFonts w:asciiTheme="majorHAnsi" w:hAnsiTheme="majorHAnsi" w:cstheme="majorHAnsi"/>
          <w:color w:val="000000" w:themeColor="text1"/>
          <w:sz w:val="22"/>
          <w:szCs w:val="22"/>
        </w:rPr>
        <w:t>późn</w:t>
      </w:r>
      <w:proofErr w:type="spellEnd"/>
      <w:r w:rsidRPr="00F70F10">
        <w:rPr>
          <w:rFonts w:asciiTheme="majorHAnsi" w:hAnsiTheme="majorHAnsi" w:cstheme="majorHAnsi"/>
          <w:color w:val="000000" w:themeColor="text1"/>
          <w:sz w:val="22"/>
          <w:szCs w:val="22"/>
        </w:rPr>
        <w:t xml:space="preserve">. </w:t>
      </w:r>
      <w:proofErr w:type="spellStart"/>
      <w:r w:rsidRPr="00F70F10">
        <w:rPr>
          <w:rFonts w:asciiTheme="majorHAnsi" w:hAnsiTheme="majorHAnsi" w:cstheme="majorHAnsi"/>
          <w:color w:val="000000" w:themeColor="text1"/>
          <w:sz w:val="22"/>
          <w:szCs w:val="22"/>
        </w:rPr>
        <w:t>zm</w:t>
      </w:r>
      <w:proofErr w:type="spellEnd"/>
      <w:r w:rsidRPr="00F70F10">
        <w:rPr>
          <w:rFonts w:asciiTheme="majorHAnsi" w:hAnsiTheme="majorHAnsi" w:cstheme="majorHAnsi"/>
          <w:color w:val="000000" w:themeColor="text1"/>
          <w:sz w:val="22"/>
          <w:szCs w:val="22"/>
        </w:rPr>
        <w:t>) z minimum 4-letnim stażem pracy na stanowisku kierownika budowy;</w:t>
      </w:r>
    </w:p>
    <w:p w14:paraId="63FC6EA4"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kierownikiem robót elektrycznych i elektroenergetycznych – osoba posiadające uprawnienia budowlane bez ograniczeń zgodnie z ustawą z dnia 7 lipca 1994 r. Prawo budowlane (tekst jednolity Dz. U. z 2020 r., poz. 1333 z </w:t>
      </w:r>
      <w:proofErr w:type="spellStart"/>
      <w:r w:rsidRPr="00F70F10">
        <w:rPr>
          <w:rFonts w:asciiTheme="majorHAnsi" w:hAnsiTheme="majorHAnsi" w:cstheme="majorHAnsi"/>
          <w:color w:val="000000" w:themeColor="text1"/>
          <w:sz w:val="22"/>
          <w:szCs w:val="22"/>
        </w:rPr>
        <w:t>późn</w:t>
      </w:r>
      <w:proofErr w:type="spellEnd"/>
      <w:r w:rsidRPr="00F70F10">
        <w:rPr>
          <w:rFonts w:asciiTheme="majorHAnsi" w:hAnsiTheme="majorHAnsi" w:cstheme="majorHAnsi"/>
          <w:color w:val="000000" w:themeColor="text1"/>
          <w:sz w:val="22"/>
          <w:szCs w:val="22"/>
        </w:rPr>
        <w:t xml:space="preserve">. </w:t>
      </w:r>
      <w:proofErr w:type="spellStart"/>
      <w:r w:rsidRPr="00F70F10">
        <w:rPr>
          <w:rFonts w:asciiTheme="majorHAnsi" w:hAnsiTheme="majorHAnsi" w:cstheme="majorHAnsi"/>
          <w:color w:val="000000" w:themeColor="text1"/>
          <w:sz w:val="22"/>
          <w:szCs w:val="22"/>
        </w:rPr>
        <w:t>zm</w:t>
      </w:r>
      <w:proofErr w:type="spellEnd"/>
      <w:r w:rsidRPr="00F70F10">
        <w:rPr>
          <w:rFonts w:asciiTheme="majorHAnsi" w:hAnsiTheme="majorHAnsi" w:cstheme="majorHAnsi"/>
          <w:color w:val="000000" w:themeColor="text1"/>
          <w:sz w:val="22"/>
          <w:szCs w:val="22"/>
        </w:rPr>
        <w:t>) w specjalności instalacyjnej w zakresie sieci, instalacji i urządzeń elektrycznych i elektroenergetycznych;</w:t>
      </w:r>
    </w:p>
    <w:p w14:paraId="662D66B6"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kierownikiem robót cieplnych, wentylacyjnych, gazowych, wodociągowych i kanalizacyjnych – osoba posiadająca uprawnienia budowlane bez ograniczeń zgodnie z ustawą z dnia 7 lipca 1994 r. Prawo budowlane (tekst jednolity Dz. U. z 2020 r., poz. 1333 z </w:t>
      </w:r>
      <w:proofErr w:type="spellStart"/>
      <w:r w:rsidRPr="00F70F10">
        <w:rPr>
          <w:rFonts w:asciiTheme="majorHAnsi" w:hAnsiTheme="majorHAnsi" w:cstheme="majorHAnsi"/>
          <w:color w:val="000000" w:themeColor="text1"/>
          <w:sz w:val="22"/>
          <w:szCs w:val="22"/>
        </w:rPr>
        <w:t>późn</w:t>
      </w:r>
      <w:proofErr w:type="spellEnd"/>
      <w:r w:rsidRPr="00F70F10">
        <w:rPr>
          <w:rFonts w:asciiTheme="majorHAnsi" w:hAnsiTheme="majorHAnsi" w:cstheme="majorHAnsi"/>
          <w:color w:val="000000" w:themeColor="text1"/>
          <w:sz w:val="22"/>
          <w:szCs w:val="22"/>
        </w:rPr>
        <w:t xml:space="preserve">. </w:t>
      </w:r>
      <w:proofErr w:type="spellStart"/>
      <w:r w:rsidRPr="00F70F10">
        <w:rPr>
          <w:rFonts w:asciiTheme="majorHAnsi" w:hAnsiTheme="majorHAnsi" w:cstheme="majorHAnsi"/>
          <w:color w:val="000000" w:themeColor="text1"/>
          <w:sz w:val="22"/>
          <w:szCs w:val="22"/>
        </w:rPr>
        <w:t>zm</w:t>
      </w:r>
      <w:proofErr w:type="spellEnd"/>
      <w:r w:rsidRPr="00F70F10">
        <w:rPr>
          <w:rFonts w:asciiTheme="majorHAnsi" w:hAnsiTheme="majorHAnsi" w:cstheme="majorHAnsi"/>
          <w:color w:val="000000" w:themeColor="text1"/>
          <w:sz w:val="22"/>
          <w:szCs w:val="22"/>
        </w:rPr>
        <w:t>) w specjalności instalacyjnej w zakresie sieci, instalacji i urządzeń cieplnych, wentylacyjnych, gazowych, wodociągowych i kanalizacyjnych.</w:t>
      </w:r>
    </w:p>
    <w:p w14:paraId="76CA4BD9"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Uwagi:</w:t>
      </w:r>
    </w:p>
    <w:p w14:paraId="49CCCE13"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2020 r., poz. 1333 ze zm.) oraz ustawy z dnia 22 grudnia </w:t>
      </w:r>
      <w:r w:rsidRPr="00F70F10">
        <w:rPr>
          <w:rFonts w:asciiTheme="majorHAnsi" w:hAnsiTheme="majorHAnsi" w:cstheme="majorHAnsi"/>
          <w:color w:val="000000" w:themeColor="text1"/>
          <w:sz w:val="22"/>
          <w:szCs w:val="22"/>
        </w:rPr>
        <w:lastRenderedPageBreak/>
        <w:t>2015 r. o zasadach uznawania kwalifikacji zawodowych nabytych w państwach członkowskich Unii Europejskiej (Dz. U. Z 2020 r., poz. 220).</w:t>
      </w:r>
    </w:p>
    <w:p w14:paraId="510A8DB0"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Staż zawodowy ustala się licząc od dnia uzyskania uprawnień do dnia otwarcia ofert.</w:t>
      </w:r>
    </w:p>
    <w:p w14:paraId="1ADEF400" w14:textId="1CEA6A2A" w:rsidR="009800B8" w:rsidRPr="0074359D"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4374DDAD" w14:textId="77777777" w:rsidR="009800B8" w:rsidRPr="00C62420"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C62420">
        <w:rPr>
          <w:rFonts w:asciiTheme="majorHAnsi" w:eastAsia="Verdana" w:hAnsiTheme="majorHAnsi" w:cstheme="majorHAnsi"/>
          <w:bCs/>
          <w:color w:val="000000" w:themeColor="text1"/>
          <w:sz w:val="22"/>
          <w:szCs w:val="22"/>
        </w:rPr>
        <w:t xml:space="preserve">warunek określony w pkt 7.2. </w:t>
      </w:r>
      <w:proofErr w:type="spellStart"/>
      <w:r w:rsidRPr="00C62420">
        <w:rPr>
          <w:rFonts w:asciiTheme="majorHAnsi" w:eastAsia="Verdana" w:hAnsiTheme="majorHAnsi" w:cstheme="majorHAnsi"/>
          <w:bCs/>
          <w:color w:val="000000" w:themeColor="text1"/>
          <w:sz w:val="22"/>
          <w:szCs w:val="22"/>
        </w:rPr>
        <w:t>ppkt</w:t>
      </w:r>
      <w:proofErr w:type="spellEnd"/>
      <w:r w:rsidRPr="00C62420">
        <w:rPr>
          <w:rFonts w:asciiTheme="majorHAnsi" w:eastAsia="Verdana" w:hAnsiTheme="majorHAnsi" w:cstheme="majorHAnsi"/>
          <w:bCs/>
          <w:color w:val="000000" w:themeColor="text1"/>
          <w:sz w:val="22"/>
          <w:szCs w:val="22"/>
        </w:rPr>
        <w:t xml:space="preserve"> 4 lit. b) Wykonawcy mogą spełniać łącznie</w:t>
      </w:r>
      <w:r w:rsidRPr="00C62420">
        <w:rPr>
          <w:rFonts w:asciiTheme="majorHAnsi" w:eastAsia="Verdana" w:hAnsiTheme="majorHAnsi" w:cstheme="majorHAnsi"/>
          <w:bCs/>
          <w:color w:val="000000" w:themeColor="text1"/>
          <w:sz w:val="22"/>
          <w:szCs w:val="22"/>
          <w:lang w:val="pl-PL"/>
        </w:rPr>
        <w:t>.</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lastRenderedPageBreak/>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w przypadkach, o których mowa w art. 85 ust. 1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lastRenderedPageBreak/>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są wystarczające do wykazania jego rzetelności, uwzględniając wagę </w:t>
      </w:r>
      <w:r w:rsidRPr="0074359D">
        <w:rPr>
          <w:rFonts w:asciiTheme="majorHAnsi" w:hAnsiTheme="majorHAnsi" w:cstheme="majorHAnsi"/>
          <w:color w:val="000000" w:themeColor="text1"/>
          <w:sz w:val="22"/>
          <w:szCs w:val="22"/>
        </w:rPr>
        <w:br/>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 xml:space="preserve">o których mowa w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 xml:space="preserve"> celu potwierdzenia spełniania przez Wykonawcę warunków udziału w postępowaniu:</w:t>
      </w:r>
    </w:p>
    <w:p w14:paraId="00FBEB2C" w14:textId="7B192F2A" w:rsidR="004E446C" w:rsidRPr="004E446C" w:rsidRDefault="009800B8" w:rsidP="004E446C">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5B7477">
        <w:rPr>
          <w:rFonts w:asciiTheme="majorHAnsi" w:hAnsiTheme="majorHAnsi" w:cstheme="majorHAnsi"/>
          <w:color w:val="000000" w:themeColor="text1"/>
          <w:sz w:val="22"/>
          <w:szCs w:val="22"/>
        </w:rPr>
        <w:t>wykaz robót budowlanych wykonanych nie wcześniej niż  w okresie ostatnich pięciu lat</w:t>
      </w:r>
      <w:r w:rsidRPr="005B7477">
        <w:rPr>
          <w:rFonts w:asciiTheme="majorHAnsi" w:hAnsiTheme="majorHAnsi" w:cstheme="majorHAnsi"/>
          <w:b/>
          <w:color w:val="000000" w:themeColor="text1"/>
          <w:sz w:val="22"/>
          <w:szCs w:val="22"/>
        </w:rPr>
        <w:t>*</w:t>
      </w:r>
      <w:r w:rsidRPr="005B7477">
        <w:rPr>
          <w:rFonts w:asciiTheme="majorHAnsi" w:hAnsiTheme="majorHAnsi" w:cstheme="majorHAnsi"/>
          <w:color w:val="000000" w:themeColor="text1"/>
          <w:sz w:val="22"/>
          <w:szCs w:val="22"/>
        </w:rPr>
        <w:t xml:space="preserve">, a jeżeli okres prowadzenia działalności jest krótszy - w tym okresie wraz </w:t>
      </w:r>
      <w:r w:rsidRPr="005B7477">
        <w:rPr>
          <w:rFonts w:asciiTheme="majorHAnsi" w:hAnsiTheme="majorHAnsi" w:cstheme="majorHAnsi"/>
          <w:color w:val="000000" w:themeColor="text1"/>
          <w:sz w:val="22"/>
          <w:szCs w:val="22"/>
        </w:rPr>
        <w:br/>
        <w:t xml:space="preserve">z podaniem ich rodzaju,  wartości, daty  i miejsca wykonania oraz podmiotów, na rzecz których roboty te zostały wykonane oraz załączeniem dowodów określających, czy te </w:t>
      </w:r>
      <w:r w:rsidRPr="005B7477">
        <w:rPr>
          <w:rFonts w:asciiTheme="majorHAnsi" w:hAnsiTheme="majorHAnsi" w:cstheme="majorHAnsi"/>
          <w:color w:val="000000" w:themeColor="text1"/>
          <w:sz w:val="22"/>
          <w:szCs w:val="22"/>
        </w:rPr>
        <w:lastRenderedPageBreak/>
        <w:t>roboty budowlane zostały wykonane należycie</w:t>
      </w:r>
      <w:r w:rsidRPr="005B7477">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67740" w:rsidRPr="005B7477">
        <w:rPr>
          <w:rFonts w:asciiTheme="majorHAnsi" w:hAnsiTheme="majorHAnsi" w:cstheme="majorHAnsi"/>
          <w:iCs/>
          <w:color w:val="000000" w:themeColor="text1"/>
          <w:sz w:val="22"/>
          <w:szCs w:val="22"/>
        </w:rPr>
        <w:t xml:space="preserve"> </w:t>
      </w:r>
    </w:p>
    <w:p w14:paraId="4A6AFBAA" w14:textId="77777777" w:rsidR="00AD1117" w:rsidRPr="0074359D" w:rsidRDefault="00AD1117" w:rsidP="00AD1117">
      <w:pPr>
        <w:pStyle w:val="NormalnyWeb"/>
        <w:spacing w:before="0" w:after="0" w:line="288" w:lineRule="auto"/>
        <w:ind w:left="1560"/>
        <w:rPr>
          <w:rFonts w:asciiTheme="majorHAnsi" w:hAnsiTheme="majorHAnsi" w:cstheme="majorHAnsi"/>
          <w:iCs/>
          <w:color w:val="000000" w:themeColor="text1"/>
          <w:sz w:val="22"/>
          <w:szCs w:val="22"/>
        </w:rPr>
      </w:pP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70C8C45A" w14:textId="103347C3" w:rsidR="009800B8" w:rsidRDefault="009800B8">
      <w:pPr>
        <w:pStyle w:val="Akapitzlist"/>
        <w:numPr>
          <w:ilvl w:val="0"/>
          <w:numId w:val="8"/>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osób, skierowanych przez Wykonawcę do realizacji zamówienia publicznego, w szczególności odpowiedzialnych za kierowanie robotami budowlanymi, wraz z informacjami na temat ich </w:t>
      </w:r>
      <w:r w:rsidRPr="00243D96">
        <w:rPr>
          <w:rFonts w:asciiTheme="majorHAnsi" w:hAnsiTheme="majorHAnsi" w:cstheme="majorHAnsi"/>
          <w:sz w:val="22"/>
          <w:szCs w:val="22"/>
        </w:rPr>
        <w:t xml:space="preserve">kwalifikacji zawodowych, uprawnień, doświadczenia </w:t>
      </w:r>
      <w:r w:rsidRPr="00243D96">
        <w:rPr>
          <w:rFonts w:asciiTheme="majorHAnsi" w:hAnsiTheme="majorHAnsi" w:cstheme="majorHAnsi"/>
          <w:sz w:val="22"/>
          <w:szCs w:val="22"/>
        </w:rPr>
        <w:br/>
        <w:t xml:space="preserve">i wykształcenia niezbędnego do wykonania zamówienia </w:t>
      </w:r>
      <w:r w:rsidRPr="0074359D">
        <w:rPr>
          <w:rFonts w:asciiTheme="majorHAnsi" w:hAnsiTheme="majorHAnsi" w:cstheme="majorHAnsi"/>
          <w:color w:val="000000" w:themeColor="text1"/>
          <w:sz w:val="22"/>
          <w:szCs w:val="22"/>
        </w:rPr>
        <w:t>publicznego, a także zakresu wykonywanych przez nie czynności oraz informacj</w:t>
      </w:r>
      <w:r w:rsidRPr="0074359D">
        <w:rPr>
          <w:rFonts w:asciiTheme="majorHAnsi" w:hAnsiTheme="majorHAnsi" w:cstheme="majorHAnsi"/>
          <w:color w:val="000000" w:themeColor="text1"/>
          <w:sz w:val="22"/>
          <w:szCs w:val="22"/>
          <w:lang w:val="pl-PL"/>
        </w:rPr>
        <w:t>ą</w:t>
      </w:r>
      <w:r w:rsidRPr="0074359D">
        <w:rPr>
          <w:rFonts w:asciiTheme="majorHAnsi" w:hAnsiTheme="majorHAnsi" w:cstheme="majorHAnsi"/>
          <w:color w:val="000000" w:themeColor="text1"/>
          <w:sz w:val="22"/>
          <w:szCs w:val="22"/>
        </w:rPr>
        <w:t xml:space="preserve"> o podstawie do dysponowania tymi osobami.</w:t>
      </w:r>
    </w:p>
    <w:p w14:paraId="1A54ADBA" w14:textId="77777777" w:rsidR="004E446C" w:rsidRPr="0074359D" w:rsidRDefault="004E446C" w:rsidP="004E446C">
      <w:pPr>
        <w:pStyle w:val="Akapitzlist"/>
        <w:spacing w:line="288" w:lineRule="auto"/>
        <w:ind w:left="1560"/>
        <w:jc w:val="both"/>
        <w:rPr>
          <w:rFonts w:asciiTheme="majorHAnsi" w:hAnsiTheme="majorHAnsi" w:cstheme="majorHAnsi"/>
          <w:color w:val="000000" w:themeColor="text1"/>
          <w:sz w:val="22"/>
          <w:szCs w:val="22"/>
        </w:rPr>
      </w:pP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podstaw do wykluczenia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9.8.  </w:t>
      </w:r>
      <w:r w:rsidRPr="0074359D">
        <w:rPr>
          <w:rFonts w:asciiTheme="majorHAnsi" w:hAnsiTheme="majorHAnsi" w:cstheme="majorHAnsi"/>
          <w:color w:val="000000" w:themeColor="text1"/>
          <w:sz w:val="22"/>
          <w:szCs w:val="22"/>
        </w:rPr>
        <w:tab/>
        <w:t xml:space="preserve">Zamawiający nie wzywa do złożenia podmiotowych środków dowodowych, jeżeli może je uzyskać za pomocą bezpłatnych i ogólnodostępnych baz danych, w szczególności rejestrów </w:t>
      </w:r>
      <w:r w:rsidRPr="0074359D">
        <w:rPr>
          <w:rFonts w:asciiTheme="majorHAnsi" w:hAnsiTheme="majorHAnsi" w:cstheme="majorHAnsi"/>
          <w:color w:val="000000" w:themeColor="text1"/>
          <w:sz w:val="22"/>
          <w:szCs w:val="22"/>
        </w:rPr>
        <w:lastRenderedPageBreak/>
        <w:t>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proofErr w:type="spellStart"/>
      <w:r w:rsidRPr="0074359D">
        <w:rPr>
          <w:rFonts w:asciiTheme="majorHAnsi" w:hAnsiTheme="majorHAnsi" w:cstheme="majorHAnsi"/>
          <w:b/>
          <w:color w:val="000000" w:themeColor="text1"/>
          <w:sz w:val="22"/>
          <w:szCs w:val="22"/>
        </w:rPr>
        <w:t>akże</w:t>
      </w:r>
      <w:proofErr w:type="spellEnd"/>
      <w:r w:rsidRPr="0074359D">
        <w:rPr>
          <w:rFonts w:asciiTheme="majorHAnsi" w:hAnsiTheme="majorHAnsi" w:cstheme="majorHAnsi"/>
          <w:b/>
          <w:color w:val="000000" w:themeColor="text1"/>
          <w:sz w:val="22"/>
          <w:szCs w:val="22"/>
        </w:rPr>
        <w:t xml:space="preserv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xml:space="preserve">, natomiast oświadczenie z pkt. 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w:t>
      </w:r>
      <w:r w:rsidRPr="0074359D">
        <w:rPr>
          <w:rFonts w:asciiTheme="majorHAnsi" w:hAnsiTheme="majorHAnsi" w:cstheme="majorHAnsi"/>
          <w:color w:val="000000" w:themeColor="text1"/>
          <w:sz w:val="22"/>
          <w:szCs w:val="22"/>
          <w:lang w:eastAsia="pl-PL"/>
        </w:rPr>
        <w:lastRenderedPageBreak/>
        <w:t xml:space="preserve">platformy:  </w:t>
      </w:r>
      <w:r w:rsidRPr="0074359D">
        <w:rPr>
          <w:rFonts w:asciiTheme="majorHAnsi" w:hAnsiTheme="majorHAnsi" w:cstheme="majorHAnsi"/>
          <w:color w:val="000000" w:themeColor="text1"/>
          <w:sz w:val="19"/>
          <w:szCs w:val="19"/>
          <w:lang w:eastAsia="pl-PL"/>
        </w:rPr>
        <w:t> </w:t>
      </w:r>
      <w:hyperlink r:id="rId14"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5"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16"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17"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stały dostęp do sieci Internet o gwarantowanej przepustowości nie mniejszej niż 512 </w:t>
      </w:r>
      <w:proofErr w:type="spellStart"/>
      <w:r w:rsidRPr="0074359D">
        <w:rPr>
          <w:rFonts w:asciiTheme="majorHAnsi" w:eastAsia="Verdana" w:hAnsiTheme="majorHAnsi" w:cstheme="majorHAnsi"/>
          <w:color w:val="000000" w:themeColor="text1"/>
          <w:sz w:val="22"/>
          <w:szCs w:val="22"/>
          <w:lang w:eastAsia="pl-PL"/>
        </w:rPr>
        <w:t>kb</w:t>
      </w:r>
      <w:proofErr w:type="spellEnd"/>
      <w:r w:rsidRPr="0074359D">
        <w:rPr>
          <w:rFonts w:asciiTheme="majorHAnsi" w:eastAsia="Verdana" w:hAnsiTheme="majorHAnsi" w:cstheme="majorHAnsi"/>
          <w:color w:val="000000" w:themeColor="text1"/>
          <w:sz w:val="22"/>
          <w:szCs w:val="22"/>
          <w:lang w:eastAsia="pl-PL"/>
        </w:rPr>
        <w:t>/s,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zainstalowany program Adobe </w:t>
      </w:r>
      <w:proofErr w:type="spellStart"/>
      <w:r w:rsidRPr="0074359D">
        <w:rPr>
          <w:rFonts w:asciiTheme="majorHAnsi" w:eastAsia="Verdana" w:hAnsiTheme="majorHAnsi" w:cstheme="majorHAnsi"/>
          <w:color w:val="000000" w:themeColor="text1"/>
          <w:sz w:val="22"/>
          <w:szCs w:val="22"/>
          <w:lang w:eastAsia="pl-PL"/>
        </w:rPr>
        <w:t>Acrobat</w:t>
      </w:r>
      <w:proofErr w:type="spellEnd"/>
      <w:r w:rsidRPr="0074359D">
        <w:rPr>
          <w:rFonts w:asciiTheme="majorHAnsi" w:eastAsia="Verdana" w:hAnsiTheme="majorHAnsi" w:cstheme="majorHAnsi"/>
          <w:color w:val="000000" w:themeColor="text1"/>
          <w:sz w:val="22"/>
          <w:szCs w:val="22"/>
          <w:lang w:eastAsia="pl-PL"/>
        </w:rPr>
        <w:t xml:space="preserve">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 xml:space="preserve">dokumenty określone w przepisach ustawy </w:t>
      </w:r>
      <w:proofErr w:type="spellStart"/>
      <w:r w:rsidRPr="0074359D">
        <w:rPr>
          <w:rFonts w:asciiTheme="majorHAnsi" w:hAnsiTheme="majorHAnsi" w:cstheme="majorHAnsi"/>
          <w:color w:val="000000" w:themeColor="text1"/>
          <w:sz w:val="22"/>
          <w:szCs w:val="22"/>
          <w:lang w:val="x-none" w:eastAsia="x-none"/>
        </w:rPr>
        <w:t>Pzp</w:t>
      </w:r>
      <w:proofErr w:type="spellEnd"/>
      <w:r w:rsidRPr="0074359D">
        <w:rPr>
          <w:rFonts w:asciiTheme="majorHAnsi" w:hAnsiTheme="majorHAnsi" w:cstheme="majorHAnsi"/>
          <w:color w:val="000000" w:themeColor="text1"/>
          <w:sz w:val="22"/>
          <w:szCs w:val="22"/>
          <w:lang w:val="x-none" w:eastAsia="x-none"/>
        </w:rPr>
        <w:t>.</w:t>
      </w:r>
    </w:p>
    <w:p w14:paraId="23E2F2F5" w14:textId="23279691"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00FD4952">
        <w:rPr>
          <w:rFonts w:asciiTheme="majorHAnsi" w:hAnsiTheme="majorHAnsi" w:cstheme="majorHAnsi"/>
          <w:color w:val="000000" w:themeColor="text1"/>
          <w:sz w:val="22"/>
          <w:szCs w:val="22"/>
          <w:lang w:eastAsia="x-none"/>
        </w:rPr>
        <w:t xml:space="preserve">za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lastRenderedPageBreak/>
        <w:tab/>
      </w:r>
      <w:hyperlink r:id="rId20"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1"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proofErr w:type="spellStart"/>
      <w:r w:rsidRPr="0074359D">
        <w:rPr>
          <w:rFonts w:asciiTheme="majorHAnsi" w:hAnsiTheme="majorHAnsi" w:cstheme="majorHAnsi"/>
          <w:color w:val="000000" w:themeColor="text1"/>
          <w:sz w:val="22"/>
          <w:szCs w:val="22"/>
          <w:lang w:val="x-none" w:eastAsia="x-none"/>
        </w:rPr>
        <w:t>ako</w:t>
      </w:r>
      <w:proofErr w:type="spellEnd"/>
      <w:r w:rsidRPr="0074359D">
        <w:rPr>
          <w:rFonts w:asciiTheme="majorHAnsi" w:hAnsiTheme="majorHAnsi" w:cstheme="majorHAnsi"/>
          <w:color w:val="000000" w:themeColor="text1"/>
          <w:sz w:val="22"/>
          <w:szCs w:val="22"/>
          <w:lang w:val="x-none" w:eastAsia="x-none"/>
        </w:rPr>
        <w:t xml:space="preserve">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4"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5"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38CBEF71"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7037B9">
        <w:rPr>
          <w:rFonts w:asciiTheme="majorHAnsi" w:hAnsiTheme="majorHAnsi" w:cstheme="majorHAnsi"/>
          <w:color w:val="000000" w:themeColor="text1"/>
          <w:sz w:val="22"/>
          <w:szCs w:val="22"/>
        </w:rPr>
        <w:t>40</w:t>
      </w:r>
      <w:r w:rsidRPr="0074359D">
        <w:rPr>
          <w:rFonts w:asciiTheme="majorHAnsi" w:hAnsiTheme="majorHAnsi" w:cstheme="majorHAnsi"/>
          <w:color w:val="000000" w:themeColor="text1"/>
          <w:sz w:val="22"/>
          <w:szCs w:val="22"/>
        </w:rPr>
        <w:t xml:space="preserve"> 000,00 PLN (słownie </w:t>
      </w:r>
      <w:r w:rsidR="007037B9">
        <w:rPr>
          <w:rFonts w:asciiTheme="majorHAnsi" w:hAnsiTheme="majorHAnsi" w:cstheme="majorHAnsi"/>
          <w:color w:val="000000" w:themeColor="text1"/>
          <w:sz w:val="22"/>
          <w:szCs w:val="22"/>
        </w:rPr>
        <w:t>czterdzieści</w:t>
      </w:r>
      <w:r w:rsidRPr="0074359D">
        <w:rPr>
          <w:rFonts w:asciiTheme="majorHAnsi" w:hAnsiTheme="majorHAnsi" w:cstheme="majorHAnsi"/>
          <w:color w:val="000000" w:themeColor="text1"/>
          <w:sz w:val="22"/>
          <w:szCs w:val="22"/>
        </w:rPr>
        <w:t xml:space="preserve"> tysięcy złotych: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71746A5A" w:rsidR="009800B8" w:rsidRPr="007C38AD"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004C50E4">
        <w:rPr>
          <w:rFonts w:ascii="Calibri" w:hAnsi="Calibri" w:cs="Calibri"/>
          <w:sz w:val="23"/>
          <w:szCs w:val="23"/>
          <w:lang w:eastAsia="en-US"/>
        </w:rPr>
        <w:t>Termomodernizacja budynku Urzędu Gminy w Kołaczkowie</w:t>
      </w:r>
      <w:r w:rsidRPr="003F233E">
        <w:rPr>
          <w:rFonts w:asciiTheme="majorHAnsi" w:hAnsiTheme="majorHAnsi" w:cstheme="majorHAnsi"/>
          <w:b/>
          <w:bCs/>
          <w:sz w:val="22"/>
          <w:szCs w:val="22"/>
          <w:lang w:eastAsia="pl-PL"/>
        </w:rPr>
        <w:t>”</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27"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13.8.</w:t>
      </w:r>
      <w:r w:rsidRPr="0074359D">
        <w:rPr>
          <w:rFonts w:asciiTheme="majorHAnsi" w:hAnsiTheme="majorHAnsi" w:cstheme="majorHAnsi"/>
          <w:color w:val="000000" w:themeColor="text1"/>
          <w:sz w:val="22"/>
          <w:szCs w:val="22"/>
        </w:rPr>
        <w:tab/>
        <w:t xml:space="preserve">Złożenie wniosku o zwrot wadium, o którym mowa w pkt. 13.7., powoduje rozwiązanie stosunku prawnego z wykonawcą wraz z utratą przez niego prawa do korzystania ze środków ochrony prawnej, o których mowa w dziale IX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lastRenderedPageBreak/>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art. 128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przedmiotowych środków dowodowych potwierdzających okoliczności, o których mowa </w:t>
      </w:r>
      <w:r w:rsidRPr="0074359D">
        <w:rPr>
          <w:rFonts w:asciiTheme="majorHAnsi" w:hAnsiTheme="majorHAnsi" w:cstheme="majorHAnsi"/>
          <w:color w:val="000000" w:themeColor="text1"/>
          <w:sz w:val="22"/>
          <w:szCs w:val="22"/>
        </w:rPr>
        <w:br/>
        <w:t xml:space="preserve">w art. 57 lub art. 106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oświadczenia, o którym mowa w art. 125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innych dokumentów lub oświadczeń lub nie wyraził zgody na poprawienie omyłki, o której mowa w art. 223 ust. 2 pkt 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20DCA5EF"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i trwa do dnia</w:t>
      </w:r>
      <w:r w:rsidR="00763AAE">
        <w:rPr>
          <w:rFonts w:asciiTheme="majorHAnsi" w:hAnsiTheme="majorHAnsi" w:cstheme="majorHAnsi"/>
          <w:color w:val="000000" w:themeColor="text1"/>
          <w:spacing w:val="4"/>
          <w:sz w:val="22"/>
          <w:szCs w:val="22"/>
          <w:lang w:val="pl-PL"/>
        </w:rPr>
        <w:t xml:space="preserve"> </w:t>
      </w:r>
      <w:r w:rsidR="004D39B0" w:rsidRPr="00CE5949">
        <w:rPr>
          <w:rFonts w:asciiTheme="majorHAnsi" w:hAnsiTheme="majorHAnsi" w:cstheme="majorHAnsi"/>
          <w:color w:val="000000" w:themeColor="text1"/>
          <w:spacing w:val="4"/>
          <w:sz w:val="22"/>
          <w:szCs w:val="22"/>
          <w:highlight w:val="yellow"/>
          <w:lang w:val="pl-PL"/>
        </w:rPr>
        <w:t>2</w:t>
      </w:r>
      <w:r w:rsidR="001133F3">
        <w:rPr>
          <w:rFonts w:asciiTheme="majorHAnsi" w:hAnsiTheme="majorHAnsi" w:cstheme="majorHAnsi"/>
          <w:color w:val="000000" w:themeColor="text1"/>
          <w:spacing w:val="4"/>
          <w:sz w:val="22"/>
          <w:szCs w:val="22"/>
          <w:highlight w:val="yellow"/>
          <w:lang w:val="pl-PL"/>
        </w:rPr>
        <w:t>9</w:t>
      </w:r>
      <w:r w:rsidR="004D39B0" w:rsidRPr="00CE5949">
        <w:rPr>
          <w:rFonts w:asciiTheme="majorHAnsi" w:hAnsiTheme="majorHAnsi" w:cstheme="majorHAnsi"/>
          <w:color w:val="000000" w:themeColor="text1"/>
          <w:spacing w:val="4"/>
          <w:sz w:val="22"/>
          <w:szCs w:val="22"/>
          <w:highlight w:val="yellow"/>
          <w:lang w:val="pl-PL"/>
        </w:rPr>
        <w:t>.03.2023</w:t>
      </w:r>
      <w:r w:rsidRPr="00CE5949">
        <w:rPr>
          <w:rFonts w:asciiTheme="majorHAnsi" w:hAnsiTheme="majorHAnsi" w:cstheme="majorHAnsi"/>
          <w:color w:val="000000" w:themeColor="text1"/>
          <w:spacing w:val="4"/>
          <w:sz w:val="22"/>
          <w:szCs w:val="22"/>
          <w:highlight w:val="yellow"/>
          <w:lang w:val="pl-PL"/>
        </w:rPr>
        <w:t xml:space="preserve"> r.</w:t>
      </w:r>
      <w:r w:rsidRPr="0074359D">
        <w:rPr>
          <w:rFonts w:asciiTheme="majorHAnsi" w:hAnsiTheme="majorHAnsi" w:cstheme="majorHAnsi"/>
          <w:color w:val="000000" w:themeColor="text1"/>
          <w:spacing w:val="4"/>
          <w:sz w:val="22"/>
          <w:szCs w:val="22"/>
          <w:lang w:val="pl-PL"/>
        </w:rPr>
        <w:t xml:space="preserve">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proofErr w:type="spellStart"/>
      <w:r w:rsidRPr="0074359D">
        <w:rPr>
          <w:rFonts w:asciiTheme="majorHAnsi" w:hAnsiTheme="majorHAnsi" w:cstheme="majorHAnsi"/>
          <w:color w:val="000000" w:themeColor="text1"/>
          <w:sz w:val="22"/>
          <w:szCs w:val="22"/>
        </w:rPr>
        <w:t>amawiający</w:t>
      </w:r>
      <w:proofErr w:type="spellEnd"/>
      <w:r w:rsidRPr="0074359D">
        <w:rPr>
          <w:rFonts w:asciiTheme="majorHAnsi" w:hAnsiTheme="majorHAnsi" w:cstheme="majorHAnsi"/>
          <w:color w:val="000000" w:themeColor="text1"/>
          <w:sz w:val="22"/>
          <w:szCs w:val="22"/>
        </w:rPr>
        <w:t xml:space="preserve">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lastRenderedPageBreak/>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proofErr w:type="spellStart"/>
      <w:r w:rsidRPr="0074359D">
        <w:rPr>
          <w:rFonts w:asciiTheme="majorHAnsi" w:hAnsiTheme="majorHAnsi" w:cstheme="majorHAnsi"/>
          <w:bCs/>
          <w:color w:val="000000" w:themeColor="text1"/>
          <w:sz w:val="22"/>
          <w:szCs w:val="22"/>
        </w:rPr>
        <w:t>ryginał</w:t>
      </w:r>
      <w:proofErr w:type="spellEnd"/>
      <w:r w:rsidRPr="0074359D">
        <w:rPr>
          <w:rFonts w:asciiTheme="majorHAnsi" w:hAnsiTheme="majorHAnsi" w:cstheme="majorHAnsi"/>
          <w:bCs/>
          <w:color w:val="000000" w:themeColor="text1"/>
          <w:sz w:val="22"/>
          <w:szCs w:val="22"/>
        </w:rPr>
        <w:t xml:space="preserve">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 xml:space="preserve">Ofertę oraz oświadczenia,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 xml:space="preserve">w rozporządzeniu  Ministra Rozwoju, Pracy i Technologii z dnia 23 grudnia 2020 r. w sprawie </w:t>
      </w:r>
      <w:r w:rsidRPr="0074359D">
        <w:rPr>
          <w:rFonts w:asciiTheme="majorHAnsi" w:hAnsiTheme="majorHAnsi" w:cstheme="majorHAnsi"/>
          <w:color w:val="000000" w:themeColor="text1"/>
          <w:sz w:val="22"/>
          <w:szCs w:val="22"/>
          <w:lang w:val="pl-PL"/>
        </w:rPr>
        <w:lastRenderedPageBreak/>
        <w:t xml:space="preserve">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 </w:t>
      </w:r>
      <w:r w:rsidRPr="0074359D">
        <w:rPr>
          <w:rFonts w:asciiTheme="majorHAnsi" w:hAnsiTheme="majorHAnsi" w:cstheme="majorHAnsi"/>
          <w:color w:val="000000" w:themeColor="text1"/>
          <w:sz w:val="22"/>
          <w:szCs w:val="22"/>
        </w:rPr>
        <w:t xml:space="preserve">oraz zobowiązanie podmiotu udostępniającego zasoby, przedmiotowe środki dowodowe, niewystawione przez upoważnione </w:t>
      </w:r>
      <w:r w:rsidRPr="0074359D">
        <w:rPr>
          <w:rFonts w:asciiTheme="majorHAnsi" w:hAnsiTheme="majorHAnsi" w:cstheme="majorHAnsi"/>
          <w:color w:val="000000" w:themeColor="text1"/>
          <w:sz w:val="22"/>
          <w:szCs w:val="22"/>
        </w:rPr>
        <w:lastRenderedPageBreak/>
        <w:t>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28"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w:t>
      </w:r>
      <w:proofErr w:type="spellStart"/>
      <w:r w:rsidRPr="0074359D">
        <w:rPr>
          <w:rFonts w:asciiTheme="majorHAnsi" w:hAnsiTheme="majorHAnsi" w:cstheme="majorHAnsi"/>
          <w:color w:val="000000" w:themeColor="text1"/>
          <w:sz w:val="22"/>
          <w:szCs w:val="22"/>
        </w:rPr>
        <w:t>rft</w:t>
      </w:r>
      <w:proofErr w:type="spellEnd"/>
      <w:r w:rsidRPr="0074359D">
        <w:rPr>
          <w:rFonts w:asciiTheme="majorHAnsi" w:hAnsiTheme="majorHAnsi" w:cstheme="majorHAnsi"/>
          <w:color w:val="000000" w:themeColor="text1"/>
          <w:sz w:val="22"/>
          <w:szCs w:val="22"/>
        </w:rPr>
        <w:t>; .pdf; .</w:t>
      </w:r>
      <w:proofErr w:type="spellStart"/>
      <w:r w:rsidRPr="0074359D">
        <w:rPr>
          <w:rFonts w:asciiTheme="majorHAnsi" w:hAnsiTheme="majorHAnsi" w:cstheme="majorHAnsi"/>
          <w:color w:val="000000" w:themeColor="text1"/>
          <w:sz w:val="22"/>
          <w:szCs w:val="22"/>
        </w:rPr>
        <w:t>xps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odp</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.xls; .</w:t>
      </w:r>
      <w:proofErr w:type="spellStart"/>
      <w:r w:rsidRPr="0074359D">
        <w:rPr>
          <w:rFonts w:asciiTheme="majorHAnsi" w:hAnsiTheme="majorHAnsi" w:cstheme="majorHAnsi"/>
          <w:color w:val="000000" w:themeColor="text1"/>
          <w:sz w:val="22"/>
          <w:szCs w:val="22"/>
        </w:rPr>
        <w:t>ppt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xlsx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pptx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csv</w:t>
      </w:r>
      <w:proofErr w:type="spellEnd"/>
      <w:r w:rsidRPr="0074359D">
        <w:rPr>
          <w:rFonts w:asciiTheme="majorHAnsi" w:hAnsiTheme="majorHAnsi" w:cstheme="majorHAnsi"/>
          <w:color w:val="000000" w:themeColor="text1"/>
          <w:sz w:val="22"/>
          <w:szCs w:val="22"/>
        </w:rPr>
        <w:t>.</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ml:space="preserve"> .xls .jpg (.</w:t>
      </w:r>
      <w:proofErr w:type="spellStart"/>
      <w:r w:rsidRPr="0074359D">
        <w:rPr>
          <w:rFonts w:asciiTheme="majorHAnsi" w:hAnsiTheme="majorHAnsi" w:cstheme="majorHAnsi"/>
          <w:color w:val="000000" w:themeColor="text1"/>
          <w:sz w:val="22"/>
          <w:szCs w:val="22"/>
        </w:rPr>
        <w:t>jpeg</w:t>
      </w:r>
      <w:proofErr w:type="spellEnd"/>
      <w:r w:rsidRPr="0074359D">
        <w:rPr>
          <w:rFonts w:asciiTheme="majorHAnsi" w:hAnsiTheme="majorHAnsi" w:cstheme="majorHAnsi"/>
          <w:color w:val="000000" w:themeColor="text1"/>
          <w:sz w:val="22"/>
          <w:szCs w:val="22"/>
        </w:rPr>
        <w:t>)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w:t>
      </w:r>
      <w:r w:rsidRPr="0074359D">
        <w:rPr>
          <w:rFonts w:asciiTheme="majorHAnsi" w:hAnsiTheme="majorHAnsi" w:cstheme="majorHAnsi"/>
          <w:color w:val="000000" w:themeColor="text1"/>
          <w:sz w:val="22"/>
          <w:szCs w:val="22"/>
        </w:rPr>
        <w:lastRenderedPageBreak/>
        <w:t>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9"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6DC3266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0"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do </w:t>
      </w:r>
      <w:r w:rsidR="004D39B0" w:rsidRPr="00CE5949">
        <w:rPr>
          <w:rFonts w:asciiTheme="majorHAnsi" w:hAnsiTheme="majorHAnsi" w:cstheme="majorHAnsi"/>
          <w:color w:val="000000" w:themeColor="text1"/>
          <w:sz w:val="22"/>
          <w:szCs w:val="22"/>
          <w:highlight w:val="yellow"/>
        </w:rPr>
        <w:t>2</w:t>
      </w:r>
      <w:r w:rsidR="00CE5949">
        <w:rPr>
          <w:rFonts w:asciiTheme="majorHAnsi" w:hAnsiTheme="majorHAnsi" w:cstheme="majorHAnsi"/>
          <w:color w:val="000000" w:themeColor="text1"/>
          <w:sz w:val="22"/>
          <w:szCs w:val="22"/>
          <w:highlight w:val="yellow"/>
        </w:rPr>
        <w:t>8</w:t>
      </w:r>
      <w:r w:rsidR="004D39B0" w:rsidRPr="00CE5949">
        <w:rPr>
          <w:rFonts w:asciiTheme="majorHAnsi" w:hAnsiTheme="majorHAnsi" w:cstheme="majorHAnsi"/>
          <w:color w:val="000000" w:themeColor="text1"/>
          <w:sz w:val="22"/>
          <w:szCs w:val="22"/>
          <w:highlight w:val="yellow"/>
        </w:rPr>
        <w:t>.02.2023</w:t>
      </w:r>
      <w:r w:rsidR="00CE5949">
        <w:rPr>
          <w:rFonts w:asciiTheme="majorHAnsi" w:hAnsiTheme="majorHAnsi" w:cstheme="majorHAnsi"/>
          <w:color w:val="000000" w:themeColor="text1"/>
          <w:sz w:val="22"/>
          <w:szCs w:val="22"/>
          <w:highlight w:val="yellow"/>
        </w:rPr>
        <w:t xml:space="preserve"> </w:t>
      </w:r>
      <w:r w:rsidRPr="00CE5949">
        <w:rPr>
          <w:rFonts w:asciiTheme="majorHAnsi" w:hAnsiTheme="majorHAnsi" w:cstheme="majorHAnsi"/>
          <w:color w:val="000000" w:themeColor="text1"/>
          <w:sz w:val="22"/>
          <w:szCs w:val="22"/>
          <w:highlight w:val="yellow"/>
        </w:rPr>
        <w:t>r.,</w:t>
      </w:r>
      <w:r w:rsidRPr="0074359D">
        <w:rPr>
          <w:rFonts w:asciiTheme="majorHAnsi" w:hAnsiTheme="majorHAnsi" w:cstheme="majorHAnsi"/>
          <w:color w:val="000000" w:themeColor="text1"/>
          <w:sz w:val="22"/>
          <w:szCs w:val="22"/>
        </w:rPr>
        <w:t xml:space="preserve">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241FACEB"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4D39B0">
        <w:rPr>
          <w:rFonts w:asciiTheme="majorHAnsi" w:hAnsiTheme="majorHAnsi" w:cstheme="majorHAnsi"/>
          <w:color w:val="000000" w:themeColor="text1"/>
          <w:spacing w:val="4"/>
          <w:sz w:val="22"/>
          <w:szCs w:val="22"/>
          <w:highlight w:val="yellow"/>
        </w:rPr>
        <w:t>2</w:t>
      </w:r>
      <w:r w:rsidR="00CE5949">
        <w:rPr>
          <w:rFonts w:asciiTheme="majorHAnsi" w:hAnsiTheme="majorHAnsi" w:cstheme="majorHAnsi"/>
          <w:color w:val="000000" w:themeColor="text1"/>
          <w:spacing w:val="4"/>
          <w:sz w:val="22"/>
          <w:szCs w:val="22"/>
          <w:highlight w:val="yellow"/>
        </w:rPr>
        <w:t>8</w:t>
      </w:r>
      <w:r w:rsidR="004D39B0">
        <w:rPr>
          <w:rFonts w:asciiTheme="majorHAnsi" w:hAnsiTheme="majorHAnsi" w:cstheme="majorHAnsi"/>
          <w:color w:val="000000" w:themeColor="text1"/>
          <w:spacing w:val="4"/>
          <w:sz w:val="22"/>
          <w:szCs w:val="22"/>
          <w:highlight w:val="yellow"/>
        </w:rPr>
        <w:t xml:space="preserve">.02.2023 </w:t>
      </w:r>
      <w:r w:rsidRPr="00A2769E">
        <w:rPr>
          <w:rFonts w:asciiTheme="majorHAnsi" w:hAnsiTheme="majorHAnsi" w:cstheme="majorHAnsi"/>
          <w:color w:val="000000" w:themeColor="text1"/>
          <w:spacing w:val="4"/>
          <w:sz w:val="22"/>
          <w:szCs w:val="22"/>
          <w:highlight w:val="yellow"/>
        </w:rPr>
        <w:t>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1"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lastRenderedPageBreak/>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 xml:space="preserve">/kosztorysu ofertowego/ </w:t>
      </w:r>
      <w:r w:rsidRPr="00505999">
        <w:rPr>
          <w:rFonts w:asciiTheme="majorHAnsi" w:eastAsia="Times New Roman" w:hAnsiTheme="majorHAnsi" w:cstheme="majorHAnsi"/>
          <w:strike/>
          <w:color w:val="000000" w:themeColor="text1"/>
          <w:sz w:val="22"/>
          <w:szCs w:val="22"/>
        </w:rPr>
        <w:t>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lastRenderedPageBreak/>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w:t>
      </w: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proofErr w:type="spellStart"/>
      <w:r w:rsidRPr="0074359D">
        <w:rPr>
          <w:rFonts w:asciiTheme="majorHAnsi" w:hAnsiTheme="majorHAnsi" w:cstheme="majorHAnsi"/>
          <w:b w:val="0"/>
          <w:color w:val="000000" w:themeColor="text1"/>
          <w:spacing w:val="4"/>
          <w:sz w:val="22"/>
          <w:szCs w:val="22"/>
        </w:rPr>
        <w:t>dzie</w:t>
      </w:r>
      <w:proofErr w:type="spellEnd"/>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189AA5E" w14:textId="07DF130B" w:rsidR="008B7F97"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w:t>
      </w:r>
      <w:r w:rsidR="002E1EA2">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w:t>
      </w:r>
      <w:r w:rsidR="008B7F97">
        <w:rPr>
          <w:rFonts w:asciiTheme="majorHAnsi" w:hAnsiTheme="majorHAnsi" w:cstheme="majorHAnsi"/>
          <w:b w:val="0"/>
          <w:color w:val="000000" w:themeColor="text1"/>
          <w:spacing w:val="4"/>
          <w:sz w:val="22"/>
          <w:szCs w:val="22"/>
          <w:lang w:val="pl-PL"/>
        </w:rPr>
        <w:t>84 miesi</w:t>
      </w:r>
      <w:r w:rsidR="002E1EA2">
        <w:rPr>
          <w:rFonts w:asciiTheme="majorHAnsi" w:hAnsiTheme="majorHAnsi" w:cstheme="majorHAnsi"/>
          <w:b w:val="0"/>
          <w:color w:val="000000" w:themeColor="text1"/>
          <w:spacing w:val="4"/>
          <w:sz w:val="22"/>
          <w:szCs w:val="22"/>
          <w:lang w:val="pl-PL"/>
        </w:rPr>
        <w:t>ą</w:t>
      </w:r>
      <w:r w:rsidR="008B7F97">
        <w:rPr>
          <w:rFonts w:asciiTheme="majorHAnsi" w:hAnsiTheme="majorHAnsi" w:cstheme="majorHAnsi"/>
          <w:b w:val="0"/>
          <w:color w:val="000000" w:themeColor="text1"/>
          <w:spacing w:val="4"/>
          <w:sz w:val="22"/>
          <w:szCs w:val="22"/>
          <w:lang w:val="pl-PL"/>
        </w:rPr>
        <w:t>ce.</w:t>
      </w:r>
    </w:p>
    <w:p w14:paraId="3E5F6EA8" w14:textId="2D31ACC3" w:rsidR="009800B8"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ab/>
      </w:r>
    </w:p>
    <w:p w14:paraId="64358640" w14:textId="77777777" w:rsidR="008B7F97" w:rsidRPr="0074359D"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proofErr w:type="spellStart"/>
            <w:r w:rsidRPr="0074359D">
              <w:rPr>
                <w:rFonts w:asciiTheme="majorHAnsi" w:hAnsiTheme="majorHAnsi" w:cstheme="majorHAnsi"/>
                <w:b w:val="0"/>
                <w:color w:val="000000" w:themeColor="text1"/>
                <w:spacing w:val="4"/>
                <w:sz w:val="22"/>
                <w:szCs w:val="22"/>
                <w:lang w:val="pl-PL"/>
              </w:rPr>
              <w:t>Lp</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2F9C0DCC"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72</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5B7CEB21"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60</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44A6C548"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51F61859" w14:textId="77777777" w:rsidR="008B7F97" w:rsidRDefault="008B7F97"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p>
    <w:p w14:paraId="10F5134C" w14:textId="54A9FAFE"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w:t>
      </w:r>
      <w:r w:rsidR="004D39B0">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r w:rsidRPr="0074359D">
        <w:rPr>
          <w:rFonts w:asciiTheme="majorHAnsi" w:hAnsiTheme="majorHAnsi" w:cstheme="majorHAnsi"/>
          <w:b w:val="0"/>
          <w:color w:val="000000" w:themeColor="text1"/>
          <w:spacing w:val="4"/>
          <w:sz w:val="22"/>
          <w:szCs w:val="22"/>
          <w:lang w:val="pl-PL"/>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proofErr w:type="spellStart"/>
      <w:r w:rsidRPr="0074359D">
        <w:rPr>
          <w:rFonts w:asciiTheme="majorHAnsi" w:hAnsiTheme="majorHAnsi" w:cstheme="majorHAnsi"/>
          <w:b w:val="0"/>
          <w:color w:val="000000" w:themeColor="text1"/>
          <w:sz w:val="22"/>
          <w:szCs w:val="22"/>
        </w:rPr>
        <w:t>tóra</w:t>
      </w:r>
      <w:proofErr w:type="spellEnd"/>
      <w:r w:rsidRPr="0074359D">
        <w:rPr>
          <w:rFonts w:asciiTheme="majorHAnsi" w:hAnsiTheme="majorHAnsi" w:cstheme="majorHAnsi"/>
          <w:b w:val="0"/>
          <w:color w:val="000000" w:themeColor="text1"/>
          <w:sz w:val="22"/>
          <w:szCs w:val="22"/>
        </w:rPr>
        <w:t xml:space="preserve"> otrzymała najwyższą ocenę </w:t>
      </w:r>
      <w:r w:rsidRPr="0074359D">
        <w:rPr>
          <w:rFonts w:asciiTheme="majorHAnsi" w:hAnsiTheme="majorHAnsi" w:cstheme="majorHAnsi"/>
          <w:b w:val="0"/>
          <w:color w:val="000000" w:themeColor="text1"/>
          <w:sz w:val="22"/>
          <w:szCs w:val="22"/>
        </w:rPr>
        <w:br/>
      </w:r>
      <w:r w:rsidRPr="0074359D">
        <w:rPr>
          <w:rFonts w:asciiTheme="majorHAnsi" w:hAnsiTheme="majorHAnsi" w:cstheme="majorHAnsi"/>
          <w:b w:val="0"/>
          <w:color w:val="000000" w:themeColor="text1"/>
          <w:sz w:val="22"/>
          <w:szCs w:val="22"/>
        </w:rPr>
        <w:lastRenderedPageBreak/>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 xml:space="preserve">stawy </w:t>
      </w:r>
      <w:proofErr w:type="spellStart"/>
      <w:r w:rsidRPr="0074359D">
        <w:rPr>
          <w:rFonts w:asciiTheme="majorHAnsi" w:hAnsiTheme="majorHAnsi" w:cstheme="majorHAnsi"/>
          <w:b w:val="0"/>
          <w:color w:val="000000" w:themeColor="text1"/>
          <w:sz w:val="22"/>
          <w:szCs w:val="22"/>
        </w:rPr>
        <w:t>Pzp</w:t>
      </w:r>
      <w:proofErr w:type="spellEnd"/>
      <w:r w:rsidRPr="0074359D">
        <w:rPr>
          <w:rFonts w:asciiTheme="majorHAnsi" w:hAnsiTheme="majorHAnsi" w:cstheme="majorHAnsi"/>
          <w:b w:val="0"/>
          <w:color w:val="000000" w:themeColor="text1"/>
          <w:sz w:val="22"/>
          <w:szCs w:val="22"/>
        </w:rPr>
        <w:t xml:space="preserve">, </w:t>
      </w:r>
      <w:proofErr w:type="spellStart"/>
      <w:r w:rsidRPr="0074359D">
        <w:rPr>
          <w:rFonts w:asciiTheme="majorHAnsi" w:hAnsiTheme="majorHAnsi" w:cstheme="majorHAnsi"/>
          <w:b w:val="0"/>
          <w:color w:val="000000" w:themeColor="text1"/>
          <w:sz w:val="22"/>
          <w:szCs w:val="22"/>
        </w:rPr>
        <w:t>t.j</w:t>
      </w:r>
      <w:proofErr w:type="spellEnd"/>
      <w:r w:rsidRPr="0074359D">
        <w:rPr>
          <w:rFonts w:asciiTheme="majorHAnsi" w:hAnsiTheme="majorHAnsi" w:cstheme="majorHAnsi"/>
          <w:b w:val="0"/>
          <w:color w:val="000000" w:themeColor="text1"/>
          <w:sz w:val="22"/>
          <w:szCs w:val="22"/>
        </w:rPr>
        <w:t>.:</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lang w:val="pl-PL"/>
        </w:rPr>
        <w:t>.</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lastRenderedPageBreak/>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podmiotowego środka dowodowego, potwierdzających brak podstaw wykluczenia lub spełnianie warunków udziału w </w:t>
      </w:r>
      <w:proofErr w:type="spellStart"/>
      <w:r w:rsidRPr="0074359D">
        <w:rPr>
          <w:rFonts w:asciiTheme="majorHAnsi" w:hAnsiTheme="majorHAnsi" w:cstheme="majorHAnsi"/>
          <w:color w:val="000000" w:themeColor="text1"/>
          <w:sz w:val="22"/>
          <w:szCs w:val="22"/>
        </w:rPr>
        <w:t>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krajowym systemie </w:t>
      </w:r>
      <w:proofErr w:type="spellStart"/>
      <w:r w:rsidRPr="0074359D">
        <w:rPr>
          <w:rFonts w:asciiTheme="majorHAnsi" w:hAnsiTheme="majorHAnsi" w:cstheme="majorHAnsi"/>
          <w:color w:val="000000" w:themeColor="text1"/>
          <w:sz w:val="22"/>
          <w:szCs w:val="22"/>
        </w:rPr>
        <w:t>cyberbezpieczeństwa</w:t>
      </w:r>
      <w:proofErr w:type="spellEnd"/>
      <w:r w:rsidRPr="0074359D">
        <w:rPr>
          <w:rFonts w:asciiTheme="majorHAnsi" w:hAnsiTheme="majorHAnsi" w:cstheme="majorHAnsi"/>
          <w:color w:val="000000" w:themeColor="text1"/>
          <w:sz w:val="22"/>
          <w:szCs w:val="22"/>
        </w:rPr>
        <w:t xml:space="preserve">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na stronie internetowej prowadzonego postępowania - </w:t>
      </w:r>
      <w:hyperlink r:id="rId32"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w:t>
      </w:r>
      <w:r w:rsidRPr="0074359D">
        <w:rPr>
          <w:rFonts w:asciiTheme="majorHAnsi" w:hAnsiTheme="majorHAnsi" w:cstheme="majorHAnsi"/>
          <w:color w:val="000000" w:themeColor="text1"/>
          <w:sz w:val="22"/>
          <w:szCs w:val="22"/>
        </w:rPr>
        <w:lastRenderedPageBreak/>
        <w:t>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przysługują środki ochrony prawnej określone w dziale IX tej ustawy. Środki ochrony prawnej wobec ogłoszenia wszczynającego postępowanie oraz dokumentów zamówienia  przysługują również organizacjom wpisanym na listę, o której mowa w art. 469 pkt 15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niezgodną z przepisami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lastRenderedPageBreak/>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lastRenderedPageBreak/>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czynności innych niż określone w </w:t>
      </w:r>
      <w:proofErr w:type="spellStart"/>
      <w:r w:rsidRPr="0074359D">
        <w:rPr>
          <w:rFonts w:asciiTheme="majorHAnsi" w:hAnsiTheme="majorHAnsi" w:cstheme="majorHAnsi"/>
          <w:color w:val="000000" w:themeColor="text1"/>
          <w:spacing w:val="4"/>
          <w:sz w:val="22"/>
          <w:szCs w:val="22"/>
        </w:rPr>
        <w:t>ppkt</w:t>
      </w:r>
      <w:proofErr w:type="spellEnd"/>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 xml:space="preserve">Na orzeczenie Izby oraz postanowienie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stronom oraz uczestnikom postępowania odwoławczego przysługuje skarga do sądu.</w:t>
      </w:r>
    </w:p>
    <w:p w14:paraId="102C4DDA" w14:textId="58FCB293"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 xml:space="preserve">Szczegółowe zasady dotyczące środków ochrony prawnej, określają stosowne przepisy Działu IX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4CEB3512"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proofErr w:type="spellStart"/>
      <w:r w:rsidRPr="0074359D">
        <w:rPr>
          <w:rFonts w:asciiTheme="majorHAnsi" w:hAnsiTheme="majorHAnsi" w:cstheme="majorHAnsi"/>
          <w:color w:val="000000" w:themeColor="text1"/>
          <w:sz w:val="22"/>
          <w:szCs w:val="22"/>
        </w:rPr>
        <w:t>dministratorem</w:t>
      </w:r>
      <w:proofErr w:type="spellEnd"/>
      <w:r w:rsidRPr="0074359D">
        <w:rPr>
          <w:rFonts w:asciiTheme="majorHAnsi" w:hAnsiTheme="majorHAnsi" w:cstheme="majorHAnsi"/>
          <w:color w:val="000000" w:themeColor="text1"/>
          <w:sz w:val="22"/>
          <w:szCs w:val="22"/>
        </w:rPr>
        <w:t xml:space="preserve">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email: </w:t>
      </w:r>
      <w:hyperlink r:id="rId33"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proofErr w:type="spellStart"/>
      <w:r w:rsidRPr="0074359D">
        <w:rPr>
          <w:rFonts w:asciiTheme="majorHAnsi" w:hAnsiTheme="majorHAnsi" w:cstheme="majorHAnsi"/>
          <w:color w:val="000000" w:themeColor="text1"/>
          <w:sz w:val="22"/>
          <w:szCs w:val="22"/>
        </w:rPr>
        <w:t>dbiorcami</w:t>
      </w:r>
      <w:proofErr w:type="spellEnd"/>
      <w:r w:rsidRPr="0074359D">
        <w:rPr>
          <w:rFonts w:asciiTheme="majorHAnsi" w:hAnsiTheme="majorHAnsi" w:cstheme="majorHAnsi"/>
          <w:color w:val="000000" w:themeColor="text1"/>
          <w:sz w:val="22"/>
          <w:szCs w:val="22"/>
        </w:rPr>
        <w:t xml:space="preserve">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74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Pani/Pana dane osobowe będą przechowywane, zgodnie z art. 78 ust. 1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lastRenderedPageBreak/>
        <w:t>O</w:t>
      </w:r>
      <w:proofErr w:type="spellStart"/>
      <w:r w:rsidRPr="0074359D">
        <w:rPr>
          <w:rFonts w:asciiTheme="majorHAnsi" w:hAnsiTheme="majorHAnsi" w:cstheme="majorHAnsi"/>
          <w:color w:val="000000" w:themeColor="text1"/>
          <w:sz w:val="22"/>
          <w:szCs w:val="22"/>
        </w:rPr>
        <w:t>bowiązek</w:t>
      </w:r>
      <w:proofErr w:type="spellEnd"/>
      <w:r w:rsidRPr="0074359D">
        <w:rPr>
          <w:rFonts w:asciiTheme="majorHAnsi" w:hAnsiTheme="majorHAnsi" w:cstheme="majorHAnsi"/>
          <w:color w:val="000000" w:themeColor="text1"/>
          <w:sz w:val="22"/>
          <w:szCs w:val="22"/>
        </w:rPr>
        <w:t xml:space="preserve"> podania przez Panią/Pana danych osobowych bezpośrednio Pani/Pana dotyczących jest wymogiem ustawowym określonym w przepisach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związanym z udziałem w postępowaniu o udzielenie zamówienia publicznego; konsekwencje niepodania określonych danych wynikają z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lang w:val="pl-PL" w:eastAsia="pl-PL"/>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lang w:val="pl-PL" w:eastAsia="pl-PL"/>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v:textbox>
                <w10:wrap type="tight"/>
              </v:shape>
            </w:pict>
          </mc:Fallback>
        </mc:AlternateContent>
      </w:r>
    </w:p>
    <w:p w14:paraId="3973B9A7" w14:textId="7C72AB3C"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4C50E4">
        <w:rPr>
          <w:rFonts w:ascii="Calibri" w:eastAsiaTheme="minorHAnsi" w:hAnsi="Calibri" w:cs="Calibri"/>
          <w:sz w:val="23"/>
          <w:szCs w:val="23"/>
          <w:lang w:eastAsia="en-US"/>
        </w:rPr>
        <w:t>Termomodernizacja budynku Urzędu Gminy w Kołaczkowie</w:t>
      </w:r>
      <w:r w:rsidR="000E0315" w:rsidRPr="003F233E">
        <w:rPr>
          <w:rFonts w:asciiTheme="majorHAnsi" w:hAnsiTheme="majorHAnsi" w:cstheme="majorHAnsi"/>
          <w:b/>
          <w:bCs/>
          <w:sz w:val="22"/>
          <w:szCs w:val="22"/>
          <w:lang w:eastAsia="pl-PL"/>
        </w:rPr>
        <w:t>”</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proofErr w:type="spellStart"/>
      <w:r w:rsidRPr="0074359D">
        <w:rPr>
          <w:rFonts w:asciiTheme="majorHAnsi" w:hAnsiTheme="majorHAnsi" w:cstheme="majorHAnsi"/>
          <w:color w:val="000000" w:themeColor="text1"/>
          <w:sz w:val="22"/>
          <w:szCs w:val="22"/>
        </w:rPr>
        <w:t>odatek</w:t>
      </w:r>
      <w:proofErr w:type="spellEnd"/>
      <w:r w:rsidRPr="0074359D">
        <w:rPr>
          <w:rFonts w:asciiTheme="majorHAnsi" w:hAnsiTheme="majorHAnsi" w:cstheme="majorHAnsi"/>
          <w:color w:val="000000" w:themeColor="text1"/>
          <w:sz w:val="22"/>
          <w:szCs w:val="22"/>
        </w:rPr>
        <w:t xml:space="preserve"> VAT ……% w wysokości ……................ zł.</w:t>
      </w:r>
    </w:p>
    <w:p w14:paraId="3738EF0D" w14:textId="3AA71C49"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na okres…………</w:t>
      </w:r>
      <w:r w:rsidR="008B7F97">
        <w:rPr>
          <w:rFonts w:asciiTheme="majorHAnsi" w:hAnsiTheme="majorHAnsi" w:cstheme="majorHAnsi"/>
          <w:color w:val="000000" w:themeColor="text1"/>
          <w:sz w:val="22"/>
          <w:szCs w:val="22"/>
          <w:lang w:val="pl-PL"/>
        </w:rPr>
        <w:t>miesięcy</w:t>
      </w:r>
      <w:r w:rsidR="003746A8">
        <w:rPr>
          <w:rFonts w:asciiTheme="majorHAnsi" w:hAnsiTheme="majorHAnsi" w:cstheme="majorHAnsi"/>
          <w:color w:val="000000" w:themeColor="text1"/>
          <w:sz w:val="22"/>
          <w:szCs w:val="22"/>
          <w:lang w:val="pl-PL"/>
        </w:rPr>
        <w: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2"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 xml:space="preserve">w przypadku wykonawców wspólnie ubiegających się o udzielenie </w:t>
      </w:r>
      <w:proofErr w:type="spellStart"/>
      <w:r w:rsidRPr="0074359D">
        <w:rPr>
          <w:rFonts w:asciiTheme="majorHAnsi" w:hAnsiTheme="majorHAnsi" w:cstheme="majorHAnsi"/>
          <w:i/>
          <w:color w:val="000000" w:themeColor="text1"/>
          <w:sz w:val="22"/>
          <w:szCs w:val="22"/>
          <w:lang w:val="pl-PL"/>
        </w:rPr>
        <w:t>zam</w:t>
      </w:r>
      <w:proofErr w:type="spellEnd"/>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2"/>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74359D">
        <w:rPr>
          <w:rFonts w:asciiTheme="majorHAnsi" w:hAnsiTheme="majorHAnsi" w:cstheme="majorHAnsi"/>
          <w:color w:val="000000" w:themeColor="text1"/>
          <w:sz w:val="22"/>
          <w:szCs w:val="22"/>
          <w:lang w:val="pl-PL"/>
        </w:rPr>
        <w:t>publiczno</w:t>
      </w:r>
      <w:proofErr w:type="spellEnd"/>
      <w:r w:rsidRPr="0074359D">
        <w:rPr>
          <w:rFonts w:asciiTheme="majorHAnsi" w:hAnsiTheme="majorHAnsi" w:cstheme="majorHAnsi"/>
          <w:color w:val="000000" w:themeColor="text1"/>
          <w:sz w:val="22"/>
          <w:szCs w:val="22"/>
          <w:lang w:val="pl-PL"/>
        </w:rPr>
        <w:t xml:space="preserve">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3"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 xml:space="preserve">Jednoosobowa </w:t>
      </w:r>
      <w:proofErr w:type="spellStart"/>
      <w:r w:rsidRPr="0074359D">
        <w:rPr>
          <w:rFonts w:asciiTheme="majorHAnsi" w:hAnsiTheme="majorHAnsi" w:cstheme="majorHAnsi"/>
          <w:i/>
          <w:iCs/>
          <w:color w:val="000000" w:themeColor="text1"/>
          <w:sz w:val="16"/>
          <w:szCs w:val="16"/>
        </w:rPr>
        <w:t>działność</w:t>
      </w:r>
      <w:proofErr w:type="spellEnd"/>
      <w:r w:rsidRPr="0074359D">
        <w:rPr>
          <w:rFonts w:asciiTheme="majorHAnsi" w:hAnsiTheme="majorHAnsi" w:cstheme="majorHAnsi"/>
          <w:i/>
          <w:iCs/>
          <w:color w:val="000000" w:themeColor="text1"/>
          <w:sz w:val="16"/>
          <w:szCs w:val="16"/>
        </w:rPr>
        <w:t xml:space="preserve">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3"/>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lang w:eastAsia="pl-PL"/>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33218EA8"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Składając ofertę w postępowaniu o udzielenie zamówieniu publicznego na</w:t>
      </w:r>
      <w:r w:rsidRPr="004C50E4">
        <w:rPr>
          <w:rFonts w:asciiTheme="majorHAnsi" w:hAnsiTheme="majorHAnsi" w:cstheme="majorHAnsi"/>
          <w:b/>
          <w:color w:val="000000" w:themeColor="text1"/>
          <w:sz w:val="22"/>
          <w:szCs w:val="22"/>
        </w:rPr>
        <w:t xml:space="preserve">: </w:t>
      </w:r>
      <w:r w:rsidR="004C50E4">
        <w:rPr>
          <w:rFonts w:asciiTheme="majorHAnsi" w:hAnsiTheme="majorHAnsi" w:cstheme="majorHAnsi"/>
          <w:b/>
          <w:color w:val="000000" w:themeColor="text1"/>
          <w:sz w:val="22"/>
          <w:szCs w:val="22"/>
        </w:rPr>
        <w:t>„</w:t>
      </w:r>
      <w:r w:rsidR="004C50E4" w:rsidRPr="004C50E4">
        <w:rPr>
          <w:rFonts w:ascii="Calibri" w:eastAsiaTheme="minorHAnsi" w:hAnsi="Calibri" w:cs="Calibri"/>
          <w:b/>
          <w:sz w:val="23"/>
          <w:szCs w:val="23"/>
          <w:lang w:eastAsia="en-US"/>
        </w:rPr>
        <w:t>Termomodernizacja budynku Urzędu Gminy w Kołaczkowie</w:t>
      </w:r>
      <w:r w:rsidR="00047E1D" w:rsidRPr="004C50E4">
        <w:rPr>
          <w:rFonts w:asciiTheme="majorHAnsi" w:hAnsiTheme="majorHAnsi" w:cstheme="majorHAnsi"/>
          <w:b/>
          <w:sz w:val="22"/>
          <w:szCs w:val="22"/>
          <w:lang w:eastAsia="pl-PL"/>
        </w:rPr>
        <w:t>”</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794D7179"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4C50E4" w:rsidRPr="004C50E4">
        <w:rPr>
          <w:rFonts w:ascii="Calibri" w:eastAsiaTheme="minorHAnsi" w:hAnsi="Calibri" w:cs="Calibri"/>
          <w:b/>
          <w:bCs/>
          <w:sz w:val="23"/>
          <w:szCs w:val="23"/>
          <w:lang w:eastAsia="en-US"/>
        </w:rPr>
        <w:t>Termomodernizacja budynku Urzędu Gminy w Kołaczkowie</w:t>
      </w:r>
      <w:r w:rsidR="00047E1D" w:rsidRPr="003F233E">
        <w:rPr>
          <w:rFonts w:asciiTheme="majorHAnsi" w:hAnsiTheme="majorHAnsi" w:cstheme="majorHAnsi"/>
          <w:b/>
          <w:bCs/>
          <w:sz w:val="22"/>
          <w:szCs w:val="22"/>
        </w:rPr>
        <w:t>”</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5E09785C"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lastRenderedPageBreak/>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4 lit. b)</w:t>
      </w:r>
      <w:r w:rsidRPr="0074359D">
        <w:rPr>
          <w:rFonts w:asciiTheme="majorHAnsi" w:eastAsia="Calibri" w:hAnsiTheme="majorHAnsi" w:cstheme="majorHAnsi"/>
          <w:color w:val="000000" w:themeColor="text1"/>
          <w:sz w:val="22"/>
          <w:szCs w:val="22"/>
          <w:lang w:eastAsia="en-US"/>
        </w:rPr>
        <w:t xml:space="preserve"> Instrukcji dla Wykonawców (Tom I Rozdział 1 SWZ);</w:t>
      </w:r>
      <w:r w:rsidRPr="0074359D">
        <w:rPr>
          <w:rFonts w:asciiTheme="majorHAnsi" w:eastAsia="Calibri" w:hAnsiTheme="majorHAnsi" w:cstheme="majorHAnsi"/>
          <w:color w:val="000000" w:themeColor="text1"/>
          <w:sz w:val="22"/>
          <w:szCs w:val="22"/>
          <w:lang w:val="pl-PL" w:eastAsia="en-US"/>
        </w:rPr>
        <w:t xml:space="preserve"> (kierownik budowy)</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w:t>
      </w:r>
      <w:proofErr w:type="spellStart"/>
      <w:r w:rsidRPr="0074359D">
        <w:rPr>
          <w:rFonts w:asciiTheme="majorHAnsi" w:hAnsiTheme="majorHAnsi" w:cstheme="majorHAnsi"/>
          <w:i/>
          <w:iCs/>
          <w:color w:val="000000" w:themeColor="text1"/>
          <w:sz w:val="22"/>
          <w:szCs w:val="22"/>
        </w:rPr>
        <w:t>Pzp</w:t>
      </w:r>
      <w:proofErr w:type="spellEnd"/>
      <w:r w:rsidRPr="0074359D">
        <w:rPr>
          <w:rFonts w:asciiTheme="majorHAnsi" w:hAnsiTheme="majorHAnsi" w:cstheme="majorHAnsi"/>
          <w:i/>
          <w:iCs/>
          <w:color w:val="000000" w:themeColor="text1"/>
          <w:sz w:val="22"/>
          <w:szCs w:val="22"/>
        </w:rPr>
        <w:t xml:space="preserve">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4F58363E"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4C50E4" w:rsidRPr="004C50E4">
        <w:rPr>
          <w:rFonts w:ascii="Calibri" w:eastAsiaTheme="minorHAnsi" w:hAnsi="Calibri" w:cs="Calibri"/>
          <w:b/>
          <w:bCs/>
          <w:sz w:val="23"/>
          <w:szCs w:val="23"/>
          <w:lang w:eastAsia="en-US"/>
        </w:rPr>
        <w:t>Termomodernizacja budynku Urzędu Gminy w Kołaczkowie</w:t>
      </w:r>
      <w:r w:rsidR="00047E1D" w:rsidRPr="003F233E">
        <w:rPr>
          <w:rFonts w:asciiTheme="majorHAnsi" w:hAnsiTheme="majorHAnsi" w:cstheme="majorHAnsi"/>
          <w:b/>
          <w:bCs/>
          <w:sz w:val="22"/>
          <w:szCs w:val="22"/>
          <w:lang w:eastAsia="pl-PL"/>
        </w:rPr>
        <w:t>”</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lastRenderedPageBreak/>
        <w:t>…………………………………………………………………………………………………………………………………………………………………………………………………………………………………………………………………………………………………………………………</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 xml:space="preserve">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046C8958" w14:textId="77777777" w:rsidR="009800B8" w:rsidRPr="0074359D" w:rsidRDefault="009800B8" w:rsidP="009800B8">
      <w:pPr>
        <w:suppressAutoHyphens w:val="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br w:type="page"/>
      </w:r>
    </w:p>
    <w:p w14:paraId="52DDB27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E151DC2" w14:textId="77777777" w:rsidR="009800B8" w:rsidRPr="0074359D" w:rsidRDefault="009800B8" w:rsidP="009800B8">
      <w:pPr>
        <w:autoSpaceDE w:val="0"/>
        <w:autoSpaceDN w:val="0"/>
        <w:adjustRightInd w:val="0"/>
        <w:spacing w:line="288" w:lineRule="auto"/>
        <w:ind w:right="-493"/>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WYKAZ OSÓB, SKIEROWANYCH DO REALIZACJI ZAMÓWIENIA PUBLICZNEGO</w:t>
      </w:r>
    </w:p>
    <w:p w14:paraId="2B2365BB"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08029100" w14:textId="77777777" w:rsidR="009800B8" w:rsidRPr="0074359D" w:rsidRDefault="009800B8" w:rsidP="009800B8">
      <w:pPr>
        <w:jc w:val="both"/>
        <w:rPr>
          <w:rFonts w:asciiTheme="majorHAnsi" w:hAnsiTheme="majorHAnsi" w:cstheme="majorHAnsi"/>
          <w:color w:val="000000" w:themeColor="text1"/>
          <w:sz w:val="22"/>
          <w:szCs w:val="22"/>
        </w:rPr>
      </w:pPr>
    </w:p>
    <w:p w14:paraId="65816D3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3147A402" w14:textId="77777777" w:rsidR="009800B8" w:rsidRPr="0074359D" w:rsidRDefault="009800B8" w:rsidP="009800B8">
      <w:pPr>
        <w:jc w:val="both"/>
        <w:rPr>
          <w:rFonts w:asciiTheme="majorHAnsi" w:hAnsiTheme="majorHAnsi" w:cstheme="majorHAnsi"/>
          <w:color w:val="000000" w:themeColor="text1"/>
          <w:sz w:val="22"/>
          <w:szCs w:val="22"/>
        </w:rPr>
      </w:pPr>
    </w:p>
    <w:p w14:paraId="246BB01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524EB074" w14:textId="77777777" w:rsidR="009800B8" w:rsidRPr="0074359D" w:rsidRDefault="009800B8" w:rsidP="009800B8">
      <w:pPr>
        <w:jc w:val="both"/>
        <w:rPr>
          <w:rFonts w:asciiTheme="majorHAnsi" w:hAnsiTheme="majorHAnsi" w:cstheme="majorHAnsi"/>
          <w:color w:val="000000" w:themeColor="text1"/>
          <w:sz w:val="22"/>
          <w:szCs w:val="22"/>
        </w:rPr>
      </w:pPr>
    </w:p>
    <w:p w14:paraId="2FD42D08"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79D04C0B" w14:textId="77777777" w:rsidR="009800B8" w:rsidRPr="0074359D" w:rsidRDefault="009800B8" w:rsidP="009800B8">
      <w:pPr>
        <w:jc w:val="both"/>
        <w:rPr>
          <w:rFonts w:asciiTheme="majorHAnsi" w:hAnsiTheme="majorHAnsi" w:cstheme="majorHAnsi"/>
          <w:color w:val="000000" w:themeColor="text1"/>
          <w:sz w:val="22"/>
          <w:szCs w:val="22"/>
        </w:rPr>
      </w:pPr>
    </w:p>
    <w:p w14:paraId="47022E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39BB92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2476"/>
        <w:gridCol w:w="1804"/>
        <w:gridCol w:w="1807"/>
      </w:tblGrid>
      <w:tr w:rsidR="009800B8" w:rsidRPr="0074359D" w14:paraId="288A7F24"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BECDAA6"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Lp.</w:t>
            </w:r>
          </w:p>
        </w:tc>
        <w:tc>
          <w:tcPr>
            <w:tcW w:w="2542" w:type="dxa"/>
            <w:tcBorders>
              <w:top w:val="single" w:sz="4" w:space="0" w:color="auto"/>
              <w:left w:val="single" w:sz="4" w:space="0" w:color="auto"/>
              <w:bottom w:val="single" w:sz="4" w:space="0" w:color="auto"/>
              <w:right w:val="single" w:sz="4" w:space="0" w:color="auto"/>
            </w:tcBorders>
            <w:hideMark/>
          </w:tcPr>
          <w:p w14:paraId="788D12F4"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Imię i Nazwisko</w:t>
            </w:r>
            <w:r w:rsidRPr="0074359D">
              <w:rPr>
                <w:rFonts w:asciiTheme="majorHAnsi" w:hAnsiTheme="majorHAnsi" w:cstheme="maj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571D1632"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Kwalifikacje zawodowe / Wykształcenie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11E96A3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Doświadczenie zawodowe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429D531E"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 xml:space="preserve">Zakres wykonywanych czynności </w:t>
            </w:r>
          </w:p>
        </w:tc>
      </w:tr>
      <w:tr w:rsidR="009800B8" w:rsidRPr="0074359D" w14:paraId="35BA9387"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43C485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1</w:t>
            </w:r>
          </w:p>
        </w:tc>
        <w:tc>
          <w:tcPr>
            <w:tcW w:w="2542" w:type="dxa"/>
            <w:tcBorders>
              <w:top w:val="single" w:sz="4" w:space="0" w:color="auto"/>
              <w:left w:val="single" w:sz="4" w:space="0" w:color="auto"/>
              <w:bottom w:val="single" w:sz="4" w:space="0" w:color="auto"/>
              <w:right w:val="single" w:sz="4" w:space="0" w:color="auto"/>
            </w:tcBorders>
          </w:tcPr>
          <w:p w14:paraId="77B11224" w14:textId="77777777" w:rsidR="009800B8" w:rsidRPr="0074359D" w:rsidRDefault="009800B8">
            <w:pPr>
              <w:jc w:val="center"/>
              <w:rPr>
                <w:rFonts w:asciiTheme="majorHAnsi" w:hAnsiTheme="majorHAnsi" w:cstheme="majorHAnsi"/>
              </w:rPr>
            </w:pPr>
          </w:p>
          <w:p w14:paraId="5F11E0A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4BE4E80C"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7A6EBBA"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9AE1077" w14:textId="77777777" w:rsidR="009800B8" w:rsidRPr="0074359D" w:rsidRDefault="009800B8">
            <w:pPr>
              <w:jc w:val="center"/>
              <w:rPr>
                <w:rFonts w:asciiTheme="majorHAnsi" w:hAnsiTheme="majorHAnsi" w:cstheme="majorHAnsi"/>
              </w:rPr>
            </w:pPr>
          </w:p>
        </w:tc>
      </w:tr>
      <w:tr w:rsidR="009800B8" w:rsidRPr="0074359D" w14:paraId="4976E018"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51BA63E7"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2</w:t>
            </w:r>
          </w:p>
        </w:tc>
        <w:tc>
          <w:tcPr>
            <w:tcW w:w="2542" w:type="dxa"/>
            <w:tcBorders>
              <w:top w:val="single" w:sz="4" w:space="0" w:color="auto"/>
              <w:left w:val="single" w:sz="4" w:space="0" w:color="auto"/>
              <w:bottom w:val="single" w:sz="4" w:space="0" w:color="auto"/>
              <w:right w:val="single" w:sz="4" w:space="0" w:color="auto"/>
            </w:tcBorders>
          </w:tcPr>
          <w:p w14:paraId="76978828" w14:textId="77777777" w:rsidR="009800B8" w:rsidRPr="0074359D" w:rsidRDefault="009800B8">
            <w:pPr>
              <w:jc w:val="center"/>
              <w:rPr>
                <w:rFonts w:asciiTheme="majorHAnsi" w:hAnsiTheme="majorHAnsi" w:cstheme="majorHAnsi"/>
              </w:rPr>
            </w:pPr>
          </w:p>
          <w:p w14:paraId="2E4F4E4F"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37BF634"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5A10A00"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09650F" w14:textId="77777777" w:rsidR="009800B8" w:rsidRPr="0074359D" w:rsidRDefault="009800B8">
            <w:pPr>
              <w:jc w:val="center"/>
              <w:rPr>
                <w:rFonts w:asciiTheme="majorHAnsi" w:hAnsiTheme="majorHAnsi" w:cstheme="majorHAnsi"/>
              </w:rPr>
            </w:pPr>
          </w:p>
        </w:tc>
      </w:tr>
      <w:tr w:rsidR="009800B8" w:rsidRPr="0074359D" w14:paraId="61A4AB59"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707FC511"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3</w:t>
            </w:r>
          </w:p>
        </w:tc>
        <w:tc>
          <w:tcPr>
            <w:tcW w:w="2542" w:type="dxa"/>
            <w:tcBorders>
              <w:top w:val="single" w:sz="4" w:space="0" w:color="auto"/>
              <w:left w:val="single" w:sz="4" w:space="0" w:color="auto"/>
              <w:bottom w:val="single" w:sz="4" w:space="0" w:color="auto"/>
              <w:right w:val="single" w:sz="4" w:space="0" w:color="auto"/>
            </w:tcBorders>
          </w:tcPr>
          <w:p w14:paraId="70B820E6" w14:textId="77777777" w:rsidR="009800B8" w:rsidRPr="0074359D" w:rsidRDefault="009800B8">
            <w:pPr>
              <w:jc w:val="center"/>
              <w:rPr>
                <w:rFonts w:asciiTheme="majorHAnsi" w:hAnsiTheme="majorHAnsi" w:cstheme="majorHAnsi"/>
              </w:rPr>
            </w:pPr>
          </w:p>
          <w:p w14:paraId="62D2FDF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53666BB6"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B3F03AE"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B7CE687" w14:textId="77777777" w:rsidR="009800B8" w:rsidRPr="0074359D" w:rsidRDefault="009800B8">
            <w:pPr>
              <w:jc w:val="center"/>
              <w:rPr>
                <w:rFonts w:asciiTheme="majorHAnsi" w:hAnsiTheme="majorHAnsi" w:cstheme="majorHAnsi"/>
              </w:rPr>
            </w:pPr>
          </w:p>
        </w:tc>
      </w:tr>
    </w:tbl>
    <w:p w14:paraId="054E5B2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0C07F7"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9A60EE"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7F8547E6"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372440A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Informacja o podstawie do dysponowania tymi osobami:  ………………………………………………………………………………………………………………………………………………………………………………………………………………………….………………………………………………………………………………………………  ……………………………………………………………………………………………………………………………………………….…………… </w:t>
      </w:r>
    </w:p>
    <w:p w14:paraId="04D161D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obowiązują uregulowania Specyfikacji warunków zamówienia.</w:t>
      </w:r>
    </w:p>
    <w:p w14:paraId="6FA37C20"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DDDBD9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565416A" w14:textId="77777777" w:rsidR="00170E38" w:rsidRPr="0074359D" w:rsidRDefault="00170E38">
      <w:pPr>
        <w:rPr>
          <w:rFonts w:asciiTheme="majorHAnsi" w:hAnsiTheme="majorHAnsi" w:cstheme="majorHAnsi"/>
        </w:rPr>
      </w:pPr>
    </w:p>
    <w:sectPr w:rsidR="00170E3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E0DF" w14:textId="77777777" w:rsidR="00D931A7" w:rsidRDefault="00D931A7" w:rsidP="009463EE">
      <w:r>
        <w:separator/>
      </w:r>
    </w:p>
  </w:endnote>
  <w:endnote w:type="continuationSeparator" w:id="0">
    <w:p w14:paraId="2EE4B900" w14:textId="77777777" w:rsidR="00D931A7" w:rsidRDefault="00D931A7"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3B77EA" w:rsidRPr="00583ED0" w:rsidRDefault="003B77EA"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3B77EA" w:rsidRDefault="003B7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0118" w14:textId="77777777" w:rsidR="00D931A7" w:rsidRDefault="00D931A7" w:rsidP="009463EE">
      <w:r>
        <w:separator/>
      </w:r>
    </w:p>
  </w:footnote>
  <w:footnote w:type="continuationSeparator" w:id="0">
    <w:p w14:paraId="25BD302F" w14:textId="77777777" w:rsidR="00D931A7" w:rsidRDefault="00D931A7"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E14" w14:textId="5313F397" w:rsidR="003B77EA" w:rsidRPr="0015686C" w:rsidRDefault="003B77EA">
    <w:pPr>
      <w:pStyle w:val="Nagwek"/>
      <w:rPr>
        <w:sz w:val="16"/>
        <w:szCs w:val="16"/>
      </w:rPr>
    </w:pPr>
    <w:r>
      <w:rPr>
        <w:noProof/>
        <w:lang w:eastAsia="pl-PL"/>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lang w:eastAsia="pl-PL"/>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tab/>
    </w:r>
    <w:r>
      <w:tab/>
    </w:r>
    <w:r w:rsidRPr="00047E1D">
      <w:rPr>
        <w:sz w:val="16"/>
        <w:szCs w:val="16"/>
      </w:rPr>
      <w:t>FEZP.271.</w:t>
    </w:r>
    <w:r>
      <w:rPr>
        <w:sz w:val="16"/>
        <w:szCs w:val="16"/>
      </w:rPr>
      <w:t>3</w:t>
    </w:r>
    <w:r w:rsidRPr="00047E1D">
      <w:rPr>
        <w:sz w:val="16"/>
        <w:szCs w:val="16"/>
      </w:rPr>
      <w:t>.202</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98836"/>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B89FF3"/>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0"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15:restartNumberingAfterBreak="0">
    <w:nsid w:val="35C92148"/>
    <w:multiLevelType w:val="hybridMultilevel"/>
    <w:tmpl w:val="D6541606"/>
    <w:lvl w:ilvl="0" w:tplc="2C60C8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3"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5"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0311AE"/>
    <w:multiLevelType w:val="hybridMultilevel"/>
    <w:tmpl w:val="7642592E"/>
    <w:lvl w:ilvl="0" w:tplc="B1EEA5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1"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5"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7"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3"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507315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32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7113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162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207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282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6790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43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443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7488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5243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21579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77835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5941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9119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167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8623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2920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235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647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3160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30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97215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2016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558888">
    <w:abstractNumId w:val="7"/>
  </w:num>
  <w:num w:numId="26" w16cid:durableId="1867022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5058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8241610">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99682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90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11042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8779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6256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4968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267286">
    <w:abstractNumId w:val="0"/>
    <w:lvlOverride w:ilvl="0">
      <w:startOverride w:val="1"/>
    </w:lvlOverride>
  </w:num>
  <w:num w:numId="36" w16cid:durableId="182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769884">
    <w:abstractNumId w:val="31"/>
  </w:num>
  <w:num w:numId="38" w16cid:durableId="1858036998">
    <w:abstractNumId w:val="37"/>
  </w:num>
  <w:num w:numId="39" w16cid:durableId="1129664098">
    <w:abstractNumId w:val="17"/>
  </w:num>
  <w:num w:numId="40" w16cid:durableId="1414858962">
    <w:abstractNumId w:val="29"/>
  </w:num>
  <w:num w:numId="41" w16cid:durableId="2083675014">
    <w:abstractNumId w:val="18"/>
  </w:num>
  <w:num w:numId="42" w16cid:durableId="648749010">
    <w:abstractNumId w:val="21"/>
  </w:num>
  <w:num w:numId="43" w16cid:durableId="77039311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B8"/>
    <w:rsid w:val="000335E2"/>
    <w:rsid w:val="00037570"/>
    <w:rsid w:val="00047E1D"/>
    <w:rsid w:val="00061062"/>
    <w:rsid w:val="000868BB"/>
    <w:rsid w:val="000975FA"/>
    <w:rsid w:val="000B1122"/>
    <w:rsid w:val="000B4BC0"/>
    <w:rsid w:val="000C20C6"/>
    <w:rsid w:val="000E0315"/>
    <w:rsid w:val="001133F3"/>
    <w:rsid w:val="0015686C"/>
    <w:rsid w:val="00170E38"/>
    <w:rsid w:val="001E4694"/>
    <w:rsid w:val="00205004"/>
    <w:rsid w:val="00230BC2"/>
    <w:rsid w:val="00243D96"/>
    <w:rsid w:val="00252712"/>
    <w:rsid w:val="002554D7"/>
    <w:rsid w:val="00291BB1"/>
    <w:rsid w:val="002E1EA2"/>
    <w:rsid w:val="00342883"/>
    <w:rsid w:val="00351597"/>
    <w:rsid w:val="003746A8"/>
    <w:rsid w:val="00381672"/>
    <w:rsid w:val="003B615D"/>
    <w:rsid w:val="003B76A2"/>
    <w:rsid w:val="003B77EA"/>
    <w:rsid w:val="003F233E"/>
    <w:rsid w:val="00417632"/>
    <w:rsid w:val="00452968"/>
    <w:rsid w:val="00467740"/>
    <w:rsid w:val="004730B3"/>
    <w:rsid w:val="00485B41"/>
    <w:rsid w:val="004C50E4"/>
    <w:rsid w:val="004D39B0"/>
    <w:rsid w:val="004E446C"/>
    <w:rsid w:val="00500422"/>
    <w:rsid w:val="00505999"/>
    <w:rsid w:val="005140C3"/>
    <w:rsid w:val="005270A7"/>
    <w:rsid w:val="00527CE9"/>
    <w:rsid w:val="0055016A"/>
    <w:rsid w:val="00583ED0"/>
    <w:rsid w:val="005B4A7F"/>
    <w:rsid w:val="005B7477"/>
    <w:rsid w:val="005D2846"/>
    <w:rsid w:val="005F3DD6"/>
    <w:rsid w:val="0060554C"/>
    <w:rsid w:val="0066674D"/>
    <w:rsid w:val="006845C9"/>
    <w:rsid w:val="00691A01"/>
    <w:rsid w:val="006F0096"/>
    <w:rsid w:val="007037B9"/>
    <w:rsid w:val="00732B89"/>
    <w:rsid w:val="00733CC0"/>
    <w:rsid w:val="0074359D"/>
    <w:rsid w:val="00763AAE"/>
    <w:rsid w:val="0077158E"/>
    <w:rsid w:val="00777D07"/>
    <w:rsid w:val="007A173D"/>
    <w:rsid w:val="007C38AD"/>
    <w:rsid w:val="007D25D3"/>
    <w:rsid w:val="007D7D87"/>
    <w:rsid w:val="00875045"/>
    <w:rsid w:val="008B3016"/>
    <w:rsid w:val="008B7F97"/>
    <w:rsid w:val="008C0A30"/>
    <w:rsid w:val="008D712F"/>
    <w:rsid w:val="008E5CA8"/>
    <w:rsid w:val="008F6395"/>
    <w:rsid w:val="00927590"/>
    <w:rsid w:val="009463EE"/>
    <w:rsid w:val="009800B8"/>
    <w:rsid w:val="00A062E0"/>
    <w:rsid w:val="00A158BB"/>
    <w:rsid w:val="00A2769E"/>
    <w:rsid w:val="00A54AE8"/>
    <w:rsid w:val="00A73996"/>
    <w:rsid w:val="00A814AC"/>
    <w:rsid w:val="00AA3FDE"/>
    <w:rsid w:val="00AD1117"/>
    <w:rsid w:val="00AF3B79"/>
    <w:rsid w:val="00BD3A80"/>
    <w:rsid w:val="00C4074A"/>
    <w:rsid w:val="00C62420"/>
    <w:rsid w:val="00CE5949"/>
    <w:rsid w:val="00CE67F2"/>
    <w:rsid w:val="00D17BE4"/>
    <w:rsid w:val="00D82C80"/>
    <w:rsid w:val="00D84E2E"/>
    <w:rsid w:val="00D931A7"/>
    <w:rsid w:val="00D93A81"/>
    <w:rsid w:val="00DF12D1"/>
    <w:rsid w:val="00DF6074"/>
    <w:rsid w:val="00E223AC"/>
    <w:rsid w:val="00E335B6"/>
    <w:rsid w:val="00E358D9"/>
    <w:rsid w:val="00E54D6F"/>
    <w:rsid w:val="00E55FF0"/>
    <w:rsid w:val="00EB468F"/>
    <w:rsid w:val="00EC6910"/>
    <w:rsid w:val="00EF6EFE"/>
    <w:rsid w:val="00F01AD4"/>
    <w:rsid w:val="00F35AAF"/>
    <w:rsid w:val="00F70F10"/>
    <w:rsid w:val="00FA03B7"/>
    <w:rsid w:val="00FD4952"/>
    <w:rsid w:val="00FF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6845C9"/>
    <w:rPr>
      <w:color w:val="605E5C"/>
      <w:shd w:val="clear" w:color="auto" w:fill="E1DFDD"/>
    </w:rPr>
  </w:style>
  <w:style w:type="paragraph" w:styleId="HTML-wstpniesformatowany">
    <w:name w:val="HTML Preformatted"/>
    <w:basedOn w:val="Normalny"/>
    <w:link w:val="HTML-wstpniesformatowanyZnak"/>
    <w:unhideWhenUsed/>
    <w:rsid w:val="00467740"/>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rsid w:val="00467740"/>
    <w:rPr>
      <w:rFonts w:ascii="Courier New" w:eastAsia="Times New Roman" w:hAnsi="Courier New" w:cs="Times New Roman"/>
      <w:sz w:val="20"/>
      <w:szCs w:val="20"/>
      <w:lang w:val="x-none" w:eastAsia="ar-SA"/>
    </w:rPr>
  </w:style>
  <w:style w:type="character" w:styleId="Odwoanieprzypisudolnego">
    <w:name w:val="footnote reference"/>
    <w:basedOn w:val="Domylnaczcionkaakapitu"/>
    <w:uiPriority w:val="99"/>
    <w:semiHidden/>
    <w:unhideWhenUsed/>
    <w:rsid w:val="00467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253171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0121">
          <w:marLeft w:val="0"/>
          <w:marRight w:val="0"/>
          <w:marTop w:val="0"/>
          <w:marBottom w:val="0"/>
          <w:divBdr>
            <w:top w:val="none" w:sz="0" w:space="0" w:color="auto"/>
            <w:left w:val="none" w:sz="0" w:space="0" w:color="auto"/>
            <w:bottom w:val="none" w:sz="0" w:space="0" w:color="auto"/>
            <w:right w:val="none" w:sz="0" w:space="0" w:color="auto"/>
          </w:divBdr>
          <w:divsChild>
            <w:div w:id="1537622224">
              <w:marLeft w:val="0"/>
              <w:marRight w:val="0"/>
              <w:marTop w:val="0"/>
              <w:marBottom w:val="0"/>
              <w:divBdr>
                <w:top w:val="none" w:sz="0" w:space="0" w:color="auto"/>
                <w:left w:val="none" w:sz="0" w:space="0" w:color="auto"/>
                <w:bottom w:val="none" w:sz="0" w:space="0" w:color="auto"/>
                <w:right w:val="none" w:sz="0" w:space="0" w:color="auto"/>
              </w:divBdr>
              <w:divsChild>
                <w:div w:id="762067858">
                  <w:marLeft w:val="0"/>
                  <w:marRight w:val="0"/>
                  <w:marTop w:val="0"/>
                  <w:marBottom w:val="0"/>
                  <w:divBdr>
                    <w:top w:val="none" w:sz="0" w:space="0" w:color="auto"/>
                    <w:left w:val="none" w:sz="0" w:space="0" w:color="auto"/>
                    <w:bottom w:val="none" w:sz="0" w:space="0" w:color="auto"/>
                    <w:right w:val="none" w:sz="0" w:space="0" w:color="auto"/>
                  </w:divBdr>
                  <w:divsChild>
                    <w:div w:id="1104960299">
                      <w:marLeft w:val="0"/>
                      <w:marRight w:val="0"/>
                      <w:marTop w:val="0"/>
                      <w:marBottom w:val="0"/>
                      <w:divBdr>
                        <w:top w:val="none" w:sz="0" w:space="0" w:color="auto"/>
                        <w:left w:val="none" w:sz="0" w:space="0" w:color="auto"/>
                        <w:bottom w:val="none" w:sz="0" w:space="0" w:color="auto"/>
                        <w:right w:val="none" w:sz="0" w:space="0" w:color="auto"/>
                      </w:divBdr>
                      <w:divsChild>
                        <w:div w:id="2040012421">
                          <w:marLeft w:val="0"/>
                          <w:marRight w:val="0"/>
                          <w:marTop w:val="0"/>
                          <w:marBottom w:val="0"/>
                          <w:divBdr>
                            <w:top w:val="none" w:sz="0" w:space="0" w:color="auto"/>
                            <w:left w:val="none" w:sz="0" w:space="0" w:color="auto"/>
                            <w:bottom w:val="none" w:sz="0" w:space="0" w:color="auto"/>
                            <w:right w:val="none" w:sz="0" w:space="0" w:color="auto"/>
                          </w:divBdr>
                          <w:divsChild>
                            <w:div w:id="1097098447">
                              <w:marLeft w:val="0"/>
                              <w:marRight w:val="0"/>
                              <w:marTop w:val="0"/>
                              <w:marBottom w:val="0"/>
                              <w:divBdr>
                                <w:top w:val="none" w:sz="0" w:space="0" w:color="auto"/>
                                <w:left w:val="none" w:sz="0" w:space="0" w:color="auto"/>
                                <w:bottom w:val="none" w:sz="0" w:space="0" w:color="auto"/>
                                <w:right w:val="none" w:sz="0" w:space="0" w:color="auto"/>
                              </w:divBdr>
                              <w:divsChild>
                                <w:div w:id="723992278">
                                  <w:marLeft w:val="0"/>
                                  <w:marRight w:val="0"/>
                                  <w:marTop w:val="0"/>
                                  <w:marBottom w:val="0"/>
                                  <w:divBdr>
                                    <w:top w:val="none" w:sz="0" w:space="0" w:color="auto"/>
                                    <w:left w:val="none" w:sz="0" w:space="0" w:color="auto"/>
                                    <w:bottom w:val="none" w:sz="0" w:space="0" w:color="auto"/>
                                    <w:right w:val="none" w:sz="0" w:space="0" w:color="auto"/>
                                  </w:divBdr>
                                  <w:divsChild>
                                    <w:div w:id="231231982">
                                      <w:marLeft w:val="0"/>
                                      <w:marRight w:val="0"/>
                                      <w:marTop w:val="0"/>
                                      <w:marBottom w:val="0"/>
                                      <w:divBdr>
                                        <w:top w:val="none" w:sz="0" w:space="0" w:color="auto"/>
                                        <w:left w:val="none" w:sz="0" w:space="0" w:color="auto"/>
                                        <w:bottom w:val="none" w:sz="0" w:space="0" w:color="auto"/>
                                        <w:right w:val="none" w:sz="0" w:space="0" w:color="auto"/>
                                      </w:divBdr>
                                      <w:divsChild>
                                        <w:div w:id="1517424778">
                                          <w:marLeft w:val="0"/>
                                          <w:marRight w:val="0"/>
                                          <w:marTop w:val="0"/>
                                          <w:marBottom w:val="0"/>
                                          <w:divBdr>
                                            <w:top w:val="none" w:sz="0" w:space="0" w:color="auto"/>
                                            <w:left w:val="none" w:sz="0" w:space="0" w:color="auto"/>
                                            <w:bottom w:val="none" w:sz="0" w:space="0" w:color="auto"/>
                                            <w:right w:val="none" w:sz="0" w:space="0" w:color="auto"/>
                                          </w:divBdr>
                                          <w:divsChild>
                                            <w:div w:id="95489851">
                                              <w:marLeft w:val="0"/>
                                              <w:marRight w:val="0"/>
                                              <w:marTop w:val="0"/>
                                              <w:marBottom w:val="0"/>
                                              <w:divBdr>
                                                <w:top w:val="none" w:sz="0" w:space="0" w:color="auto"/>
                                                <w:left w:val="none" w:sz="0" w:space="0" w:color="auto"/>
                                                <w:bottom w:val="none" w:sz="0" w:space="0" w:color="auto"/>
                                                <w:right w:val="none" w:sz="0" w:space="0" w:color="auto"/>
                                              </w:divBdr>
                                              <w:divsChild>
                                                <w:div w:id="2079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98379">
                          <w:marLeft w:val="0"/>
                          <w:marRight w:val="0"/>
                          <w:marTop w:val="0"/>
                          <w:marBottom w:val="0"/>
                          <w:divBdr>
                            <w:top w:val="none" w:sz="0" w:space="0" w:color="auto"/>
                            <w:left w:val="none" w:sz="0" w:space="0" w:color="auto"/>
                            <w:bottom w:val="none" w:sz="0" w:space="0" w:color="auto"/>
                            <w:right w:val="none" w:sz="0" w:space="0" w:color="auto"/>
                          </w:divBdr>
                          <w:divsChild>
                            <w:div w:id="1195730120">
                              <w:marLeft w:val="0"/>
                              <w:marRight w:val="0"/>
                              <w:marTop w:val="0"/>
                              <w:marBottom w:val="0"/>
                              <w:divBdr>
                                <w:top w:val="none" w:sz="0" w:space="0" w:color="auto"/>
                                <w:left w:val="none" w:sz="0" w:space="0" w:color="auto"/>
                                <w:bottom w:val="none" w:sz="0" w:space="0" w:color="auto"/>
                                <w:right w:val="none" w:sz="0" w:space="0" w:color="auto"/>
                              </w:divBdr>
                              <w:divsChild>
                                <w:div w:id="1508322526">
                                  <w:marLeft w:val="0"/>
                                  <w:marRight w:val="0"/>
                                  <w:marTop w:val="0"/>
                                  <w:marBottom w:val="0"/>
                                  <w:divBdr>
                                    <w:top w:val="none" w:sz="0" w:space="0" w:color="auto"/>
                                    <w:left w:val="none" w:sz="0" w:space="0" w:color="auto"/>
                                    <w:bottom w:val="none" w:sz="0" w:space="0" w:color="auto"/>
                                    <w:right w:val="none" w:sz="0" w:space="0" w:color="auto"/>
                                  </w:divBdr>
                                  <w:divsChild>
                                    <w:div w:id="130562234">
                                      <w:marLeft w:val="0"/>
                                      <w:marRight w:val="0"/>
                                      <w:marTop w:val="0"/>
                                      <w:marBottom w:val="0"/>
                                      <w:divBdr>
                                        <w:top w:val="none" w:sz="0" w:space="0" w:color="auto"/>
                                        <w:left w:val="none" w:sz="0" w:space="0" w:color="auto"/>
                                        <w:bottom w:val="none" w:sz="0" w:space="0" w:color="auto"/>
                                        <w:right w:val="none" w:sz="0" w:space="0" w:color="auto"/>
                                      </w:divBdr>
                                      <w:divsChild>
                                        <w:div w:id="1704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7679">
                              <w:marLeft w:val="0"/>
                              <w:marRight w:val="0"/>
                              <w:marTop w:val="0"/>
                              <w:marBottom w:val="0"/>
                              <w:divBdr>
                                <w:top w:val="none" w:sz="0" w:space="0" w:color="auto"/>
                                <w:left w:val="none" w:sz="0" w:space="0" w:color="auto"/>
                                <w:bottom w:val="none" w:sz="0" w:space="0" w:color="auto"/>
                                <w:right w:val="none" w:sz="0" w:space="0" w:color="auto"/>
                              </w:divBdr>
                              <w:divsChild>
                                <w:div w:id="1642148147">
                                  <w:marLeft w:val="0"/>
                                  <w:marRight w:val="0"/>
                                  <w:marTop w:val="0"/>
                                  <w:marBottom w:val="0"/>
                                  <w:divBdr>
                                    <w:top w:val="none" w:sz="0" w:space="0" w:color="auto"/>
                                    <w:left w:val="none" w:sz="0" w:space="0" w:color="auto"/>
                                    <w:bottom w:val="none" w:sz="0" w:space="0" w:color="auto"/>
                                    <w:right w:val="none" w:sz="0" w:space="0" w:color="auto"/>
                                  </w:divBdr>
                                  <w:divsChild>
                                    <w:div w:id="44107062">
                                      <w:marLeft w:val="0"/>
                                      <w:marRight w:val="0"/>
                                      <w:marTop w:val="0"/>
                                      <w:marBottom w:val="0"/>
                                      <w:divBdr>
                                        <w:top w:val="none" w:sz="0" w:space="0" w:color="auto"/>
                                        <w:left w:val="none" w:sz="0" w:space="0" w:color="auto"/>
                                        <w:bottom w:val="none" w:sz="0" w:space="0" w:color="auto"/>
                                        <w:right w:val="none" w:sz="0" w:space="0" w:color="auto"/>
                                      </w:divBdr>
                                      <w:divsChild>
                                        <w:div w:id="1761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5325">
                              <w:marLeft w:val="0"/>
                              <w:marRight w:val="0"/>
                              <w:marTop w:val="0"/>
                              <w:marBottom w:val="0"/>
                              <w:divBdr>
                                <w:top w:val="none" w:sz="0" w:space="0" w:color="auto"/>
                                <w:left w:val="none" w:sz="0" w:space="0" w:color="auto"/>
                                <w:bottom w:val="none" w:sz="0" w:space="0" w:color="auto"/>
                                <w:right w:val="none" w:sz="0" w:space="0" w:color="auto"/>
                              </w:divBdr>
                              <w:divsChild>
                                <w:div w:id="744768596">
                                  <w:marLeft w:val="0"/>
                                  <w:marRight w:val="0"/>
                                  <w:marTop w:val="0"/>
                                  <w:marBottom w:val="0"/>
                                  <w:divBdr>
                                    <w:top w:val="none" w:sz="0" w:space="0" w:color="auto"/>
                                    <w:left w:val="none" w:sz="0" w:space="0" w:color="auto"/>
                                    <w:bottom w:val="none" w:sz="0" w:space="0" w:color="auto"/>
                                    <w:right w:val="none" w:sz="0" w:space="0" w:color="auto"/>
                                  </w:divBdr>
                                  <w:divsChild>
                                    <w:div w:id="2088767520">
                                      <w:marLeft w:val="0"/>
                                      <w:marRight w:val="0"/>
                                      <w:marTop w:val="0"/>
                                      <w:marBottom w:val="0"/>
                                      <w:divBdr>
                                        <w:top w:val="none" w:sz="0" w:space="0" w:color="auto"/>
                                        <w:left w:val="none" w:sz="0" w:space="0" w:color="auto"/>
                                        <w:bottom w:val="none" w:sz="0" w:space="0" w:color="auto"/>
                                        <w:right w:val="none" w:sz="0" w:space="0" w:color="auto"/>
                                      </w:divBdr>
                                      <w:divsChild>
                                        <w:div w:id="530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358">
                              <w:marLeft w:val="0"/>
                              <w:marRight w:val="0"/>
                              <w:marTop w:val="0"/>
                              <w:marBottom w:val="0"/>
                              <w:divBdr>
                                <w:top w:val="none" w:sz="0" w:space="0" w:color="auto"/>
                                <w:left w:val="none" w:sz="0" w:space="0" w:color="auto"/>
                                <w:bottom w:val="none" w:sz="0" w:space="0" w:color="auto"/>
                                <w:right w:val="none" w:sz="0" w:space="0" w:color="auto"/>
                              </w:divBdr>
                              <w:divsChild>
                                <w:div w:id="331950114">
                                  <w:marLeft w:val="0"/>
                                  <w:marRight w:val="0"/>
                                  <w:marTop w:val="0"/>
                                  <w:marBottom w:val="0"/>
                                  <w:divBdr>
                                    <w:top w:val="none" w:sz="0" w:space="0" w:color="auto"/>
                                    <w:left w:val="none" w:sz="0" w:space="0" w:color="auto"/>
                                    <w:bottom w:val="none" w:sz="0" w:space="0" w:color="auto"/>
                                    <w:right w:val="none" w:sz="0" w:space="0" w:color="auto"/>
                                  </w:divBdr>
                                  <w:divsChild>
                                    <w:div w:id="1631861084">
                                      <w:marLeft w:val="0"/>
                                      <w:marRight w:val="0"/>
                                      <w:marTop w:val="0"/>
                                      <w:marBottom w:val="0"/>
                                      <w:divBdr>
                                        <w:top w:val="none" w:sz="0" w:space="0" w:color="auto"/>
                                        <w:left w:val="none" w:sz="0" w:space="0" w:color="auto"/>
                                        <w:bottom w:val="none" w:sz="0" w:space="0" w:color="auto"/>
                                        <w:right w:val="none" w:sz="0" w:space="0" w:color="auto"/>
                                      </w:divBdr>
                                      <w:divsChild>
                                        <w:div w:id="17863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403">
                              <w:marLeft w:val="0"/>
                              <w:marRight w:val="0"/>
                              <w:marTop w:val="0"/>
                              <w:marBottom w:val="0"/>
                              <w:divBdr>
                                <w:top w:val="none" w:sz="0" w:space="0" w:color="auto"/>
                                <w:left w:val="none" w:sz="0" w:space="0" w:color="auto"/>
                                <w:bottom w:val="none" w:sz="0" w:space="0" w:color="auto"/>
                                <w:right w:val="none" w:sz="0" w:space="0" w:color="auto"/>
                              </w:divBdr>
                              <w:divsChild>
                                <w:div w:id="292642549">
                                  <w:marLeft w:val="0"/>
                                  <w:marRight w:val="0"/>
                                  <w:marTop w:val="0"/>
                                  <w:marBottom w:val="0"/>
                                  <w:divBdr>
                                    <w:top w:val="none" w:sz="0" w:space="0" w:color="auto"/>
                                    <w:left w:val="none" w:sz="0" w:space="0" w:color="auto"/>
                                    <w:bottom w:val="none" w:sz="0" w:space="0" w:color="auto"/>
                                    <w:right w:val="none" w:sz="0" w:space="0" w:color="auto"/>
                                  </w:divBdr>
                                  <w:divsChild>
                                    <w:div w:id="1990088617">
                                      <w:marLeft w:val="0"/>
                                      <w:marRight w:val="0"/>
                                      <w:marTop w:val="0"/>
                                      <w:marBottom w:val="0"/>
                                      <w:divBdr>
                                        <w:top w:val="none" w:sz="0" w:space="0" w:color="auto"/>
                                        <w:left w:val="none" w:sz="0" w:space="0" w:color="auto"/>
                                        <w:bottom w:val="none" w:sz="0" w:space="0" w:color="auto"/>
                                        <w:right w:val="none" w:sz="0" w:space="0" w:color="auto"/>
                                      </w:divBdr>
                                      <w:divsChild>
                                        <w:div w:id="116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 w:id="1152259729">
      <w:bodyDiv w:val="1"/>
      <w:marLeft w:val="0"/>
      <w:marRight w:val="0"/>
      <w:marTop w:val="0"/>
      <w:marBottom w:val="0"/>
      <w:divBdr>
        <w:top w:val="none" w:sz="0" w:space="0" w:color="auto"/>
        <w:left w:val="none" w:sz="0" w:space="0" w:color="auto"/>
        <w:bottom w:val="none" w:sz="0" w:space="0" w:color="auto"/>
        <w:right w:val="none" w:sz="0" w:space="0" w:color="auto"/>
      </w:divBdr>
    </w:div>
    <w:div w:id="19444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hyperlink" Target="mailto:fundusze@kolaczkowo.pl" TargetMode="Externa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kolaczkow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kolacz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fundusze@kolaczkowo.pl" TargetMode="External"/><Relationship Id="rId33" Type="http://schemas.openxmlformats.org/officeDocument/2006/relationships/hyperlink" Target="mailto:ug@kolaczkowo.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kolaczkowo" TargetMode="External"/><Relationship Id="rId29" Type="http://schemas.openxmlformats.org/officeDocument/2006/relationships/hyperlink" Target="https://platformazakupowa.pl/pn/kolacz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5" Type="http://schemas.openxmlformats.org/officeDocument/2006/relationships/webSettings" Target="webSettings.xml"/><Relationship Id="rId15" Type="http://schemas.openxmlformats.org/officeDocument/2006/relationships/hyperlink" Target="https://platformazakupowa.pl/pn/kolaczkowo" TargetMode="Externa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yperlink" Target="https://platformazakupowa.pl/pn/kolaczkowo" TargetMode="Externa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pn/kolaczkow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88C-B4A2-4EE6-A77B-2D0FEDD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41</Pages>
  <Words>14418</Words>
  <Characters>86513</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18</cp:revision>
  <cp:lastPrinted>2023-02-09T12:46:00Z</cp:lastPrinted>
  <dcterms:created xsi:type="dcterms:W3CDTF">2023-02-10T07:34:00Z</dcterms:created>
  <dcterms:modified xsi:type="dcterms:W3CDTF">2023-02-23T07:20:00Z</dcterms:modified>
</cp:coreProperties>
</file>