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6065" w14:textId="77777777" w:rsidR="00811066" w:rsidRDefault="00811066" w:rsidP="00811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D36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Specyfikacja dotycząca rusztowań nr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</w:t>
      </w:r>
    </w:p>
    <w:p w14:paraId="2B97AFA6" w14:textId="77777777" w:rsidR="00811066" w:rsidRDefault="00811066" w:rsidP="00811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753A4C8B" w14:textId="3EC9DA2B" w:rsidR="00811066" w:rsidRDefault="00811066" w:rsidP="0081106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C5C53">
        <w:rPr>
          <w:rFonts w:ascii="Arial" w:hAnsi="Arial" w:cs="Arial"/>
          <w:i/>
          <w:iCs/>
          <w:sz w:val="24"/>
          <w:szCs w:val="24"/>
          <w:u w:val="single"/>
        </w:rPr>
        <w:t xml:space="preserve">Proszę o przesłanie oferty cenowej na montaż i demontaż rusztowań modułowych podczas prac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remontu pieca  w dniach </w:t>
      </w:r>
      <w:r w:rsidR="00F4232C">
        <w:rPr>
          <w:rFonts w:ascii="Arial" w:hAnsi="Arial" w:cs="Arial"/>
          <w:i/>
          <w:iCs/>
          <w:sz w:val="24"/>
          <w:szCs w:val="24"/>
          <w:u w:val="single"/>
        </w:rPr>
        <w:t>09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– </w:t>
      </w:r>
      <w:r w:rsidR="00F5058F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="00F4232C">
        <w:rPr>
          <w:rFonts w:ascii="Arial" w:hAnsi="Arial" w:cs="Arial"/>
          <w:i/>
          <w:iCs/>
          <w:sz w:val="24"/>
          <w:szCs w:val="24"/>
          <w:u w:val="single"/>
        </w:rPr>
        <w:t>1</w:t>
      </w:r>
      <w:r>
        <w:rPr>
          <w:rFonts w:ascii="Arial" w:hAnsi="Arial" w:cs="Arial"/>
          <w:i/>
          <w:iCs/>
          <w:sz w:val="24"/>
          <w:szCs w:val="24"/>
          <w:u w:val="single"/>
        </w:rPr>
        <w:t>. 0</w:t>
      </w:r>
      <w:r w:rsidR="002B1D90">
        <w:rPr>
          <w:rFonts w:ascii="Arial" w:hAnsi="Arial" w:cs="Arial"/>
          <w:i/>
          <w:iCs/>
          <w:sz w:val="24"/>
          <w:szCs w:val="24"/>
          <w:u w:val="single"/>
        </w:rPr>
        <w:t>1</w:t>
      </w:r>
      <w:r>
        <w:rPr>
          <w:rFonts w:ascii="Arial" w:hAnsi="Arial" w:cs="Arial"/>
          <w:i/>
          <w:iCs/>
          <w:sz w:val="24"/>
          <w:szCs w:val="24"/>
          <w:u w:val="single"/>
        </w:rPr>
        <w:t>.202</w:t>
      </w:r>
      <w:r w:rsidR="00F4232C">
        <w:rPr>
          <w:rFonts w:ascii="Arial" w:hAnsi="Arial" w:cs="Arial"/>
          <w:i/>
          <w:iCs/>
          <w:sz w:val="24"/>
          <w:szCs w:val="24"/>
          <w:u w:val="single"/>
        </w:rPr>
        <w:t>3</w:t>
      </w:r>
      <w:r>
        <w:rPr>
          <w:rFonts w:ascii="Arial" w:hAnsi="Arial" w:cs="Arial"/>
          <w:i/>
          <w:iCs/>
          <w:sz w:val="24"/>
          <w:szCs w:val="24"/>
          <w:u w:val="single"/>
        </w:rPr>
        <w:t>r.</w:t>
      </w:r>
    </w:p>
    <w:p w14:paraId="58975726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</w:p>
    <w:p w14:paraId="40F720F3" w14:textId="77777777" w:rsidR="00811066" w:rsidRPr="004C5C53" w:rsidRDefault="00811066" w:rsidP="008110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53">
        <w:rPr>
          <w:rFonts w:ascii="Arial" w:hAnsi="Arial" w:cs="Arial"/>
          <w:b/>
          <w:bCs/>
          <w:sz w:val="24"/>
          <w:szCs w:val="24"/>
        </w:rPr>
        <w:t>Warunki do spełnienia:</w:t>
      </w:r>
    </w:p>
    <w:p w14:paraId="63B7E371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1.Ekipa montażowo – demontażowa ma być dostępna 24h/dobę (6 ludzi)</w:t>
      </w:r>
    </w:p>
    <w:p w14:paraId="209D45B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2. Należy podać stawki za rusztowania stacjonarne przy jednokrotnym montażu i demontażu w godzinach normalnej pracy:</w:t>
      </w:r>
    </w:p>
    <w:p w14:paraId="4C891569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0 do 10m od poziomu</w:t>
      </w:r>
    </w:p>
    <w:p w14:paraId="42074E5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10 do 20m od poziomu</w:t>
      </w:r>
    </w:p>
    <w:p w14:paraId="2D560ADF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20 do 30m od poziomu</w:t>
      </w:r>
    </w:p>
    <w:p w14:paraId="58EBD29E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30 do 40m od poziomu</w:t>
      </w:r>
    </w:p>
    <w:p w14:paraId="69FBEDC8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-opłata za dzierżawę na dobę</w:t>
      </w:r>
    </w:p>
    <w:p w14:paraId="00DE1190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3. Należy podać stawki za rusztowania stacjonarne przy jednokrotnym montażu i demontażu w godzinach nadliczbowych, niedziele i święta oraz nocnych:</w:t>
      </w:r>
    </w:p>
    <w:p w14:paraId="6254771C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0 do 10m od poziomu</w:t>
      </w:r>
    </w:p>
    <w:p w14:paraId="5D6A570C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10 do 20m od poziomu</w:t>
      </w:r>
    </w:p>
    <w:p w14:paraId="539A3F8D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20 do 30m od poziomu</w:t>
      </w:r>
    </w:p>
    <w:p w14:paraId="5F84D60B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-wysokość od 30 do 40m od poziomu</w:t>
      </w:r>
    </w:p>
    <w:p w14:paraId="06144B53" w14:textId="77777777" w:rsidR="00811066" w:rsidRPr="004C5C53" w:rsidRDefault="00811066" w:rsidP="00811066">
      <w:pPr>
        <w:jc w:val="both"/>
        <w:rPr>
          <w:rFonts w:ascii="Arial" w:hAnsi="Arial" w:cs="Arial"/>
          <w:sz w:val="24"/>
          <w:szCs w:val="24"/>
        </w:rPr>
      </w:pPr>
      <w:r w:rsidRPr="004C5C53">
        <w:rPr>
          <w:rFonts w:ascii="Arial" w:hAnsi="Arial" w:cs="Arial"/>
          <w:sz w:val="24"/>
          <w:szCs w:val="24"/>
        </w:rPr>
        <w:t>4. Wycenić montaż rusztowań w trudno dostępnych miejscach tj.  w zbiornikach zamkniętych, cyklonach i komorach.</w:t>
      </w:r>
    </w:p>
    <w:p w14:paraId="32A8CE3D" w14:textId="77777777" w:rsidR="003A15F4" w:rsidRDefault="003A15F4"/>
    <w:sectPr w:rsidR="003A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6"/>
    <w:rsid w:val="002B1D90"/>
    <w:rsid w:val="003A15F4"/>
    <w:rsid w:val="00811066"/>
    <w:rsid w:val="00F4232C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BCBA"/>
  <w15:chartTrackingRefBased/>
  <w15:docId w15:val="{E7677E73-ED78-4DD5-AC1F-EDE78E5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2</cp:revision>
  <dcterms:created xsi:type="dcterms:W3CDTF">2022-11-24T09:40:00Z</dcterms:created>
  <dcterms:modified xsi:type="dcterms:W3CDTF">2022-11-24T09:40:00Z</dcterms:modified>
</cp:coreProperties>
</file>