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13022" w:rsidRPr="00A37911" w:rsidRDefault="00813022" w:rsidP="00813022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813022" w:rsidRPr="009A087B" w:rsidRDefault="00813022" w:rsidP="0081302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9A087B">
        <w:rPr>
          <w:rFonts w:ascii="Cambria" w:hAnsi="Cambria" w:cs="Arial"/>
          <w:b/>
          <w:bCs/>
          <w:sz w:val="20"/>
          <w:szCs w:val="20"/>
        </w:rPr>
        <w:t>Przedsiębiorstwo Gospodarki Odpadami Sp. z o.o. w Promniku</w:t>
      </w:r>
    </w:p>
    <w:p w:rsidR="00813022" w:rsidRDefault="00813022" w:rsidP="0081302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Promnik, ul. Św. Tekli 62,</w:t>
      </w:r>
    </w:p>
    <w:p w:rsidR="00813022" w:rsidRPr="00340B15" w:rsidRDefault="00813022" w:rsidP="0081302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9A087B">
        <w:rPr>
          <w:rFonts w:ascii="Cambria" w:hAnsi="Cambria" w:cs="Arial"/>
          <w:b/>
          <w:bCs/>
          <w:sz w:val="20"/>
          <w:szCs w:val="20"/>
        </w:rPr>
        <w:t>26-067 Strawczyn</w:t>
      </w:r>
    </w:p>
    <w:p w:rsidR="00A8245F" w:rsidRDefault="00A8245F" w:rsidP="00A8245F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</w:p>
    <w:p w:rsidR="00A8245F" w:rsidRDefault="00A8245F" w:rsidP="00A8245F">
      <w:pPr>
        <w:spacing w:after="0" w:line="480" w:lineRule="auto"/>
        <w:rPr>
          <w:rFonts w:ascii="Cambria" w:hAnsi="Cambria" w:cs="Arial"/>
          <w:b/>
          <w:bCs/>
          <w:iCs/>
          <w:sz w:val="20"/>
          <w:szCs w:val="20"/>
        </w:rPr>
      </w:pPr>
      <w:bookmarkStart w:id="0" w:name="_GoBack"/>
      <w:bookmarkEnd w:id="0"/>
    </w:p>
    <w:p w:rsidR="00D45BC9" w:rsidRPr="00A37911" w:rsidRDefault="00D45BC9" w:rsidP="00A8245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A8245F">
        <w:rPr>
          <w:rFonts w:ascii="Cambria" w:hAnsi="Cambria" w:cs="Arial"/>
          <w:sz w:val="20"/>
          <w:szCs w:val="20"/>
        </w:rPr>
        <w:t xml:space="preserve">. </w:t>
      </w:r>
      <w:r w:rsidR="002B1DA5" w:rsidRPr="00A8245F">
        <w:rPr>
          <w:rFonts w:ascii="Cambria" w:hAnsi="Cambria" w:cs="Arial"/>
          <w:sz w:val="20"/>
          <w:szCs w:val="20"/>
        </w:rPr>
        <w:t>„</w:t>
      </w:r>
      <w:r w:rsidR="00813022" w:rsidRPr="00915C02">
        <w:rPr>
          <w:rFonts w:ascii="Cambria" w:hAnsi="Cambria"/>
          <w:b/>
          <w:sz w:val="20"/>
          <w:szCs w:val="20"/>
        </w:rPr>
        <w:t xml:space="preserve">Dostawa w formie leasingu </w:t>
      </w:r>
      <w:r w:rsidR="00813022" w:rsidRPr="007E202C">
        <w:rPr>
          <w:rFonts w:ascii="Cambria" w:hAnsi="Cambria"/>
          <w:b/>
          <w:sz w:val="20"/>
          <w:szCs w:val="20"/>
        </w:rPr>
        <w:t xml:space="preserve">operacyjnego (na </w:t>
      </w:r>
      <w:r w:rsidR="00813022">
        <w:rPr>
          <w:rFonts w:ascii="Cambria" w:hAnsi="Cambria"/>
          <w:b/>
          <w:sz w:val="20"/>
          <w:szCs w:val="20"/>
        </w:rPr>
        <w:t>3</w:t>
      </w:r>
      <w:r w:rsidR="00813022" w:rsidRPr="007E202C">
        <w:rPr>
          <w:rFonts w:ascii="Cambria" w:hAnsi="Cambria"/>
          <w:b/>
          <w:sz w:val="20"/>
          <w:szCs w:val="20"/>
        </w:rPr>
        <w:t xml:space="preserve"> lat</w:t>
      </w:r>
      <w:r w:rsidR="00813022">
        <w:rPr>
          <w:rFonts w:ascii="Cambria" w:hAnsi="Cambria"/>
          <w:b/>
          <w:sz w:val="20"/>
          <w:szCs w:val="20"/>
        </w:rPr>
        <w:t>a</w:t>
      </w:r>
      <w:r w:rsidR="00813022" w:rsidRPr="007E202C">
        <w:rPr>
          <w:rFonts w:ascii="Cambria" w:hAnsi="Cambria"/>
          <w:b/>
          <w:sz w:val="20"/>
          <w:szCs w:val="20"/>
        </w:rPr>
        <w:t>) z</w:t>
      </w:r>
      <w:r w:rsidR="00813022">
        <w:rPr>
          <w:rFonts w:ascii="Cambria" w:hAnsi="Cambria"/>
          <w:b/>
          <w:sz w:val="20"/>
          <w:szCs w:val="20"/>
        </w:rPr>
        <w:t xml:space="preserve"> opcją wykupu, fabrycznie </w:t>
      </w:r>
      <w:r w:rsidR="00813022" w:rsidRPr="00915C02">
        <w:rPr>
          <w:rFonts w:ascii="Cambria" w:hAnsi="Cambria"/>
          <w:b/>
          <w:sz w:val="20"/>
          <w:szCs w:val="20"/>
        </w:rPr>
        <w:t xml:space="preserve">nowego </w:t>
      </w:r>
      <w:r w:rsidR="00813022">
        <w:rPr>
          <w:rFonts w:ascii="Cambria" w:hAnsi="Cambria"/>
          <w:b/>
          <w:sz w:val="20"/>
          <w:szCs w:val="20"/>
        </w:rPr>
        <w:t>samochodu osobowego typu SUV</w:t>
      </w:r>
      <w:r w:rsidR="002B1DA5" w:rsidRPr="00A8245F">
        <w:rPr>
          <w:rFonts w:ascii="Cambria" w:hAnsi="Cambria"/>
          <w:b/>
          <w:color w:val="000000"/>
          <w:sz w:val="20"/>
          <w:szCs w:val="20"/>
        </w:rPr>
        <w:t xml:space="preserve">”  </w:t>
      </w:r>
      <w:r w:rsidR="002B1DA5" w:rsidRPr="00A8245F">
        <w:rPr>
          <w:rFonts w:ascii="Cambria" w:hAnsi="Cambria" w:cs="Arial"/>
          <w:sz w:val="20"/>
          <w:szCs w:val="20"/>
        </w:rPr>
        <w:t xml:space="preserve">prowadzonego przez </w:t>
      </w:r>
      <w:r w:rsidR="002B1DA5" w:rsidRPr="00A8245F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, ul. Warszawska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 w:rsidR="001848DB">
        <w:rPr>
          <w:rFonts w:ascii="Cambria" w:hAnsi="Cambria"/>
          <w:sz w:val="20"/>
          <w:szCs w:val="20"/>
        </w:rPr>
        <w:t xml:space="preserve">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13022" w:rsidRDefault="00813022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813022" w:rsidRPr="004839FC" w:rsidRDefault="00813022" w:rsidP="00813022">
      <w:pPr>
        <w:spacing w:after="0" w:line="360" w:lineRule="auto"/>
        <w:ind w:left="5387"/>
        <w:jc w:val="center"/>
        <w:rPr>
          <w:rFonts w:ascii="Cambria" w:hAnsi="Cambria" w:cs="Arial"/>
          <w:sz w:val="20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813022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44F3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22" w:rsidRDefault="00F44F35" w:rsidP="00813022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r>
      <w:rPr>
        <w:noProof/>
      </w:rPr>
      <w:pict>
        <v:line id="Łącznik prosty 2" o:spid="_x0000_s40962" style="position:absolute;z-index:251658240;visibility:visible;mso-wrap-distance-left:3.17497mm;mso-wrap-distance-right:3.17497mm" from="60.25pt,.4pt" to="60.2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" strokecolor="windowText" strokeweight="1pt">
          <v:stroke joinstyle="miter"/>
          <o:lock v:ext="edit" shapetype="f"/>
        </v:line>
      </w:pict>
    </w:r>
    <w:r w:rsidR="00813022">
      <w:rPr>
        <w:smallCaps/>
        <w:noProof/>
      </w:rPr>
      <w:tab/>
    </w:r>
  </w:p>
  <w:p w:rsidR="00813022" w:rsidRDefault="00F44F35" w:rsidP="00813022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61" type="#_x0000_t202" style="position:absolute;margin-left:59.85pt;margin-top:5.8pt;width:427pt;height:60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" stroked="f">
          <v:textbox style="mso-next-textbox:#Pole tekstowe 2">
            <w:txbxContent>
              <w:p w:rsidR="00813022" w:rsidRPr="00A34E50" w:rsidRDefault="00813022" w:rsidP="00813022">
                <w:pPr>
                  <w:ind w:firstLine="142"/>
                  <w:rPr>
                    <w:rFonts w:ascii="Book Antiqua" w:hAnsi="Book Antiqua"/>
                    <w:b/>
                  </w:rPr>
                </w:pPr>
                <w:r w:rsidRPr="00A34E50">
                  <w:rPr>
                    <w:rFonts w:ascii="Book Antiqua" w:hAnsi="Book Antiqua"/>
                    <w:b/>
                  </w:rPr>
                  <w:t>Przedsiębiorstwo Gospodarki Odpadami Sp. z o.o.</w:t>
                </w:r>
                <w:r>
                  <w:rPr>
                    <w:rFonts w:ascii="Book Antiqua" w:hAnsi="Book Antiqua"/>
                    <w:b/>
                  </w:rPr>
                  <w:t xml:space="preserve"> w Promniku</w:t>
                </w:r>
              </w:p>
              <w:p w:rsidR="00813022" w:rsidRPr="001E63FC" w:rsidRDefault="00813022" w:rsidP="00813022">
                <w:pPr>
                  <w:ind w:firstLine="142"/>
                  <w:rPr>
                    <w:rFonts w:ascii="Book Antiqua" w:hAnsi="Book Antiqua"/>
                    <w:sz w:val="18"/>
                  </w:rPr>
                </w:pPr>
                <w:r w:rsidRPr="001E63FC">
                  <w:rPr>
                    <w:rFonts w:ascii="Book Antiqua" w:hAnsi="Book Antiqua"/>
                    <w:sz w:val="18"/>
                  </w:rPr>
                  <w:t xml:space="preserve">ul. Św. Tekli 62, Promnik, </w:t>
                </w:r>
                <w:r>
                  <w:rPr>
                    <w:rFonts w:ascii="Book Antiqua" w:hAnsi="Book Antiqua"/>
                    <w:sz w:val="18"/>
                  </w:rPr>
                  <w:t xml:space="preserve">26-067 </w:t>
                </w:r>
                <w:r w:rsidRPr="001E63FC">
                  <w:rPr>
                    <w:rFonts w:ascii="Book Antiqua" w:hAnsi="Book Antiqua"/>
                    <w:sz w:val="18"/>
                  </w:rPr>
                  <w:t>Strawczyn</w:t>
                </w:r>
              </w:p>
              <w:p w:rsidR="00813022" w:rsidRPr="001E63FC" w:rsidRDefault="00813022" w:rsidP="00813022">
                <w:pPr>
                  <w:ind w:firstLine="142"/>
                  <w:rPr>
                    <w:rFonts w:ascii="Book Antiqua" w:hAnsi="Book Antiqua" w:cs="Calibri"/>
                    <w:sz w:val="18"/>
                    <w:szCs w:val="16"/>
                  </w:rPr>
                </w:pPr>
                <w:r w:rsidRPr="00D74D67">
                  <w:rPr>
                    <w:rFonts w:ascii="Cambria" w:hAnsi="Cambria" w:cs="Calibri"/>
                    <w:sz w:val="18"/>
                    <w:szCs w:val="16"/>
                  </w:rPr>
                  <w:sym w:font="Wingdings" w:char="F028"/>
                </w:r>
                <w:r>
                  <w:rPr>
                    <w:rFonts w:ascii="Cambria" w:hAnsi="Cambria" w:cs="Calibri"/>
                    <w:sz w:val="18"/>
                    <w:szCs w:val="16"/>
                  </w:rPr>
                  <w:t xml:space="preserve"> 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41 346-12-43/44</w:t>
                </w:r>
                <w:r>
                  <w:rPr>
                    <w:rFonts w:ascii="Book Antiqua" w:hAnsi="Book Antiqua" w:cs="Calibri"/>
                    <w:sz w:val="18"/>
                    <w:szCs w:val="16"/>
                  </w:rPr>
                  <w:t xml:space="preserve"> , </w:t>
                </w:r>
                <w:r w:rsidRPr="001E63FC">
                  <w:rPr>
                    <w:rFonts w:ascii="Book Antiqua" w:hAnsi="Book Antiqua" w:cs="Calibri"/>
                    <w:b/>
                    <w:sz w:val="18"/>
                    <w:szCs w:val="16"/>
                  </w:rPr>
                  <w:t>fax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:+41 346-03-73</w:t>
                </w:r>
                <w:r>
                  <w:rPr>
                    <w:rFonts w:ascii="Book Antiqua" w:hAnsi="Book Antiqua" w:cs="Calibri"/>
                    <w:sz w:val="18"/>
                    <w:szCs w:val="16"/>
                  </w:rPr>
                  <w:t xml:space="preserve">, 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biuro@pgo.kielce.pl</w:t>
                </w:r>
              </w:p>
              <w:p w:rsidR="00813022" w:rsidRPr="00917FC9" w:rsidRDefault="00813022" w:rsidP="00813022">
                <w:pPr>
                  <w:rPr>
                    <w:rFonts w:ascii="Book Antiqua" w:hAnsi="Book Antiqua"/>
                    <w:sz w:val="18"/>
                  </w:rPr>
                </w:pPr>
              </w:p>
            </w:txbxContent>
          </v:textbox>
          <w10:wrap type="square"/>
        </v:shape>
      </w:pict>
    </w:r>
    <w:r>
      <w:rPr>
        <w:smallCap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_z_herbem_2.JPG-1" style="width:46.6pt;height:62.9pt;visibility:visible">
          <v:imagedata r:id="rId1" o:title="Logotyp_z_herbem_2"/>
        </v:shape>
      </w:pict>
    </w:r>
  </w:p>
  <w:p w:rsidR="0050185B" w:rsidRPr="00813022" w:rsidRDefault="00813022" w:rsidP="00813022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sz w:val="20"/>
        <w:szCs w:val="16"/>
      </w:rPr>
    </w:pPr>
    <w:r w:rsidRPr="00345561">
      <w:rPr>
        <w:rFonts w:ascii="Calibri" w:hAnsi="Calibri" w:cs="Calibri"/>
        <w:i/>
        <w:sz w:val="20"/>
        <w:szCs w:val="16"/>
      </w:rPr>
      <w:t>numer postępowania:</w:t>
    </w:r>
    <w:r w:rsidR="00F44F35">
      <w:rPr>
        <w:rFonts w:ascii="Calibri" w:hAnsi="Calibri" w:cs="Calibri"/>
        <w:sz w:val="20"/>
        <w:szCs w:val="16"/>
      </w:rPr>
      <w:t xml:space="preserve"> </w:t>
    </w:r>
    <w:r w:rsidR="00F44F35" w:rsidRPr="00F44F35">
      <w:rPr>
        <w:rFonts w:ascii="Calibri" w:hAnsi="Calibri" w:cs="Calibri"/>
        <w:sz w:val="20"/>
        <w:szCs w:val="16"/>
      </w:rPr>
      <w:t>PGO/02</w:t>
    </w:r>
    <w:r w:rsidRPr="00F44F35">
      <w:rPr>
        <w:rFonts w:ascii="Calibri" w:hAnsi="Calibri" w:cs="Calibri"/>
        <w:sz w:val="20"/>
        <w:szCs w:val="16"/>
      </w:rPr>
      <w:t>/</w:t>
    </w:r>
    <w:r w:rsidRPr="00F44F35">
      <w:rPr>
        <w:rFonts w:ascii="Calibri" w:hAnsi="Calibri" w:cs="Calibri"/>
        <w:sz w:val="20"/>
        <w:szCs w:val="16"/>
        <w:lang w:val="pl-PL"/>
      </w:rPr>
      <w:t>03</w:t>
    </w:r>
    <w:r w:rsidRPr="00F44F35">
      <w:rPr>
        <w:rFonts w:ascii="Calibri" w:hAnsi="Calibri" w:cs="Calibri"/>
        <w:sz w:val="20"/>
        <w:szCs w:val="16"/>
      </w:rPr>
      <w:t>/2021</w:t>
    </w:r>
  </w:p>
  <w:p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Moves/>
  <w:defaultTabStop w:val="708"/>
  <w:hyphenationZone w:val="425"/>
  <w:characterSpacingControl w:val="doNotCompress"/>
  <w:hdrShapeDefaults>
    <o:shapedefaults v:ext="edit" spidmax="40965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848DB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D44D8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3022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45F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F35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5"/>
    <o:shapelayout v:ext="edit">
      <o:idmap v:ext="edit" data="1"/>
    </o:shapelayout>
  </w:shapeDefaults>
  <w:decimalSymbol w:val=","/>
  <w:listSeparator w:val=";"/>
  <w14:docId w14:val="58C001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81302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13022"/>
    <w:rPr>
      <w:rFonts w:ascii="Garamond" w:eastAsia="Times New Roman" w:hAnsi="Garamond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36</cp:revision>
  <cp:lastPrinted>2016-07-26T08:32:00Z</cp:lastPrinted>
  <dcterms:created xsi:type="dcterms:W3CDTF">2019-06-19T13:43:00Z</dcterms:created>
  <dcterms:modified xsi:type="dcterms:W3CDTF">2021-03-30T09:13:00Z</dcterms:modified>
</cp:coreProperties>
</file>