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F" w:rsidRPr="00FC4A08" w:rsidRDefault="005B0D4F" w:rsidP="00FC4A08">
      <w:pPr>
        <w:widowControl w:val="0"/>
        <w:adjustRightInd w:val="0"/>
        <w:spacing w:line="360" w:lineRule="auto"/>
        <w:ind w:left="5245" w:hanging="851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 w:rsidRPr="00FC4A08"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  <w:t>Zamawiający:</w:t>
      </w:r>
    </w:p>
    <w:p w:rsidR="005B0D4F" w:rsidRPr="00FC4A08" w:rsidRDefault="005B0D4F" w:rsidP="00FC4A08">
      <w:pPr>
        <w:spacing w:line="360" w:lineRule="auto"/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Samodzielny Zespół Publicznych Zakładów Lecznictwa Otwartego Warszawa – Ochota </w:t>
      </w:r>
    </w:p>
    <w:p w:rsidR="005B0D4F" w:rsidRPr="00FC4A08" w:rsidRDefault="005B0D4F" w:rsidP="00FC4A08">
      <w:pPr>
        <w:spacing w:line="360" w:lineRule="auto"/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ul. Szczęśliwicka 36 </w:t>
      </w:r>
    </w:p>
    <w:p w:rsidR="005B0D4F" w:rsidRPr="00FC4A08" w:rsidRDefault="005B0D4F" w:rsidP="00FC4A08">
      <w:pPr>
        <w:spacing w:line="360" w:lineRule="auto"/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02-353 Warszawa</w:t>
      </w: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br/>
        <w:t>NIP: 526-17-71-472; REGON: 010202670</w:t>
      </w:r>
    </w:p>
    <w:p w:rsidR="00FC1CCA" w:rsidRPr="00FC4A08" w:rsidRDefault="00FC1CCA" w:rsidP="00FC4A0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B0D4F" w:rsidRPr="00FC4A08" w:rsidRDefault="005B0D4F" w:rsidP="00FC4A08">
      <w:pPr>
        <w:spacing w:after="24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FC4A08">
        <w:rPr>
          <w:rFonts w:ascii="Arial" w:hAnsi="Arial" w:cs="Arial"/>
          <w:sz w:val="22"/>
          <w:szCs w:val="22"/>
          <w:lang w:eastAsia="pl-PL"/>
        </w:rPr>
        <w:t xml:space="preserve">Działając w imieniu i na rzecz** </w:t>
      </w:r>
    </w:p>
    <w:p w:rsidR="005B0D4F" w:rsidRPr="00FC4A08" w:rsidRDefault="005B0D4F" w:rsidP="00FC4A08">
      <w:p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FC4A08">
        <w:rPr>
          <w:rFonts w:ascii="Arial" w:hAnsi="Arial" w:cs="Arial"/>
          <w:sz w:val="22"/>
          <w:szCs w:val="22"/>
          <w:lang w:eastAsia="pl-PL"/>
        </w:rPr>
        <w:t>______________________________________</w:t>
      </w:r>
    </w:p>
    <w:p w:rsidR="005B0D4F" w:rsidRPr="00FC4A08" w:rsidRDefault="005B0D4F" w:rsidP="00FC4A08">
      <w:p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FC4A08">
        <w:rPr>
          <w:rFonts w:ascii="Arial" w:hAnsi="Arial" w:cs="Arial"/>
          <w:sz w:val="22"/>
          <w:szCs w:val="22"/>
          <w:lang w:eastAsia="pl-PL"/>
        </w:rPr>
        <w:t>(nazwa oraz dokładny adres Wykonawcy/Wykonawców)</w:t>
      </w:r>
    </w:p>
    <w:p w:rsidR="005B0D4F" w:rsidRPr="00FC4A08" w:rsidRDefault="005B0D4F" w:rsidP="00FC4A08">
      <w:pPr>
        <w:widowControl w:val="0"/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</w:p>
    <w:p w:rsidR="005B0D4F" w:rsidRPr="00FC4A08" w:rsidRDefault="005B0D4F" w:rsidP="00FC4A08">
      <w:pPr>
        <w:widowControl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i/>
          <w:iCs/>
          <w:sz w:val="22"/>
          <w:szCs w:val="22"/>
          <w:lang w:eastAsia="pl-PL"/>
        </w:rPr>
        <w:t>**  w przypadku Wykonawców wspólnie ubiegających się o zamówienie (np. konsorcjum, spółka cywilna tj. wspólnicy spółki cywilnej), każdy z 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FC1CCA" w:rsidRPr="00FC4A08" w:rsidRDefault="00FC1CCA" w:rsidP="00FC4A0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A3077" w:rsidRPr="00FC4A08" w:rsidRDefault="00BA3077" w:rsidP="00FC4A0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4A08">
        <w:rPr>
          <w:rFonts w:ascii="Arial" w:hAnsi="Arial" w:cs="Arial"/>
          <w:b/>
          <w:bCs/>
          <w:sz w:val="22"/>
          <w:szCs w:val="22"/>
        </w:rPr>
        <w:t>O Ś W I A D C Z E N I E</w:t>
      </w:r>
    </w:p>
    <w:p w:rsidR="00BA3077" w:rsidRPr="00FC4A08" w:rsidRDefault="00BA3077" w:rsidP="00FC4A08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FC4A08">
        <w:rPr>
          <w:rFonts w:ascii="Arial" w:hAnsi="Arial" w:cs="Arial"/>
          <w:iCs/>
          <w:sz w:val="22"/>
          <w:szCs w:val="22"/>
        </w:rPr>
        <w:t>Dot. przynależności lub braku przynależności do tej samej grupy kapitałowej</w:t>
      </w:r>
    </w:p>
    <w:p w:rsidR="0061699B" w:rsidRPr="00FC4A08" w:rsidRDefault="0061699B" w:rsidP="00FC4A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C4A08" w:rsidRDefault="0061699B" w:rsidP="00FC4A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4A08">
        <w:rPr>
          <w:rFonts w:ascii="Arial" w:eastAsia="Calibri" w:hAnsi="Arial" w:cs="Arial"/>
          <w:sz w:val="22"/>
          <w:szCs w:val="22"/>
          <w:lang w:eastAsia="en-US"/>
        </w:rPr>
        <w:t xml:space="preserve">w postępowaniu o udzielenie zamówienia publicznego, prowadzonym </w:t>
      </w:r>
      <w:bookmarkStart w:id="0" w:name="_Hlk71703342"/>
      <w:r w:rsidRPr="00FC4A08">
        <w:rPr>
          <w:rFonts w:ascii="Arial" w:eastAsia="Calibri" w:hAnsi="Arial" w:cs="Arial"/>
          <w:sz w:val="22"/>
          <w:szCs w:val="22"/>
          <w:lang w:eastAsia="en-US"/>
        </w:rPr>
        <w:t xml:space="preserve">w trybie podstawowym </w:t>
      </w:r>
      <w:r w:rsidRPr="00FC4A08">
        <w:rPr>
          <w:rFonts w:ascii="Arial" w:eastAsia="Calibri" w:hAnsi="Arial" w:cs="Arial"/>
          <w:sz w:val="22"/>
          <w:szCs w:val="22"/>
          <w:lang w:eastAsia="en-US"/>
        </w:rPr>
        <w:br/>
        <w:t xml:space="preserve">z możliwymi negocjacjami, zgodnie z art. 275 pkt 2 ustawy z dnia 11 września 2019 r. Prawo zamówień publicznych (Dz. U. z 2023 r., poz. 1605 z późn.zm.) </w:t>
      </w:r>
      <w:bookmarkEnd w:id="0"/>
      <w:r w:rsidRPr="00FC4A08">
        <w:rPr>
          <w:rFonts w:ascii="Arial" w:eastAsia="Calibri" w:hAnsi="Arial" w:cs="Arial"/>
          <w:sz w:val="22"/>
          <w:szCs w:val="22"/>
          <w:lang w:eastAsia="en-US"/>
        </w:rPr>
        <w:t>zwanej dalej „Ust</w:t>
      </w:r>
      <w:r w:rsidR="008A64DB" w:rsidRPr="00FC4A08">
        <w:rPr>
          <w:rFonts w:ascii="Arial" w:eastAsia="Calibri" w:hAnsi="Arial" w:cs="Arial"/>
          <w:sz w:val="22"/>
          <w:szCs w:val="22"/>
          <w:lang w:eastAsia="en-US"/>
        </w:rPr>
        <w:t xml:space="preserve">awą”, </w:t>
      </w:r>
      <w:r w:rsidR="00FC4A08">
        <w:rPr>
          <w:rFonts w:ascii="Arial" w:eastAsia="Calibri" w:hAnsi="Arial" w:cs="Arial"/>
          <w:sz w:val="22"/>
          <w:szCs w:val="22"/>
          <w:lang w:eastAsia="en-US"/>
        </w:rPr>
        <w:t>którego przedmiotem są:</w:t>
      </w:r>
    </w:p>
    <w:p w:rsidR="00FC4A08" w:rsidRDefault="00FC4A08" w:rsidP="00FC4A08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C4A08" w:rsidRDefault="00FC4A08" w:rsidP="00FC4A08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329BF">
        <w:rPr>
          <w:rFonts w:ascii="Arial" w:hAnsi="Arial" w:cs="Arial"/>
          <w:b/>
          <w:bCs/>
          <w:i/>
          <w:sz w:val="24"/>
          <w:szCs w:val="24"/>
        </w:rPr>
        <w:t>„Roboty budowlane w zakresie adaptacji dachów oraz montażu OZE – instalacji paneli fotowoltaicznych wraz z robotami towarzyszącymi, w czterech lokalizacjach w Warszawie</w:t>
      </w:r>
      <w:r w:rsidR="00507D46">
        <w:rPr>
          <w:rFonts w:ascii="Arial" w:hAnsi="Arial" w:cs="Arial"/>
          <w:b/>
          <w:bCs/>
          <w:i/>
          <w:sz w:val="24"/>
          <w:szCs w:val="24"/>
        </w:rPr>
        <w:t xml:space="preserve"> (2)</w:t>
      </w:r>
      <w:r w:rsidRPr="00E329BF">
        <w:rPr>
          <w:rFonts w:ascii="Arial" w:hAnsi="Arial" w:cs="Arial"/>
          <w:b/>
          <w:bCs/>
          <w:i/>
          <w:sz w:val="24"/>
          <w:szCs w:val="24"/>
        </w:rPr>
        <w:t>”</w:t>
      </w:r>
      <w:r>
        <w:rPr>
          <w:rFonts w:ascii="Arial" w:hAnsi="Arial" w:cs="Arial"/>
          <w:b/>
          <w:bCs/>
          <w:i/>
          <w:sz w:val="24"/>
          <w:szCs w:val="24"/>
        </w:rPr>
        <w:t>,</w:t>
      </w:r>
    </w:p>
    <w:p w:rsidR="00FC4A08" w:rsidRPr="00FC4A08" w:rsidRDefault="00507D46" w:rsidP="00FC4A08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sprawy: ZP-2511-15</w:t>
      </w:r>
      <w:r w:rsidR="00FC4A08" w:rsidRPr="00FC4A08">
        <w:rPr>
          <w:rFonts w:ascii="Arial" w:hAnsi="Arial" w:cs="Arial"/>
          <w:bCs/>
          <w:sz w:val="22"/>
          <w:szCs w:val="22"/>
        </w:rPr>
        <w:t>-IS/2024</w:t>
      </w:r>
    </w:p>
    <w:p w:rsidR="00FC4A08" w:rsidRDefault="008A64DB" w:rsidP="00FC4A08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C4A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C4A08">
        <w:rPr>
          <w:rFonts w:ascii="Arial" w:eastAsia="Arial" w:hAnsi="Arial" w:cs="Arial"/>
          <w:b/>
          <w:sz w:val="22"/>
          <w:szCs w:val="22"/>
          <w:lang w:eastAsia="pl-PL"/>
        </w:rPr>
        <w:t xml:space="preserve"> </w:t>
      </w:r>
      <w:r w:rsidR="00B40B80" w:rsidRPr="00FC4A0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FC4A08" w:rsidRDefault="0061699B" w:rsidP="00FC4A0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eastAsia="pl-PL"/>
        </w:rPr>
      </w:pPr>
      <w:r w:rsidRPr="00FC4A08">
        <w:rPr>
          <w:rFonts w:ascii="Arial" w:eastAsia="Arial" w:hAnsi="Arial" w:cs="Arial"/>
          <w:b/>
          <w:sz w:val="22"/>
          <w:szCs w:val="22"/>
          <w:lang w:eastAsia="pl-PL"/>
        </w:rPr>
        <w:t xml:space="preserve"> </w:t>
      </w:r>
    </w:p>
    <w:p w:rsidR="0061699B" w:rsidRPr="00FC4A08" w:rsidRDefault="0061699B" w:rsidP="00FC4A08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C4A08">
        <w:rPr>
          <w:rFonts w:ascii="Arial" w:eastAsia="Arial" w:hAnsi="Arial" w:cs="Arial"/>
          <w:sz w:val="22"/>
          <w:szCs w:val="22"/>
          <w:lang w:eastAsia="pl-PL"/>
        </w:rPr>
        <w:t>oświadczam/-my:</w:t>
      </w:r>
    </w:p>
    <w:p w:rsidR="00BA3077" w:rsidRPr="00FC4A08" w:rsidRDefault="00BA3077" w:rsidP="00FC4A08">
      <w:pPr>
        <w:pStyle w:val="Akapitzlist"/>
        <w:numPr>
          <w:ilvl w:val="0"/>
          <w:numId w:val="1"/>
        </w:numPr>
        <w:spacing w:line="360" w:lineRule="auto"/>
        <w:ind w:left="434"/>
        <w:jc w:val="both"/>
        <w:textAlignment w:val="baseline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bCs/>
          <w:iCs/>
          <w:sz w:val="22"/>
          <w:szCs w:val="22"/>
        </w:rPr>
        <w:t xml:space="preserve">nie przynależę do tej samej grupy kapitałowej w rozumieniu ustawy z dnia 16 lutego </w:t>
      </w:r>
      <w:r w:rsidR="00FC4A08">
        <w:rPr>
          <w:rFonts w:ascii="Arial" w:hAnsi="Arial" w:cs="Arial"/>
          <w:bCs/>
          <w:iCs/>
          <w:sz w:val="22"/>
          <w:szCs w:val="22"/>
        </w:rPr>
        <w:br/>
        <w:t xml:space="preserve">2007 r. </w:t>
      </w:r>
      <w:r w:rsidRPr="00FC4A08">
        <w:rPr>
          <w:rFonts w:ascii="Arial" w:hAnsi="Arial" w:cs="Arial"/>
          <w:bCs/>
          <w:iCs/>
          <w:sz w:val="22"/>
          <w:szCs w:val="22"/>
        </w:rPr>
        <w:t>o ochronie konkurencji i konsumentów (</w:t>
      </w:r>
      <w:r w:rsidR="005B0D4F" w:rsidRPr="00FC4A08">
        <w:rPr>
          <w:rFonts w:ascii="Arial" w:hAnsi="Arial" w:cs="Arial"/>
          <w:color w:val="000000"/>
          <w:sz w:val="22"/>
          <w:szCs w:val="22"/>
          <w:lang w:eastAsia="pl-PL"/>
        </w:rPr>
        <w:t>Dz. U. z 2023 r., poz. 1689</w:t>
      </w:r>
      <w:r w:rsidRPr="00FC4A08">
        <w:rPr>
          <w:rFonts w:ascii="Arial" w:hAnsi="Arial" w:cs="Arial"/>
          <w:bCs/>
          <w:iCs/>
          <w:sz w:val="22"/>
          <w:szCs w:val="22"/>
        </w:rPr>
        <w:t xml:space="preserve">), o której mowa </w:t>
      </w:r>
      <w:r w:rsidRPr="00FC4A08">
        <w:rPr>
          <w:rFonts w:ascii="Arial" w:hAnsi="Arial" w:cs="Arial"/>
          <w:bCs/>
          <w:iCs/>
          <w:sz w:val="22"/>
          <w:szCs w:val="22"/>
        </w:rPr>
        <w:br/>
      </w:r>
      <w:r w:rsidR="00FC4A08">
        <w:rPr>
          <w:rFonts w:ascii="Arial" w:hAnsi="Arial" w:cs="Arial"/>
          <w:bCs/>
          <w:iCs/>
          <w:sz w:val="22"/>
          <w:szCs w:val="22"/>
        </w:rPr>
        <w:t>w art. 108 ust. 1 pkt 5 U</w:t>
      </w:r>
      <w:r w:rsidRPr="00FC4A08">
        <w:rPr>
          <w:rFonts w:ascii="Arial" w:hAnsi="Arial" w:cs="Arial"/>
          <w:bCs/>
          <w:iCs/>
          <w:sz w:val="22"/>
          <w:szCs w:val="22"/>
        </w:rPr>
        <w:t>stawy;</w:t>
      </w:r>
    </w:p>
    <w:p w:rsidR="00BA3077" w:rsidRPr="00FC4A08" w:rsidRDefault="00BA3077" w:rsidP="00FC4A08">
      <w:pPr>
        <w:pStyle w:val="Akapitzlist"/>
        <w:spacing w:line="360" w:lineRule="auto"/>
        <w:ind w:left="434" w:hanging="36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bookmarkStart w:id="1" w:name="_GoBack"/>
      <w:bookmarkEnd w:id="1"/>
    </w:p>
    <w:p w:rsidR="00BA3077" w:rsidRPr="00FC4A08" w:rsidRDefault="00BA3077" w:rsidP="00FC4A08">
      <w:pPr>
        <w:pStyle w:val="Akapitzlist"/>
        <w:numPr>
          <w:ilvl w:val="0"/>
          <w:numId w:val="1"/>
        </w:numPr>
        <w:spacing w:line="360" w:lineRule="auto"/>
        <w:ind w:left="434"/>
        <w:jc w:val="both"/>
        <w:textAlignment w:val="baseline"/>
        <w:rPr>
          <w:rFonts w:ascii="Arial" w:hAnsi="Arial" w:cs="Arial"/>
          <w:sz w:val="22"/>
          <w:szCs w:val="22"/>
        </w:rPr>
      </w:pP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lastRenderedPageBreak/>
        <w:t xml:space="preserve">przynależę do tej samej grupy kapitałowej w rozumieniu ustawy z dnia 16 lutego 2007 r. o ochronie konkurencji i konsumentów </w:t>
      </w:r>
      <w:r w:rsidR="005B0D4F"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 (Dz. U. z 2023 r., poz. 1689)</w:t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, o której mowa 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br/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w art. 108 ust. 1 pkt 5 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>U</w:t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>stawy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 </w:t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br/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>o udzielenie zamówienia;</w:t>
      </w:r>
      <w:r w:rsidRPr="00FC4A08">
        <w:rPr>
          <w:rFonts w:ascii="Arial" w:hAnsi="Arial" w:cs="Arial"/>
          <w:sz w:val="22"/>
          <w:szCs w:val="22"/>
        </w:rPr>
        <w:t xml:space="preserve"> </w:t>
      </w:r>
    </w:p>
    <w:p w:rsidR="00861F37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sz w:val="22"/>
          <w:szCs w:val="22"/>
        </w:rPr>
        <w:t>…….</w:t>
      </w: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sz w:val="22"/>
          <w:szCs w:val="22"/>
        </w:rPr>
        <w:t>miejscowość i data ………………….</w:t>
      </w:r>
      <w:r w:rsidRPr="00FC4A08">
        <w:rPr>
          <w:rFonts w:ascii="Arial" w:hAnsi="Arial" w:cs="Arial"/>
          <w:sz w:val="22"/>
          <w:szCs w:val="22"/>
        </w:rPr>
        <w:tab/>
      </w:r>
      <w:r w:rsidRPr="00FC4A08">
        <w:rPr>
          <w:rFonts w:ascii="Arial" w:hAnsi="Arial" w:cs="Arial"/>
          <w:sz w:val="22"/>
          <w:szCs w:val="22"/>
        </w:rPr>
        <w:tab/>
      </w:r>
      <w:r w:rsidRPr="00FC4A0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C1CCA" w:rsidRPr="00FC4A08" w:rsidRDefault="00FC1CCA" w:rsidP="00FC4A08">
      <w:pPr>
        <w:spacing w:line="360" w:lineRule="auto"/>
        <w:ind w:left="4245"/>
        <w:jc w:val="center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i/>
          <w:iCs/>
          <w:sz w:val="22"/>
          <w:szCs w:val="22"/>
        </w:rPr>
        <w:t xml:space="preserve">Dokument powinien być podpisany kwalifikowanym podpisem elektronicznym, podpisem zaufanym lub podpisem osobistym przez osoby upoważnione </w:t>
      </w:r>
      <w:r w:rsidR="0061699B" w:rsidRPr="00FC4A08">
        <w:rPr>
          <w:rFonts w:ascii="Arial" w:hAnsi="Arial" w:cs="Arial"/>
          <w:i/>
          <w:iCs/>
          <w:sz w:val="22"/>
          <w:szCs w:val="22"/>
        </w:rPr>
        <w:br/>
      </w:r>
      <w:r w:rsidRPr="00FC4A08">
        <w:rPr>
          <w:rFonts w:ascii="Arial" w:hAnsi="Arial" w:cs="Arial"/>
          <w:i/>
          <w:iCs/>
          <w:sz w:val="22"/>
          <w:szCs w:val="22"/>
        </w:rPr>
        <w:t>do reprezentowania Wykonawcy</w:t>
      </w:r>
    </w:p>
    <w:sectPr w:rsidR="00FC1CCA" w:rsidRPr="00FC4A08" w:rsidSect="00FC4A0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77" w:rsidRDefault="00BA3077" w:rsidP="00BA3077">
      <w:r>
        <w:separator/>
      </w:r>
    </w:p>
  </w:endnote>
  <w:endnote w:type="continuationSeparator" w:id="0">
    <w:p w:rsidR="00BA3077" w:rsidRDefault="00BA3077" w:rsidP="00B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77" w:rsidRDefault="00BA3077" w:rsidP="00BA3077">
      <w:r>
        <w:separator/>
      </w:r>
    </w:p>
  </w:footnote>
  <w:footnote w:type="continuationSeparator" w:id="0">
    <w:p w:rsidR="00BA3077" w:rsidRDefault="00BA3077" w:rsidP="00BA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7" w:rsidRPr="00FC4A08" w:rsidRDefault="00BA3077" w:rsidP="00BA3077">
    <w:pPr>
      <w:rPr>
        <w:rFonts w:ascii="Arial" w:hAnsi="Arial" w:cs="Arial"/>
      </w:rPr>
    </w:pPr>
    <w:r w:rsidRPr="00FC4A08">
      <w:rPr>
        <w:rFonts w:ascii="Arial" w:hAnsi="Arial" w:cs="Arial"/>
      </w:rPr>
      <w:t>Numer sprawy:</w:t>
    </w:r>
    <w:r w:rsidRPr="00FC4A08">
      <w:rPr>
        <w:rFonts w:ascii="Arial" w:hAnsi="Arial" w:cs="Arial"/>
        <w:b/>
      </w:rPr>
      <w:t xml:space="preserve"> </w:t>
    </w:r>
    <w:r w:rsidRPr="00FC4A08">
      <w:rPr>
        <w:rFonts w:ascii="Arial" w:hAnsi="Arial" w:cs="Arial"/>
        <w:color w:val="000000"/>
        <w:lang w:eastAsia="pl-PL"/>
      </w:rPr>
      <w:t>ZP-2511-</w:t>
    </w:r>
    <w:r w:rsidR="00507D46">
      <w:rPr>
        <w:rFonts w:ascii="Arial" w:hAnsi="Arial" w:cs="Arial"/>
        <w:lang w:eastAsia="pl-PL"/>
      </w:rPr>
      <w:t>15</w:t>
    </w:r>
    <w:r w:rsidR="00702E07" w:rsidRPr="00FC4A08">
      <w:rPr>
        <w:rFonts w:ascii="Arial" w:hAnsi="Arial" w:cs="Arial"/>
        <w:lang w:eastAsia="pl-PL"/>
      </w:rPr>
      <w:t>-IS</w:t>
    </w:r>
    <w:r w:rsidRPr="00FC4A08">
      <w:rPr>
        <w:rFonts w:ascii="Arial" w:hAnsi="Arial" w:cs="Arial"/>
        <w:lang w:eastAsia="pl-PL"/>
      </w:rPr>
      <w:t>/2024</w:t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="00FC4A08" w:rsidRPr="00FC4A08">
      <w:rPr>
        <w:rFonts w:ascii="Arial" w:hAnsi="Arial" w:cs="Arial"/>
      </w:rPr>
      <w:t>Załącznik nr 8</w:t>
    </w:r>
    <w:r w:rsidRPr="00FC4A08">
      <w:rPr>
        <w:rFonts w:ascii="Arial" w:hAnsi="Arial" w:cs="Arial"/>
      </w:rPr>
      <w:t xml:space="preserve"> do SWZ</w:t>
    </w:r>
  </w:p>
  <w:p w:rsidR="00BA3077" w:rsidRDefault="00BA3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9AD"/>
    <w:multiLevelType w:val="multilevel"/>
    <w:tmpl w:val="D62A98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77"/>
    <w:rsid w:val="00507D46"/>
    <w:rsid w:val="005B0D4F"/>
    <w:rsid w:val="0061699B"/>
    <w:rsid w:val="00702E07"/>
    <w:rsid w:val="007905A3"/>
    <w:rsid w:val="008A64DB"/>
    <w:rsid w:val="00AF1811"/>
    <w:rsid w:val="00B40B80"/>
    <w:rsid w:val="00BA3077"/>
    <w:rsid w:val="00C8084D"/>
    <w:rsid w:val="00FC1CCA"/>
    <w:rsid w:val="00F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37F65-397A-4656-BC94-5BC8A9F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07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 BS,Odstavec"/>
    <w:basedOn w:val="Normalny"/>
    <w:link w:val="AkapitzlistZnak"/>
    <w:uiPriority w:val="99"/>
    <w:qFormat/>
    <w:rsid w:val="00BA3077"/>
    <w:pPr>
      <w:spacing w:before="120"/>
      <w:ind w:left="720"/>
      <w:contextualSpacing/>
    </w:pPr>
    <w:rPr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BA3077"/>
    <w:rPr>
      <w:rFonts w:ascii="Times New Roman" w:eastAsia="Times New Roman" w:hAnsi="Times New Roman" w:cs="Times New Roman"/>
      <w:color w:val="00000A"/>
      <w:sz w:val="20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Starzyńska</dc:creator>
  <cp:keywords/>
  <dc:description/>
  <cp:lastModifiedBy>Izabella Starzyńska</cp:lastModifiedBy>
  <cp:revision>10</cp:revision>
  <dcterms:created xsi:type="dcterms:W3CDTF">2024-03-11T14:10:00Z</dcterms:created>
  <dcterms:modified xsi:type="dcterms:W3CDTF">2024-08-21T12:22:00Z</dcterms:modified>
</cp:coreProperties>
</file>