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49614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1149D4DD" w14:textId="77777777" w:rsidR="00F11BCC" w:rsidRDefault="00F11BCC" w:rsidP="00BB6D1B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b/>
          <w:szCs w:val="24"/>
        </w:rPr>
      </w:pPr>
    </w:p>
    <w:p w14:paraId="5877E9C4" w14:textId="77777777"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14:paraId="13A9CACA" w14:textId="77777777"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14:paraId="73D5668B" w14:textId="77777777"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14:paraId="5CCBE76B" w14:textId="77777777"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</w:p>
    <w:p w14:paraId="1579D6B4" w14:textId="77777777"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5212"/>
      </w:tblGrid>
      <w:tr w:rsidR="00E03E2A" w:rsidRPr="00E03E2A" w14:paraId="67B14E6F" w14:textId="77777777" w:rsidTr="00E03E2A">
        <w:tc>
          <w:tcPr>
            <w:tcW w:w="4076" w:type="dxa"/>
            <w:shd w:val="clear" w:color="auto" w:fill="F2F2F2"/>
            <w:vAlign w:val="center"/>
          </w:tcPr>
          <w:p w14:paraId="7E2E8144" w14:textId="77777777"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14:paraId="592211A7" w14:textId="77777777" w:rsidR="00E03E2A" w:rsidRPr="00EA5E0E" w:rsidRDefault="00E03E2A" w:rsidP="00EA5E0E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</w:tc>
        <w:tc>
          <w:tcPr>
            <w:tcW w:w="5212" w:type="dxa"/>
            <w:shd w:val="clear" w:color="auto" w:fill="F2F2F2"/>
          </w:tcPr>
          <w:p w14:paraId="0B0C0891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14:paraId="6A631D7A" w14:textId="77777777" w:rsidTr="00E03E2A">
        <w:tc>
          <w:tcPr>
            <w:tcW w:w="4076" w:type="dxa"/>
          </w:tcPr>
          <w:p w14:paraId="181AD52A" w14:textId="77777777"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1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14:paraId="587061C1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14:paraId="12BAAF8A" w14:textId="77777777" w:rsidTr="00E03E2A">
        <w:trPr>
          <w:trHeight w:val="726"/>
        </w:trPr>
        <w:tc>
          <w:tcPr>
            <w:tcW w:w="4076" w:type="dxa"/>
          </w:tcPr>
          <w:p w14:paraId="776EAE87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14:paraId="6C2A6FBF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14:paraId="330DD239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34469479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775DC3E3" w14:textId="77777777" w:rsidTr="00E03E2A">
        <w:trPr>
          <w:trHeight w:val="1488"/>
        </w:trPr>
        <w:tc>
          <w:tcPr>
            <w:tcW w:w="4076" w:type="dxa"/>
          </w:tcPr>
          <w:p w14:paraId="1EED02D9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14:paraId="0592FDC7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14:paraId="731E5E95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14:paraId="6F1F692C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</w:t>
            </w:r>
            <w:r w:rsidR="008A7F38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 xml:space="preserve"> </w:t>
            </w: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e-mail:</w:t>
            </w:r>
          </w:p>
        </w:tc>
        <w:tc>
          <w:tcPr>
            <w:tcW w:w="5212" w:type="dxa"/>
          </w:tcPr>
          <w:p w14:paraId="23129E51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14:paraId="1C506178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52B7FC7A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0649070C" w14:textId="77777777" w:rsidTr="00E03E2A">
        <w:tc>
          <w:tcPr>
            <w:tcW w:w="4076" w:type="dxa"/>
          </w:tcPr>
          <w:p w14:paraId="6330C70F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14:paraId="6151845B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14:paraId="0F4F8535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14:paraId="78B5F62D" w14:textId="77777777"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przedsiębiorstwem[   ] Tak [   ] Nie</w:t>
            </w:r>
          </w:p>
          <w:p w14:paraId="77B217D4" w14:textId="77777777"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14:paraId="25A41AC4" w14:textId="77777777" w:rsidTr="00E03E2A">
        <w:trPr>
          <w:trHeight w:val="1716"/>
        </w:trPr>
        <w:tc>
          <w:tcPr>
            <w:tcW w:w="4076" w:type="dxa"/>
          </w:tcPr>
          <w:p w14:paraId="3AA0018B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14:paraId="27681574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14:paraId="5F0BC274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14:paraId="612FC8A3" w14:textId="77777777"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14:paraId="0130EFA8" w14:textId="77777777"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14:paraId="4D66BCB9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14:paraId="7962E3FD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61D163F5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38F4A25E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14:paraId="1C05CD5D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0D9DC742" w14:textId="77777777" w:rsidTr="00E03E2A">
        <w:tc>
          <w:tcPr>
            <w:tcW w:w="4076" w:type="dxa"/>
          </w:tcPr>
          <w:p w14:paraId="23A38A9A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14:paraId="5408EEAA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14:paraId="75B8DCDA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14:paraId="4FFD8304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14:paraId="4B9818FA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14:paraId="25031792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14:paraId="02AC1356" w14:textId="77777777"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14:paraId="1E6E6ECF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14:paraId="78F1E11A" w14:textId="77777777"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14:paraId="72559023" w14:textId="0988DFDF" w:rsidR="005378D2" w:rsidRDefault="00E03E2A" w:rsidP="00EB5ADE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 xml:space="preserve">W odpowiedzi na ogłoszenie o zamówieniu prowadzonym w trybie </w:t>
      </w:r>
      <w:r w:rsidR="00BB6D1B">
        <w:rPr>
          <w:rFonts w:ascii="Times New Roman" w:hAnsi="Times New Roman"/>
          <w:color w:val="000000"/>
          <w:sz w:val="22"/>
          <w:szCs w:val="22"/>
        </w:rPr>
        <w:t>podstawowym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587E6F" w:rsidRPr="00587E6F">
        <w:rPr>
          <w:rFonts w:ascii="Times New Roman" w:hAnsi="Times New Roman"/>
          <w:b/>
          <w:bCs/>
          <w:sz w:val="22"/>
          <w:szCs w:val="22"/>
        </w:rPr>
        <w:t xml:space="preserve">Zakup samochodu osobowego do przewozu wychowanków z niepełnosprawnościami przebywających w Placówce Opiekuńczo-Wychowawczej Nr 1 w Stargardzie w ramach „Programu wyrównywania </w:t>
      </w:r>
      <w:r w:rsidR="00587E6F" w:rsidRPr="00587E6F">
        <w:rPr>
          <w:rFonts w:ascii="Times New Roman" w:hAnsi="Times New Roman"/>
          <w:b/>
          <w:bCs/>
          <w:sz w:val="22"/>
          <w:szCs w:val="22"/>
        </w:rPr>
        <w:lastRenderedPageBreak/>
        <w:t>różnic między regionami III", dofinansowanego ze środków Państwowego Funduszu Rehabilitacji Osób Niepełnosprawnych</w:t>
      </w:r>
      <w:r w:rsidR="00BB6D1B" w:rsidRPr="00BB6D1B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57878BEB" w14:textId="77777777" w:rsidR="00EB5ADE" w:rsidRPr="005378D2" w:rsidRDefault="00EB5ADE" w:rsidP="00EB5ADE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60FA44B" w14:textId="77777777"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14:paraId="211E96A2" w14:textId="77777777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14:paraId="2D857FF9" w14:textId="77777777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14:paraId="758B32FE" w14:textId="77777777"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14:paraId="78303BAC" w14:textId="77777777" w:rsidR="00EB5ADE" w:rsidRDefault="00EB5ADE" w:rsidP="00EB5ADE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69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68"/>
        <w:gridCol w:w="1700"/>
        <w:gridCol w:w="1559"/>
        <w:gridCol w:w="1416"/>
        <w:gridCol w:w="1559"/>
      </w:tblGrid>
      <w:tr w:rsidR="00587E6F" w:rsidRPr="001663CB" w14:paraId="5A0A287C" w14:textId="77777777" w:rsidTr="00587E6F">
        <w:trPr>
          <w:jc w:val="center"/>
        </w:trPr>
        <w:tc>
          <w:tcPr>
            <w:tcW w:w="6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E29FF" w14:textId="77777777" w:rsidR="00587E6F" w:rsidRPr="00494825" w:rsidRDefault="00587E6F" w:rsidP="003C0221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4825">
              <w:rPr>
                <w:rFonts w:ascii="Times New Roman" w:hAnsi="Times New Roman"/>
                <w:b/>
                <w:sz w:val="20"/>
              </w:rPr>
              <w:t>L.p.</w:t>
            </w: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E06DC" w14:textId="77777777" w:rsidR="00587E6F" w:rsidRPr="00494825" w:rsidRDefault="00587E6F" w:rsidP="003C0221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4825">
              <w:rPr>
                <w:rFonts w:ascii="Times New Roman" w:hAnsi="Times New Roman"/>
                <w:b/>
                <w:sz w:val="20"/>
              </w:rPr>
              <w:t>Nazwa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A69FD10" w14:textId="1E623F70" w:rsidR="00587E6F" w:rsidRPr="00494825" w:rsidRDefault="00587E6F" w:rsidP="0049482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Producent, model, rocznik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14:paraId="0A1A7594" w14:textId="48FFEBDC" w:rsidR="00587E6F" w:rsidRPr="00494825" w:rsidRDefault="00587E6F" w:rsidP="00587E6F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94825">
              <w:rPr>
                <w:rFonts w:ascii="Times New Roman" w:eastAsia="Calibri" w:hAnsi="Times New Roman"/>
                <w:color w:val="000000"/>
                <w:sz w:val="20"/>
                <w:lang w:bidi="pl-PL"/>
              </w:rPr>
              <w:t xml:space="preserve">Cena netto </w:t>
            </w:r>
            <w:r w:rsidRPr="00494825">
              <w:rPr>
                <w:rFonts w:ascii="Times New Roman" w:eastAsia="Microsoft Sans Serif" w:hAnsi="Times New Roman"/>
                <w:color w:val="000000"/>
                <w:sz w:val="20"/>
                <w:lang w:bidi="pl-PL"/>
              </w:rPr>
              <w:t xml:space="preserve"> [PLN]</w:t>
            </w:r>
          </w:p>
        </w:tc>
        <w:tc>
          <w:tcPr>
            <w:tcW w:w="1559" w:type="dxa"/>
            <w:vAlign w:val="center"/>
          </w:tcPr>
          <w:p w14:paraId="44776FEA" w14:textId="6F7F84E7" w:rsidR="00587E6F" w:rsidRPr="00494825" w:rsidRDefault="00587E6F" w:rsidP="003C0221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4825">
              <w:rPr>
                <w:rFonts w:ascii="Times New Roman" w:hAnsi="Times New Roman"/>
                <w:b/>
                <w:sz w:val="20"/>
              </w:rPr>
              <w:t>Wartość brutto</w:t>
            </w:r>
          </w:p>
          <w:p w14:paraId="350D4B2F" w14:textId="0D41B6A9" w:rsidR="00587E6F" w:rsidRPr="00494825" w:rsidRDefault="00587E6F" w:rsidP="003C0221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587E6F">
              <w:rPr>
                <w:rFonts w:ascii="Times New Roman" w:hAnsi="Times New Roman"/>
                <w:b/>
                <w:sz w:val="20"/>
              </w:rPr>
              <w:t>[PLN]</w:t>
            </w:r>
          </w:p>
        </w:tc>
      </w:tr>
      <w:tr w:rsidR="00587E6F" w:rsidRPr="00D5398C" w14:paraId="72B5DF7E" w14:textId="77777777" w:rsidTr="00587E6F">
        <w:trPr>
          <w:jc w:val="center"/>
        </w:trPr>
        <w:tc>
          <w:tcPr>
            <w:tcW w:w="6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5B6BB" w14:textId="59A85B19" w:rsidR="00587E6F" w:rsidRPr="00494825" w:rsidRDefault="00587E6F" w:rsidP="003C0221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011ED" w14:textId="4461AAE7" w:rsidR="00587E6F" w:rsidRPr="00494825" w:rsidRDefault="00587E6F" w:rsidP="003C0221">
            <w:pPr>
              <w:ind w:left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Samochód osobowy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AFCA3D1" w14:textId="77777777" w:rsidR="00587E6F" w:rsidRPr="00494825" w:rsidRDefault="00587E6F" w:rsidP="003C0221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14:paraId="76980913" w14:textId="77777777" w:rsidR="00587E6F" w:rsidRPr="00494825" w:rsidRDefault="00587E6F" w:rsidP="00494825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14:paraId="651506E1" w14:textId="19A1FDF3" w:rsidR="00587E6F" w:rsidRPr="00494825" w:rsidRDefault="00587E6F" w:rsidP="003C0221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</w:tbl>
    <w:p w14:paraId="24D31C93" w14:textId="77777777"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36E53C33" w14:textId="7EAB44FB" w:rsidR="00587E6F" w:rsidRPr="00587E6F" w:rsidRDefault="00587E6F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  <w:r w:rsidRPr="00587E6F">
        <w:rPr>
          <w:rFonts w:ascii="Times New Roman" w:hAnsi="Times New Roman"/>
          <w:color w:val="FF0000"/>
          <w:sz w:val="22"/>
          <w:szCs w:val="22"/>
        </w:rPr>
        <w:t xml:space="preserve">Termin realizacji zamówienia: ……. dni kalendarzowych od zawarcia umowy (max </w:t>
      </w:r>
      <w:r w:rsidR="00A85ABC">
        <w:rPr>
          <w:rFonts w:ascii="Times New Roman" w:hAnsi="Times New Roman"/>
          <w:color w:val="FF0000"/>
          <w:sz w:val="22"/>
          <w:szCs w:val="22"/>
        </w:rPr>
        <w:t>30</w:t>
      </w:r>
      <w:r w:rsidRPr="00587E6F">
        <w:rPr>
          <w:rFonts w:ascii="Times New Roman" w:hAnsi="Times New Roman"/>
          <w:color w:val="FF0000"/>
          <w:sz w:val="22"/>
          <w:szCs w:val="22"/>
        </w:rPr>
        <w:t>)</w:t>
      </w:r>
    </w:p>
    <w:p w14:paraId="58D5F34E" w14:textId="20BABCAF"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14:paraId="22E3EE2D" w14:textId="77777777"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14:paraId="1D34EAF9" w14:textId="77777777"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14:paraId="007FB7F4" w14:textId="663D9047" w:rsidR="004C7F05" w:rsidRPr="00BB6D1B" w:rsidRDefault="004C7F05" w:rsidP="00BB6D1B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4C7F05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* niewłaściwe skreślić</w:t>
      </w:r>
    </w:p>
    <w:p w14:paraId="3EC0C33D" w14:textId="77777777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657F90">
        <w:rPr>
          <w:rFonts w:ascii="Times New Roman" w:hAnsi="Times New Roman"/>
          <w:color w:val="000000"/>
          <w:sz w:val="22"/>
          <w:szCs w:val="22"/>
        </w:rPr>
        <w:t>3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14:paraId="040ECC76" w14:textId="77777777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14:paraId="46C68CE1" w14:textId="34703C42" w:rsidR="004C7F05" w:rsidRPr="004C7F05" w:rsidRDefault="004C7F05" w:rsidP="004C7F0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C22B44">
        <w:rPr>
          <w:rFonts w:ascii="Times New Roman" w:hAnsi="Times New Roman"/>
          <w:b/>
          <w:szCs w:val="24"/>
        </w:rPr>
        <w:t>OŚWIADCZAM</w:t>
      </w:r>
      <w:r w:rsidRPr="00A51710">
        <w:rPr>
          <w:rFonts w:ascii="Times New Roman" w:hAnsi="Times New Roman"/>
          <w:szCs w:val="24"/>
        </w:rPr>
        <w:t xml:space="preserve">, że w związku z wspólnym ubieganiem się o udzielenie zamówienia poszczególni wykonawcy wykonają następujące </w:t>
      </w:r>
      <w:r w:rsidR="00BB6D1B">
        <w:rPr>
          <w:rFonts w:ascii="Times New Roman" w:hAnsi="Times New Roman"/>
          <w:szCs w:val="24"/>
        </w:rPr>
        <w:t>usługi</w:t>
      </w:r>
      <w:r w:rsidRPr="004C7F05">
        <w:rPr>
          <w:rFonts w:ascii="Times New Roman" w:hAnsi="Times New Roman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4C7F05" w:rsidRPr="004C7F05" w14:paraId="021A1248" w14:textId="77777777" w:rsidTr="00B376CC">
        <w:trPr>
          <w:trHeight w:val="734"/>
          <w:jc w:val="center"/>
        </w:trPr>
        <w:tc>
          <w:tcPr>
            <w:tcW w:w="576" w:type="dxa"/>
            <w:vAlign w:val="center"/>
          </w:tcPr>
          <w:p w14:paraId="4A176E8D" w14:textId="77777777" w:rsidR="004C7F05" w:rsidRPr="004C7F05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14:paraId="7FF8F6C1" w14:textId="77777777" w:rsidR="004C7F05" w:rsidRPr="004C7F05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0D1F3AA9" w14:textId="081F9F22" w:rsidR="004C7F05" w:rsidRPr="004C7F05" w:rsidRDefault="004C7F05" w:rsidP="00EB5A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 xml:space="preserve">Wskazanie </w:t>
            </w:r>
            <w:r w:rsidR="00BB6D1B">
              <w:rPr>
                <w:rFonts w:ascii="Times New Roman" w:hAnsi="Times New Roman"/>
                <w:b/>
                <w:sz w:val="20"/>
              </w:rPr>
              <w:t>usług</w:t>
            </w:r>
            <w:r w:rsidRPr="004C7F05">
              <w:rPr>
                <w:rFonts w:ascii="Times New Roman" w:hAnsi="Times New Roman"/>
                <w:b/>
                <w:sz w:val="20"/>
              </w:rPr>
              <w:t>, które będą wykonane przez wykonawcę</w:t>
            </w:r>
          </w:p>
        </w:tc>
      </w:tr>
      <w:tr w:rsidR="004C7F05" w:rsidRPr="00066AE1" w14:paraId="072CC596" w14:textId="77777777" w:rsidTr="00B376CC">
        <w:trPr>
          <w:trHeight w:val="409"/>
          <w:jc w:val="center"/>
        </w:trPr>
        <w:tc>
          <w:tcPr>
            <w:tcW w:w="576" w:type="dxa"/>
            <w:vAlign w:val="center"/>
          </w:tcPr>
          <w:p w14:paraId="3D3C0011" w14:textId="77777777"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14:paraId="41DB5096" w14:textId="77777777"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14:paraId="15AF751E" w14:textId="77777777"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C7F05" w:rsidRPr="00066AE1" w14:paraId="5EAACEBD" w14:textId="77777777" w:rsidTr="00B376CC">
        <w:trPr>
          <w:trHeight w:val="400"/>
          <w:jc w:val="center"/>
        </w:trPr>
        <w:tc>
          <w:tcPr>
            <w:tcW w:w="576" w:type="dxa"/>
            <w:vAlign w:val="center"/>
          </w:tcPr>
          <w:p w14:paraId="5BA4BC1F" w14:textId="77777777"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428" w:type="dxa"/>
            <w:vAlign w:val="center"/>
          </w:tcPr>
          <w:p w14:paraId="59D1C6AE" w14:textId="77777777"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14:paraId="5FBFDDBF" w14:textId="77777777"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59CA0725" w14:textId="77777777" w:rsidR="004C7F05" w:rsidRPr="00E03E2A" w:rsidRDefault="004C7F05" w:rsidP="00E03E2A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3680F228" w14:textId="77777777"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14:paraId="0BD6A899" w14:textId="77777777"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835"/>
        <w:gridCol w:w="5843"/>
      </w:tblGrid>
      <w:tr w:rsidR="00770170" w:rsidRPr="00770170" w14:paraId="2E1BD053" w14:textId="77777777" w:rsidTr="004A2099">
        <w:tc>
          <w:tcPr>
            <w:tcW w:w="596" w:type="dxa"/>
            <w:vAlign w:val="center"/>
          </w:tcPr>
          <w:p w14:paraId="450EB4AC" w14:textId="77777777"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14:paraId="60360213" w14:textId="77777777"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14:paraId="12FA79B5" w14:textId="77777777"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14:paraId="6B503F96" w14:textId="77777777" w:rsidTr="004A2099">
        <w:tc>
          <w:tcPr>
            <w:tcW w:w="596" w:type="dxa"/>
          </w:tcPr>
          <w:p w14:paraId="7C13C323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1D31FE64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14:paraId="21F912BA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14:paraId="1DD623F5" w14:textId="77777777" w:rsidTr="004A2099">
        <w:tc>
          <w:tcPr>
            <w:tcW w:w="596" w:type="dxa"/>
          </w:tcPr>
          <w:p w14:paraId="00A44B6B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39EDE6F8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14:paraId="76C27A2E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3B2E418D" w14:textId="77777777"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78958600" w14:textId="77777777"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14:paraId="1B42AEA8" w14:textId="77777777"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14:paraId="0A4112EC" w14:textId="4E14624A" w:rsidR="004A2099" w:rsidRPr="00BB6D1B" w:rsidRDefault="00E03E2A" w:rsidP="00BB6D1B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14:paraId="7D7F8DB8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14:paraId="216CCF92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14:paraId="6663D41A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14:paraId="1ECCCEE7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14:paraId="322A2526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15DFE33F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14:paraId="491DA374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14:paraId="1114827E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14:paraId="5ADEDE15" w14:textId="77777777"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14:paraId="1E04D503" w14:textId="1FE212AE" w:rsidR="00993C97" w:rsidRPr="00BB6D1B" w:rsidRDefault="00E03E2A" w:rsidP="00BB6D1B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sectPr w:rsidR="00993C97" w:rsidRPr="00BB6D1B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59751" w14:textId="77777777" w:rsidR="00715F00" w:rsidRDefault="00715F00">
      <w:r>
        <w:separator/>
      </w:r>
    </w:p>
  </w:endnote>
  <w:endnote w:type="continuationSeparator" w:id="0">
    <w:p w14:paraId="29927314" w14:textId="77777777" w:rsidR="00715F00" w:rsidRDefault="0071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67BAD" w14:textId="77777777" w:rsidR="006B2ED2" w:rsidRDefault="00507939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2E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136488" w14:textId="77777777" w:rsidR="006B2ED2" w:rsidRDefault="006B2ED2" w:rsidP="000273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22B19" w14:textId="77777777" w:rsidR="006B2ED2" w:rsidRDefault="00507939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2E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4BEB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34C499B" w14:textId="77777777" w:rsidR="006B2ED2" w:rsidRPr="00BA418D" w:rsidRDefault="006B2ED2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75553" w14:textId="77777777" w:rsidR="006B2ED2" w:rsidRPr="0037375F" w:rsidRDefault="006B2ED2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4E6AC9" w14:textId="77777777" w:rsidR="00715F00" w:rsidRDefault="00715F00">
      <w:r>
        <w:separator/>
      </w:r>
    </w:p>
  </w:footnote>
  <w:footnote w:type="continuationSeparator" w:id="0">
    <w:p w14:paraId="3F1C4832" w14:textId="77777777" w:rsidR="00715F00" w:rsidRDefault="00715F00">
      <w:r>
        <w:continuationSeparator/>
      </w:r>
    </w:p>
  </w:footnote>
  <w:footnote w:id="1">
    <w:p w14:paraId="49630343" w14:textId="77777777" w:rsidR="006B2ED2" w:rsidRDefault="006B2ED2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14:paraId="7680F901" w14:textId="77777777" w:rsidR="006B2ED2" w:rsidRDefault="006B2ED2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34F5E" w14:textId="688B0E3F" w:rsidR="006B2ED2" w:rsidRPr="00134CE6" w:rsidRDefault="006B2ED2" w:rsidP="00BB6D1B">
    <w:pPr>
      <w:tabs>
        <w:tab w:val="center" w:pos="4536"/>
        <w:tab w:val="right" w:pos="9072"/>
      </w:tabs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 w15:restartNumberingAfterBreak="0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 w15:restartNumberingAfterBreak="0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968364">
    <w:abstractNumId w:val="11"/>
  </w:num>
  <w:num w:numId="2" w16cid:durableId="1683975347">
    <w:abstractNumId w:val="3"/>
  </w:num>
  <w:num w:numId="3" w16cid:durableId="1307128141">
    <w:abstractNumId w:val="12"/>
  </w:num>
  <w:num w:numId="4" w16cid:durableId="1747267741">
    <w:abstractNumId w:val="6"/>
  </w:num>
  <w:num w:numId="5" w16cid:durableId="4062670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7222193">
    <w:abstractNumId w:val="10"/>
    <w:lvlOverride w:ilvl="0">
      <w:startOverride w:val="1"/>
    </w:lvlOverride>
  </w:num>
  <w:num w:numId="7" w16cid:durableId="1001810472">
    <w:abstractNumId w:val="7"/>
    <w:lvlOverride w:ilvl="0">
      <w:startOverride w:val="1"/>
    </w:lvlOverride>
  </w:num>
  <w:num w:numId="8" w16cid:durableId="1088387339">
    <w:abstractNumId w:val="4"/>
  </w:num>
  <w:num w:numId="9" w16cid:durableId="1016805261">
    <w:abstractNumId w:val="8"/>
  </w:num>
  <w:num w:numId="10" w16cid:durableId="68844503">
    <w:abstractNumId w:val="1"/>
  </w:num>
  <w:num w:numId="11" w16cid:durableId="77214129">
    <w:abstractNumId w:val="2"/>
  </w:num>
  <w:num w:numId="12" w16cid:durableId="87453957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60BC7"/>
    <w:rsid w:val="00063152"/>
    <w:rsid w:val="000647A2"/>
    <w:rsid w:val="000655E7"/>
    <w:rsid w:val="00071324"/>
    <w:rsid w:val="00076B2F"/>
    <w:rsid w:val="000828BB"/>
    <w:rsid w:val="0009082A"/>
    <w:rsid w:val="00094F7A"/>
    <w:rsid w:val="000A37F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3710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D5C96"/>
    <w:rsid w:val="001E2C5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06F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55D38"/>
    <w:rsid w:val="00362582"/>
    <w:rsid w:val="003671C9"/>
    <w:rsid w:val="0037375F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2DAD"/>
    <w:rsid w:val="003F2E2C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4825"/>
    <w:rsid w:val="00497BCB"/>
    <w:rsid w:val="004A1C62"/>
    <w:rsid w:val="004A2099"/>
    <w:rsid w:val="004A6FBC"/>
    <w:rsid w:val="004B0399"/>
    <w:rsid w:val="004C7F05"/>
    <w:rsid w:val="004D067C"/>
    <w:rsid w:val="004D1C53"/>
    <w:rsid w:val="004E6114"/>
    <w:rsid w:val="004F4BB9"/>
    <w:rsid w:val="00503930"/>
    <w:rsid w:val="00507939"/>
    <w:rsid w:val="005150E9"/>
    <w:rsid w:val="00521B4E"/>
    <w:rsid w:val="00522A85"/>
    <w:rsid w:val="00522FA5"/>
    <w:rsid w:val="00523AAC"/>
    <w:rsid w:val="0053356D"/>
    <w:rsid w:val="00533CE1"/>
    <w:rsid w:val="0053729D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87E6F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70CB8"/>
    <w:rsid w:val="006761A1"/>
    <w:rsid w:val="00685A53"/>
    <w:rsid w:val="00685E6A"/>
    <w:rsid w:val="0069218A"/>
    <w:rsid w:val="006A0733"/>
    <w:rsid w:val="006A3714"/>
    <w:rsid w:val="006B11F4"/>
    <w:rsid w:val="006B2ED2"/>
    <w:rsid w:val="006C4324"/>
    <w:rsid w:val="006C51C6"/>
    <w:rsid w:val="006C59C2"/>
    <w:rsid w:val="006C637F"/>
    <w:rsid w:val="006C68F3"/>
    <w:rsid w:val="006D02DF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5F00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3552"/>
    <w:rsid w:val="007D4F7B"/>
    <w:rsid w:val="007D59C0"/>
    <w:rsid w:val="007E1E59"/>
    <w:rsid w:val="007F474F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077F"/>
    <w:rsid w:val="008551F6"/>
    <w:rsid w:val="00857F82"/>
    <w:rsid w:val="008661D6"/>
    <w:rsid w:val="00866D2A"/>
    <w:rsid w:val="00872EC6"/>
    <w:rsid w:val="00882C6D"/>
    <w:rsid w:val="0089367F"/>
    <w:rsid w:val="00893BDE"/>
    <w:rsid w:val="00896B1F"/>
    <w:rsid w:val="00897B74"/>
    <w:rsid w:val="008A7F38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58A6"/>
    <w:rsid w:val="00930BA4"/>
    <w:rsid w:val="009351DF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9698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4F98"/>
    <w:rsid w:val="00A31172"/>
    <w:rsid w:val="00A4414C"/>
    <w:rsid w:val="00A46678"/>
    <w:rsid w:val="00A5299A"/>
    <w:rsid w:val="00A66CE3"/>
    <w:rsid w:val="00A771A1"/>
    <w:rsid w:val="00A81A26"/>
    <w:rsid w:val="00A81A9F"/>
    <w:rsid w:val="00A822D0"/>
    <w:rsid w:val="00A85ABC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06A3"/>
    <w:rsid w:val="00B03C57"/>
    <w:rsid w:val="00B06ED0"/>
    <w:rsid w:val="00B104E4"/>
    <w:rsid w:val="00B14206"/>
    <w:rsid w:val="00B16F3C"/>
    <w:rsid w:val="00B2045C"/>
    <w:rsid w:val="00B30FD9"/>
    <w:rsid w:val="00B31441"/>
    <w:rsid w:val="00B33A09"/>
    <w:rsid w:val="00B376CC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B6D1B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40333"/>
    <w:rsid w:val="00C615A9"/>
    <w:rsid w:val="00C615D3"/>
    <w:rsid w:val="00C66062"/>
    <w:rsid w:val="00C70310"/>
    <w:rsid w:val="00C75DA9"/>
    <w:rsid w:val="00C875C6"/>
    <w:rsid w:val="00C915D4"/>
    <w:rsid w:val="00C91BD1"/>
    <w:rsid w:val="00CA392A"/>
    <w:rsid w:val="00CA4261"/>
    <w:rsid w:val="00CA4BEB"/>
    <w:rsid w:val="00CA7388"/>
    <w:rsid w:val="00CA7411"/>
    <w:rsid w:val="00CA7B22"/>
    <w:rsid w:val="00CA7E7D"/>
    <w:rsid w:val="00CB0E90"/>
    <w:rsid w:val="00CB6EB5"/>
    <w:rsid w:val="00CC124C"/>
    <w:rsid w:val="00CC2537"/>
    <w:rsid w:val="00CC32A6"/>
    <w:rsid w:val="00CE1F3D"/>
    <w:rsid w:val="00CF0364"/>
    <w:rsid w:val="00CF2EF6"/>
    <w:rsid w:val="00CF69E6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11CA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A4BA7"/>
    <w:rsid w:val="00EA5E0E"/>
    <w:rsid w:val="00EB383D"/>
    <w:rsid w:val="00EB3B73"/>
    <w:rsid w:val="00EB5ADE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840DC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35DD7D"/>
  <w15:docId w15:val="{9246A157-D37F-4D0E-A0C1-78D27C5B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7411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9F93-9977-4983-A40F-89316A52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Wojciech Bereszko</cp:lastModifiedBy>
  <cp:revision>6</cp:revision>
  <cp:lastPrinted>2016-12-19T08:02:00Z</cp:lastPrinted>
  <dcterms:created xsi:type="dcterms:W3CDTF">2023-08-03T06:27:00Z</dcterms:created>
  <dcterms:modified xsi:type="dcterms:W3CDTF">2024-05-27T07:23:00Z</dcterms:modified>
</cp:coreProperties>
</file>