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BD" w:rsidRDefault="00ED53BD" w:rsidP="00ED53BD">
      <w:pPr>
        <w:rPr>
          <w:rFonts w:ascii="Arial" w:eastAsia="Arial Unicode MS" w:hAnsi="Arial" w:cs="Arial"/>
          <w:i/>
          <w:sz w:val="18"/>
          <w:szCs w:val="18"/>
          <w:lang w:eastAsia="pl-PL"/>
        </w:rPr>
      </w:pPr>
    </w:p>
    <w:p w:rsidR="00A14622" w:rsidRDefault="00A14622" w:rsidP="00ED53BD">
      <w:pPr>
        <w:rPr>
          <w:rFonts w:ascii="Arial" w:eastAsia="Arial Unicode MS" w:hAnsi="Arial" w:cs="Arial"/>
          <w:i/>
          <w:sz w:val="18"/>
          <w:szCs w:val="18"/>
          <w:lang w:eastAsia="pl-PL"/>
        </w:rPr>
      </w:pPr>
    </w:p>
    <w:p w:rsidR="00ED53BD" w:rsidRPr="00B842EB" w:rsidRDefault="00ED53BD" w:rsidP="00ED53BD">
      <w:pPr>
        <w:tabs>
          <w:tab w:val="left" w:pos="252"/>
          <w:tab w:val="right" w:pos="9783"/>
        </w:tabs>
        <w:ind w:right="-71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 w:rsidRPr="00F06F9F">
        <w:rPr>
          <w:rFonts w:ascii="Arial" w:hAnsi="Arial" w:cs="Arial"/>
          <w:i/>
        </w:rPr>
        <w:t xml:space="preserve">(pieczęć Wykonawcy)                      </w:t>
      </w:r>
      <w:r>
        <w:rPr>
          <w:rFonts w:ascii="Arial" w:hAnsi="Arial" w:cs="Arial"/>
          <w:i/>
        </w:rPr>
        <w:tab/>
        <w:t xml:space="preserve">Załącznik </w:t>
      </w:r>
      <w:r w:rsidRPr="00B842E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nr </w:t>
      </w:r>
      <w:r w:rsidR="00181496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</w:t>
      </w:r>
      <w:r w:rsidRPr="00B842EB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ED53BD" w:rsidRPr="00B842EB" w:rsidRDefault="00ED53BD" w:rsidP="00ED53BD">
      <w:pPr>
        <w:widowControl w:val="0"/>
        <w:tabs>
          <w:tab w:val="left" w:pos="850"/>
          <w:tab w:val="left" w:pos="4819"/>
          <w:tab w:val="left" w:pos="6236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32"/>
          <w:szCs w:val="32"/>
          <w:lang w:val="de-DE" w:eastAsia="pl-PL"/>
        </w:rPr>
      </w:pPr>
      <w:r w:rsidRPr="00B842EB">
        <w:rPr>
          <w:rFonts w:ascii="Arial" w:eastAsia="Arial Unicode MS" w:hAnsi="Arial" w:cs="Arial"/>
          <w:b/>
          <w:sz w:val="32"/>
          <w:szCs w:val="32"/>
          <w:lang w:val="de-DE" w:eastAsia="pl-PL"/>
        </w:rPr>
        <w:t xml:space="preserve">PODZIAŁ CENY NA SKŁADNIKI </w:t>
      </w:r>
    </w:p>
    <w:p w:rsidR="00ED53BD" w:rsidRDefault="00181496" w:rsidP="00181496">
      <w:pPr>
        <w:widowControl w:val="0"/>
        <w:tabs>
          <w:tab w:val="left" w:pos="850"/>
          <w:tab w:val="left" w:pos="4819"/>
          <w:tab w:val="left" w:pos="6236"/>
        </w:tabs>
        <w:suppressAutoHyphens w:val="0"/>
        <w:autoSpaceDE w:val="0"/>
        <w:autoSpaceDN w:val="0"/>
        <w:adjustRightInd w:val="0"/>
        <w:spacing w:after="0" w:line="360" w:lineRule="auto"/>
        <w:ind w:left="-426" w:right="-709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Budowa</w:t>
      </w:r>
      <w:r w:rsidRPr="00181496">
        <w:rPr>
          <w:rFonts w:ascii="Arial" w:eastAsia="Arial Unicode MS" w:hAnsi="Arial" w:cs="Arial"/>
          <w:lang w:eastAsia="pl-PL"/>
        </w:rPr>
        <w:t xml:space="preserve"> małej architektury wraz z przebudową istniejących ciągów pieszych w ramach zadania: „Rewitali</w:t>
      </w:r>
      <w:r>
        <w:rPr>
          <w:rFonts w:ascii="Arial" w:eastAsia="Arial Unicode MS" w:hAnsi="Arial" w:cs="Arial"/>
          <w:lang w:eastAsia="pl-PL"/>
        </w:rPr>
        <w:t xml:space="preserve">zacja placu św. Wojciecha wraz </w:t>
      </w:r>
      <w:r w:rsidRPr="00181496">
        <w:rPr>
          <w:rFonts w:ascii="Arial" w:eastAsia="Arial Unicode MS" w:hAnsi="Arial" w:cs="Arial"/>
          <w:lang w:eastAsia="pl-PL"/>
        </w:rPr>
        <w:t>z zagospodarowaniem, na działkach o nr. ew.</w:t>
      </w:r>
      <w:r>
        <w:rPr>
          <w:rFonts w:ascii="Arial" w:eastAsia="Arial Unicode MS" w:hAnsi="Arial" w:cs="Arial"/>
          <w:lang w:eastAsia="pl-PL"/>
        </w:rPr>
        <w:t xml:space="preserve"> 1/39, 2/46 </w:t>
      </w:r>
      <w:r>
        <w:rPr>
          <w:rFonts w:ascii="Arial" w:eastAsia="Arial Unicode MS" w:hAnsi="Arial" w:cs="Arial"/>
          <w:lang w:eastAsia="pl-PL"/>
        </w:rPr>
        <w:br/>
        <w:t xml:space="preserve">w obrębie ew. 0304 </w:t>
      </w:r>
      <w:r w:rsidRPr="00181496">
        <w:rPr>
          <w:rFonts w:ascii="Arial" w:eastAsia="Arial Unicode MS" w:hAnsi="Arial" w:cs="Arial"/>
          <w:lang w:eastAsia="pl-PL"/>
        </w:rPr>
        <w:t>w Bydgoszczy</w:t>
      </w:r>
      <w:r>
        <w:rPr>
          <w:rFonts w:ascii="Arial" w:eastAsia="Arial Unicode MS" w:hAnsi="Arial" w:cs="Arial"/>
          <w:lang w:eastAsia="pl-PL"/>
        </w:rPr>
        <w:t>.</w:t>
      </w:r>
    </w:p>
    <w:p w:rsidR="00A14622" w:rsidRPr="00F073C1" w:rsidRDefault="00A14622" w:rsidP="00181496">
      <w:pPr>
        <w:widowControl w:val="0"/>
        <w:tabs>
          <w:tab w:val="left" w:pos="850"/>
          <w:tab w:val="left" w:pos="4819"/>
          <w:tab w:val="left" w:pos="6236"/>
        </w:tabs>
        <w:suppressAutoHyphens w:val="0"/>
        <w:autoSpaceDE w:val="0"/>
        <w:autoSpaceDN w:val="0"/>
        <w:adjustRightInd w:val="0"/>
        <w:spacing w:after="0" w:line="360" w:lineRule="auto"/>
        <w:ind w:left="-426" w:right="-709"/>
        <w:jc w:val="both"/>
        <w:rPr>
          <w:rFonts w:ascii="Arial" w:eastAsia="Arial Unicode MS" w:hAnsi="Arial" w:cs="Arial"/>
          <w:lang w:eastAsia="pl-P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5530"/>
        <w:gridCol w:w="3544"/>
      </w:tblGrid>
      <w:tr w:rsidR="00ED53BD" w:rsidRPr="00B842EB" w:rsidTr="00181496">
        <w:trPr>
          <w:trHeight w:val="59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D53BD" w:rsidRPr="00B842EB" w:rsidRDefault="00ED53BD" w:rsidP="0077417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42E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53BD" w:rsidRPr="00B842EB" w:rsidRDefault="00ED53BD" w:rsidP="007741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2EB">
              <w:rPr>
                <w:rFonts w:ascii="Arial" w:hAnsi="Arial" w:cs="Arial"/>
                <w:b/>
                <w:sz w:val="20"/>
                <w:szCs w:val="20"/>
              </w:rPr>
              <w:t xml:space="preserve">OPIS ZAMÓWIENIA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53BD" w:rsidRPr="00B842EB" w:rsidRDefault="00ED53BD" w:rsidP="007741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3BD" w:rsidRPr="00B842EB" w:rsidRDefault="00ED53BD" w:rsidP="00774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42EB">
              <w:rPr>
                <w:rFonts w:ascii="Arial" w:hAnsi="Arial" w:cs="Arial"/>
                <w:b/>
                <w:sz w:val="20"/>
                <w:szCs w:val="20"/>
              </w:rPr>
              <w:t>WARTOŚĆ POZYCJI     (w zł brutto)</w:t>
            </w: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96" w:rsidRPr="006B0A5D" w:rsidRDefault="00181496" w:rsidP="0077417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96" w:rsidRPr="00A14622" w:rsidRDefault="00181496" w:rsidP="00A14622">
            <w:pPr>
              <w:ind w:left="71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Ś</w:t>
            </w:r>
            <w:r w:rsidRPr="00181496">
              <w:rPr>
                <w:rFonts w:ascii="Arial" w:hAnsi="Arial" w:cs="Arial"/>
                <w:sz w:val="21"/>
                <w:szCs w:val="21"/>
              </w:rPr>
              <w:t>cieżk</w:t>
            </w:r>
            <w:r>
              <w:rPr>
                <w:rFonts w:ascii="Arial" w:hAnsi="Arial" w:cs="Arial"/>
                <w:sz w:val="21"/>
                <w:szCs w:val="21"/>
              </w:rPr>
              <w:t>a piesza</w:t>
            </w:r>
            <w:r w:rsidRPr="00181496">
              <w:rPr>
                <w:rFonts w:ascii="Arial" w:hAnsi="Arial" w:cs="Arial"/>
                <w:sz w:val="21"/>
                <w:szCs w:val="21"/>
              </w:rPr>
              <w:t xml:space="preserve"> o nawierzchni gruntowej w obrzeżach betonowych</w:t>
            </w:r>
            <w:r w:rsidR="00B64279">
              <w:rPr>
                <w:rFonts w:ascii="Arial" w:hAnsi="Arial" w:cs="Arial"/>
                <w:sz w:val="21"/>
                <w:szCs w:val="21"/>
              </w:rPr>
              <w:t xml:space="preserve">  - około 24</w:t>
            </w:r>
            <w:bookmarkStart w:id="0" w:name="_GoBack"/>
            <w:bookmarkEnd w:id="0"/>
            <w:r w:rsidR="00A14622">
              <w:rPr>
                <w:rFonts w:ascii="Arial" w:hAnsi="Arial" w:cs="Arial"/>
                <w:sz w:val="21"/>
                <w:szCs w:val="21"/>
              </w:rPr>
              <w:t>5,50 m</w:t>
            </w:r>
            <w:r w:rsidR="00A14622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96" w:rsidRPr="006B0A5D" w:rsidRDefault="00181496" w:rsidP="0077417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96" w:rsidRPr="006B0A5D" w:rsidRDefault="00181496" w:rsidP="00774176">
            <w:pPr>
              <w:ind w:left="72"/>
              <w:rPr>
                <w:rFonts w:ascii="Arial" w:hAnsi="Arial" w:cs="Arial"/>
                <w:sz w:val="21"/>
                <w:szCs w:val="21"/>
              </w:rPr>
            </w:pPr>
            <w:r w:rsidRPr="006B0A5D">
              <w:rPr>
                <w:rFonts w:ascii="Arial" w:hAnsi="Arial" w:cs="Arial"/>
                <w:sz w:val="21"/>
                <w:szCs w:val="21"/>
              </w:rPr>
              <w:t xml:space="preserve">Montaż </w:t>
            </w:r>
            <w:r w:rsidRPr="00181496">
              <w:rPr>
                <w:rFonts w:ascii="Arial" w:hAnsi="Arial" w:cs="Arial"/>
                <w:sz w:val="21"/>
                <w:szCs w:val="21"/>
              </w:rPr>
              <w:t>stołu plenerowego z betonu wibrowanego do tenisa stołowego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ind w:left="72"/>
              <w:rPr>
                <w:rFonts w:ascii="Arial" w:hAnsi="Arial" w:cs="Arial"/>
                <w:sz w:val="21"/>
                <w:szCs w:val="21"/>
              </w:rPr>
            </w:pPr>
            <w:r w:rsidRPr="006B0A5D">
              <w:rPr>
                <w:rFonts w:ascii="Arial" w:hAnsi="Arial" w:cs="Arial"/>
                <w:sz w:val="21"/>
                <w:szCs w:val="21"/>
              </w:rPr>
              <w:t>Montaż małej architektury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6B0A5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pStyle w:val="Akapitzlist"/>
              <w:spacing w:line="276" w:lineRule="auto"/>
              <w:ind w:left="502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A14622" w:rsidP="00181496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14622">
              <w:rPr>
                <w:rFonts w:ascii="Arial" w:hAnsi="Arial" w:cs="Arial"/>
                <w:sz w:val="21"/>
                <w:szCs w:val="21"/>
              </w:rPr>
              <w:t>ławka parkowa warszawska z oparciem – 6 szt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pStyle w:val="Akapitzlist"/>
              <w:spacing w:line="276" w:lineRule="auto"/>
              <w:ind w:left="502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A14622" w:rsidRDefault="00A14622" w:rsidP="00A14622">
            <w:pPr>
              <w:pStyle w:val="Akapitzlist"/>
              <w:numPr>
                <w:ilvl w:val="0"/>
                <w:numId w:val="3"/>
              </w:numPr>
              <w:rPr>
                <w:rFonts w:ascii="Arial" w:eastAsia="Calibri" w:hAnsi="Arial" w:cs="Arial"/>
                <w:sz w:val="21"/>
                <w:szCs w:val="21"/>
                <w:lang w:eastAsia="ar-SA"/>
              </w:rPr>
            </w:pPr>
            <w:r w:rsidRPr="00A14622">
              <w:rPr>
                <w:rFonts w:ascii="Arial" w:eastAsia="Calibri" w:hAnsi="Arial" w:cs="Arial"/>
                <w:sz w:val="21"/>
                <w:szCs w:val="21"/>
                <w:lang w:eastAsia="ar-SA"/>
              </w:rPr>
              <w:t xml:space="preserve">ławka parkowa </w:t>
            </w: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>warszawska bez oparcia – 4 szt.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pStyle w:val="Akapitzlist"/>
              <w:spacing w:line="276" w:lineRule="auto"/>
              <w:ind w:left="502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5633AE" w:rsidP="00181496">
            <w:pPr>
              <w:numPr>
                <w:ilvl w:val="0"/>
                <w:numId w:val="3"/>
              </w:numPr>
              <w:suppressAutoHyphens w:val="0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kosz na śmieci – 6</w:t>
            </w:r>
            <w:r w:rsidR="00A14622">
              <w:rPr>
                <w:rFonts w:ascii="Arial" w:hAnsi="Arial" w:cs="Arial"/>
                <w:sz w:val="21"/>
                <w:szCs w:val="21"/>
              </w:rPr>
              <w:t xml:space="preserve"> szt.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77417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6" w:rsidRPr="006B0A5D" w:rsidRDefault="00181496" w:rsidP="00A14622">
            <w:pPr>
              <w:ind w:left="72"/>
              <w:rPr>
                <w:rFonts w:ascii="Arial" w:hAnsi="Arial" w:cs="Arial"/>
                <w:sz w:val="21"/>
                <w:szCs w:val="21"/>
              </w:rPr>
            </w:pPr>
            <w:r w:rsidRPr="006B0A5D">
              <w:rPr>
                <w:rFonts w:ascii="Arial" w:hAnsi="Arial" w:cs="Arial"/>
                <w:sz w:val="21"/>
                <w:szCs w:val="21"/>
              </w:rPr>
              <w:t>Prace końcowe (w tym prace porządkowe, tablic</w:t>
            </w:r>
            <w:r w:rsidR="00A14622">
              <w:rPr>
                <w:rFonts w:ascii="Arial" w:hAnsi="Arial" w:cs="Arial"/>
                <w:sz w:val="21"/>
                <w:szCs w:val="21"/>
              </w:rPr>
              <w:t>a informacyjna</w:t>
            </w:r>
            <w:r w:rsidRPr="006B0A5D">
              <w:rPr>
                <w:rFonts w:ascii="Arial" w:hAnsi="Arial" w:cs="Arial"/>
                <w:sz w:val="21"/>
                <w:szCs w:val="21"/>
              </w:rPr>
              <w:t xml:space="preserve">, inwentaryzacja geodezyjna i in.)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496" w:rsidRPr="006B0A5D" w:rsidTr="00181496">
        <w:tblPrEx>
          <w:jc w:val="left"/>
        </w:tblPrEx>
        <w:trPr>
          <w:trHeight w:val="63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496" w:rsidRPr="006B0A5D" w:rsidRDefault="00181496" w:rsidP="0077417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B0A5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RAZEM: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81496" w:rsidRPr="006B0A5D" w:rsidRDefault="00181496" w:rsidP="00774176">
            <w:pPr>
              <w:ind w:right="355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D53BD" w:rsidRPr="00B842EB" w:rsidRDefault="00ED53BD" w:rsidP="00ED53BD">
      <w:pPr>
        <w:tabs>
          <w:tab w:val="left" w:pos="1876"/>
        </w:tabs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Pr="00B842EB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Pr="00B842EB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ED53BD" w:rsidRPr="00B842EB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  <w:r w:rsidRPr="00B842EB">
        <w:rPr>
          <w:rFonts w:ascii="Arial" w:eastAsia="Arial Unicode MS" w:hAnsi="Arial" w:cs="Arial"/>
          <w:sz w:val="16"/>
          <w:szCs w:val="16"/>
          <w:lang w:eastAsia="pl-PL"/>
        </w:rPr>
        <w:t>…………………………………………………</w:t>
      </w: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  <w:r w:rsidRPr="00B842EB">
        <w:rPr>
          <w:rFonts w:ascii="Arial" w:eastAsia="Arial Unicode MS" w:hAnsi="Arial" w:cs="Arial"/>
          <w:i/>
          <w:sz w:val="12"/>
          <w:szCs w:val="12"/>
          <w:lang w:eastAsia="pl-PL"/>
        </w:rPr>
        <w:t>*(czytelny/e podpis/y osoby/osób uprawnionej/</w:t>
      </w:r>
      <w:proofErr w:type="spellStart"/>
      <w:r w:rsidRPr="00B842EB">
        <w:rPr>
          <w:rFonts w:ascii="Arial" w:eastAsia="Arial Unicode MS" w:hAnsi="Arial" w:cs="Arial"/>
          <w:i/>
          <w:sz w:val="12"/>
          <w:szCs w:val="12"/>
          <w:lang w:eastAsia="pl-PL"/>
        </w:rPr>
        <w:t>ych</w:t>
      </w:r>
      <w:proofErr w:type="spellEnd"/>
      <w:r w:rsidRPr="00B842EB">
        <w:rPr>
          <w:rFonts w:ascii="Arial" w:eastAsia="Arial Unicode MS" w:hAnsi="Arial" w:cs="Arial"/>
          <w:i/>
          <w:sz w:val="12"/>
          <w:szCs w:val="12"/>
          <w:lang w:eastAsia="pl-PL"/>
        </w:rPr>
        <w:t xml:space="preserve"> /łącznie/                                                                                          do składania oświadczeń woli w imieniu wykonawcy)                                                                                                                                  *(czytelny podpis pełnomocnika – jeżeli został </w:t>
      </w:r>
      <w:r w:rsidRPr="00B842EB">
        <w:rPr>
          <w:rFonts w:ascii="Arial" w:eastAsia="Arial Unicode MS" w:hAnsi="Arial" w:cs="Arial"/>
          <w:i/>
          <w:sz w:val="12"/>
          <w:szCs w:val="12"/>
          <w:lang w:eastAsia="pl-PL"/>
        </w:rPr>
        <w:br/>
        <w:t>ustanowiony przez mocodawców)</w:t>
      </w: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ED53BD" w:rsidRDefault="00ED53BD" w:rsidP="00ED53B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FB3C25" w:rsidRDefault="00FB3C25"/>
    <w:sectPr w:rsidR="00FB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173"/>
    <w:multiLevelType w:val="hybridMultilevel"/>
    <w:tmpl w:val="CF1884AE"/>
    <w:lvl w:ilvl="0" w:tplc="DA020D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4334436"/>
    <w:multiLevelType w:val="hybridMultilevel"/>
    <w:tmpl w:val="BC0C9DBE"/>
    <w:lvl w:ilvl="0" w:tplc="19005B0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1947C3"/>
    <w:multiLevelType w:val="hybridMultilevel"/>
    <w:tmpl w:val="90F454D8"/>
    <w:lvl w:ilvl="0" w:tplc="5B3A2E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BD"/>
    <w:rsid w:val="00181496"/>
    <w:rsid w:val="005633AE"/>
    <w:rsid w:val="00A14622"/>
    <w:rsid w:val="00B64279"/>
    <w:rsid w:val="00BD7344"/>
    <w:rsid w:val="00ED53BD"/>
    <w:rsid w:val="00EE1BE2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1A88"/>
  <w15:chartTrackingRefBased/>
  <w15:docId w15:val="{B57A1315-3AD7-4068-91EA-6B34556E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49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7</cp:revision>
  <dcterms:created xsi:type="dcterms:W3CDTF">2023-04-04T11:03:00Z</dcterms:created>
  <dcterms:modified xsi:type="dcterms:W3CDTF">2023-04-12T12:10:00Z</dcterms:modified>
</cp:coreProperties>
</file>