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80" w:rsidRPr="003F5C18" w:rsidRDefault="00631580" w:rsidP="00631580">
      <w:pPr>
        <w:rPr>
          <w:rFonts w:ascii="Arial Narrow" w:hAnsi="Arial Narrow"/>
          <w:sz w:val="24"/>
          <w:szCs w:val="24"/>
        </w:rPr>
      </w:pPr>
      <w:r w:rsidRPr="00434AAE">
        <w:rPr>
          <w:rFonts w:ascii="Arial Narrow" w:hAnsi="Arial Narrow"/>
          <w:sz w:val="24"/>
          <w:szCs w:val="24"/>
        </w:rPr>
        <w:t>Załącznik nr 3 do Zapytania ofertowego znak: WOŚ-IV.271</w:t>
      </w:r>
      <w:r w:rsidR="00434AAE" w:rsidRPr="00434AAE">
        <w:rPr>
          <w:rFonts w:ascii="Arial Narrow" w:hAnsi="Arial Narrow"/>
          <w:sz w:val="24"/>
          <w:szCs w:val="24"/>
        </w:rPr>
        <w:t>.16.</w:t>
      </w:r>
      <w:r w:rsidRPr="00434AAE">
        <w:rPr>
          <w:rFonts w:ascii="Arial Narrow" w:hAnsi="Arial Narrow"/>
          <w:sz w:val="24"/>
          <w:szCs w:val="24"/>
        </w:rPr>
        <w:t>2025</w:t>
      </w:r>
      <w:r w:rsidRPr="003F5C18">
        <w:rPr>
          <w:rFonts w:ascii="Arial Narrow" w:hAnsi="Arial Narrow"/>
          <w:sz w:val="24"/>
          <w:szCs w:val="24"/>
        </w:rPr>
        <w:t xml:space="preserve"> </w:t>
      </w:r>
    </w:p>
    <w:p w:rsidR="00631580" w:rsidRPr="005F5955" w:rsidRDefault="00631580" w:rsidP="0063158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"/>
          <w:b/>
          <w:sz w:val="24"/>
          <w:szCs w:val="24"/>
          <w:lang w:eastAsia="pl-PL"/>
        </w:rPr>
      </w:pPr>
      <w:r w:rsidRPr="005F5955">
        <w:rPr>
          <w:rFonts w:ascii="Arial Narrow" w:eastAsia="Arial Unicode MS" w:hAnsi="Arial Narrow" w:cs="Arial"/>
          <w:b/>
          <w:sz w:val="24"/>
          <w:szCs w:val="24"/>
          <w:lang w:eastAsia="pl-PL"/>
        </w:rPr>
        <w:t>Nazwa i adres Wykonawcy</w:t>
      </w:r>
    </w:p>
    <w:p w:rsidR="00631580" w:rsidRPr="005F5955" w:rsidRDefault="00631580" w:rsidP="0063158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"/>
          <w:b/>
          <w:sz w:val="24"/>
          <w:szCs w:val="24"/>
          <w:lang w:eastAsia="pl-PL"/>
        </w:rPr>
      </w:pPr>
    </w:p>
    <w:p w:rsidR="00631580" w:rsidRPr="005F5955" w:rsidRDefault="00631580" w:rsidP="00631580">
      <w:pPr>
        <w:widowControl w:val="0"/>
        <w:autoSpaceDE w:val="0"/>
        <w:autoSpaceDN w:val="0"/>
        <w:adjustRightInd w:val="0"/>
        <w:spacing w:after="0" w:line="360" w:lineRule="auto"/>
        <w:ind w:right="3685"/>
        <w:rPr>
          <w:rFonts w:ascii="Arial Narrow" w:eastAsia="Arial Unicode MS" w:hAnsi="Arial Narrow" w:cs="Arial"/>
          <w:sz w:val="24"/>
          <w:szCs w:val="24"/>
          <w:lang w:eastAsia="pl-PL"/>
        </w:rPr>
      </w:pPr>
      <w:r w:rsidRPr="005F5955">
        <w:rPr>
          <w:rFonts w:ascii="Arial Narrow" w:eastAsia="Arial Unicode MS" w:hAnsi="Arial Narrow" w:cs="Arial"/>
          <w:sz w:val="24"/>
          <w:szCs w:val="24"/>
          <w:lang w:eastAsia="pl-PL"/>
        </w:rPr>
        <w:t>..................................................................................................</w:t>
      </w:r>
    </w:p>
    <w:p w:rsidR="00631580" w:rsidRPr="005F5955" w:rsidRDefault="00631580" w:rsidP="00631580">
      <w:pPr>
        <w:widowControl w:val="0"/>
        <w:autoSpaceDE w:val="0"/>
        <w:autoSpaceDN w:val="0"/>
        <w:adjustRightInd w:val="0"/>
        <w:spacing w:after="0" w:line="360" w:lineRule="auto"/>
        <w:ind w:right="3685"/>
        <w:rPr>
          <w:rFonts w:ascii="Arial Narrow" w:eastAsia="Arial Unicode MS" w:hAnsi="Arial Narrow" w:cs="Arial"/>
          <w:sz w:val="24"/>
          <w:szCs w:val="24"/>
          <w:lang w:eastAsia="pl-PL"/>
        </w:rPr>
      </w:pPr>
      <w:r w:rsidRPr="005F5955">
        <w:rPr>
          <w:rFonts w:ascii="Arial Narrow" w:eastAsia="Arial Unicode MS" w:hAnsi="Arial Narrow" w:cs="Arial"/>
          <w:sz w:val="24"/>
          <w:szCs w:val="24"/>
          <w:lang w:eastAsia="pl-PL"/>
        </w:rPr>
        <w:t>..................................................................................................</w:t>
      </w:r>
      <w:bookmarkStart w:id="0" w:name="_GoBack"/>
      <w:bookmarkEnd w:id="0"/>
    </w:p>
    <w:p w:rsidR="00631580" w:rsidRPr="005F5955" w:rsidRDefault="00631580" w:rsidP="00631580">
      <w:pPr>
        <w:widowControl w:val="0"/>
        <w:autoSpaceDE w:val="0"/>
        <w:autoSpaceDN w:val="0"/>
        <w:adjustRightInd w:val="0"/>
        <w:spacing w:after="0" w:line="360" w:lineRule="auto"/>
        <w:ind w:right="3685"/>
        <w:rPr>
          <w:rFonts w:ascii="Arial Narrow" w:eastAsia="Arial Unicode MS" w:hAnsi="Arial Narrow" w:cs="Arial"/>
          <w:sz w:val="24"/>
          <w:szCs w:val="24"/>
          <w:lang w:eastAsia="pl-PL"/>
        </w:rPr>
      </w:pPr>
      <w:r w:rsidRPr="005F5955">
        <w:rPr>
          <w:rFonts w:ascii="Arial Narrow" w:eastAsia="Arial Unicode MS" w:hAnsi="Arial Narrow" w:cs="Arial"/>
          <w:sz w:val="24"/>
          <w:szCs w:val="24"/>
          <w:lang w:eastAsia="pl-PL"/>
        </w:rPr>
        <w:t>..................................................................................................</w:t>
      </w:r>
    </w:p>
    <w:p w:rsidR="00631580" w:rsidRPr="005F5955" w:rsidRDefault="00631580" w:rsidP="00631580">
      <w:pPr>
        <w:widowControl w:val="0"/>
        <w:autoSpaceDE w:val="0"/>
        <w:autoSpaceDN w:val="0"/>
        <w:adjustRightInd w:val="0"/>
        <w:spacing w:after="0" w:line="360" w:lineRule="auto"/>
        <w:ind w:right="3685"/>
        <w:rPr>
          <w:rFonts w:ascii="Arial Narrow" w:eastAsia="Arial Unicode MS" w:hAnsi="Arial Narrow" w:cs="Arial"/>
          <w:b/>
          <w:sz w:val="24"/>
          <w:szCs w:val="24"/>
          <w:lang w:eastAsia="pl-PL"/>
        </w:rPr>
      </w:pPr>
      <w:r w:rsidRPr="005F5955">
        <w:rPr>
          <w:rFonts w:ascii="Arial Narrow" w:eastAsia="Arial Unicode MS" w:hAnsi="Arial Narrow" w:cs="Arial"/>
          <w:b/>
          <w:sz w:val="24"/>
          <w:szCs w:val="24"/>
          <w:lang w:eastAsia="pl-PL"/>
        </w:rPr>
        <w:t>NIP</w:t>
      </w:r>
      <w:r w:rsidRPr="005F5955">
        <w:rPr>
          <w:rFonts w:ascii="Arial Narrow" w:eastAsia="Arial Unicode MS" w:hAnsi="Arial Narrow" w:cs="Arial"/>
          <w:sz w:val="24"/>
          <w:szCs w:val="24"/>
          <w:lang w:eastAsia="pl-PL"/>
        </w:rPr>
        <w:t>: ………………...……………………………………………….</w:t>
      </w:r>
    </w:p>
    <w:p w:rsidR="00631580" w:rsidRPr="005F5955" w:rsidRDefault="00631580" w:rsidP="00631580">
      <w:pPr>
        <w:widowControl w:val="0"/>
        <w:autoSpaceDE w:val="0"/>
        <w:autoSpaceDN w:val="0"/>
        <w:adjustRightInd w:val="0"/>
        <w:spacing w:after="0" w:line="360" w:lineRule="auto"/>
        <w:ind w:right="3685"/>
        <w:rPr>
          <w:rFonts w:ascii="Arial Narrow" w:eastAsia="Arial Unicode MS" w:hAnsi="Arial Narrow" w:cs="Arial"/>
          <w:sz w:val="24"/>
          <w:szCs w:val="24"/>
          <w:lang w:eastAsia="pl-PL"/>
        </w:rPr>
      </w:pPr>
      <w:r w:rsidRPr="005F5955">
        <w:rPr>
          <w:rFonts w:ascii="Arial Narrow" w:eastAsia="Arial Unicode MS" w:hAnsi="Arial Narrow" w:cs="Arial"/>
          <w:b/>
          <w:sz w:val="24"/>
          <w:szCs w:val="24"/>
          <w:lang w:eastAsia="pl-PL"/>
        </w:rPr>
        <w:t>REGON</w:t>
      </w:r>
      <w:r w:rsidRPr="005F5955">
        <w:rPr>
          <w:rFonts w:ascii="Arial Narrow" w:eastAsia="Arial Unicode MS" w:hAnsi="Arial Narrow" w:cs="Arial"/>
          <w:sz w:val="24"/>
          <w:szCs w:val="24"/>
          <w:lang w:eastAsia="pl-PL"/>
        </w:rPr>
        <w:t>: ...................................................................................</w:t>
      </w:r>
    </w:p>
    <w:p w:rsidR="00631580" w:rsidRPr="006B2935" w:rsidRDefault="00631580" w:rsidP="00631580">
      <w:pPr>
        <w:pStyle w:val="Tretekstu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</w:p>
    <w:p w:rsidR="00631580" w:rsidRDefault="00631580" w:rsidP="00631580">
      <w:pPr>
        <w:pStyle w:val="Nagwek1"/>
        <w:spacing w:after="240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 w:rsidRPr="001E4F3E">
        <w:rPr>
          <w:rFonts w:ascii="Arial Narrow" w:hAnsi="Arial Narrow" w:cs="Arial"/>
          <w:color w:val="auto"/>
          <w:sz w:val="24"/>
          <w:szCs w:val="24"/>
        </w:rPr>
        <w:t>Wykaz dokumentacji z przeprowadzonych badań powierzchni</w:t>
      </w:r>
      <w:r w:rsidRPr="001E4F3E">
        <w:rPr>
          <w:rFonts w:ascii="Arial Narrow" w:hAnsi="Arial Narrow" w:cs="Arial"/>
          <w:color w:val="auto"/>
          <w:szCs w:val="24"/>
        </w:rPr>
        <w:t xml:space="preserve"> </w:t>
      </w:r>
      <w:r w:rsidRPr="001E4F3E">
        <w:rPr>
          <w:rFonts w:ascii="Arial Narrow" w:hAnsi="Arial Narrow" w:cs="Arial"/>
          <w:color w:val="auto"/>
          <w:sz w:val="24"/>
          <w:szCs w:val="24"/>
        </w:rPr>
        <w:t xml:space="preserve">ziemi w rozumieniu ustawy z dnia 27 kwietnia 2001 r. Prawo ochrony środowiska (Dz. U. z 2025 </w:t>
      </w:r>
      <w:r w:rsidRPr="00642175">
        <w:rPr>
          <w:rFonts w:ascii="Arial Narrow" w:hAnsi="Arial Narrow" w:cs="Arial"/>
          <w:color w:val="000000" w:themeColor="text1"/>
          <w:sz w:val="24"/>
          <w:szCs w:val="24"/>
        </w:rPr>
        <w:t>r., poz.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647</w:t>
      </w:r>
      <w:r w:rsidRPr="00642175">
        <w:rPr>
          <w:rFonts w:ascii="Arial Narrow" w:hAnsi="Arial Narrow" w:cs="Arial"/>
          <w:color w:val="000000" w:themeColor="text1"/>
          <w:sz w:val="24"/>
          <w:szCs w:val="24"/>
        </w:rPr>
        <w:t xml:space="preserve"> z późn.zm.) oraz przeprowadzonych badań analitycznych wód podziemnych </w:t>
      </w:r>
      <w:r>
        <w:rPr>
          <w:rFonts w:ascii="Arial Narrow" w:hAnsi="Arial Narrow" w:cs="Arial"/>
          <w:color w:val="000000" w:themeColor="text1"/>
          <w:sz w:val="24"/>
          <w:szCs w:val="24"/>
        </w:rPr>
        <w:t>i powierzchniowych – wykaz usług.</w:t>
      </w:r>
    </w:p>
    <w:tbl>
      <w:tblPr>
        <w:tblStyle w:val="Tabela-Siatka"/>
        <w:tblW w:w="9356" w:type="dxa"/>
        <w:jc w:val="center"/>
        <w:tblLook w:val="04A0" w:firstRow="1" w:lastRow="0" w:firstColumn="1" w:lastColumn="0" w:noHBand="0" w:noVBand="1"/>
      </w:tblPr>
      <w:tblGrid>
        <w:gridCol w:w="568"/>
        <w:gridCol w:w="3255"/>
        <w:gridCol w:w="1983"/>
        <w:gridCol w:w="2260"/>
        <w:gridCol w:w="1290"/>
      </w:tblGrid>
      <w:tr w:rsidR="00631580" w:rsidRPr="007F092B" w:rsidTr="00DC7861">
        <w:trPr>
          <w:jc w:val="center"/>
        </w:trPr>
        <w:tc>
          <w:tcPr>
            <w:tcW w:w="568" w:type="dxa"/>
            <w:vAlign w:val="center"/>
          </w:tcPr>
          <w:p w:rsidR="00631580" w:rsidRPr="005D653A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color w:val="auto"/>
                <w:sz w:val="22"/>
                <w:szCs w:val="24"/>
              </w:rPr>
            </w:pPr>
            <w:r w:rsidRPr="005D653A">
              <w:rPr>
                <w:rFonts w:ascii="Arial Narrow" w:hAnsi="Arial Narrow" w:cs="Arial"/>
                <w:b w:val="0"/>
                <w:color w:val="auto"/>
                <w:sz w:val="22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631580" w:rsidRPr="005D653A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color w:val="auto"/>
                <w:sz w:val="22"/>
                <w:szCs w:val="24"/>
              </w:rPr>
            </w:pPr>
            <w:r w:rsidRPr="005D653A">
              <w:rPr>
                <w:rFonts w:ascii="Arial Narrow" w:hAnsi="Arial Narrow" w:cs="Arial"/>
                <w:b w:val="0"/>
                <w:color w:val="auto"/>
                <w:sz w:val="22"/>
                <w:szCs w:val="24"/>
              </w:rPr>
              <w:t>Tytułu opracowania</w:t>
            </w:r>
          </w:p>
        </w:tc>
        <w:tc>
          <w:tcPr>
            <w:tcW w:w="1985" w:type="dxa"/>
            <w:vAlign w:val="center"/>
          </w:tcPr>
          <w:p w:rsidR="00631580" w:rsidRPr="005D653A" w:rsidRDefault="00631580" w:rsidP="00DC7861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</w:pPr>
            <w:r w:rsidRPr="005D653A"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  <w:t>Zakres:</w:t>
            </w:r>
          </w:p>
          <w:p w:rsidR="00631580" w:rsidRPr="005D653A" w:rsidRDefault="00631580" w:rsidP="00631580">
            <w:pPr>
              <w:pStyle w:val="Akapitzlist"/>
              <w:keepNext/>
              <w:numPr>
                <w:ilvl w:val="0"/>
                <w:numId w:val="1"/>
              </w:numPr>
              <w:spacing w:line="240" w:lineRule="auto"/>
              <w:ind w:left="174" w:hanging="142"/>
              <w:outlineLvl w:val="0"/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</w:pPr>
            <w:r w:rsidRPr="005D653A">
              <w:rPr>
                <w:rFonts w:ascii="Arial Narrow" w:hAnsi="Arial Narrow" w:cs="Arial"/>
                <w:color w:val="000000" w:themeColor="text1"/>
                <w:szCs w:val="24"/>
              </w:rPr>
              <w:t>badania powierzchni ziemi</w:t>
            </w:r>
          </w:p>
          <w:p w:rsidR="00631580" w:rsidRPr="005D653A" w:rsidRDefault="00631580" w:rsidP="00631580">
            <w:pPr>
              <w:pStyle w:val="Akapitzlist"/>
              <w:keepNext/>
              <w:numPr>
                <w:ilvl w:val="0"/>
                <w:numId w:val="1"/>
              </w:numPr>
              <w:spacing w:line="240" w:lineRule="auto"/>
              <w:ind w:left="174" w:hanging="142"/>
              <w:outlineLvl w:val="0"/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</w:pPr>
            <w:r w:rsidRPr="005D653A"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  <w:t>badania wód</w:t>
            </w:r>
          </w:p>
        </w:tc>
        <w:tc>
          <w:tcPr>
            <w:tcW w:w="2262" w:type="dxa"/>
            <w:vAlign w:val="center"/>
          </w:tcPr>
          <w:p w:rsidR="00631580" w:rsidRPr="005D653A" w:rsidRDefault="00631580" w:rsidP="00DC7861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</w:pPr>
            <w:r w:rsidRPr="005D653A"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  <w:t>Dane podmiotu zlecającego opracowanie</w:t>
            </w:r>
          </w:p>
        </w:tc>
        <w:tc>
          <w:tcPr>
            <w:tcW w:w="1281" w:type="dxa"/>
            <w:vAlign w:val="center"/>
          </w:tcPr>
          <w:p w:rsidR="00631580" w:rsidRPr="005D653A" w:rsidRDefault="00631580" w:rsidP="00DC7861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</w:pPr>
            <w:r w:rsidRPr="005D653A">
              <w:rPr>
                <w:rFonts w:ascii="Arial Narrow" w:eastAsia="Times New Roman" w:hAnsi="Arial Narrow" w:cs="Arial"/>
                <w:bCs/>
                <w:kern w:val="32"/>
                <w:szCs w:val="24"/>
                <w:lang w:eastAsia="pl-PL"/>
              </w:rPr>
              <w:t>Data sporządzenia</w:t>
            </w:r>
          </w:p>
        </w:tc>
      </w:tr>
      <w:tr w:rsidR="00631580" w:rsidRPr="00E40A1E" w:rsidTr="00DC7861">
        <w:trPr>
          <w:trHeight w:val="1134"/>
          <w:jc w:val="center"/>
        </w:trPr>
        <w:tc>
          <w:tcPr>
            <w:tcW w:w="568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262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281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631580" w:rsidRPr="00E40A1E" w:rsidTr="00DC7861">
        <w:trPr>
          <w:trHeight w:val="1134"/>
          <w:jc w:val="center"/>
        </w:trPr>
        <w:tc>
          <w:tcPr>
            <w:tcW w:w="568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262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281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631580" w:rsidRPr="00E40A1E" w:rsidTr="00DC7861">
        <w:trPr>
          <w:trHeight w:val="1134"/>
          <w:jc w:val="center"/>
        </w:trPr>
        <w:tc>
          <w:tcPr>
            <w:tcW w:w="568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262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281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631580" w:rsidRPr="00E40A1E" w:rsidTr="00DC7861">
        <w:trPr>
          <w:trHeight w:val="1134"/>
          <w:jc w:val="center"/>
        </w:trPr>
        <w:tc>
          <w:tcPr>
            <w:tcW w:w="568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262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281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631580" w:rsidRPr="00E40A1E" w:rsidTr="00DC7861">
        <w:trPr>
          <w:trHeight w:val="1134"/>
          <w:jc w:val="center"/>
        </w:trPr>
        <w:tc>
          <w:tcPr>
            <w:tcW w:w="568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262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281" w:type="dxa"/>
          </w:tcPr>
          <w:p w:rsidR="00631580" w:rsidRPr="00E40A1E" w:rsidRDefault="00631580" w:rsidP="00DC7861">
            <w:pPr>
              <w:pStyle w:val="Nagwek1"/>
              <w:spacing w:before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</w:tbl>
    <w:p w:rsidR="0041101C" w:rsidRDefault="0041101C"/>
    <w:sectPr w:rsidR="0041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35F92"/>
    <w:multiLevelType w:val="hybridMultilevel"/>
    <w:tmpl w:val="4F1AEFEA"/>
    <w:lvl w:ilvl="0" w:tplc="97148894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80"/>
    <w:rsid w:val="00107AF3"/>
    <w:rsid w:val="0041101C"/>
    <w:rsid w:val="00434AAE"/>
    <w:rsid w:val="0063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7583"/>
  <w15:chartTrackingRefBased/>
  <w15:docId w15:val="{DFE4E72B-3948-43B9-945F-C7CBAAB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58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3158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58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aliases w:val="ISCG Numerowanie,lp1,List Paragraph2,Odstavec,L1,Numerowanie,2 heading,A_wyliczenie,K-P_odwolanie,Akapit z listą5,maz_wyliczenie,opis dzialania,List Paragraph,normalny tekst,Akapit z list¹,CW_Lista,List Paragraph1,Eko punkty,podpunkt"/>
    <w:basedOn w:val="Normalny"/>
    <w:link w:val="AkapitzlistZnak"/>
    <w:uiPriority w:val="34"/>
    <w:qFormat/>
    <w:rsid w:val="00631580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Odstavec Znak,L1 Znak,Numerowanie Znak,2 heading Znak,A_wyliczenie Znak,K-P_odwolanie Znak,Akapit z listą5 Znak,maz_wyliczenie Znak,opis dzialania Znak,List Paragraph Znak"/>
    <w:link w:val="Akapitzlist"/>
    <w:uiPriority w:val="34"/>
    <w:qFormat/>
    <w:locked/>
    <w:rsid w:val="00631580"/>
  </w:style>
  <w:style w:type="paragraph" w:customStyle="1" w:styleId="Tretekstu">
    <w:name w:val="Treść tekstu"/>
    <w:basedOn w:val="Normalny"/>
    <w:rsid w:val="006315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24"/>
      <w:szCs w:val="24"/>
      <w:lang w:val="de-DE" w:eastAsia="pl-PL"/>
    </w:rPr>
  </w:style>
  <w:style w:type="table" w:styleId="Tabela-Siatka">
    <w:name w:val="Table Grid"/>
    <w:basedOn w:val="Standardowy"/>
    <w:uiPriority w:val="39"/>
    <w:rsid w:val="0063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Pachurka-Lulek</dc:creator>
  <cp:keywords/>
  <dc:description/>
  <cp:lastModifiedBy>Agnieszka Pachurka-Lulek</cp:lastModifiedBy>
  <cp:revision>2</cp:revision>
  <dcterms:created xsi:type="dcterms:W3CDTF">2025-11-21T13:13:00Z</dcterms:created>
  <dcterms:modified xsi:type="dcterms:W3CDTF">2025-11-25T13:38:00Z</dcterms:modified>
</cp:coreProperties>
</file>