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351255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24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DA675F" w:rsidRPr="00DA675F" w:rsidRDefault="00DA675F" w:rsidP="00DA675F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DA675F">
        <w:rPr>
          <w:rFonts w:eastAsia="Calibri" w:cs="Arial"/>
          <w:b/>
          <w:sz w:val="22"/>
          <w:szCs w:val="22"/>
          <w:lang w:eastAsia="en-US"/>
        </w:rPr>
        <w:t xml:space="preserve">„Sukcesywna dostawa </w:t>
      </w:r>
      <w:proofErr w:type="spellStart"/>
      <w:r w:rsidRPr="00DA675F">
        <w:rPr>
          <w:rFonts w:eastAsia="Calibri" w:cs="Arial"/>
          <w:b/>
          <w:sz w:val="22"/>
          <w:szCs w:val="22"/>
          <w:lang w:eastAsia="en-US"/>
        </w:rPr>
        <w:t>nawiertek</w:t>
      </w:r>
      <w:proofErr w:type="spellEnd"/>
      <w:r w:rsidRPr="00DA675F">
        <w:rPr>
          <w:rFonts w:eastAsia="Calibri" w:cs="Arial"/>
          <w:b/>
          <w:sz w:val="22"/>
          <w:szCs w:val="22"/>
          <w:lang w:eastAsia="en-US"/>
        </w:rPr>
        <w:t xml:space="preserve"> (zasuw domowych) oraz skrzynek ulicznych zasuwowych i hydrantowych polietylenowych PEHD”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351255">
        <w:rPr>
          <w:rFonts w:cs="Arial"/>
          <w:sz w:val="22"/>
          <w:szCs w:val="22"/>
        </w:rPr>
        <w:t xml:space="preserve"> dniu 24</w:t>
      </w:r>
      <w:r w:rsidR="004F7116" w:rsidRPr="00D774B2">
        <w:rPr>
          <w:rFonts w:cs="Arial"/>
          <w:sz w:val="22"/>
          <w:szCs w:val="22"/>
        </w:rPr>
        <w:t>.</w:t>
      </w:r>
      <w:r w:rsidR="00351255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ęły 4</w:t>
      </w:r>
      <w:r w:rsidR="00A90ABD" w:rsidRPr="00CD2D48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ofert</w:t>
      </w:r>
      <w:r w:rsidR="0057593E" w:rsidRPr="00CD2D48">
        <w:rPr>
          <w:rFonts w:cs="Arial"/>
          <w:sz w:val="22"/>
          <w:szCs w:val="22"/>
        </w:rPr>
        <w:t>y</w:t>
      </w:r>
      <w:r w:rsidR="004F7116" w:rsidRPr="00CD2D48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351255" w:rsidRPr="00351255" w:rsidRDefault="00351255" w:rsidP="00351255">
      <w:pPr>
        <w:ind w:firstLine="708"/>
        <w:jc w:val="both"/>
        <w:rPr>
          <w:rFonts w:cs="Arial"/>
          <w:sz w:val="22"/>
          <w:szCs w:val="22"/>
        </w:rPr>
      </w:pPr>
      <w:r w:rsidRPr="00351255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351255">
        <w:rPr>
          <w:rFonts w:cs="Arial"/>
          <w:sz w:val="22"/>
          <w:szCs w:val="22"/>
        </w:rPr>
        <w:br/>
        <w:t>403 990,57 zł netto / 496 908,40 zł brutto, w tym:</w:t>
      </w:r>
    </w:p>
    <w:p w:rsidR="00351255" w:rsidRPr="00351255" w:rsidRDefault="00351255" w:rsidP="00351255">
      <w:pPr>
        <w:jc w:val="both"/>
        <w:rPr>
          <w:rFonts w:cs="Arial"/>
          <w:sz w:val="22"/>
          <w:szCs w:val="22"/>
        </w:rPr>
      </w:pPr>
    </w:p>
    <w:p w:rsidR="00351255" w:rsidRPr="00351255" w:rsidRDefault="00351255" w:rsidP="00351255">
      <w:pPr>
        <w:jc w:val="both"/>
        <w:rPr>
          <w:rFonts w:cs="Arial"/>
          <w:sz w:val="22"/>
          <w:szCs w:val="22"/>
        </w:rPr>
      </w:pPr>
      <w:r w:rsidRPr="00351255">
        <w:rPr>
          <w:rFonts w:cs="Arial"/>
          <w:sz w:val="22"/>
          <w:szCs w:val="22"/>
        </w:rPr>
        <w:t>Część nr 1 – 295 051,76 zł netto – 362 913,66 zł brutto</w:t>
      </w:r>
    </w:p>
    <w:p w:rsidR="00351255" w:rsidRPr="00351255" w:rsidRDefault="00351255" w:rsidP="00351255">
      <w:pPr>
        <w:jc w:val="both"/>
        <w:rPr>
          <w:rFonts w:cs="Arial"/>
          <w:sz w:val="22"/>
          <w:szCs w:val="22"/>
        </w:rPr>
      </w:pPr>
      <w:r w:rsidRPr="00351255">
        <w:rPr>
          <w:rFonts w:cs="Arial"/>
          <w:sz w:val="22"/>
          <w:szCs w:val="22"/>
        </w:rPr>
        <w:t>Część nr 2 – 108 938,81 zł netto – 133 994,74 zł brutto</w:t>
      </w:r>
    </w:p>
    <w:p w:rsidR="0057593E" w:rsidRPr="0057593E" w:rsidRDefault="0057593E" w:rsidP="0057593E">
      <w:pPr>
        <w:jc w:val="both"/>
        <w:rPr>
          <w:rFonts w:cs="Arial"/>
          <w:color w:val="000000"/>
          <w:spacing w:val="3"/>
          <w:sz w:val="22"/>
          <w:szCs w:val="22"/>
        </w:rPr>
      </w:pPr>
      <w:bookmarkStart w:id="0" w:name="_GoBack"/>
      <w:bookmarkEnd w:id="0"/>
    </w:p>
    <w:p w:rsidR="00CD2D48" w:rsidRPr="00CD2D48" w:rsidRDefault="0057593E" w:rsidP="00CD2D48">
      <w:pPr>
        <w:jc w:val="both"/>
        <w:rPr>
          <w:rFonts w:cs="Arial"/>
          <w:b/>
          <w:sz w:val="22"/>
          <w:szCs w:val="22"/>
        </w:rPr>
      </w:pPr>
      <w:r w:rsidRPr="0057593E">
        <w:rPr>
          <w:rFonts w:cs="Arial"/>
          <w:b/>
          <w:sz w:val="22"/>
          <w:szCs w:val="22"/>
        </w:rPr>
        <w:t>Wykaz złożonych  ofert:</w:t>
      </w:r>
      <w:r w:rsidR="00CD2D48" w:rsidRPr="00CD2D48">
        <w:rPr>
          <w:rFonts w:cs="Arial"/>
          <w:b/>
          <w:sz w:val="22"/>
          <w:szCs w:val="22"/>
        </w:rPr>
        <w:t xml:space="preserve"> </w:t>
      </w:r>
    </w:p>
    <w:p w:rsidR="00CD2D48" w:rsidRPr="00CD2D48" w:rsidRDefault="00CD2D48" w:rsidP="00CD2D48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CD2D48" w:rsidRPr="00CD2D48" w:rsidTr="00CD2D4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Numer</w:t>
            </w:r>
          </w:p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8" w:rsidRPr="00CD2D48" w:rsidRDefault="00CD2D48" w:rsidP="00CD2D4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8" w:rsidRPr="00CD2D48" w:rsidRDefault="00CD2D48" w:rsidP="00CD2D4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CD2D48" w:rsidRPr="00CD2D48" w:rsidTr="00CD2D48">
        <w:trPr>
          <w:trHeight w:val="10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 xml:space="preserve">Fabryka Armatury </w:t>
            </w:r>
            <w:proofErr w:type="spellStart"/>
            <w:r w:rsidRPr="00CD2D48">
              <w:rPr>
                <w:rFonts w:cs="Arial"/>
                <w:sz w:val="22"/>
                <w:szCs w:val="22"/>
              </w:rPr>
              <w:t>Hawle</w:t>
            </w:r>
            <w:proofErr w:type="spellEnd"/>
            <w:r w:rsidRPr="00CD2D48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ul. Piaskowa 9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62-028 Koziegłowy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1. -     311 968,30 zł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2. -     163 093,00 zł</w:t>
            </w:r>
          </w:p>
        </w:tc>
      </w:tr>
      <w:tr w:rsidR="00CD2D48" w:rsidRPr="00CD2D48" w:rsidTr="00CD2D48">
        <w:trPr>
          <w:trHeight w:val="113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EMET – IMPEX SA Oddział Szczecin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 xml:space="preserve">ul .Mierosławskiego 3 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1. -     281 001,77 zł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2. -     103 751,25 zł</w:t>
            </w:r>
          </w:p>
        </w:tc>
      </w:tr>
      <w:tr w:rsidR="00CD2D48" w:rsidRPr="00CD2D48" w:rsidTr="00CD2D48">
        <w:trPr>
          <w:trHeight w:val="112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MANICO FHH Sp. z o. o. Sp. Komandytowa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 xml:space="preserve">ul .11 Listopada 20/10 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74-101 Gryfino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1. -     ------------------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2. -     155 765,00 zł</w:t>
            </w:r>
          </w:p>
        </w:tc>
      </w:tr>
      <w:tr w:rsidR="00CD2D48" w:rsidRPr="00CD2D48" w:rsidTr="00CD2D48">
        <w:trPr>
          <w:trHeight w:val="110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D48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Cetel Serwis Sp. z o. o.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ul. Komornicka 16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62-052 Głuchowo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1. -     ------------------</w:t>
            </w:r>
          </w:p>
          <w:p w:rsidR="00CD2D48" w:rsidRPr="00CD2D48" w:rsidRDefault="00CD2D48" w:rsidP="00CD2D48">
            <w:pPr>
              <w:rPr>
                <w:rFonts w:cs="Arial"/>
                <w:sz w:val="22"/>
                <w:szCs w:val="22"/>
              </w:rPr>
            </w:pPr>
            <w:r w:rsidRPr="00CD2D48">
              <w:rPr>
                <w:rFonts w:cs="Arial"/>
                <w:sz w:val="22"/>
                <w:szCs w:val="22"/>
              </w:rPr>
              <w:t>2. -       87 922,25 zł</w:t>
            </w:r>
          </w:p>
        </w:tc>
      </w:tr>
    </w:tbl>
    <w:p w:rsidR="00CD2D48" w:rsidRPr="00CD2D48" w:rsidRDefault="00CD2D48" w:rsidP="00CD2D48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57593E" w:rsidRPr="0057593E" w:rsidRDefault="0057593E" w:rsidP="00CD2D48">
      <w:pPr>
        <w:jc w:val="both"/>
        <w:rPr>
          <w:rFonts w:cs="Arial"/>
          <w:sz w:val="22"/>
          <w:szCs w:val="22"/>
        </w:rPr>
      </w:pPr>
    </w:p>
    <w:p w:rsidR="00E95313" w:rsidRPr="002C7A77" w:rsidRDefault="00E95313" w:rsidP="0057593E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64" w:rsidRDefault="00536864">
      <w:r>
        <w:separator/>
      </w:r>
    </w:p>
  </w:endnote>
  <w:endnote w:type="continuationSeparator" w:id="0">
    <w:p w:rsidR="00536864" w:rsidRDefault="005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3686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D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3686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64" w:rsidRDefault="00536864">
      <w:r>
        <w:separator/>
      </w:r>
    </w:p>
  </w:footnote>
  <w:footnote w:type="continuationSeparator" w:id="0">
    <w:p w:rsidR="00536864" w:rsidRDefault="0053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F7116"/>
    <w:rsid w:val="00500E0E"/>
    <w:rsid w:val="00536864"/>
    <w:rsid w:val="00565076"/>
    <w:rsid w:val="0057593E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CD2D48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97F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19</cp:revision>
  <cp:lastPrinted>2021-03-19T11:29:00Z</cp:lastPrinted>
  <dcterms:created xsi:type="dcterms:W3CDTF">2020-11-25T08:18:00Z</dcterms:created>
  <dcterms:modified xsi:type="dcterms:W3CDTF">2021-06-24T10:19:00Z</dcterms:modified>
</cp:coreProperties>
</file>