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0C36DB2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</w:t>
      </w:r>
      <w:r w:rsidRPr="003D4C22">
        <w:rPr>
          <w:rFonts w:ascii="Arial" w:hAnsi="Arial" w:cs="Arial"/>
        </w:rPr>
        <w:t xml:space="preserve">postępowania: </w:t>
      </w:r>
      <w:r w:rsidRPr="003D4C22">
        <w:rPr>
          <w:rFonts w:ascii="Arial" w:hAnsi="Arial" w:cs="Arial"/>
          <w:b/>
          <w:bCs/>
        </w:rPr>
        <w:t>KMR</w:t>
      </w:r>
      <w:r w:rsidR="008432D2" w:rsidRPr="003D4C22">
        <w:rPr>
          <w:rFonts w:ascii="Arial" w:hAnsi="Arial" w:cs="Arial"/>
          <w:b/>
          <w:bCs/>
        </w:rPr>
        <w:t>/</w:t>
      </w:r>
      <w:r w:rsidRPr="003D4C22">
        <w:rPr>
          <w:rFonts w:ascii="Arial" w:hAnsi="Arial" w:cs="Arial"/>
          <w:b/>
          <w:bCs/>
        </w:rPr>
        <w:t>PU</w:t>
      </w:r>
      <w:r w:rsidR="008432D2" w:rsidRPr="003D4C22">
        <w:rPr>
          <w:rFonts w:ascii="Arial" w:hAnsi="Arial" w:cs="Arial"/>
          <w:b/>
          <w:bCs/>
        </w:rPr>
        <w:t>/</w:t>
      </w:r>
      <w:r w:rsidR="003D4C22">
        <w:rPr>
          <w:rFonts w:ascii="Arial" w:hAnsi="Arial" w:cs="Arial"/>
          <w:b/>
          <w:bCs/>
        </w:rPr>
        <w:t>14</w:t>
      </w:r>
      <w:r w:rsidRPr="003D4C22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176B7EAE" w:rsidR="008432D2" w:rsidRPr="005F3AB4" w:rsidRDefault="005F3AB4" w:rsidP="003D4C22">
      <w:pPr>
        <w:spacing w:before="480" w:after="480" w:line="360" w:lineRule="auto"/>
        <w:rPr>
          <w:rFonts w:ascii="Arial" w:hAnsi="Arial" w:cs="Arial"/>
        </w:rPr>
      </w:pPr>
      <w:r>
        <w:rPr>
          <w:rStyle w:val="Nagwek22"/>
          <w:rFonts w:ascii="Arial" w:hAnsi="Arial" w:cs="Arial"/>
          <w:b/>
          <w:sz w:val="24"/>
          <w:szCs w:val="24"/>
        </w:rPr>
        <w:t xml:space="preserve">Nazwa postępowania: </w:t>
      </w:r>
      <w:r w:rsidRPr="005F3AB4">
        <w:rPr>
          <w:rFonts w:ascii="Arial" w:eastAsia="Times New Roman" w:hAnsi="Arial" w:cs="Arial"/>
          <w:color w:val="000000"/>
          <w:lang w:eastAsia="pl-PL"/>
        </w:rPr>
        <w:t>dostawa kompleksowego systemu do windykacji opłat komunikacji miejskiej wraz z dzierżawą sprzętu peryferyjnego i oprogramowania dodatkowego, wraz kompleksową obsługą serwisową</w:t>
      </w:r>
      <w:r w:rsidR="00FA7F4C" w:rsidRPr="005F3AB4">
        <w:rPr>
          <w:rFonts w:ascii="Arial" w:hAnsi="Arial" w:cs="Arial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3D4C22">
      <w:pPr>
        <w:pStyle w:val="Akapitzlist"/>
        <w:numPr>
          <w:ilvl w:val="0"/>
          <w:numId w:val="14"/>
        </w:numPr>
        <w:spacing w:line="360" w:lineRule="auto"/>
        <w:ind w:left="567" w:hanging="567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3D4C22">
      <w:pPr>
        <w:pStyle w:val="Akapitzlist"/>
        <w:numPr>
          <w:ilvl w:val="0"/>
          <w:numId w:val="14"/>
        </w:numPr>
        <w:spacing w:line="360" w:lineRule="auto"/>
        <w:ind w:left="567" w:hanging="567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3D4C22">
      <w:pPr>
        <w:pStyle w:val="Akapitzlist"/>
        <w:numPr>
          <w:ilvl w:val="0"/>
          <w:numId w:val="14"/>
        </w:numPr>
        <w:spacing w:line="360" w:lineRule="auto"/>
        <w:ind w:left="567" w:hanging="567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5F435F85" w:rsidR="00A7113F" w:rsidRPr="00A32FE0" w:rsidRDefault="00A32FE0" w:rsidP="003D4C22">
      <w:pPr>
        <w:pStyle w:val="Akapitzlist"/>
        <w:numPr>
          <w:ilvl w:val="0"/>
          <w:numId w:val="14"/>
        </w:numPr>
        <w:spacing w:line="360" w:lineRule="auto"/>
        <w:ind w:left="567" w:hanging="567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</w:t>
      </w:r>
      <w:r w:rsidR="005F3AB4">
        <w:rPr>
          <w:rFonts w:ascii="Arial" w:hAnsi="Arial" w:cs="Arial"/>
        </w:rPr>
        <w:t xml:space="preserve"> </w:t>
      </w:r>
      <w:r w:rsidRPr="00A32FE0">
        <w:rPr>
          <w:rFonts w:ascii="Arial" w:hAnsi="Arial" w:cs="Arial"/>
        </w:rPr>
        <w:t>(Dz. U. z 2022 r. poz. 835).</w:t>
      </w:r>
    </w:p>
    <w:p w14:paraId="59063C61" w14:textId="43B1FF11" w:rsidR="00AC5364" w:rsidRPr="00A7113F" w:rsidRDefault="008737CD" w:rsidP="005F3AB4">
      <w:pPr>
        <w:spacing w:before="360" w:line="360" w:lineRule="auto"/>
        <w:jc w:val="both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F0431" w14:textId="77777777" w:rsidR="005929F2" w:rsidRDefault="005929F2" w:rsidP="00B333D3">
      <w:r>
        <w:separator/>
      </w:r>
    </w:p>
  </w:endnote>
  <w:endnote w:type="continuationSeparator" w:id="0">
    <w:p w14:paraId="286AAA39" w14:textId="77777777" w:rsidR="005929F2" w:rsidRDefault="005929F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FE55C06" w:rsidR="002A7B41" w:rsidRPr="00B132FD" w:rsidRDefault="005F3AB4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Grudzień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06833" w14:textId="77777777" w:rsidR="005929F2" w:rsidRDefault="005929F2" w:rsidP="00B333D3">
      <w:r>
        <w:separator/>
      </w:r>
    </w:p>
  </w:footnote>
  <w:footnote w:type="continuationSeparator" w:id="0">
    <w:p w14:paraId="342C1BD4" w14:textId="77777777" w:rsidR="005929F2" w:rsidRDefault="005929F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A306FF1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3D4C22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3D4C22">
      <w:rPr>
        <w:rFonts w:ascii="Arial" w:hAnsi="Arial" w:cs="Arial"/>
        <w:color w:val="767171" w:themeColor="background2" w:themeShade="80"/>
        <w:sz w:val="22"/>
        <w:szCs w:val="22"/>
      </w:rPr>
      <w:t>14</w:t>
    </w:r>
    <w:r w:rsidRPr="003D4C22">
      <w:rPr>
        <w:rFonts w:ascii="Arial" w:hAnsi="Arial" w:cs="Arial"/>
        <w:color w:val="767171" w:themeColor="background2" w:themeShade="80"/>
        <w:sz w:val="22"/>
        <w:szCs w:val="22"/>
      </w:rPr>
      <w:t>/2022 – Oświadczenie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 xml:space="preserve">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2BE6F35"/>
    <w:multiLevelType w:val="multilevel"/>
    <w:tmpl w:val="12EC6FBE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9"/>
  </w:num>
  <w:num w:numId="2" w16cid:durableId="981620493">
    <w:abstractNumId w:val="4"/>
  </w:num>
  <w:num w:numId="3" w16cid:durableId="272324200">
    <w:abstractNumId w:val="13"/>
  </w:num>
  <w:num w:numId="4" w16cid:durableId="7877175">
    <w:abstractNumId w:val="10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2"/>
  </w:num>
  <w:num w:numId="12" w16cid:durableId="1329210577">
    <w:abstractNumId w:val="3"/>
  </w:num>
  <w:num w:numId="13" w16cid:durableId="71977129">
    <w:abstractNumId w:val="11"/>
  </w:num>
  <w:num w:numId="14" w16cid:durableId="2850907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84CE5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3D4C22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5929F2"/>
    <w:rsid w:val="005F3AB4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gwek22">
    <w:name w:val="Nagłówek #2 (2)"/>
    <w:basedOn w:val="Domylnaczcionkaakapitu"/>
    <w:rsid w:val="005F3AB4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2022-07-30T21:07:00Z</cp:lastPrinted>
  <dcterms:created xsi:type="dcterms:W3CDTF">2022-12-05T21:22:00Z</dcterms:created>
  <dcterms:modified xsi:type="dcterms:W3CDTF">2022-12-09T07:18:00Z</dcterms:modified>
  <cp:category/>
</cp:coreProperties>
</file>