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2289D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689CE354" w14:textId="48668B55" w:rsidR="00A0324A" w:rsidRPr="00041827" w:rsidRDefault="005C52C0" w:rsidP="00041827">
      <w:pPr>
        <w:pStyle w:val="Nagwek4"/>
        <w:spacing w:line="240" w:lineRule="auto"/>
        <w:ind w:left="5664"/>
        <w:rPr>
          <w:rFonts w:ascii="Arial" w:hAnsi="Arial" w:cs="Arial"/>
          <w:b/>
          <w:i w:val="0"/>
          <w:sz w:val="20"/>
        </w:rPr>
      </w:pPr>
      <w:r w:rsidRPr="00041827">
        <w:rPr>
          <w:rFonts w:ascii="Arial" w:hAnsi="Arial" w:cs="Arial"/>
          <w:b/>
          <w:i w:val="0"/>
          <w:sz w:val="20"/>
        </w:rPr>
        <w:t xml:space="preserve">Załącznik nr </w:t>
      </w:r>
      <w:r w:rsidR="00B374C8">
        <w:rPr>
          <w:rFonts w:ascii="Arial" w:hAnsi="Arial" w:cs="Arial"/>
          <w:b/>
          <w:i w:val="0"/>
          <w:sz w:val="20"/>
        </w:rPr>
        <w:t>6</w:t>
      </w:r>
      <w:r w:rsidR="00A0324A" w:rsidRPr="00041827">
        <w:rPr>
          <w:rFonts w:ascii="Arial" w:hAnsi="Arial" w:cs="Arial"/>
          <w:b/>
          <w:i w:val="0"/>
          <w:sz w:val="20"/>
        </w:rPr>
        <w:t xml:space="preserve"> do SWZ</w:t>
      </w:r>
    </w:p>
    <w:p w14:paraId="65C9F49D" w14:textId="5D7691CD" w:rsidR="00B738FA" w:rsidRDefault="00A0324A" w:rsidP="00041827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041827" w:rsidRPr="00041827">
        <w:rPr>
          <w:rFonts w:ascii="Arial" w:eastAsia="Times New Roman" w:hAnsi="Arial" w:cs="Arial"/>
          <w:sz w:val="20"/>
          <w:szCs w:val="20"/>
        </w:rPr>
        <w:t xml:space="preserve">Oznaczenie postępowania: </w:t>
      </w:r>
      <w:r w:rsidR="00B94F5B">
        <w:rPr>
          <w:rFonts w:ascii="Arial" w:eastAsia="Times New Roman" w:hAnsi="Arial" w:cs="Arial"/>
          <w:sz w:val="20"/>
          <w:szCs w:val="20"/>
        </w:rPr>
        <w:t>5</w:t>
      </w:r>
      <w:r w:rsidR="00041827" w:rsidRPr="00041827">
        <w:rPr>
          <w:rFonts w:ascii="Arial" w:eastAsia="Times New Roman" w:hAnsi="Arial" w:cs="Arial"/>
          <w:sz w:val="20"/>
          <w:szCs w:val="20"/>
        </w:rPr>
        <w:t>/ZP/</w:t>
      </w:r>
      <w:r w:rsidR="00206346">
        <w:rPr>
          <w:rFonts w:ascii="Arial" w:eastAsia="Times New Roman" w:hAnsi="Arial" w:cs="Arial"/>
          <w:sz w:val="20"/>
          <w:szCs w:val="20"/>
        </w:rPr>
        <w:t>TP1</w:t>
      </w:r>
      <w:r w:rsidR="00041827" w:rsidRPr="00041827">
        <w:rPr>
          <w:rFonts w:ascii="Arial" w:eastAsia="Times New Roman" w:hAnsi="Arial" w:cs="Arial"/>
          <w:sz w:val="20"/>
          <w:szCs w:val="20"/>
        </w:rPr>
        <w:t>/U/25</w:t>
      </w:r>
    </w:p>
    <w:p w14:paraId="0FBA28D8" w14:textId="77777777" w:rsidR="001A2BD1" w:rsidRDefault="001A2BD1" w:rsidP="001A2BD1">
      <w:pPr>
        <w:pStyle w:val="Default"/>
        <w:spacing w:after="24" w:line="312" w:lineRule="auto"/>
        <w:jc w:val="right"/>
        <w:rPr>
          <w:rFonts w:ascii="Calibri" w:hAnsi="Calibri" w:cs="Tahoma"/>
          <w:b/>
          <w:bCs/>
          <w:sz w:val="20"/>
          <w:szCs w:val="20"/>
          <w:lang w:val="pl-PL"/>
        </w:rPr>
      </w:pPr>
    </w:p>
    <w:p w14:paraId="73BD98F8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p w14:paraId="4BA24C44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C54B561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dotyczące przesłanek wykluczenia art. 7 ust. 1 ustawy o szczególnych rozwiązaniach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/>
          <w:bCs/>
          <w:sz w:val="20"/>
          <w:szCs w:val="20"/>
          <w:lang w:val="pl-PL"/>
        </w:rPr>
        <w:t>w zakresie przeciwdziałania wspieraniu agresji na Ukrainę oraz służących ochronie bezpieczeństwa narodowego składane na podstawie art. 125 ust. 5 ustawy Pzp</w:t>
      </w:r>
    </w:p>
    <w:p w14:paraId="48BF1A90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66AD55C" w14:textId="7BCE849E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hAnsi="Arial" w:cs="Arial"/>
          <w:sz w:val="20"/>
          <w:szCs w:val="20"/>
          <w:lang w:val="pl-PL"/>
        </w:rPr>
        <w:t xml:space="preserve">Dotyczy: postępowania o udzielenie zamówienia publicznego </w:t>
      </w:r>
      <w:r w:rsidR="00B374C8">
        <w:rPr>
          <w:rFonts w:ascii="Arial" w:hAnsi="Arial" w:cs="Arial"/>
          <w:sz w:val="20"/>
          <w:szCs w:val="20"/>
          <w:lang w:val="pl-PL"/>
        </w:rPr>
        <w:t>pn.</w:t>
      </w:r>
      <w:r w:rsidRPr="001A2BD1">
        <w:rPr>
          <w:rFonts w:ascii="Arial" w:hAnsi="Arial" w:cs="Arial"/>
          <w:sz w:val="20"/>
          <w:szCs w:val="20"/>
          <w:lang w:val="pl-PL"/>
        </w:rPr>
        <w:t xml:space="preserve">: 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>„</w:t>
      </w:r>
      <w:r w:rsidR="00B94F5B" w:rsidRPr="00B94F5B">
        <w:rPr>
          <w:rFonts w:ascii="Arial" w:eastAsia="Calibri" w:hAnsi="Arial" w:cs="Arial"/>
          <w:b/>
          <w:bCs/>
          <w:sz w:val="20"/>
          <w:szCs w:val="20"/>
          <w:lang w:val="pl-PL"/>
        </w:rPr>
        <w:t>Odbiór odpadów komunalnych z PCM Sp. z o.o. z podziałem na 5 frakcji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” </w:t>
      </w:r>
      <w:r w:rsidRPr="001A2BD1">
        <w:rPr>
          <w:rFonts w:ascii="Arial" w:hAnsi="Arial" w:cs="Arial"/>
          <w:bCs/>
          <w:sz w:val="20"/>
          <w:szCs w:val="20"/>
          <w:lang w:val="pl-PL"/>
        </w:rPr>
        <w:t>prowadzonego w trybie podstawowym bez negocjacji na podstawie ustawy z dnia 11 września 2019 r. Prawo zamówień publicznych.</w:t>
      </w:r>
    </w:p>
    <w:tbl>
      <w:tblPr>
        <w:tblpPr w:leftFromText="141" w:rightFromText="141" w:vertAnchor="text" w:horzAnchor="margin" w:tblpXSpec="center" w:tblpY="236"/>
        <w:tblW w:w="79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</w:tblGrid>
      <w:tr w:rsidR="001A2BD1" w:rsidRPr="001A2BD1" w14:paraId="0E99F72B" w14:textId="77777777" w:rsidTr="001A2BD1"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81C77" w14:textId="77777777" w:rsidR="001A2BD1" w:rsidRPr="001A2BD1" w:rsidRDefault="001A2BD1" w:rsidP="001A2BD1">
            <w:pPr>
              <w:pStyle w:val="Default"/>
              <w:spacing w:after="24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i adres Wykonawcy:</w:t>
            </w:r>
          </w:p>
          <w:p w14:paraId="1FB8C63E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(Zgodnie z danymi rejestrowymi. W przypadku gdy ofertę składają podmioty wspólnie ubiegające się o zamówienie należy wpisać dane dotyczące wszystkich podmiotów wspólnie ubiegających się o zamówienie (wspólników s.c., konsorcjantów)</w:t>
            </w:r>
          </w:p>
        </w:tc>
      </w:tr>
      <w:tr w:rsidR="001A2BD1" w:rsidRPr="001A2BD1" w14:paraId="32E67A95" w14:textId="77777777" w:rsidTr="001A2BD1">
        <w:trPr>
          <w:trHeight w:val="891"/>
        </w:trPr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DA67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EF985D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58F54AD" w14:textId="77777777" w:rsid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6B0621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67AEEB42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>Oświadczam/y, co następuje:</w:t>
      </w:r>
    </w:p>
    <w:p w14:paraId="3C842F19" w14:textId="01BC6D2D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 xml:space="preserve">nie zachodzą w stosunku do mnie/nas przesłanki wykluczenia z postępowania na podstawie art.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 xml:space="preserve">7 </w:t>
      </w:r>
      <w:r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br/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ust. 1 ustawy z dnia 13 kwietnia 2022 r.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 xml:space="preserve"> o szczególnych rozwiązaniach w zakresie przeciwdziałania wspieraniu agresji na Ukrainę oraz służących ochronie bezpieczeństwa narodowego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(</w:t>
      </w:r>
      <w:proofErr w:type="spellStart"/>
      <w:r w:rsidRPr="001A2BD1">
        <w:rPr>
          <w:rFonts w:ascii="Arial" w:hAnsi="Arial" w:cs="Arial"/>
          <w:bCs/>
          <w:sz w:val="20"/>
          <w:szCs w:val="20"/>
          <w:lang w:val="pl-PL"/>
        </w:rPr>
        <w:t>t</w:t>
      </w:r>
      <w:r>
        <w:rPr>
          <w:rFonts w:ascii="Arial" w:hAnsi="Arial" w:cs="Arial"/>
          <w:bCs/>
          <w:sz w:val="20"/>
          <w:szCs w:val="20"/>
          <w:lang w:val="pl-PL"/>
        </w:rPr>
        <w:t>.</w:t>
      </w:r>
      <w:r w:rsidRPr="001A2BD1">
        <w:rPr>
          <w:rFonts w:ascii="Arial" w:hAnsi="Arial" w:cs="Arial"/>
          <w:bCs/>
          <w:sz w:val="20"/>
          <w:szCs w:val="20"/>
          <w:lang w:val="pl-PL"/>
        </w:rPr>
        <w:t>j</w:t>
      </w:r>
      <w:proofErr w:type="spellEnd"/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.: Dz. U. </w:t>
      </w:r>
      <w:r>
        <w:rPr>
          <w:rFonts w:ascii="Arial" w:hAnsi="Arial" w:cs="Arial"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Cs/>
          <w:sz w:val="20"/>
          <w:szCs w:val="20"/>
          <w:lang w:val="pl-PL"/>
        </w:rPr>
        <w:t>z 202</w:t>
      </w:r>
      <w:r w:rsidR="000B79D9">
        <w:rPr>
          <w:rFonts w:ascii="Arial" w:hAnsi="Arial" w:cs="Arial"/>
          <w:bCs/>
          <w:sz w:val="20"/>
          <w:szCs w:val="20"/>
          <w:lang w:val="pl-PL"/>
        </w:rPr>
        <w:t>4</w:t>
      </w:r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 r. poz.</w:t>
      </w:r>
      <w:r w:rsidR="000B79D9">
        <w:rPr>
          <w:rFonts w:ascii="Arial" w:hAnsi="Arial" w:cs="Arial"/>
          <w:bCs/>
          <w:sz w:val="20"/>
          <w:szCs w:val="20"/>
          <w:lang w:val="pl-PL"/>
        </w:rPr>
        <w:t xml:space="preserve"> 507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)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>.</w:t>
      </w:r>
    </w:p>
    <w:p w14:paraId="360FB00B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</w:p>
    <w:p w14:paraId="12E1674C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pl-PL" w:eastAsia="pl-PL"/>
        </w:rPr>
      </w:pPr>
    </w:p>
    <w:p w14:paraId="6C448528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BB5325D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159E3BE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4082AE37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06244AD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04F192B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42973A19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3E9C97F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187EB221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4F8455D5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22DDAEE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2D8BF504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47328" w14:textId="77777777" w:rsidR="00CC22FB" w:rsidRDefault="00CC22FB" w:rsidP="005465A4">
      <w:pPr>
        <w:spacing w:after="0" w:line="240" w:lineRule="auto"/>
      </w:pPr>
      <w:r>
        <w:separator/>
      </w:r>
    </w:p>
  </w:endnote>
  <w:endnote w:type="continuationSeparator" w:id="0">
    <w:p w14:paraId="4353AEEE" w14:textId="77777777" w:rsidR="00CC22FB" w:rsidRDefault="00CC22FB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99237" w14:textId="77777777" w:rsidR="00CC22FB" w:rsidRDefault="00CC22FB" w:rsidP="005465A4">
      <w:pPr>
        <w:spacing w:after="0" w:line="240" w:lineRule="auto"/>
      </w:pPr>
      <w:r>
        <w:separator/>
      </w:r>
    </w:p>
  </w:footnote>
  <w:footnote w:type="continuationSeparator" w:id="0">
    <w:p w14:paraId="6B0647FE" w14:textId="77777777" w:rsidR="00CC22FB" w:rsidRDefault="00CC22FB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8834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22A6E"/>
    <w:rsid w:val="00041827"/>
    <w:rsid w:val="000711B5"/>
    <w:rsid w:val="000B79D9"/>
    <w:rsid w:val="000E1AA0"/>
    <w:rsid w:val="000E5333"/>
    <w:rsid w:val="001A2BD1"/>
    <w:rsid w:val="001A5890"/>
    <w:rsid w:val="00206346"/>
    <w:rsid w:val="002A5EB8"/>
    <w:rsid w:val="002E2AF8"/>
    <w:rsid w:val="003A5AB7"/>
    <w:rsid w:val="003A7A15"/>
    <w:rsid w:val="003F298B"/>
    <w:rsid w:val="004066A7"/>
    <w:rsid w:val="004450B1"/>
    <w:rsid w:val="004A426D"/>
    <w:rsid w:val="004C1DC8"/>
    <w:rsid w:val="005465A4"/>
    <w:rsid w:val="005C3E94"/>
    <w:rsid w:val="005C52C0"/>
    <w:rsid w:val="00745E0F"/>
    <w:rsid w:val="00775F04"/>
    <w:rsid w:val="007A1121"/>
    <w:rsid w:val="00870C81"/>
    <w:rsid w:val="00910AB7"/>
    <w:rsid w:val="009C048E"/>
    <w:rsid w:val="009F0B96"/>
    <w:rsid w:val="00A0324A"/>
    <w:rsid w:val="00A5389D"/>
    <w:rsid w:val="00A726AF"/>
    <w:rsid w:val="00B014C0"/>
    <w:rsid w:val="00B374C8"/>
    <w:rsid w:val="00B738FA"/>
    <w:rsid w:val="00B94F5B"/>
    <w:rsid w:val="00BB0471"/>
    <w:rsid w:val="00BB748B"/>
    <w:rsid w:val="00C13F2C"/>
    <w:rsid w:val="00C16D39"/>
    <w:rsid w:val="00CC22FB"/>
    <w:rsid w:val="00CF01D0"/>
    <w:rsid w:val="00D23613"/>
    <w:rsid w:val="00DE3A8F"/>
    <w:rsid w:val="00E54120"/>
    <w:rsid w:val="00E602FE"/>
    <w:rsid w:val="00E6119B"/>
    <w:rsid w:val="00E86EAF"/>
    <w:rsid w:val="00EB0687"/>
    <w:rsid w:val="00EC0376"/>
    <w:rsid w:val="00F0531A"/>
    <w:rsid w:val="00F338F5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E737"/>
  <w15:docId w15:val="{5FC6B8E4-F59C-4B90-B0DD-7F1FAC95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  <w:style w:type="paragraph" w:customStyle="1" w:styleId="Default">
    <w:name w:val="Default"/>
    <w:rsid w:val="001A2BD1"/>
    <w:pPr>
      <w:suppressAutoHyphens/>
      <w:autoSpaceDN w:val="0"/>
      <w:spacing w:after="0" w:line="240" w:lineRule="auto"/>
    </w:pPr>
    <w:rPr>
      <w:rFonts w:ascii="Verdana" w:eastAsia="Andale Sans UI" w:hAnsi="Verdana" w:cs="Verdana"/>
      <w:color w:val="000000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6</cp:revision>
  <cp:lastPrinted>2024-12-13T11:37:00Z</cp:lastPrinted>
  <dcterms:created xsi:type="dcterms:W3CDTF">2024-12-13T13:48:00Z</dcterms:created>
  <dcterms:modified xsi:type="dcterms:W3CDTF">2025-02-20T10:47:00Z</dcterms:modified>
</cp:coreProperties>
</file>