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FB" w:rsidRPr="005E3BFB" w:rsidRDefault="00724B91" w:rsidP="005E3BFB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</w:t>
      </w:r>
      <w:r w:rsidR="00F1436C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1.5</w:t>
      </w:r>
      <w:r w:rsidR="005E3BFB" w:rsidRP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123965" w:rsidRPr="005E3BFB" w:rsidRDefault="00F1436C" w:rsidP="005E3BFB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1436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 parametrów oferowanych </w:t>
      </w:r>
      <w:r w:rsidR="002E75E8">
        <w:rPr>
          <w:rFonts w:ascii="Times New Roman" w:eastAsia="Times New Roman" w:hAnsi="Times New Roman" w:cs="Times New Roman"/>
          <w:b/>
          <w:szCs w:val="20"/>
          <w:lang w:eastAsia="pl-PL"/>
        </w:rPr>
        <w:t>Część nr 5</w:t>
      </w:r>
      <w:r w:rsid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– </w:t>
      </w:r>
      <w:r w:rsidR="002E75E8">
        <w:rPr>
          <w:rFonts w:ascii="Times New Roman" w:eastAsia="Times New Roman" w:hAnsi="Times New Roman" w:cs="Times New Roman"/>
          <w:b/>
          <w:szCs w:val="20"/>
          <w:lang w:eastAsia="pl-PL"/>
        </w:rPr>
        <w:t>Przenośny ssak mechaniczny</w:t>
      </w:r>
    </w:p>
    <w:tbl>
      <w:tblPr>
        <w:tblW w:w="85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3827"/>
      </w:tblGrid>
      <w:tr w:rsidR="00F1436C" w:rsidRPr="002770F9" w:rsidTr="00B6645A">
        <w:trPr>
          <w:trHeight w:val="5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2770F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Default="00F1436C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 xml:space="preserve"> </w:t>
            </w:r>
            <w:r w:rsidRPr="002770F9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Przenośny ssak elektryczny</w:t>
            </w:r>
            <w:r w:rsidR="00924B2F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 xml:space="preserve"> 20 szt.</w:t>
            </w:r>
          </w:p>
        </w:tc>
        <w:bookmarkStart w:id="0" w:name="_GoBack"/>
        <w:bookmarkEnd w:id="0"/>
      </w:tr>
      <w:tr w:rsidR="00F1436C" w:rsidRPr="002770F9" w:rsidTr="00423A2C">
        <w:trPr>
          <w:trHeight w:val="5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F143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011BEC" w:rsidRDefault="00F1436C" w:rsidP="00F14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Default="00F1436C" w:rsidP="00F1436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1567DA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oferowane*</w:t>
            </w:r>
          </w:p>
          <w:p w:rsidR="00F1436C" w:rsidRPr="001567DA" w:rsidRDefault="00F1436C" w:rsidP="00F1436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*</w:t>
            </w:r>
            <w:r w:rsidRPr="001567DA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wypełnia wykonawca – dopuszcza się wyłącznie pakiet wypełniony w całości.</w:t>
            </w:r>
          </w:p>
        </w:tc>
      </w:tr>
      <w:tr w:rsidR="00F1436C" w:rsidRPr="002770F9" w:rsidTr="00F1436C">
        <w:trPr>
          <w:trHeight w:val="5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2770F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436C" w:rsidRPr="0024041C" w:rsidRDefault="00F1436C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Marka, model (</w:t>
            </w:r>
            <w:r w:rsidRPr="0024041C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podać w formularzu ofertowym oraz w formularzu parametrów oferowanych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436C" w:rsidRDefault="00F1436C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F1436C" w:rsidRPr="002770F9" w:rsidTr="00F1436C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700B5C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436C" w:rsidRPr="001914D1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651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Przenośny, mechaniczny ssak, przeznaczony do stosowania w zespołach ratownictwa medycznego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1436C" w:rsidRPr="004E651F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F1436C" w:rsidRPr="002770F9" w:rsidTr="00F1436C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700B5C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436C" w:rsidRPr="001914D1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651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Konstrukcja gwarantująca natychmiastowe i ciągłe ssanie. Ssak można obsługiwać nogą lub ręką. Solidna konstrukcja ssaka, umożliwia zastosowanie w trudnych warunkach.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1436C" w:rsidRPr="004E651F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F1436C" w:rsidRPr="002770F9" w:rsidTr="00F1436C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700B5C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436C" w:rsidRPr="004E651F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4E651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Rozmiar zbiornika: min. 500 ml </w:t>
            </w:r>
          </w:p>
          <w:p w:rsidR="00F1436C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4E651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Waga: max. 1.5 kg</w:t>
            </w:r>
          </w:p>
          <w:p w:rsidR="005A288F" w:rsidRPr="005A288F" w:rsidRDefault="005A288F" w:rsidP="005A28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M</w:t>
            </w:r>
            <w:r w:rsidRPr="005A288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aksymalny przepływ 70 l/min</w:t>
            </w:r>
          </w:p>
          <w:p w:rsidR="005A288F" w:rsidRPr="004E651F" w:rsidRDefault="005A288F" w:rsidP="005A28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C</w:t>
            </w:r>
            <w:r w:rsidRPr="005A288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iśnienie ssania: 600 mm Hg</w:t>
            </w:r>
          </w:p>
          <w:p w:rsidR="00F1436C" w:rsidRPr="001914D1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651F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Wszystkie elementy mogą być sterylizowane w autoklawie.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1436C" w:rsidRPr="004E651F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F1436C" w:rsidRPr="002770F9" w:rsidTr="00F1436C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700B5C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436C" w:rsidRPr="004E651F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Gwarancja min. 24 miesiące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1436C" w:rsidRPr="004E651F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F1436C" w:rsidRPr="002770F9" w:rsidTr="00F1436C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6C" w:rsidRPr="002770F9" w:rsidRDefault="00F1436C" w:rsidP="00700B5C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436C" w:rsidRPr="001914D1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Norma EN ISO 10079-1:1999, EN ISO 10079-3:1999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1436C" w:rsidRDefault="00F1436C" w:rsidP="00700B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</w:tbl>
    <w:p w:rsidR="005E3BFB" w:rsidRDefault="005E3BFB"/>
    <w:p w:rsidR="00F1436C" w:rsidRDefault="00F1436C"/>
    <w:p w:rsidR="00F1436C" w:rsidRDefault="00F1436C"/>
    <w:p w:rsidR="00F1436C" w:rsidRPr="00C21945" w:rsidRDefault="00F1436C" w:rsidP="00F1436C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F1436C" w:rsidRPr="00C21945" w:rsidRDefault="00F1436C" w:rsidP="00F1436C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F1436C" w:rsidRPr="00846918" w:rsidRDefault="00F1436C" w:rsidP="00F1436C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F1436C" w:rsidRDefault="00F1436C"/>
    <w:p w:rsidR="00F1436C" w:rsidRDefault="00F1436C"/>
    <w:p w:rsidR="00F1436C" w:rsidRDefault="00F1436C"/>
    <w:sectPr w:rsidR="00F143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B" w:rsidRDefault="005E3BFB" w:rsidP="005E3BFB">
      <w:pPr>
        <w:spacing w:after="0" w:line="240" w:lineRule="auto"/>
      </w:pPr>
      <w:r>
        <w:separator/>
      </w:r>
    </w:p>
  </w:endnote>
  <w:end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B" w:rsidRDefault="005E3BFB" w:rsidP="005E3BFB">
      <w:pPr>
        <w:spacing w:after="0" w:line="240" w:lineRule="auto"/>
      </w:pPr>
      <w:r>
        <w:separator/>
      </w:r>
    </w:p>
  </w:footnote>
  <w:foot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33" w:rsidRDefault="00D42233" w:rsidP="00D42233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D42233" w:rsidRDefault="00D42233" w:rsidP="00D42233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5E3BFB" w:rsidRPr="00D42233" w:rsidRDefault="00D42233" w:rsidP="00D42233">
    <w:pPr>
      <w:pStyle w:val="Nagwek"/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123965"/>
    <w:rsid w:val="0024041C"/>
    <w:rsid w:val="002770F9"/>
    <w:rsid w:val="002E75E8"/>
    <w:rsid w:val="005A288F"/>
    <w:rsid w:val="005E3BFB"/>
    <w:rsid w:val="00700B5C"/>
    <w:rsid w:val="00724B91"/>
    <w:rsid w:val="00924B2F"/>
    <w:rsid w:val="00D42233"/>
    <w:rsid w:val="00DC0E4F"/>
    <w:rsid w:val="00F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4</cp:revision>
  <dcterms:created xsi:type="dcterms:W3CDTF">2021-06-23T10:42:00Z</dcterms:created>
  <dcterms:modified xsi:type="dcterms:W3CDTF">2021-06-24T11:26:00Z</dcterms:modified>
</cp:coreProperties>
</file>