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9115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89206E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41AE1618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4E927368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63622AB4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480D37FF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E2A0E19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E6BB477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34F71BD6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06F3BC15" w14:textId="64BC57DE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1F7DE390" w14:textId="3CE1100E" w:rsidR="00B67FC4" w:rsidRPr="00841DD3" w:rsidRDefault="00B67FC4" w:rsidP="00B67FC4">
      <w:pPr>
        <w:widowControl w:val="0"/>
        <w:jc w:val="center"/>
        <w:outlineLvl w:val="2"/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</w:pPr>
      <w:bookmarkStart w:id="0" w:name="_Hlk101263953"/>
      <w:bookmarkEnd w:id="0"/>
      <w:r w:rsidRPr="00841DD3">
        <w:rPr>
          <w:rFonts w:ascii="Times New Roman" w:hAnsi="Times New Roman"/>
          <w:b/>
          <w:bCs/>
          <w:sz w:val="24"/>
          <w:szCs w:val="24"/>
        </w:rPr>
        <w:t xml:space="preserve">  </w:t>
      </w:r>
      <w:bookmarkStart w:id="1" w:name="_Hlk190331218"/>
      <w:bookmarkStart w:id="2" w:name="_Hlk189825667"/>
      <w:r w:rsidR="00890EFF" w:rsidRPr="00890EFF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>Budowa sieci wodociągowej i kanalizacji sanitarnej w ul. Żonkilowej w Tucholi</w:t>
      </w:r>
      <w:bookmarkEnd w:id="2"/>
    </w:p>
    <w:bookmarkEnd w:id="1"/>
    <w:p w14:paraId="779D52AC" w14:textId="59B89EFC" w:rsidR="000860DB" w:rsidRPr="00D10C86" w:rsidRDefault="000860DB" w:rsidP="00F96B22">
      <w:pPr>
        <w:ind w:left="28" w:hanging="28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69798C90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771268B8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18485714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2A415409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1F5C9BDF" w14:textId="46B5D0EF" w:rsidR="000860DB" w:rsidRPr="00F96B22" w:rsidRDefault="000860DB" w:rsidP="00F96B22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ED48158" w14:textId="6FF15BF3"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B83D53E" w14:textId="77777777"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972E3CF" w14:textId="77777777" w:rsidR="00D10C86" w:rsidRPr="00CF7A7D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F7A7D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CF7A7D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14:paraId="479A6A0B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10C86">
        <w:rPr>
          <w:rFonts w:ascii="Times New Roman" w:eastAsia="Times New Roman" w:hAnsi="Times New Roman"/>
          <w:b/>
          <w:lang w:eastAsia="pl-PL"/>
        </w:rPr>
        <w:t>ne</w:t>
      </w:r>
      <w:proofErr w:type="spellEnd"/>
      <w:r w:rsidRPr="00D10C86">
        <w:rPr>
          <w:rFonts w:ascii="Times New Roman" w:eastAsia="Times New Roman" w:hAnsi="Times New Roman"/>
          <w:b/>
          <w:lang w:eastAsia="pl-PL"/>
        </w:rPr>
        <w:t xml:space="preserve">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09E30CEE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6673AD4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ECB33B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48BD2CA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3226B06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2A707E47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8A92D01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9D0FC" w14:textId="77777777" w:rsidR="00874CA2" w:rsidRDefault="00874CA2">
      <w:r>
        <w:separator/>
      </w:r>
    </w:p>
  </w:endnote>
  <w:endnote w:type="continuationSeparator" w:id="0">
    <w:p w14:paraId="4EF5C178" w14:textId="77777777" w:rsidR="00874CA2" w:rsidRDefault="0087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CC60A" w14:textId="77777777" w:rsidR="0025292B" w:rsidRDefault="0025292B">
    <w:pPr>
      <w:pStyle w:val="Stopka"/>
    </w:pPr>
  </w:p>
  <w:p w14:paraId="4A364CC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9CB87" w14:textId="77777777" w:rsidR="00874CA2" w:rsidRDefault="00874CA2">
      <w:r>
        <w:separator/>
      </w:r>
    </w:p>
  </w:footnote>
  <w:footnote w:type="continuationSeparator" w:id="0">
    <w:p w14:paraId="25FDD422" w14:textId="77777777" w:rsidR="00874CA2" w:rsidRDefault="00874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75347" w14:textId="77777777" w:rsidR="0025292B" w:rsidRDefault="0025292B">
    <w:pPr>
      <w:pStyle w:val="Nagwek"/>
    </w:pPr>
  </w:p>
  <w:p w14:paraId="7CE2AE4B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55E1D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34C034F6" w14:textId="7F5B62FC" w:rsidR="000D62AF" w:rsidRPr="000860DB" w:rsidRDefault="000D62AF" w:rsidP="000D62AF">
    <w:pPr>
      <w:suppressAutoHyphens/>
      <w:spacing w:after="0" w:line="240" w:lineRule="auto"/>
      <w:rPr>
        <w:rFonts w:ascii="Arial" w:eastAsia="Times New Roman" w:hAnsi="Arial" w:cs="Arial"/>
        <w:bCs/>
        <w:sz w:val="20"/>
        <w:szCs w:val="20"/>
        <w:lang w:eastAsia="pl-PL"/>
      </w:rPr>
    </w:pPr>
    <w:r>
      <w:t xml:space="preserve">                                                                                  </w:t>
    </w:r>
    <w:r w:rsidR="00B217A5" w:rsidRPr="00B217A5">
      <w:rPr>
        <w:noProof/>
        <w:lang w:eastAsia="pl-PL"/>
      </w:rPr>
      <w:drawing>
        <wp:inline distT="0" distB="0" distL="0" distR="0" wp14:anchorId="241707EC" wp14:editId="2297A714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</w:t>
    </w:r>
  </w:p>
  <w:p w14:paraId="645E276D" w14:textId="35993A71" w:rsidR="00BD5E60" w:rsidRPr="00D10C86" w:rsidRDefault="00BD5E60" w:rsidP="00BD5E60">
    <w:pPr>
      <w:suppressAutoHyphens/>
      <w:spacing w:after="0" w:line="240" w:lineRule="auto"/>
      <w:rPr>
        <w:rFonts w:ascii="Times New Roman" w:eastAsia="Times New Roman" w:hAnsi="Times New Roman"/>
        <w:b/>
        <w:bCs/>
        <w:lang w:eastAsia="pl-PL"/>
      </w:rPr>
    </w:pPr>
    <w:r w:rsidRPr="00D10C86">
      <w:rPr>
        <w:rFonts w:ascii="Times New Roman" w:eastAsia="Times New Roman" w:hAnsi="Times New Roman"/>
        <w:b/>
        <w:bCs/>
        <w:lang w:eastAsia="pl-PL"/>
      </w:rPr>
      <w:t>ZP.271.2.</w:t>
    </w:r>
    <w:r w:rsidR="00890EFF">
      <w:rPr>
        <w:rFonts w:ascii="Times New Roman" w:eastAsia="Times New Roman" w:hAnsi="Times New Roman"/>
        <w:b/>
        <w:bCs/>
        <w:lang w:eastAsia="pl-PL"/>
      </w:rPr>
      <w:t>5</w:t>
    </w:r>
    <w:r w:rsidR="00B30632">
      <w:rPr>
        <w:rFonts w:ascii="Times New Roman" w:eastAsia="Times New Roman" w:hAnsi="Times New Roman"/>
        <w:b/>
        <w:bCs/>
        <w:lang w:eastAsia="pl-PL"/>
      </w:rPr>
      <w:t>.2025.AS</w:t>
    </w:r>
  </w:p>
  <w:p w14:paraId="4CBC8448" w14:textId="77777777"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  <w:r w:rsidRPr="000D62AF">
      <w:rPr>
        <w:rFonts w:ascii="Times New Roman" w:eastAsia="Times New Roman" w:hAnsi="Times New Roman"/>
        <w:b/>
        <w:bCs/>
      </w:rPr>
      <w:t xml:space="preserve"> </w:t>
    </w:r>
  </w:p>
  <w:p w14:paraId="2FF8675C" w14:textId="772B9080" w:rsidR="000F220A" w:rsidRPr="00EC3A9C" w:rsidRDefault="000D62AF" w:rsidP="00B217A5">
    <w:pPr>
      <w:pStyle w:val="Nagwek"/>
      <w:jc w:val="center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11769703">
    <w:abstractNumId w:val="1"/>
  </w:num>
  <w:num w:numId="2" w16cid:durableId="32314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0CB9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C532E"/>
    <w:rsid w:val="000C676D"/>
    <w:rsid w:val="000D1338"/>
    <w:rsid w:val="000D62AF"/>
    <w:rsid w:val="000F220A"/>
    <w:rsid w:val="001016EE"/>
    <w:rsid w:val="00102979"/>
    <w:rsid w:val="00103FCF"/>
    <w:rsid w:val="0011177C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B409B"/>
    <w:rsid w:val="001C0BF8"/>
    <w:rsid w:val="001D0901"/>
    <w:rsid w:val="001D47E1"/>
    <w:rsid w:val="001E2936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F07E6"/>
    <w:rsid w:val="002F3939"/>
    <w:rsid w:val="00321A51"/>
    <w:rsid w:val="003221B6"/>
    <w:rsid w:val="0032397C"/>
    <w:rsid w:val="00324DE9"/>
    <w:rsid w:val="003537F4"/>
    <w:rsid w:val="00353F0E"/>
    <w:rsid w:val="00382DB7"/>
    <w:rsid w:val="003859D5"/>
    <w:rsid w:val="003A51F9"/>
    <w:rsid w:val="003B0078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4B3D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74CA2"/>
    <w:rsid w:val="00881832"/>
    <w:rsid w:val="00883896"/>
    <w:rsid w:val="00890EFF"/>
    <w:rsid w:val="008A1B06"/>
    <w:rsid w:val="008B61B2"/>
    <w:rsid w:val="008C0B23"/>
    <w:rsid w:val="008C26BE"/>
    <w:rsid w:val="008D3E58"/>
    <w:rsid w:val="008D68B6"/>
    <w:rsid w:val="008E1F2B"/>
    <w:rsid w:val="008E4AE6"/>
    <w:rsid w:val="008E6C1E"/>
    <w:rsid w:val="008F48E7"/>
    <w:rsid w:val="009146A5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1151C"/>
    <w:rsid w:val="00B217A5"/>
    <w:rsid w:val="00B24299"/>
    <w:rsid w:val="00B30632"/>
    <w:rsid w:val="00B35E92"/>
    <w:rsid w:val="00B366BD"/>
    <w:rsid w:val="00B37F5B"/>
    <w:rsid w:val="00B67FC4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55FB"/>
    <w:rsid w:val="00C75451"/>
    <w:rsid w:val="00CA6E55"/>
    <w:rsid w:val="00CA700B"/>
    <w:rsid w:val="00CE0AC1"/>
    <w:rsid w:val="00CF084A"/>
    <w:rsid w:val="00CF62A2"/>
    <w:rsid w:val="00CF69E5"/>
    <w:rsid w:val="00CF7A7D"/>
    <w:rsid w:val="00D10C86"/>
    <w:rsid w:val="00D12275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4518"/>
    <w:rsid w:val="00F550FE"/>
    <w:rsid w:val="00F826C0"/>
    <w:rsid w:val="00F94009"/>
    <w:rsid w:val="00F96B22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E0B6A"/>
  <w15:docId w15:val="{5CE8E391-1770-48DD-9039-28A1FA1B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23</cp:revision>
  <cp:lastPrinted>2022-09-07T13:23:00Z</cp:lastPrinted>
  <dcterms:created xsi:type="dcterms:W3CDTF">2021-02-22T12:48:00Z</dcterms:created>
  <dcterms:modified xsi:type="dcterms:W3CDTF">2025-02-19T10:29:00Z</dcterms:modified>
</cp:coreProperties>
</file>