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2E29" w14:textId="1F5512A0" w:rsidR="003D421B" w:rsidRPr="00944426" w:rsidRDefault="002C12EB" w:rsidP="00156B26">
      <w:pPr>
        <w:spacing w:line="360" w:lineRule="auto"/>
        <w:rPr>
          <w:b/>
          <w:bCs/>
          <w:color w:val="000000"/>
          <w:spacing w:val="20"/>
        </w:rPr>
      </w:pPr>
      <w:bookmarkStart w:id="0" w:name="_Hlk72736369"/>
      <w:r w:rsidRPr="002C12EB">
        <w:rPr>
          <w:b/>
          <w:bCs/>
          <w:color w:val="000000"/>
          <w:spacing w:val="20"/>
        </w:rPr>
        <w:t>ZP.</w:t>
      </w:r>
      <w:r w:rsidR="003D421B" w:rsidRPr="002C12EB">
        <w:rPr>
          <w:b/>
          <w:bCs/>
          <w:color w:val="000000"/>
          <w:spacing w:val="20"/>
        </w:rPr>
        <w:t>382.</w:t>
      </w:r>
      <w:r w:rsidRPr="002C12EB">
        <w:rPr>
          <w:b/>
          <w:bCs/>
          <w:color w:val="000000"/>
          <w:spacing w:val="20"/>
        </w:rPr>
        <w:t>JW</w:t>
      </w:r>
      <w:r w:rsidR="003D421B" w:rsidRPr="002C12EB">
        <w:rPr>
          <w:b/>
          <w:bCs/>
          <w:color w:val="000000"/>
          <w:spacing w:val="20"/>
        </w:rPr>
        <w:t>.</w:t>
      </w:r>
      <w:r w:rsidRPr="002C12EB">
        <w:rPr>
          <w:b/>
          <w:bCs/>
          <w:color w:val="000000"/>
          <w:spacing w:val="20"/>
        </w:rPr>
        <w:t>12</w:t>
      </w:r>
      <w:r w:rsidR="003D421B" w:rsidRPr="002C12EB">
        <w:rPr>
          <w:b/>
          <w:bCs/>
          <w:color w:val="000000"/>
          <w:spacing w:val="20"/>
        </w:rPr>
        <w:t>.202</w:t>
      </w:r>
      <w:r w:rsidR="008E1001" w:rsidRPr="002C12EB">
        <w:rPr>
          <w:b/>
          <w:bCs/>
          <w:color w:val="000000"/>
          <w:spacing w:val="20"/>
        </w:rPr>
        <w:t>4</w:t>
      </w:r>
    </w:p>
    <w:p w14:paraId="1D3FA633" w14:textId="77777777" w:rsidR="003D421B" w:rsidRPr="00944426" w:rsidRDefault="003D421B" w:rsidP="00156B26">
      <w:pPr>
        <w:spacing w:line="360" w:lineRule="auto"/>
        <w:rPr>
          <w:b/>
          <w:bCs/>
          <w:color w:val="000000"/>
          <w:spacing w:val="20"/>
        </w:rPr>
      </w:pPr>
    </w:p>
    <w:p w14:paraId="2DD7BB0F" w14:textId="77777777" w:rsidR="003D421B" w:rsidRPr="00944426" w:rsidRDefault="003D421B" w:rsidP="00156B26">
      <w:pPr>
        <w:pStyle w:val="Heading"/>
        <w:tabs>
          <w:tab w:val="clear" w:pos="4819"/>
          <w:tab w:val="clear" w:pos="9638"/>
        </w:tabs>
        <w:spacing w:line="360" w:lineRule="auto"/>
        <w:jc w:val="center"/>
        <w:rPr>
          <w:b/>
          <w:color w:val="002060"/>
          <w:spacing w:val="20"/>
          <w:szCs w:val="24"/>
        </w:rPr>
      </w:pPr>
      <w:r w:rsidRPr="00944426">
        <w:rPr>
          <w:b/>
          <w:color w:val="002060"/>
          <w:spacing w:val="20"/>
          <w:szCs w:val="24"/>
        </w:rPr>
        <w:t>SPECYFIKACJA WARUNKÓW ZAMÓWIENIA</w:t>
      </w:r>
    </w:p>
    <w:p w14:paraId="483001B2" w14:textId="77777777" w:rsidR="003D421B" w:rsidRPr="00944426" w:rsidRDefault="003D421B" w:rsidP="00156B26">
      <w:pPr>
        <w:pStyle w:val="Heading"/>
        <w:tabs>
          <w:tab w:val="clear" w:pos="4819"/>
          <w:tab w:val="clear" w:pos="9638"/>
        </w:tabs>
        <w:spacing w:line="360" w:lineRule="auto"/>
        <w:jc w:val="both"/>
        <w:rPr>
          <w:b/>
          <w:spacing w:val="20"/>
          <w:szCs w:val="24"/>
        </w:rPr>
      </w:pPr>
    </w:p>
    <w:p w14:paraId="74BDDBEF" w14:textId="77777777" w:rsidR="003D421B" w:rsidRPr="00944426" w:rsidRDefault="003D421B" w:rsidP="00156B26">
      <w:pPr>
        <w:pStyle w:val="Heading"/>
        <w:tabs>
          <w:tab w:val="clear" w:pos="4819"/>
          <w:tab w:val="clear" w:pos="9638"/>
        </w:tabs>
        <w:spacing w:line="360" w:lineRule="auto"/>
        <w:jc w:val="both"/>
        <w:rPr>
          <w:b/>
          <w:spacing w:val="20"/>
          <w:szCs w:val="24"/>
        </w:rPr>
      </w:pPr>
    </w:p>
    <w:p w14:paraId="32AB4A99" w14:textId="77777777" w:rsidR="003D421B" w:rsidRPr="00944426" w:rsidRDefault="003D421B" w:rsidP="00156B26">
      <w:pPr>
        <w:pStyle w:val="Heading"/>
        <w:tabs>
          <w:tab w:val="clear" w:pos="4819"/>
          <w:tab w:val="clear" w:pos="9638"/>
        </w:tabs>
        <w:spacing w:line="360" w:lineRule="auto"/>
        <w:jc w:val="both"/>
        <w:rPr>
          <w:b/>
          <w:spacing w:val="20"/>
          <w:szCs w:val="24"/>
        </w:rPr>
      </w:pPr>
    </w:p>
    <w:p w14:paraId="7059A346" w14:textId="77777777" w:rsidR="003D421B" w:rsidRPr="00944426" w:rsidRDefault="003D421B" w:rsidP="00156B26">
      <w:pPr>
        <w:spacing w:line="360" w:lineRule="auto"/>
        <w:jc w:val="both"/>
        <w:rPr>
          <w:b/>
          <w:spacing w:val="20"/>
          <w:lang w:eastAsia="ar-SA"/>
        </w:rPr>
      </w:pPr>
    </w:p>
    <w:p w14:paraId="39D9B083" w14:textId="785ACBD2" w:rsidR="003D421B" w:rsidRPr="00944426" w:rsidRDefault="003D421B" w:rsidP="00156B26">
      <w:pPr>
        <w:spacing w:line="360" w:lineRule="auto"/>
        <w:jc w:val="both"/>
        <w:rPr>
          <w:spacing w:val="20"/>
          <w:lang w:eastAsia="ar-SA"/>
        </w:rPr>
      </w:pPr>
      <w:r w:rsidRPr="00944426">
        <w:rPr>
          <w:spacing w:val="20"/>
          <w:lang w:eastAsia="ar-SA"/>
        </w:rPr>
        <w:t>Postępowanie o udzielenie zamówienia prowadzone jest na podstawie ustawy z</w:t>
      </w:r>
      <w:r>
        <w:rPr>
          <w:spacing w:val="20"/>
          <w:lang w:eastAsia="ar-SA"/>
        </w:rPr>
        <w:t> </w:t>
      </w:r>
      <w:r w:rsidRPr="00944426">
        <w:rPr>
          <w:spacing w:val="20"/>
          <w:lang w:eastAsia="ar-SA"/>
        </w:rPr>
        <w:t>dnia 11 września 2019 r. Prawo zamówień publicznych (</w:t>
      </w:r>
      <w:r w:rsidR="008E1001" w:rsidRPr="008E1001">
        <w:rPr>
          <w:spacing w:val="20"/>
          <w:lang w:eastAsia="ar-SA"/>
        </w:rPr>
        <w:t xml:space="preserve">Dz.U.2024.1320 </w:t>
      </w:r>
      <w:proofErr w:type="spellStart"/>
      <w:r w:rsidR="008E1001" w:rsidRPr="008E1001">
        <w:rPr>
          <w:spacing w:val="20"/>
          <w:lang w:eastAsia="ar-SA"/>
        </w:rPr>
        <w:t>t.j</w:t>
      </w:r>
      <w:proofErr w:type="spellEnd"/>
      <w:r w:rsidR="008E1001" w:rsidRPr="008E1001">
        <w:rPr>
          <w:spacing w:val="20"/>
          <w:lang w:eastAsia="ar-SA"/>
        </w:rPr>
        <w:t>.</w:t>
      </w:r>
      <w:r>
        <w:rPr>
          <w:spacing w:val="20"/>
          <w:lang w:eastAsia="ar-SA"/>
        </w:rPr>
        <w:t>),</w:t>
      </w:r>
      <w:r w:rsidRPr="00944426">
        <w:rPr>
          <w:spacing w:val="20"/>
          <w:lang w:eastAsia="ar-SA"/>
        </w:rPr>
        <w:t xml:space="preserve"> zwanej dalej ”ustawą </w:t>
      </w:r>
      <w:proofErr w:type="spellStart"/>
      <w:r w:rsidRPr="00944426">
        <w:rPr>
          <w:spacing w:val="20"/>
          <w:lang w:eastAsia="ar-SA"/>
        </w:rPr>
        <w:t>Pzp</w:t>
      </w:r>
      <w:proofErr w:type="spellEnd"/>
      <w:r w:rsidRPr="00944426">
        <w:rPr>
          <w:spacing w:val="20"/>
          <w:lang w:eastAsia="ar-SA"/>
        </w:rPr>
        <w:t xml:space="preserve">”. Wartość szacunkowa zamówienia jest równa lub wyższa od progów unijnych określonych na podstawie art. 3 ustawy </w:t>
      </w:r>
      <w:proofErr w:type="spellStart"/>
      <w:r w:rsidRPr="00944426">
        <w:rPr>
          <w:spacing w:val="20"/>
          <w:lang w:eastAsia="ar-SA"/>
        </w:rPr>
        <w:t>Pzp</w:t>
      </w:r>
      <w:proofErr w:type="spellEnd"/>
      <w:r w:rsidRPr="00944426">
        <w:rPr>
          <w:spacing w:val="20"/>
          <w:lang w:eastAsia="ar-SA"/>
        </w:rPr>
        <w:t>.</w:t>
      </w:r>
    </w:p>
    <w:p w14:paraId="6F5563A2" w14:textId="77777777" w:rsidR="003D421B" w:rsidRPr="00944426" w:rsidRDefault="003D421B" w:rsidP="00156B26">
      <w:pPr>
        <w:pStyle w:val="Heading"/>
        <w:tabs>
          <w:tab w:val="clear" w:pos="4819"/>
          <w:tab w:val="clear" w:pos="9638"/>
        </w:tabs>
        <w:spacing w:line="360" w:lineRule="auto"/>
        <w:jc w:val="both"/>
        <w:rPr>
          <w:spacing w:val="20"/>
          <w:szCs w:val="24"/>
        </w:rPr>
      </w:pPr>
    </w:p>
    <w:p w14:paraId="39DC3A15" w14:textId="77777777" w:rsidR="003D421B" w:rsidRPr="00944426" w:rsidRDefault="003D421B" w:rsidP="00156B26">
      <w:pPr>
        <w:spacing w:after="240" w:line="360" w:lineRule="auto"/>
        <w:rPr>
          <w:spacing w:val="20"/>
        </w:rPr>
      </w:pPr>
      <w:r w:rsidRPr="00944426">
        <w:rPr>
          <w:spacing w:val="20"/>
        </w:rPr>
        <w:br/>
      </w:r>
      <w:r w:rsidRPr="00944426">
        <w:rPr>
          <w:spacing w:val="20"/>
        </w:rPr>
        <w:br/>
      </w:r>
    </w:p>
    <w:p w14:paraId="50AD17C3" w14:textId="77777777" w:rsidR="003D421B" w:rsidRPr="00944426" w:rsidRDefault="003D421B" w:rsidP="00156B26">
      <w:pPr>
        <w:spacing w:line="360" w:lineRule="auto"/>
        <w:rPr>
          <w:spacing w:val="20"/>
        </w:rPr>
      </w:pPr>
    </w:p>
    <w:p w14:paraId="5A5987CF" w14:textId="77777777" w:rsidR="00473F62" w:rsidRPr="00473F62" w:rsidRDefault="00473F62" w:rsidP="00473F62">
      <w:pPr>
        <w:autoSpaceDE w:val="0"/>
        <w:spacing w:line="360" w:lineRule="auto"/>
        <w:jc w:val="center"/>
        <w:rPr>
          <w:b/>
          <w:spacing w:val="20"/>
        </w:rPr>
      </w:pPr>
      <w:r w:rsidRPr="00473F62">
        <w:rPr>
          <w:b/>
          <w:spacing w:val="20"/>
        </w:rPr>
        <w:t xml:space="preserve">KOMPLEKSOWA DOSTAWA ENERGII ELEKTRYCZNEJ </w:t>
      </w:r>
    </w:p>
    <w:p w14:paraId="1B756F68" w14:textId="37BBFCC5" w:rsidR="003D421B" w:rsidRPr="00473F62" w:rsidRDefault="00473F62" w:rsidP="00473F62">
      <w:pPr>
        <w:autoSpaceDE w:val="0"/>
        <w:spacing w:line="360" w:lineRule="auto"/>
        <w:jc w:val="center"/>
        <w:rPr>
          <w:bCs/>
          <w:spacing w:val="20"/>
        </w:rPr>
      </w:pPr>
      <w:r w:rsidRPr="00473F62">
        <w:rPr>
          <w:bCs/>
          <w:spacing w:val="20"/>
        </w:rPr>
        <w:t>obejmująca sprzedaż energii elektrycznej oraz świadczenie usługi dystrybucji energii elektrycznej dla Lubuskiego Szpitala Specjalistycznego Pulmonologiczno-Kardiologicznego w Torzymiu Sp. z o.o., ul. Wojska Polskiego 52, 66-235 Torzym</w:t>
      </w:r>
      <w:r w:rsidR="003D421B" w:rsidRPr="00473F62">
        <w:rPr>
          <w:bCs/>
          <w:spacing w:val="20"/>
        </w:rPr>
        <w:t>.</w:t>
      </w:r>
    </w:p>
    <w:p w14:paraId="033F9AEA" w14:textId="77777777" w:rsidR="003D421B" w:rsidRPr="00944426" w:rsidRDefault="003D421B" w:rsidP="00156B26">
      <w:pPr>
        <w:pStyle w:val="Nagwek"/>
        <w:tabs>
          <w:tab w:val="clear" w:pos="4536"/>
          <w:tab w:val="clear" w:pos="9072"/>
        </w:tabs>
        <w:spacing w:line="360" w:lineRule="auto"/>
        <w:jc w:val="center"/>
        <w:rPr>
          <w:b/>
          <w:spacing w:val="20"/>
        </w:rPr>
      </w:pPr>
    </w:p>
    <w:p w14:paraId="776D84A9" w14:textId="255DE1C5" w:rsidR="003D421B" w:rsidRPr="00944426" w:rsidRDefault="003D421B" w:rsidP="00156B26">
      <w:pPr>
        <w:spacing w:line="360" w:lineRule="auto"/>
        <w:jc w:val="both"/>
        <w:rPr>
          <w:spacing w:val="20"/>
        </w:rPr>
      </w:pPr>
      <w:r w:rsidRPr="00944426">
        <w:rPr>
          <w:spacing w:val="20"/>
        </w:rPr>
        <w:t xml:space="preserve">Komplet dokumentacji dostępny jest na stronie internetowej prowadzonego postępowania: </w:t>
      </w:r>
      <w:r w:rsidR="00160C4B" w:rsidRPr="00160C4B">
        <w:rPr>
          <w:spacing w:val="20"/>
          <w:u w:val="single"/>
        </w:rPr>
        <w:t>https://platformazakupowa.pl/transakcja/1017627</w:t>
      </w:r>
    </w:p>
    <w:p w14:paraId="3F874C3E" w14:textId="77777777" w:rsidR="003D421B" w:rsidRPr="00944426" w:rsidRDefault="003D421B" w:rsidP="00156B26">
      <w:pPr>
        <w:spacing w:line="360" w:lineRule="auto"/>
        <w:jc w:val="both"/>
        <w:rPr>
          <w:spacing w:val="20"/>
        </w:rPr>
      </w:pPr>
    </w:p>
    <w:p w14:paraId="4484C250" w14:textId="6B3E9E4D" w:rsidR="003D421B" w:rsidRPr="00CD0066" w:rsidRDefault="003D421B" w:rsidP="00156B26">
      <w:pPr>
        <w:spacing w:line="360" w:lineRule="auto"/>
        <w:jc w:val="both"/>
        <w:rPr>
          <w:spacing w:val="20"/>
        </w:rPr>
      </w:pPr>
      <w:r w:rsidRPr="00CD0066">
        <w:rPr>
          <w:b/>
          <w:spacing w:val="20"/>
        </w:rPr>
        <w:t xml:space="preserve">Termin składania ofert:      </w:t>
      </w:r>
      <w:r w:rsidR="00C74B3F" w:rsidRPr="00CD0066">
        <w:rPr>
          <w:b/>
          <w:spacing w:val="20"/>
        </w:rPr>
        <w:t>16</w:t>
      </w:r>
      <w:r w:rsidRPr="00CD0066">
        <w:rPr>
          <w:b/>
          <w:spacing w:val="20"/>
        </w:rPr>
        <w:t>.</w:t>
      </w:r>
      <w:r w:rsidR="00473F62" w:rsidRPr="00CD0066">
        <w:rPr>
          <w:b/>
          <w:spacing w:val="20"/>
        </w:rPr>
        <w:t>1</w:t>
      </w:r>
      <w:r w:rsidR="00160749" w:rsidRPr="00CD0066">
        <w:rPr>
          <w:b/>
          <w:spacing w:val="20"/>
        </w:rPr>
        <w:t>2</w:t>
      </w:r>
      <w:r w:rsidRPr="00CD0066">
        <w:rPr>
          <w:b/>
          <w:spacing w:val="20"/>
        </w:rPr>
        <w:t>.202</w:t>
      </w:r>
      <w:r w:rsidR="00972F29" w:rsidRPr="00CD0066">
        <w:rPr>
          <w:b/>
          <w:spacing w:val="20"/>
        </w:rPr>
        <w:t>4</w:t>
      </w:r>
      <w:r w:rsidRPr="00CD0066">
        <w:rPr>
          <w:b/>
          <w:spacing w:val="20"/>
        </w:rPr>
        <w:t xml:space="preserve"> r. godz. </w:t>
      </w:r>
      <w:r w:rsidR="00972F29" w:rsidRPr="00CD0066">
        <w:rPr>
          <w:b/>
          <w:spacing w:val="20"/>
        </w:rPr>
        <w:t>09</w:t>
      </w:r>
      <w:r w:rsidRPr="00CD0066">
        <w:rPr>
          <w:b/>
          <w:spacing w:val="20"/>
        </w:rPr>
        <w:t>:00</w:t>
      </w:r>
    </w:p>
    <w:p w14:paraId="341F3E18" w14:textId="77777777" w:rsidR="003D421B" w:rsidRPr="00CD0066" w:rsidRDefault="003D421B" w:rsidP="00156B26">
      <w:pPr>
        <w:spacing w:line="360" w:lineRule="auto"/>
        <w:jc w:val="both"/>
        <w:rPr>
          <w:b/>
          <w:spacing w:val="20"/>
        </w:rPr>
      </w:pPr>
    </w:p>
    <w:p w14:paraId="2D9E000D" w14:textId="70499949" w:rsidR="003D421B" w:rsidRPr="00944426" w:rsidRDefault="003D421B" w:rsidP="00156B26">
      <w:pPr>
        <w:spacing w:line="360" w:lineRule="auto"/>
        <w:jc w:val="both"/>
        <w:rPr>
          <w:spacing w:val="20"/>
        </w:rPr>
      </w:pPr>
      <w:r w:rsidRPr="00CD0066">
        <w:rPr>
          <w:b/>
          <w:spacing w:val="20"/>
        </w:rPr>
        <w:t>Termin otwarcia ofert:</w:t>
      </w:r>
      <w:r w:rsidRPr="00CD0066">
        <w:rPr>
          <w:b/>
          <w:spacing w:val="20"/>
        </w:rPr>
        <w:tab/>
        <w:t xml:space="preserve">       </w:t>
      </w:r>
      <w:r w:rsidR="00C74B3F" w:rsidRPr="00CD0066">
        <w:rPr>
          <w:b/>
          <w:spacing w:val="20"/>
        </w:rPr>
        <w:t>16</w:t>
      </w:r>
      <w:r w:rsidRPr="00CD0066">
        <w:rPr>
          <w:b/>
          <w:spacing w:val="20"/>
        </w:rPr>
        <w:t>.</w:t>
      </w:r>
      <w:r w:rsidR="00473F62" w:rsidRPr="00CD0066">
        <w:rPr>
          <w:b/>
          <w:spacing w:val="20"/>
        </w:rPr>
        <w:t>1</w:t>
      </w:r>
      <w:r w:rsidR="00160749" w:rsidRPr="00CD0066">
        <w:rPr>
          <w:b/>
          <w:spacing w:val="20"/>
        </w:rPr>
        <w:t>2</w:t>
      </w:r>
      <w:r w:rsidRPr="00CD0066">
        <w:rPr>
          <w:b/>
          <w:spacing w:val="20"/>
        </w:rPr>
        <w:t>.202</w:t>
      </w:r>
      <w:r w:rsidR="00972F29" w:rsidRPr="00CD0066">
        <w:rPr>
          <w:b/>
          <w:spacing w:val="20"/>
        </w:rPr>
        <w:t>4</w:t>
      </w:r>
      <w:r w:rsidRPr="00CD0066">
        <w:rPr>
          <w:b/>
          <w:spacing w:val="20"/>
        </w:rPr>
        <w:t xml:space="preserve"> r. godz. </w:t>
      </w:r>
      <w:r w:rsidR="00972F29" w:rsidRPr="00CD0066">
        <w:rPr>
          <w:b/>
          <w:spacing w:val="20"/>
        </w:rPr>
        <w:t>09</w:t>
      </w:r>
      <w:r w:rsidRPr="00CD0066">
        <w:rPr>
          <w:b/>
          <w:spacing w:val="20"/>
        </w:rPr>
        <w:t>:</w:t>
      </w:r>
      <w:r w:rsidR="00972F29" w:rsidRPr="00CD0066">
        <w:rPr>
          <w:b/>
          <w:spacing w:val="20"/>
        </w:rPr>
        <w:t>3</w:t>
      </w:r>
      <w:r w:rsidRPr="00CD0066">
        <w:rPr>
          <w:b/>
          <w:spacing w:val="20"/>
        </w:rPr>
        <w:t>0</w:t>
      </w:r>
    </w:p>
    <w:p w14:paraId="2174CAB1" w14:textId="77777777" w:rsidR="003D421B" w:rsidRPr="00944426" w:rsidRDefault="003D421B" w:rsidP="00156B26">
      <w:pPr>
        <w:spacing w:line="360" w:lineRule="auto"/>
        <w:jc w:val="both"/>
        <w:rPr>
          <w:spacing w:val="20"/>
        </w:rPr>
      </w:pPr>
    </w:p>
    <w:p w14:paraId="1890A538" w14:textId="77777777" w:rsidR="003D421B" w:rsidRPr="00944426" w:rsidRDefault="003D421B" w:rsidP="00156B26">
      <w:pPr>
        <w:spacing w:line="360" w:lineRule="auto"/>
        <w:jc w:val="both"/>
        <w:rPr>
          <w:spacing w:val="20"/>
        </w:rPr>
      </w:pPr>
    </w:p>
    <w:bookmarkEnd w:id="0"/>
    <w:p w14:paraId="4581E558" w14:textId="77777777" w:rsidR="003D421B" w:rsidRPr="00944426" w:rsidRDefault="003D421B" w:rsidP="00B01985">
      <w:pPr>
        <w:pStyle w:val="Nagwek1"/>
      </w:pPr>
      <w:r w:rsidRPr="00944426">
        <w:br w:type="page"/>
      </w:r>
      <w:bookmarkStart w:id="1" w:name="_Toc258314242"/>
      <w:r w:rsidRPr="00944426">
        <w:lastRenderedPageBreak/>
        <w:t>Nazwa oraz adres Zamawiającego</w:t>
      </w:r>
      <w:bookmarkEnd w:id="1"/>
    </w:p>
    <w:p w14:paraId="2348380A" w14:textId="77777777" w:rsidR="003D421B" w:rsidRPr="00C77294" w:rsidRDefault="003D421B" w:rsidP="00C77294">
      <w:pPr>
        <w:pStyle w:val="Heading"/>
        <w:tabs>
          <w:tab w:val="clear" w:pos="4819"/>
          <w:tab w:val="clear" w:pos="9638"/>
        </w:tabs>
        <w:spacing w:line="360" w:lineRule="auto"/>
        <w:jc w:val="both"/>
        <w:rPr>
          <w:szCs w:val="24"/>
        </w:rPr>
      </w:pPr>
      <w:bookmarkStart w:id="2" w:name="_Hlk72736425"/>
      <w:bookmarkStart w:id="3" w:name="_Toc258314243"/>
      <w:r w:rsidRPr="00C77294">
        <w:rPr>
          <w:szCs w:val="24"/>
        </w:rPr>
        <w:t xml:space="preserve">Lubuski Szpital Specjalistyczny </w:t>
      </w:r>
      <w:proofErr w:type="spellStart"/>
      <w:r w:rsidRPr="00C77294">
        <w:rPr>
          <w:szCs w:val="24"/>
        </w:rPr>
        <w:t>Pulmonologiczno</w:t>
      </w:r>
      <w:proofErr w:type="spellEnd"/>
      <w:r w:rsidRPr="00C77294">
        <w:rPr>
          <w:szCs w:val="24"/>
        </w:rPr>
        <w:t xml:space="preserve"> - Kardiologiczny w Torzymiu Sp. z o.o. </w:t>
      </w:r>
    </w:p>
    <w:p w14:paraId="249A9C0B" w14:textId="77777777" w:rsidR="003D421B" w:rsidRPr="00C77294" w:rsidRDefault="003D421B" w:rsidP="00C77294">
      <w:pPr>
        <w:pStyle w:val="Heading"/>
        <w:tabs>
          <w:tab w:val="clear" w:pos="4819"/>
          <w:tab w:val="clear" w:pos="9638"/>
        </w:tabs>
        <w:spacing w:line="360" w:lineRule="auto"/>
        <w:jc w:val="both"/>
        <w:rPr>
          <w:szCs w:val="24"/>
        </w:rPr>
      </w:pPr>
      <w:r w:rsidRPr="00C77294">
        <w:rPr>
          <w:szCs w:val="24"/>
        </w:rPr>
        <w:t>Adres zamawiającego: ul. Wojska Polskiego 52</w:t>
      </w:r>
    </w:p>
    <w:p w14:paraId="5A61259D" w14:textId="77777777" w:rsidR="003D421B" w:rsidRPr="00C77294" w:rsidRDefault="003D421B" w:rsidP="00C77294">
      <w:pPr>
        <w:pStyle w:val="Heading"/>
        <w:tabs>
          <w:tab w:val="clear" w:pos="4819"/>
          <w:tab w:val="clear" w:pos="9638"/>
        </w:tabs>
        <w:spacing w:line="360" w:lineRule="auto"/>
        <w:jc w:val="both"/>
        <w:rPr>
          <w:szCs w:val="24"/>
        </w:rPr>
      </w:pPr>
      <w:r w:rsidRPr="00C77294">
        <w:rPr>
          <w:szCs w:val="24"/>
        </w:rPr>
        <w:t>Kod Miejscowość: 66 -235 Torzym</w:t>
      </w:r>
    </w:p>
    <w:p w14:paraId="5BECED26" w14:textId="77777777" w:rsidR="003D421B" w:rsidRPr="00C77294" w:rsidRDefault="003D421B" w:rsidP="00C77294">
      <w:pPr>
        <w:pStyle w:val="Heading"/>
        <w:tabs>
          <w:tab w:val="clear" w:pos="4819"/>
          <w:tab w:val="clear" w:pos="9638"/>
        </w:tabs>
        <w:spacing w:line="360" w:lineRule="auto"/>
        <w:jc w:val="both"/>
        <w:rPr>
          <w:szCs w:val="24"/>
        </w:rPr>
      </w:pPr>
      <w:r w:rsidRPr="00C77294">
        <w:rPr>
          <w:szCs w:val="24"/>
        </w:rPr>
        <w:t xml:space="preserve">Telefon: 068 3416315 </w:t>
      </w:r>
    </w:p>
    <w:p w14:paraId="2B52A0F9" w14:textId="77777777" w:rsidR="003D421B" w:rsidRPr="00C77294" w:rsidRDefault="003D421B" w:rsidP="00C77294">
      <w:pPr>
        <w:pStyle w:val="Heading"/>
        <w:tabs>
          <w:tab w:val="clear" w:pos="4819"/>
          <w:tab w:val="clear" w:pos="9638"/>
        </w:tabs>
        <w:spacing w:line="360" w:lineRule="auto"/>
        <w:jc w:val="both"/>
        <w:rPr>
          <w:szCs w:val="24"/>
        </w:rPr>
      </w:pPr>
      <w:r w:rsidRPr="00C77294">
        <w:rPr>
          <w:szCs w:val="24"/>
        </w:rPr>
        <w:t xml:space="preserve">Adres poczty elektronicznej: </w:t>
      </w:r>
      <w:smartTag w:uri="urn:schemas-microsoft-com:office:smarttags" w:element="PersonName">
        <w:r w:rsidRPr="00C77294">
          <w:rPr>
            <w:szCs w:val="24"/>
          </w:rPr>
          <w:t>d.nowaczyk@szpitaltorzym.pl</w:t>
        </w:r>
      </w:smartTag>
    </w:p>
    <w:p w14:paraId="1BF645F4" w14:textId="77777777" w:rsidR="003D421B" w:rsidRPr="00C77294" w:rsidRDefault="003D421B" w:rsidP="00156B26">
      <w:pPr>
        <w:pStyle w:val="Heading"/>
        <w:tabs>
          <w:tab w:val="clear" w:pos="4819"/>
          <w:tab w:val="clear" w:pos="9638"/>
        </w:tabs>
        <w:spacing w:line="360" w:lineRule="auto"/>
        <w:jc w:val="both"/>
        <w:rPr>
          <w:szCs w:val="24"/>
        </w:rPr>
      </w:pPr>
      <w:r w:rsidRPr="00C77294">
        <w:rPr>
          <w:szCs w:val="24"/>
        </w:rPr>
        <w:t>Godziny pracy Zamawiającego: Pn.-pt. 7:25-15:00</w:t>
      </w:r>
    </w:p>
    <w:p w14:paraId="51E65EC8" w14:textId="0C381E53" w:rsidR="003D421B" w:rsidRPr="00C77294" w:rsidRDefault="003D421B" w:rsidP="00156B26">
      <w:pPr>
        <w:pStyle w:val="Heading"/>
        <w:tabs>
          <w:tab w:val="clear" w:pos="4819"/>
          <w:tab w:val="clear" w:pos="9638"/>
        </w:tabs>
        <w:spacing w:line="360" w:lineRule="auto"/>
        <w:jc w:val="both"/>
        <w:rPr>
          <w:szCs w:val="24"/>
        </w:rPr>
      </w:pPr>
      <w:r w:rsidRPr="00C77294">
        <w:t xml:space="preserve">Adres strony internetowej prowadzonego postępowania oraz </w:t>
      </w:r>
      <w:r w:rsidRPr="00C77294">
        <w:rPr>
          <w:szCs w:val="24"/>
        </w:rPr>
        <w:t>adres strony internetowej, na której udostępniane będą zmiany i wyjaśnienia treści SWZ oraz inne dokumenty zamówienia bezpośrednio związane z postępowaniem o udzielenie zamówienia</w:t>
      </w:r>
      <w:r w:rsidRPr="00C77294">
        <w:t xml:space="preserve">: </w:t>
      </w:r>
      <w:r w:rsidR="00160C4B" w:rsidRPr="00160C4B">
        <w:rPr>
          <w:szCs w:val="24"/>
        </w:rPr>
        <w:t>https://platformazakupowa.pl/transakcja/1017627</w:t>
      </w:r>
    </w:p>
    <w:p w14:paraId="0DCF00E4" w14:textId="77777777" w:rsidR="003D421B" w:rsidRPr="00C77294" w:rsidRDefault="003D421B" w:rsidP="00156B26">
      <w:pPr>
        <w:pStyle w:val="Heading"/>
        <w:tabs>
          <w:tab w:val="clear" w:pos="4819"/>
          <w:tab w:val="clear" w:pos="9638"/>
        </w:tabs>
        <w:spacing w:line="360" w:lineRule="auto"/>
        <w:jc w:val="both"/>
        <w:rPr>
          <w:szCs w:val="24"/>
        </w:rPr>
      </w:pPr>
      <w:r w:rsidRPr="00C77294">
        <w:rPr>
          <w:szCs w:val="24"/>
        </w:rPr>
        <w:t>Zamawiający nie dokonuje zakupu w imieniu innych instytucji zamawiających.</w:t>
      </w:r>
    </w:p>
    <w:bookmarkEnd w:id="2"/>
    <w:p w14:paraId="5961E353" w14:textId="77777777" w:rsidR="003D421B" w:rsidRPr="00944426" w:rsidRDefault="003D421B" w:rsidP="00B01985">
      <w:pPr>
        <w:pStyle w:val="Nagwek1"/>
      </w:pPr>
      <w:r w:rsidRPr="00944426">
        <w:t>Tryb udzielenia zamówienia</w:t>
      </w:r>
      <w:bookmarkEnd w:id="3"/>
    </w:p>
    <w:p w14:paraId="1B5ABF58" w14:textId="77777777" w:rsidR="003D421B" w:rsidRPr="00C77294" w:rsidRDefault="003D421B" w:rsidP="002B0BA6">
      <w:pPr>
        <w:pStyle w:val="Heading"/>
        <w:tabs>
          <w:tab w:val="clear" w:pos="4819"/>
          <w:tab w:val="clear" w:pos="9638"/>
        </w:tabs>
        <w:spacing w:line="360" w:lineRule="auto"/>
        <w:jc w:val="both"/>
        <w:rPr>
          <w:szCs w:val="24"/>
        </w:rPr>
      </w:pPr>
      <w:r w:rsidRPr="00C77294">
        <w:rPr>
          <w:szCs w:val="24"/>
        </w:rPr>
        <w:t xml:space="preserve">Postępowanie o udzielenie zamówienia prowadzone jest w trybie przetargu nieograniczonego na podstawie art. 132 ustawy </w:t>
      </w:r>
      <w:proofErr w:type="spellStart"/>
      <w:r w:rsidRPr="00C77294">
        <w:rPr>
          <w:szCs w:val="24"/>
        </w:rPr>
        <w:t>Pzp</w:t>
      </w:r>
      <w:proofErr w:type="spellEnd"/>
      <w:r w:rsidRPr="00C77294">
        <w:rPr>
          <w:szCs w:val="24"/>
        </w:rPr>
        <w:t>.</w:t>
      </w:r>
    </w:p>
    <w:p w14:paraId="036B64CB" w14:textId="77777777" w:rsidR="003D421B" w:rsidRPr="00C77294" w:rsidRDefault="003D421B" w:rsidP="002B0BA6">
      <w:pPr>
        <w:pStyle w:val="Heading"/>
        <w:tabs>
          <w:tab w:val="clear" w:pos="4819"/>
          <w:tab w:val="clear" w:pos="9638"/>
        </w:tabs>
        <w:spacing w:line="360" w:lineRule="auto"/>
        <w:jc w:val="both"/>
        <w:rPr>
          <w:szCs w:val="24"/>
        </w:rPr>
      </w:pPr>
      <w:r w:rsidRPr="00C77294">
        <w:rPr>
          <w:szCs w:val="24"/>
        </w:rPr>
        <w:t>Szacunkowa wartość zamówienia przekracza kwotę określoną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(M.P.2021.1177).</w:t>
      </w:r>
    </w:p>
    <w:p w14:paraId="4A0680B5" w14:textId="77777777" w:rsidR="003D421B" w:rsidRPr="00944426" w:rsidRDefault="003D421B" w:rsidP="00B01985">
      <w:pPr>
        <w:pStyle w:val="Nagwek1"/>
      </w:pPr>
      <w:bookmarkStart w:id="4" w:name="_Toc258314244"/>
      <w:r w:rsidRPr="00944426">
        <w:t>informacje ogólne</w:t>
      </w:r>
    </w:p>
    <w:p w14:paraId="76848C19" w14:textId="77777777" w:rsidR="003D421B" w:rsidRPr="00944426" w:rsidRDefault="003D421B" w:rsidP="00BD77D7">
      <w:pPr>
        <w:pStyle w:val="Nagwek2"/>
      </w:pPr>
      <w:r>
        <w:t xml:space="preserve">3.1 </w:t>
      </w:r>
      <w:r w:rsidRPr="00944426">
        <w:t>Komunikacja w postępowaniu</w:t>
      </w:r>
    </w:p>
    <w:p w14:paraId="55FF8DF2" w14:textId="05B26EFF" w:rsidR="003D421B" w:rsidRPr="00944426" w:rsidRDefault="003D421B" w:rsidP="00156B26">
      <w:pPr>
        <w:pStyle w:val="Heading"/>
        <w:tabs>
          <w:tab w:val="clear" w:pos="4819"/>
          <w:tab w:val="clear" w:pos="9638"/>
        </w:tabs>
        <w:spacing w:line="360" w:lineRule="auto"/>
        <w:jc w:val="both"/>
        <w:rPr>
          <w:szCs w:val="24"/>
        </w:rPr>
      </w:pPr>
      <w:r w:rsidRPr="00944426">
        <w:rPr>
          <w:szCs w:val="24"/>
        </w:rPr>
        <w:t xml:space="preserve">W niniejszym postępowaniu komunikacja między Zamawiającym, a Wykonawcami odbywa się przy użyciu środków komunikacji elektronicznej, za pośrednictwem platformy on-line działającej pod adresem </w:t>
      </w:r>
      <w:hyperlink r:id="rId8" w:history="1">
        <w:r w:rsidR="00160C4B" w:rsidRPr="007131B2">
          <w:rPr>
            <w:rStyle w:val="Hipercze"/>
          </w:rPr>
          <w:t>https://platformazakupowa.pl/transakcja/1017627</w:t>
        </w:r>
      </w:hyperlink>
      <w:r w:rsidR="00160C4B">
        <w:t xml:space="preserve"> </w:t>
      </w:r>
      <w:r w:rsidRPr="00944426">
        <w:rPr>
          <w:szCs w:val="24"/>
        </w:rPr>
        <w:t>dalej jako: ”Platforma”).</w:t>
      </w:r>
    </w:p>
    <w:p w14:paraId="47F56849" w14:textId="77777777" w:rsidR="003D421B" w:rsidRPr="00944426" w:rsidRDefault="003D421B" w:rsidP="00BD77D7">
      <w:pPr>
        <w:pStyle w:val="Nagwek2"/>
      </w:pPr>
      <w:r>
        <w:t xml:space="preserve">3.2 </w:t>
      </w:r>
      <w:r w:rsidRPr="00944426">
        <w:t xml:space="preserve">Zamawiający nie przewiduje obowiązku odbycia przez Wykonawcę wizji lokalnej lub </w:t>
      </w:r>
      <w:r>
        <w:t xml:space="preserve"> </w:t>
      </w:r>
      <w:r w:rsidRPr="00944426">
        <w:t>sprawdzenia przez Wykonawcę dokumentów niezbędnych do realizacji zamówienia</w:t>
      </w:r>
      <w:r>
        <w:t>, o których mowa w art. 131 ust. 2</w:t>
      </w:r>
      <w:r w:rsidRPr="00944426">
        <w:t>.</w:t>
      </w:r>
    </w:p>
    <w:p w14:paraId="2CAE9D86" w14:textId="77777777" w:rsidR="003D421B" w:rsidRPr="00944426" w:rsidRDefault="003D421B" w:rsidP="00BD77D7">
      <w:pPr>
        <w:pStyle w:val="Nagwek2"/>
      </w:pPr>
      <w:r>
        <w:t xml:space="preserve">3.3 </w:t>
      </w:r>
      <w:r w:rsidRPr="00944426">
        <w:t>Zaliczki na poczet wykonania zamówienia</w:t>
      </w:r>
    </w:p>
    <w:p w14:paraId="41DDF1D3" w14:textId="77777777" w:rsidR="003D421B" w:rsidRPr="00944426" w:rsidRDefault="003D421B" w:rsidP="00BD77D7">
      <w:pPr>
        <w:pStyle w:val="Nagwek2"/>
      </w:pPr>
      <w:r w:rsidRPr="00226750">
        <w:t>Zamawiający nie przewiduje udzielenia zaliczek na poczet wykonania zamówienia.</w:t>
      </w:r>
    </w:p>
    <w:p w14:paraId="7A9304D0" w14:textId="77777777" w:rsidR="003D421B" w:rsidRPr="00944426" w:rsidRDefault="003D421B" w:rsidP="00BD77D7">
      <w:pPr>
        <w:pStyle w:val="Nagwek2"/>
      </w:pPr>
      <w:r>
        <w:t xml:space="preserve">3.4 </w:t>
      </w:r>
      <w:r w:rsidRPr="00944426">
        <w:t>Katalogi elektroniczne</w:t>
      </w:r>
    </w:p>
    <w:p w14:paraId="752CA59B" w14:textId="77777777" w:rsidR="003D421B" w:rsidRDefault="003D421B" w:rsidP="00BD77D7">
      <w:pPr>
        <w:pStyle w:val="Nagwek2"/>
      </w:pPr>
      <w:r>
        <w:t xml:space="preserve">3.5 </w:t>
      </w:r>
      <w:r w:rsidRPr="00944426">
        <w:t xml:space="preserve">Zamawiający nie </w:t>
      </w:r>
      <w:r>
        <w:t>dopuszcza</w:t>
      </w:r>
      <w:r w:rsidRPr="00944426">
        <w:t xml:space="preserve"> złożenia ofert w postaci katalogów elektronicznych.</w:t>
      </w:r>
    </w:p>
    <w:p w14:paraId="4CDA29DD" w14:textId="77777777" w:rsidR="003D421B" w:rsidRDefault="003D421B" w:rsidP="00BD77D7">
      <w:pPr>
        <w:pStyle w:val="Nagwek2"/>
      </w:pPr>
      <w:r>
        <w:t>3.6 Zamawiający nie przewiduje komunikowania się z wykonawcami w inny sposób niż przy użyciu środków komunikacji elektronicznej.</w:t>
      </w:r>
    </w:p>
    <w:p w14:paraId="6884D52E" w14:textId="77777777" w:rsidR="003D421B" w:rsidRDefault="003D421B" w:rsidP="00BD77D7">
      <w:pPr>
        <w:pStyle w:val="Nagwek2"/>
      </w:pPr>
      <w:r>
        <w:lastRenderedPageBreak/>
        <w:t>3.7 Zamawiający nie dopuszcza składania ofert wariantowych.</w:t>
      </w:r>
    </w:p>
    <w:p w14:paraId="4AF33401" w14:textId="77777777" w:rsidR="003D421B" w:rsidRDefault="003D421B" w:rsidP="00BD77D7">
      <w:pPr>
        <w:pStyle w:val="Nagwek2"/>
      </w:pPr>
      <w:r>
        <w:t>3.8 Zamawiający nie prowadzi postępowania w celu zawarcia umowy ramowej.</w:t>
      </w:r>
    </w:p>
    <w:p w14:paraId="6F1EF296" w14:textId="77777777" w:rsidR="003D421B" w:rsidRDefault="003D421B" w:rsidP="00BD77D7">
      <w:pPr>
        <w:pStyle w:val="Nagwek2"/>
      </w:pPr>
      <w:r>
        <w:t>3.9 Zamawiający nie przewiduje rozliczenia w walutach obcych.</w:t>
      </w:r>
    </w:p>
    <w:p w14:paraId="114D57BC" w14:textId="77777777" w:rsidR="003D421B" w:rsidRDefault="003D421B" w:rsidP="00BD77D7">
      <w:pPr>
        <w:pStyle w:val="Nagwek2"/>
      </w:pPr>
      <w:r>
        <w:t>3.10 Zamawiający nie przewiduje zwrotu kosztów udziału w postępowaniu.</w:t>
      </w:r>
    </w:p>
    <w:p w14:paraId="5F2B88DC" w14:textId="77777777" w:rsidR="003D421B" w:rsidRDefault="003D421B" w:rsidP="00BD77D7">
      <w:pPr>
        <w:pStyle w:val="Nagwek2"/>
      </w:pPr>
      <w:r>
        <w:t xml:space="preserve">3.11 Zamawiający nie określa dodatkowych wymagań związanych z zatrudnieniem osób, o których mowa w art. 96 ust. 2 pkt 2 ustawy </w:t>
      </w:r>
      <w:proofErr w:type="spellStart"/>
      <w:r>
        <w:t>Pzp</w:t>
      </w:r>
      <w:proofErr w:type="spellEnd"/>
      <w:r>
        <w:t>.</w:t>
      </w:r>
    </w:p>
    <w:p w14:paraId="242E374A" w14:textId="77777777" w:rsidR="003D421B" w:rsidRDefault="003D421B" w:rsidP="00BD77D7">
      <w:pPr>
        <w:pStyle w:val="Nagwek2"/>
      </w:pPr>
      <w:r>
        <w:t xml:space="preserve">3.12 Zamawiający nie zastrzega  możliwości ubiegania się o udzielenie zamówienia wyłącznie przez wykonawców, o których mowa w art. 94 ustawy </w:t>
      </w:r>
      <w:proofErr w:type="spellStart"/>
      <w:r>
        <w:t>Pzp</w:t>
      </w:r>
      <w:proofErr w:type="spellEnd"/>
      <w:r>
        <w:t>.</w:t>
      </w:r>
    </w:p>
    <w:p w14:paraId="1C0BE3C8" w14:textId="77777777" w:rsidR="003D421B" w:rsidRPr="00944426" w:rsidRDefault="003D421B" w:rsidP="00BD77D7">
      <w:pPr>
        <w:pStyle w:val="Nagwek2"/>
      </w:pPr>
      <w:r>
        <w:t>3.13 Zamawiający nie zastrzega obowiązku osobistego wykonania przez wykonawcę kluczowych zadań.</w:t>
      </w:r>
    </w:p>
    <w:p w14:paraId="0F2E3797" w14:textId="0A2C38B3" w:rsidR="003D421B" w:rsidRPr="00944426" w:rsidRDefault="003D421B" w:rsidP="00BD77D7">
      <w:pPr>
        <w:pStyle w:val="Nagwek2"/>
      </w:pPr>
      <w:r>
        <w:t xml:space="preserve">3.14 </w:t>
      </w:r>
      <w:r w:rsidRPr="00944426">
        <w:t>Do spraw nieuregulowanych w niniejszej SWZ mają zastosowanie przepisy ustawy z dnia 11 września 2019 roku - Prawo zamówień publicznych (</w:t>
      </w:r>
      <w:r w:rsidR="008E1001" w:rsidRPr="008E1001">
        <w:t xml:space="preserve">Dz.U.2024.1320 </w:t>
      </w:r>
      <w:proofErr w:type="spellStart"/>
      <w:r w:rsidR="008E1001" w:rsidRPr="008E1001">
        <w:t>t.j</w:t>
      </w:r>
      <w:proofErr w:type="spellEnd"/>
      <w:r w:rsidR="008E1001" w:rsidRPr="008E1001">
        <w:t>.</w:t>
      </w:r>
      <w:r w:rsidR="008E1001">
        <w:t>)</w:t>
      </w:r>
    </w:p>
    <w:p w14:paraId="7B175DB7" w14:textId="77777777" w:rsidR="003D421B" w:rsidRPr="00944426" w:rsidRDefault="003D421B" w:rsidP="00B01985">
      <w:pPr>
        <w:pStyle w:val="Nagwek1"/>
      </w:pPr>
      <w:r w:rsidRPr="00944426">
        <w:t>Opis przedmiotu zamówienia</w:t>
      </w:r>
      <w:bookmarkEnd w:id="4"/>
    </w:p>
    <w:p w14:paraId="505EBAF6" w14:textId="1CAA4501" w:rsidR="005D0CE5" w:rsidRPr="005D0CE5" w:rsidRDefault="003D421B" w:rsidP="005D0CE5">
      <w:pPr>
        <w:pStyle w:val="Nagwek2"/>
      </w:pPr>
      <w:r>
        <w:t xml:space="preserve">4.1 </w:t>
      </w:r>
      <w:r w:rsidR="005D0CE5" w:rsidRPr="005D0CE5">
        <w:t>1.</w:t>
      </w:r>
      <w:r w:rsidR="005D0CE5" w:rsidRPr="005D0CE5">
        <w:tab/>
        <w:t>Przedmiotem zamówienia jest kompleksowa dostawa energii elektrycznej, obejmującą sprzedaż energii elektrycznej oraz świadczenie usługi dystrybucji energii elektrycznej dla Lubuskiego Szpitala Specjalistycznego Pulmonologiczno-Kardiologicznego w Torzymiu Sp. z o.o. Zakres zamówienia jest niepodzielny, w związku z czym Wykonawca musi posiadać umowę z operatorem Systemu Dystrybucyjnego na świadczenie usług dystrybucji na obszarze, na którym znajduje się miejsce dostarczania energii elektrycznej (Załącznik nr 5-Oświadczenie w zakresie posiadania umowy z OSD).</w:t>
      </w:r>
    </w:p>
    <w:p w14:paraId="5D3749E1" w14:textId="77777777" w:rsidR="005D0CE5" w:rsidRPr="005D0CE5" w:rsidRDefault="005D0CE5" w:rsidP="005D0CE5">
      <w:pPr>
        <w:pStyle w:val="Nagwek2"/>
      </w:pPr>
      <w:r w:rsidRPr="005D0CE5">
        <w:t>2.</w:t>
      </w:r>
      <w:r w:rsidRPr="005D0CE5">
        <w:tab/>
        <w:t>Szczegółowe wymagania zamawiającego odnośnie zawartości i funkcjonalności dostawy i dystrybucji zostały określone w załączniku nr 6 do niniejszej SWZ.</w:t>
      </w:r>
    </w:p>
    <w:p w14:paraId="2D1A26C3" w14:textId="77777777" w:rsidR="005D0CE5" w:rsidRPr="005D0CE5" w:rsidRDefault="005D0CE5" w:rsidP="005D0CE5">
      <w:pPr>
        <w:pStyle w:val="Nagwek2"/>
      </w:pPr>
      <w:r w:rsidRPr="005D0CE5">
        <w:t>3.</w:t>
      </w:r>
      <w:r w:rsidRPr="005D0CE5">
        <w:tab/>
        <w:t xml:space="preserve">Zamówienie będzie realizowane na zasadach i warunkach określonych w SWZ, </w:t>
      </w:r>
    </w:p>
    <w:p w14:paraId="5F4DE180" w14:textId="77777777" w:rsidR="005D0CE5" w:rsidRPr="005D0CE5" w:rsidRDefault="005D0CE5" w:rsidP="005D0CE5">
      <w:pPr>
        <w:pStyle w:val="Nagwek2"/>
      </w:pPr>
      <w:r w:rsidRPr="005D0CE5">
        <w:t>a w szczególności zawartych w szczegółowym opisie przedmiotu zamówienia i istotnych postanowieniach umowy oraz w ofercie Wykonawcy.</w:t>
      </w:r>
    </w:p>
    <w:p w14:paraId="49D0E376" w14:textId="65EE3FB3" w:rsidR="005D0CE5" w:rsidRPr="005D0CE5" w:rsidRDefault="005D0CE5" w:rsidP="005D0CE5">
      <w:pPr>
        <w:pStyle w:val="Nagwek2"/>
      </w:pPr>
      <w:r w:rsidRPr="005D0CE5">
        <w:t>4.</w:t>
      </w:r>
      <w:r w:rsidRPr="005D0CE5">
        <w:tab/>
        <w:t>Szacunkowe zapotrzebowanie na energię elektryczną wynosi</w:t>
      </w:r>
      <w:r w:rsidRPr="002C12EB">
        <w:t>: 1</w:t>
      </w:r>
      <w:r w:rsidR="002C12EB" w:rsidRPr="002C12EB">
        <w:t>100</w:t>
      </w:r>
      <w:r w:rsidRPr="002C12EB">
        <w:t xml:space="preserve"> MWh</w:t>
      </w:r>
      <w:r w:rsidRPr="005D0CE5">
        <w:t xml:space="preserve"> przez 12 miesięcy (01.01.202</w:t>
      </w:r>
      <w:r w:rsidR="008E1001">
        <w:t>5</w:t>
      </w:r>
      <w:r w:rsidRPr="005D0CE5">
        <w:t xml:space="preserve"> - 31.12.202</w:t>
      </w:r>
      <w:r w:rsidR="008E1001">
        <w:t>5</w:t>
      </w:r>
      <w:r w:rsidRPr="005D0CE5">
        <w:t xml:space="preserve">). Powyższa wartość przyjęta została do obliczenia szacunkowej wartości zamówienia, co nie odzwierciedla realnego bądź deklarowanego wykorzystania energii elektrycznej w czasie trwania umowy i w żadnym razie nie może być podstawą jakichkolwiek </w:t>
      </w:r>
      <w:r w:rsidRPr="00CD0066">
        <w:t xml:space="preserve">roszczeń ze strony Wykonawcy. Moc umowna </w:t>
      </w:r>
      <w:r w:rsidR="00F97DCA" w:rsidRPr="00CD0066">
        <w:t>451</w:t>
      </w:r>
      <w:r w:rsidRPr="00CD0066">
        <w:t xml:space="preserve"> kW</w:t>
      </w:r>
    </w:p>
    <w:p w14:paraId="6DB2F849" w14:textId="45C4494C" w:rsidR="005D0CE5" w:rsidRPr="005D0CE5" w:rsidRDefault="005D0CE5" w:rsidP="005D0CE5">
      <w:pPr>
        <w:pStyle w:val="Nagwek2"/>
      </w:pPr>
      <w:r w:rsidRPr="005D0CE5">
        <w:t>5.</w:t>
      </w:r>
      <w:r w:rsidRPr="005D0CE5">
        <w:tab/>
        <w:t>Dostawa energii elektrycznej i świadczenie usług dystrybucji odbywać się będzie na warunkach określonych w ustawie z dnia 10 kwietnia 1997r. Prawo energetyczne (</w:t>
      </w:r>
      <w:r w:rsidR="00DC4CC5" w:rsidRPr="00DC4CC5">
        <w:t xml:space="preserve">Dz.U.2024.266 </w:t>
      </w:r>
      <w:proofErr w:type="spellStart"/>
      <w:r w:rsidR="00DC4CC5" w:rsidRPr="00DC4CC5">
        <w:t>t.j</w:t>
      </w:r>
      <w:proofErr w:type="spellEnd"/>
      <w:r w:rsidR="00DC4CC5" w:rsidRPr="00DC4CC5">
        <w:t>.</w:t>
      </w:r>
      <w:r w:rsidRPr="005D0CE5">
        <w:t>), przepisach wykonawczych do tej ustawy i innych ogólnie obowiązujących przepisach prawnych, Taryfie dla energii elektrycznej sprzedawcy, Taryfie dla usług dystrybucji energii elektrycznej właściwego Operatora Systemu Dystrybucyjnego, Instrukcji Ruchu i Eksploatacji Sieci Dystrybucyjnej.</w:t>
      </w:r>
    </w:p>
    <w:p w14:paraId="05EC013C" w14:textId="77777777" w:rsidR="005D0CE5" w:rsidRPr="005D0CE5" w:rsidRDefault="005D0CE5" w:rsidP="005D0CE5">
      <w:pPr>
        <w:pStyle w:val="Nagwek2"/>
      </w:pPr>
      <w:r w:rsidRPr="005D0CE5">
        <w:t>6.</w:t>
      </w:r>
      <w:r w:rsidRPr="005D0CE5">
        <w:tab/>
        <w:t>Rozliczenia za dystrybucję energii elektrycznej odbywać się będą na podstawie bieżących wskazań układów pomiarowo – rozliczeniowych, wg. stawek opłat wynikających z Taryfy Operatora Systemu Dystrybucyjnego oraz Taryfy Sprzedawcy.</w:t>
      </w:r>
    </w:p>
    <w:p w14:paraId="49F7FFE3" w14:textId="77777777" w:rsidR="005D0CE5" w:rsidRPr="005D0CE5" w:rsidRDefault="005D0CE5" w:rsidP="005D0CE5">
      <w:pPr>
        <w:pStyle w:val="Nagwek2"/>
      </w:pPr>
      <w:r w:rsidRPr="005D0CE5">
        <w:t>7.</w:t>
      </w:r>
      <w:r w:rsidRPr="005D0CE5">
        <w:tab/>
        <w:t xml:space="preserve">Dopuszcza się możliwość zmiany ceny ofertowej w przypadku zmian cen jednostkowych energii elektrycznej i stawek za świadczenie usług dystrybucji wyłącznie w przypadku zmiany taryfy Operatora Systemu Dystrybucyjnego zatwierdzonej przez Prezesa Urzędu Regulacji </w:t>
      </w:r>
      <w:r w:rsidRPr="005D0CE5">
        <w:lastRenderedPageBreak/>
        <w:t>Energetyki lub zmian cennika dla energii elektrycznej Wykonawcy, zatwierdzanego przez jego zarząd.</w:t>
      </w:r>
    </w:p>
    <w:p w14:paraId="4A207DEF" w14:textId="77777777" w:rsidR="005D0CE5" w:rsidRPr="005D0CE5" w:rsidRDefault="005D0CE5" w:rsidP="005D0CE5">
      <w:pPr>
        <w:pStyle w:val="Nagwek2"/>
      </w:pPr>
      <w:r w:rsidRPr="005D0CE5">
        <w:t>8.</w:t>
      </w:r>
      <w:r w:rsidRPr="005D0CE5">
        <w:tab/>
        <w:t>Cena ofertowa energii elektrycznej może ulec zmianie w przypadku ustawowej zmiany stawki podatku VAT i wysokości podatku akcyzowego od energii elektrycznej.</w:t>
      </w:r>
    </w:p>
    <w:p w14:paraId="69AFE755" w14:textId="0BB49875" w:rsidR="00826D81" w:rsidRDefault="00826D81" w:rsidP="00826D81">
      <w:pPr>
        <w:pStyle w:val="Nagwek2"/>
      </w:pPr>
      <w:r>
        <w:t>9. WSPÓLNY SŁOWNIK ZAMÓWIE</w:t>
      </w:r>
      <w:r w:rsidR="00062BA9">
        <w:t>Ń</w:t>
      </w:r>
      <w:r>
        <w:t xml:space="preserve"> CPV: </w:t>
      </w:r>
    </w:p>
    <w:p w14:paraId="1C4A931B" w14:textId="77777777" w:rsidR="00826D81" w:rsidRDefault="00826D81" w:rsidP="00826D81">
      <w:pPr>
        <w:pStyle w:val="Nagwek2"/>
      </w:pPr>
      <w:r>
        <w:t>09310000- 5 – Elektryczność</w:t>
      </w:r>
    </w:p>
    <w:p w14:paraId="546E11EE" w14:textId="73FA2382" w:rsidR="003D421B" w:rsidRPr="00944426" w:rsidRDefault="00826D81" w:rsidP="00826D81">
      <w:pPr>
        <w:pStyle w:val="Nagwek2"/>
      </w:pPr>
      <w:r>
        <w:t xml:space="preserve">65310000-9 - </w:t>
      </w:r>
      <w:proofErr w:type="spellStart"/>
      <w:r>
        <w:t>Przesył</w:t>
      </w:r>
      <w:proofErr w:type="spellEnd"/>
      <w:r>
        <w:t xml:space="preserve"> energii elektrycznej i podobne usługi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D421B" w:rsidRPr="00944426" w14:paraId="43D5C48D" w14:textId="77777777" w:rsidTr="003913BC">
        <w:tc>
          <w:tcPr>
            <w:tcW w:w="8640" w:type="dxa"/>
            <w:tcBorders>
              <w:top w:val="nil"/>
              <w:left w:val="nil"/>
              <w:bottom w:val="nil"/>
              <w:right w:val="nil"/>
            </w:tcBorders>
          </w:tcPr>
          <w:p w14:paraId="6E3008FD" w14:textId="3DF9CF0C" w:rsidR="003D421B" w:rsidRPr="00944426" w:rsidRDefault="003D421B" w:rsidP="003570EF">
            <w:bookmarkStart w:id="5" w:name="_Toc258314245"/>
          </w:p>
        </w:tc>
      </w:tr>
    </w:tbl>
    <w:p w14:paraId="7AE22BC3" w14:textId="77777777" w:rsidR="003D421B" w:rsidRPr="00944426" w:rsidRDefault="003D421B" w:rsidP="00B01985">
      <w:pPr>
        <w:pStyle w:val="Nagwek1"/>
      </w:pPr>
      <w:r w:rsidRPr="00944426">
        <w:t>Informacja o przewidywanych zamówieniach, o których mowa w art. 214 ust. 1 pkt. 7 i 8 USTAWY PZP</w:t>
      </w:r>
      <w:bookmarkEnd w:id="5"/>
      <w:r w:rsidRPr="00944426">
        <w:t>.</w:t>
      </w:r>
    </w:p>
    <w:p w14:paraId="51B5D02D" w14:textId="77777777" w:rsidR="003D421B" w:rsidRPr="00944426" w:rsidRDefault="003D421B" w:rsidP="00BD77D7">
      <w:pPr>
        <w:pStyle w:val="Nagwek2"/>
      </w:pPr>
      <w:r w:rsidRPr="00944426">
        <w:t>Zamawiający nie przewiduje udziel</w:t>
      </w:r>
      <w:r>
        <w:t>a</w:t>
      </w:r>
      <w:r w:rsidRPr="00944426">
        <w:t>nia zamówień, o któ</w:t>
      </w:r>
      <w:r>
        <w:t>rych mowa w art. 214 ust. 1 pkt</w:t>
      </w:r>
      <w:r w:rsidRPr="00944426">
        <w:t xml:space="preserve"> 7 i</w:t>
      </w:r>
      <w:r>
        <w:t> </w:t>
      </w:r>
      <w:r w:rsidRPr="00944426">
        <w:t xml:space="preserve">8 ustawy </w:t>
      </w:r>
      <w:proofErr w:type="spellStart"/>
      <w:r w:rsidRPr="00944426">
        <w:t>Pzp</w:t>
      </w:r>
      <w:proofErr w:type="spellEnd"/>
      <w:r w:rsidRPr="00944426">
        <w:t>.</w:t>
      </w:r>
    </w:p>
    <w:p w14:paraId="47001D66" w14:textId="77777777" w:rsidR="003D421B" w:rsidRPr="00944426" w:rsidRDefault="003D421B" w:rsidP="00B01985">
      <w:pPr>
        <w:pStyle w:val="Nagwek1"/>
      </w:pPr>
      <w:bookmarkStart w:id="6" w:name="_Toc258314246"/>
      <w:r w:rsidRPr="00944426">
        <w:t>Termin wykonania zamówienia</w:t>
      </w:r>
      <w:bookmarkEnd w:id="6"/>
    </w:p>
    <w:p w14:paraId="6A749DBB" w14:textId="67D045AB" w:rsidR="003D421B" w:rsidRPr="00944426" w:rsidRDefault="003570EF" w:rsidP="00BD77D7">
      <w:pPr>
        <w:pStyle w:val="Nagwek2"/>
      </w:pPr>
      <w:r>
        <w:t>Od 01.01.202</w:t>
      </w:r>
      <w:r w:rsidR="008E1001">
        <w:t>5</w:t>
      </w:r>
      <w:r>
        <w:t xml:space="preserve"> do 31.12.202</w:t>
      </w:r>
      <w:r w:rsidR="008E1001">
        <w:t>5</w:t>
      </w:r>
      <w:r>
        <w:t xml:space="preserve"> r. </w:t>
      </w:r>
    </w:p>
    <w:p w14:paraId="0B2748C1" w14:textId="77777777" w:rsidR="003D421B" w:rsidRPr="00944426" w:rsidRDefault="003D421B" w:rsidP="00B01985">
      <w:pPr>
        <w:pStyle w:val="Nagwek1"/>
      </w:pPr>
      <w:bookmarkStart w:id="7" w:name="_Toc258314247"/>
      <w:r w:rsidRPr="00944426">
        <w:t>Informacja o warunkach udziału w postępowaniu</w:t>
      </w:r>
      <w:bookmarkEnd w:id="7"/>
    </w:p>
    <w:p w14:paraId="7D1EC6E9" w14:textId="77777777" w:rsidR="003D421B" w:rsidRPr="00944426" w:rsidRDefault="003D421B" w:rsidP="00BD77D7">
      <w:pPr>
        <w:pStyle w:val="Nagwek2"/>
      </w:pPr>
      <w:r>
        <w:t xml:space="preserve">7.1 </w:t>
      </w:r>
      <w:r w:rsidRPr="00944426">
        <w:t xml:space="preserve">O udzielenie zamówienia mogą ubiegać się Wykonawcy, którzy nie podlegają wykluczeniu oraz spełniają warunki udziału w postępowaniu i wymagania określone </w:t>
      </w:r>
      <w:r w:rsidRPr="00944426">
        <w:br/>
        <w:t>w niniejszej SWZ.</w:t>
      </w:r>
    </w:p>
    <w:p w14:paraId="20C1DEB2" w14:textId="77777777" w:rsidR="003D421B" w:rsidRPr="00944426" w:rsidRDefault="003D421B" w:rsidP="00BD77D7">
      <w:pPr>
        <w:pStyle w:val="Nagwek2"/>
      </w:pPr>
      <w:r>
        <w:t xml:space="preserve">7.2 </w:t>
      </w:r>
      <w:r w:rsidRPr="00944426">
        <w:t xml:space="preserve">Zamawiający, na podstawie art. 112 ustawy </w:t>
      </w:r>
      <w:proofErr w:type="spellStart"/>
      <w:r w:rsidRPr="00944426">
        <w:t>Pzp</w:t>
      </w:r>
      <w:proofErr w:type="spellEnd"/>
      <w:r w:rsidRPr="00944426">
        <w:t xml:space="preserve"> określa następujące warunki udziału </w:t>
      </w:r>
      <w:r w:rsidRPr="00944426">
        <w:br/>
        <w:t>w postępowaniu:</w:t>
      </w:r>
    </w:p>
    <w:p w14:paraId="4889047E" w14:textId="77777777" w:rsidR="003D421B" w:rsidRPr="00944426" w:rsidRDefault="003D421B" w:rsidP="00BD77D7">
      <w:pPr>
        <w:pStyle w:val="Nagwek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D421B" w:rsidRPr="00944426" w14:paraId="44C395D8" w14:textId="77777777" w:rsidTr="001F429A">
        <w:tc>
          <w:tcPr>
            <w:tcW w:w="720" w:type="dxa"/>
            <w:vAlign w:val="center"/>
          </w:tcPr>
          <w:p w14:paraId="4B7E2798" w14:textId="77777777" w:rsidR="003D421B" w:rsidRPr="00944426" w:rsidRDefault="003D421B" w:rsidP="001F429A">
            <w:pPr>
              <w:spacing w:before="60" w:after="120"/>
              <w:jc w:val="center"/>
              <w:rPr>
                <w:b/>
              </w:rPr>
            </w:pPr>
            <w:r w:rsidRPr="00944426">
              <w:rPr>
                <w:b/>
              </w:rPr>
              <w:t>Lp.</w:t>
            </w:r>
          </w:p>
        </w:tc>
        <w:tc>
          <w:tcPr>
            <w:tcW w:w="7774" w:type="dxa"/>
            <w:vAlign w:val="center"/>
          </w:tcPr>
          <w:p w14:paraId="41C1D98C" w14:textId="77777777" w:rsidR="003D421B" w:rsidRPr="00944426" w:rsidRDefault="003D421B" w:rsidP="001F429A">
            <w:pPr>
              <w:spacing w:before="60" w:after="120"/>
            </w:pPr>
            <w:r w:rsidRPr="00944426">
              <w:rPr>
                <w:b/>
              </w:rPr>
              <w:t>Warunki udziału w postępowaniu</w:t>
            </w:r>
          </w:p>
        </w:tc>
      </w:tr>
      <w:tr w:rsidR="003D421B" w:rsidRPr="00944426" w14:paraId="78B9EE0C" w14:textId="77777777" w:rsidTr="001F429A">
        <w:tc>
          <w:tcPr>
            <w:tcW w:w="720" w:type="dxa"/>
          </w:tcPr>
          <w:p w14:paraId="1E584BF9" w14:textId="77777777" w:rsidR="003D421B" w:rsidRPr="00944426" w:rsidRDefault="003D421B" w:rsidP="001F429A">
            <w:pPr>
              <w:spacing w:before="60" w:after="120"/>
              <w:jc w:val="center"/>
            </w:pPr>
            <w:r w:rsidRPr="00944426">
              <w:t>1</w:t>
            </w:r>
          </w:p>
        </w:tc>
        <w:tc>
          <w:tcPr>
            <w:tcW w:w="7774" w:type="dxa"/>
          </w:tcPr>
          <w:p w14:paraId="3C675464" w14:textId="77777777" w:rsidR="003D421B" w:rsidRPr="00944426" w:rsidRDefault="003D421B" w:rsidP="001F429A">
            <w:pPr>
              <w:spacing w:before="60" w:after="120"/>
              <w:jc w:val="both"/>
              <w:rPr>
                <w:b/>
                <w:bCs/>
              </w:rPr>
            </w:pPr>
            <w:r w:rsidRPr="00944426">
              <w:rPr>
                <w:b/>
                <w:bCs/>
              </w:rPr>
              <w:t>Uprawnienia do prowadzenia określonej działalności gospodarczej lub zawodowej, o ile wynika to z odrębnych przepisów</w:t>
            </w:r>
          </w:p>
          <w:p w14:paraId="759ED0FE" w14:textId="4B01F0D4" w:rsidR="00E70AB2" w:rsidRDefault="003D421B" w:rsidP="00E70AB2">
            <w:pPr>
              <w:spacing w:before="60" w:after="120"/>
              <w:jc w:val="both"/>
            </w:pPr>
            <w:r w:rsidRPr="00944426">
              <w:t xml:space="preserve">- </w:t>
            </w:r>
            <w:r w:rsidR="00E70AB2">
              <w:t>Wykonawca spełni warunek, jeżeli wykaże, że posiada koncesję na prowadzenie działalności gospodarczej w zakresie obrotu energią elektryczną, wydaną przez Prezesa Urzędu Regulacji Energetyki zgodnie z ustawą z dnia 10 kwietnia 1997 roku Prawo energetyczne (</w:t>
            </w:r>
            <w:r w:rsidR="00DC4CC5" w:rsidRPr="00DC4CC5">
              <w:t xml:space="preserve">Dz.U.2024.266 </w:t>
            </w:r>
            <w:proofErr w:type="spellStart"/>
            <w:r w:rsidR="00DC4CC5" w:rsidRPr="00DC4CC5">
              <w:t>t.j</w:t>
            </w:r>
            <w:proofErr w:type="spellEnd"/>
            <w:r w:rsidR="00DC4CC5" w:rsidRPr="00DC4CC5">
              <w:t>.</w:t>
            </w:r>
            <w:r w:rsidR="00E70AB2">
              <w:t>).</w:t>
            </w:r>
          </w:p>
          <w:p w14:paraId="631D5E5C" w14:textId="68C4A784" w:rsidR="003D421B" w:rsidRPr="00944426" w:rsidRDefault="00E70AB2" w:rsidP="00E70AB2">
            <w:pPr>
              <w:spacing w:before="60" w:after="120"/>
              <w:jc w:val="both"/>
            </w:pPr>
            <w: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003D421B" w:rsidRPr="00944426">
              <w:t>.</w:t>
            </w:r>
          </w:p>
        </w:tc>
      </w:tr>
    </w:tbl>
    <w:p w14:paraId="0FEE4184" w14:textId="77777777" w:rsidR="003D421B" w:rsidRPr="00944426" w:rsidRDefault="003D421B" w:rsidP="00BD77D7">
      <w:pPr>
        <w:pStyle w:val="Nagwek2"/>
      </w:pPr>
    </w:p>
    <w:p w14:paraId="425421DF" w14:textId="77777777" w:rsidR="003D421B" w:rsidRPr="00944426" w:rsidRDefault="003D421B" w:rsidP="00B01985">
      <w:pPr>
        <w:pStyle w:val="Nagwek1"/>
      </w:pPr>
      <w:r w:rsidRPr="00944426">
        <w:t>Podstawy wykluczenia wykonawcy Z POSTĘPOWANIA</w:t>
      </w:r>
    </w:p>
    <w:p w14:paraId="30A43557" w14:textId="77777777" w:rsidR="003D421B" w:rsidRPr="00944426" w:rsidRDefault="003D421B" w:rsidP="00BD77D7">
      <w:pPr>
        <w:pStyle w:val="Nagwek2"/>
      </w:pPr>
      <w:r>
        <w:t xml:space="preserve">8.1 </w:t>
      </w:r>
      <w:r w:rsidRPr="00944426">
        <w:t xml:space="preserve">Zamawiający wykluczy z postępowania o udzielenie zamówienia Wykonawcę, wobec którego zachodzą podstawy wykluczenia, o których mowa w art. 108 ust. 1 </w:t>
      </w:r>
      <w:r>
        <w:t xml:space="preserve">oraz art. 109 ust 1 pkt 4 </w:t>
      </w:r>
      <w:r w:rsidRPr="00944426">
        <w:t xml:space="preserve">ustawy </w:t>
      </w:r>
      <w:proofErr w:type="spellStart"/>
      <w:r w:rsidRPr="00944426">
        <w:t>Pzp</w:t>
      </w:r>
      <w:proofErr w:type="spellEnd"/>
      <w:r w:rsidRPr="00944426">
        <w:t>.</w:t>
      </w:r>
    </w:p>
    <w:p w14:paraId="269F0F77" w14:textId="77777777" w:rsidR="003D421B" w:rsidRPr="00944426" w:rsidRDefault="003D421B" w:rsidP="00BD77D7">
      <w:pPr>
        <w:pStyle w:val="Nagwek2"/>
      </w:pPr>
      <w:r>
        <w:lastRenderedPageBreak/>
        <w:t xml:space="preserve">8.2 </w:t>
      </w:r>
      <w:r w:rsidRPr="00944426">
        <w:t xml:space="preserve">Wykluczenie Wykonawcy nastąpi </w:t>
      </w:r>
      <w:r>
        <w:t>zgodnie z</w:t>
      </w:r>
      <w:r w:rsidRPr="00944426">
        <w:t xml:space="preserve"> art. 111 ustawy </w:t>
      </w:r>
      <w:proofErr w:type="spellStart"/>
      <w:r w:rsidRPr="00944426">
        <w:t>Pzp</w:t>
      </w:r>
      <w:proofErr w:type="spellEnd"/>
      <w:r w:rsidRPr="00944426">
        <w:t>.</w:t>
      </w:r>
    </w:p>
    <w:p w14:paraId="3F211F4C" w14:textId="77777777" w:rsidR="003D421B" w:rsidRPr="00944426" w:rsidRDefault="003D421B" w:rsidP="00BD77D7">
      <w:pPr>
        <w:pStyle w:val="Nagwek2"/>
      </w:pPr>
      <w:r>
        <w:t xml:space="preserve">8.3 </w:t>
      </w:r>
      <w:r w:rsidRPr="00944426">
        <w:t>Wykonawca nie podlega wykluczeniu w okolicznościach ok</w:t>
      </w:r>
      <w:r>
        <w:t>reślonych w art. 108 ust. 1 pkt</w:t>
      </w:r>
      <w:r w:rsidRPr="00944426">
        <w:t xml:space="preserve"> 1</w:t>
      </w:r>
      <w:r>
        <w:t>, 2, 5  lub art. 109 ust. 1 pkt</w:t>
      </w:r>
      <w:r w:rsidRPr="00944426">
        <w:t xml:space="preserve"> 2‒5</w:t>
      </w:r>
      <w:r>
        <w:t xml:space="preserve"> i</w:t>
      </w:r>
      <w:r w:rsidRPr="00944426">
        <w:t xml:space="preserve"> 7-10  ustawy </w:t>
      </w:r>
      <w:proofErr w:type="spellStart"/>
      <w:r w:rsidRPr="00944426">
        <w:t>Pzp</w:t>
      </w:r>
      <w:proofErr w:type="spellEnd"/>
      <w:r w:rsidRPr="00944426">
        <w:t xml:space="preserve">, jeżeli udowodni Zamawiającemu, że spełnił łącznie przesłanki określone w art. 110 ust. 2 ustawy </w:t>
      </w:r>
      <w:proofErr w:type="spellStart"/>
      <w:r w:rsidRPr="00944426">
        <w:t>Pzp</w:t>
      </w:r>
      <w:proofErr w:type="spellEnd"/>
      <w:r w:rsidRPr="00944426">
        <w:t>.</w:t>
      </w:r>
    </w:p>
    <w:p w14:paraId="74BA82FE" w14:textId="77777777" w:rsidR="003D421B" w:rsidRPr="00944426" w:rsidRDefault="003D421B" w:rsidP="00BD77D7">
      <w:pPr>
        <w:pStyle w:val="Nagwek2"/>
      </w:pPr>
      <w:r>
        <w:t xml:space="preserve">8.4 </w:t>
      </w:r>
      <w:r w:rsidRPr="00944426">
        <w:t>Zamawiający oceni, czy podjęte przez Wykonawcę czynności</w:t>
      </w:r>
      <w:r>
        <w:t xml:space="preserve">, o których mowa w art. 110 ust. 2 ustawy </w:t>
      </w:r>
      <w:proofErr w:type="spellStart"/>
      <w:r>
        <w:t>Pzp</w:t>
      </w:r>
      <w:proofErr w:type="spellEnd"/>
      <w:r w:rsidRPr="00944426">
        <w:t xml:space="preserve"> są wystarczające do wykazania jego rzetelności, uwzględniając wagę i szczególne okoliczności czynu Wykonawcy</w:t>
      </w:r>
      <w:r>
        <w:t>.</w:t>
      </w:r>
      <w:r w:rsidRPr="00944426">
        <w:t xml:space="preserve"> </w:t>
      </w:r>
      <w:r>
        <w:t xml:space="preserve">Jeżeli podjęte przez Wykonawcę czynności, o których mowa w art. 110 ust. 2, </w:t>
      </w:r>
      <w:r w:rsidRPr="00944426">
        <w:t>nie są wystarczające</w:t>
      </w:r>
      <w:r>
        <w:t xml:space="preserve"> do wykazania jego rzetelności</w:t>
      </w:r>
      <w:r w:rsidRPr="00944426">
        <w:t xml:space="preserve">, </w:t>
      </w:r>
      <w:r>
        <w:t xml:space="preserve">Zamawiający </w:t>
      </w:r>
      <w:r w:rsidRPr="00944426">
        <w:t>wykluczy Wykonawcę.</w:t>
      </w:r>
    </w:p>
    <w:p w14:paraId="3240490E" w14:textId="77777777" w:rsidR="003D421B" w:rsidRPr="00944426" w:rsidRDefault="003D421B" w:rsidP="00BD77D7">
      <w:pPr>
        <w:pStyle w:val="Nagwek2"/>
      </w:pPr>
      <w:r>
        <w:t xml:space="preserve">8.5 </w:t>
      </w:r>
      <w:r w:rsidRPr="00944426">
        <w:t>Zamawiający może wykluczyć Wykonawcę na każdym etapie postępowania, ofertę Wykonawcy wykluczonego uznaje się za odrzuconą.</w:t>
      </w:r>
    </w:p>
    <w:p w14:paraId="673F5E73" w14:textId="77777777" w:rsidR="003D421B" w:rsidRPr="00944426" w:rsidRDefault="003D421B" w:rsidP="00B01985">
      <w:pPr>
        <w:pStyle w:val="Nagwek1"/>
      </w:pPr>
      <w:bookmarkStart w:id="8" w:name="_Toc258314248"/>
      <w:r w:rsidRPr="00944426">
        <w:t>wykaz podmiotowych środków dowodowych</w:t>
      </w:r>
      <w:bookmarkEnd w:id="8"/>
    </w:p>
    <w:p w14:paraId="05173CBF" w14:textId="77777777" w:rsidR="003D421B" w:rsidRPr="00944426" w:rsidRDefault="003D421B" w:rsidP="00BD77D7">
      <w:pPr>
        <w:pStyle w:val="Nagwek2"/>
      </w:pPr>
      <w:r>
        <w:t xml:space="preserve">9.1 </w:t>
      </w:r>
      <w:r w:rsidRPr="00944426">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3D421B" w:rsidRPr="00944426" w14:paraId="52E788BA" w14:textId="77777777" w:rsidTr="00287042">
        <w:tc>
          <w:tcPr>
            <w:tcW w:w="709" w:type="dxa"/>
          </w:tcPr>
          <w:p w14:paraId="67820C21" w14:textId="77777777" w:rsidR="003D421B" w:rsidRPr="00944426" w:rsidRDefault="003D421B">
            <w:pPr>
              <w:spacing w:before="60" w:after="120"/>
              <w:jc w:val="center"/>
            </w:pPr>
            <w:r w:rsidRPr="00944426">
              <w:rPr>
                <w:b/>
              </w:rPr>
              <w:t>Lp.</w:t>
            </w:r>
          </w:p>
        </w:tc>
        <w:tc>
          <w:tcPr>
            <w:tcW w:w="7826" w:type="dxa"/>
          </w:tcPr>
          <w:p w14:paraId="0318364B" w14:textId="77777777" w:rsidR="003D421B" w:rsidRPr="00944426" w:rsidRDefault="003D421B">
            <w:pPr>
              <w:spacing w:before="60" w:after="120"/>
              <w:jc w:val="both"/>
            </w:pPr>
            <w:r w:rsidRPr="00944426">
              <w:rPr>
                <w:b/>
              </w:rPr>
              <w:t>Wymagany dokument</w:t>
            </w:r>
          </w:p>
        </w:tc>
      </w:tr>
      <w:tr w:rsidR="003D421B" w:rsidRPr="00944426" w14:paraId="3199F1A6" w14:textId="77777777" w:rsidTr="001F429A">
        <w:tc>
          <w:tcPr>
            <w:tcW w:w="709" w:type="dxa"/>
          </w:tcPr>
          <w:p w14:paraId="17752B3B" w14:textId="77777777" w:rsidR="003D421B" w:rsidRPr="00944426" w:rsidRDefault="003D421B" w:rsidP="001F429A">
            <w:pPr>
              <w:spacing w:before="60" w:after="120"/>
              <w:jc w:val="center"/>
            </w:pPr>
            <w:r w:rsidRPr="00944426">
              <w:t>1</w:t>
            </w:r>
          </w:p>
        </w:tc>
        <w:tc>
          <w:tcPr>
            <w:tcW w:w="7826" w:type="dxa"/>
          </w:tcPr>
          <w:p w14:paraId="050830E2" w14:textId="77777777" w:rsidR="003D421B" w:rsidRPr="00944426" w:rsidRDefault="003D421B" w:rsidP="001F429A">
            <w:pPr>
              <w:spacing w:before="60" w:after="60"/>
              <w:jc w:val="both"/>
            </w:pPr>
            <w:r w:rsidRPr="00944426">
              <w:rPr>
                <w:b/>
              </w:rPr>
              <w:t>Jednolity europejski dokument zamówienia</w:t>
            </w:r>
          </w:p>
          <w:p w14:paraId="2647F54A" w14:textId="77777777" w:rsidR="003D421B" w:rsidRPr="00944426" w:rsidRDefault="003D421B" w:rsidP="00125DA7">
            <w:pPr>
              <w:spacing w:after="40"/>
              <w:jc w:val="both"/>
            </w:pPr>
            <w:r w:rsidRPr="00944426">
              <w:t xml:space="preserve">Aktualne na dzień składania ofert oświadczenie Wykonawcy, że nie podlega wykluczeniu oraz spełnia warunki udziału w postępowaniu. Oświadczenie wykonawca składa w formie Jednolitego </w:t>
            </w:r>
            <w:r>
              <w:t>E</w:t>
            </w:r>
            <w:r w:rsidRPr="00944426">
              <w:t xml:space="preserve">uropejskiego </w:t>
            </w:r>
            <w:r>
              <w:t>D</w:t>
            </w:r>
            <w:r w:rsidRPr="00944426">
              <w:t xml:space="preserve">okumentu </w:t>
            </w:r>
            <w:r>
              <w:t>Z</w:t>
            </w:r>
            <w:r w:rsidRPr="00944426">
              <w:t>amówienia</w:t>
            </w:r>
            <w:r>
              <w:t>, sporządzonego zgodnie ze wzorem standardowego formularza określonego w rozporządzeniu wykonawczym Komisji (UE) 2016/7 z dnia 5 stycznia 2016 r. ustanawiającym standardowy formularz jednolitego europejskiego dokumentu zamówienia</w:t>
            </w:r>
            <w:r w:rsidRPr="00944426">
              <w:t>.</w:t>
            </w:r>
          </w:p>
        </w:tc>
      </w:tr>
    </w:tbl>
    <w:p w14:paraId="79D83801" w14:textId="77777777" w:rsidR="003D421B" w:rsidRPr="00944426" w:rsidRDefault="003D421B" w:rsidP="00BD77D7">
      <w:pPr>
        <w:pStyle w:val="Nagwek2"/>
      </w:pPr>
      <w:r w:rsidRPr="00944426">
        <w:t>Wykonawca przesyła aktualne na dzień składania ofert oświadczenie w formie jednolitego europejskiego dokumentu zamówienia  /JEDZ/. Wykonawca wypełniając sekcję α w części IV nie jest zobowiązany wypełniać  pozostałych sekcji</w:t>
      </w:r>
      <w:r>
        <w:t xml:space="preserve"> </w:t>
      </w:r>
      <w:r w:rsidRPr="00944426">
        <w:t xml:space="preserve">w części IV. </w:t>
      </w:r>
    </w:p>
    <w:p w14:paraId="76E9823C" w14:textId="77777777" w:rsidR="003D421B" w:rsidRPr="00944426" w:rsidRDefault="003D421B" w:rsidP="00BD77D7">
      <w:pPr>
        <w:pStyle w:val="Nagwek2"/>
      </w:pPr>
      <w:r>
        <w:t xml:space="preserve">9.2 </w:t>
      </w:r>
      <w:r w:rsidRPr="00944426">
        <w:t>Zamawiający przed wyborem najkorzystniejszej oferty wezwie Wykonawcę, którego oferta została najwyżej oceniona, do złożenia w wyznaczonym terminie, nie krótszym niż</w:t>
      </w:r>
      <w:r>
        <w:t> </w:t>
      </w:r>
      <w:r w:rsidRPr="00944426">
        <w:t xml:space="preserve">10 dni, aktualnych na dzień złożenia, następujących podmiotowych środków dowodowych: </w:t>
      </w:r>
    </w:p>
    <w:p w14:paraId="77362C02" w14:textId="77777777" w:rsidR="003D421B" w:rsidRPr="00944426" w:rsidRDefault="003D421B" w:rsidP="00BD77D7">
      <w:pPr>
        <w:pStyle w:val="Nagwek2"/>
        <w:numPr>
          <w:ilvl w:val="0"/>
          <w:numId w:val="3"/>
        </w:numPr>
      </w:pPr>
      <w:r w:rsidRPr="00944426">
        <w:t>W celu potwierdzenia spełniania przez Wykonawcę warunków udziału w</w:t>
      </w:r>
      <w:r>
        <w:t> </w:t>
      </w:r>
      <w:r w:rsidRPr="00944426">
        <w:t>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D421B" w:rsidRPr="00944426" w14:paraId="0C937CFF" w14:textId="77777777" w:rsidTr="001F429A">
        <w:tc>
          <w:tcPr>
            <w:tcW w:w="708" w:type="dxa"/>
          </w:tcPr>
          <w:p w14:paraId="74433E70" w14:textId="77777777" w:rsidR="003D421B" w:rsidRPr="00944426" w:rsidRDefault="003D421B" w:rsidP="001F429A">
            <w:pPr>
              <w:spacing w:before="60" w:after="120"/>
              <w:jc w:val="center"/>
            </w:pPr>
            <w:r w:rsidRPr="00944426">
              <w:rPr>
                <w:b/>
              </w:rPr>
              <w:t>Lp.</w:t>
            </w:r>
          </w:p>
        </w:tc>
        <w:tc>
          <w:tcPr>
            <w:tcW w:w="7662" w:type="dxa"/>
          </w:tcPr>
          <w:p w14:paraId="52BF3650" w14:textId="77777777" w:rsidR="003D421B" w:rsidRPr="00944426" w:rsidRDefault="003D421B" w:rsidP="001F429A">
            <w:pPr>
              <w:spacing w:before="60" w:after="120"/>
              <w:jc w:val="both"/>
            </w:pPr>
            <w:r w:rsidRPr="00944426">
              <w:rPr>
                <w:b/>
              </w:rPr>
              <w:t>Wymagany dokument</w:t>
            </w:r>
          </w:p>
        </w:tc>
      </w:tr>
      <w:tr w:rsidR="003D421B" w:rsidRPr="00944426" w14:paraId="3CFA8C24" w14:textId="77777777" w:rsidTr="001F429A">
        <w:tc>
          <w:tcPr>
            <w:tcW w:w="708" w:type="dxa"/>
          </w:tcPr>
          <w:p w14:paraId="112F05A0" w14:textId="77777777" w:rsidR="003D421B" w:rsidRPr="00944426" w:rsidRDefault="003D421B" w:rsidP="001F429A">
            <w:pPr>
              <w:spacing w:before="60" w:after="120"/>
              <w:jc w:val="center"/>
            </w:pPr>
            <w:r w:rsidRPr="00944426">
              <w:t>1</w:t>
            </w:r>
          </w:p>
        </w:tc>
        <w:tc>
          <w:tcPr>
            <w:tcW w:w="7662" w:type="dxa"/>
          </w:tcPr>
          <w:p w14:paraId="53F78D70" w14:textId="77777777" w:rsidR="003D421B" w:rsidRPr="00944426" w:rsidRDefault="003D421B" w:rsidP="001F429A">
            <w:pPr>
              <w:spacing w:before="60" w:after="120"/>
              <w:jc w:val="both"/>
              <w:rPr>
                <w:b/>
                <w:bCs/>
              </w:rPr>
            </w:pPr>
            <w:r w:rsidRPr="00944426">
              <w:rPr>
                <w:b/>
                <w:bCs/>
              </w:rPr>
              <w:t>Zezwolenie, licencja, koncesja lub wpis do rejestru</w:t>
            </w:r>
          </w:p>
          <w:p w14:paraId="3A4BCED6" w14:textId="1AAC00F1" w:rsidR="00156EE9" w:rsidRDefault="00156EE9" w:rsidP="00156EE9">
            <w:pPr>
              <w:spacing w:before="60" w:after="120"/>
              <w:jc w:val="both"/>
            </w:pPr>
            <w:r>
              <w:t>Wykonawca spełni warunek, jeżeli wykaże, że posiada koncesję na prowadzenie działalności gospodarczej w zakresie obrotu energią elektryczną, wydaną przez Prezesa Urzędu Regulacji Energetyki zgodnie z ustawą z dnia 10 kwietnia 1997 roku Prawo energetyczne (</w:t>
            </w:r>
            <w:r w:rsidR="00DC4CC5" w:rsidRPr="00DC4CC5">
              <w:t xml:space="preserve">Dz.U.2024.266 </w:t>
            </w:r>
            <w:proofErr w:type="spellStart"/>
            <w:r w:rsidR="00DC4CC5" w:rsidRPr="00DC4CC5">
              <w:t>t.j</w:t>
            </w:r>
            <w:proofErr w:type="spellEnd"/>
            <w:r w:rsidR="00DC4CC5" w:rsidRPr="00DC4CC5">
              <w:t>.</w:t>
            </w:r>
            <w:r>
              <w:t>).</w:t>
            </w:r>
          </w:p>
          <w:p w14:paraId="5AF9D202" w14:textId="094AB1DA" w:rsidR="003D421B" w:rsidRPr="00944426" w:rsidRDefault="00156EE9" w:rsidP="00156EE9">
            <w:pPr>
              <w:spacing w:before="60" w:after="120"/>
              <w:jc w:val="both"/>
            </w:pPr>
            <w: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tc>
      </w:tr>
    </w:tbl>
    <w:p w14:paraId="72DF0CC1" w14:textId="77777777" w:rsidR="003D421B" w:rsidRPr="00944426" w:rsidRDefault="003D421B" w:rsidP="00BD77D7">
      <w:pPr>
        <w:pStyle w:val="Nagwek2"/>
      </w:pPr>
    </w:p>
    <w:p w14:paraId="71F9337C" w14:textId="77777777" w:rsidR="003D421B" w:rsidRPr="00944426" w:rsidRDefault="003D421B" w:rsidP="00BD77D7">
      <w:pPr>
        <w:pStyle w:val="Nagwek2"/>
        <w:numPr>
          <w:ilvl w:val="0"/>
          <w:numId w:val="3"/>
        </w:numPr>
      </w:pPr>
      <w:r w:rsidRPr="00944426">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D421B" w:rsidRPr="00944426" w14:paraId="10B81E94" w14:textId="77777777" w:rsidTr="001F429A">
        <w:tc>
          <w:tcPr>
            <w:tcW w:w="708" w:type="dxa"/>
          </w:tcPr>
          <w:p w14:paraId="00390121" w14:textId="77777777" w:rsidR="003D421B" w:rsidRPr="00944426" w:rsidRDefault="003D421B" w:rsidP="001F429A">
            <w:pPr>
              <w:spacing w:before="60" w:after="120"/>
              <w:jc w:val="center"/>
            </w:pPr>
            <w:r w:rsidRPr="00944426">
              <w:rPr>
                <w:b/>
              </w:rPr>
              <w:t>Lp.</w:t>
            </w:r>
          </w:p>
        </w:tc>
        <w:tc>
          <w:tcPr>
            <w:tcW w:w="7659" w:type="dxa"/>
          </w:tcPr>
          <w:p w14:paraId="25ED03D1" w14:textId="77777777" w:rsidR="003D421B" w:rsidRPr="00944426" w:rsidRDefault="003D421B" w:rsidP="001F429A">
            <w:pPr>
              <w:spacing w:before="60" w:after="120"/>
              <w:jc w:val="both"/>
            </w:pPr>
            <w:r w:rsidRPr="00944426">
              <w:rPr>
                <w:b/>
              </w:rPr>
              <w:t>Wymagany dokument</w:t>
            </w:r>
          </w:p>
        </w:tc>
      </w:tr>
      <w:tr w:rsidR="003D421B" w:rsidRPr="00944426" w14:paraId="7BE5936B" w14:textId="77777777" w:rsidTr="001F429A">
        <w:tc>
          <w:tcPr>
            <w:tcW w:w="708" w:type="dxa"/>
          </w:tcPr>
          <w:p w14:paraId="0279D7BB" w14:textId="77777777" w:rsidR="003D421B" w:rsidRPr="00944426" w:rsidRDefault="003D421B" w:rsidP="001F429A">
            <w:pPr>
              <w:spacing w:before="60" w:after="120"/>
              <w:jc w:val="center"/>
            </w:pPr>
            <w:r w:rsidRPr="00944426">
              <w:t>1</w:t>
            </w:r>
          </w:p>
        </w:tc>
        <w:tc>
          <w:tcPr>
            <w:tcW w:w="7659" w:type="dxa"/>
          </w:tcPr>
          <w:p w14:paraId="1755CABF" w14:textId="77777777" w:rsidR="003D421B" w:rsidRPr="00944426" w:rsidRDefault="003D421B" w:rsidP="001F429A">
            <w:pPr>
              <w:spacing w:before="60" w:after="120"/>
              <w:jc w:val="both"/>
              <w:rPr>
                <w:b/>
                <w:bCs/>
              </w:rPr>
            </w:pPr>
            <w:r w:rsidRPr="00944426">
              <w:rPr>
                <w:b/>
                <w:bCs/>
              </w:rPr>
              <w:t>Oświadczenie wykonawcy o aktualności informacji zawartych w oświadczeniu o niepodleganiu wykluczeniu</w:t>
            </w:r>
          </w:p>
          <w:p w14:paraId="514FC280" w14:textId="77777777" w:rsidR="003D421B" w:rsidRPr="00944426" w:rsidRDefault="003D421B" w:rsidP="001F429A">
            <w:pPr>
              <w:spacing w:before="60" w:after="120"/>
              <w:jc w:val="both"/>
            </w:pPr>
            <w:r w:rsidRPr="00944426">
              <w:t>Oświadczenie wykonawcy o aktualności informacji zawartych w oświadczeniu</w:t>
            </w:r>
            <w:r>
              <w:t>,</w:t>
            </w:r>
            <w:r w:rsidRPr="00944426">
              <w:t xml:space="preserve"> o którym mowa w art. 125 ust. 1 ustawy </w:t>
            </w:r>
            <w:proofErr w:type="spellStart"/>
            <w:r w:rsidRPr="00944426">
              <w:t>Pzp</w:t>
            </w:r>
            <w:proofErr w:type="spellEnd"/>
            <w:r w:rsidRPr="00944426">
              <w:t>, w zakresie podstaw wykluczenia z postępowania wskazanych przez Zamawiającego.</w:t>
            </w:r>
          </w:p>
        </w:tc>
      </w:tr>
      <w:tr w:rsidR="003D421B" w:rsidRPr="00944426" w14:paraId="00515CA4" w14:textId="77777777" w:rsidTr="001F429A">
        <w:tc>
          <w:tcPr>
            <w:tcW w:w="708" w:type="dxa"/>
          </w:tcPr>
          <w:p w14:paraId="315577CB" w14:textId="77777777" w:rsidR="003D421B" w:rsidRPr="00944426" w:rsidRDefault="003D421B" w:rsidP="001F429A">
            <w:pPr>
              <w:spacing w:before="60" w:after="120"/>
              <w:jc w:val="center"/>
            </w:pPr>
            <w:r w:rsidRPr="00944426">
              <w:t>2</w:t>
            </w:r>
          </w:p>
        </w:tc>
        <w:tc>
          <w:tcPr>
            <w:tcW w:w="7659" w:type="dxa"/>
          </w:tcPr>
          <w:p w14:paraId="36E16D68" w14:textId="77777777" w:rsidR="003D421B" w:rsidRPr="00944426" w:rsidRDefault="003D421B" w:rsidP="001F429A">
            <w:pPr>
              <w:spacing w:before="60" w:after="120"/>
              <w:jc w:val="both"/>
              <w:rPr>
                <w:b/>
                <w:bCs/>
              </w:rPr>
            </w:pPr>
            <w:r w:rsidRPr="00944426">
              <w:rPr>
                <w:b/>
                <w:bCs/>
              </w:rPr>
              <w:t>Oświadczenie wykonawcy w sprawie grupy kapitałowej</w:t>
            </w:r>
          </w:p>
          <w:p w14:paraId="012EED47" w14:textId="77777777" w:rsidR="003D421B" w:rsidRPr="00944426" w:rsidRDefault="003D421B" w:rsidP="001F429A">
            <w:pPr>
              <w:spacing w:before="60" w:after="120"/>
              <w:jc w:val="both"/>
            </w:pPr>
            <w:r w:rsidRPr="00944426">
              <w:t xml:space="preserve">Oświadczenie Wykonawcy, w zakresie art. 108 ust. 1 pkt. 5 ustawy </w:t>
            </w:r>
            <w:proofErr w:type="spellStart"/>
            <w:r w:rsidRPr="00944426">
              <w:t>Pzp</w:t>
            </w:r>
            <w:proofErr w:type="spellEnd"/>
            <w:r w:rsidRPr="00944426">
              <w:t xml:space="preserve">, </w:t>
            </w:r>
            <w:r w:rsidRPr="00944426">
              <w:br/>
              <w:t xml:space="preserve">o braku przynależności do tej samej grupy kapitałowej w rozumieniu ustawy z dnia 16 lutego 2007 r. o ochronie konkurencji i konsumentów (Dz. U. </w:t>
            </w:r>
            <w:r w:rsidRPr="00944426">
              <w:br/>
              <w:t>z 202</w:t>
            </w:r>
            <w:r>
              <w:t xml:space="preserve">1 </w:t>
            </w:r>
            <w:r w:rsidRPr="00944426">
              <w:t xml:space="preserve">r. poz. </w:t>
            </w:r>
            <w:r>
              <w:t xml:space="preserve">275 </w:t>
            </w:r>
            <w:proofErr w:type="spellStart"/>
            <w:r>
              <w:t>t.j</w:t>
            </w:r>
            <w:proofErr w:type="spellEnd"/>
            <w:r>
              <w:t>.</w:t>
            </w:r>
            <w:r w:rsidRPr="00944426">
              <w:t xml:space="preserve">), z innym Wykonawcą, który złożył odrębną ofertę, ofertę częściową lub wniosek o dopuszczenie do udziału </w:t>
            </w:r>
            <w:r w:rsidRPr="00944426">
              <w:br/>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3D421B" w:rsidRPr="00944426" w14:paraId="1DB5005F" w14:textId="77777777" w:rsidTr="001F429A">
        <w:tc>
          <w:tcPr>
            <w:tcW w:w="708" w:type="dxa"/>
          </w:tcPr>
          <w:p w14:paraId="4C5BBA9F" w14:textId="77777777" w:rsidR="003D421B" w:rsidRPr="00944426" w:rsidRDefault="003D421B" w:rsidP="001F429A">
            <w:pPr>
              <w:spacing w:before="60" w:after="120"/>
              <w:jc w:val="center"/>
            </w:pPr>
            <w:r w:rsidRPr="00944426">
              <w:t>3</w:t>
            </w:r>
          </w:p>
        </w:tc>
        <w:tc>
          <w:tcPr>
            <w:tcW w:w="7659" w:type="dxa"/>
          </w:tcPr>
          <w:p w14:paraId="76135031" w14:textId="77777777" w:rsidR="003D421B" w:rsidRPr="00944426" w:rsidRDefault="003D421B" w:rsidP="001F429A">
            <w:pPr>
              <w:spacing w:before="60" w:after="120"/>
              <w:jc w:val="both"/>
              <w:rPr>
                <w:b/>
                <w:bCs/>
              </w:rPr>
            </w:pPr>
            <w:r w:rsidRPr="00944426">
              <w:rPr>
                <w:b/>
                <w:bCs/>
              </w:rPr>
              <w:t>Informacja z Krajowego Rejestru Karnego</w:t>
            </w:r>
          </w:p>
          <w:p w14:paraId="5DF867DA" w14:textId="77777777" w:rsidR="003D421B" w:rsidRPr="00944426" w:rsidRDefault="003D421B" w:rsidP="001F429A">
            <w:pPr>
              <w:spacing w:before="60" w:after="120"/>
              <w:jc w:val="both"/>
            </w:pPr>
            <w:r w:rsidRPr="00944426">
              <w:t>Informacja z Krajowego Rejestru Karnego</w:t>
            </w:r>
            <w:r>
              <w:t xml:space="preserve"> w zakresie art. 108 ust. 1 pkt</w:t>
            </w:r>
            <w:r w:rsidRPr="00944426">
              <w:t xml:space="preserve"> 1 i 2</w:t>
            </w:r>
            <w:r>
              <w:t xml:space="preserve"> </w:t>
            </w:r>
            <w:r w:rsidRPr="00944426">
              <w:t xml:space="preserve"> ustawy </w:t>
            </w:r>
            <w:proofErr w:type="spellStart"/>
            <w:r w:rsidRPr="00944426">
              <w:t>Pzp</w:t>
            </w:r>
            <w:proofErr w:type="spellEnd"/>
            <w:r w:rsidRPr="00944426">
              <w:t xml:space="preserve"> sporządzona nie wcześniej niż </w:t>
            </w:r>
            <w:r>
              <w:t>6</w:t>
            </w:r>
            <w:r w:rsidRPr="00944426">
              <w:t xml:space="preserve"> miesięcy przed jej złożeniem.</w:t>
            </w:r>
          </w:p>
        </w:tc>
      </w:tr>
      <w:tr w:rsidR="003D421B" w:rsidRPr="00944426" w14:paraId="30374B7D" w14:textId="77777777" w:rsidTr="001F429A">
        <w:tc>
          <w:tcPr>
            <w:tcW w:w="708" w:type="dxa"/>
          </w:tcPr>
          <w:p w14:paraId="43DBFEC0" w14:textId="77777777" w:rsidR="003D421B" w:rsidRPr="00944426" w:rsidRDefault="003D421B" w:rsidP="001F429A">
            <w:pPr>
              <w:spacing w:before="60" w:after="120"/>
              <w:jc w:val="center"/>
            </w:pPr>
            <w:r>
              <w:t>4</w:t>
            </w:r>
          </w:p>
        </w:tc>
        <w:tc>
          <w:tcPr>
            <w:tcW w:w="7659" w:type="dxa"/>
          </w:tcPr>
          <w:p w14:paraId="69C8D51A" w14:textId="2AD20F88" w:rsidR="003D421B" w:rsidRPr="00D43FEA" w:rsidRDefault="003D421B" w:rsidP="00D43FEA">
            <w:pPr>
              <w:spacing w:before="60" w:after="120"/>
              <w:jc w:val="both"/>
              <w:rPr>
                <w:b/>
                <w:bCs/>
              </w:rPr>
            </w:pPr>
            <w:r w:rsidRPr="00D43FEA">
              <w:rPr>
                <w:b/>
                <w:bCs/>
              </w:rPr>
              <w:t xml:space="preserve">Informacja z Krajowego Rejestru </w:t>
            </w:r>
            <w:r w:rsidR="00F824A7">
              <w:rPr>
                <w:b/>
                <w:bCs/>
              </w:rPr>
              <w:t>Sądowego</w:t>
            </w:r>
          </w:p>
          <w:p w14:paraId="58A43FFA" w14:textId="3D12EEC3" w:rsidR="003D421B" w:rsidRPr="00D43FEA" w:rsidRDefault="003D421B" w:rsidP="00D43FEA">
            <w:pPr>
              <w:spacing w:before="60" w:after="120"/>
              <w:jc w:val="both"/>
            </w:pPr>
            <w:r w:rsidRPr="00D43FEA">
              <w:t xml:space="preserve">Informacja z Krajowego Rejestru </w:t>
            </w:r>
            <w:r w:rsidR="00F824A7">
              <w:t>Sądowego</w:t>
            </w:r>
            <w:r w:rsidRPr="00D43FEA">
              <w:t xml:space="preserve"> w zakresie art. 10</w:t>
            </w:r>
            <w:r>
              <w:t>9</w:t>
            </w:r>
            <w:r w:rsidRPr="00D43FEA">
              <w:t xml:space="preserve"> ust. 1 pkt </w:t>
            </w:r>
            <w:r>
              <w:t>4</w:t>
            </w:r>
            <w:r w:rsidRPr="00D43FEA">
              <w:t xml:space="preserve">  ustawy </w:t>
            </w:r>
            <w:proofErr w:type="spellStart"/>
            <w:r w:rsidRPr="00D43FEA">
              <w:t>Pzp</w:t>
            </w:r>
            <w:proofErr w:type="spellEnd"/>
            <w:r w:rsidRPr="00D43FEA">
              <w:t xml:space="preserve"> sporządzona nie wcześniej niż </w:t>
            </w:r>
            <w:r>
              <w:t>3</w:t>
            </w:r>
            <w:r w:rsidRPr="00D43FEA">
              <w:t xml:space="preserve"> miesięcy przed jej złożeniem.</w:t>
            </w:r>
          </w:p>
        </w:tc>
      </w:tr>
    </w:tbl>
    <w:p w14:paraId="5457C2F1" w14:textId="77777777" w:rsidR="003D421B" w:rsidRPr="00944426" w:rsidRDefault="003D421B" w:rsidP="00BD77D7">
      <w:pPr>
        <w:pStyle w:val="Nagwek2"/>
      </w:pPr>
    </w:p>
    <w:p w14:paraId="45DE6ACC" w14:textId="77777777" w:rsidR="003D421B" w:rsidRPr="00944426" w:rsidRDefault="003D421B" w:rsidP="00BD77D7">
      <w:pPr>
        <w:pStyle w:val="Nagwek2"/>
      </w:pPr>
      <w:r>
        <w:t xml:space="preserve">9.3 </w:t>
      </w:r>
      <w:r w:rsidRPr="00944426">
        <w:t>Jeżeli jest to niezbędne do zapewnienia odpowiedniego przebiegu postępowania o</w:t>
      </w:r>
      <w:r>
        <w:t> </w:t>
      </w:r>
      <w:r w:rsidRPr="00944426">
        <w:t>udzielenie zamówienia, Zamawiający moż</w:t>
      </w:r>
      <w:r>
        <w:t>e na każdym etapie postępowania</w:t>
      </w:r>
      <w:r w:rsidRPr="00944426">
        <w:t xml:space="preserve"> wezwać Wykonawców do złożenia wszystkich lub niektórych </w:t>
      </w:r>
      <w:r>
        <w:t>podmiotowych środków dowodowych</w:t>
      </w:r>
      <w:r w:rsidRPr="00944426">
        <w:t xml:space="preserve"> aktualnych na dzień ich złożenia.</w:t>
      </w:r>
    </w:p>
    <w:p w14:paraId="00B3E663" w14:textId="77777777" w:rsidR="003D421B" w:rsidRPr="00944426" w:rsidRDefault="003D421B" w:rsidP="00BD77D7">
      <w:pPr>
        <w:pStyle w:val="Nagwek2"/>
      </w:pPr>
      <w:r>
        <w:t xml:space="preserve">9.4 </w:t>
      </w:r>
      <w:r w:rsidRPr="00944426">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09A0204" w14:textId="77777777" w:rsidR="003D421B" w:rsidRPr="00944426" w:rsidRDefault="003D421B" w:rsidP="00BD77D7">
      <w:pPr>
        <w:pStyle w:val="Nagwek2"/>
      </w:pPr>
      <w:r>
        <w:t xml:space="preserve">9.5 </w:t>
      </w:r>
      <w:r w:rsidRPr="00944426">
        <w:t>Wykonawca nie jest zobowiązany do złożenia podmiotowych środków dowodowych, które Zamawiający posiada, jeżeli Wykonawca wskaże te środki oraz potwierdzi ich prawidłowość i aktualność.</w:t>
      </w:r>
    </w:p>
    <w:p w14:paraId="7F4C00B5" w14:textId="77777777" w:rsidR="003D421B" w:rsidRPr="00944426" w:rsidRDefault="003D421B" w:rsidP="00BD77D7">
      <w:pPr>
        <w:pStyle w:val="Nagwek2"/>
      </w:pPr>
      <w:r>
        <w:t>9.6 Podmiotowe środki dowodowe</w:t>
      </w:r>
      <w:r w:rsidRPr="00944426">
        <w:t xml:space="preserve"> oraz inne dokumenty lub oświadczenia, Wykonawca składa pod rygorem nieważności, w formie elektronicznej w postaci dokumentu elektronicznego podpisanego kwalifikowanym podpisem elektronicznym.</w:t>
      </w:r>
    </w:p>
    <w:p w14:paraId="21C4205F" w14:textId="77777777" w:rsidR="003D421B" w:rsidRPr="00944426" w:rsidRDefault="003D421B" w:rsidP="00BD77D7">
      <w:pPr>
        <w:pStyle w:val="Nagwek2"/>
      </w:pPr>
      <w:r>
        <w:t xml:space="preserve">9.7 </w:t>
      </w:r>
      <w:r w:rsidRPr="00944426">
        <w:t xml:space="preserve">Dokumenty sporządzone w języku obcym są składane wraz z tłumaczeniem na język polski. </w:t>
      </w:r>
      <w:bookmarkStart w:id="9" w:name="_Toc258314249"/>
    </w:p>
    <w:p w14:paraId="7C1A9B13" w14:textId="77777777" w:rsidR="003D421B" w:rsidRPr="00944426" w:rsidRDefault="003D421B" w:rsidP="002F6D1F">
      <w:pPr>
        <w:pStyle w:val="Nagwek1"/>
      </w:pPr>
      <w:r w:rsidRPr="00944426">
        <w:lastRenderedPageBreak/>
        <w:t>INFORMACJA DLA WYKONAWCÓW POLEGAJĄCYCH NA ZASOBACH podmiotów trzecich</w:t>
      </w:r>
    </w:p>
    <w:p w14:paraId="23BC1B72" w14:textId="77777777" w:rsidR="003D421B" w:rsidRPr="00944426" w:rsidRDefault="003D421B" w:rsidP="00BD77D7">
      <w:pPr>
        <w:pStyle w:val="Nagwek2"/>
      </w:pPr>
      <w:r>
        <w:t xml:space="preserve">10.1 </w:t>
      </w:r>
      <w:r w:rsidRPr="00944426">
        <w:t xml:space="preserve">Wykonawca, w celu potwierdzenia spełnienia warunków udziału w postępowaniu, może polegać na zdolnościach technicznych lub zawodowych lub sytuacji finansowej lub ekonomicznej podmiotów </w:t>
      </w:r>
      <w:r>
        <w:t>udostępniających zasoby</w:t>
      </w:r>
      <w:r w:rsidRPr="00944426">
        <w:t xml:space="preserve">, na zasadach określonych w art. 118–123 ustawy </w:t>
      </w:r>
      <w:proofErr w:type="spellStart"/>
      <w:r w:rsidRPr="00944426">
        <w:t>Pzp</w:t>
      </w:r>
      <w:proofErr w:type="spellEnd"/>
      <w:r w:rsidRPr="00944426">
        <w:t>.</w:t>
      </w:r>
    </w:p>
    <w:p w14:paraId="02759B7E" w14:textId="77777777" w:rsidR="003D421B" w:rsidRPr="00944426" w:rsidRDefault="003D421B" w:rsidP="00BD77D7">
      <w:pPr>
        <w:pStyle w:val="Nagwek2"/>
      </w:pPr>
      <w:r>
        <w:t xml:space="preserve">10.2 </w:t>
      </w:r>
      <w:r w:rsidRPr="00944426">
        <w:t>Wykonawca, który polega na zdolnościach lub sytuacji podmiotów udostępniających zasoby, zobowiązany jest:</w:t>
      </w:r>
    </w:p>
    <w:p w14:paraId="74DAD14A" w14:textId="77777777" w:rsidR="003D421B" w:rsidRPr="00944426" w:rsidRDefault="003D421B" w:rsidP="00BD77D7">
      <w:pPr>
        <w:pStyle w:val="Nagwek2"/>
        <w:numPr>
          <w:ilvl w:val="0"/>
          <w:numId w:val="4"/>
        </w:numPr>
      </w:pPr>
      <w:r w:rsidRPr="00944426">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14:paraId="099BFDA6" w14:textId="77777777" w:rsidR="003D421B" w:rsidRPr="00944426" w:rsidRDefault="003D421B" w:rsidP="00BD77D7">
      <w:pPr>
        <w:pStyle w:val="Nagwek2"/>
        <w:numPr>
          <w:ilvl w:val="0"/>
          <w:numId w:val="5"/>
        </w:numPr>
      </w:pPr>
      <w:r w:rsidRPr="00944426">
        <w:t>zakres dostępnych Wykonawcy zasobów podmiotu udostępniającego zasoby;</w:t>
      </w:r>
    </w:p>
    <w:p w14:paraId="405E73CA" w14:textId="77777777" w:rsidR="003D421B" w:rsidRPr="00944426" w:rsidRDefault="003D421B" w:rsidP="00BD77D7">
      <w:pPr>
        <w:pStyle w:val="Nagwek2"/>
        <w:numPr>
          <w:ilvl w:val="0"/>
          <w:numId w:val="5"/>
        </w:numPr>
      </w:pPr>
      <w:r w:rsidRPr="00944426">
        <w:t>sposób i okres udostępnienia Wykonawcy i wykorzystania przez niego zasobów podmiotu udostępniającego te zasoby przy wykonywaniu zamówienia;</w:t>
      </w:r>
    </w:p>
    <w:p w14:paraId="028CE5DA" w14:textId="77777777" w:rsidR="003D421B" w:rsidRPr="00944426" w:rsidRDefault="003D421B" w:rsidP="00BD77D7">
      <w:pPr>
        <w:pStyle w:val="Nagwek2"/>
        <w:numPr>
          <w:ilvl w:val="0"/>
          <w:numId w:val="5"/>
        </w:numPr>
      </w:pPr>
      <w:r w:rsidRPr="00944426">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5A8B06" w14:textId="77777777" w:rsidR="003D421B" w:rsidRPr="00944426" w:rsidRDefault="003D421B" w:rsidP="00BD77D7">
      <w:pPr>
        <w:pStyle w:val="Nagwek2"/>
        <w:numPr>
          <w:ilvl w:val="0"/>
          <w:numId w:val="4"/>
        </w:numPr>
      </w:pPr>
      <w:r w:rsidRPr="00944426">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14:paraId="1694532E" w14:textId="77777777" w:rsidR="003D421B" w:rsidRPr="00944426" w:rsidRDefault="003D421B" w:rsidP="00BD77D7">
      <w:pPr>
        <w:pStyle w:val="Nagwek2"/>
        <w:numPr>
          <w:ilvl w:val="0"/>
          <w:numId w:val="4"/>
        </w:numPr>
      </w:pPr>
      <w:r w:rsidRPr="00944426">
        <w:t>Przedstawić na żądanie Zamawiającego podmiotowe środki dowodowe, określone w</w:t>
      </w:r>
      <w:bookmarkStart w:id="10" w:name="_Hlk61201418"/>
      <w:r>
        <w:t xml:space="preserve"> pkt 9.2 </w:t>
      </w:r>
      <w:proofErr w:type="spellStart"/>
      <w:r>
        <w:t>ppkt</w:t>
      </w:r>
      <w:proofErr w:type="spellEnd"/>
      <w:r w:rsidRPr="00944426">
        <w:t xml:space="preserve"> 2</w:t>
      </w:r>
      <w:bookmarkEnd w:id="10"/>
      <w:r w:rsidRPr="00944426">
        <w:t xml:space="preserve"> SWZ, dotyczące tych podmiotów, na potwierdzenie, że nie zachodzą wobec nich podstawy wykluczenia z postępowania.</w:t>
      </w:r>
    </w:p>
    <w:p w14:paraId="5347C8C7" w14:textId="77777777" w:rsidR="003D421B" w:rsidRPr="00944426" w:rsidRDefault="003D421B" w:rsidP="00BD77D7">
      <w:pPr>
        <w:pStyle w:val="Nagwek2"/>
      </w:pPr>
      <w:r>
        <w:t xml:space="preserve">10.3 </w:t>
      </w:r>
      <w:r w:rsidRPr="00944426">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w:t>
      </w:r>
      <w:r>
        <w:t>iane względem Wykonawcy w pkt</w:t>
      </w:r>
      <w:r w:rsidRPr="00944426">
        <w:t xml:space="preserve"> 8 niniejszej SWZ.</w:t>
      </w:r>
    </w:p>
    <w:p w14:paraId="03EE558F" w14:textId="77777777" w:rsidR="003D421B" w:rsidRPr="00944426" w:rsidRDefault="003D421B" w:rsidP="00BD77D7">
      <w:pPr>
        <w:pStyle w:val="Nagwek2"/>
      </w:pPr>
      <w:r>
        <w:t xml:space="preserve">10.4 </w:t>
      </w:r>
      <w:r w:rsidRPr="00944426">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w:t>
      </w:r>
      <w:r>
        <w:t> </w:t>
      </w:r>
      <w:r w:rsidRPr="00944426">
        <w:t>samodzielnie spełnia warunki udziału w postępowaniu.</w:t>
      </w:r>
    </w:p>
    <w:p w14:paraId="69550B90" w14:textId="77777777" w:rsidR="003D421B" w:rsidRPr="00944426" w:rsidRDefault="003D421B" w:rsidP="00B01985">
      <w:pPr>
        <w:pStyle w:val="Nagwek1"/>
      </w:pPr>
      <w:r w:rsidRPr="00944426">
        <w:t>INFORMACJA DLA WYKONAWCÓW zamierzających powierzyć wykonanie części zamówienia podwykonawcom</w:t>
      </w:r>
    </w:p>
    <w:p w14:paraId="7EA9917D" w14:textId="77777777" w:rsidR="003D421B" w:rsidRPr="00944426" w:rsidRDefault="003D421B" w:rsidP="00BD77D7">
      <w:pPr>
        <w:pStyle w:val="Nagwek2"/>
      </w:pPr>
      <w:r>
        <w:t xml:space="preserve">11.1 </w:t>
      </w:r>
      <w:r w:rsidRPr="00944426">
        <w:t xml:space="preserve">Wykonawca może powierzyć wykonanie części zamówienia Podwykonawcom. </w:t>
      </w:r>
    </w:p>
    <w:p w14:paraId="4A3F641E" w14:textId="77777777" w:rsidR="003D421B" w:rsidRPr="00944426" w:rsidRDefault="003D421B" w:rsidP="00BD77D7">
      <w:pPr>
        <w:pStyle w:val="Nagwek2"/>
      </w:pPr>
      <w:r>
        <w:lastRenderedPageBreak/>
        <w:t xml:space="preserve">11.2 </w:t>
      </w:r>
      <w:r w:rsidRPr="00944426">
        <w:t>Zamawiający żąda wskazania przez Wykonawcę, w ofercie, części zamówienia, których wykonanie zamierza powierzyć Podwykonawcom oraz podania nazw ewentualnych Podwykonawców, jeżeli są już znani.</w:t>
      </w:r>
    </w:p>
    <w:p w14:paraId="7CF0A88A" w14:textId="77777777" w:rsidR="003D421B" w:rsidRPr="00944426" w:rsidRDefault="003D421B" w:rsidP="00BD77D7">
      <w:pPr>
        <w:pStyle w:val="Nagwek2"/>
      </w:pPr>
      <w:r>
        <w:t xml:space="preserve">11.3 </w:t>
      </w:r>
      <w:r w:rsidRPr="00944426">
        <w:t>Zamawiający żąda, aby przed przystąpieniem do wykonania zamówienia Wykonawca, podał nazwy, dane kontaktowe oraz przedstawicieli, Podwykonawców zaangażowanych w realizację zamówienia, jeżeli są już znani.</w:t>
      </w:r>
    </w:p>
    <w:p w14:paraId="377EA793" w14:textId="77777777" w:rsidR="003D421B" w:rsidRPr="00944426" w:rsidRDefault="003D421B" w:rsidP="00BD77D7">
      <w:pPr>
        <w:pStyle w:val="Nagwek2"/>
      </w:pPr>
      <w:r w:rsidRPr="00944426">
        <w:t>Wykonawca jest obowiązany zawiadomić Zamawiającego o wszelkich zmianach w</w:t>
      </w:r>
      <w:r>
        <w:t> </w:t>
      </w:r>
      <w:r w:rsidRPr="00944426">
        <w:t xml:space="preserve">odniesieniu do informacji, o których mowa w zdaniu pierwszym, w trakcie realizacji zamówienia, a także przekazać wymagane informacje na temat nowych Podwykonawców, którym w późniejszym okresie zamierza powierzyć realizację zamówienia. </w:t>
      </w:r>
    </w:p>
    <w:p w14:paraId="10EF8C8B" w14:textId="77777777" w:rsidR="003D421B" w:rsidRPr="00944426" w:rsidRDefault="003D421B" w:rsidP="00B01985">
      <w:pPr>
        <w:pStyle w:val="Nagwek1"/>
      </w:pPr>
      <w:r w:rsidRPr="00944426">
        <w:t>Informacja dla wykonawców wspólnie ubiegających się o udzielenie zamówienia</w:t>
      </w:r>
    </w:p>
    <w:p w14:paraId="50EF77AD" w14:textId="77777777" w:rsidR="003D421B" w:rsidRPr="00944426" w:rsidRDefault="003D421B" w:rsidP="00BD77D7">
      <w:pPr>
        <w:pStyle w:val="Nagwek2"/>
      </w:pPr>
      <w:r>
        <w:t xml:space="preserve">12.1 </w:t>
      </w:r>
      <w:r w:rsidRPr="00944426">
        <w:t>Wykonawcy mogą wspólnie ubiegać się o udzielenie zamówienia. W takim przypadku Wykonawcy zobowiązani są do ustanowienia pełnomocnika do reprezentowania ich w</w:t>
      </w:r>
      <w:r>
        <w:t> </w:t>
      </w:r>
      <w:r w:rsidRPr="00944426">
        <w:t>postępowaniu o udzielenie zamówienia albo do reprezentowania w postępowaniu i</w:t>
      </w:r>
      <w:r>
        <w:t> </w:t>
      </w:r>
      <w:r w:rsidRPr="00944426">
        <w:t>zawarcia umowy w sprawie zamówienia publicznego.</w:t>
      </w:r>
    </w:p>
    <w:p w14:paraId="0DCF171F" w14:textId="77777777" w:rsidR="003D421B" w:rsidRPr="00944426" w:rsidRDefault="003D421B" w:rsidP="00BD77D7">
      <w:pPr>
        <w:pStyle w:val="Nagwek2"/>
      </w:pPr>
      <w:r>
        <w:t xml:space="preserve">12.2 </w:t>
      </w:r>
      <w:r w:rsidRPr="00944426">
        <w:t>Pełnomocnictwo należy dołączyć do oferty i powinno ono zawierać w szczególności wskazanie:</w:t>
      </w:r>
    </w:p>
    <w:p w14:paraId="5CB6A99F" w14:textId="77777777" w:rsidR="003D421B" w:rsidRPr="00944426" w:rsidRDefault="003D421B" w:rsidP="00BD77D7">
      <w:pPr>
        <w:pStyle w:val="Nagwek2"/>
        <w:numPr>
          <w:ilvl w:val="0"/>
          <w:numId w:val="6"/>
        </w:numPr>
      </w:pPr>
      <w:r w:rsidRPr="00944426">
        <w:t>postępowania o udzielenie zamówienie publicznego, którego dotyczy;</w:t>
      </w:r>
    </w:p>
    <w:p w14:paraId="66961CCA" w14:textId="77777777" w:rsidR="003D421B" w:rsidRPr="00944426" w:rsidRDefault="003D421B" w:rsidP="00BD77D7">
      <w:pPr>
        <w:pStyle w:val="Nagwek2"/>
        <w:numPr>
          <w:ilvl w:val="0"/>
          <w:numId w:val="6"/>
        </w:numPr>
      </w:pPr>
      <w:r w:rsidRPr="00944426">
        <w:t>wszystkich Wykonawców ubiegających się wspólnie o udzielenie zamówienia;</w:t>
      </w:r>
    </w:p>
    <w:p w14:paraId="27DB5E08" w14:textId="77777777" w:rsidR="003D421B" w:rsidRPr="00944426" w:rsidRDefault="003D421B" w:rsidP="00BD77D7">
      <w:pPr>
        <w:pStyle w:val="Nagwek2"/>
        <w:numPr>
          <w:ilvl w:val="0"/>
          <w:numId w:val="6"/>
        </w:numPr>
      </w:pPr>
      <w:r w:rsidRPr="00944426">
        <w:t>ustanowionego pełnomocnika oraz zakresu jego  umocowania.</w:t>
      </w:r>
    </w:p>
    <w:p w14:paraId="25B31AEC" w14:textId="77777777" w:rsidR="003D421B" w:rsidRPr="00944426" w:rsidRDefault="003D421B" w:rsidP="00BD77D7">
      <w:pPr>
        <w:pStyle w:val="Nagwek2"/>
      </w:pPr>
      <w:r>
        <w:t xml:space="preserve">12.3 </w:t>
      </w:r>
      <w:r w:rsidRPr="00944426">
        <w:t>W przypadku wspólnego ubiegania się o zamówienie przez Wykonawców, dokument ”Jednolity europejski dokument z</w:t>
      </w:r>
      <w:r>
        <w:t>amówienia”, o którym mowa w pkt</w:t>
      </w:r>
      <w:r w:rsidRPr="00944426">
        <w:t xml:space="preserve"> 9.1 SWZ, składa każdy z Wykonawców wspólnie ubiegających się o zamówienie. Oświadczenia te</w:t>
      </w:r>
      <w:r>
        <w:t> </w:t>
      </w:r>
      <w:r w:rsidRPr="00944426">
        <w:t>potwierdzają brak podstaw wykluczenia oraz spełnianie warunków udziału w</w:t>
      </w:r>
      <w:r>
        <w:t> </w:t>
      </w:r>
      <w:r w:rsidRPr="00944426">
        <w:t>postępowaniu w zakresie, w jakim każdy z Wykonawców wykazuje spełnianie warunków udziału w postępowaniu.</w:t>
      </w:r>
    </w:p>
    <w:p w14:paraId="631C842F" w14:textId="77777777" w:rsidR="003D421B" w:rsidRPr="00944426" w:rsidRDefault="003D421B" w:rsidP="00B01985">
      <w:pPr>
        <w:pStyle w:val="Nagwek1"/>
      </w:pPr>
      <w:r w:rsidRPr="00944426">
        <w:t>Informacje o sposobie porozumiewania się zamawiającego z Wykonawcami</w:t>
      </w:r>
      <w:bookmarkEnd w:id="9"/>
    </w:p>
    <w:p w14:paraId="5807DE9B" w14:textId="77777777" w:rsidR="003D421B" w:rsidRPr="00944426" w:rsidRDefault="003D421B" w:rsidP="00BD77D7">
      <w:pPr>
        <w:pStyle w:val="Nagwek2"/>
      </w:pPr>
      <w:r w:rsidRPr="00944426">
        <w:t>W niniejszym postępowaniu komunikacja Zamawiającego z Wykonawcami odbywa się przy użyciu środków komunikacji elektronicznej, za pośrednictwem:</w:t>
      </w:r>
    </w:p>
    <w:p w14:paraId="40F3D0DA" w14:textId="1EBD20EC" w:rsidR="003D421B" w:rsidRPr="00944426" w:rsidRDefault="003D421B" w:rsidP="00BD77D7">
      <w:pPr>
        <w:pStyle w:val="Nagwek2"/>
      </w:pPr>
      <w:r w:rsidRPr="00944426">
        <w:t xml:space="preserve">- Platformy on-line działającej pod adresem </w:t>
      </w:r>
      <w:r w:rsidR="00012637" w:rsidRPr="00012637">
        <w:t>https://platformazakupowa.pl/transakcja/</w:t>
      </w:r>
      <w:r w:rsidR="00062BA9">
        <w:t>824108</w:t>
      </w:r>
    </w:p>
    <w:p w14:paraId="64A00E4A" w14:textId="77777777" w:rsidR="003D421B" w:rsidRPr="00944426" w:rsidRDefault="003D421B" w:rsidP="00BD77D7">
      <w:pPr>
        <w:pStyle w:val="Nagwek2"/>
      </w:pPr>
      <w:r w:rsidRPr="00944426">
        <w:t xml:space="preserve">- poczty elektronicznej: </w:t>
      </w:r>
      <w:hyperlink r:id="rId9" w:history="1">
        <w:r w:rsidRPr="00944426">
          <w:rPr>
            <w:rStyle w:val="Hipercze"/>
          </w:rPr>
          <w:t>d.nowaczy@szpitaltorzym.pl</w:t>
        </w:r>
      </w:hyperlink>
      <w:r w:rsidRPr="00944426">
        <w:t xml:space="preserve"> (z zastrzeżeniem, iż oferta, w tym Jednolity</w:t>
      </w:r>
      <w:r>
        <w:t xml:space="preserve"> Europejski Dokument Zamówienia</w:t>
      </w:r>
      <w:r w:rsidRPr="00944426">
        <w:t xml:space="preserve">, oferta dodatkowa oraz wszystkie dokumenty na wezwanie Zamawiającego należy przekazać  wyłącznie za pomocą powyższej Platformy). </w:t>
      </w:r>
    </w:p>
    <w:p w14:paraId="6B511794" w14:textId="77777777" w:rsidR="003D421B" w:rsidRPr="00944426" w:rsidRDefault="003D421B" w:rsidP="00BD77D7">
      <w:pPr>
        <w:pStyle w:val="Nagwek2"/>
      </w:pPr>
      <w:bookmarkStart w:id="11" w:name="_Hlk37863747"/>
      <w:r w:rsidRPr="00944426">
        <w:t>Korzystanie z Platformy przez Wykonawcę jest bezpłatne</w:t>
      </w:r>
      <w:bookmarkEnd w:id="11"/>
      <w:r w:rsidRPr="00944426">
        <w:t>.</w:t>
      </w:r>
    </w:p>
    <w:p w14:paraId="21027BC8" w14:textId="77777777" w:rsidR="003D421B" w:rsidRPr="00944426" w:rsidRDefault="003D421B" w:rsidP="00BD77D7">
      <w:pPr>
        <w:pStyle w:val="Nagwek2"/>
      </w:pPr>
      <w:bookmarkStart w:id="12" w:name="_Hlk37863807"/>
      <w:r w:rsidRPr="00944426">
        <w:t>Wykonawca przystępując do postępowania o udzielenie zamówienia publicznego, akceptuje warunki korzystania z Platformy określone w Regulaminie zamieszczonym na</w:t>
      </w:r>
      <w:r>
        <w:t> </w:t>
      </w:r>
      <w:r w:rsidRPr="00944426">
        <w:t xml:space="preserve">stronie internetowej </w:t>
      </w:r>
      <w:hyperlink r:id="rId10" w:history="1">
        <w:r w:rsidRPr="00944426">
          <w:rPr>
            <w:rStyle w:val="Hipercze"/>
          </w:rPr>
          <w:t>www.platformazakupowa.pl</w:t>
        </w:r>
      </w:hyperlink>
      <w:r w:rsidRPr="00944426">
        <w:t xml:space="preserve"> oraz uznaje go za wiążący</w:t>
      </w:r>
      <w:bookmarkEnd w:id="12"/>
      <w:r w:rsidRPr="00944426">
        <w:t>.</w:t>
      </w:r>
    </w:p>
    <w:p w14:paraId="77537A99" w14:textId="77777777" w:rsidR="003D421B" w:rsidRPr="00944426" w:rsidRDefault="003D421B" w:rsidP="00BD77D7">
      <w:pPr>
        <w:pStyle w:val="Nagwek2"/>
      </w:pPr>
      <w:bookmarkStart w:id="13" w:name="_Hlk37863841"/>
      <w:r w:rsidRPr="00944426">
        <w:t>Wykonawca zamierzający wziąć udział w postępowaniu musi posiadać konto na</w:t>
      </w:r>
      <w:r>
        <w:t> </w:t>
      </w:r>
      <w:r w:rsidRPr="00944426">
        <w:t>Platformie</w:t>
      </w:r>
      <w:bookmarkEnd w:id="13"/>
      <w:r w:rsidRPr="00944426">
        <w:t>.</w:t>
      </w:r>
    </w:p>
    <w:p w14:paraId="589342B5" w14:textId="77777777" w:rsidR="003D421B" w:rsidRPr="00944426" w:rsidRDefault="003D421B" w:rsidP="00BD77D7">
      <w:pPr>
        <w:pStyle w:val="Nagwek2"/>
      </w:pPr>
      <w:bookmarkStart w:id="14" w:name="_Hlk37863867"/>
      <w:r w:rsidRPr="00944426">
        <w:t>Do złożenia oferty konieczne jest posiadanie przez osobę upoważnioną do</w:t>
      </w:r>
      <w:r>
        <w:t> </w:t>
      </w:r>
      <w:r w:rsidRPr="00944426">
        <w:t>reprezentowania Wykonawcy ważnego kwalifikowanego podpisu elektronicznego</w:t>
      </w:r>
      <w:bookmarkEnd w:id="14"/>
      <w:r w:rsidRPr="00944426">
        <w:t>.</w:t>
      </w:r>
    </w:p>
    <w:p w14:paraId="2472EECD" w14:textId="77777777" w:rsidR="003D421B" w:rsidRPr="00944426" w:rsidRDefault="003D421B" w:rsidP="00BD77D7">
      <w:pPr>
        <w:pStyle w:val="Nagwek2"/>
      </w:pPr>
      <w:bookmarkStart w:id="15" w:name="_Hlk37936911"/>
      <w:r w:rsidRPr="00944426">
        <w:t>Zalecenia Zamawiającego odnośnie kwalifikowanego podpisu elektronicznego</w:t>
      </w:r>
      <w:bookmarkEnd w:id="15"/>
      <w:r w:rsidRPr="00944426">
        <w:t>:</w:t>
      </w:r>
    </w:p>
    <w:p w14:paraId="683FE82A" w14:textId="77777777" w:rsidR="003D421B" w:rsidRPr="00944426" w:rsidRDefault="003D421B" w:rsidP="00BD77D7">
      <w:pPr>
        <w:pStyle w:val="Nagwek2"/>
        <w:numPr>
          <w:ilvl w:val="0"/>
          <w:numId w:val="7"/>
        </w:numPr>
      </w:pPr>
      <w:bookmarkStart w:id="16" w:name="_Hlk37936930"/>
      <w:r w:rsidRPr="00944426">
        <w:lastRenderedPageBreak/>
        <w:t>dokumenty sporządzone i przesyłane w formacie</w:t>
      </w:r>
      <w:r>
        <w:t xml:space="preserve"> </w:t>
      </w:r>
      <w:r w:rsidRPr="00944426">
        <w:t xml:space="preserve">.pdf zaleca się podpisywać kwalifikowanym podpisem elektronicznym w formacie </w:t>
      </w:r>
      <w:proofErr w:type="spellStart"/>
      <w:r w:rsidRPr="00944426">
        <w:t>PAdES</w:t>
      </w:r>
      <w:bookmarkEnd w:id="16"/>
      <w:proofErr w:type="spellEnd"/>
      <w:r w:rsidRPr="00944426">
        <w:t>;</w:t>
      </w:r>
    </w:p>
    <w:p w14:paraId="76BA8E36" w14:textId="77777777" w:rsidR="003D421B" w:rsidRPr="00944426" w:rsidRDefault="003D421B" w:rsidP="00BD77D7">
      <w:pPr>
        <w:pStyle w:val="Nagwek2"/>
        <w:numPr>
          <w:ilvl w:val="0"/>
          <w:numId w:val="7"/>
        </w:numPr>
      </w:pPr>
      <w:r w:rsidRPr="00944426">
        <w:t>dokumenty sporządzone i przesyłane w formacie innym niż .pdf (np.: .</w:t>
      </w:r>
      <w:proofErr w:type="spellStart"/>
      <w:r w:rsidRPr="00944426">
        <w:t>doc</w:t>
      </w:r>
      <w:proofErr w:type="spellEnd"/>
      <w:r w:rsidRPr="00944426">
        <w:t>, .</w:t>
      </w:r>
      <w:proofErr w:type="spellStart"/>
      <w:r w:rsidRPr="00944426">
        <w:t>docx</w:t>
      </w:r>
      <w:proofErr w:type="spellEnd"/>
      <w:r w:rsidRPr="00944426">
        <w:t>, .</w:t>
      </w:r>
      <w:proofErr w:type="spellStart"/>
      <w:r w:rsidRPr="00944426">
        <w:t>xlsx</w:t>
      </w:r>
      <w:proofErr w:type="spellEnd"/>
      <w:r w:rsidRPr="00944426">
        <w:t>,</w:t>
      </w:r>
      <w:r>
        <w:t xml:space="preserve"> </w:t>
      </w:r>
      <w:r w:rsidRPr="00944426">
        <w:t>.</w:t>
      </w:r>
      <w:proofErr w:type="spellStart"/>
      <w:r w:rsidRPr="00944426">
        <w:t>xml</w:t>
      </w:r>
      <w:proofErr w:type="spellEnd"/>
      <w:r w:rsidRPr="00944426">
        <w:t>) zaleca się podpisywać kwalifikowanym podpisem elektronicznym w</w:t>
      </w:r>
      <w:r>
        <w:t> </w:t>
      </w:r>
      <w:r w:rsidRPr="00944426">
        <w:t xml:space="preserve">formacie </w:t>
      </w:r>
      <w:proofErr w:type="spellStart"/>
      <w:r w:rsidRPr="00944426">
        <w:t>XAdES</w:t>
      </w:r>
      <w:proofErr w:type="spellEnd"/>
      <w:r w:rsidRPr="00944426">
        <w:t>;</w:t>
      </w:r>
    </w:p>
    <w:p w14:paraId="6DEEB097" w14:textId="77777777" w:rsidR="003D421B" w:rsidRPr="00944426" w:rsidRDefault="003D421B" w:rsidP="00BD77D7">
      <w:pPr>
        <w:pStyle w:val="Nagwek2"/>
        <w:numPr>
          <w:ilvl w:val="0"/>
          <w:numId w:val="7"/>
        </w:numPr>
      </w:pPr>
      <w:r w:rsidRPr="00944426">
        <w:t>do składania kwalifikowanego podpisu elektronicznego zaleca się stosowanie algorytmu SHA-2 (lub wyższego).</w:t>
      </w:r>
    </w:p>
    <w:p w14:paraId="78F97E2C" w14:textId="77777777" w:rsidR="003D421B" w:rsidRPr="00944426" w:rsidRDefault="003D421B" w:rsidP="00BD77D7">
      <w:pPr>
        <w:pStyle w:val="Nagwek2"/>
      </w:pPr>
      <w:bookmarkStart w:id="17" w:name="_Hlk37937004"/>
      <w:r w:rsidRPr="00944426">
        <w:t>Zamawiający określa następujące wymagania sprzętowo – aplikacyjne pozwalające na</w:t>
      </w:r>
      <w:r>
        <w:t> </w:t>
      </w:r>
      <w:r w:rsidRPr="00944426">
        <w:t>korzystanie z Platformy</w:t>
      </w:r>
      <w:bookmarkEnd w:id="17"/>
      <w:r w:rsidRPr="00944426">
        <w:t>:</w:t>
      </w:r>
    </w:p>
    <w:p w14:paraId="166A5ECA" w14:textId="77777777" w:rsidR="003D421B" w:rsidRPr="00944426" w:rsidRDefault="003D421B" w:rsidP="00BD77D7">
      <w:pPr>
        <w:pStyle w:val="Nagwek2"/>
        <w:numPr>
          <w:ilvl w:val="0"/>
          <w:numId w:val="8"/>
        </w:numPr>
      </w:pPr>
      <w:bookmarkStart w:id="18" w:name="_Hlk37937034"/>
      <w:r w:rsidRPr="00944426">
        <w:t>stały dostęp do sieci Internet</w:t>
      </w:r>
      <w:bookmarkEnd w:id="18"/>
      <w:r w:rsidRPr="00944426">
        <w:t>,</w:t>
      </w:r>
    </w:p>
    <w:p w14:paraId="09C32827" w14:textId="77777777" w:rsidR="003D421B" w:rsidRPr="00944426" w:rsidRDefault="003D421B" w:rsidP="00D82856">
      <w:pPr>
        <w:numPr>
          <w:ilvl w:val="0"/>
          <w:numId w:val="8"/>
        </w:numPr>
        <w:spacing w:before="60" w:after="60"/>
        <w:jc w:val="both"/>
        <w:outlineLvl w:val="1"/>
        <w:rPr>
          <w:bCs/>
          <w:iCs/>
        </w:rPr>
      </w:pPr>
      <w:bookmarkStart w:id="19" w:name="_Hlk37937050"/>
      <w:r w:rsidRPr="00944426">
        <w:rPr>
          <w:bCs/>
          <w:iCs/>
        </w:rPr>
        <w:t>posiadanie dowolnej i aktywnej skrzynki poczty elektronicznej (e-mail)</w:t>
      </w:r>
      <w:bookmarkEnd w:id="19"/>
      <w:r w:rsidRPr="00944426">
        <w:rPr>
          <w:bCs/>
          <w:iCs/>
        </w:rPr>
        <w:t>,</w:t>
      </w:r>
    </w:p>
    <w:p w14:paraId="1EE81F8F" w14:textId="77777777" w:rsidR="003D421B" w:rsidRPr="00944426" w:rsidRDefault="003D421B" w:rsidP="00D82856">
      <w:pPr>
        <w:numPr>
          <w:ilvl w:val="0"/>
          <w:numId w:val="8"/>
        </w:numPr>
        <w:spacing w:before="60" w:after="60"/>
        <w:jc w:val="both"/>
        <w:outlineLvl w:val="1"/>
        <w:rPr>
          <w:bCs/>
          <w:iCs/>
        </w:rPr>
      </w:pPr>
      <w:bookmarkStart w:id="20" w:name="_Hlk37937074"/>
      <w:r w:rsidRPr="00944426">
        <w:t>komputer z zainstalowanym systemem operacyjnym Windows 7 (lub nowszym) albo</w:t>
      </w:r>
      <w:r>
        <w:t> </w:t>
      </w:r>
      <w:r w:rsidRPr="00944426">
        <w:t>Linux</w:t>
      </w:r>
      <w:bookmarkEnd w:id="20"/>
      <w:r w:rsidRPr="00944426">
        <w:rPr>
          <w:bCs/>
          <w:iCs/>
        </w:rPr>
        <w:t>,</w:t>
      </w:r>
    </w:p>
    <w:p w14:paraId="4A0F7E0D" w14:textId="3DB8BDF0" w:rsidR="003D421B" w:rsidRPr="00944426" w:rsidRDefault="003D421B" w:rsidP="00D82856">
      <w:pPr>
        <w:numPr>
          <w:ilvl w:val="0"/>
          <w:numId w:val="8"/>
        </w:numPr>
        <w:spacing w:before="60" w:after="60"/>
        <w:jc w:val="both"/>
        <w:outlineLvl w:val="1"/>
        <w:rPr>
          <w:bCs/>
          <w:iCs/>
        </w:rPr>
      </w:pPr>
      <w:bookmarkStart w:id="21" w:name="_Hlk37937092"/>
      <w:r w:rsidRPr="00944426">
        <w:rPr>
          <w:bCs/>
          <w:iCs/>
        </w:rPr>
        <w:t>zainstalowana dowolna przeglądarka internetowa</w:t>
      </w:r>
      <w:r w:rsidRPr="00944426">
        <w:t xml:space="preserve"> - Platforma współpracuje z najnowszymi, stabilnymi wersjami wszystkich głównych przeglądarek internetowych (Internet Explorer 10+, Microsoft Edge, Mozilla </w:t>
      </w:r>
      <w:proofErr w:type="spellStart"/>
      <w:r w:rsidRPr="00944426">
        <w:t>Firefox</w:t>
      </w:r>
      <w:proofErr w:type="spellEnd"/>
      <w:r w:rsidRPr="00944426">
        <w:t>, Google Chrome, Opera)</w:t>
      </w:r>
      <w:bookmarkEnd w:id="21"/>
      <w:r w:rsidRPr="00944426">
        <w:rPr>
          <w:bCs/>
          <w:iCs/>
        </w:rPr>
        <w:t>,</w:t>
      </w:r>
    </w:p>
    <w:p w14:paraId="4F638F0A" w14:textId="77777777" w:rsidR="003D421B" w:rsidRPr="00944426" w:rsidRDefault="003D421B" w:rsidP="00BD77D7">
      <w:pPr>
        <w:pStyle w:val="Nagwek2"/>
        <w:numPr>
          <w:ilvl w:val="0"/>
          <w:numId w:val="8"/>
        </w:numPr>
      </w:pPr>
      <w:bookmarkStart w:id="22" w:name="_Hlk37937106"/>
      <w:r w:rsidRPr="00944426">
        <w:t xml:space="preserve">włączona obsługa JavaScript oraz </w:t>
      </w:r>
      <w:proofErr w:type="spellStart"/>
      <w:r w:rsidRPr="00944426">
        <w:t>Cookies</w:t>
      </w:r>
      <w:bookmarkEnd w:id="22"/>
      <w:proofErr w:type="spellEnd"/>
      <w:r w:rsidRPr="00944426">
        <w:t>.</w:t>
      </w:r>
    </w:p>
    <w:p w14:paraId="39735610" w14:textId="77777777" w:rsidR="003D421B" w:rsidRPr="00944426" w:rsidRDefault="003D421B" w:rsidP="00BD77D7">
      <w:pPr>
        <w:pStyle w:val="Nagwek2"/>
      </w:pPr>
      <w:r w:rsidRPr="00944426">
        <w:t>Zamawiający dopuszcza następujący format przesyłanych danych: pliki o wielkości do</w:t>
      </w:r>
      <w:r>
        <w:t> </w:t>
      </w:r>
      <w:r w:rsidRPr="00944426">
        <w:t>20 MB w formatach: .pdf, .</w:t>
      </w:r>
      <w:proofErr w:type="spellStart"/>
      <w:r w:rsidRPr="00944426">
        <w:t>doc</w:t>
      </w:r>
      <w:proofErr w:type="spellEnd"/>
      <w:r w:rsidRPr="00944426">
        <w:t>, .</w:t>
      </w:r>
      <w:proofErr w:type="spellStart"/>
      <w:r w:rsidRPr="00944426">
        <w:t>docx</w:t>
      </w:r>
      <w:proofErr w:type="spellEnd"/>
      <w:r w:rsidRPr="00944426">
        <w:t>., .</w:t>
      </w:r>
      <w:proofErr w:type="spellStart"/>
      <w:r w:rsidRPr="00944426">
        <w:t>xlsx</w:t>
      </w:r>
      <w:proofErr w:type="spellEnd"/>
      <w:r w:rsidRPr="00944426">
        <w:t>, .</w:t>
      </w:r>
      <w:proofErr w:type="spellStart"/>
      <w:r w:rsidRPr="00944426">
        <w:t>xml</w:t>
      </w:r>
      <w:proofErr w:type="spellEnd"/>
      <w:r w:rsidRPr="00944426">
        <w:t>.</w:t>
      </w:r>
    </w:p>
    <w:p w14:paraId="18B97F14" w14:textId="77777777" w:rsidR="003D421B" w:rsidRPr="00944426" w:rsidRDefault="003D421B" w:rsidP="00BD77D7">
      <w:pPr>
        <w:pStyle w:val="Nagwek2"/>
      </w:pPr>
      <w:bookmarkStart w:id="23" w:name="_Hlk37937156"/>
      <w:r w:rsidRPr="00944426">
        <w:t>Zamawiający określa następujące informacje na temat kodowania i czasu odbioru danych</w:t>
      </w:r>
      <w:bookmarkEnd w:id="23"/>
      <w:r w:rsidRPr="00944426">
        <w:t>:</w:t>
      </w:r>
    </w:p>
    <w:p w14:paraId="1F4CDEE3" w14:textId="77777777" w:rsidR="003D421B" w:rsidRPr="00944426" w:rsidRDefault="003D421B" w:rsidP="00BD77D7">
      <w:pPr>
        <w:pStyle w:val="Nagwek2"/>
        <w:numPr>
          <w:ilvl w:val="0"/>
          <w:numId w:val="9"/>
        </w:numPr>
      </w:pPr>
      <w:bookmarkStart w:id="24" w:name="_Hlk37937178"/>
      <w:r w:rsidRPr="00944426">
        <w:t>załączony i przesłany przez Wykonawcę za pomocą Platformy plik oferty wraz z</w:t>
      </w:r>
      <w:r>
        <w:t> </w:t>
      </w:r>
      <w:r w:rsidRPr="00944426">
        <w:t>załącznikami, nie jest dostępny dla Zamawiającego i przechowywany jest na</w:t>
      </w:r>
      <w:r>
        <w:t> </w:t>
      </w:r>
      <w:r w:rsidRPr="00944426">
        <w:t>serwerach Platformy w formie zaszyfrowanej, Zamawiający otrzyma dostęp do</w:t>
      </w:r>
      <w:r>
        <w:t> </w:t>
      </w:r>
      <w:r w:rsidRPr="00944426">
        <w:t>pliku dopiero po upływie terminu otwarcia ofert</w:t>
      </w:r>
      <w:bookmarkEnd w:id="24"/>
      <w:r w:rsidRPr="00944426">
        <w:t>;</w:t>
      </w:r>
    </w:p>
    <w:p w14:paraId="630F5BEA" w14:textId="77777777" w:rsidR="003D421B" w:rsidRPr="00944426" w:rsidRDefault="003D421B" w:rsidP="00D82856">
      <w:pPr>
        <w:numPr>
          <w:ilvl w:val="0"/>
          <w:numId w:val="9"/>
        </w:numPr>
        <w:spacing w:before="60" w:after="60"/>
        <w:jc w:val="both"/>
        <w:outlineLvl w:val="1"/>
        <w:rPr>
          <w:bCs/>
          <w:iCs/>
        </w:rPr>
      </w:pPr>
      <w:bookmarkStart w:id="25" w:name="_Hlk37937196"/>
      <w:r w:rsidRPr="00944426">
        <w:rPr>
          <w:bCs/>
          <w:iCs/>
        </w:rPr>
        <w:t>oznaczenie czasu odbioru danych przez Platformę stanowi przyporządkowaną do</w:t>
      </w:r>
      <w:r>
        <w:rPr>
          <w:bCs/>
          <w:iCs/>
        </w:rPr>
        <w:t> </w:t>
      </w:r>
      <w:r w:rsidRPr="00944426">
        <w:rPr>
          <w:bCs/>
          <w:iCs/>
        </w:rPr>
        <w:t>dokumentu elektronicznego datę oraz dokładny czas (</w:t>
      </w:r>
      <w:proofErr w:type="spellStart"/>
      <w:r w:rsidRPr="00944426">
        <w:rPr>
          <w:bCs/>
          <w:iCs/>
        </w:rPr>
        <w:t>hh:mm:ss</w:t>
      </w:r>
      <w:proofErr w:type="spellEnd"/>
      <w:r w:rsidRPr="00944426">
        <w:rPr>
          <w:bCs/>
          <w:iCs/>
        </w:rPr>
        <w:t>), widoczne przy</w:t>
      </w:r>
      <w:r>
        <w:rPr>
          <w:bCs/>
          <w:iCs/>
        </w:rPr>
        <w:t> </w:t>
      </w:r>
      <w:r w:rsidRPr="00944426">
        <w:rPr>
          <w:bCs/>
          <w:iCs/>
        </w:rPr>
        <w:t>wysłanym dokumencie w kolumnie ”Data przesłania”</w:t>
      </w:r>
      <w:bookmarkEnd w:id="25"/>
      <w:r w:rsidRPr="00944426">
        <w:rPr>
          <w:bCs/>
          <w:iCs/>
        </w:rPr>
        <w:t>;</w:t>
      </w:r>
    </w:p>
    <w:p w14:paraId="5F461BB6" w14:textId="77777777" w:rsidR="003D421B" w:rsidRPr="00944426" w:rsidRDefault="003D421B" w:rsidP="00BD77D7">
      <w:pPr>
        <w:pStyle w:val="Nagwek2"/>
        <w:numPr>
          <w:ilvl w:val="0"/>
          <w:numId w:val="9"/>
        </w:numPr>
      </w:pPr>
      <w:bookmarkStart w:id="26" w:name="_Hlk37937220"/>
      <w:r w:rsidRPr="00944426">
        <w:t>o terminie przesłania decyduje czas pełnego przeprocesowania transakcji pliku na</w:t>
      </w:r>
      <w:r>
        <w:t> </w:t>
      </w:r>
      <w:r w:rsidRPr="00944426">
        <w:t>Platformie</w:t>
      </w:r>
      <w:bookmarkEnd w:id="26"/>
      <w:r w:rsidRPr="00944426">
        <w:t>.</w:t>
      </w:r>
    </w:p>
    <w:p w14:paraId="1FA2110D" w14:textId="77777777" w:rsidR="003D421B" w:rsidRPr="00944426" w:rsidRDefault="003D421B" w:rsidP="00BD77D7">
      <w:pPr>
        <w:pStyle w:val="Nagwek2"/>
      </w:pPr>
      <w:bookmarkStart w:id="27" w:name="_Hlk37864389"/>
      <w:r w:rsidRPr="00944426">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14:paraId="2774E3D6" w14:textId="77777777" w:rsidR="003D421B" w:rsidRPr="00944426" w:rsidRDefault="003D421B" w:rsidP="00BD77D7">
      <w:pPr>
        <w:pStyle w:val="Nagwek2"/>
      </w:pPr>
      <w:bookmarkStart w:id="28" w:name="_Hlk37864921"/>
      <w:bookmarkStart w:id="29" w:name="_Hlk37865118"/>
      <w:r w:rsidRPr="00944426">
        <w:t>Ofertę, wraz ze stanowiącymi jej integralną część załącznikami, składa się pod rygorem nieważności w formie elektronicznej za pośrednictwem Platformy, podpisaną kwalifikowanym podpisem elektronicznym.</w:t>
      </w:r>
      <w:bookmarkEnd w:id="28"/>
      <w:bookmarkEnd w:id="29"/>
    </w:p>
    <w:p w14:paraId="4A55407D" w14:textId="77777777" w:rsidR="003D421B" w:rsidRPr="00944426" w:rsidRDefault="003D421B" w:rsidP="00BD77D7">
      <w:pPr>
        <w:pStyle w:val="Nagwek2"/>
      </w:pPr>
      <w:bookmarkStart w:id="30" w:name="_Hlk37938680"/>
      <w:r w:rsidRPr="00944426">
        <w:t>Postępowanie o udzielenie zamówienia prowadzi się w języku polskim. Dokumenty sporządzone w języku obcym są składane wraz z tłumaczeniem na język polski</w:t>
      </w:r>
      <w:bookmarkEnd w:id="30"/>
      <w:r w:rsidRPr="00944426">
        <w:t>.</w:t>
      </w:r>
    </w:p>
    <w:p w14:paraId="4397DAA5" w14:textId="77777777" w:rsidR="003D421B" w:rsidRPr="00944426" w:rsidRDefault="003D421B" w:rsidP="00BD77D7">
      <w:pPr>
        <w:pStyle w:val="Nagwek2"/>
      </w:pPr>
      <w:r w:rsidRPr="00944426">
        <w:t>Osobami uprawnionymi do kontaktu z Wykonawcami są:</w:t>
      </w:r>
    </w:p>
    <w:p w14:paraId="33ABC09D" w14:textId="77777777" w:rsidR="003D421B" w:rsidRPr="00944426" w:rsidRDefault="003D421B" w:rsidP="00BD77D7">
      <w:pPr>
        <w:pStyle w:val="Nagwek2"/>
        <w:numPr>
          <w:ilvl w:val="0"/>
          <w:numId w:val="19"/>
        </w:numPr>
      </w:pPr>
      <w:bookmarkStart w:id="31" w:name="_Toc258314250"/>
      <w:r w:rsidRPr="00944426">
        <w:t>w zakresie formalnym: Damian Nowaczyk tel. 683416315, d.nowaczyk@szpitaltorzym.pl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D421B" w:rsidRPr="00944426" w14:paraId="77F4F472" w14:textId="77777777" w:rsidTr="001F429A">
        <w:tc>
          <w:tcPr>
            <w:tcW w:w="8636" w:type="dxa"/>
            <w:tcBorders>
              <w:top w:val="nil"/>
              <w:left w:val="nil"/>
              <w:bottom w:val="nil"/>
              <w:right w:val="nil"/>
            </w:tcBorders>
          </w:tcPr>
          <w:p w14:paraId="5F090440" w14:textId="77777777" w:rsidR="003D421B" w:rsidRPr="00944426" w:rsidRDefault="003D421B" w:rsidP="00DA0B94"/>
        </w:tc>
      </w:tr>
    </w:tbl>
    <w:p w14:paraId="0B52BA85" w14:textId="77777777" w:rsidR="003D421B" w:rsidRPr="00944426" w:rsidRDefault="003D421B" w:rsidP="00B01985">
      <w:pPr>
        <w:pStyle w:val="Nagwek1"/>
        <w:rPr>
          <w:bCs w:val="0"/>
        </w:rPr>
      </w:pPr>
      <w:r w:rsidRPr="00944426">
        <w:rPr>
          <w:bCs w:val="0"/>
        </w:rPr>
        <w:lastRenderedPageBreak/>
        <w:t>OPIS SPO</w:t>
      </w:r>
      <w:bookmarkStart w:id="32" w:name="_Hlk37938975"/>
      <w:r w:rsidRPr="00944426">
        <w:rPr>
          <w:bCs w:val="0"/>
        </w:rPr>
        <w:t>SOBU UDZIELANIA WYJAŚNIEŃ TREŚCI SWZ</w:t>
      </w:r>
      <w:bookmarkEnd w:id="32"/>
    </w:p>
    <w:p w14:paraId="7FCA3297" w14:textId="77777777" w:rsidR="003D421B" w:rsidRPr="00944426" w:rsidRDefault="003D421B" w:rsidP="00BD77D7">
      <w:pPr>
        <w:pStyle w:val="Nagwek2"/>
      </w:pPr>
      <w:bookmarkStart w:id="33" w:name="_Hlk37783375"/>
      <w:bookmarkStart w:id="34" w:name="_Hlk37938993"/>
      <w:r w:rsidRPr="00944426">
        <w:t>Wykonawca może zwrócić się do Zamawiającego z wnioskiem o wyjaśnienie treści SWZ, przekazanym za pośrednictwem Platformy</w:t>
      </w:r>
      <w:r>
        <w:t>.</w:t>
      </w:r>
      <w:r w:rsidRPr="00944426">
        <w:t xml:space="preserve"> </w:t>
      </w:r>
      <w:bookmarkStart w:id="35" w:name="_Hlk37783409"/>
      <w:bookmarkEnd w:id="33"/>
    </w:p>
    <w:p w14:paraId="0B03C67E" w14:textId="77777777" w:rsidR="003D421B" w:rsidRPr="00944426" w:rsidRDefault="003D421B" w:rsidP="00BD77D7">
      <w:pPr>
        <w:pStyle w:val="Nagwek2"/>
      </w:pPr>
      <w:r w:rsidRPr="00944426">
        <w:t>Zamawiający udzieli wyjaśnień niezwłocznie, jednak nie później niż na 6 dni przed</w:t>
      </w:r>
      <w:r>
        <w:t> </w:t>
      </w:r>
      <w:r w:rsidRPr="00944426">
        <w:t>upływem terminu składania ofert, pod warunkiem, że wniosek o wyjaśnienie treści SWZ wpłynął do Zamawiającego nie później niż na 14 dni przed upływem terminu składania ofert.</w:t>
      </w:r>
      <w:bookmarkEnd w:id="35"/>
    </w:p>
    <w:p w14:paraId="2AE27829" w14:textId="77777777" w:rsidR="003D421B" w:rsidRPr="00944426" w:rsidRDefault="003D421B" w:rsidP="00BD77D7">
      <w:pPr>
        <w:pStyle w:val="Nagwek2"/>
      </w:pPr>
      <w:r w:rsidRPr="00944426">
        <w:t>Jeżeli wniosek o wyjaśnienie treści SWZ nie wpłynie w terminie, o którym mowa w</w:t>
      </w:r>
      <w:r>
        <w:t> </w:t>
      </w:r>
      <w:r w:rsidRPr="00944426">
        <w:t>punkcie powyżej, Zamawiający nie ma obowiązku udzielania wyjaśnień SWZ.</w:t>
      </w:r>
    </w:p>
    <w:p w14:paraId="4D289310" w14:textId="77777777" w:rsidR="003D421B" w:rsidRPr="00944426" w:rsidRDefault="003D421B" w:rsidP="00BD77D7">
      <w:pPr>
        <w:pStyle w:val="Nagwek2"/>
      </w:pPr>
      <w:r w:rsidRPr="00944426">
        <w:t>Przedłużenie terminu składania ofert, nie wpływa na bieg terminu składania wniosku o</w:t>
      </w:r>
      <w:r>
        <w:t> </w:t>
      </w:r>
      <w:r w:rsidRPr="00944426">
        <w:t>wyjaśnienie treści SWZ.</w:t>
      </w:r>
    </w:p>
    <w:p w14:paraId="289EA24F" w14:textId="77777777" w:rsidR="003D421B" w:rsidRPr="00944426" w:rsidRDefault="003D421B" w:rsidP="00BD77D7">
      <w:pPr>
        <w:pStyle w:val="Nagwek2"/>
      </w:pPr>
      <w:r w:rsidRPr="00944426">
        <w:t>Treść zapytań wraz z wyjaśnieniami Zamawiający udostępni na stronie internetowej prowadzonego postępowania, bez ujawniania źródła zapytania.</w:t>
      </w:r>
    </w:p>
    <w:p w14:paraId="68C56DD7" w14:textId="77777777" w:rsidR="003D421B" w:rsidRPr="00944426" w:rsidRDefault="003D421B" w:rsidP="00BD77D7">
      <w:pPr>
        <w:pStyle w:val="Nagwek2"/>
      </w:pPr>
      <w:r w:rsidRPr="00944426">
        <w:t xml:space="preserve">W </w:t>
      </w:r>
      <w:bookmarkEnd w:id="34"/>
      <w:r w:rsidRPr="00944426">
        <w:t>uzasadnionych przypadkach Zamawiający może przed upływem terminu składania ofert zmienić treść SWZ. Dokonaną zmianę treści SWZ Zamawiający udostępni na</w:t>
      </w:r>
      <w:r>
        <w:t> </w:t>
      </w:r>
      <w:r w:rsidRPr="00944426">
        <w:t>stronie internetowej prowadzonego postępowania.</w:t>
      </w:r>
    </w:p>
    <w:p w14:paraId="7913B355" w14:textId="77777777" w:rsidR="003D421B" w:rsidRPr="00944426" w:rsidRDefault="003D421B" w:rsidP="00B01985">
      <w:pPr>
        <w:pStyle w:val="Nagwek1"/>
      </w:pPr>
      <w:r w:rsidRPr="00944426">
        <w:t>Wymagania dotycz</w:t>
      </w:r>
      <w:r w:rsidRPr="00944426">
        <w:rPr>
          <w:rFonts w:eastAsia="TimesNewRoman"/>
        </w:rPr>
        <w:t>ą</w:t>
      </w:r>
      <w:r w:rsidRPr="00944426">
        <w:t>ce wadium</w:t>
      </w:r>
      <w:bookmarkEnd w:id="31"/>
    </w:p>
    <w:p w14:paraId="03D3C91B" w14:textId="77777777" w:rsidR="003D421B" w:rsidRPr="00944426" w:rsidRDefault="003D421B" w:rsidP="00BD77D7">
      <w:pPr>
        <w:pStyle w:val="Nagwek2"/>
      </w:pPr>
      <w:r w:rsidRPr="00944426">
        <w:t>W postępowaniu nie jest przewidziane składanie wadium.</w:t>
      </w:r>
    </w:p>
    <w:p w14:paraId="6ED6C2C9" w14:textId="77777777" w:rsidR="003D421B" w:rsidRPr="00944426" w:rsidRDefault="003D421B" w:rsidP="00B01985">
      <w:pPr>
        <w:pStyle w:val="Nagwek1"/>
      </w:pPr>
      <w:bookmarkStart w:id="36" w:name="_Toc258314251"/>
      <w:r w:rsidRPr="00944426">
        <w:t>Termin zwi</w:t>
      </w:r>
      <w:r w:rsidRPr="00944426">
        <w:rPr>
          <w:rFonts w:eastAsia="TimesNewRoman"/>
        </w:rPr>
        <w:t>ą</w:t>
      </w:r>
      <w:r w:rsidRPr="00944426">
        <w:t>zania ofert</w:t>
      </w:r>
      <w:r w:rsidRPr="00944426">
        <w:rPr>
          <w:rFonts w:eastAsia="TimesNewRoman"/>
        </w:rPr>
        <w:t>ą</w:t>
      </w:r>
      <w:bookmarkEnd w:id="36"/>
    </w:p>
    <w:p w14:paraId="3FFB78C7" w14:textId="2F1842C0" w:rsidR="003D421B" w:rsidRPr="00944426" w:rsidRDefault="003D421B" w:rsidP="00BD77D7">
      <w:pPr>
        <w:pStyle w:val="Nagwek2"/>
      </w:pPr>
      <w:r w:rsidRPr="00944426">
        <w:t xml:space="preserve">Wykonawca pozostaje związany </w:t>
      </w:r>
      <w:r w:rsidRPr="00226750">
        <w:t xml:space="preserve">ofertą do </w:t>
      </w:r>
      <w:r w:rsidRPr="00B40048">
        <w:t xml:space="preserve">dnia </w:t>
      </w:r>
      <w:r w:rsidR="00972F29" w:rsidRPr="00972F29">
        <w:rPr>
          <w:b/>
        </w:rPr>
        <w:t>1</w:t>
      </w:r>
      <w:r w:rsidR="00C74B3F">
        <w:rPr>
          <w:b/>
        </w:rPr>
        <w:t>5</w:t>
      </w:r>
      <w:r w:rsidRPr="00972F29">
        <w:rPr>
          <w:b/>
        </w:rPr>
        <w:t>.</w:t>
      </w:r>
      <w:r w:rsidR="00062BA9" w:rsidRPr="00972F29">
        <w:rPr>
          <w:b/>
        </w:rPr>
        <w:t>0</w:t>
      </w:r>
      <w:r w:rsidR="00972F29" w:rsidRPr="00972F29">
        <w:rPr>
          <w:b/>
        </w:rPr>
        <w:t>3</w:t>
      </w:r>
      <w:r w:rsidRPr="00972F29">
        <w:rPr>
          <w:b/>
        </w:rPr>
        <w:t>.202</w:t>
      </w:r>
      <w:r w:rsidR="00972F29" w:rsidRPr="00972F29">
        <w:rPr>
          <w:b/>
        </w:rPr>
        <w:t>5</w:t>
      </w:r>
      <w:r w:rsidRPr="00972F29">
        <w:rPr>
          <w:b/>
        </w:rPr>
        <w:t xml:space="preserve"> r.</w:t>
      </w:r>
    </w:p>
    <w:p w14:paraId="2D554987" w14:textId="77777777" w:rsidR="003D421B" w:rsidRPr="00944426" w:rsidRDefault="003D421B" w:rsidP="00BD77D7">
      <w:pPr>
        <w:pStyle w:val="Nagwek2"/>
      </w:pPr>
      <w:r w:rsidRPr="00944426">
        <w:t>Bieg terminu związania ofertą rozpoczyna się wraz z upływem terminu składania ofert.</w:t>
      </w:r>
    </w:p>
    <w:p w14:paraId="3BF294B6" w14:textId="775D7415" w:rsidR="003D421B" w:rsidRPr="00944426" w:rsidRDefault="003D421B" w:rsidP="00BD77D7">
      <w:pPr>
        <w:pStyle w:val="Nagwek2"/>
      </w:pPr>
      <w:r w:rsidRPr="00944426">
        <w:t>W przypadku, gdy wybór najkorzystniejszej oferty nie nastąpi przed upływem terminu związania ofertą, Zamawiający przed upływem tego terminu zwróci się jednokrotnie do</w:t>
      </w:r>
      <w:r>
        <w:t> </w:t>
      </w:r>
      <w:r w:rsidRPr="00944426">
        <w:t xml:space="preserve">Wykonawców o wyrażenie zgody na przedłużenie terminu związania ofertą o wskazywany przez niego okres, nie dłuższy niż 60 dni. </w:t>
      </w:r>
    </w:p>
    <w:p w14:paraId="643FEDB2" w14:textId="77777777" w:rsidR="003D421B" w:rsidRPr="00944426" w:rsidRDefault="003D421B" w:rsidP="00BD77D7">
      <w:pPr>
        <w:pStyle w:val="Nagwek2"/>
      </w:pPr>
      <w:r w:rsidRPr="00944426">
        <w:t>Przedłużenie terminu związania ofertą wymaga złożenia</w:t>
      </w:r>
      <w:r>
        <w:t xml:space="preserve"> przez Wykonawcę</w:t>
      </w:r>
      <w:r w:rsidRPr="00944426">
        <w:t xml:space="preserve"> pisemnego oświadczenia</w:t>
      </w:r>
      <w:r>
        <w:t xml:space="preserve"> o wyrażeniu zgody na przedłużenie terminu związania ofertą</w:t>
      </w:r>
      <w:r w:rsidRPr="00944426">
        <w:t xml:space="preserve">. </w:t>
      </w:r>
    </w:p>
    <w:p w14:paraId="038EAEDE" w14:textId="77777777" w:rsidR="003D421B" w:rsidRPr="00944426" w:rsidRDefault="003D421B" w:rsidP="00B01985">
      <w:pPr>
        <w:pStyle w:val="Nagwek1"/>
      </w:pPr>
      <w:bookmarkStart w:id="37" w:name="_Toc258314252"/>
      <w:r w:rsidRPr="00944426">
        <w:t>Opis sposobu przygotowywania ofert</w:t>
      </w:r>
      <w:bookmarkEnd w:id="37"/>
      <w:r>
        <w:t>Y</w:t>
      </w:r>
    </w:p>
    <w:p w14:paraId="13D72F07" w14:textId="77777777" w:rsidR="003D421B" w:rsidRPr="00944426" w:rsidRDefault="003D421B" w:rsidP="00BD77D7">
      <w:pPr>
        <w:pStyle w:val="Nagwek2"/>
      </w:pPr>
      <w:r w:rsidRPr="00944426">
        <w:t>Wykonawca może złożyć tylko jedną ofertę.</w:t>
      </w:r>
    </w:p>
    <w:p w14:paraId="4133D1BF" w14:textId="77777777" w:rsidR="003D421B" w:rsidRPr="00944426" w:rsidRDefault="003D421B" w:rsidP="00BD77D7">
      <w:pPr>
        <w:pStyle w:val="Nagwek2"/>
      </w:pPr>
      <w:r w:rsidRPr="00944426">
        <w:t>Tre</w:t>
      </w:r>
      <w:r w:rsidRPr="00944426">
        <w:rPr>
          <w:rFonts w:eastAsia="TimesNewRoman"/>
        </w:rPr>
        <w:t xml:space="preserve">ść </w:t>
      </w:r>
      <w:r w:rsidRPr="00944426">
        <w:t>oferty musi być zgodna z warunkami zamówienia określonymi w niniejszej SWZ.</w:t>
      </w:r>
    </w:p>
    <w:p w14:paraId="7C025AAF" w14:textId="77777777" w:rsidR="003D421B" w:rsidRPr="00944426" w:rsidRDefault="003D421B" w:rsidP="00BD77D7">
      <w:pPr>
        <w:pStyle w:val="Nagwek2"/>
      </w:pPr>
      <w:bookmarkStart w:id="38" w:name="_Hlk37866068"/>
      <w:r w:rsidRPr="00944426">
        <w:t>Oferta oraz pozostałe oświadczenia i dokumenty, dla których Zamawiający określił wzory w formie formularzy, powinny być sporządzone zgodnie z tymi wzorami</w:t>
      </w:r>
      <w:bookmarkEnd w:id="38"/>
      <w:r w:rsidRPr="00944426">
        <w:t>.</w:t>
      </w:r>
    </w:p>
    <w:p w14:paraId="015DE4AA" w14:textId="77777777" w:rsidR="003D421B" w:rsidRPr="00944426" w:rsidRDefault="003D421B" w:rsidP="00BD77D7">
      <w:pPr>
        <w:pStyle w:val="Nagwek2"/>
      </w:pPr>
      <w:r w:rsidRPr="00944426">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14:paraId="0A19EF41" w14:textId="77777777" w:rsidR="003D421B" w:rsidRPr="00944426" w:rsidRDefault="003D421B" w:rsidP="00BD77D7">
      <w:pPr>
        <w:pStyle w:val="Nagwek2"/>
      </w:pPr>
      <w:bookmarkStart w:id="39" w:name="_Hlk37839542"/>
      <w:bookmarkStart w:id="40" w:name="_Hlk37866106"/>
      <w:r w:rsidRPr="00944426">
        <w:t xml:space="preserve">Oferta wraz ze stanowiącymi jej integralną część załącznikami musi być sporządzona </w:t>
      </w:r>
      <w:r w:rsidRPr="00944426">
        <w:br/>
        <w:t>w języku polskim i złożona pod rygorem nieważności w formie elektronicznej, za</w:t>
      </w:r>
      <w:r>
        <w:t> </w:t>
      </w:r>
      <w:r w:rsidRPr="00944426">
        <w:t>pośrednictwem Platformy oraz podpisana kwalifikowanym podpisem elektronicznym.</w:t>
      </w:r>
      <w:bookmarkEnd w:id="39"/>
      <w:bookmarkEnd w:id="40"/>
    </w:p>
    <w:p w14:paraId="1FFC4B83" w14:textId="77777777" w:rsidR="003D421B" w:rsidRPr="00944426" w:rsidRDefault="003D421B" w:rsidP="00BD77D7">
      <w:pPr>
        <w:pStyle w:val="Nagwek2"/>
      </w:pPr>
      <w:bookmarkStart w:id="41" w:name="_Hlk37939197"/>
      <w:r w:rsidRPr="00944426">
        <w:t xml:space="preserve">Zamawiający informuje, iż zgodnie z art. 18 ust. 3 ustawy </w:t>
      </w:r>
      <w:proofErr w:type="spellStart"/>
      <w:r w:rsidRPr="00944426">
        <w:t>Pzp</w:t>
      </w:r>
      <w:proofErr w:type="spellEnd"/>
      <w:r w:rsidRPr="00944426">
        <w:t>, nie ujawnia się informacji stanowiących tajemnicę przedsiębiorstwa, w rozumieniu przepisów ustawy z dnia 16</w:t>
      </w:r>
      <w:r>
        <w:t> </w:t>
      </w:r>
      <w:r w:rsidRPr="00944426">
        <w:t xml:space="preserve">kwietnia </w:t>
      </w:r>
      <w:r w:rsidRPr="00944426">
        <w:lastRenderedPageBreak/>
        <w:t>1993 r. o zwalczaniu nieuczciwej konkurencji (Dz. U. z 20</w:t>
      </w:r>
      <w:r>
        <w:t>19</w:t>
      </w:r>
      <w:r w:rsidRPr="00944426">
        <w:t xml:space="preserve"> r. poz. </w:t>
      </w:r>
      <w:r>
        <w:t>123</w:t>
      </w:r>
      <w:r w:rsidRPr="00944426">
        <w:t>3</w:t>
      </w:r>
      <w:r>
        <w:t xml:space="preserve"> </w:t>
      </w:r>
      <w:proofErr w:type="spellStart"/>
      <w:r>
        <w:t>t.j</w:t>
      </w:r>
      <w:proofErr w:type="spellEnd"/>
      <w:r>
        <w:t>.</w:t>
      </w:r>
      <w:r w:rsidRPr="00944426">
        <w:t>), zwanej dalej „ustawą o zwalczaniu nieuczciwej konkurencji”</w:t>
      </w:r>
      <w:r>
        <w:t>,</w:t>
      </w:r>
      <w:r w:rsidRPr="00944426">
        <w:t xml:space="preserve"> jeżeli Wykonawca</w:t>
      </w:r>
      <w:bookmarkEnd w:id="41"/>
      <w:r w:rsidRPr="00944426">
        <w:t>:</w:t>
      </w:r>
    </w:p>
    <w:p w14:paraId="2CE996BA" w14:textId="77777777" w:rsidR="003D421B" w:rsidRPr="00944426" w:rsidRDefault="003D421B" w:rsidP="00BD77D7">
      <w:pPr>
        <w:pStyle w:val="Nagwek2"/>
        <w:numPr>
          <w:ilvl w:val="0"/>
          <w:numId w:val="10"/>
        </w:numPr>
      </w:pPr>
      <w:r w:rsidRPr="00944426">
        <w:t>wraz z przekazaniem takich informacji, zastrzegł, że nie mogą być one udostępniane;</w:t>
      </w:r>
    </w:p>
    <w:p w14:paraId="18482D42" w14:textId="77777777" w:rsidR="003D421B" w:rsidRPr="00944426" w:rsidRDefault="003D421B" w:rsidP="00BD77D7">
      <w:pPr>
        <w:pStyle w:val="Nagwek2"/>
        <w:numPr>
          <w:ilvl w:val="0"/>
          <w:numId w:val="10"/>
        </w:numPr>
      </w:pPr>
      <w:r w:rsidRPr="00944426">
        <w:t>wykazał, załączając stosowne uzasadnienie, iż zastrzeżone informacje stanowią tajemnicę przedsiębiorstwa.</w:t>
      </w:r>
      <w:bookmarkStart w:id="42" w:name="_Hlk37939296"/>
    </w:p>
    <w:p w14:paraId="23FD0A58" w14:textId="77777777" w:rsidR="003D421B" w:rsidRPr="00944426" w:rsidRDefault="003D421B" w:rsidP="00BD77D7">
      <w:pPr>
        <w:pStyle w:val="Nagwek2"/>
      </w:pPr>
      <w:r w:rsidRPr="00944426">
        <w:t>Zaleca się, aby uzasadnienie o którym mowa powyżej było sformułowane w sposób umożliwiający jego udostępnienie pozostałym uczestnikom postępowania.</w:t>
      </w:r>
    </w:p>
    <w:p w14:paraId="3D828721" w14:textId="77777777" w:rsidR="003D421B" w:rsidRPr="00944426" w:rsidRDefault="003D421B" w:rsidP="00BD77D7">
      <w:pPr>
        <w:pStyle w:val="Nagwek2"/>
      </w:pPr>
      <w:bookmarkStart w:id="43" w:name="_Hlk38143710"/>
      <w:r w:rsidRPr="00944426">
        <w:t xml:space="preserve">Wykonawca nie może zastrzec informacji, o których mowa w art. 222 ust. 5 ustawy </w:t>
      </w:r>
      <w:proofErr w:type="spellStart"/>
      <w:r w:rsidRPr="00944426">
        <w:t>Pzp</w:t>
      </w:r>
      <w:bookmarkEnd w:id="42"/>
      <w:bookmarkEnd w:id="43"/>
      <w:proofErr w:type="spellEnd"/>
      <w:r w:rsidRPr="00944426">
        <w:t>.</w:t>
      </w:r>
    </w:p>
    <w:p w14:paraId="5386E52D" w14:textId="77777777" w:rsidR="003D421B" w:rsidRPr="00944426" w:rsidRDefault="003D421B" w:rsidP="00BD77D7">
      <w:pPr>
        <w:pStyle w:val="Nagwek2"/>
      </w:pPr>
      <w:bookmarkStart w:id="44" w:name="_Hlk37928068"/>
      <w:r w:rsidRPr="00944426">
        <w:t>Opis sposobu przygotowania oferty składanej w formie elektronicznej</w:t>
      </w:r>
      <w:bookmarkEnd w:id="44"/>
      <w:r w:rsidRPr="00944426">
        <w:t>:</w:t>
      </w:r>
    </w:p>
    <w:p w14:paraId="7912CBF5" w14:textId="77777777" w:rsidR="003D421B" w:rsidRPr="00A82E57" w:rsidRDefault="003D421B" w:rsidP="00D82856">
      <w:pPr>
        <w:pStyle w:val="Akapitzlist"/>
        <w:numPr>
          <w:ilvl w:val="0"/>
          <w:numId w:val="14"/>
        </w:numPr>
        <w:spacing w:after="200" w:line="276" w:lineRule="auto"/>
        <w:jc w:val="both"/>
        <w:rPr>
          <w:rStyle w:val="Hipercze"/>
          <w:rFonts w:ascii="Times New Roman" w:hAnsi="Times New Roman"/>
          <w:color w:val="auto"/>
          <w:sz w:val="24"/>
          <w:szCs w:val="24"/>
          <w:u w:val="none"/>
        </w:rPr>
      </w:pPr>
      <w:r w:rsidRPr="00944426">
        <w:rPr>
          <w:rFonts w:ascii="Times New Roman" w:hAnsi="Times New Roman"/>
          <w:sz w:val="24"/>
          <w:szCs w:val="24"/>
        </w:rPr>
        <w:t>Wykonawca składa ofertę za pośrednictwem Platformy Zakupowej. Instrukcje dla</w:t>
      </w:r>
      <w:r>
        <w:rPr>
          <w:rFonts w:ascii="Times New Roman" w:hAnsi="Times New Roman"/>
          <w:sz w:val="24"/>
          <w:szCs w:val="24"/>
        </w:rPr>
        <w:t> </w:t>
      </w:r>
      <w:r w:rsidRPr="00944426">
        <w:rPr>
          <w:rFonts w:ascii="Times New Roman" w:hAnsi="Times New Roman"/>
          <w:sz w:val="24"/>
          <w:szCs w:val="24"/>
        </w:rPr>
        <w:t xml:space="preserve">Wykonawcy dostępne są na Platformie Zakupowej pod adresem: </w:t>
      </w:r>
      <w:hyperlink r:id="rId11" w:history="1">
        <w:r w:rsidRPr="00944426">
          <w:rPr>
            <w:rStyle w:val="Hipercze"/>
            <w:rFonts w:ascii="Times New Roman" w:hAnsi="Times New Roman"/>
            <w:sz w:val="24"/>
            <w:szCs w:val="24"/>
          </w:rPr>
          <w:t>https://platformazakupowa.pl</w:t>
        </w:r>
      </w:hyperlink>
    </w:p>
    <w:p w14:paraId="61276353"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sidRPr="00A82E57">
        <w:rPr>
          <w:rFonts w:ascii="Times New Roman" w:hAnsi="Times New Roman"/>
          <w:sz w:val="24"/>
          <w:szCs w:val="24"/>
        </w:rPr>
        <w:t>Wraz z ofertą Wykonawca jest zobowiązany złożyć:</w:t>
      </w:r>
    </w:p>
    <w:p w14:paraId="3F1A4197"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sidRPr="00A82E57">
        <w:rPr>
          <w:rFonts w:ascii="Times New Roman" w:hAnsi="Times New Roman"/>
          <w:sz w:val="24"/>
          <w:szCs w:val="24"/>
        </w:rPr>
        <w:t>a) Formularz cenowy.</w:t>
      </w:r>
    </w:p>
    <w:p w14:paraId="6D5320E9"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sidRPr="00A82E57">
        <w:rPr>
          <w:rFonts w:ascii="Times New Roman" w:hAnsi="Times New Roman"/>
          <w:sz w:val="24"/>
          <w:szCs w:val="24"/>
        </w:rPr>
        <w:t>b) Wstępne oświadczenie wykonawcy</w:t>
      </w:r>
      <w:r>
        <w:rPr>
          <w:rFonts w:ascii="Times New Roman" w:hAnsi="Times New Roman"/>
          <w:sz w:val="24"/>
          <w:szCs w:val="24"/>
        </w:rPr>
        <w:t xml:space="preserve"> (JEDZ)</w:t>
      </w:r>
      <w:r w:rsidRPr="00A82E57">
        <w:rPr>
          <w:rFonts w:ascii="Times New Roman" w:hAnsi="Times New Roman"/>
          <w:sz w:val="24"/>
          <w:szCs w:val="24"/>
        </w:rPr>
        <w:t>.</w:t>
      </w:r>
    </w:p>
    <w:p w14:paraId="2922696E" w14:textId="37A30128" w:rsidR="003D421B" w:rsidRPr="00A82E57" w:rsidRDefault="003D421B" w:rsidP="00A82E57">
      <w:pPr>
        <w:pStyle w:val="Akapitzlist"/>
        <w:spacing w:after="200" w:line="276" w:lineRule="auto"/>
        <w:ind w:left="0"/>
        <w:jc w:val="both"/>
        <w:rPr>
          <w:rFonts w:ascii="Times New Roman" w:hAnsi="Times New Roman"/>
          <w:sz w:val="24"/>
          <w:szCs w:val="24"/>
        </w:rPr>
      </w:pPr>
      <w:r w:rsidRPr="00A82E57">
        <w:rPr>
          <w:rFonts w:ascii="Times New Roman" w:hAnsi="Times New Roman"/>
          <w:sz w:val="24"/>
          <w:szCs w:val="24"/>
        </w:rPr>
        <w:t>c) Oświadczenie Wykonawcy</w:t>
      </w:r>
      <w:r w:rsidR="00062BA9">
        <w:rPr>
          <w:rFonts w:ascii="Times New Roman" w:hAnsi="Times New Roman"/>
          <w:sz w:val="24"/>
          <w:szCs w:val="24"/>
        </w:rPr>
        <w:t xml:space="preserve"> w zakresie</w:t>
      </w:r>
      <w:r w:rsidRPr="00A82E57">
        <w:rPr>
          <w:rFonts w:ascii="Times New Roman" w:hAnsi="Times New Roman"/>
          <w:sz w:val="24"/>
          <w:szCs w:val="24"/>
        </w:rPr>
        <w:t xml:space="preserve"> </w:t>
      </w:r>
      <w:r w:rsidR="00062BA9">
        <w:rPr>
          <w:rFonts w:ascii="Times New Roman" w:hAnsi="Times New Roman"/>
          <w:sz w:val="24"/>
          <w:szCs w:val="24"/>
        </w:rPr>
        <w:t>posiadania umowy z OSD</w:t>
      </w:r>
      <w:r>
        <w:rPr>
          <w:rFonts w:ascii="Times New Roman" w:hAnsi="Times New Roman"/>
          <w:sz w:val="24"/>
          <w:szCs w:val="24"/>
        </w:rPr>
        <w:t xml:space="preserve">. </w:t>
      </w:r>
    </w:p>
    <w:p w14:paraId="28337243"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Pr>
          <w:rFonts w:ascii="Times New Roman" w:hAnsi="Times New Roman"/>
          <w:sz w:val="24"/>
          <w:szCs w:val="24"/>
        </w:rPr>
        <w:t>d</w:t>
      </w:r>
      <w:r w:rsidRPr="00A82E57">
        <w:rPr>
          <w:rFonts w:ascii="Times New Roman" w:hAnsi="Times New Roman"/>
          <w:sz w:val="24"/>
          <w:szCs w:val="24"/>
        </w:rPr>
        <w:t xml:space="preserve">) dokumenty, z których wynika prawo do podpisania oferty; odpowiednie </w:t>
      </w:r>
      <w:r>
        <w:rPr>
          <w:rFonts w:ascii="Times New Roman" w:hAnsi="Times New Roman"/>
          <w:sz w:val="24"/>
          <w:szCs w:val="24"/>
        </w:rPr>
        <w:t>pełnomocnictwa (jeżeli dotyczy).</w:t>
      </w:r>
    </w:p>
    <w:p w14:paraId="58B32AE3" w14:textId="77777777" w:rsidR="003D421B" w:rsidRPr="00944426" w:rsidRDefault="003D421B" w:rsidP="00B01985">
      <w:pPr>
        <w:pStyle w:val="Nagwek1"/>
      </w:pPr>
      <w:bookmarkStart w:id="45" w:name="_Toc258314253"/>
      <w:r w:rsidRPr="00944426">
        <w:t>Miejsce oraz termin składania i otwarcia ofert</w:t>
      </w:r>
      <w:bookmarkEnd w:id="45"/>
    </w:p>
    <w:p w14:paraId="6C81294B" w14:textId="3B405E18" w:rsidR="003D421B" w:rsidRPr="00944426" w:rsidRDefault="003D421B" w:rsidP="00D82856">
      <w:pPr>
        <w:pStyle w:val="Akapitzlist"/>
        <w:numPr>
          <w:ilvl w:val="1"/>
          <w:numId w:val="15"/>
        </w:numPr>
        <w:spacing w:after="200" w:line="276" w:lineRule="auto"/>
        <w:ind w:left="709" w:hanging="709"/>
        <w:jc w:val="both"/>
        <w:rPr>
          <w:rFonts w:ascii="Times New Roman" w:hAnsi="Times New Roman"/>
          <w:sz w:val="24"/>
          <w:szCs w:val="24"/>
        </w:rPr>
      </w:pPr>
      <w:r w:rsidRPr="00944426">
        <w:rPr>
          <w:rFonts w:ascii="Times New Roman" w:hAnsi="Times New Roman"/>
          <w:sz w:val="24"/>
          <w:szCs w:val="24"/>
        </w:rPr>
        <w:t xml:space="preserve">Oferty należy złożyć w terminie do </w:t>
      </w:r>
      <w:r w:rsidRPr="00CD0066">
        <w:rPr>
          <w:rFonts w:ascii="Times New Roman" w:hAnsi="Times New Roman"/>
          <w:sz w:val="24"/>
          <w:szCs w:val="24"/>
        </w:rPr>
        <w:t xml:space="preserve">dnia </w:t>
      </w:r>
      <w:r w:rsidR="00C74B3F" w:rsidRPr="00CD0066">
        <w:rPr>
          <w:rFonts w:ascii="Times New Roman" w:hAnsi="Times New Roman"/>
          <w:b/>
          <w:sz w:val="24"/>
          <w:szCs w:val="24"/>
        </w:rPr>
        <w:t>16</w:t>
      </w:r>
      <w:r w:rsidRPr="00CD0066">
        <w:rPr>
          <w:rFonts w:ascii="Times New Roman" w:hAnsi="Times New Roman"/>
          <w:b/>
          <w:sz w:val="24"/>
          <w:szCs w:val="24"/>
        </w:rPr>
        <w:t>.</w:t>
      </w:r>
      <w:r w:rsidR="00195730" w:rsidRPr="00CD0066">
        <w:rPr>
          <w:rFonts w:ascii="Times New Roman" w:hAnsi="Times New Roman"/>
          <w:b/>
          <w:sz w:val="24"/>
          <w:szCs w:val="24"/>
        </w:rPr>
        <w:t>1</w:t>
      </w:r>
      <w:r w:rsidR="00C30A78" w:rsidRPr="00CD0066">
        <w:rPr>
          <w:rFonts w:ascii="Times New Roman" w:hAnsi="Times New Roman"/>
          <w:b/>
          <w:sz w:val="24"/>
          <w:szCs w:val="24"/>
        </w:rPr>
        <w:t>2</w:t>
      </w:r>
      <w:r w:rsidRPr="00CD0066">
        <w:rPr>
          <w:rFonts w:ascii="Times New Roman" w:hAnsi="Times New Roman"/>
          <w:b/>
          <w:sz w:val="24"/>
          <w:szCs w:val="24"/>
        </w:rPr>
        <w:t>.202</w:t>
      </w:r>
      <w:r w:rsidR="008E1001" w:rsidRPr="00CD0066">
        <w:rPr>
          <w:rFonts w:ascii="Times New Roman" w:hAnsi="Times New Roman"/>
          <w:b/>
          <w:sz w:val="24"/>
          <w:szCs w:val="24"/>
        </w:rPr>
        <w:t>4</w:t>
      </w:r>
      <w:r w:rsidRPr="00CD0066">
        <w:rPr>
          <w:rFonts w:ascii="Times New Roman" w:hAnsi="Times New Roman"/>
          <w:b/>
          <w:sz w:val="24"/>
          <w:szCs w:val="24"/>
        </w:rPr>
        <w:t xml:space="preserve"> r. do godz. </w:t>
      </w:r>
      <w:r w:rsidR="00C74B3F" w:rsidRPr="00CD0066">
        <w:rPr>
          <w:rFonts w:ascii="Times New Roman" w:hAnsi="Times New Roman"/>
          <w:b/>
          <w:sz w:val="24"/>
          <w:szCs w:val="24"/>
        </w:rPr>
        <w:t>9</w:t>
      </w:r>
      <w:r w:rsidRPr="00CD0066">
        <w:rPr>
          <w:rFonts w:ascii="Times New Roman" w:hAnsi="Times New Roman"/>
          <w:b/>
          <w:sz w:val="24"/>
          <w:szCs w:val="24"/>
        </w:rPr>
        <w:t>:00</w:t>
      </w:r>
      <w:r w:rsidRPr="00CD0066">
        <w:rPr>
          <w:rFonts w:ascii="Times New Roman" w:hAnsi="Times New Roman"/>
          <w:sz w:val="24"/>
          <w:szCs w:val="24"/>
        </w:rPr>
        <w:t xml:space="preserve"> przy</w:t>
      </w:r>
      <w:r w:rsidRPr="00944426">
        <w:rPr>
          <w:rFonts w:ascii="Times New Roman" w:hAnsi="Times New Roman"/>
          <w:sz w:val="24"/>
          <w:szCs w:val="24"/>
        </w:rPr>
        <w:t xml:space="preserve"> użyciu Platformy pod adresem: </w:t>
      </w:r>
      <w:r w:rsidR="00BC7FF0" w:rsidRPr="00195730">
        <w:rPr>
          <w:rFonts w:ascii="Times New Roman" w:hAnsi="Times New Roman"/>
          <w:sz w:val="24"/>
          <w:szCs w:val="24"/>
        </w:rPr>
        <w:t>https://platformazakupowa.pl/transakcja/824108</w:t>
      </w:r>
      <w:r w:rsidR="00012637">
        <w:rPr>
          <w:rFonts w:ascii="Times New Roman" w:hAnsi="Times New Roman"/>
          <w:sz w:val="24"/>
          <w:szCs w:val="24"/>
        </w:rPr>
        <w:t xml:space="preserve"> </w:t>
      </w:r>
      <w:r w:rsidRPr="00944426">
        <w:rPr>
          <w:rFonts w:ascii="Times New Roman" w:hAnsi="Times New Roman"/>
          <w:sz w:val="24"/>
          <w:szCs w:val="24"/>
        </w:rPr>
        <w:t>w zakładce „OFERTY" zgodnie z instrukcjami wyświetlanymi na Platformie Zakupowej.</w:t>
      </w:r>
    </w:p>
    <w:p w14:paraId="321A127D" w14:textId="77777777" w:rsidR="003D421B" w:rsidRPr="00944426" w:rsidRDefault="003D421B" w:rsidP="005F5915">
      <w:pPr>
        <w:pStyle w:val="Akapitzlist"/>
        <w:numPr>
          <w:ilvl w:val="1"/>
          <w:numId w:val="15"/>
        </w:numPr>
        <w:spacing w:after="200" w:line="276" w:lineRule="auto"/>
        <w:ind w:left="709" w:hanging="709"/>
        <w:jc w:val="both"/>
        <w:rPr>
          <w:rFonts w:ascii="Times New Roman" w:hAnsi="Times New Roman"/>
          <w:sz w:val="24"/>
          <w:szCs w:val="24"/>
        </w:rPr>
      </w:pPr>
      <w:r w:rsidRPr="00944426">
        <w:rPr>
          <w:rFonts w:ascii="Times New Roman" w:hAnsi="Times New Roman"/>
          <w:sz w:val="24"/>
          <w:szCs w:val="24"/>
        </w:rPr>
        <w:t>Przed upływem terminu składania ofert, Wykonawca może wycofać ofertę lub</w:t>
      </w:r>
      <w:r>
        <w:rPr>
          <w:rFonts w:ascii="Times New Roman" w:hAnsi="Times New Roman"/>
          <w:sz w:val="24"/>
          <w:szCs w:val="24"/>
        </w:rPr>
        <w:t> </w:t>
      </w:r>
      <w:r w:rsidRPr="00944426">
        <w:rPr>
          <w:rFonts w:ascii="Times New Roman" w:hAnsi="Times New Roman"/>
          <w:sz w:val="24"/>
          <w:szCs w:val="24"/>
        </w:rPr>
        <w:t xml:space="preserve">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14:paraId="2D442326" w14:textId="77777777" w:rsidR="003D421B" w:rsidRPr="00944426" w:rsidRDefault="003D421B" w:rsidP="00B01985">
      <w:pPr>
        <w:pStyle w:val="Nagwek1"/>
      </w:pPr>
      <w:bookmarkStart w:id="46" w:name="_Toc258314254"/>
      <w:r w:rsidRPr="00944426">
        <w:t>termin otwarcia ofert</w:t>
      </w:r>
    </w:p>
    <w:p w14:paraId="2A052533" w14:textId="08DDF2F4" w:rsidR="003D421B" w:rsidRPr="00944426" w:rsidRDefault="003D421B" w:rsidP="00BD77D7">
      <w:pPr>
        <w:pStyle w:val="Nagwek2"/>
      </w:pPr>
      <w:r w:rsidRPr="00944426">
        <w:t xml:space="preserve">Otwarcie ofert </w:t>
      </w:r>
      <w:r w:rsidRPr="00CD0066">
        <w:t xml:space="preserve">nastąpi w dniu: </w:t>
      </w:r>
      <w:r w:rsidR="00C74B3F" w:rsidRPr="00CD0066">
        <w:rPr>
          <w:b/>
        </w:rPr>
        <w:t>16</w:t>
      </w:r>
      <w:r w:rsidRPr="00CD0066">
        <w:rPr>
          <w:b/>
        </w:rPr>
        <w:t>.</w:t>
      </w:r>
      <w:r w:rsidR="00195730" w:rsidRPr="00CD0066">
        <w:rPr>
          <w:b/>
        </w:rPr>
        <w:t>1</w:t>
      </w:r>
      <w:r w:rsidR="00672552" w:rsidRPr="00CD0066">
        <w:rPr>
          <w:b/>
        </w:rPr>
        <w:t>2</w:t>
      </w:r>
      <w:r w:rsidRPr="00CD0066">
        <w:rPr>
          <w:b/>
        </w:rPr>
        <w:t>.202</w:t>
      </w:r>
      <w:r w:rsidR="00C77294" w:rsidRPr="00CD0066">
        <w:rPr>
          <w:b/>
        </w:rPr>
        <w:t>3</w:t>
      </w:r>
      <w:r w:rsidRPr="00CD0066">
        <w:rPr>
          <w:b/>
        </w:rPr>
        <w:t xml:space="preserve"> r.</w:t>
      </w:r>
      <w:r w:rsidRPr="00CD0066">
        <w:t xml:space="preserve"> </w:t>
      </w:r>
      <w:r w:rsidRPr="00CD0066">
        <w:rPr>
          <w:b/>
        </w:rPr>
        <w:t xml:space="preserve">o godz. </w:t>
      </w:r>
      <w:r w:rsidR="00C74B3F" w:rsidRPr="00CD0066">
        <w:rPr>
          <w:b/>
        </w:rPr>
        <w:t>9:3</w:t>
      </w:r>
      <w:r w:rsidRPr="00CD0066">
        <w:rPr>
          <w:b/>
        </w:rPr>
        <w:t>0</w:t>
      </w:r>
      <w:r w:rsidRPr="00CD0066">
        <w:t>, za pośrednictwem</w:t>
      </w:r>
      <w:r w:rsidRPr="00944426">
        <w:t xml:space="preserve"> Platformy, </w:t>
      </w:r>
    </w:p>
    <w:p w14:paraId="5E2C2264" w14:textId="7BAA1E37" w:rsidR="003D421B" w:rsidRPr="00944426" w:rsidRDefault="003D421B" w:rsidP="00195730">
      <w:pPr>
        <w:spacing w:after="60" w:line="276" w:lineRule="auto"/>
        <w:ind w:left="709"/>
        <w:jc w:val="both"/>
      </w:pPr>
      <w:r w:rsidRPr="00944426">
        <w:t xml:space="preserve">poprzez użycie aplikacji do szyfrowania ofert dostępnej na stronie </w:t>
      </w:r>
      <w:r w:rsidR="00160C4B" w:rsidRPr="00160C4B">
        <w:t>https://platformazakupowa.pl/transakcja/1017627</w:t>
      </w:r>
      <w:hyperlink r:id="rId12" w:history="1"/>
      <w:r w:rsidR="00195730">
        <w:t xml:space="preserve"> </w:t>
      </w:r>
      <w:r w:rsidRPr="00944426">
        <w:t>Zamawiający, najpóźniej przed otwarciem ofert, udostępni na stronie prowadzonego postępowania informację o kwocie, jaką zamierza przeznaczyć na sfinansowanie zamówienia.</w:t>
      </w:r>
    </w:p>
    <w:p w14:paraId="5E305122" w14:textId="77777777" w:rsidR="003D421B" w:rsidRPr="00944426" w:rsidRDefault="003D421B" w:rsidP="00BD77D7">
      <w:pPr>
        <w:pStyle w:val="Nagwek2"/>
      </w:pPr>
      <w:r w:rsidRPr="00944426">
        <w:t>Niezwłocznie po otwarciu ofert, Zamawiający zamieści na stronie internetowej prowadzonego postępowania informacje o:</w:t>
      </w:r>
    </w:p>
    <w:p w14:paraId="7EA57A63" w14:textId="77777777" w:rsidR="003D421B" w:rsidRPr="00944426" w:rsidRDefault="003D421B" w:rsidP="00BD77D7">
      <w:pPr>
        <w:pStyle w:val="Nagwek2"/>
        <w:numPr>
          <w:ilvl w:val="0"/>
          <w:numId w:val="11"/>
        </w:numPr>
      </w:pPr>
      <w:r w:rsidRPr="00944426">
        <w:t>nazwach albo imionach i nazwiskach oraz siedzibach lub miejscach prowadzonej działalności gospodarczej bądź miejscach zamieszkania Wykonawców, których oferty zostały otwarte;</w:t>
      </w:r>
    </w:p>
    <w:p w14:paraId="2D551D87" w14:textId="77777777" w:rsidR="003D421B" w:rsidRPr="00944426" w:rsidRDefault="003D421B" w:rsidP="00BD77D7">
      <w:pPr>
        <w:pStyle w:val="Nagwek2"/>
        <w:numPr>
          <w:ilvl w:val="0"/>
          <w:numId w:val="11"/>
        </w:numPr>
      </w:pPr>
      <w:r w:rsidRPr="00944426">
        <w:t>cenach lub kosztach zawartych w ofertach.</w:t>
      </w:r>
    </w:p>
    <w:p w14:paraId="355A9DBC" w14:textId="77777777" w:rsidR="003D421B" w:rsidRPr="00944426" w:rsidRDefault="003D421B" w:rsidP="00B01985">
      <w:pPr>
        <w:pStyle w:val="Nagwek1"/>
      </w:pPr>
      <w:r w:rsidRPr="00944426">
        <w:t>Opis sposobu obliczenia ceny</w:t>
      </w:r>
      <w:bookmarkEnd w:id="46"/>
    </w:p>
    <w:p w14:paraId="7061F908" w14:textId="77777777" w:rsidR="003D421B" w:rsidRPr="00944426" w:rsidRDefault="003D421B" w:rsidP="00BD77D7">
      <w:pPr>
        <w:pStyle w:val="Nagwek2"/>
      </w:pPr>
      <w:r w:rsidRPr="00944426">
        <w:lastRenderedPageBreak/>
        <w:t>W ofercie Wykonawca zobowiązany jest podać cenę za wykonanie całego przedmiotu zamówienia w złotych polskich (PLN), z dokładnością do 1 grosza, tj. do dwóch miejsc po przecinku.</w:t>
      </w:r>
    </w:p>
    <w:p w14:paraId="799B8989" w14:textId="77777777" w:rsidR="003D421B" w:rsidRPr="00944426" w:rsidRDefault="003D421B" w:rsidP="00BD77D7">
      <w:pPr>
        <w:pStyle w:val="Nagwek2"/>
      </w:pPr>
      <w:r w:rsidRPr="00944426">
        <w:t>W cenie należy uwzględnić wszystkie wymagania określone w niniejszej SWZ oraz</w:t>
      </w:r>
      <w:r>
        <w:t> </w:t>
      </w:r>
      <w:r w:rsidRPr="00944426">
        <w:t>wszelkie koszty, jakie poniesie Wykonawca z tytułu należytej oraz zgodnej z</w:t>
      </w:r>
      <w:r>
        <w:t> </w:t>
      </w:r>
      <w:r w:rsidRPr="00944426">
        <w:t>obowiązującymi przepisami realizacji przedmiotu zamówienia, a także wszystkie potencjalne ryzyka ekonomiczne, jakie mogą wystąpić przy realizacji przedmiotu zamówienia.</w:t>
      </w:r>
    </w:p>
    <w:p w14:paraId="5EF840AF" w14:textId="77777777" w:rsidR="003D421B" w:rsidRPr="00944426" w:rsidRDefault="003D421B" w:rsidP="00BD77D7">
      <w:pPr>
        <w:pStyle w:val="Nagwek2"/>
      </w:pPr>
      <w:r w:rsidRPr="00944426">
        <w:t>Rozliczenia między Zamawiającym, a Wykonawcą prowadzone będą w złotych polskich z dokładnością do dwóch miejsc po przecinku (zasada zaokrąglenia – poniżej 5 należy końcówkę pominąć, powyżej i równe 5 należy zaokrąglić w górę)</w:t>
      </w:r>
    </w:p>
    <w:p w14:paraId="74D65369" w14:textId="77777777" w:rsidR="003D421B" w:rsidRPr="00944426" w:rsidRDefault="003D421B" w:rsidP="00BD77D7">
      <w:pPr>
        <w:pStyle w:val="Nagwek2"/>
      </w:pPr>
      <w:r w:rsidRPr="00944426">
        <w:t>Wykonawca zobowiązany jest zastosować stawkę VAT zgodnie z obowiązującymi przepisami ustawy z 11 marca 2004 r. o  podatku od towarów i usług.</w:t>
      </w:r>
    </w:p>
    <w:p w14:paraId="5D4ADB2E" w14:textId="77777777" w:rsidR="003D421B" w:rsidRPr="00944426" w:rsidRDefault="003D421B" w:rsidP="00BD77D7">
      <w:pPr>
        <w:pStyle w:val="Nagwek2"/>
      </w:pPr>
      <w:r w:rsidRPr="00944426">
        <w:t xml:space="preserve">Jeżeli Wykonawca jest uprawniony do naliczania innej stawki podatku VAT zobowiązany jest dołączyć do oferty interpretację indywidualną wydaną przez Krajową Administrację Skarbową. W każdym braku ww. interpretacji i każdym innym przypadku, Zamawiający dokona poprawy podatku VAT dostosowując treść oferty do treści specyfikacji warunków zamówienia – </w:t>
      </w:r>
      <w:proofErr w:type="spellStart"/>
      <w:r w:rsidRPr="00944426">
        <w:t>arg</w:t>
      </w:r>
      <w:proofErr w:type="spellEnd"/>
      <w:r w:rsidRPr="00944426">
        <w:t xml:space="preserve">. </w:t>
      </w:r>
      <w:r>
        <w:t>n</w:t>
      </w:r>
      <w:r w:rsidRPr="00944426">
        <w:t>a podstawie sentencji uchwały Sądu Najwyższego z dnia 20 października 2011r. (III CZP 52/11,IIICZP 53/11)</w:t>
      </w:r>
    </w:p>
    <w:p w14:paraId="1BC74D41" w14:textId="77777777" w:rsidR="003D421B" w:rsidRPr="00944426" w:rsidRDefault="003D421B" w:rsidP="00BD77D7">
      <w:pPr>
        <w:pStyle w:val="Nagwek2"/>
      </w:pPr>
      <w:r w:rsidRPr="00944426">
        <w:t xml:space="preserve">Jeżeli złożona zostanie oferta, której wybór prowadziłby do powstania u Zamawiającego obowiązku podatkowego zgodnie z ustawą z </w:t>
      </w:r>
      <w:r>
        <w:t xml:space="preserve">dnia </w:t>
      </w:r>
      <w:r w:rsidRPr="00944426">
        <w:t>11 marca 2004 r. o podatku od</w:t>
      </w:r>
      <w:r>
        <w:t> </w:t>
      </w:r>
      <w:r w:rsidRPr="00944426">
        <w:t>towarów i usług, dla celów zastosowania kryterium ceny Zamawiający doliczy do</w:t>
      </w:r>
      <w:r>
        <w:t> </w:t>
      </w:r>
      <w:r w:rsidRPr="00944426">
        <w:t>przedstawionej w tej ofercie ceny kwotę podatku od towarów i usług, którą miałby obowiązek rozliczyć.</w:t>
      </w:r>
    </w:p>
    <w:p w14:paraId="47EB6C69" w14:textId="77777777" w:rsidR="003D421B" w:rsidRPr="00944426" w:rsidRDefault="003D421B" w:rsidP="00BD77D7">
      <w:pPr>
        <w:pStyle w:val="Nagwek2"/>
      </w:pPr>
      <w:bookmarkStart w:id="47" w:name="_Hlk61113033"/>
      <w:r w:rsidRPr="00944426">
        <w:t>Wykonawca</w:t>
      </w:r>
      <w:bookmarkEnd w:id="47"/>
      <w:r w:rsidRPr="00944426">
        <w:t xml:space="preserve"> składając ofertę zobowiązany jest:</w:t>
      </w:r>
    </w:p>
    <w:p w14:paraId="2DAAE205" w14:textId="77777777" w:rsidR="003D421B" w:rsidRPr="00944426" w:rsidRDefault="003D421B" w:rsidP="00BD77D7">
      <w:pPr>
        <w:pStyle w:val="Nagwek2"/>
        <w:numPr>
          <w:ilvl w:val="0"/>
          <w:numId w:val="12"/>
        </w:numPr>
      </w:pPr>
      <w:r w:rsidRPr="00944426">
        <w:t>poinformować Zamawiającego, że wybór jego oferty będzie prowadził do powstania u Zamawiającego obowiązku podatkowego;</w:t>
      </w:r>
    </w:p>
    <w:p w14:paraId="0FADA68C" w14:textId="77777777" w:rsidR="003D421B" w:rsidRPr="00944426" w:rsidRDefault="003D421B" w:rsidP="00BD77D7">
      <w:pPr>
        <w:pStyle w:val="Nagwek2"/>
        <w:numPr>
          <w:ilvl w:val="0"/>
          <w:numId w:val="12"/>
        </w:numPr>
      </w:pPr>
      <w:r w:rsidRPr="00944426">
        <w:t>wskazać nazwę (rodzaj) towaru lub usługi, których dostawa lub świadczenie będą</w:t>
      </w:r>
      <w:r>
        <w:t> </w:t>
      </w:r>
      <w:r w:rsidRPr="00944426">
        <w:t>prowadziły do powstania obowiązku podatkowego;</w:t>
      </w:r>
    </w:p>
    <w:p w14:paraId="13DAFC57" w14:textId="77777777" w:rsidR="003D421B" w:rsidRPr="00944426" w:rsidRDefault="003D421B" w:rsidP="00BD77D7">
      <w:pPr>
        <w:pStyle w:val="Nagwek2"/>
        <w:numPr>
          <w:ilvl w:val="0"/>
          <w:numId w:val="12"/>
        </w:numPr>
      </w:pPr>
      <w:r w:rsidRPr="00944426">
        <w:t>wskazać wartości towaru lub usługi objętego obowiązkiem podatkowym Zamawiającego, bez kwoty podatku;</w:t>
      </w:r>
    </w:p>
    <w:p w14:paraId="530F40EA" w14:textId="77777777" w:rsidR="003D421B" w:rsidRPr="00944426" w:rsidRDefault="003D421B" w:rsidP="00BD77D7">
      <w:pPr>
        <w:pStyle w:val="Nagwek2"/>
        <w:numPr>
          <w:ilvl w:val="0"/>
          <w:numId w:val="12"/>
        </w:numPr>
      </w:pPr>
      <w:r w:rsidRPr="00944426">
        <w:t>wskazać stawkę podatku od towarów i usług, która zgodnie z wiedzą Wykonawcy, będzie miała zastosowanie.</w:t>
      </w:r>
    </w:p>
    <w:p w14:paraId="0B3A2A67" w14:textId="77777777" w:rsidR="003D421B" w:rsidRPr="00944426" w:rsidRDefault="003D421B" w:rsidP="00B01985">
      <w:pPr>
        <w:pStyle w:val="Nagwek1"/>
      </w:pPr>
      <w:bookmarkStart w:id="48" w:name="_Toc258314255"/>
      <w:r w:rsidRPr="00944426">
        <w:t>Opis kryteriów oceny ofert, wraz z podaniem wag tych kryteriów i sposobu oceny ofert</w:t>
      </w:r>
      <w:bookmarkEnd w:id="48"/>
    </w:p>
    <w:p w14:paraId="51795947" w14:textId="77777777" w:rsidR="003D421B" w:rsidRPr="00944426" w:rsidRDefault="003D421B" w:rsidP="00BD77D7">
      <w:pPr>
        <w:pStyle w:val="Nagwek2"/>
      </w:pPr>
      <w:r w:rsidRPr="00944426">
        <w:t>Zamawiający wyznaczył następujące kryteria i ich znaczenie, które będą brane pod</w:t>
      </w:r>
      <w:r>
        <w:t> </w:t>
      </w:r>
      <w:r w:rsidRPr="00944426">
        <w:t>uwagę prz</w:t>
      </w:r>
      <w:r>
        <w:t xml:space="preserve">y </w:t>
      </w:r>
      <w:r w:rsidRPr="00944426">
        <w:t>ocenie ofert:</w:t>
      </w:r>
    </w:p>
    <w:p w14:paraId="3762EAE9" w14:textId="77777777" w:rsidR="003D421B" w:rsidRPr="00944426" w:rsidRDefault="003D421B" w:rsidP="00BD77D7">
      <w:pPr>
        <w:pStyle w:val="Nagwek2"/>
      </w:pPr>
    </w:p>
    <w:p w14:paraId="68DAB89F" w14:textId="77777777" w:rsidR="003D421B" w:rsidRPr="00944426" w:rsidRDefault="003D421B" w:rsidP="00BD77D7">
      <w:pPr>
        <w:pStyle w:val="Nagwek2"/>
      </w:pPr>
      <w:r w:rsidRPr="00944426">
        <w:t xml:space="preserve">A.  cena ofertowa  brutto   -  60 </w:t>
      </w:r>
      <w:r>
        <w:t>pkt</w:t>
      </w:r>
    </w:p>
    <w:p w14:paraId="29E98CA5" w14:textId="2F27AC3A" w:rsidR="003D421B" w:rsidRDefault="003D421B" w:rsidP="00BD77D7">
      <w:pPr>
        <w:pStyle w:val="Nagwek2"/>
      </w:pPr>
      <w:r w:rsidRPr="00944426">
        <w:t xml:space="preserve">B.  Termin </w:t>
      </w:r>
      <w:r w:rsidR="0021298E">
        <w:t>płatności</w:t>
      </w:r>
      <w:r w:rsidRPr="00944426">
        <w:t xml:space="preserve"> – </w:t>
      </w:r>
      <w:r w:rsidRPr="00231724">
        <w:t>40</w:t>
      </w:r>
      <w:r>
        <w:t xml:space="preserve"> pkt  </w:t>
      </w:r>
    </w:p>
    <w:p w14:paraId="7FC56A75" w14:textId="77777777" w:rsidR="003D421B" w:rsidRPr="00944426" w:rsidRDefault="003D421B" w:rsidP="00BD77D7">
      <w:pPr>
        <w:pStyle w:val="Nagwek2"/>
      </w:pPr>
    </w:p>
    <w:p w14:paraId="53920682" w14:textId="77777777" w:rsidR="003D421B" w:rsidRPr="00944426" w:rsidRDefault="003D421B" w:rsidP="00BD77D7">
      <w:pPr>
        <w:pStyle w:val="Nagwek2"/>
      </w:pPr>
      <w:r w:rsidRPr="00944426">
        <w:t>A.  Punktacja z tytułu oferowanej ceny.</w:t>
      </w:r>
    </w:p>
    <w:p w14:paraId="24109ABF" w14:textId="77777777" w:rsidR="003D421B" w:rsidRPr="00944426" w:rsidRDefault="003D421B" w:rsidP="00BD77D7">
      <w:pPr>
        <w:pStyle w:val="Nagwek2"/>
      </w:pPr>
      <w:r w:rsidRPr="00944426">
        <w:t xml:space="preserve">Kryterium: oferta cenowa brutto (określona do dwóch miejsc po przecinku) zostanie oceniona </w:t>
      </w:r>
    </w:p>
    <w:p w14:paraId="2C0D4BFB" w14:textId="77777777" w:rsidR="003D421B" w:rsidRPr="00944426" w:rsidRDefault="003D421B" w:rsidP="00BD77D7">
      <w:pPr>
        <w:pStyle w:val="Nagwek2"/>
      </w:pPr>
      <w:r>
        <w:lastRenderedPageBreak/>
        <w:t>w skali od 0 do 60 pkt.</w:t>
      </w:r>
      <w:r w:rsidRPr="00944426">
        <w:t xml:space="preserve"> Oferta o najniższej cenie uzyska 60 pkt. Pozostałym cenom ofertowym zostanie przyznana odpowiednio mniejsza ilość punktów wyliczona wg</w:t>
      </w:r>
      <w:r>
        <w:t> </w:t>
      </w:r>
      <w:r w:rsidRPr="00944426">
        <w:t>wzoru:</w:t>
      </w:r>
      <w:r w:rsidRPr="00944426">
        <w:tab/>
        <w:t xml:space="preserve">   </w:t>
      </w:r>
    </w:p>
    <w:p w14:paraId="1528B7AD" w14:textId="77777777" w:rsidR="003D421B" w:rsidRPr="00944426" w:rsidRDefault="003D421B" w:rsidP="00BD77D7">
      <w:pPr>
        <w:pStyle w:val="Nagwek2"/>
      </w:pPr>
      <w:r w:rsidRPr="00944426">
        <w:t xml:space="preserve">        </w:t>
      </w:r>
    </w:p>
    <w:p w14:paraId="561B1301" w14:textId="77777777" w:rsidR="003D421B" w:rsidRPr="00944426" w:rsidRDefault="003D421B" w:rsidP="00BD77D7">
      <w:pPr>
        <w:pStyle w:val="Nagwek2"/>
      </w:pPr>
      <w:r w:rsidRPr="00944426">
        <w:t xml:space="preserve">           najniższa cena</w:t>
      </w:r>
    </w:p>
    <w:p w14:paraId="67B4FF2D" w14:textId="77777777" w:rsidR="003D421B" w:rsidRPr="00944426" w:rsidRDefault="003D421B" w:rsidP="00BD77D7">
      <w:pPr>
        <w:pStyle w:val="Nagwek2"/>
      </w:pPr>
      <w:r w:rsidRPr="00944426">
        <w:t>A=    ------------------------------    x 60 pkt</w:t>
      </w:r>
    </w:p>
    <w:p w14:paraId="25AE5E2E" w14:textId="77777777" w:rsidR="003D421B" w:rsidRPr="00944426" w:rsidRDefault="003D421B" w:rsidP="00BD77D7">
      <w:pPr>
        <w:pStyle w:val="Nagwek2"/>
      </w:pPr>
      <w:r w:rsidRPr="00944426">
        <w:t xml:space="preserve">          cena oferty ocenianej</w:t>
      </w:r>
    </w:p>
    <w:p w14:paraId="2D5FD5B7" w14:textId="77777777" w:rsidR="003D421B" w:rsidRPr="00944426" w:rsidRDefault="003D421B" w:rsidP="00BD77D7">
      <w:pPr>
        <w:pStyle w:val="Nagwek2"/>
      </w:pPr>
      <w:r w:rsidRPr="00944426">
        <w:t xml:space="preserve">          </w:t>
      </w:r>
    </w:p>
    <w:p w14:paraId="5096A080" w14:textId="77777777" w:rsidR="003D421B" w:rsidRPr="00944426" w:rsidRDefault="003D421B" w:rsidP="00BD77D7">
      <w:pPr>
        <w:pStyle w:val="Nagwek2"/>
      </w:pPr>
      <w:r w:rsidRPr="00944426">
        <w:t>Punkty wynikające z algorytmu matematycznego, uzyskane przez Wykonawcę, zostaną zaokrąglone (zgodnie z zasadami matematycznymi) do dwóch miejsc po przecinku.</w:t>
      </w:r>
    </w:p>
    <w:p w14:paraId="3D98323B" w14:textId="4BADC660" w:rsidR="003D421B" w:rsidRPr="00944426" w:rsidRDefault="003D421B" w:rsidP="00BD77D7">
      <w:pPr>
        <w:pStyle w:val="Nagwek2"/>
      </w:pPr>
      <w:r w:rsidRPr="00944426">
        <w:t>B.</w:t>
      </w:r>
      <w:r w:rsidRPr="00944426">
        <w:tab/>
        <w:t>Punktacja z tytułu oferowanego terminu</w:t>
      </w:r>
      <w:r w:rsidR="0021298E">
        <w:t xml:space="preserve"> płatności</w:t>
      </w:r>
      <w:r w:rsidRPr="00944426">
        <w:t>.</w:t>
      </w:r>
    </w:p>
    <w:p w14:paraId="084C9254" w14:textId="0FDCACE4" w:rsidR="0021298E" w:rsidRDefault="0021298E" w:rsidP="0021298E">
      <w:pPr>
        <w:pStyle w:val="Nagwek2"/>
      </w:pPr>
      <w:r>
        <w:t>Termin płatności (T) – waga kryterium 40 pkt</w:t>
      </w:r>
    </w:p>
    <w:p w14:paraId="7C965197" w14:textId="77777777" w:rsidR="0021298E" w:rsidRDefault="0021298E" w:rsidP="0021298E">
      <w:pPr>
        <w:pStyle w:val="Nagwek2"/>
      </w:pPr>
      <w:r>
        <w:t>10 dni –0 pkt</w:t>
      </w:r>
    </w:p>
    <w:p w14:paraId="2DC50D16" w14:textId="77777777" w:rsidR="0021298E" w:rsidRDefault="0021298E" w:rsidP="0021298E">
      <w:pPr>
        <w:pStyle w:val="Nagwek2"/>
      </w:pPr>
      <w:r>
        <w:t>20 dni – 20 pkt</w:t>
      </w:r>
    </w:p>
    <w:p w14:paraId="7B93C8F3" w14:textId="77777777" w:rsidR="0021298E" w:rsidRDefault="0021298E" w:rsidP="0021298E">
      <w:pPr>
        <w:pStyle w:val="Nagwek2"/>
      </w:pPr>
      <w:r>
        <w:t xml:space="preserve">30 dni – 40 pkt </w:t>
      </w:r>
    </w:p>
    <w:p w14:paraId="6F9108D0" w14:textId="77777777" w:rsidR="0021298E" w:rsidRDefault="0021298E" w:rsidP="0021298E">
      <w:pPr>
        <w:pStyle w:val="Nagwek2"/>
      </w:pPr>
      <w:r>
        <w:t>Podstawą przyznania punktów w kryterium „cena” i „termin płatności”  będzie cena ofertowa brutto podana przez Wykonawcę w Formularzu Ofertowym oraz proponowany termin płatności.</w:t>
      </w:r>
    </w:p>
    <w:p w14:paraId="2A0BFB31" w14:textId="77777777" w:rsidR="0021298E" w:rsidRDefault="0021298E" w:rsidP="0021298E">
      <w:pPr>
        <w:pStyle w:val="Nagwek2"/>
      </w:pPr>
      <w:r>
        <w:t>Cena ofertowa brutto musi uwzględniać wszelkie koszty jakie Wykonawca poniesie w związku z realizacją przedmiotu zamówienia.</w:t>
      </w:r>
    </w:p>
    <w:p w14:paraId="2C961695" w14:textId="58EB453E" w:rsidR="003D421B" w:rsidRPr="00944426" w:rsidRDefault="0021298E" w:rsidP="0021298E">
      <w:pPr>
        <w:pStyle w:val="Nagwek2"/>
      </w:pPr>
      <w:r>
        <w:t xml:space="preserve">Zamawiający udzieli zamówienia wykonawcy, którego oferta zostanie uznana za najkorzystniejszą. </w:t>
      </w:r>
      <w:r w:rsidR="003D421B" w:rsidRPr="00944426">
        <w:t>Po dokonaniu oceny punkty przyznane przez każdego z członków Komisji przetargowej zostaną zsumowane dla każdego z kryteriów oddzielnie. Suma punktów uzyskanych za</w:t>
      </w:r>
      <w:r w:rsidR="003D421B">
        <w:t> </w:t>
      </w:r>
      <w:r w:rsidR="003D421B" w:rsidRPr="00944426">
        <w:t>wszystkie kryteria oceny stanowić będzie końcową ocenę danej oferty.</w:t>
      </w:r>
    </w:p>
    <w:p w14:paraId="14ED0E00" w14:textId="77777777" w:rsidR="003D421B" w:rsidRPr="00944426" w:rsidRDefault="003D421B" w:rsidP="00BD77D7">
      <w:pPr>
        <w:pStyle w:val="Nagwek2"/>
      </w:pPr>
      <w:r w:rsidRPr="00944426">
        <w:t>Zamawiaj</w:t>
      </w:r>
      <w:r w:rsidRPr="00944426">
        <w:rPr>
          <w:rFonts w:eastAsia="TimesNewRoman"/>
        </w:rPr>
        <w:t>ą</w:t>
      </w:r>
      <w:r w:rsidRPr="00944426">
        <w:t>cy poprawi w ofercie:</w:t>
      </w:r>
    </w:p>
    <w:p w14:paraId="653ECE7E" w14:textId="77777777" w:rsidR="003D421B" w:rsidRPr="00944426" w:rsidRDefault="003D421B" w:rsidP="00BD77D7">
      <w:pPr>
        <w:pStyle w:val="Nagwek2"/>
        <w:numPr>
          <w:ilvl w:val="0"/>
          <w:numId w:val="13"/>
        </w:numPr>
      </w:pPr>
      <w:r w:rsidRPr="00944426">
        <w:t>oczywiste omyłki pisarskie,</w:t>
      </w:r>
    </w:p>
    <w:p w14:paraId="3584B654" w14:textId="77777777" w:rsidR="003D421B" w:rsidRPr="00944426" w:rsidRDefault="003D421B" w:rsidP="00BD77D7">
      <w:pPr>
        <w:pStyle w:val="Nagwek2"/>
        <w:numPr>
          <w:ilvl w:val="0"/>
          <w:numId w:val="13"/>
        </w:numPr>
      </w:pPr>
      <w:r w:rsidRPr="00944426">
        <w:t>oczywiste omyłki rachunkowe, z uwzgl</w:t>
      </w:r>
      <w:r w:rsidRPr="00944426">
        <w:rPr>
          <w:rFonts w:eastAsia="TimesNewRoman"/>
        </w:rPr>
        <w:t>ę</w:t>
      </w:r>
      <w:r w:rsidRPr="00944426">
        <w:t>dnieniem konsekwencji rachunkowych dokonanych poprawek,</w:t>
      </w:r>
    </w:p>
    <w:p w14:paraId="3F538656" w14:textId="77777777" w:rsidR="003D421B" w:rsidRPr="00944426" w:rsidRDefault="003D421B" w:rsidP="00BD77D7">
      <w:pPr>
        <w:pStyle w:val="Nagwek2"/>
        <w:numPr>
          <w:ilvl w:val="0"/>
          <w:numId w:val="13"/>
        </w:numPr>
      </w:pPr>
      <w:r w:rsidRPr="00944426">
        <w:t xml:space="preserve">inne omyłki polegające na niezgodności oferty z dokumentami zamówienia, niepowodujące istotnych zmian w treści oferty </w:t>
      </w:r>
    </w:p>
    <w:p w14:paraId="02557893" w14:textId="77777777" w:rsidR="003D421B" w:rsidRPr="00944426" w:rsidRDefault="003D421B" w:rsidP="00BD77D7">
      <w:pPr>
        <w:pStyle w:val="Nagwek2"/>
      </w:pPr>
      <w:r w:rsidRPr="00944426">
        <w:t>- niezwłocznie zawiadamiaj</w:t>
      </w:r>
      <w:r w:rsidRPr="00944426">
        <w:rPr>
          <w:rFonts w:eastAsia="TimesNewRoman"/>
        </w:rPr>
        <w:t>ą</w:t>
      </w:r>
      <w:r w:rsidRPr="00944426">
        <w:t>c o tym Wykonawc</w:t>
      </w:r>
      <w:r w:rsidRPr="00944426">
        <w:rPr>
          <w:rFonts w:eastAsia="TimesNewRoman"/>
        </w:rPr>
        <w:t>ę</w:t>
      </w:r>
      <w:r w:rsidRPr="00944426">
        <w:t>, którego oferta została poprawiona.</w:t>
      </w:r>
    </w:p>
    <w:p w14:paraId="23FF3F06" w14:textId="77777777" w:rsidR="003D421B" w:rsidRPr="00944426" w:rsidRDefault="003D421B" w:rsidP="00BD77D7">
      <w:pPr>
        <w:pStyle w:val="Nagwek2"/>
      </w:pPr>
      <w:r w:rsidRPr="00944426">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944426">
        <w:t>Pzp</w:t>
      </w:r>
      <w:proofErr w:type="spellEnd"/>
      <w:r w:rsidRPr="00944426">
        <w:t>.</w:t>
      </w:r>
    </w:p>
    <w:p w14:paraId="122195B0" w14:textId="77777777" w:rsidR="003D421B" w:rsidRPr="00944426" w:rsidRDefault="003D421B" w:rsidP="00BD77D7">
      <w:pPr>
        <w:pStyle w:val="Nagwek2"/>
      </w:pPr>
      <w:r w:rsidRPr="00944426">
        <w:t>Obowiązek wykazania, że oferta nie zawiera rażąco niskiej ceny spoczywa na Wykonawcy.</w:t>
      </w:r>
    </w:p>
    <w:p w14:paraId="2D783683" w14:textId="77777777" w:rsidR="003D421B" w:rsidRPr="00944426" w:rsidRDefault="003D421B" w:rsidP="00BD77D7">
      <w:pPr>
        <w:pStyle w:val="Nagwek2"/>
      </w:pPr>
      <w:r w:rsidRPr="00944426">
        <w:t>Zamawiający odrzuci ofertę Wykonawcy, który nie złożył wyjaśnień lub jeżeli dokonana ocena wyjaśnień wraz z dostarczonymi dowodami potwierdzi, że oferta zawiera rażąco niską cenę w stosunku do przedmiotu zamówienia.</w:t>
      </w:r>
    </w:p>
    <w:p w14:paraId="77D0148E" w14:textId="77777777" w:rsidR="003D421B" w:rsidRPr="00944426" w:rsidRDefault="003D421B" w:rsidP="00BD77D7">
      <w:pPr>
        <w:pStyle w:val="Nagwek2"/>
      </w:pPr>
      <w:r w:rsidRPr="00944426">
        <w:lastRenderedPageBreak/>
        <w:t>Zamawiający odrzuci ofertę Wykonawcy, który nie udzielił wyjaśnień w wyznaczonym terminie, lub jeżeli złożone wyjaśnienia wraz z dowodami nie uzasadniają rażąco niskiej ceny tej oferty.</w:t>
      </w:r>
    </w:p>
    <w:p w14:paraId="04B18B0B" w14:textId="77777777" w:rsidR="003D421B" w:rsidRPr="00944426" w:rsidRDefault="003D421B" w:rsidP="00B01985">
      <w:pPr>
        <w:pStyle w:val="Nagwek1"/>
      </w:pPr>
      <w:bookmarkStart w:id="49" w:name="_Toc258314256"/>
      <w:r w:rsidRPr="00944426">
        <w:t>UDZIELENIE ZAMÓWIENIA</w:t>
      </w:r>
      <w:bookmarkEnd w:id="49"/>
    </w:p>
    <w:p w14:paraId="2A2FD76D" w14:textId="77777777" w:rsidR="003D421B" w:rsidRPr="00944426" w:rsidRDefault="003D421B" w:rsidP="00BD77D7">
      <w:pPr>
        <w:pStyle w:val="Nagwek2"/>
      </w:pPr>
      <w:r w:rsidRPr="00944426">
        <w:t>Zamawiający udzieli zamówienia Wykonawcy, którego oferta odpowiada wszystkim wymaganiom określonym w niniejszej SWZ i została oceniona jako najkorzystniejsza w oparciu o podane w niej kryteria oceny ofert.</w:t>
      </w:r>
    </w:p>
    <w:p w14:paraId="08682D71" w14:textId="5F9A844C" w:rsidR="003D421B" w:rsidRPr="00944426" w:rsidRDefault="003D421B" w:rsidP="00C21BED">
      <w:pPr>
        <w:spacing w:after="60" w:line="276" w:lineRule="auto"/>
        <w:ind w:left="709"/>
        <w:jc w:val="both"/>
      </w:pPr>
      <w:r w:rsidRPr="00944426">
        <w:tab/>
        <w:t xml:space="preserve">Niezwłocznie po wyborze najkorzystniejszej oferty Zamawiający poinformuje równocześnie Wykonawców, którzy złożyli oferty, przekazując im informacje, o których mowa w art. 253 ust. 1 ustawy </w:t>
      </w:r>
      <w:proofErr w:type="spellStart"/>
      <w:r w:rsidRPr="00944426">
        <w:t>Pzp</w:t>
      </w:r>
      <w:proofErr w:type="spellEnd"/>
      <w:r w:rsidRPr="00944426">
        <w:t xml:space="preserve"> oraz udostępni je na stronie internetowej prowadzonego postępowania</w:t>
      </w:r>
      <w:r>
        <w:t>.</w:t>
      </w:r>
    </w:p>
    <w:p w14:paraId="1FA40E69" w14:textId="77777777" w:rsidR="003D421B" w:rsidRPr="00944426" w:rsidRDefault="003D421B" w:rsidP="00BD77D7">
      <w:pPr>
        <w:pStyle w:val="Nagwek2"/>
      </w:pPr>
      <w:r w:rsidRPr="0094442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3C99B1F" w14:textId="77777777" w:rsidR="003D421B" w:rsidRPr="00944426" w:rsidRDefault="003D421B" w:rsidP="00B01985">
      <w:pPr>
        <w:pStyle w:val="Nagwek1"/>
      </w:pPr>
      <w:bookmarkStart w:id="50" w:name="_Toc258314257"/>
      <w:r w:rsidRPr="00944426">
        <w:t>Informacje o formalno</w:t>
      </w:r>
      <w:r w:rsidRPr="00944426">
        <w:rPr>
          <w:rFonts w:eastAsia="TimesNewRoman"/>
        </w:rPr>
        <w:t>ś</w:t>
      </w:r>
      <w:r w:rsidRPr="00944426">
        <w:t>ciach, jakie muszą zostać dopełnione po wyborze oferty w celu zawarcia umowy w sprawie zamówienia publicznego</w:t>
      </w:r>
      <w:bookmarkEnd w:id="50"/>
    </w:p>
    <w:p w14:paraId="1850F152" w14:textId="77777777" w:rsidR="003D421B" w:rsidRPr="00944426" w:rsidRDefault="003D421B" w:rsidP="00BD77D7">
      <w:pPr>
        <w:pStyle w:val="Nagwek2"/>
      </w:pPr>
      <w:r w:rsidRPr="00944426">
        <w:t xml:space="preserve">Zamawiający zawrze umowę w sprawie zamówienia publicznego, w terminie i na zasadach określonych w art. 264 ust. 1 i 2 ustawy </w:t>
      </w:r>
      <w:proofErr w:type="spellStart"/>
      <w:r w:rsidRPr="00944426">
        <w:t>Pzp</w:t>
      </w:r>
      <w:proofErr w:type="spellEnd"/>
      <w:r w:rsidRPr="00944426">
        <w:t>.</w:t>
      </w:r>
    </w:p>
    <w:p w14:paraId="74469068" w14:textId="77777777" w:rsidR="003D421B" w:rsidRPr="00944426" w:rsidRDefault="003D421B" w:rsidP="00BD77D7">
      <w:pPr>
        <w:pStyle w:val="Nagwek2"/>
      </w:pPr>
      <w:r w:rsidRPr="00944426">
        <w:t>Przed zawarciem umowy Wykonawca, na wezwanie Zamawiającego, zobowiązany jest do podania wszelkich informacji niezbędnych do wypełnienia treści umowy.</w:t>
      </w:r>
    </w:p>
    <w:p w14:paraId="521ED9C5" w14:textId="77777777" w:rsidR="003D421B" w:rsidRPr="00944426" w:rsidRDefault="003D421B" w:rsidP="00B01985">
      <w:pPr>
        <w:pStyle w:val="Nagwek1"/>
      </w:pPr>
      <w:bookmarkStart w:id="51" w:name="_Toc258314258"/>
      <w:r w:rsidRPr="00944426">
        <w:t>Wymagania dotycz</w:t>
      </w:r>
      <w:r w:rsidRPr="00944426">
        <w:rPr>
          <w:rFonts w:eastAsia="TimesNewRoman"/>
        </w:rPr>
        <w:t>ą</w:t>
      </w:r>
      <w:r w:rsidRPr="00944426">
        <w:t>ce zabezpieczenia nale</w:t>
      </w:r>
      <w:r w:rsidRPr="00944426">
        <w:rPr>
          <w:rFonts w:eastAsia="TimesNewRoman"/>
        </w:rPr>
        <w:t>ż</w:t>
      </w:r>
      <w:r w:rsidRPr="00944426">
        <w:t>ytego wykonania umowy</w:t>
      </w:r>
      <w:bookmarkEnd w:id="51"/>
    </w:p>
    <w:p w14:paraId="04953B4E" w14:textId="77777777" w:rsidR="003D421B" w:rsidRPr="00944426" w:rsidRDefault="003D421B" w:rsidP="00BD77D7">
      <w:pPr>
        <w:pStyle w:val="Nagwek2"/>
      </w:pPr>
      <w:r w:rsidRPr="00944426">
        <w:t>W danym postępowaniu wniesienie zabezpieczenie należytego wykonania umowy nie jest wymagane.</w:t>
      </w:r>
    </w:p>
    <w:p w14:paraId="6C10BF8E" w14:textId="77777777" w:rsidR="003D421B" w:rsidRPr="00944426" w:rsidRDefault="003D421B" w:rsidP="00B01985">
      <w:pPr>
        <w:pStyle w:val="Nagwek1"/>
      </w:pPr>
      <w:bookmarkStart w:id="52" w:name="_Toc258314259"/>
      <w:r w:rsidRPr="00944426">
        <w:t>projektowane postanowienia umowy w sprawie zamówienia publicznego, które zostaną wprowadzone do umowy w sprawie zamówienia publicznego</w:t>
      </w:r>
      <w:bookmarkEnd w:id="52"/>
    </w:p>
    <w:p w14:paraId="5F393D51" w14:textId="6AFE69AB" w:rsidR="001303F5" w:rsidRDefault="001303F5" w:rsidP="001303F5">
      <w:pPr>
        <w:pStyle w:val="Nagwek2"/>
      </w:pPr>
      <w:r>
        <w:t>1.</w:t>
      </w:r>
      <w:r>
        <w:tab/>
        <w:t>Zamawiający zawrze z wybranym Wykonawcą umowę wg. projektów umów kompleksowych powszechnie stosowanych przez dostawców energii elektrycznej i podmioty świadczące usługi dystrybucji.</w:t>
      </w:r>
    </w:p>
    <w:p w14:paraId="31F23D7E" w14:textId="77777777" w:rsidR="001303F5" w:rsidRDefault="001303F5" w:rsidP="001303F5">
      <w:pPr>
        <w:pStyle w:val="Nagwek2"/>
      </w:pPr>
      <w:r>
        <w:t>2.</w:t>
      </w:r>
      <w:r>
        <w:tab/>
        <w:t>Zakres świadczenia Wykonawcy wynikający z umowy jest tożsamy z jego zobowiązaniem zawartym w ofercie.</w:t>
      </w:r>
    </w:p>
    <w:p w14:paraId="352DE849" w14:textId="77777777" w:rsidR="001303F5" w:rsidRDefault="001303F5" w:rsidP="001303F5">
      <w:pPr>
        <w:pStyle w:val="Nagwek2"/>
      </w:pPr>
      <w:r>
        <w:t>3.</w:t>
      </w:r>
      <w:r>
        <w:tab/>
        <w:t xml:space="preserve">Zamawiający przewiduje możliwość zmiany zawartej umowy w stosunku do treści wybranej oferty w zakresie uregulowanym w art. 454-455 PZP. </w:t>
      </w:r>
    </w:p>
    <w:p w14:paraId="59918878" w14:textId="3D35065F" w:rsidR="003D421B" w:rsidRPr="00944426" w:rsidRDefault="001303F5" w:rsidP="001303F5">
      <w:pPr>
        <w:pStyle w:val="Nagwek2"/>
      </w:pPr>
      <w:r>
        <w:t>4.</w:t>
      </w:r>
      <w:r>
        <w:tab/>
        <w:t>Zmiana umowy wymaga dla swej ważności, pod rygorem nieważności, zachowania formy pisemnej.</w:t>
      </w:r>
    </w:p>
    <w:p w14:paraId="35D82AFB" w14:textId="6D98CE28" w:rsidR="003D421B" w:rsidRPr="00944426" w:rsidRDefault="003D421B" w:rsidP="00B01985">
      <w:pPr>
        <w:pStyle w:val="Nagwek1"/>
      </w:pPr>
      <w:bookmarkStart w:id="53" w:name="_Toc258314260"/>
      <w:r w:rsidRPr="00944426">
        <w:t xml:space="preserve">Pouczenie o </w:t>
      </w:r>
      <w:r w:rsidRPr="00944426">
        <w:rPr>
          <w:rFonts w:eastAsia="TimesNewRoman"/>
        </w:rPr>
        <w:t>ś</w:t>
      </w:r>
      <w:r w:rsidRPr="00944426">
        <w:t>rodkach ochrony prawnej przysługuj</w:t>
      </w:r>
      <w:r w:rsidRPr="00944426">
        <w:rPr>
          <w:rFonts w:eastAsia="TimesNewRoman"/>
        </w:rPr>
        <w:t>ą</w:t>
      </w:r>
      <w:r w:rsidRPr="00944426">
        <w:t>cych Wykonawcy</w:t>
      </w:r>
      <w:bookmarkEnd w:id="53"/>
    </w:p>
    <w:p w14:paraId="40F5BD5E" w14:textId="77777777" w:rsidR="003D421B" w:rsidRPr="00944426" w:rsidRDefault="003D421B" w:rsidP="00BD77D7">
      <w:pPr>
        <w:pStyle w:val="Nagwek2"/>
      </w:pPr>
      <w:r w:rsidRPr="00944426">
        <w:t xml:space="preserve">Wykonawcom, a także innemu podmiotowi, jeżeli ma lub miał interes w uzyskaniu zamówienia oraz poniósł lub może ponieść szkodę w wyniku naruszenia przez zamawiającego przepisów </w:t>
      </w:r>
      <w:r w:rsidRPr="00944426">
        <w:lastRenderedPageBreak/>
        <w:t xml:space="preserve">ustawy </w:t>
      </w:r>
      <w:proofErr w:type="spellStart"/>
      <w:r w:rsidRPr="00944426">
        <w:t>Pzp</w:t>
      </w:r>
      <w:proofErr w:type="spellEnd"/>
      <w:r w:rsidRPr="00944426">
        <w:t xml:space="preserve">, przysługują środki ochrony prawnej na zasadach przewidzianych w art. 505 – 590 ustawy </w:t>
      </w:r>
      <w:proofErr w:type="spellStart"/>
      <w:r w:rsidRPr="00944426">
        <w:t>Pzp</w:t>
      </w:r>
      <w:proofErr w:type="spellEnd"/>
      <w:r w:rsidRPr="00944426">
        <w:t>.</w:t>
      </w:r>
    </w:p>
    <w:p w14:paraId="2E6EA55A" w14:textId="77777777" w:rsidR="003D421B" w:rsidRPr="00944426" w:rsidRDefault="003D421B" w:rsidP="00B01985">
      <w:pPr>
        <w:pStyle w:val="Nagwek1"/>
      </w:pPr>
      <w:r w:rsidRPr="00944426">
        <w:t>Aukcja elektroniczna</w:t>
      </w:r>
    </w:p>
    <w:p w14:paraId="65CA3E3E" w14:textId="77777777" w:rsidR="003D421B" w:rsidRPr="00944426" w:rsidRDefault="003D421B" w:rsidP="00BD77D7">
      <w:pPr>
        <w:pStyle w:val="Nagwek2"/>
      </w:pPr>
      <w:r w:rsidRPr="00944426">
        <w:t xml:space="preserve">Zamawiający nie przewiduje przeprowadzenia aukcji elektronicznej, o której mowa w art. 227 ust. 1 ustawy </w:t>
      </w:r>
      <w:proofErr w:type="spellStart"/>
      <w:r w:rsidRPr="00944426">
        <w:t>Pzp</w:t>
      </w:r>
      <w:proofErr w:type="spellEnd"/>
      <w:r w:rsidRPr="00944426">
        <w:t>.</w:t>
      </w:r>
    </w:p>
    <w:p w14:paraId="1AC2B47B" w14:textId="77777777" w:rsidR="003D421B" w:rsidRPr="00944426" w:rsidRDefault="003D421B" w:rsidP="00B01985">
      <w:pPr>
        <w:pStyle w:val="Nagwek1"/>
      </w:pPr>
      <w:r w:rsidRPr="00944426">
        <w:t>Ochrona danych osobowych</w:t>
      </w:r>
    </w:p>
    <w:p w14:paraId="07380E9E" w14:textId="77777777" w:rsidR="001B1C3D" w:rsidRPr="001B1C3D" w:rsidRDefault="001B1C3D" w:rsidP="001B1C3D">
      <w:pPr>
        <w:spacing w:line="276" w:lineRule="auto"/>
        <w:jc w:val="both"/>
        <w:rPr>
          <w:rFonts w:eastAsia="Hiragino Kaku Gothic Pro W3"/>
        </w:rPr>
      </w:pPr>
      <w:r w:rsidRPr="001B1C3D">
        <w:rPr>
          <w:rFonts w:eastAsia="Hiragino Kaku Gothic Pro W3"/>
        </w:rPr>
        <w:t>Zgodnie z art. 13 ust.1 i 2 Rozporządzenia Parlamentu Europejskiego i Rady (UE) 2016/679 z dnia 27 kwietnia 2016 roku w sprawie ochrony osób fizycznych w związku z przetwarzaniem danych osobowych i w sprawie swobodnego przepływu takich danych oraz uchylenia dyrektywy 95/46/WE (tzw. RODO) informujemy, iż:</w:t>
      </w:r>
    </w:p>
    <w:p w14:paraId="0C958138" w14:textId="77777777" w:rsidR="001B1C3D" w:rsidRPr="001B1C3D" w:rsidRDefault="001B1C3D" w:rsidP="001B1C3D">
      <w:pPr>
        <w:spacing w:line="276" w:lineRule="auto"/>
        <w:jc w:val="both"/>
        <w:rPr>
          <w:rFonts w:eastAsia="Hiragino Kaku Gothic Pro W3"/>
        </w:rPr>
      </w:pPr>
    </w:p>
    <w:p w14:paraId="5E8AEF33" w14:textId="77777777" w:rsidR="001B1C3D" w:rsidRPr="001B1C3D" w:rsidRDefault="001B1C3D" w:rsidP="001B1C3D">
      <w:pPr>
        <w:pStyle w:val="Akapitzlist"/>
        <w:numPr>
          <w:ilvl w:val="0"/>
          <w:numId w:val="4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Administratorem Pana/Pani danych osobowych jest Lubuski Szpital Specjalistyczny Pulmonologiczno-Kardiologiczny w Torzymiu Sp. z o.o., ul. Wojska Polskiego 52, 66-235 Torzym, NIP: 4290063582, KRS: 000365415, zwana dalej Administratorem. W sprawach związanych z przetwarzaniem danych osobowych można kontaktować się z wykorzystaniem powyższych danych adresowych lub pod adresem e-mail: iodo@szpitaltorzym.pl</w:t>
      </w:r>
    </w:p>
    <w:p w14:paraId="130757AA" w14:textId="77777777" w:rsidR="001B1C3D" w:rsidRPr="001B1C3D" w:rsidRDefault="001B1C3D" w:rsidP="001B1C3D">
      <w:pPr>
        <w:pStyle w:val="Akapitzlist"/>
        <w:numPr>
          <w:ilvl w:val="0"/>
          <w:numId w:val="4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Pani/Pana dane będą przetwarzane:</w:t>
      </w:r>
    </w:p>
    <w:p w14:paraId="1BBAC9F6" w14:textId="77777777" w:rsidR="001B1C3D" w:rsidRPr="001B1C3D" w:rsidRDefault="001B1C3D" w:rsidP="001B1C3D">
      <w:pPr>
        <w:pStyle w:val="Akapitzlist"/>
        <w:numPr>
          <w:ilvl w:val="0"/>
          <w:numId w:val="48"/>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celu prowadzenia postepowania o udzielenie zamówienia publicznego zgodnie z ustawą z dnia 11 września 2019 roku Prawo zamówień publicznych tj. na podstawie art. 6 ust. 1 lit. c) RODO;</w:t>
      </w:r>
    </w:p>
    <w:p w14:paraId="67E2947E" w14:textId="77777777" w:rsidR="001B1C3D" w:rsidRPr="001B1C3D" w:rsidRDefault="001B1C3D" w:rsidP="001B1C3D">
      <w:pPr>
        <w:pStyle w:val="Akapitzlist"/>
        <w:numPr>
          <w:ilvl w:val="0"/>
          <w:numId w:val="48"/>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celu zawarcia i realizacji umowy zawartej po przeprowadzeniu postępowania tj. na podstawie art. 6 ust. 1 lit. b) RODO;</w:t>
      </w:r>
    </w:p>
    <w:p w14:paraId="7A679377" w14:textId="77777777" w:rsidR="001B1C3D" w:rsidRPr="001B1C3D" w:rsidRDefault="001B1C3D" w:rsidP="001B1C3D">
      <w:pPr>
        <w:pStyle w:val="Akapitzlist"/>
        <w:numPr>
          <w:ilvl w:val="0"/>
          <w:numId w:val="48"/>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celu realizacji prawnie uzasadnionego interesu Administratora, jakim jest dochodzenie ewentualnych roszczeń lub obrona przed roszczeniami tj. na podstawie art. 6 ust. 1 lit. f) RODO;</w:t>
      </w:r>
    </w:p>
    <w:p w14:paraId="7291396F" w14:textId="77777777" w:rsidR="001B1C3D" w:rsidRPr="001B1C3D" w:rsidRDefault="001B1C3D" w:rsidP="001B1C3D">
      <w:pPr>
        <w:pStyle w:val="Akapitzlist"/>
        <w:numPr>
          <w:ilvl w:val="0"/>
          <w:numId w:val="48"/>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zakresie danych podanych przez uczestników postępowania, a nie wymaganych przepisami prawa na podstawie zgody tj. art. 6 ust. 1 lit. a) RODO.</w:t>
      </w:r>
    </w:p>
    <w:p w14:paraId="4855453E" w14:textId="77777777" w:rsidR="001B1C3D" w:rsidRPr="001B1C3D" w:rsidRDefault="001B1C3D" w:rsidP="001B1C3D">
      <w:pPr>
        <w:pStyle w:val="Akapitzlist"/>
        <w:numPr>
          <w:ilvl w:val="0"/>
          <w:numId w:val="4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Podanie przez Panią/Pana danych osobowych jest niezbędne w celu przeprowadzenia postępowania o udzielenie zamówienia publicznego oraz ewentualnie zawarcia umowy i jest przewidziane przepisami prawa. W zakresie danych nie wymaganych przepisami prawa ich podanie jest dobrowolne i nie ma wpływu na udział w postepowaniu. </w:t>
      </w:r>
    </w:p>
    <w:p w14:paraId="0A4E4759" w14:textId="77777777" w:rsidR="001B1C3D" w:rsidRPr="001B1C3D" w:rsidRDefault="001B1C3D" w:rsidP="001B1C3D">
      <w:pPr>
        <w:pStyle w:val="Akapitzlist"/>
        <w:numPr>
          <w:ilvl w:val="0"/>
          <w:numId w:val="4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Pan/Pana dane osobowe mogą zostać udostępnione osobom lub podmiotom, którym przekazuje  się dokumentację postępowania, innym podmiotom upoważnionym na podstawie przepisów prawa, jak również tym z którymi Administrator zawarł stosowne umowy dotyczące przetwarzania danych osobowych. </w:t>
      </w:r>
    </w:p>
    <w:p w14:paraId="7813E36A" w14:textId="77777777" w:rsidR="001B1C3D" w:rsidRPr="001B1C3D" w:rsidRDefault="001B1C3D" w:rsidP="001B1C3D">
      <w:pPr>
        <w:pStyle w:val="Akapitzlist"/>
        <w:numPr>
          <w:ilvl w:val="0"/>
          <w:numId w:val="4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Pani/Pana dane będą przechowywane:</w:t>
      </w:r>
    </w:p>
    <w:p w14:paraId="2E0861A7" w14:textId="77777777" w:rsidR="001B1C3D" w:rsidRPr="001B1C3D" w:rsidRDefault="001B1C3D" w:rsidP="001B1C3D">
      <w:pPr>
        <w:pStyle w:val="Akapitzlist"/>
        <w:numPr>
          <w:ilvl w:val="0"/>
          <w:numId w:val="49"/>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przez okres 4 lat od dnia zakończenia postępowania o udzielenie zamówienia publicznego (art. 78 ustawy Prawo zamówień publicznych), a jeżeli czas trwania umowy przekracza ww. okres, czas przechowywania obejmuje cały okres trwania umowy;</w:t>
      </w:r>
    </w:p>
    <w:p w14:paraId="12971F29" w14:textId="77777777" w:rsidR="001B1C3D" w:rsidRPr="001B1C3D" w:rsidRDefault="001B1C3D" w:rsidP="001B1C3D">
      <w:pPr>
        <w:pStyle w:val="Akapitzlist"/>
        <w:numPr>
          <w:ilvl w:val="0"/>
          <w:numId w:val="49"/>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celu realizacji prawnie uzasadnionego interesu Administratora, jakim jest dochodzenie praw i roszczeń oraz ochrona przed roszczeniami przez okres 3 i 6 lat, jako okres ich przedawnienia;</w:t>
      </w:r>
    </w:p>
    <w:p w14:paraId="4A93130E" w14:textId="77777777" w:rsidR="001B1C3D" w:rsidRPr="001B1C3D" w:rsidRDefault="001B1C3D" w:rsidP="001B1C3D">
      <w:pPr>
        <w:pStyle w:val="Akapitzlist"/>
        <w:numPr>
          <w:ilvl w:val="0"/>
          <w:numId w:val="49"/>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lastRenderedPageBreak/>
        <w:t xml:space="preserve">w zakresie dokumentacji podatkowej i księgowej przez okres 5 lat licząc od zakończenia roku kalendarzowego, w którym powstał obowiązek podatkowy. </w:t>
      </w:r>
    </w:p>
    <w:p w14:paraId="074ECB8B" w14:textId="77777777" w:rsidR="001B1C3D" w:rsidRPr="001B1C3D" w:rsidRDefault="001B1C3D" w:rsidP="001B1C3D">
      <w:pPr>
        <w:pStyle w:val="Akapitzlist"/>
        <w:numPr>
          <w:ilvl w:val="0"/>
          <w:numId w:val="4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W zakresie przewidzianym przepisami prawa przysługuje Pani/Panu prawo dostępu do Pani/Pana danych osobowych, ich sprostowania, ograniczenia przetwarzania. W zakresie, w jakim podstawą przetwarzania Pani/Pana danych osobowych jest zgoda przysługuje Pani/Panu prawo wycofania takiej zgody. Wycofanie zgody nie ma wpływu na zgodność z prawem przetwarzania, którego dokonano przed jej wycofaniem. Skorzystanie przez Panią/Pana z uprawnienia do sprostowania lub uzupełnienia danych osobowych nie może skutkować zmianą wyniku postępowania o udzielenie zamówienia publicznego ani zmianą postanowień umowy w sprawie zamówienia publicznego w zakresie niezgodnym z ustawą. </w:t>
      </w:r>
    </w:p>
    <w:p w14:paraId="74E34399" w14:textId="77777777" w:rsidR="001B1C3D" w:rsidRPr="001B1C3D" w:rsidRDefault="001B1C3D" w:rsidP="001B1C3D">
      <w:pPr>
        <w:pStyle w:val="Akapitzlist"/>
        <w:numPr>
          <w:ilvl w:val="0"/>
          <w:numId w:val="4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Przysługuje również Pani/Panu prawo wniesienia skargi do Prezesa Urzędu Ochrony Danych Osobowych, gdy uzna Pani/Pan, iż przetwarzanie danych osobowych narusza przepisy RODO.  </w:t>
      </w:r>
    </w:p>
    <w:p w14:paraId="4DA535F3" w14:textId="77777777" w:rsidR="001B1C3D" w:rsidRPr="00EB20A9" w:rsidRDefault="001B1C3D" w:rsidP="001B1C3D">
      <w:pPr>
        <w:pStyle w:val="Akapitzlist"/>
        <w:numPr>
          <w:ilvl w:val="0"/>
          <w:numId w:val="47"/>
        </w:numPr>
        <w:spacing w:after="0" w:line="276" w:lineRule="auto"/>
        <w:jc w:val="both"/>
        <w:rPr>
          <w:rFonts w:ascii="Arial" w:eastAsia="Hiragino Kaku Gothic Pro W3" w:hAnsi="Arial" w:cs="Arial"/>
          <w:sz w:val="20"/>
        </w:rPr>
      </w:pPr>
      <w:r w:rsidRPr="001B1C3D">
        <w:rPr>
          <w:rFonts w:ascii="Times New Roman" w:eastAsia="Hiragino Kaku Gothic Pro W3" w:hAnsi="Times New Roman"/>
          <w:sz w:val="24"/>
          <w:szCs w:val="24"/>
        </w:rPr>
        <w:t>Pani/Pana dane nie będą przetwarzane w sposób zautomatyzowany i nie będą profilowane.</w:t>
      </w:r>
      <w:r w:rsidRPr="00EB20A9">
        <w:rPr>
          <w:rFonts w:ascii="Arial" w:eastAsia="Hiragino Kaku Gothic Pro W3" w:hAnsi="Arial" w:cs="Arial"/>
          <w:sz w:val="20"/>
        </w:rPr>
        <w:t xml:space="preserve"> </w:t>
      </w:r>
    </w:p>
    <w:p w14:paraId="75AC1EBB" w14:textId="77777777" w:rsidR="003D421B" w:rsidRPr="00944426" w:rsidRDefault="003D421B" w:rsidP="00FA1A3A">
      <w:pPr>
        <w:autoSpaceDE w:val="0"/>
        <w:autoSpaceDN w:val="0"/>
        <w:adjustRightInd w:val="0"/>
        <w:spacing w:line="276" w:lineRule="auto"/>
        <w:rPr>
          <w:b/>
          <w:bCs/>
          <w:color w:val="000000"/>
        </w:rPr>
      </w:pPr>
    </w:p>
    <w:p w14:paraId="6723E88A" w14:textId="77777777" w:rsidR="003D421B" w:rsidRPr="00944426" w:rsidRDefault="003D421B" w:rsidP="00FA1A3A">
      <w:pPr>
        <w:autoSpaceDE w:val="0"/>
        <w:autoSpaceDN w:val="0"/>
        <w:adjustRightInd w:val="0"/>
        <w:spacing w:line="276" w:lineRule="auto"/>
        <w:rPr>
          <w:color w:val="000000"/>
        </w:rPr>
      </w:pPr>
      <w:r w:rsidRPr="00944426">
        <w:rPr>
          <w:b/>
          <w:bCs/>
          <w:color w:val="000000"/>
        </w:rPr>
        <w:t xml:space="preserve">Integralną częścią specyfikacji warunków zamówienia są następujące załączniki: </w:t>
      </w:r>
    </w:p>
    <w:p w14:paraId="679CD2AB" w14:textId="77777777" w:rsidR="003D421B" w:rsidRPr="00944426" w:rsidRDefault="003D421B" w:rsidP="00B01985">
      <w:pPr>
        <w:spacing w:before="6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3D421B" w:rsidRPr="00944426" w14:paraId="6BAE1AC3" w14:textId="77777777" w:rsidTr="00FA1A3A">
        <w:trPr>
          <w:trHeight w:val="851"/>
        </w:trPr>
        <w:tc>
          <w:tcPr>
            <w:tcW w:w="828" w:type="dxa"/>
          </w:tcPr>
          <w:p w14:paraId="064AD07A" w14:textId="77777777" w:rsidR="003D421B" w:rsidRPr="00944426" w:rsidRDefault="003D421B">
            <w:pPr>
              <w:spacing w:before="60" w:after="120"/>
              <w:jc w:val="both"/>
              <w:rPr>
                <w:b/>
              </w:rPr>
            </w:pPr>
            <w:r w:rsidRPr="00944426">
              <w:rPr>
                <w:b/>
              </w:rPr>
              <w:t>Nr</w:t>
            </w:r>
          </w:p>
        </w:tc>
        <w:tc>
          <w:tcPr>
            <w:tcW w:w="8636" w:type="dxa"/>
          </w:tcPr>
          <w:p w14:paraId="7F2C9070" w14:textId="77777777" w:rsidR="003D421B" w:rsidRPr="00944426" w:rsidRDefault="003D421B">
            <w:pPr>
              <w:spacing w:before="60" w:after="120"/>
              <w:jc w:val="both"/>
              <w:rPr>
                <w:b/>
              </w:rPr>
            </w:pPr>
            <w:r w:rsidRPr="00944426">
              <w:rPr>
                <w:b/>
              </w:rPr>
              <w:t>Nazwa załącznika</w:t>
            </w:r>
          </w:p>
        </w:tc>
      </w:tr>
      <w:tr w:rsidR="003D421B" w:rsidRPr="00944426" w14:paraId="7A688CFD" w14:textId="77777777" w:rsidTr="00FA1A3A">
        <w:trPr>
          <w:trHeight w:val="269"/>
        </w:trPr>
        <w:tc>
          <w:tcPr>
            <w:tcW w:w="828" w:type="dxa"/>
          </w:tcPr>
          <w:p w14:paraId="11459145" w14:textId="77777777" w:rsidR="003D421B" w:rsidRPr="00944426" w:rsidRDefault="003D421B" w:rsidP="001F429A">
            <w:pPr>
              <w:spacing w:before="60" w:after="120"/>
              <w:jc w:val="both"/>
            </w:pPr>
            <w:r w:rsidRPr="00944426">
              <w:t>1</w:t>
            </w:r>
          </w:p>
        </w:tc>
        <w:tc>
          <w:tcPr>
            <w:tcW w:w="8636" w:type="dxa"/>
          </w:tcPr>
          <w:p w14:paraId="34E2C33B" w14:textId="77777777" w:rsidR="003D421B" w:rsidRPr="00944426" w:rsidRDefault="003D421B" w:rsidP="00FA1A3A">
            <w:pPr>
              <w:autoSpaceDE w:val="0"/>
              <w:autoSpaceDN w:val="0"/>
              <w:adjustRightInd w:val="0"/>
              <w:spacing w:line="276" w:lineRule="auto"/>
            </w:pPr>
            <w:r w:rsidRPr="00944426">
              <w:t xml:space="preserve">Formularz ofertowy </w:t>
            </w:r>
          </w:p>
        </w:tc>
      </w:tr>
      <w:tr w:rsidR="003D421B" w:rsidRPr="00944426" w14:paraId="4E2B319D" w14:textId="77777777" w:rsidTr="00FA1A3A">
        <w:trPr>
          <w:trHeight w:val="279"/>
        </w:trPr>
        <w:tc>
          <w:tcPr>
            <w:tcW w:w="828" w:type="dxa"/>
          </w:tcPr>
          <w:p w14:paraId="17F5CEF5" w14:textId="77777777" w:rsidR="003D421B" w:rsidRPr="00944426" w:rsidRDefault="003D421B" w:rsidP="001F429A">
            <w:pPr>
              <w:spacing w:before="60" w:after="120"/>
              <w:jc w:val="both"/>
            </w:pPr>
            <w:r w:rsidRPr="00944426">
              <w:t>2</w:t>
            </w:r>
          </w:p>
        </w:tc>
        <w:tc>
          <w:tcPr>
            <w:tcW w:w="8636" w:type="dxa"/>
          </w:tcPr>
          <w:p w14:paraId="4C114905" w14:textId="77777777" w:rsidR="003D421B" w:rsidRPr="00944426" w:rsidRDefault="003D421B" w:rsidP="00FA1A3A">
            <w:pPr>
              <w:autoSpaceDE w:val="0"/>
              <w:autoSpaceDN w:val="0"/>
              <w:adjustRightInd w:val="0"/>
              <w:spacing w:line="276" w:lineRule="auto"/>
            </w:pPr>
            <w:r>
              <w:t>Formularz cenowy</w:t>
            </w:r>
            <w:r w:rsidRPr="00944426">
              <w:t xml:space="preserve"> </w:t>
            </w:r>
          </w:p>
        </w:tc>
      </w:tr>
      <w:tr w:rsidR="003D421B" w:rsidRPr="00944426" w14:paraId="73DB582E" w14:textId="77777777" w:rsidTr="001F429A">
        <w:tc>
          <w:tcPr>
            <w:tcW w:w="828" w:type="dxa"/>
          </w:tcPr>
          <w:p w14:paraId="6A1B23FB" w14:textId="77777777" w:rsidR="003D421B" w:rsidRPr="00944426" w:rsidRDefault="003D421B" w:rsidP="001F429A">
            <w:pPr>
              <w:spacing w:before="60" w:after="120"/>
              <w:jc w:val="both"/>
              <w:rPr>
                <w:b/>
              </w:rPr>
            </w:pPr>
            <w:r w:rsidRPr="00944426">
              <w:t>3</w:t>
            </w:r>
          </w:p>
        </w:tc>
        <w:tc>
          <w:tcPr>
            <w:tcW w:w="8636" w:type="dxa"/>
          </w:tcPr>
          <w:p w14:paraId="2E404D1F" w14:textId="77777777" w:rsidR="003D421B" w:rsidRPr="00944426" w:rsidRDefault="003D421B" w:rsidP="001F429A">
            <w:pPr>
              <w:spacing w:before="60" w:after="120"/>
              <w:jc w:val="both"/>
              <w:rPr>
                <w:b/>
              </w:rPr>
            </w:pPr>
            <w:r w:rsidRPr="00944426">
              <w:t>Jednolity europejski dokument zamówienia</w:t>
            </w:r>
          </w:p>
        </w:tc>
      </w:tr>
      <w:tr w:rsidR="003D421B" w:rsidRPr="00944426" w14:paraId="47BB6DBB" w14:textId="77777777" w:rsidTr="001F429A">
        <w:tc>
          <w:tcPr>
            <w:tcW w:w="828" w:type="dxa"/>
          </w:tcPr>
          <w:p w14:paraId="40D2C636" w14:textId="77777777" w:rsidR="003D421B" w:rsidRPr="00944426" w:rsidRDefault="003D421B" w:rsidP="001F429A">
            <w:pPr>
              <w:spacing w:before="60" w:after="120"/>
              <w:jc w:val="both"/>
              <w:rPr>
                <w:b/>
              </w:rPr>
            </w:pPr>
            <w:r w:rsidRPr="00944426">
              <w:t>4</w:t>
            </w:r>
          </w:p>
        </w:tc>
        <w:tc>
          <w:tcPr>
            <w:tcW w:w="8636" w:type="dxa"/>
          </w:tcPr>
          <w:p w14:paraId="710AD5DD" w14:textId="55F9BE37" w:rsidR="003D421B" w:rsidRPr="00195730" w:rsidRDefault="00195730" w:rsidP="00FA1A3A">
            <w:pPr>
              <w:spacing w:before="60" w:after="120"/>
              <w:jc w:val="both"/>
              <w:rPr>
                <w:bCs/>
              </w:rPr>
            </w:pPr>
            <w:r>
              <w:rPr>
                <w:bCs/>
              </w:rPr>
              <w:t>Oświadczenie o przynależności do grupy kapitałowej</w:t>
            </w:r>
          </w:p>
        </w:tc>
      </w:tr>
      <w:tr w:rsidR="003D421B" w:rsidRPr="00944426" w14:paraId="775DF4EA" w14:textId="77777777" w:rsidTr="001F429A">
        <w:tc>
          <w:tcPr>
            <w:tcW w:w="828" w:type="dxa"/>
          </w:tcPr>
          <w:p w14:paraId="7C6D6EE1" w14:textId="77777777" w:rsidR="003D421B" w:rsidRPr="00944426" w:rsidRDefault="003D421B" w:rsidP="001F429A">
            <w:pPr>
              <w:spacing w:before="60" w:after="120"/>
              <w:jc w:val="both"/>
              <w:rPr>
                <w:b/>
              </w:rPr>
            </w:pPr>
            <w:r w:rsidRPr="00944426">
              <w:t>5</w:t>
            </w:r>
          </w:p>
        </w:tc>
        <w:tc>
          <w:tcPr>
            <w:tcW w:w="8636" w:type="dxa"/>
          </w:tcPr>
          <w:p w14:paraId="0D43A6AD" w14:textId="42FA08D1" w:rsidR="003D421B" w:rsidRPr="00944426" w:rsidRDefault="003D421B" w:rsidP="001F429A">
            <w:pPr>
              <w:spacing w:before="60" w:after="120"/>
              <w:jc w:val="both"/>
              <w:rPr>
                <w:b/>
              </w:rPr>
            </w:pPr>
            <w:r w:rsidRPr="00944426">
              <w:t xml:space="preserve">Oświadczenie Wykonawcy </w:t>
            </w:r>
            <w:r w:rsidR="00195730">
              <w:t>o posiadaniu umowy z OSD</w:t>
            </w:r>
          </w:p>
        </w:tc>
      </w:tr>
      <w:tr w:rsidR="003D421B" w:rsidRPr="00944426" w14:paraId="01DE0CCF" w14:textId="77777777" w:rsidTr="001F429A">
        <w:tc>
          <w:tcPr>
            <w:tcW w:w="828" w:type="dxa"/>
          </w:tcPr>
          <w:p w14:paraId="6A89AC71" w14:textId="77777777" w:rsidR="003D421B" w:rsidRPr="00944426" w:rsidRDefault="003D421B" w:rsidP="001F429A">
            <w:pPr>
              <w:spacing w:before="60" w:after="120"/>
              <w:jc w:val="both"/>
            </w:pPr>
            <w:r>
              <w:t>6</w:t>
            </w:r>
          </w:p>
        </w:tc>
        <w:tc>
          <w:tcPr>
            <w:tcW w:w="8636" w:type="dxa"/>
          </w:tcPr>
          <w:p w14:paraId="3EA95992" w14:textId="1B1DE693" w:rsidR="003D421B" w:rsidRPr="00944426" w:rsidRDefault="00195730" w:rsidP="001F429A">
            <w:pPr>
              <w:spacing w:before="60" w:after="120"/>
              <w:jc w:val="both"/>
            </w:pPr>
            <w:r>
              <w:t>Szczegółowy opis przedmiotu zamówienia</w:t>
            </w:r>
            <w:r w:rsidR="003D421B">
              <w:t xml:space="preserve"> </w:t>
            </w:r>
          </w:p>
        </w:tc>
      </w:tr>
    </w:tbl>
    <w:p w14:paraId="3E9E21B7" w14:textId="77777777" w:rsidR="003D421B" w:rsidRPr="00944426" w:rsidRDefault="003D421B" w:rsidP="00B01985"/>
    <w:p w14:paraId="53802C05" w14:textId="77777777" w:rsidR="003D421B" w:rsidRPr="00944426" w:rsidRDefault="003D421B" w:rsidP="006E52F9">
      <w:pPr>
        <w:tabs>
          <w:tab w:val="left" w:pos="1701"/>
        </w:tabs>
        <w:ind w:left="1701" w:hanging="1701"/>
        <w:jc w:val="right"/>
      </w:pPr>
    </w:p>
    <w:p w14:paraId="772591AE" w14:textId="77777777" w:rsidR="003D421B" w:rsidRPr="00944426" w:rsidRDefault="003D421B" w:rsidP="006E52F9">
      <w:pPr>
        <w:tabs>
          <w:tab w:val="left" w:pos="1701"/>
        </w:tabs>
        <w:ind w:left="1701" w:hanging="1701"/>
        <w:jc w:val="right"/>
      </w:pPr>
    </w:p>
    <w:p w14:paraId="7752C68E" w14:textId="77777777" w:rsidR="003D421B" w:rsidRPr="00944426" w:rsidRDefault="003D421B" w:rsidP="006E52F9">
      <w:pPr>
        <w:tabs>
          <w:tab w:val="left" w:pos="1701"/>
        </w:tabs>
        <w:ind w:left="1701" w:hanging="1701"/>
        <w:jc w:val="right"/>
      </w:pPr>
    </w:p>
    <w:p w14:paraId="3D9829A6" w14:textId="77777777" w:rsidR="003D421B" w:rsidRDefault="003D421B" w:rsidP="00FB5F61">
      <w:r>
        <w:t>Zatwierdził:</w:t>
      </w:r>
    </w:p>
    <w:p w14:paraId="1182AD15" w14:textId="77777777" w:rsidR="003D421B" w:rsidRDefault="003D421B" w:rsidP="00FB5F61">
      <w:r>
        <w:t xml:space="preserve">/-/ Katarzyna </w:t>
      </w:r>
      <w:proofErr w:type="spellStart"/>
      <w:r>
        <w:t>Lebiotkowska</w:t>
      </w:r>
      <w:proofErr w:type="spellEnd"/>
    </w:p>
    <w:p w14:paraId="5D36C80F" w14:textId="77777777" w:rsidR="003D421B" w:rsidRPr="00944426" w:rsidRDefault="003D421B" w:rsidP="00FB5F61">
      <w:r>
        <w:t xml:space="preserve">         Prezes Zarządu</w:t>
      </w:r>
    </w:p>
    <w:sectPr w:rsidR="003D421B" w:rsidRPr="00944426" w:rsidSect="001B1D5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3F97" w14:textId="77777777" w:rsidR="003D421B" w:rsidRDefault="003D421B">
      <w:r>
        <w:separator/>
      </w:r>
    </w:p>
  </w:endnote>
  <w:endnote w:type="continuationSeparator" w:id="0">
    <w:p w14:paraId="29D40917" w14:textId="77777777" w:rsidR="003D421B" w:rsidRDefault="003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Hiragino Kaku Gothic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5B27" w14:textId="3A36BABF" w:rsidR="003D421B" w:rsidRDefault="00726E71" w:rsidP="00FB5F61">
    <w:pPr>
      <w:pStyle w:val="Stopka"/>
      <w:rPr>
        <w:sz w:val="18"/>
        <w:szCs w:val="18"/>
      </w:rPr>
    </w:pPr>
    <w:r>
      <w:rPr>
        <w:noProof/>
      </w:rPr>
      <mc:AlternateContent>
        <mc:Choice Requires="wps">
          <w:drawing>
            <wp:anchor distT="0" distB="0" distL="114300" distR="114300" simplePos="0" relativeHeight="251660288" behindDoc="0" locked="0" layoutInCell="1" allowOverlap="1" wp14:anchorId="7AA3A621" wp14:editId="67FEEF7F">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D81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C197" w14:textId="77777777" w:rsidR="003D421B" w:rsidRDefault="003D421B">
      <w:r>
        <w:separator/>
      </w:r>
    </w:p>
  </w:footnote>
  <w:footnote w:type="continuationSeparator" w:id="0">
    <w:p w14:paraId="39FC998A" w14:textId="77777777" w:rsidR="003D421B" w:rsidRDefault="003D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225"/>
    <w:multiLevelType w:val="hybridMultilevel"/>
    <w:tmpl w:val="5EE04CEE"/>
    <w:lvl w:ilvl="0" w:tplc="0AC6B1AA">
      <w:start w:val="1"/>
      <w:numFmt w:val="decimal"/>
      <w:lvlText w:val="%1."/>
      <w:lvlJc w:val="left"/>
      <w:pPr>
        <w:ind w:left="720" w:hanging="360"/>
      </w:pPr>
      <w:rPr>
        <w:rFonts w:ascii="Times New Roman" w:hAnsi="Times New Roman" w:cs="Times New Roman" w:hint="default"/>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4520A1"/>
    <w:multiLevelType w:val="hybridMultilevel"/>
    <w:tmpl w:val="6088C7D0"/>
    <w:lvl w:ilvl="0" w:tplc="3490D898">
      <w:start w:val="1"/>
      <w:numFmt w:val="lowerLetter"/>
      <w:lvlText w:val="%1)"/>
      <w:lvlJc w:val="left"/>
      <w:pPr>
        <w:ind w:left="1068" w:hanging="360"/>
      </w:pPr>
      <w:rPr>
        <w:rFonts w:ascii="Times New Roman" w:eastAsia="Times New Roman" w:hAnsi="Times New Roman" w:cs="Times New Roman" w:hint="default"/>
        <w:b w:val="0"/>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 w15:restartNumberingAfterBreak="0">
    <w:nsid w:val="03FA36C7"/>
    <w:multiLevelType w:val="hybridMultilevel"/>
    <w:tmpl w:val="23CA4914"/>
    <w:lvl w:ilvl="0" w:tplc="166C92BC">
      <w:start w:val="1"/>
      <w:numFmt w:val="decimal"/>
      <w:lvlText w:val="%1)"/>
      <w:lvlJc w:val="left"/>
      <w:pPr>
        <w:tabs>
          <w:tab w:val="num" w:pos="737"/>
        </w:tabs>
        <w:ind w:left="737" w:hanging="37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5F65B8"/>
    <w:multiLevelType w:val="hybridMultilevel"/>
    <w:tmpl w:val="34540440"/>
    <w:lvl w:ilvl="0" w:tplc="6210807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3C32BC"/>
    <w:multiLevelType w:val="hybridMultilevel"/>
    <w:tmpl w:val="32A42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3F3354"/>
    <w:multiLevelType w:val="hybridMultilevel"/>
    <w:tmpl w:val="FBDCD10A"/>
    <w:lvl w:ilvl="0" w:tplc="E4BE016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10A777E9"/>
    <w:multiLevelType w:val="hybridMultilevel"/>
    <w:tmpl w:val="E11A5B5A"/>
    <w:lvl w:ilvl="0" w:tplc="BB58BCD6">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7" w15:restartNumberingAfterBreak="0">
    <w:nsid w:val="13B3750D"/>
    <w:multiLevelType w:val="hybridMultilevel"/>
    <w:tmpl w:val="34540440"/>
    <w:lvl w:ilvl="0" w:tplc="6210807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73A3CCA"/>
    <w:multiLevelType w:val="hybridMultilevel"/>
    <w:tmpl w:val="E034B49C"/>
    <w:lvl w:ilvl="0" w:tplc="5762C02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EE3197E"/>
    <w:multiLevelType w:val="multilevel"/>
    <w:tmpl w:val="DFF08718"/>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1" w15:restartNumberingAfterBreak="0">
    <w:nsid w:val="24546BE2"/>
    <w:multiLevelType w:val="hybridMultilevel"/>
    <w:tmpl w:val="E7821AF2"/>
    <w:lvl w:ilvl="0" w:tplc="04150011">
      <w:start w:val="1"/>
      <w:numFmt w:val="decimal"/>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12" w15:restartNumberingAfterBreak="0">
    <w:nsid w:val="267D48E2"/>
    <w:multiLevelType w:val="multilevel"/>
    <w:tmpl w:val="AD64804E"/>
    <w:lvl w:ilvl="0">
      <w:start w:val="1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6885BE4"/>
    <w:multiLevelType w:val="hybridMultilevel"/>
    <w:tmpl w:val="40C4FE34"/>
    <w:lvl w:ilvl="0" w:tplc="B84016DA">
      <w:start w:val="1"/>
      <w:numFmt w:val="decimal"/>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8285277"/>
    <w:multiLevelType w:val="hybridMultilevel"/>
    <w:tmpl w:val="F6C81E7A"/>
    <w:lvl w:ilvl="0" w:tplc="3274E6EE">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16" w15:restartNumberingAfterBreak="0">
    <w:nsid w:val="29B65870"/>
    <w:multiLevelType w:val="hybridMultilevel"/>
    <w:tmpl w:val="B61E4BCC"/>
    <w:lvl w:ilvl="0" w:tplc="4C04A33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A5C49B1"/>
    <w:multiLevelType w:val="hybridMultilevel"/>
    <w:tmpl w:val="52AA969E"/>
    <w:lvl w:ilvl="0" w:tplc="95BE33C4">
      <w:start w:val="1"/>
      <w:numFmt w:val="decimal"/>
      <w:lvlText w:val="%1."/>
      <w:lvlJc w:val="left"/>
      <w:pPr>
        <w:ind w:left="644" w:hanging="360"/>
      </w:pPr>
      <w:rPr>
        <w:rFonts w:ascii="Cambria" w:eastAsia="Times New Roman" w:hAnsi="Cambria"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5C0897"/>
    <w:multiLevelType w:val="hybridMultilevel"/>
    <w:tmpl w:val="88F6AEF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2D891DE1"/>
    <w:multiLevelType w:val="hybridMultilevel"/>
    <w:tmpl w:val="1AE8893E"/>
    <w:lvl w:ilvl="0" w:tplc="F2C64BC4">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21" w15:restartNumberingAfterBreak="0">
    <w:nsid w:val="2FAC145E"/>
    <w:multiLevelType w:val="hybridMultilevel"/>
    <w:tmpl w:val="7110E94E"/>
    <w:lvl w:ilvl="0" w:tplc="E0DCFDDC">
      <w:start w:val="1"/>
      <w:numFmt w:val="decimal"/>
      <w:lvlText w:val="%1)"/>
      <w:lvlJc w:val="left"/>
      <w:pPr>
        <w:ind w:left="717" w:hanging="360"/>
      </w:pPr>
      <w:rPr>
        <w:rFonts w:cs="Times New Roman" w:hint="default"/>
        <w:b w:val="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41D6A1E"/>
    <w:multiLevelType w:val="hybridMultilevel"/>
    <w:tmpl w:val="D32CF628"/>
    <w:lvl w:ilvl="0" w:tplc="D5CC8DDC">
      <w:start w:val="1"/>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48D400F"/>
    <w:multiLevelType w:val="hybridMultilevel"/>
    <w:tmpl w:val="6548E5EE"/>
    <w:lvl w:ilvl="0" w:tplc="CA74372E">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25" w15:restartNumberingAfterBreak="0">
    <w:nsid w:val="3A8246CA"/>
    <w:multiLevelType w:val="hybridMultilevel"/>
    <w:tmpl w:val="50983D26"/>
    <w:lvl w:ilvl="0" w:tplc="5394F01A">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15:restartNumberingAfterBreak="0">
    <w:nsid w:val="3DAE6B2B"/>
    <w:multiLevelType w:val="hybridMultilevel"/>
    <w:tmpl w:val="2F16B8E8"/>
    <w:lvl w:ilvl="0" w:tplc="04150011">
      <w:start w:val="1"/>
      <w:numFmt w:val="decimal"/>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7" w15:restartNumberingAfterBreak="0">
    <w:nsid w:val="3E185DF1"/>
    <w:multiLevelType w:val="hybridMultilevel"/>
    <w:tmpl w:val="5880830C"/>
    <w:lvl w:ilvl="0" w:tplc="2E8C1754">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28" w15:restartNumberingAfterBreak="0">
    <w:nsid w:val="44507919"/>
    <w:multiLevelType w:val="multilevel"/>
    <w:tmpl w:val="E5CC436A"/>
    <w:lvl w:ilvl="0">
      <w:start w:val="1"/>
      <w:numFmt w:val="decimal"/>
      <w:lvlText w:val="%1."/>
      <w:lvlJc w:val="left"/>
      <w:pPr>
        <w:tabs>
          <w:tab w:val="num" w:pos="357"/>
        </w:tabs>
        <w:ind w:left="357" w:hanging="357"/>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080" w:hanging="108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440" w:hanging="1440"/>
      </w:pPr>
      <w:rPr>
        <w:rFonts w:cs="Times New Roman" w:hint="default"/>
        <w:b/>
      </w:rPr>
    </w:lvl>
  </w:abstractNum>
  <w:abstractNum w:abstractNumId="29" w15:restartNumberingAfterBreak="0">
    <w:nsid w:val="49440CE6"/>
    <w:multiLevelType w:val="hybridMultilevel"/>
    <w:tmpl w:val="A8F2F508"/>
    <w:lvl w:ilvl="0" w:tplc="FD02DB48">
      <w:start w:val="1"/>
      <w:numFmt w:val="decimal"/>
      <w:lvlText w:val="%1."/>
      <w:lvlJc w:val="left"/>
      <w:pPr>
        <w:ind w:left="360" w:hanging="360"/>
      </w:pPr>
      <w:rPr>
        <w:rFonts w:cs="Times New Roman"/>
        <w:color w:val="000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4A1E13C1"/>
    <w:multiLevelType w:val="hybridMultilevel"/>
    <w:tmpl w:val="34540440"/>
    <w:lvl w:ilvl="0" w:tplc="6210807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66119A2"/>
    <w:multiLevelType w:val="hybridMultilevel"/>
    <w:tmpl w:val="241A4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6B3556"/>
    <w:multiLevelType w:val="hybridMultilevel"/>
    <w:tmpl w:val="15688D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BED5B68"/>
    <w:multiLevelType w:val="hybridMultilevel"/>
    <w:tmpl w:val="F732BF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1012BDF"/>
    <w:multiLevelType w:val="hybridMultilevel"/>
    <w:tmpl w:val="BAC8253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6756FA4"/>
    <w:multiLevelType w:val="hybridMultilevel"/>
    <w:tmpl w:val="ADD071BA"/>
    <w:lvl w:ilvl="0" w:tplc="45F4226A">
      <w:start w:val="1"/>
      <w:numFmt w:val="decimal"/>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38" w15:restartNumberingAfterBreak="0">
    <w:nsid w:val="668428DC"/>
    <w:multiLevelType w:val="hybridMultilevel"/>
    <w:tmpl w:val="66B0ECEC"/>
    <w:lvl w:ilvl="0" w:tplc="B440A6B2">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39" w15:restartNumberingAfterBreak="0">
    <w:nsid w:val="668600D4"/>
    <w:multiLevelType w:val="hybridMultilevel"/>
    <w:tmpl w:val="BA7E11E4"/>
    <w:lvl w:ilvl="0" w:tplc="1C28B30E">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40" w15:restartNumberingAfterBreak="0">
    <w:nsid w:val="6B630E89"/>
    <w:multiLevelType w:val="hybridMultilevel"/>
    <w:tmpl w:val="4C42122C"/>
    <w:lvl w:ilvl="0" w:tplc="B9126454">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41" w15:restartNumberingAfterBreak="0">
    <w:nsid w:val="6F590A26"/>
    <w:multiLevelType w:val="hybridMultilevel"/>
    <w:tmpl w:val="B9BE2216"/>
    <w:lvl w:ilvl="0" w:tplc="04150011">
      <w:start w:val="1"/>
      <w:numFmt w:val="decimal"/>
      <w:lvlText w:val="%1)"/>
      <w:lvlJc w:val="left"/>
      <w:pPr>
        <w:ind w:left="1428" w:hanging="360"/>
      </w:pPr>
      <w:rPr>
        <w:rFonts w:cs="Times New Roman"/>
      </w:rPr>
    </w:lvl>
    <w:lvl w:ilvl="1" w:tplc="04150011">
      <w:start w:val="1"/>
      <w:numFmt w:val="decimal"/>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707342"/>
    <w:multiLevelType w:val="hybridMultilevel"/>
    <w:tmpl w:val="F33E153C"/>
    <w:lvl w:ilvl="0" w:tplc="F85C7076">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44" w15:restartNumberingAfterBreak="0">
    <w:nsid w:val="75771EFC"/>
    <w:multiLevelType w:val="hybridMultilevel"/>
    <w:tmpl w:val="F4CE19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77E7697"/>
    <w:multiLevelType w:val="hybridMultilevel"/>
    <w:tmpl w:val="33E41A5A"/>
    <w:lvl w:ilvl="0" w:tplc="8F6EE998">
      <w:start w:val="1"/>
      <w:numFmt w:val="lowerLetter"/>
      <w:lvlText w:val="%1)"/>
      <w:lvlJc w:val="left"/>
      <w:pPr>
        <w:ind w:left="1400" w:hanging="360"/>
      </w:pPr>
      <w:rPr>
        <w:rFonts w:cs="Times New Roman"/>
      </w:rPr>
    </w:lvl>
    <w:lvl w:ilvl="1" w:tplc="04150019">
      <w:start w:val="1"/>
      <w:numFmt w:val="lowerLetter"/>
      <w:lvlText w:val="%2."/>
      <w:lvlJc w:val="left"/>
      <w:pPr>
        <w:ind w:left="2120" w:hanging="360"/>
      </w:pPr>
      <w:rPr>
        <w:rFonts w:cs="Times New Roman"/>
      </w:rPr>
    </w:lvl>
    <w:lvl w:ilvl="2" w:tplc="0415001B">
      <w:start w:val="1"/>
      <w:numFmt w:val="lowerRoman"/>
      <w:lvlText w:val="%3."/>
      <w:lvlJc w:val="right"/>
      <w:pPr>
        <w:ind w:left="2840" w:hanging="180"/>
      </w:pPr>
      <w:rPr>
        <w:rFonts w:cs="Times New Roman"/>
      </w:rPr>
    </w:lvl>
    <w:lvl w:ilvl="3" w:tplc="0415000F">
      <w:start w:val="1"/>
      <w:numFmt w:val="decimal"/>
      <w:lvlText w:val="%4."/>
      <w:lvlJc w:val="left"/>
      <w:pPr>
        <w:ind w:left="3560" w:hanging="360"/>
      </w:pPr>
      <w:rPr>
        <w:rFonts w:cs="Times New Roman"/>
      </w:rPr>
    </w:lvl>
    <w:lvl w:ilvl="4" w:tplc="04150019">
      <w:start w:val="1"/>
      <w:numFmt w:val="lowerLetter"/>
      <w:lvlText w:val="%5."/>
      <w:lvlJc w:val="left"/>
      <w:pPr>
        <w:ind w:left="4280" w:hanging="360"/>
      </w:pPr>
      <w:rPr>
        <w:rFonts w:cs="Times New Roman"/>
      </w:rPr>
    </w:lvl>
    <w:lvl w:ilvl="5" w:tplc="0415001B">
      <w:start w:val="1"/>
      <w:numFmt w:val="lowerRoman"/>
      <w:lvlText w:val="%6."/>
      <w:lvlJc w:val="right"/>
      <w:pPr>
        <w:ind w:left="5000" w:hanging="180"/>
      </w:pPr>
      <w:rPr>
        <w:rFonts w:cs="Times New Roman"/>
      </w:rPr>
    </w:lvl>
    <w:lvl w:ilvl="6" w:tplc="0415000F">
      <w:start w:val="1"/>
      <w:numFmt w:val="decimal"/>
      <w:lvlText w:val="%7."/>
      <w:lvlJc w:val="left"/>
      <w:pPr>
        <w:ind w:left="5720" w:hanging="360"/>
      </w:pPr>
      <w:rPr>
        <w:rFonts w:cs="Times New Roman"/>
      </w:rPr>
    </w:lvl>
    <w:lvl w:ilvl="7" w:tplc="04150019">
      <w:start w:val="1"/>
      <w:numFmt w:val="lowerLetter"/>
      <w:lvlText w:val="%8."/>
      <w:lvlJc w:val="left"/>
      <w:pPr>
        <w:ind w:left="6440" w:hanging="360"/>
      </w:pPr>
      <w:rPr>
        <w:rFonts w:cs="Times New Roman"/>
      </w:rPr>
    </w:lvl>
    <w:lvl w:ilvl="8" w:tplc="0415001B">
      <w:start w:val="1"/>
      <w:numFmt w:val="lowerRoman"/>
      <w:lvlText w:val="%9."/>
      <w:lvlJc w:val="right"/>
      <w:pPr>
        <w:ind w:left="7160" w:hanging="180"/>
      </w:pPr>
      <w:rPr>
        <w:rFonts w:cs="Times New Roman"/>
      </w:rPr>
    </w:lvl>
  </w:abstractNum>
  <w:abstractNum w:abstractNumId="46" w15:restartNumberingAfterBreak="0">
    <w:nsid w:val="7A445B70"/>
    <w:multiLevelType w:val="hybridMultilevel"/>
    <w:tmpl w:val="F7181600"/>
    <w:lvl w:ilvl="0" w:tplc="D4BA8348">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num w:numId="1">
    <w:abstractNumId w:val="10"/>
  </w:num>
  <w:num w:numId="2">
    <w:abstractNumId w:val="19"/>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
  </w:num>
  <w:num w:numId="17">
    <w:abstractNumId w:val="26"/>
  </w:num>
  <w:num w:numId="18">
    <w:abstractNumId w:val="41"/>
  </w:num>
  <w:num w:numId="19">
    <w:abstractNumId w:val="37"/>
  </w:num>
  <w:num w:numId="20">
    <w:abstractNumId w:val="23"/>
  </w:num>
  <w:num w:numId="21">
    <w:abstractNumId w:val="17"/>
  </w:num>
  <w:num w:numId="22">
    <w:abstractNumId w:val="33"/>
  </w:num>
  <w:num w:numId="23">
    <w:abstractNumId w:val="44"/>
  </w:num>
  <w:num w:numId="24">
    <w:abstractNumId w:val="0"/>
  </w:num>
  <w:num w:numId="25">
    <w:abstractNumId w:val="32"/>
  </w:num>
  <w:num w:numId="26">
    <w:abstractNumId w:val="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
  </w:num>
  <w:num w:numId="30">
    <w:abstractNumId w:val="30"/>
  </w:num>
  <w:num w:numId="31">
    <w:abstractNumId w:val="7"/>
  </w:num>
  <w:num w:numId="32">
    <w:abstractNumId w:val="36"/>
  </w:num>
  <w:num w:numId="33">
    <w:abstractNumId w:val="8"/>
  </w:num>
  <w:num w:numId="34">
    <w:abstractNumId w:val="21"/>
  </w:num>
  <w:num w:numId="35">
    <w:abstractNumId w:val="25"/>
  </w:num>
  <w:num w:numId="36">
    <w:abstractNumId w:val="35"/>
  </w:num>
  <w:num w:numId="37">
    <w:abstractNumId w:val="42"/>
  </w:num>
  <w:num w:numId="38">
    <w:abstractNumId w:val="28"/>
  </w:num>
  <w:num w:numId="39">
    <w:abstractNumId w:val="2"/>
  </w:num>
  <w:num w:numId="40">
    <w:abstractNumId w:val="31"/>
  </w:num>
  <w:num w:numId="41">
    <w:abstractNumId w:val="14"/>
  </w:num>
  <w:num w:numId="42">
    <w:abstractNumId w:val="9"/>
  </w:num>
  <w:num w:numId="43">
    <w:abstractNumId w:val="22"/>
  </w:num>
  <w:num w:numId="44">
    <w:abstractNumId w:val="29"/>
  </w:num>
  <w:num w:numId="45">
    <w:abstractNumId w:val="16"/>
  </w:num>
  <w:num w:numId="46">
    <w:abstractNumId w:val="16"/>
    <w:lvlOverride w:ilvl="0">
      <w:startOverride w:val="1"/>
    </w:lvlOverride>
  </w:num>
  <w:num w:numId="47">
    <w:abstractNumId w:val="4"/>
  </w:num>
  <w:num w:numId="48">
    <w:abstractNumId w:val="34"/>
  </w:num>
  <w:num w:numId="4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EB"/>
    <w:rsid w:val="0000121D"/>
    <w:rsid w:val="0000307B"/>
    <w:rsid w:val="00004D89"/>
    <w:rsid w:val="00004FFF"/>
    <w:rsid w:val="000067E5"/>
    <w:rsid w:val="00012637"/>
    <w:rsid w:val="00012833"/>
    <w:rsid w:val="00016880"/>
    <w:rsid w:val="00016AB3"/>
    <w:rsid w:val="0002045A"/>
    <w:rsid w:val="00020B50"/>
    <w:rsid w:val="00020FF3"/>
    <w:rsid w:val="00026453"/>
    <w:rsid w:val="00027032"/>
    <w:rsid w:val="00031855"/>
    <w:rsid w:val="00032954"/>
    <w:rsid w:val="00034D1A"/>
    <w:rsid w:val="0004094C"/>
    <w:rsid w:val="000471B4"/>
    <w:rsid w:val="00050901"/>
    <w:rsid w:val="00050E86"/>
    <w:rsid w:val="00051C4D"/>
    <w:rsid w:val="0005779B"/>
    <w:rsid w:val="00062BA9"/>
    <w:rsid w:val="000666AF"/>
    <w:rsid w:val="00080783"/>
    <w:rsid w:val="00082134"/>
    <w:rsid w:val="000822F1"/>
    <w:rsid w:val="00084F35"/>
    <w:rsid w:val="00092357"/>
    <w:rsid w:val="000A0609"/>
    <w:rsid w:val="000A2E0B"/>
    <w:rsid w:val="000A3105"/>
    <w:rsid w:val="000A59AF"/>
    <w:rsid w:val="000B08A9"/>
    <w:rsid w:val="000C24D8"/>
    <w:rsid w:val="000C2EDA"/>
    <w:rsid w:val="000C63A2"/>
    <w:rsid w:val="000C668D"/>
    <w:rsid w:val="000C732C"/>
    <w:rsid w:val="000D3BC4"/>
    <w:rsid w:val="000E1911"/>
    <w:rsid w:val="000E4997"/>
    <w:rsid w:val="000E676D"/>
    <w:rsid w:val="000E7443"/>
    <w:rsid w:val="000F01D8"/>
    <w:rsid w:val="000F53AD"/>
    <w:rsid w:val="001170A2"/>
    <w:rsid w:val="0012499C"/>
    <w:rsid w:val="00124F5A"/>
    <w:rsid w:val="00125A9A"/>
    <w:rsid w:val="00125DA7"/>
    <w:rsid w:val="00126357"/>
    <w:rsid w:val="00127036"/>
    <w:rsid w:val="001303F5"/>
    <w:rsid w:val="0013434C"/>
    <w:rsid w:val="00134DC4"/>
    <w:rsid w:val="00136676"/>
    <w:rsid w:val="001377FB"/>
    <w:rsid w:val="00141A13"/>
    <w:rsid w:val="00142A73"/>
    <w:rsid w:val="00142EC7"/>
    <w:rsid w:val="00146D8D"/>
    <w:rsid w:val="00150032"/>
    <w:rsid w:val="00152782"/>
    <w:rsid w:val="001542F3"/>
    <w:rsid w:val="00156B26"/>
    <w:rsid w:val="00156EE9"/>
    <w:rsid w:val="00160749"/>
    <w:rsid w:val="00160C4B"/>
    <w:rsid w:val="001644FA"/>
    <w:rsid w:val="00183C14"/>
    <w:rsid w:val="0018407C"/>
    <w:rsid w:val="00186EF3"/>
    <w:rsid w:val="0019127E"/>
    <w:rsid w:val="00191475"/>
    <w:rsid w:val="00194EF2"/>
    <w:rsid w:val="00195730"/>
    <w:rsid w:val="001A57AE"/>
    <w:rsid w:val="001B1C3D"/>
    <w:rsid w:val="001B1D52"/>
    <w:rsid w:val="001B3F5E"/>
    <w:rsid w:val="001B6A19"/>
    <w:rsid w:val="001B7266"/>
    <w:rsid w:val="001C30E8"/>
    <w:rsid w:val="001C5986"/>
    <w:rsid w:val="001C7493"/>
    <w:rsid w:val="001E4CE2"/>
    <w:rsid w:val="001E66C0"/>
    <w:rsid w:val="001E67B3"/>
    <w:rsid w:val="001F12FB"/>
    <w:rsid w:val="001F1894"/>
    <w:rsid w:val="001F429A"/>
    <w:rsid w:val="001F5CB1"/>
    <w:rsid w:val="00201D7C"/>
    <w:rsid w:val="00202912"/>
    <w:rsid w:val="0021298E"/>
    <w:rsid w:val="002222B8"/>
    <w:rsid w:val="002239C2"/>
    <w:rsid w:val="00223EF2"/>
    <w:rsid w:val="002261AD"/>
    <w:rsid w:val="00226750"/>
    <w:rsid w:val="00226999"/>
    <w:rsid w:val="00230DC3"/>
    <w:rsid w:val="00231724"/>
    <w:rsid w:val="00232EF6"/>
    <w:rsid w:val="00234E10"/>
    <w:rsid w:val="0023697B"/>
    <w:rsid w:val="00237939"/>
    <w:rsid w:val="00243FB4"/>
    <w:rsid w:val="0024562C"/>
    <w:rsid w:val="002457DC"/>
    <w:rsid w:val="0024673F"/>
    <w:rsid w:val="00246F43"/>
    <w:rsid w:val="00254198"/>
    <w:rsid w:val="00263EFE"/>
    <w:rsid w:val="002746F7"/>
    <w:rsid w:val="00274830"/>
    <w:rsid w:val="00285D0A"/>
    <w:rsid w:val="00287042"/>
    <w:rsid w:val="002962E0"/>
    <w:rsid w:val="002963F2"/>
    <w:rsid w:val="002A2D4A"/>
    <w:rsid w:val="002B0BA6"/>
    <w:rsid w:val="002B22BF"/>
    <w:rsid w:val="002B3DCE"/>
    <w:rsid w:val="002B5210"/>
    <w:rsid w:val="002B6D3A"/>
    <w:rsid w:val="002C12EB"/>
    <w:rsid w:val="002C15F4"/>
    <w:rsid w:val="002E5E36"/>
    <w:rsid w:val="002E666C"/>
    <w:rsid w:val="002E7C8B"/>
    <w:rsid w:val="002F07D4"/>
    <w:rsid w:val="002F3FAA"/>
    <w:rsid w:val="002F6B81"/>
    <w:rsid w:val="002F6D1F"/>
    <w:rsid w:val="003060D0"/>
    <w:rsid w:val="0031141E"/>
    <w:rsid w:val="003200AE"/>
    <w:rsid w:val="003209A8"/>
    <w:rsid w:val="00322993"/>
    <w:rsid w:val="00325E66"/>
    <w:rsid w:val="0032760B"/>
    <w:rsid w:val="00330F50"/>
    <w:rsid w:val="0033165D"/>
    <w:rsid w:val="00333636"/>
    <w:rsid w:val="00333EB5"/>
    <w:rsid w:val="00334E8F"/>
    <w:rsid w:val="00335C23"/>
    <w:rsid w:val="003440B4"/>
    <w:rsid w:val="0034463B"/>
    <w:rsid w:val="0035550A"/>
    <w:rsid w:val="003570EF"/>
    <w:rsid w:val="003600B7"/>
    <w:rsid w:val="00363464"/>
    <w:rsid w:val="003641B6"/>
    <w:rsid w:val="00366AC2"/>
    <w:rsid w:val="00370A37"/>
    <w:rsid w:val="00374986"/>
    <w:rsid w:val="0038188C"/>
    <w:rsid w:val="003825D5"/>
    <w:rsid w:val="00383BC8"/>
    <w:rsid w:val="00384056"/>
    <w:rsid w:val="0038504D"/>
    <w:rsid w:val="00385CF0"/>
    <w:rsid w:val="003913BC"/>
    <w:rsid w:val="00396029"/>
    <w:rsid w:val="003A4A86"/>
    <w:rsid w:val="003A5E68"/>
    <w:rsid w:val="003B6643"/>
    <w:rsid w:val="003C09D3"/>
    <w:rsid w:val="003C478A"/>
    <w:rsid w:val="003C4BDA"/>
    <w:rsid w:val="003D0168"/>
    <w:rsid w:val="003D0409"/>
    <w:rsid w:val="003D0E5F"/>
    <w:rsid w:val="003D421B"/>
    <w:rsid w:val="003D58D6"/>
    <w:rsid w:val="003D736C"/>
    <w:rsid w:val="003E0A15"/>
    <w:rsid w:val="003E5662"/>
    <w:rsid w:val="003E5F50"/>
    <w:rsid w:val="003E6DF0"/>
    <w:rsid w:val="003F08E8"/>
    <w:rsid w:val="003F74EB"/>
    <w:rsid w:val="00401A41"/>
    <w:rsid w:val="00402FCF"/>
    <w:rsid w:val="00403B18"/>
    <w:rsid w:val="0040419B"/>
    <w:rsid w:val="0041437D"/>
    <w:rsid w:val="00417563"/>
    <w:rsid w:val="004201F8"/>
    <w:rsid w:val="00423EDC"/>
    <w:rsid w:val="004248CE"/>
    <w:rsid w:val="00424D45"/>
    <w:rsid w:val="00430D7E"/>
    <w:rsid w:val="004327AD"/>
    <w:rsid w:val="00432993"/>
    <w:rsid w:val="004350D7"/>
    <w:rsid w:val="004460EE"/>
    <w:rsid w:val="00466174"/>
    <w:rsid w:val="004664CA"/>
    <w:rsid w:val="00466719"/>
    <w:rsid w:val="00466D96"/>
    <w:rsid w:val="00472F68"/>
    <w:rsid w:val="00473F62"/>
    <w:rsid w:val="00475D05"/>
    <w:rsid w:val="00480846"/>
    <w:rsid w:val="004820E5"/>
    <w:rsid w:val="00483F80"/>
    <w:rsid w:val="00493DCE"/>
    <w:rsid w:val="0049430E"/>
    <w:rsid w:val="00495957"/>
    <w:rsid w:val="004A3EC1"/>
    <w:rsid w:val="004A5D5B"/>
    <w:rsid w:val="004B137F"/>
    <w:rsid w:val="004B3F24"/>
    <w:rsid w:val="004B524E"/>
    <w:rsid w:val="004B680C"/>
    <w:rsid w:val="004B77D9"/>
    <w:rsid w:val="004C088D"/>
    <w:rsid w:val="004C0CDB"/>
    <w:rsid w:val="004C65B2"/>
    <w:rsid w:val="004C668C"/>
    <w:rsid w:val="004D10CC"/>
    <w:rsid w:val="004D14D8"/>
    <w:rsid w:val="004D2447"/>
    <w:rsid w:val="004D28B2"/>
    <w:rsid w:val="004D3F9C"/>
    <w:rsid w:val="004D7A7C"/>
    <w:rsid w:val="004E107D"/>
    <w:rsid w:val="004E3A7E"/>
    <w:rsid w:val="004E3EF8"/>
    <w:rsid w:val="004E709F"/>
    <w:rsid w:val="004E7BF9"/>
    <w:rsid w:val="004F2C2A"/>
    <w:rsid w:val="004F50A8"/>
    <w:rsid w:val="004F52D4"/>
    <w:rsid w:val="005060B9"/>
    <w:rsid w:val="00510831"/>
    <w:rsid w:val="00514D20"/>
    <w:rsid w:val="005154BA"/>
    <w:rsid w:val="0052404F"/>
    <w:rsid w:val="005241B2"/>
    <w:rsid w:val="00533577"/>
    <w:rsid w:val="00534BA4"/>
    <w:rsid w:val="00536FAD"/>
    <w:rsid w:val="0054473A"/>
    <w:rsid w:val="0055371E"/>
    <w:rsid w:val="00555CB2"/>
    <w:rsid w:val="0056138C"/>
    <w:rsid w:val="00562E86"/>
    <w:rsid w:val="005631F3"/>
    <w:rsid w:val="00563CDF"/>
    <w:rsid w:val="005670A6"/>
    <w:rsid w:val="00571EFD"/>
    <w:rsid w:val="00573EF4"/>
    <w:rsid w:val="005741F3"/>
    <w:rsid w:val="005828F4"/>
    <w:rsid w:val="005844A0"/>
    <w:rsid w:val="005939BD"/>
    <w:rsid w:val="005961D6"/>
    <w:rsid w:val="005A032F"/>
    <w:rsid w:val="005A0859"/>
    <w:rsid w:val="005A5FE3"/>
    <w:rsid w:val="005B11F4"/>
    <w:rsid w:val="005C46D9"/>
    <w:rsid w:val="005C4973"/>
    <w:rsid w:val="005C649B"/>
    <w:rsid w:val="005D0A27"/>
    <w:rsid w:val="005D0CE5"/>
    <w:rsid w:val="005D121A"/>
    <w:rsid w:val="005D2148"/>
    <w:rsid w:val="005D4462"/>
    <w:rsid w:val="005E0401"/>
    <w:rsid w:val="005E544C"/>
    <w:rsid w:val="005E73AC"/>
    <w:rsid w:val="005F4ED0"/>
    <w:rsid w:val="005F5915"/>
    <w:rsid w:val="005F6E73"/>
    <w:rsid w:val="00603291"/>
    <w:rsid w:val="0060528F"/>
    <w:rsid w:val="00614581"/>
    <w:rsid w:val="00625E36"/>
    <w:rsid w:val="006260AC"/>
    <w:rsid w:val="00627ED2"/>
    <w:rsid w:val="006318DF"/>
    <w:rsid w:val="0063322D"/>
    <w:rsid w:val="00635CBF"/>
    <w:rsid w:val="0063732B"/>
    <w:rsid w:val="00646680"/>
    <w:rsid w:val="00650268"/>
    <w:rsid w:val="00656498"/>
    <w:rsid w:val="00656932"/>
    <w:rsid w:val="00660EB6"/>
    <w:rsid w:val="0066198A"/>
    <w:rsid w:val="0066381A"/>
    <w:rsid w:val="00666C20"/>
    <w:rsid w:val="006672A6"/>
    <w:rsid w:val="00670336"/>
    <w:rsid w:val="00672552"/>
    <w:rsid w:val="006737D4"/>
    <w:rsid w:val="00677A1C"/>
    <w:rsid w:val="00677C15"/>
    <w:rsid w:val="006803E8"/>
    <w:rsid w:val="006810A7"/>
    <w:rsid w:val="0068123B"/>
    <w:rsid w:val="00681AF7"/>
    <w:rsid w:val="006A1AC4"/>
    <w:rsid w:val="006B281B"/>
    <w:rsid w:val="006B2F4F"/>
    <w:rsid w:val="006B3D74"/>
    <w:rsid w:val="006B64BE"/>
    <w:rsid w:val="006C1585"/>
    <w:rsid w:val="006C1F3A"/>
    <w:rsid w:val="006D5417"/>
    <w:rsid w:val="006E2CC4"/>
    <w:rsid w:val="006E52F9"/>
    <w:rsid w:val="006F190A"/>
    <w:rsid w:val="006F2A15"/>
    <w:rsid w:val="006F2F70"/>
    <w:rsid w:val="006F5BCD"/>
    <w:rsid w:val="006F77F8"/>
    <w:rsid w:val="00703F5F"/>
    <w:rsid w:val="00705BE6"/>
    <w:rsid w:val="0070620B"/>
    <w:rsid w:val="0071220B"/>
    <w:rsid w:val="007128A8"/>
    <w:rsid w:val="00713E16"/>
    <w:rsid w:val="00717726"/>
    <w:rsid w:val="007179D9"/>
    <w:rsid w:val="00722A08"/>
    <w:rsid w:val="00726E71"/>
    <w:rsid w:val="00730E7F"/>
    <w:rsid w:val="00732B5E"/>
    <w:rsid w:val="00734784"/>
    <w:rsid w:val="00740B94"/>
    <w:rsid w:val="00740EFA"/>
    <w:rsid w:val="00741CCD"/>
    <w:rsid w:val="00744361"/>
    <w:rsid w:val="00744F8D"/>
    <w:rsid w:val="007520CE"/>
    <w:rsid w:val="007536C0"/>
    <w:rsid w:val="00757FE2"/>
    <w:rsid w:val="00760959"/>
    <w:rsid w:val="00770037"/>
    <w:rsid w:val="00774374"/>
    <w:rsid w:val="00774A7C"/>
    <w:rsid w:val="00774C75"/>
    <w:rsid w:val="00784715"/>
    <w:rsid w:val="00790EBC"/>
    <w:rsid w:val="007941DD"/>
    <w:rsid w:val="007A004A"/>
    <w:rsid w:val="007A5710"/>
    <w:rsid w:val="007B21FF"/>
    <w:rsid w:val="007B2BC0"/>
    <w:rsid w:val="007C00B8"/>
    <w:rsid w:val="007F35F3"/>
    <w:rsid w:val="007F3A2E"/>
    <w:rsid w:val="007F5389"/>
    <w:rsid w:val="00801D0D"/>
    <w:rsid w:val="008056A9"/>
    <w:rsid w:val="00811E8A"/>
    <w:rsid w:val="00812A5E"/>
    <w:rsid w:val="00812DA1"/>
    <w:rsid w:val="00820382"/>
    <w:rsid w:val="0082230A"/>
    <w:rsid w:val="00823C81"/>
    <w:rsid w:val="00823EB6"/>
    <w:rsid w:val="00824615"/>
    <w:rsid w:val="00824667"/>
    <w:rsid w:val="00826D81"/>
    <w:rsid w:val="00830FEB"/>
    <w:rsid w:val="00831905"/>
    <w:rsid w:val="008326F7"/>
    <w:rsid w:val="00841EB2"/>
    <w:rsid w:val="008431B7"/>
    <w:rsid w:val="00843E32"/>
    <w:rsid w:val="00844250"/>
    <w:rsid w:val="0084633A"/>
    <w:rsid w:val="008505C1"/>
    <w:rsid w:val="00855B32"/>
    <w:rsid w:val="00862609"/>
    <w:rsid w:val="008634CF"/>
    <w:rsid w:val="00864485"/>
    <w:rsid w:val="0087055C"/>
    <w:rsid w:val="00872ECA"/>
    <w:rsid w:val="00872FB2"/>
    <w:rsid w:val="00873E2E"/>
    <w:rsid w:val="00874101"/>
    <w:rsid w:val="00882E8D"/>
    <w:rsid w:val="00883670"/>
    <w:rsid w:val="00891AA4"/>
    <w:rsid w:val="00892EAD"/>
    <w:rsid w:val="00895AC8"/>
    <w:rsid w:val="00897BE8"/>
    <w:rsid w:val="008A3895"/>
    <w:rsid w:val="008B13A8"/>
    <w:rsid w:val="008B252E"/>
    <w:rsid w:val="008B60B4"/>
    <w:rsid w:val="008C47F9"/>
    <w:rsid w:val="008D1FE8"/>
    <w:rsid w:val="008D48A7"/>
    <w:rsid w:val="008E1001"/>
    <w:rsid w:val="008E2C1B"/>
    <w:rsid w:val="008E38E4"/>
    <w:rsid w:val="008E3C1A"/>
    <w:rsid w:val="008E5480"/>
    <w:rsid w:val="008F1B65"/>
    <w:rsid w:val="008F317B"/>
    <w:rsid w:val="008F6989"/>
    <w:rsid w:val="008F7292"/>
    <w:rsid w:val="00902C8F"/>
    <w:rsid w:val="00903BB2"/>
    <w:rsid w:val="00905FEB"/>
    <w:rsid w:val="0090602E"/>
    <w:rsid w:val="00910126"/>
    <w:rsid w:val="009141A8"/>
    <w:rsid w:val="00920E7C"/>
    <w:rsid w:val="00924EE0"/>
    <w:rsid w:val="00925F62"/>
    <w:rsid w:val="00932239"/>
    <w:rsid w:val="00932E86"/>
    <w:rsid w:val="0093445C"/>
    <w:rsid w:val="009355D0"/>
    <w:rsid w:val="00940F3B"/>
    <w:rsid w:val="00943E31"/>
    <w:rsid w:val="00944426"/>
    <w:rsid w:val="0094461F"/>
    <w:rsid w:val="00945B58"/>
    <w:rsid w:val="00950CB2"/>
    <w:rsid w:val="009526DC"/>
    <w:rsid w:val="00953C6F"/>
    <w:rsid w:val="009554B6"/>
    <w:rsid w:val="00961A57"/>
    <w:rsid w:val="00966186"/>
    <w:rsid w:val="00972F29"/>
    <w:rsid w:val="009761FF"/>
    <w:rsid w:val="00977C3E"/>
    <w:rsid w:val="00983549"/>
    <w:rsid w:val="009838C7"/>
    <w:rsid w:val="00985C99"/>
    <w:rsid w:val="00997279"/>
    <w:rsid w:val="009A0045"/>
    <w:rsid w:val="009A1AED"/>
    <w:rsid w:val="009A4CC1"/>
    <w:rsid w:val="009B239D"/>
    <w:rsid w:val="009B5EF9"/>
    <w:rsid w:val="009B75C1"/>
    <w:rsid w:val="009B7B3C"/>
    <w:rsid w:val="009C612D"/>
    <w:rsid w:val="009D086D"/>
    <w:rsid w:val="009D760C"/>
    <w:rsid w:val="009D7D5C"/>
    <w:rsid w:val="009E47C3"/>
    <w:rsid w:val="009E7B6E"/>
    <w:rsid w:val="009F0A8E"/>
    <w:rsid w:val="009F1AAE"/>
    <w:rsid w:val="009F1CA7"/>
    <w:rsid w:val="00A0074D"/>
    <w:rsid w:val="00A01979"/>
    <w:rsid w:val="00A021C0"/>
    <w:rsid w:val="00A02B83"/>
    <w:rsid w:val="00A12465"/>
    <w:rsid w:val="00A13671"/>
    <w:rsid w:val="00A15C0D"/>
    <w:rsid w:val="00A17359"/>
    <w:rsid w:val="00A2226A"/>
    <w:rsid w:val="00A22820"/>
    <w:rsid w:val="00A2369F"/>
    <w:rsid w:val="00A244E5"/>
    <w:rsid w:val="00A300F2"/>
    <w:rsid w:val="00A34E0E"/>
    <w:rsid w:val="00A36BE8"/>
    <w:rsid w:val="00A40A2C"/>
    <w:rsid w:val="00A4142E"/>
    <w:rsid w:val="00A43AEE"/>
    <w:rsid w:val="00A46681"/>
    <w:rsid w:val="00A50B70"/>
    <w:rsid w:val="00A54376"/>
    <w:rsid w:val="00A56785"/>
    <w:rsid w:val="00A56852"/>
    <w:rsid w:val="00A60C5C"/>
    <w:rsid w:val="00A62DD2"/>
    <w:rsid w:val="00A70B48"/>
    <w:rsid w:val="00A722BA"/>
    <w:rsid w:val="00A82E57"/>
    <w:rsid w:val="00A85971"/>
    <w:rsid w:val="00A86605"/>
    <w:rsid w:val="00A90128"/>
    <w:rsid w:val="00A91016"/>
    <w:rsid w:val="00A9512C"/>
    <w:rsid w:val="00A966A6"/>
    <w:rsid w:val="00A96E95"/>
    <w:rsid w:val="00AA661F"/>
    <w:rsid w:val="00AB189F"/>
    <w:rsid w:val="00AB4CA9"/>
    <w:rsid w:val="00AB6491"/>
    <w:rsid w:val="00AB7036"/>
    <w:rsid w:val="00AC3CE1"/>
    <w:rsid w:val="00AD2E00"/>
    <w:rsid w:val="00AE23E9"/>
    <w:rsid w:val="00AE4E38"/>
    <w:rsid w:val="00AF1311"/>
    <w:rsid w:val="00AF36A2"/>
    <w:rsid w:val="00AF616D"/>
    <w:rsid w:val="00AF7616"/>
    <w:rsid w:val="00B01985"/>
    <w:rsid w:val="00B05777"/>
    <w:rsid w:val="00B0712C"/>
    <w:rsid w:val="00B11855"/>
    <w:rsid w:val="00B11869"/>
    <w:rsid w:val="00B203B7"/>
    <w:rsid w:val="00B23668"/>
    <w:rsid w:val="00B24E6E"/>
    <w:rsid w:val="00B312F1"/>
    <w:rsid w:val="00B32B51"/>
    <w:rsid w:val="00B3659B"/>
    <w:rsid w:val="00B36BDE"/>
    <w:rsid w:val="00B36CE0"/>
    <w:rsid w:val="00B40048"/>
    <w:rsid w:val="00B45275"/>
    <w:rsid w:val="00B5027F"/>
    <w:rsid w:val="00B50743"/>
    <w:rsid w:val="00B51D96"/>
    <w:rsid w:val="00B6453A"/>
    <w:rsid w:val="00B74784"/>
    <w:rsid w:val="00B8343A"/>
    <w:rsid w:val="00B90CFE"/>
    <w:rsid w:val="00B94169"/>
    <w:rsid w:val="00BA1AB5"/>
    <w:rsid w:val="00BA45E8"/>
    <w:rsid w:val="00BA6C3B"/>
    <w:rsid w:val="00BB1157"/>
    <w:rsid w:val="00BB295E"/>
    <w:rsid w:val="00BB73F8"/>
    <w:rsid w:val="00BC04D7"/>
    <w:rsid w:val="00BC1F17"/>
    <w:rsid w:val="00BC2977"/>
    <w:rsid w:val="00BC308F"/>
    <w:rsid w:val="00BC327B"/>
    <w:rsid w:val="00BC7FF0"/>
    <w:rsid w:val="00BD77D7"/>
    <w:rsid w:val="00BE6B97"/>
    <w:rsid w:val="00BF3D49"/>
    <w:rsid w:val="00BF458A"/>
    <w:rsid w:val="00BF579F"/>
    <w:rsid w:val="00BF6147"/>
    <w:rsid w:val="00BF6DEC"/>
    <w:rsid w:val="00BF6FCF"/>
    <w:rsid w:val="00C00534"/>
    <w:rsid w:val="00C03499"/>
    <w:rsid w:val="00C06D30"/>
    <w:rsid w:val="00C11A62"/>
    <w:rsid w:val="00C20DA9"/>
    <w:rsid w:val="00C21BED"/>
    <w:rsid w:val="00C23A37"/>
    <w:rsid w:val="00C2712C"/>
    <w:rsid w:val="00C30A78"/>
    <w:rsid w:val="00C45C6E"/>
    <w:rsid w:val="00C47684"/>
    <w:rsid w:val="00C530BF"/>
    <w:rsid w:val="00C54057"/>
    <w:rsid w:val="00C57181"/>
    <w:rsid w:val="00C6622B"/>
    <w:rsid w:val="00C662CD"/>
    <w:rsid w:val="00C70735"/>
    <w:rsid w:val="00C71671"/>
    <w:rsid w:val="00C71A5A"/>
    <w:rsid w:val="00C71D28"/>
    <w:rsid w:val="00C721B0"/>
    <w:rsid w:val="00C747EB"/>
    <w:rsid w:val="00C74B3F"/>
    <w:rsid w:val="00C77294"/>
    <w:rsid w:val="00C85325"/>
    <w:rsid w:val="00C87319"/>
    <w:rsid w:val="00C9084D"/>
    <w:rsid w:val="00C971F9"/>
    <w:rsid w:val="00C97F57"/>
    <w:rsid w:val="00CA3C05"/>
    <w:rsid w:val="00CA3D6E"/>
    <w:rsid w:val="00CB4114"/>
    <w:rsid w:val="00CB6608"/>
    <w:rsid w:val="00CC297A"/>
    <w:rsid w:val="00CC4ADC"/>
    <w:rsid w:val="00CC61E7"/>
    <w:rsid w:val="00CD0066"/>
    <w:rsid w:val="00CD1C53"/>
    <w:rsid w:val="00CD2A67"/>
    <w:rsid w:val="00CD373A"/>
    <w:rsid w:val="00CD451D"/>
    <w:rsid w:val="00CE1482"/>
    <w:rsid w:val="00CE1F43"/>
    <w:rsid w:val="00CF2CE8"/>
    <w:rsid w:val="00CF3703"/>
    <w:rsid w:val="00CF68D8"/>
    <w:rsid w:val="00D02CE7"/>
    <w:rsid w:val="00D06196"/>
    <w:rsid w:val="00D06289"/>
    <w:rsid w:val="00D07762"/>
    <w:rsid w:val="00D0780D"/>
    <w:rsid w:val="00D14E18"/>
    <w:rsid w:val="00D23093"/>
    <w:rsid w:val="00D24081"/>
    <w:rsid w:val="00D257BE"/>
    <w:rsid w:val="00D30384"/>
    <w:rsid w:val="00D33775"/>
    <w:rsid w:val="00D3566C"/>
    <w:rsid w:val="00D35830"/>
    <w:rsid w:val="00D35DAD"/>
    <w:rsid w:val="00D43FEA"/>
    <w:rsid w:val="00D45566"/>
    <w:rsid w:val="00D465E3"/>
    <w:rsid w:val="00D47FE2"/>
    <w:rsid w:val="00D55472"/>
    <w:rsid w:val="00D6579A"/>
    <w:rsid w:val="00D65942"/>
    <w:rsid w:val="00D67BC1"/>
    <w:rsid w:val="00D71903"/>
    <w:rsid w:val="00D76E32"/>
    <w:rsid w:val="00D82856"/>
    <w:rsid w:val="00D87FF1"/>
    <w:rsid w:val="00D94CD8"/>
    <w:rsid w:val="00D95619"/>
    <w:rsid w:val="00DA094A"/>
    <w:rsid w:val="00DA0B94"/>
    <w:rsid w:val="00DA2C09"/>
    <w:rsid w:val="00DB443D"/>
    <w:rsid w:val="00DC3E3B"/>
    <w:rsid w:val="00DC4CC5"/>
    <w:rsid w:val="00DD574A"/>
    <w:rsid w:val="00DD61DE"/>
    <w:rsid w:val="00DE2057"/>
    <w:rsid w:val="00DE231C"/>
    <w:rsid w:val="00DE32E7"/>
    <w:rsid w:val="00DE3E71"/>
    <w:rsid w:val="00DE5056"/>
    <w:rsid w:val="00DE6625"/>
    <w:rsid w:val="00DF4EB3"/>
    <w:rsid w:val="00DF56D3"/>
    <w:rsid w:val="00DF5C49"/>
    <w:rsid w:val="00E0511E"/>
    <w:rsid w:val="00E0552F"/>
    <w:rsid w:val="00E069E1"/>
    <w:rsid w:val="00E10E4F"/>
    <w:rsid w:val="00E14BA2"/>
    <w:rsid w:val="00E16505"/>
    <w:rsid w:val="00E20949"/>
    <w:rsid w:val="00E234D8"/>
    <w:rsid w:val="00E24F7E"/>
    <w:rsid w:val="00E26EEE"/>
    <w:rsid w:val="00E30EB9"/>
    <w:rsid w:val="00E355A3"/>
    <w:rsid w:val="00E40611"/>
    <w:rsid w:val="00E4622C"/>
    <w:rsid w:val="00E528CA"/>
    <w:rsid w:val="00E547CA"/>
    <w:rsid w:val="00E556BA"/>
    <w:rsid w:val="00E65F99"/>
    <w:rsid w:val="00E677CE"/>
    <w:rsid w:val="00E70AB2"/>
    <w:rsid w:val="00E737EC"/>
    <w:rsid w:val="00E7448C"/>
    <w:rsid w:val="00E761B8"/>
    <w:rsid w:val="00E83A67"/>
    <w:rsid w:val="00E85EB9"/>
    <w:rsid w:val="00E879CD"/>
    <w:rsid w:val="00E954E3"/>
    <w:rsid w:val="00EA00A8"/>
    <w:rsid w:val="00EB00B6"/>
    <w:rsid w:val="00EB24E5"/>
    <w:rsid w:val="00EB6566"/>
    <w:rsid w:val="00EB7871"/>
    <w:rsid w:val="00EC4CDA"/>
    <w:rsid w:val="00ED0999"/>
    <w:rsid w:val="00ED58F5"/>
    <w:rsid w:val="00EE10C2"/>
    <w:rsid w:val="00EE1213"/>
    <w:rsid w:val="00EE3618"/>
    <w:rsid w:val="00EF0A3B"/>
    <w:rsid w:val="00EF5211"/>
    <w:rsid w:val="00F01987"/>
    <w:rsid w:val="00F04C40"/>
    <w:rsid w:val="00F131CB"/>
    <w:rsid w:val="00F13967"/>
    <w:rsid w:val="00F17BC3"/>
    <w:rsid w:val="00F20EAA"/>
    <w:rsid w:val="00F234AD"/>
    <w:rsid w:val="00F23594"/>
    <w:rsid w:val="00F241C5"/>
    <w:rsid w:val="00F278EE"/>
    <w:rsid w:val="00F37D8F"/>
    <w:rsid w:val="00F504ED"/>
    <w:rsid w:val="00F525A3"/>
    <w:rsid w:val="00F547FF"/>
    <w:rsid w:val="00F56EE5"/>
    <w:rsid w:val="00F65ACD"/>
    <w:rsid w:val="00F7086B"/>
    <w:rsid w:val="00F73BB2"/>
    <w:rsid w:val="00F8072E"/>
    <w:rsid w:val="00F820AE"/>
    <w:rsid w:val="00F824A7"/>
    <w:rsid w:val="00F83D72"/>
    <w:rsid w:val="00F86BB1"/>
    <w:rsid w:val="00F927BA"/>
    <w:rsid w:val="00F97DCA"/>
    <w:rsid w:val="00FA1A3A"/>
    <w:rsid w:val="00FB5143"/>
    <w:rsid w:val="00FB5F61"/>
    <w:rsid w:val="00FC7555"/>
    <w:rsid w:val="00FD0B5A"/>
    <w:rsid w:val="00FD2772"/>
    <w:rsid w:val="00FD5B5F"/>
    <w:rsid w:val="00FE28D2"/>
    <w:rsid w:val="00FE3192"/>
    <w:rsid w:val="00FE474E"/>
    <w:rsid w:val="00FE5A5C"/>
    <w:rsid w:val="00FE6971"/>
    <w:rsid w:val="00FF1C48"/>
    <w:rsid w:val="00FF22E6"/>
    <w:rsid w:val="00FF6CF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0E688262"/>
  <w15:docId w15:val="{AEDB1B6E-F024-4916-9BC0-5156F34B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F17"/>
    <w:rPr>
      <w:sz w:val="24"/>
      <w:szCs w:val="24"/>
    </w:rPr>
  </w:style>
  <w:style w:type="paragraph" w:styleId="Nagwek1">
    <w:name w:val="heading 1"/>
    <w:basedOn w:val="Normalny"/>
    <w:next w:val="Nagwek2"/>
    <w:link w:val="Nagwek1Znak"/>
    <w:autoRedefine/>
    <w:uiPriority w:val="99"/>
    <w:qFormat/>
    <w:rsid w:val="00004FFF"/>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uiPriority w:val="99"/>
    <w:qFormat/>
    <w:rsid w:val="00BD77D7"/>
    <w:pPr>
      <w:spacing w:before="120" w:after="60"/>
      <w:jc w:val="both"/>
      <w:outlineLvl w:val="1"/>
    </w:pPr>
    <w:rPr>
      <w:bCs/>
      <w:iCs/>
    </w:rPr>
  </w:style>
  <w:style w:type="paragraph" w:styleId="Nagwek3">
    <w:name w:val="heading 3"/>
    <w:basedOn w:val="Normalny"/>
    <w:link w:val="Nagwek3Znak"/>
    <w:autoRedefine/>
    <w:uiPriority w:val="99"/>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uiPriority w:val="99"/>
    <w:qFormat/>
    <w:rsid w:val="00C71671"/>
    <w:pPr>
      <w:keepNext/>
      <w:numPr>
        <w:ilvl w:val="3"/>
        <w:numId w:val="1"/>
      </w:numPr>
      <w:spacing w:before="60" w:after="60"/>
      <w:outlineLvl w:val="3"/>
    </w:pPr>
    <w:rPr>
      <w:bCs/>
    </w:rPr>
  </w:style>
  <w:style w:type="paragraph" w:styleId="Nagwek5">
    <w:name w:val="heading 5"/>
    <w:basedOn w:val="Normalny"/>
    <w:next w:val="Normalny"/>
    <w:link w:val="Nagwek5Znak"/>
    <w:uiPriority w:val="99"/>
    <w:qFormat/>
    <w:rsid w:val="00C71671"/>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C71671"/>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C71671"/>
    <w:pPr>
      <w:numPr>
        <w:ilvl w:val="6"/>
        <w:numId w:val="1"/>
      </w:numPr>
      <w:spacing w:before="240" w:after="60"/>
      <w:outlineLvl w:val="6"/>
    </w:pPr>
  </w:style>
  <w:style w:type="paragraph" w:styleId="Nagwek8">
    <w:name w:val="heading 8"/>
    <w:basedOn w:val="Normalny"/>
    <w:next w:val="Normalny"/>
    <w:link w:val="Nagwek8Znak"/>
    <w:uiPriority w:val="99"/>
    <w:qFormat/>
    <w:rsid w:val="00C71671"/>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C71671"/>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04FFF"/>
    <w:rPr>
      <w:rFonts w:cs="Times New Roman"/>
      <w:b/>
      <w:caps/>
      <w:kern w:val="32"/>
      <w:sz w:val="24"/>
    </w:rPr>
  </w:style>
  <w:style w:type="character" w:customStyle="1" w:styleId="Nagwek2Znak">
    <w:name w:val="Nagłówek 2 Znak"/>
    <w:basedOn w:val="Domylnaczcionkaakapitu"/>
    <w:link w:val="Nagwek2"/>
    <w:uiPriority w:val="99"/>
    <w:locked/>
    <w:rsid w:val="00BD77D7"/>
    <w:rPr>
      <w:rFonts w:cs="Times New Roman"/>
      <w:bCs/>
      <w:iCs/>
      <w:sz w:val="24"/>
      <w:szCs w:val="24"/>
    </w:rPr>
  </w:style>
  <w:style w:type="character" w:customStyle="1" w:styleId="Nagwek3Znak">
    <w:name w:val="Nagłówek 3 Znak"/>
    <w:basedOn w:val="Domylnaczcionkaakapitu"/>
    <w:link w:val="Nagwek3"/>
    <w:uiPriority w:val="99"/>
    <w:locked/>
    <w:rsid w:val="004D2447"/>
    <w:rPr>
      <w:rFonts w:cs="Times New Roman"/>
      <w:sz w:val="24"/>
    </w:rPr>
  </w:style>
  <w:style w:type="character" w:customStyle="1" w:styleId="Nagwek4Znak">
    <w:name w:val="Nagłówek 4 Znak"/>
    <w:basedOn w:val="Domylnaczcionkaakapitu"/>
    <w:link w:val="Nagwek4"/>
    <w:uiPriority w:val="99"/>
    <w:locked/>
    <w:rsid w:val="004D2447"/>
    <w:rPr>
      <w:rFonts w:cs="Times New Roman"/>
      <w:sz w:val="24"/>
    </w:rPr>
  </w:style>
  <w:style w:type="character" w:customStyle="1" w:styleId="Nagwek5Znak">
    <w:name w:val="Nagłówek 5 Znak"/>
    <w:basedOn w:val="Domylnaczcionkaakapitu"/>
    <w:link w:val="Nagwek5"/>
    <w:uiPriority w:val="99"/>
    <w:locked/>
    <w:rsid w:val="004D2447"/>
    <w:rPr>
      <w:rFonts w:cs="Times New Roman"/>
      <w:b/>
      <w:i/>
      <w:sz w:val="26"/>
    </w:rPr>
  </w:style>
  <w:style w:type="character" w:customStyle="1" w:styleId="Nagwek6Znak">
    <w:name w:val="Nagłówek 6 Znak"/>
    <w:basedOn w:val="Domylnaczcionkaakapitu"/>
    <w:link w:val="Nagwek6"/>
    <w:uiPriority w:val="99"/>
    <w:locked/>
    <w:rsid w:val="004D2447"/>
    <w:rPr>
      <w:rFonts w:cs="Times New Roman"/>
      <w:b/>
      <w:sz w:val="22"/>
    </w:rPr>
  </w:style>
  <w:style w:type="character" w:customStyle="1" w:styleId="Nagwek7Znak">
    <w:name w:val="Nagłówek 7 Znak"/>
    <w:basedOn w:val="Domylnaczcionkaakapitu"/>
    <w:link w:val="Nagwek7"/>
    <w:uiPriority w:val="99"/>
    <w:locked/>
    <w:rsid w:val="004D2447"/>
    <w:rPr>
      <w:rFonts w:cs="Times New Roman"/>
      <w:sz w:val="24"/>
    </w:rPr>
  </w:style>
  <w:style w:type="character" w:customStyle="1" w:styleId="Nagwek8Znak">
    <w:name w:val="Nagłówek 8 Znak"/>
    <w:basedOn w:val="Domylnaczcionkaakapitu"/>
    <w:link w:val="Nagwek8"/>
    <w:uiPriority w:val="99"/>
    <w:locked/>
    <w:rsid w:val="004D2447"/>
    <w:rPr>
      <w:rFonts w:cs="Times New Roman"/>
      <w:i/>
      <w:sz w:val="24"/>
    </w:rPr>
  </w:style>
  <w:style w:type="character" w:customStyle="1" w:styleId="Nagwek9Znak">
    <w:name w:val="Nagłówek 9 Znak"/>
    <w:basedOn w:val="Domylnaczcionkaakapitu"/>
    <w:link w:val="Nagwek9"/>
    <w:uiPriority w:val="99"/>
    <w:locked/>
    <w:rsid w:val="004D2447"/>
    <w:rPr>
      <w:rFonts w:ascii="Arial" w:hAnsi="Arial" w:cs="Times New Roman"/>
      <w:sz w:val="22"/>
    </w:rPr>
  </w:style>
  <w:style w:type="paragraph" w:customStyle="1" w:styleId="pkt">
    <w:name w:val="pkt"/>
    <w:basedOn w:val="Normalny"/>
    <w:uiPriority w:val="99"/>
    <w:rsid w:val="00C71671"/>
    <w:pPr>
      <w:spacing w:before="60" w:after="60"/>
      <w:ind w:left="851" w:hanging="295"/>
      <w:jc w:val="both"/>
    </w:pPr>
    <w:rPr>
      <w:szCs w:val="20"/>
    </w:rPr>
  </w:style>
  <w:style w:type="paragraph" w:customStyle="1" w:styleId="pkt1">
    <w:name w:val="pkt1"/>
    <w:basedOn w:val="pkt"/>
    <w:uiPriority w:val="99"/>
    <w:rsid w:val="00C71671"/>
    <w:pPr>
      <w:ind w:left="850" w:hanging="425"/>
    </w:pPr>
  </w:style>
  <w:style w:type="paragraph" w:styleId="Tytu">
    <w:name w:val="Title"/>
    <w:basedOn w:val="Normalny"/>
    <w:next w:val="Normalny"/>
    <w:link w:val="TytuZnak"/>
    <w:autoRedefine/>
    <w:uiPriority w:val="99"/>
    <w:qFormat/>
    <w:rsid w:val="008B13A8"/>
    <w:pPr>
      <w:spacing w:before="240" w:after="60"/>
      <w:jc w:val="center"/>
      <w:outlineLvl w:val="0"/>
    </w:pPr>
    <w:rPr>
      <w:b/>
      <w:bCs/>
      <w:kern w:val="28"/>
      <w:sz w:val="32"/>
      <w:szCs w:val="32"/>
    </w:rPr>
  </w:style>
  <w:style w:type="character" w:customStyle="1" w:styleId="TytuZnak">
    <w:name w:val="Tytuł Znak"/>
    <w:basedOn w:val="Domylnaczcionkaakapitu"/>
    <w:link w:val="Tytu"/>
    <w:uiPriority w:val="99"/>
    <w:locked/>
    <w:rsid w:val="004D2447"/>
    <w:rPr>
      <w:rFonts w:cs="Times New Roman"/>
      <w:b/>
      <w:kern w:val="28"/>
      <w:sz w:val="32"/>
    </w:rPr>
  </w:style>
  <w:style w:type="paragraph" w:styleId="Nagwek">
    <w:name w:val="header"/>
    <w:basedOn w:val="Normalny"/>
    <w:link w:val="NagwekZnak"/>
    <w:uiPriority w:val="99"/>
    <w:rsid w:val="00C71671"/>
    <w:pPr>
      <w:tabs>
        <w:tab w:val="center" w:pos="4536"/>
        <w:tab w:val="right" w:pos="9072"/>
      </w:tabs>
    </w:pPr>
  </w:style>
  <w:style w:type="character" w:customStyle="1" w:styleId="NagwekZnak">
    <w:name w:val="Nagłówek Znak"/>
    <w:basedOn w:val="Domylnaczcionkaakapitu"/>
    <w:link w:val="Nagwek"/>
    <w:uiPriority w:val="99"/>
    <w:locked/>
    <w:rsid w:val="004D2447"/>
    <w:rPr>
      <w:rFonts w:cs="Times New Roman"/>
      <w:sz w:val="24"/>
    </w:rPr>
  </w:style>
  <w:style w:type="paragraph" w:styleId="Stopka">
    <w:name w:val="footer"/>
    <w:basedOn w:val="Normalny"/>
    <w:link w:val="StopkaZnak"/>
    <w:uiPriority w:val="99"/>
    <w:rsid w:val="00C71671"/>
    <w:pPr>
      <w:tabs>
        <w:tab w:val="center" w:pos="4536"/>
        <w:tab w:val="right" w:pos="9072"/>
      </w:tabs>
    </w:pPr>
  </w:style>
  <w:style w:type="character" w:customStyle="1" w:styleId="StopkaZnak">
    <w:name w:val="Stopka Znak"/>
    <w:basedOn w:val="Domylnaczcionkaakapitu"/>
    <w:link w:val="Stopka"/>
    <w:uiPriority w:val="99"/>
    <w:locked/>
    <w:rsid w:val="004D2447"/>
    <w:rPr>
      <w:rFonts w:cs="Times New Roman"/>
      <w:sz w:val="24"/>
    </w:rPr>
  </w:style>
  <w:style w:type="character" w:styleId="Numerstrony">
    <w:name w:val="page number"/>
    <w:basedOn w:val="Domylnaczcionkaakapitu"/>
    <w:uiPriority w:val="99"/>
    <w:rsid w:val="00C71671"/>
    <w:rPr>
      <w:rFonts w:cs="Times New Roman"/>
    </w:rPr>
  </w:style>
  <w:style w:type="paragraph" w:styleId="Tekstpodstawowy">
    <w:name w:val="Body Text"/>
    <w:basedOn w:val="Normalny"/>
    <w:link w:val="TekstpodstawowyZnak"/>
    <w:uiPriority w:val="99"/>
    <w:rsid w:val="00C71671"/>
    <w:pPr>
      <w:spacing w:after="120"/>
    </w:pPr>
  </w:style>
  <w:style w:type="character" w:customStyle="1" w:styleId="TekstpodstawowyZnak">
    <w:name w:val="Tekst podstawowy Znak"/>
    <w:basedOn w:val="Domylnaczcionkaakapitu"/>
    <w:link w:val="Tekstpodstawowy"/>
    <w:uiPriority w:val="99"/>
    <w:locked/>
    <w:rsid w:val="00B45275"/>
    <w:rPr>
      <w:rFonts w:cs="Times New Roman"/>
      <w:sz w:val="24"/>
    </w:rPr>
  </w:style>
  <w:style w:type="paragraph" w:styleId="Tekstpodstawowywcity">
    <w:name w:val="Body Text Indent"/>
    <w:basedOn w:val="Normalny"/>
    <w:link w:val="TekstpodstawowywcityZnak"/>
    <w:uiPriority w:val="99"/>
    <w:rsid w:val="00C71671"/>
    <w:pPr>
      <w:spacing w:after="120"/>
      <w:ind w:left="283"/>
    </w:pPr>
  </w:style>
  <w:style w:type="character" w:customStyle="1" w:styleId="TekstpodstawowywcityZnak">
    <w:name w:val="Tekst podstawowy wcięty Znak"/>
    <w:basedOn w:val="Domylnaczcionkaakapitu"/>
    <w:link w:val="Tekstpodstawowywcity"/>
    <w:uiPriority w:val="99"/>
    <w:locked/>
    <w:rsid w:val="004D2447"/>
    <w:rPr>
      <w:rFonts w:cs="Times New Roman"/>
      <w:sz w:val="24"/>
    </w:rPr>
  </w:style>
  <w:style w:type="character" w:styleId="Odwoaniedokomentarza">
    <w:name w:val="annotation reference"/>
    <w:basedOn w:val="Domylnaczcionkaakapitu"/>
    <w:uiPriority w:val="99"/>
    <w:semiHidden/>
    <w:rsid w:val="00C71671"/>
    <w:rPr>
      <w:rFonts w:cs="Times New Roman"/>
      <w:sz w:val="16"/>
    </w:rPr>
  </w:style>
  <w:style w:type="paragraph" w:customStyle="1" w:styleId="StylNagwek4NiePogrubienieZlewej0cmPierwszywiersz">
    <w:name w:val="Styl Nagłówek 4 + Nie Pogrubienie Z lewej:  0 cm Pierwszy wiersz..."/>
    <w:basedOn w:val="Nagwek4"/>
    <w:uiPriority w:val="99"/>
    <w:rsid w:val="00C71671"/>
    <w:pPr>
      <w:ind w:left="0" w:firstLine="0"/>
    </w:pPr>
    <w:rPr>
      <w:b/>
      <w:bCs w:val="0"/>
      <w:szCs w:val="20"/>
    </w:rPr>
  </w:style>
  <w:style w:type="paragraph" w:styleId="Tekstpodstawowy2">
    <w:name w:val="Body Text 2"/>
    <w:basedOn w:val="Normalny"/>
    <w:link w:val="Tekstpodstawowy2Znak"/>
    <w:uiPriority w:val="99"/>
    <w:rsid w:val="00C71671"/>
    <w:pPr>
      <w:spacing w:after="120" w:line="480" w:lineRule="auto"/>
    </w:pPr>
  </w:style>
  <w:style w:type="character" w:customStyle="1" w:styleId="Tekstpodstawowy2Znak">
    <w:name w:val="Tekst podstawowy 2 Znak"/>
    <w:basedOn w:val="Domylnaczcionkaakapitu"/>
    <w:link w:val="Tekstpodstawowy2"/>
    <w:uiPriority w:val="99"/>
    <w:locked/>
    <w:rsid w:val="004D2447"/>
    <w:rPr>
      <w:rFonts w:cs="Times New Roman"/>
      <w:sz w:val="24"/>
    </w:rPr>
  </w:style>
  <w:style w:type="paragraph" w:customStyle="1" w:styleId="StylNagwek3Wyjustowany">
    <w:name w:val="Styl Nagłówek 3 + Wyjustowany"/>
    <w:basedOn w:val="Nagwek3"/>
    <w:uiPriority w:val="99"/>
    <w:rsid w:val="00C71671"/>
    <w:rPr>
      <w:bCs w:val="0"/>
      <w:szCs w:val="20"/>
    </w:rPr>
  </w:style>
  <w:style w:type="paragraph" w:styleId="Mapadokumentu">
    <w:name w:val="Document Map"/>
    <w:basedOn w:val="Normalny"/>
    <w:link w:val="MapadokumentuZnak"/>
    <w:uiPriority w:val="99"/>
    <w:semiHidden/>
    <w:rsid w:val="00C71671"/>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locked/>
    <w:rsid w:val="004D2447"/>
    <w:rPr>
      <w:rFonts w:ascii="Tahoma" w:hAnsi="Tahoma" w:cs="Times New Roman"/>
      <w:sz w:val="24"/>
      <w:shd w:val="clear" w:color="auto" w:fill="000080"/>
    </w:rPr>
  </w:style>
  <w:style w:type="paragraph" w:styleId="Tekstkomentarza">
    <w:name w:val="annotation text"/>
    <w:basedOn w:val="Normalny"/>
    <w:link w:val="TekstkomentarzaZnak"/>
    <w:uiPriority w:val="99"/>
    <w:semiHidden/>
    <w:rsid w:val="00C71671"/>
    <w:rPr>
      <w:sz w:val="20"/>
      <w:szCs w:val="20"/>
    </w:rPr>
  </w:style>
  <w:style w:type="character" w:customStyle="1" w:styleId="TekstkomentarzaZnak">
    <w:name w:val="Tekst komentarza Znak"/>
    <w:basedOn w:val="Domylnaczcionkaakapitu"/>
    <w:link w:val="Tekstkomentarza"/>
    <w:uiPriority w:val="99"/>
    <w:semiHidden/>
    <w:locked/>
    <w:rsid w:val="004D2447"/>
    <w:rPr>
      <w:rFonts w:cs="Times New Roman"/>
    </w:rPr>
  </w:style>
  <w:style w:type="paragraph" w:styleId="Tematkomentarza">
    <w:name w:val="annotation subject"/>
    <w:basedOn w:val="Tekstkomentarza"/>
    <w:next w:val="Tekstkomentarza"/>
    <w:link w:val="TematkomentarzaZnak"/>
    <w:uiPriority w:val="99"/>
    <w:semiHidden/>
    <w:rsid w:val="00C71671"/>
    <w:rPr>
      <w:b/>
      <w:bCs/>
    </w:rPr>
  </w:style>
  <w:style w:type="character" w:customStyle="1" w:styleId="TematkomentarzaZnak">
    <w:name w:val="Temat komentarza Znak"/>
    <w:basedOn w:val="TekstkomentarzaZnak"/>
    <w:link w:val="Tematkomentarza"/>
    <w:uiPriority w:val="99"/>
    <w:semiHidden/>
    <w:locked/>
    <w:rsid w:val="004D2447"/>
    <w:rPr>
      <w:rFonts w:cs="Times New Roman"/>
      <w:b/>
    </w:rPr>
  </w:style>
  <w:style w:type="paragraph" w:styleId="Tekstdymka">
    <w:name w:val="Balloon Text"/>
    <w:basedOn w:val="Normalny"/>
    <w:link w:val="TekstdymkaZnak"/>
    <w:uiPriority w:val="99"/>
    <w:semiHidden/>
    <w:rsid w:val="00C71671"/>
    <w:rPr>
      <w:rFonts w:ascii="Tahoma" w:hAnsi="Tahoma"/>
      <w:sz w:val="16"/>
      <w:szCs w:val="16"/>
    </w:rPr>
  </w:style>
  <w:style w:type="character" w:customStyle="1" w:styleId="TekstdymkaZnak">
    <w:name w:val="Tekst dymka Znak"/>
    <w:basedOn w:val="Domylnaczcionkaakapitu"/>
    <w:link w:val="Tekstdymka"/>
    <w:uiPriority w:val="99"/>
    <w:semiHidden/>
    <w:locked/>
    <w:rsid w:val="004D2447"/>
    <w:rPr>
      <w:rFonts w:ascii="Tahoma" w:hAnsi="Tahoma" w:cs="Times New Roman"/>
      <w:sz w:val="16"/>
    </w:rPr>
  </w:style>
  <w:style w:type="paragraph" w:styleId="Tekstpodstawowy3">
    <w:name w:val="Body Text 3"/>
    <w:basedOn w:val="Normalny"/>
    <w:link w:val="Tekstpodstawowy3Znak"/>
    <w:uiPriority w:val="99"/>
    <w:rsid w:val="00C71671"/>
    <w:pPr>
      <w:jc w:val="both"/>
    </w:pPr>
  </w:style>
  <w:style w:type="character" w:customStyle="1" w:styleId="Tekstpodstawowy3Znak">
    <w:name w:val="Tekst podstawowy 3 Znak"/>
    <w:basedOn w:val="Domylnaczcionkaakapitu"/>
    <w:link w:val="Tekstpodstawowy3"/>
    <w:uiPriority w:val="99"/>
    <w:locked/>
    <w:rsid w:val="004D2447"/>
    <w:rPr>
      <w:rFonts w:cs="Times New Roman"/>
      <w:sz w:val="24"/>
    </w:rPr>
  </w:style>
  <w:style w:type="table" w:styleId="Tabela-Siatka">
    <w:name w:val="Table Grid"/>
    <w:basedOn w:val="Standardowy"/>
    <w:uiPriority w:val="99"/>
    <w:rsid w:val="00F235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uiPriority w:val="99"/>
    <w:rsid w:val="00EC4CDA"/>
    <w:pPr>
      <w:tabs>
        <w:tab w:val="num" w:pos="1361"/>
      </w:tabs>
      <w:ind w:left="1361" w:hanging="284"/>
    </w:pPr>
  </w:style>
  <w:style w:type="paragraph" w:styleId="Akapitzlist">
    <w:name w:val="List Paragraph"/>
    <w:aliases w:val="CW_Lista,mm,naglowek"/>
    <w:basedOn w:val="Normalny"/>
    <w:link w:val="AkapitzlistZnak"/>
    <w:uiPriority w:val="34"/>
    <w:qFormat/>
    <w:rsid w:val="001C30E8"/>
    <w:pPr>
      <w:spacing w:after="160" w:line="259" w:lineRule="auto"/>
      <w:ind w:left="720"/>
      <w:contextualSpacing/>
    </w:pPr>
    <w:rPr>
      <w:rFonts w:ascii="Calibri" w:hAnsi="Calibri"/>
      <w:sz w:val="22"/>
      <w:szCs w:val="20"/>
      <w:lang w:eastAsia="en-US"/>
    </w:rPr>
  </w:style>
  <w:style w:type="paragraph" w:customStyle="1" w:styleId="FS2">
    <w:name w:val="FS2"/>
    <w:basedOn w:val="Normalny"/>
    <w:uiPriority w:val="99"/>
    <w:rsid w:val="00843E32"/>
    <w:rPr>
      <w:bCs/>
      <w:iCs/>
      <w:sz w:val="20"/>
    </w:rPr>
  </w:style>
  <w:style w:type="character" w:styleId="Hipercze">
    <w:name w:val="Hyperlink"/>
    <w:basedOn w:val="Domylnaczcionkaakapitu"/>
    <w:uiPriority w:val="99"/>
    <w:rsid w:val="004D2447"/>
    <w:rPr>
      <w:rFonts w:cs="Times New Roman"/>
      <w:color w:val="0563C1"/>
      <w:u w:val="single"/>
    </w:rPr>
  </w:style>
  <w:style w:type="character" w:styleId="UyteHipercze">
    <w:name w:val="FollowedHyperlink"/>
    <w:basedOn w:val="Domylnaczcionkaakapitu"/>
    <w:uiPriority w:val="99"/>
    <w:rsid w:val="004D2447"/>
    <w:rPr>
      <w:rFonts w:cs="Times New Roman"/>
      <w:color w:val="954F72"/>
      <w:u w:val="single"/>
    </w:rPr>
  </w:style>
  <w:style w:type="paragraph" w:customStyle="1" w:styleId="msonormal0">
    <w:name w:val="msonormal"/>
    <w:basedOn w:val="Normalny"/>
    <w:uiPriority w:val="99"/>
    <w:rsid w:val="004D2447"/>
    <w:pPr>
      <w:spacing w:before="100" w:beforeAutospacing="1" w:after="100" w:afterAutospacing="1"/>
    </w:pPr>
  </w:style>
  <w:style w:type="paragraph" w:customStyle="1" w:styleId="Default">
    <w:name w:val="Default"/>
    <w:uiPriority w:val="99"/>
    <w:rsid w:val="00555CB2"/>
    <w:pPr>
      <w:autoSpaceDE w:val="0"/>
      <w:autoSpaceDN w:val="0"/>
      <w:adjustRightInd w:val="0"/>
    </w:pPr>
    <w:rPr>
      <w:color w:val="000000"/>
      <w:sz w:val="24"/>
      <w:szCs w:val="24"/>
      <w:lang w:eastAsia="en-US"/>
    </w:rPr>
  </w:style>
  <w:style w:type="character" w:styleId="Uwydatnienie">
    <w:name w:val="Emphasis"/>
    <w:basedOn w:val="Domylnaczcionkaakapitu"/>
    <w:uiPriority w:val="99"/>
    <w:qFormat/>
    <w:rsid w:val="00555CB2"/>
    <w:rPr>
      <w:rFonts w:cs="Times New Roman"/>
      <w:i/>
    </w:rPr>
  </w:style>
  <w:style w:type="paragraph" w:styleId="Tekstprzypisudolnego">
    <w:name w:val="footnote text"/>
    <w:basedOn w:val="Normalny"/>
    <w:link w:val="TekstprzypisudolnegoZnak"/>
    <w:uiPriority w:val="99"/>
    <w:rsid w:val="00254198"/>
    <w:rPr>
      <w:sz w:val="20"/>
      <w:szCs w:val="20"/>
    </w:rPr>
  </w:style>
  <w:style w:type="character" w:customStyle="1" w:styleId="TekstprzypisudolnegoZnak">
    <w:name w:val="Tekst przypisu dolnego Znak"/>
    <w:basedOn w:val="Domylnaczcionkaakapitu"/>
    <w:link w:val="Tekstprzypisudolnego"/>
    <w:uiPriority w:val="99"/>
    <w:locked/>
    <w:rsid w:val="00254198"/>
    <w:rPr>
      <w:rFonts w:cs="Times New Roman"/>
    </w:rPr>
  </w:style>
  <w:style w:type="character" w:customStyle="1" w:styleId="AkapitzlistZnak">
    <w:name w:val="Akapit z listą Znak"/>
    <w:aliases w:val="CW_Lista Znak,mm Znak,naglowek Znak"/>
    <w:link w:val="Akapitzlist"/>
    <w:uiPriority w:val="99"/>
    <w:locked/>
    <w:rsid w:val="00254198"/>
    <w:rPr>
      <w:rFonts w:ascii="Calibri" w:hAnsi="Calibri"/>
      <w:sz w:val="22"/>
      <w:lang w:eastAsia="en-US"/>
    </w:rPr>
  </w:style>
  <w:style w:type="character" w:styleId="Odwoanieprzypisudolnego">
    <w:name w:val="footnote reference"/>
    <w:basedOn w:val="Domylnaczcionkaakapitu"/>
    <w:uiPriority w:val="99"/>
    <w:rsid w:val="001B1D52"/>
    <w:rPr>
      <w:rFonts w:cs="Times New Roman"/>
      <w:vertAlign w:val="superscript"/>
    </w:rPr>
  </w:style>
  <w:style w:type="paragraph" w:customStyle="1" w:styleId="Heading">
    <w:name w:val="Heading"/>
    <w:basedOn w:val="Normalny"/>
    <w:uiPriority w:val="99"/>
    <w:rsid w:val="00156B26"/>
    <w:pPr>
      <w:suppressLineNumbers/>
      <w:tabs>
        <w:tab w:val="center" w:pos="4819"/>
        <w:tab w:val="right" w:pos="9638"/>
      </w:tabs>
      <w:suppressAutoHyphens/>
      <w:autoSpaceDN w:val="0"/>
      <w:textAlignment w:val="baseline"/>
    </w:pPr>
    <w:rPr>
      <w:kern w:val="3"/>
      <w:szCs w:val="20"/>
      <w:lang w:eastAsia="zh-CN"/>
    </w:rPr>
  </w:style>
  <w:style w:type="character" w:customStyle="1" w:styleId="Nierozpoznanawzmianka1">
    <w:name w:val="Nierozpoznana wzmianka1"/>
    <w:basedOn w:val="Domylnaczcionkaakapitu"/>
    <w:uiPriority w:val="99"/>
    <w:semiHidden/>
    <w:rsid w:val="00156B26"/>
    <w:rPr>
      <w:rFonts w:cs="Times New Roman"/>
      <w:color w:val="605E5C"/>
      <w:shd w:val="clear" w:color="auto" w:fill="E1DFDD"/>
    </w:rPr>
  </w:style>
  <w:style w:type="character" w:styleId="Nierozpoznanawzmianka">
    <w:name w:val="Unresolved Mention"/>
    <w:basedOn w:val="Domylnaczcionkaakapitu"/>
    <w:uiPriority w:val="99"/>
    <w:semiHidden/>
    <w:unhideWhenUsed/>
    <w:rsid w:val="0001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628931">
      <w:marLeft w:val="0"/>
      <w:marRight w:val="0"/>
      <w:marTop w:val="0"/>
      <w:marBottom w:val="0"/>
      <w:divBdr>
        <w:top w:val="none" w:sz="0" w:space="0" w:color="auto"/>
        <w:left w:val="none" w:sz="0" w:space="0" w:color="auto"/>
        <w:bottom w:val="none" w:sz="0" w:space="0" w:color="auto"/>
        <w:right w:val="none" w:sz="0" w:space="0" w:color="auto"/>
      </w:divBdr>
    </w:div>
    <w:div w:id="1899628932">
      <w:marLeft w:val="0"/>
      <w:marRight w:val="0"/>
      <w:marTop w:val="0"/>
      <w:marBottom w:val="0"/>
      <w:divBdr>
        <w:top w:val="none" w:sz="0" w:space="0" w:color="auto"/>
        <w:left w:val="none" w:sz="0" w:space="0" w:color="auto"/>
        <w:bottom w:val="none" w:sz="0" w:space="0" w:color="auto"/>
        <w:right w:val="none" w:sz="0" w:space="0" w:color="auto"/>
      </w:divBdr>
    </w:div>
    <w:div w:id="1899628933">
      <w:marLeft w:val="0"/>
      <w:marRight w:val="0"/>
      <w:marTop w:val="0"/>
      <w:marBottom w:val="0"/>
      <w:divBdr>
        <w:top w:val="none" w:sz="0" w:space="0" w:color="auto"/>
        <w:left w:val="none" w:sz="0" w:space="0" w:color="auto"/>
        <w:bottom w:val="none" w:sz="0" w:space="0" w:color="auto"/>
        <w:right w:val="none" w:sz="0" w:space="0" w:color="auto"/>
      </w:divBdr>
    </w:div>
    <w:div w:id="1899628934">
      <w:marLeft w:val="0"/>
      <w:marRight w:val="0"/>
      <w:marTop w:val="0"/>
      <w:marBottom w:val="0"/>
      <w:divBdr>
        <w:top w:val="none" w:sz="0" w:space="0" w:color="auto"/>
        <w:left w:val="none" w:sz="0" w:space="0" w:color="auto"/>
        <w:bottom w:val="none" w:sz="0" w:space="0" w:color="auto"/>
        <w:right w:val="none" w:sz="0" w:space="0" w:color="auto"/>
      </w:divBdr>
    </w:div>
    <w:div w:id="1899628935">
      <w:marLeft w:val="0"/>
      <w:marRight w:val="0"/>
      <w:marTop w:val="0"/>
      <w:marBottom w:val="0"/>
      <w:divBdr>
        <w:top w:val="none" w:sz="0" w:space="0" w:color="auto"/>
        <w:left w:val="none" w:sz="0" w:space="0" w:color="auto"/>
        <w:bottom w:val="none" w:sz="0" w:space="0" w:color="auto"/>
        <w:right w:val="none" w:sz="0" w:space="0" w:color="auto"/>
      </w:divBdr>
    </w:div>
    <w:div w:id="1899628936">
      <w:marLeft w:val="0"/>
      <w:marRight w:val="0"/>
      <w:marTop w:val="0"/>
      <w:marBottom w:val="0"/>
      <w:divBdr>
        <w:top w:val="none" w:sz="0" w:space="0" w:color="auto"/>
        <w:left w:val="none" w:sz="0" w:space="0" w:color="auto"/>
        <w:bottom w:val="none" w:sz="0" w:space="0" w:color="auto"/>
        <w:right w:val="none" w:sz="0" w:space="0" w:color="auto"/>
      </w:divBdr>
    </w:div>
    <w:div w:id="1899628937">
      <w:marLeft w:val="0"/>
      <w:marRight w:val="0"/>
      <w:marTop w:val="0"/>
      <w:marBottom w:val="0"/>
      <w:divBdr>
        <w:top w:val="none" w:sz="0" w:space="0" w:color="auto"/>
        <w:left w:val="none" w:sz="0" w:space="0" w:color="auto"/>
        <w:bottom w:val="none" w:sz="0" w:space="0" w:color="auto"/>
        <w:right w:val="none" w:sz="0" w:space="0" w:color="auto"/>
      </w:divBdr>
    </w:div>
    <w:div w:id="1899628938">
      <w:marLeft w:val="0"/>
      <w:marRight w:val="0"/>
      <w:marTop w:val="0"/>
      <w:marBottom w:val="0"/>
      <w:divBdr>
        <w:top w:val="none" w:sz="0" w:space="0" w:color="auto"/>
        <w:left w:val="none" w:sz="0" w:space="0" w:color="auto"/>
        <w:bottom w:val="none" w:sz="0" w:space="0" w:color="auto"/>
        <w:right w:val="none" w:sz="0" w:space="0" w:color="auto"/>
      </w:divBdr>
    </w:div>
    <w:div w:id="1899628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176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8241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nowaczy@szpitaltorzym.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11BA-59A0-443F-B598-4813EB70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243</TotalTime>
  <Pages>16</Pages>
  <Words>5048</Words>
  <Characters>33817</Characters>
  <Application>Microsoft Office Word</Application>
  <DocSecurity>0</DocSecurity>
  <Lines>281</Lines>
  <Paragraphs>77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Elżbieta Marciniak</dc:creator>
  <cp:keywords/>
  <dc:description/>
  <cp:lastModifiedBy>Damian Nowaczyk</cp:lastModifiedBy>
  <cp:revision>14</cp:revision>
  <cp:lastPrinted>2023-09-27T10:17:00Z</cp:lastPrinted>
  <dcterms:created xsi:type="dcterms:W3CDTF">2023-09-22T05:26:00Z</dcterms:created>
  <dcterms:modified xsi:type="dcterms:W3CDTF">2024-11-15T11:35:00Z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