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4F40" w14:textId="6A1E69EF" w:rsidR="0070571B" w:rsidRPr="00241FA3" w:rsidRDefault="0070571B" w:rsidP="00C37B3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 w:rsidRPr="00241FA3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 xml:space="preserve">Załącznik nr </w:t>
      </w:r>
      <w:r w:rsidR="00E44B67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6</w:t>
      </w:r>
      <w:r w:rsidRPr="00241FA3">
        <w:rPr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 xml:space="preserve"> do SIWZ</w:t>
      </w:r>
    </w:p>
    <w:p w14:paraId="6C8BA284" w14:textId="203167D0" w:rsidR="0070571B" w:rsidRPr="00083A1E" w:rsidRDefault="00083A1E" w:rsidP="00083A1E">
      <w:pPr>
        <w:rPr>
          <w:b/>
          <w:lang w:val="pl-PL"/>
        </w:rPr>
      </w:pPr>
      <w:r w:rsidRPr="00083A1E">
        <w:rPr>
          <w:b/>
        </w:rPr>
        <w:t xml:space="preserve">                                               SZCZEGÓŁOWY </w:t>
      </w:r>
      <w:r w:rsidR="0070571B" w:rsidRPr="00083A1E">
        <w:rPr>
          <w:b/>
        </w:rPr>
        <w:t>OPIS</w:t>
      </w:r>
      <w:r w:rsidR="0070571B" w:rsidRPr="00083A1E">
        <w:rPr>
          <w:b/>
          <w:lang w:val="pl-PL"/>
        </w:rPr>
        <w:t xml:space="preserve"> PRZEDMIOTU ZAMÓWIENIA</w:t>
      </w:r>
    </w:p>
    <w:p w14:paraId="311908C9" w14:textId="1B7E4B42" w:rsidR="00903134" w:rsidRDefault="007F4816" w:rsidP="00903134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  <w:lang w:eastAsia="ar-SA" w:bidi="ar-SA"/>
        </w:rPr>
        <w:t xml:space="preserve">Dot. </w:t>
      </w:r>
      <w:r w:rsidR="00903134">
        <w:rPr>
          <w:rFonts w:ascii="Calibri" w:hAnsi="Calibri" w:cs="Calibri"/>
          <w:b/>
          <w:color w:val="00000A"/>
          <w:sz w:val="22"/>
          <w:szCs w:val="22"/>
          <w:lang w:eastAsia="ar-SA" w:bidi="ar-SA"/>
        </w:rPr>
        <w:t xml:space="preserve">Część 1 </w:t>
      </w:r>
    </w:p>
    <w:tbl>
      <w:tblPr>
        <w:tblW w:w="106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6622"/>
        <w:gridCol w:w="1238"/>
        <w:gridCol w:w="2328"/>
      </w:tblGrid>
      <w:tr w:rsidR="00903134" w14:paraId="5E47CD2C" w14:textId="77777777" w:rsidTr="009C6E41">
        <w:trPr>
          <w:trHeight w:val="84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2E727" w14:textId="77777777" w:rsidR="00903134" w:rsidRDefault="0090313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  <w:t>Lp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1394EB" w14:textId="77777777" w:rsidR="006B6293" w:rsidRPr="00386299" w:rsidRDefault="006B6293" w:rsidP="006B629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</w:pPr>
            <w:r w:rsidRPr="00386299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  <w:t>Parametry i Warunki</w:t>
            </w:r>
          </w:p>
          <w:p w14:paraId="2748446D" w14:textId="2844C986" w:rsidR="00903134" w:rsidRDefault="006B6293" w:rsidP="006B629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</w:pPr>
            <w:r w:rsidRPr="00386299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  <w:t>Wymagania ogólne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D809" w14:textId="25EE1BA0" w:rsidR="00903134" w:rsidRDefault="007F481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  <w:t>Warunek graniczny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60341" w14:textId="5EC53A27" w:rsidR="00903134" w:rsidRDefault="007F4816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A"/>
                <w:spacing w:val="-4"/>
                <w:kern w:val="2"/>
                <w:lang w:eastAsia="ar-SA"/>
              </w:rPr>
            </w:pPr>
            <w:r w:rsidRPr="00E56F7A"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  <w:lang w:val="pl-PL"/>
              </w:rPr>
              <w:t>PARAMETRY OFEROWANE                                    (opis, komentarz - proszę podać)</w:t>
            </w:r>
          </w:p>
        </w:tc>
      </w:tr>
      <w:tr w:rsidR="00903134" w14:paraId="6B6D647C" w14:textId="77777777" w:rsidTr="009C6E41">
        <w:trPr>
          <w:trHeight w:val="2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6F4CB" w14:textId="77777777" w:rsidR="00903134" w:rsidRDefault="0090313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9C120" w14:textId="77777777" w:rsidR="00903134" w:rsidRDefault="0090313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4CE09" w14:textId="4C9037E9" w:rsidR="00903134" w:rsidRDefault="0051664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spacing w:val="-4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spacing w:val="-4"/>
                <w:kern w:val="2"/>
                <w:lang w:eastAsia="ar-SA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23B65" w14:textId="53BDBEF5" w:rsidR="00903134" w:rsidRDefault="00516640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A"/>
                <w:spacing w:val="-4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A"/>
                <w:spacing w:val="-4"/>
                <w:kern w:val="2"/>
                <w:lang w:eastAsia="ar-SA"/>
              </w:rPr>
              <w:t>4</w:t>
            </w:r>
          </w:p>
        </w:tc>
      </w:tr>
      <w:tr w:rsidR="00903134" w14:paraId="38C1C3F6" w14:textId="77777777" w:rsidTr="009C6E41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DE3C" w14:textId="77777777" w:rsidR="00903134" w:rsidRDefault="00903134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9125" w14:textId="030B5EAF" w:rsidR="00903134" w:rsidRPr="007F4816" w:rsidRDefault="00C83805" w:rsidP="00903134">
            <w:pPr>
              <w:rPr>
                <w:b/>
              </w:rPr>
            </w:pPr>
            <w:r>
              <w:rPr>
                <w:b/>
              </w:rPr>
              <w:t>Taboret lekarski</w:t>
            </w:r>
            <w:r w:rsidR="00903134" w:rsidRPr="007F4816">
              <w:rPr>
                <w:b/>
              </w:rPr>
              <w:t xml:space="preserve"> szt.2</w:t>
            </w:r>
          </w:p>
          <w:p w14:paraId="179558FD" w14:textId="77777777" w:rsidR="00903134" w:rsidRPr="00903134" w:rsidRDefault="00903134" w:rsidP="00903134">
            <w:r w:rsidRPr="00903134">
              <w:t>Siedzisko pokryte materiałem łatwym w utrzymaniu czystości.</w:t>
            </w:r>
          </w:p>
          <w:p w14:paraId="5783AB30" w14:textId="77777777" w:rsidR="00903134" w:rsidRPr="00903134" w:rsidRDefault="00903134" w:rsidP="00903134">
            <w:r w:rsidRPr="00903134">
              <w:t xml:space="preserve">Wysokość regulowana podnośnikiem </w:t>
            </w:r>
          </w:p>
          <w:p w14:paraId="714B4300" w14:textId="77777777" w:rsidR="00903134" w:rsidRPr="00903134" w:rsidRDefault="00903134" w:rsidP="00903134">
            <w:r w:rsidRPr="00903134">
              <w:t>Wysokość min: 590 mm, max wysokość: 780 mm</w:t>
            </w:r>
          </w:p>
          <w:p w14:paraId="6F564CC9" w14:textId="3CC7D843" w:rsidR="00903134" w:rsidRPr="00903134" w:rsidRDefault="00903134" w:rsidP="00903134">
            <w:r w:rsidRPr="00903134">
              <w:t xml:space="preserve">Średnica siedziska: 350 mm </w:t>
            </w:r>
            <w:r w:rsidR="00466E1B" w:rsidRPr="00F85C18">
              <w:rPr>
                <w:lang w:eastAsia="pl-PL"/>
              </w:rPr>
              <w:t>( +/- 20mm.)</w:t>
            </w:r>
          </w:p>
          <w:p w14:paraId="5CCCA98A" w14:textId="77777777" w:rsidR="00903134" w:rsidRPr="00903134" w:rsidRDefault="00903134" w:rsidP="00903134">
            <w:r w:rsidRPr="00903134">
              <w:t>Grubość siedziska: 30 mm</w:t>
            </w:r>
          </w:p>
          <w:p w14:paraId="3290E9FA" w14:textId="77777777" w:rsidR="00903134" w:rsidRPr="00903134" w:rsidRDefault="00903134" w:rsidP="00903134">
            <w:r w:rsidRPr="00903134">
              <w:t>Średnica podstawy: 600 mm</w:t>
            </w:r>
          </w:p>
          <w:p w14:paraId="0572DC6E" w14:textId="77777777" w:rsidR="00903134" w:rsidRPr="00903134" w:rsidRDefault="00903134" w:rsidP="00903134">
            <w:r w:rsidRPr="00903134">
              <w:t>Podstawa pięcioramienna wykonana ze stali kwasoodpornej  z 5 kółkami jezdnymi.</w:t>
            </w:r>
          </w:p>
          <w:p w14:paraId="5BBE80EE" w14:textId="7C6CE34C" w:rsidR="00903134" w:rsidRDefault="00903134" w:rsidP="00903134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3D0B5" w14:textId="5B7800CD" w:rsidR="00903134" w:rsidRDefault="002560CD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778CA" w14:textId="3F8F45B8" w:rsidR="00903134" w:rsidRDefault="00903134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03134" w14:paraId="78226F63" w14:textId="77777777" w:rsidTr="009C6E41">
        <w:trPr>
          <w:trHeight w:val="3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78164" w14:textId="77777777" w:rsidR="00903134" w:rsidRDefault="00903134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F0A" w14:textId="30AA30BE" w:rsidR="00903134" w:rsidRPr="007F4816" w:rsidRDefault="00903134" w:rsidP="00903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pl-PL"/>
              </w:rPr>
            </w:pPr>
            <w:r w:rsidRPr="007F4816">
              <w:rPr>
                <w:rFonts w:ascii="Calibri" w:hAnsi="Calibri" w:cs="Calibri"/>
                <w:b/>
              </w:rPr>
              <w:t>Taboret medyczny obrotowy</w:t>
            </w:r>
            <w:r w:rsidR="007F4816">
              <w:rPr>
                <w:rFonts w:ascii="Calibri" w:hAnsi="Calibri" w:cs="Calibri"/>
                <w:b/>
              </w:rPr>
              <w:t xml:space="preserve"> szt.</w:t>
            </w:r>
            <w:r w:rsidR="00B01C00">
              <w:rPr>
                <w:rFonts w:ascii="Calibri" w:hAnsi="Calibri" w:cs="Calibri"/>
                <w:b/>
              </w:rPr>
              <w:t>6</w:t>
            </w:r>
          </w:p>
          <w:p w14:paraId="5D6BB830" w14:textId="01B876C4" w:rsidR="00566A4D" w:rsidRPr="004F1FC9" w:rsidRDefault="00566A4D" w:rsidP="00566A4D">
            <w:pPr>
              <w:autoSpaceDE w:val="0"/>
              <w:autoSpaceDN w:val="0"/>
              <w:adjustRightInd w:val="0"/>
              <w:rPr>
                <w:rFonts w:eastAsia="Times New Roman"/>
                <w:szCs w:val="20"/>
                <w:lang w:eastAsia="pl-PL"/>
              </w:rPr>
            </w:pPr>
            <w:r w:rsidRPr="004F1FC9">
              <w:rPr>
                <w:rFonts w:eastAsia="Times New Roman"/>
                <w:szCs w:val="20"/>
                <w:lang w:eastAsia="pl-PL"/>
              </w:rPr>
              <w:t>Siedzisko tapicerowane materiałem nieprzepuszczalnym, zmywalnym i odpornym na dezynfekcję ogólnodostęp</w:t>
            </w:r>
            <w:r>
              <w:rPr>
                <w:rFonts w:eastAsia="Times New Roman"/>
                <w:szCs w:val="20"/>
                <w:lang w:eastAsia="pl-PL"/>
              </w:rPr>
              <w:t xml:space="preserve">nymi środkami dezynfekcyjnymi. </w:t>
            </w:r>
          </w:p>
          <w:p w14:paraId="0886000D" w14:textId="22424514" w:rsidR="00566A4D" w:rsidRDefault="00566A4D" w:rsidP="00566A4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4F1FC9">
              <w:rPr>
                <w:rFonts w:ascii="Calibri" w:eastAsia="Times New Roman" w:hAnsi="Calibri" w:cs="Calibri"/>
                <w:lang w:eastAsia="pl-PL"/>
              </w:rPr>
              <w:t>Regulacja wysokości siedziska za pomocą podnośnika pneumatycznego.</w:t>
            </w:r>
            <w:r w:rsidR="00C83805">
              <w:t xml:space="preserve"> </w:t>
            </w:r>
            <w:r w:rsidR="00C83805" w:rsidRPr="00F85C18">
              <w:rPr>
                <w:lang w:eastAsia="pl-PL"/>
              </w:rPr>
              <w:t>Podstawa piecioramienna wykonana ze stali kwasoodpornej gat. 0H18N9</w:t>
            </w:r>
            <w:r w:rsidR="00C83805">
              <w:rPr>
                <w:lang w:eastAsia="pl-PL"/>
              </w:rPr>
              <w:t xml:space="preserve"> z pięcioma jezdnymi kółkami</w:t>
            </w:r>
            <w:r w:rsidR="003512DD">
              <w:rPr>
                <w:lang w:eastAsia="pl-PL"/>
              </w:rPr>
              <w:t>, w</w:t>
            </w:r>
            <w:r w:rsidR="003512DD" w:rsidRPr="00F85C18">
              <w:rPr>
                <w:lang w:eastAsia="pl-PL"/>
              </w:rPr>
              <w:t xml:space="preserve"> tym dwa z blokadą</w:t>
            </w:r>
          </w:p>
          <w:p w14:paraId="345771DA" w14:textId="276FA329" w:rsidR="00566A4D" w:rsidRPr="004F1FC9" w:rsidRDefault="00566A4D" w:rsidP="00566A4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-ś</w:t>
            </w:r>
            <w:r w:rsidRPr="004F1FC9">
              <w:rPr>
                <w:rFonts w:ascii="Calibri" w:eastAsia="Times New Roman" w:hAnsi="Calibri" w:cs="Calibri"/>
                <w:lang w:eastAsia="pl-PL"/>
              </w:rPr>
              <w:t>rednica siedziska:</w:t>
            </w:r>
            <w:r w:rsidR="00466E1B">
              <w:rPr>
                <w:rFonts w:ascii="Calibri" w:eastAsia="Times New Roman" w:hAnsi="Calibri" w:cs="Calibri"/>
                <w:lang w:eastAsia="pl-PL"/>
              </w:rPr>
              <w:t xml:space="preserve"> 35</w:t>
            </w:r>
            <w:r w:rsidRPr="004F1FC9">
              <w:rPr>
                <w:rFonts w:ascii="Calibri" w:eastAsia="Times New Roman" w:hAnsi="Calibri" w:cs="Calibri"/>
                <w:lang w:eastAsia="pl-PL"/>
              </w:rPr>
              <w:t>0 mm</w:t>
            </w:r>
            <w:r w:rsidR="00466E1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66E1B" w:rsidRPr="00F85C18">
              <w:rPr>
                <w:lang w:eastAsia="pl-PL"/>
              </w:rPr>
              <w:t>.( +/- 20mm.)</w:t>
            </w:r>
          </w:p>
          <w:p w14:paraId="19B77A5C" w14:textId="77777777" w:rsidR="00566A4D" w:rsidRPr="004F1FC9" w:rsidRDefault="00566A4D" w:rsidP="00566A4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4F1FC9">
              <w:rPr>
                <w:rFonts w:ascii="Calibri" w:eastAsia="Times New Roman" w:hAnsi="Calibri" w:cs="Calibri"/>
                <w:lang w:eastAsia="pl-PL"/>
              </w:rPr>
              <w:t>- grubość siedziska: 50 mm</w:t>
            </w:r>
          </w:p>
          <w:p w14:paraId="29C29A43" w14:textId="5D758D3E" w:rsidR="00903134" w:rsidRDefault="003512DD" w:rsidP="009031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eastAsia="Times New Roman"/>
                <w:szCs w:val="20"/>
                <w:lang w:eastAsia="pl-PL"/>
              </w:rPr>
              <w:t>M</w:t>
            </w:r>
            <w:r w:rsidRPr="004F1FC9">
              <w:rPr>
                <w:rFonts w:eastAsia="Times New Roman"/>
                <w:szCs w:val="20"/>
                <w:lang w:eastAsia="pl-PL"/>
              </w:rPr>
              <w:t>ożliwość wyboru kolorystyki przez Zamawiającego.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9129" w14:textId="5CDDC284" w:rsidR="00903134" w:rsidRDefault="00B01C00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FCB2E" w14:textId="767288EB" w:rsidR="00FF027F" w:rsidRDefault="00FF027F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03134" w14:paraId="4D2ECA77" w14:textId="77777777" w:rsidTr="009C6E41">
        <w:trPr>
          <w:trHeight w:val="3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81456" w14:textId="1154110A" w:rsidR="00903134" w:rsidRDefault="00903134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789C" w14:textId="45430281" w:rsidR="00903134" w:rsidRPr="007F4816" w:rsidRDefault="009031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F4816">
              <w:rPr>
                <w:rFonts w:ascii="Calibri" w:hAnsi="Calibri" w:cs="Calibri"/>
                <w:b/>
              </w:rPr>
              <w:t>Taboret medyczny z oparciem</w:t>
            </w:r>
            <w:r w:rsidR="006273DE">
              <w:rPr>
                <w:b/>
              </w:rPr>
              <w:t xml:space="preserve"> i</w:t>
            </w:r>
            <w:r w:rsidR="007F4816" w:rsidRPr="007F4816">
              <w:rPr>
                <w:b/>
              </w:rPr>
              <w:t xml:space="preserve"> dwoma podłokietnikami szt.</w:t>
            </w:r>
            <w:r w:rsidR="00B01C00">
              <w:rPr>
                <w:b/>
              </w:rPr>
              <w:t xml:space="preserve"> 14</w:t>
            </w:r>
          </w:p>
          <w:p w14:paraId="20E58F63" w14:textId="77777777" w:rsidR="00566A4D" w:rsidRPr="008D6319" w:rsidRDefault="00566A4D" w:rsidP="00566A4D">
            <w:r w:rsidRPr="008D6319">
              <w:t xml:space="preserve">- Sprzęt fabrycznie nowy,  </w:t>
            </w:r>
          </w:p>
          <w:p w14:paraId="21BA8C7A" w14:textId="77777777" w:rsidR="00566A4D" w:rsidRPr="008D6319" w:rsidRDefault="00566A4D" w:rsidP="00566A4D">
            <w:r w:rsidRPr="008D6319">
              <w:t>-Podstawa piecioramienna wykonana ze stali kwasoodpornej gat. 0H18N9</w:t>
            </w:r>
          </w:p>
          <w:p w14:paraId="0CABF10D" w14:textId="77777777" w:rsidR="00566A4D" w:rsidRPr="008D6319" w:rsidRDefault="00566A4D" w:rsidP="00566A4D">
            <w:r w:rsidRPr="008D6319">
              <w:t>-Średnica podstawy 600 mm ( +/- 10mm.)</w:t>
            </w:r>
          </w:p>
          <w:p w14:paraId="4EF7FD33" w14:textId="4D24BCD4" w:rsidR="00566A4D" w:rsidRPr="008D6319" w:rsidRDefault="00566A4D" w:rsidP="00566A4D">
            <w:r w:rsidRPr="008D6319">
              <w:t>-Podstawa z podporą pod nogi, podporna przytwierdzona w sposób trwały do</w:t>
            </w:r>
            <w:r w:rsidR="003512DD">
              <w:t xml:space="preserve"> </w:t>
            </w:r>
            <w:r w:rsidRPr="008D6319">
              <w:t>podstawy, nie dopuszca się podpory przykręcanej.</w:t>
            </w:r>
          </w:p>
          <w:p w14:paraId="1AB966EB" w14:textId="77777777" w:rsidR="00566A4D" w:rsidRPr="008D6319" w:rsidRDefault="00566A4D" w:rsidP="00566A4D">
            <w:r w:rsidRPr="008D6319">
              <w:t>-Taboret z oparciem tapicerowanym z regulacją wysokości,</w:t>
            </w:r>
          </w:p>
          <w:p w14:paraId="55AE1398" w14:textId="77777777" w:rsidR="00566A4D" w:rsidRPr="008D6319" w:rsidRDefault="00566A4D" w:rsidP="00566A4D">
            <w:r w:rsidRPr="008D6319">
              <w:t>I dwoma podłokietnikami (tapicerka w kolorze żółtym lub pomarańczowym)</w:t>
            </w:r>
          </w:p>
          <w:p w14:paraId="3B3DCF38" w14:textId="412D69E9" w:rsidR="00566A4D" w:rsidRPr="008D6319" w:rsidRDefault="00566A4D" w:rsidP="00566A4D">
            <w:r w:rsidRPr="008D6319">
              <w:t>-Taboret wyposażony w koła w obudowie stalowej ocynkowanej o średnicy</w:t>
            </w:r>
            <w:r w:rsidR="00466E1B">
              <w:t xml:space="preserve"> </w:t>
            </w:r>
            <w:r w:rsidRPr="008D6319">
              <w:t xml:space="preserve"> min 50mm. w tym dwa z blokadą</w:t>
            </w:r>
          </w:p>
          <w:p w14:paraId="4D43783A" w14:textId="77777777" w:rsidR="00566A4D" w:rsidRPr="008D6319" w:rsidRDefault="00566A4D" w:rsidP="00566A4D">
            <w:r w:rsidRPr="008D6319">
              <w:t>-Regulacja siedziska za pomocą siłownika pneumatycznego sterowanym</w:t>
            </w:r>
          </w:p>
          <w:p w14:paraId="30681D97" w14:textId="77777777" w:rsidR="00566A4D" w:rsidRDefault="00566A4D" w:rsidP="00566A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D6319">
              <w:t xml:space="preserve"> dźwignią nożną w zakresie  480-600  ( +/- 20mm.)</w:t>
            </w:r>
          </w:p>
          <w:p w14:paraId="2543FF80" w14:textId="77777777" w:rsidR="00566A4D" w:rsidRDefault="00566A4D" w:rsidP="00566A4D">
            <w:pPr>
              <w:autoSpaceDE w:val="0"/>
              <w:autoSpaceDN w:val="0"/>
              <w:adjustRightInd w:val="0"/>
            </w:pPr>
            <w:r w:rsidRPr="008D6319">
              <w:t>-Średnica siedziska 350mm.( +/- 20mm.)</w:t>
            </w:r>
          </w:p>
          <w:p w14:paraId="3CAD9C94" w14:textId="0A5F132C" w:rsidR="00566A4D" w:rsidRPr="008D6319" w:rsidRDefault="00566A4D" w:rsidP="00566A4D">
            <w:r w:rsidRPr="008D6319">
              <w:t>Siedzisko</w:t>
            </w:r>
            <w:r w:rsidR="006A21B0">
              <w:t>, oparcie</w:t>
            </w:r>
            <w:r w:rsidRPr="008D6319">
              <w:t xml:space="preserve"> tapicerowane materiałem</w:t>
            </w:r>
            <w:r w:rsidR="006A21B0">
              <w:t xml:space="preserve"> </w:t>
            </w:r>
            <w:bookmarkStart w:id="0" w:name="_GoBack"/>
            <w:bookmarkEnd w:id="0"/>
          </w:p>
          <w:p w14:paraId="6B5CB3C1" w14:textId="77777777" w:rsidR="00566A4D" w:rsidRPr="008D6319" w:rsidRDefault="00566A4D" w:rsidP="00566A4D">
            <w:r w:rsidRPr="008D6319">
              <w:t xml:space="preserve">zmywalnym i odpornym na dezynfekcję ogólnodostępnymi </w:t>
            </w:r>
          </w:p>
          <w:p w14:paraId="5E68D2B8" w14:textId="77777777" w:rsidR="00566A4D" w:rsidRDefault="00566A4D" w:rsidP="00566A4D">
            <w:r w:rsidRPr="008D6319">
              <w:t xml:space="preserve">środkami dezynfekcyjnymi , cała tapicerka w kolorze żółtym lub </w:t>
            </w:r>
          </w:p>
          <w:p w14:paraId="7668D45A" w14:textId="77777777" w:rsidR="00566A4D" w:rsidRDefault="00566A4D" w:rsidP="00566A4D">
            <w:pPr>
              <w:autoSpaceDE w:val="0"/>
              <w:autoSpaceDN w:val="0"/>
              <w:adjustRightInd w:val="0"/>
            </w:pPr>
            <w:r w:rsidRPr="008D6319">
              <w:t>pomarańczowym</w:t>
            </w:r>
          </w:p>
          <w:p w14:paraId="22D10C53" w14:textId="405E0F3D" w:rsidR="00566A4D" w:rsidRDefault="00566A4D" w:rsidP="005915D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0A76E" w14:textId="0C1CC2DE" w:rsidR="00903134" w:rsidRDefault="00B01C00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956A" w14:textId="22FBA0D9" w:rsidR="00903134" w:rsidRDefault="00903134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03134" w14:paraId="42C5F357" w14:textId="77777777" w:rsidTr="005915D8">
        <w:trPr>
          <w:trHeight w:val="665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1199" w14:textId="77777777" w:rsidR="00903134" w:rsidRDefault="00903134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4C4" w14:textId="466C69F5" w:rsidR="00903134" w:rsidRPr="007F4816" w:rsidRDefault="00903134" w:rsidP="007F4816">
            <w:pPr>
              <w:suppressAutoHyphens/>
              <w:rPr>
                <w:rFonts w:cstheme="minorHAnsi"/>
                <w:b/>
              </w:rPr>
            </w:pPr>
            <w:r w:rsidRPr="007F4816">
              <w:rPr>
                <w:rFonts w:cstheme="minorHAnsi"/>
                <w:b/>
              </w:rPr>
              <w:t xml:space="preserve">Fotel biurowy obrotowy </w:t>
            </w:r>
            <w:r w:rsidR="00B01C00">
              <w:rPr>
                <w:rFonts w:cstheme="minorHAnsi"/>
                <w:b/>
              </w:rPr>
              <w:t xml:space="preserve"> SZT. 3</w:t>
            </w:r>
          </w:p>
          <w:p w14:paraId="585E4DDC" w14:textId="77777777" w:rsid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b/>
                <w:sz w:val="22"/>
                <w:szCs w:val="22"/>
              </w:rPr>
              <w:t>Fotel musi posiadać:</w:t>
            </w:r>
          </w:p>
          <w:p w14:paraId="34DDD806" w14:textId="4C057FF7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 xml:space="preserve">-Siedzisko i oparcie tapicerowane tkaniną, , w kolorze czarnym. </w:t>
            </w:r>
          </w:p>
          <w:p w14:paraId="6BD6EDA0" w14:textId="25872501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-Siedzisko i oparcie z pianki wylewanej.</w:t>
            </w:r>
          </w:p>
          <w:p w14:paraId="2F66FD4D" w14:textId="4CA36224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-Podłokietniki z regulacją góra/dół</w:t>
            </w:r>
          </w:p>
          <w:p w14:paraId="1D103549" w14:textId="5636FCE8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 xml:space="preserve">-Podstawa </w:t>
            </w:r>
            <w:r w:rsidRPr="009A5086">
              <w:rPr>
                <w:rFonts w:asciiTheme="minorHAnsi" w:hAnsiTheme="minorHAnsi" w:cstheme="minorHAnsi"/>
                <w:sz w:val="22"/>
                <w:szCs w:val="22"/>
              </w:rPr>
              <w:t>pięcioramienna, </w:t>
            </w:r>
            <w:r w:rsidR="009A5086" w:rsidRPr="009A5086">
              <w:rPr>
                <w:rFonts w:asciiTheme="minorHAnsi" w:hAnsiTheme="minorHAnsi" w:cstheme="minorHAnsi"/>
                <w:sz w:val="22"/>
                <w:szCs w:val="22"/>
              </w:rPr>
              <w:t>z tworzywa sztucznego</w:t>
            </w:r>
          </w:p>
          <w:p w14:paraId="11D901D9" w14:textId="113EAEAF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-Regulacje siły odchylania siedziska.</w:t>
            </w:r>
          </w:p>
          <w:p w14:paraId="4D288A85" w14:textId="2CC018DC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-Mechanizm synchroniczny.</w:t>
            </w:r>
          </w:p>
          <w:p w14:paraId="2756DBFF" w14:textId="60868CFB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-Oparcie z regulacją odchylania, z 4 pozycjami blokowania, z mechanizmem antischock – zapobiegającym uderzeniu oparcia w plecy.</w:t>
            </w:r>
          </w:p>
          <w:p w14:paraId="4A428AA5" w14:textId="24DB69F4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-Regulacje wysokości oparcia z 8 (±2) pozycjami blokowania.</w:t>
            </w:r>
          </w:p>
          <w:p w14:paraId="75CDC0F1" w14:textId="107C7748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-Wyprofilowane oparcie.</w:t>
            </w:r>
          </w:p>
          <w:p w14:paraId="716FD80E" w14:textId="11F8BD21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-Kółka gumowane.</w:t>
            </w:r>
          </w:p>
          <w:p w14:paraId="6AC090B0" w14:textId="0E7C68C4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-Kolorystyka i rodzaj tkaniny tapicerki do wyboru przez Zamawiającego, przed podpisaniem umowy.</w:t>
            </w:r>
          </w:p>
          <w:p w14:paraId="787B96A9" w14:textId="77777777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Wymiary mieszczące się w przedziałach:</w:t>
            </w:r>
          </w:p>
          <w:p w14:paraId="384FD2B9" w14:textId="55CBEF82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 xml:space="preserve">-Szerokość oparcia  400-500 mm </w:t>
            </w:r>
          </w:p>
          <w:p w14:paraId="6953CA76" w14:textId="0BB032EF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-Szerokość siedziska  400-550 mm</w:t>
            </w:r>
          </w:p>
          <w:p w14:paraId="4E8B071A" w14:textId="019EB319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-Średnica podstawy Ø  600-670mm</w:t>
            </w:r>
          </w:p>
          <w:p w14:paraId="469C6269" w14:textId="4049895E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 xml:space="preserve">-Regulacja wysokości siedziska co najmniej od poziomu 450mm w zakresie min. +130mm </w:t>
            </w:r>
          </w:p>
          <w:p w14:paraId="78783A8C" w14:textId="6027B955" w:rsidR="007F4816" w:rsidRPr="007F4816" w:rsidRDefault="007F4816" w:rsidP="007F4816">
            <w:pPr>
              <w:pStyle w:val="Domylnie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-Wysokość całkowita liczona do krańca oparcia przy położeniu siedziska na poziomie 450mm – wynosi min.880 mm do max.1100mm</w:t>
            </w:r>
          </w:p>
          <w:p w14:paraId="5E21D04E" w14:textId="737B6CCD" w:rsidR="007F4816" w:rsidRDefault="007F4816" w:rsidP="005915D8">
            <w:pPr>
              <w:pStyle w:val="Domylnie"/>
              <w:spacing w:after="0" w:line="240" w:lineRule="auto"/>
              <w:jc w:val="both"/>
              <w:rPr>
                <w:rFonts w:ascii="Calibri" w:hAnsi="Calibri" w:cs="Calibri"/>
                <w:kern w:val="2"/>
                <w:lang w:eastAsia="ar-SA"/>
              </w:rPr>
            </w:pPr>
            <w:r w:rsidRPr="007F4816">
              <w:rPr>
                <w:rFonts w:asciiTheme="minorHAnsi" w:hAnsiTheme="minorHAnsi" w:cstheme="minorHAnsi"/>
                <w:sz w:val="22"/>
                <w:szCs w:val="22"/>
              </w:rPr>
              <w:t>-Głębokość siedziska  400-500 mm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05FFB" w14:textId="428144C3" w:rsidR="00903134" w:rsidRDefault="00B01C00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89417" w14:textId="2A5679E1" w:rsidR="00903134" w:rsidRDefault="00903134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5E7AD9" w14:paraId="64A833BA" w14:textId="77777777" w:rsidTr="009C6E41">
        <w:trPr>
          <w:trHeight w:val="29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CFEB49" w14:textId="2FD09994" w:rsidR="005E7AD9" w:rsidRDefault="005E7AD9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D06" w14:textId="39C59114" w:rsidR="005E7AD9" w:rsidRDefault="005E7AD9" w:rsidP="005E7AD9">
            <w:pPr>
              <w:rPr>
                <w:b/>
              </w:rPr>
            </w:pPr>
            <w:r>
              <w:rPr>
                <w:b/>
              </w:rPr>
              <w:t>Metalowa szafa ma</w:t>
            </w:r>
            <w:r w:rsidR="00D8197C">
              <w:rPr>
                <w:b/>
              </w:rPr>
              <w:t>gazynowa z przesuwnymi drzwiami szt.2</w:t>
            </w:r>
          </w:p>
          <w:p w14:paraId="3E8B26E3" w14:textId="77777777" w:rsidR="005E7AD9" w:rsidRPr="003C1BB0" w:rsidRDefault="005E7AD9" w:rsidP="005E7AD9">
            <w:r w:rsidRPr="003C1BB0">
              <w:t>Wieniec szafy wykonany z blachy stalowej o grubości 1,0 mm</w:t>
            </w:r>
          </w:p>
          <w:p w14:paraId="7B5FA5C8" w14:textId="77777777" w:rsidR="005E7AD9" w:rsidRPr="003C1BB0" w:rsidRDefault="005E7AD9" w:rsidP="005E7AD9">
            <w:r w:rsidRPr="003C1BB0">
              <w:t>Drzwi dwuskrzydłowe, przesuwne wykonane z blachy o grubości 0,9-1,0 mm. Drzwi zawieszone na</w:t>
            </w:r>
            <w:r>
              <w:t xml:space="preserve"> wózkach </w:t>
            </w:r>
            <w:r w:rsidRPr="003C1BB0">
              <w:t>rolkowych.</w:t>
            </w:r>
          </w:p>
          <w:p w14:paraId="1F67E943" w14:textId="77777777" w:rsidR="005E7AD9" w:rsidRPr="003C1BB0" w:rsidRDefault="005E7AD9" w:rsidP="005E7AD9">
            <w:r>
              <w:t xml:space="preserve">- </w:t>
            </w:r>
            <w:r w:rsidRPr="003C1BB0">
              <w:t>5 x półki wykonane z blachy o grubości 0,9 – 1,0 mm.</w:t>
            </w:r>
          </w:p>
          <w:p w14:paraId="706C6FB3" w14:textId="77777777" w:rsidR="005E7AD9" w:rsidRPr="003C1BB0" w:rsidRDefault="005E7AD9" w:rsidP="005E7AD9">
            <w:r w:rsidRPr="003C1BB0">
              <w:t>Powierzchnie robocze oraz miejsca w meblach widoczne</w:t>
            </w:r>
            <w:r>
              <w:t xml:space="preserve"> na zewnątrz, szlifowane z zachowaniem struktury liniowej.</w:t>
            </w:r>
          </w:p>
          <w:p w14:paraId="0B06275B" w14:textId="77777777" w:rsidR="005E7AD9" w:rsidRDefault="005E7AD9" w:rsidP="005E7AD9">
            <w:pPr>
              <w:rPr>
                <w:b/>
              </w:rPr>
            </w:pPr>
          </w:p>
          <w:p w14:paraId="06209552" w14:textId="77777777" w:rsidR="005E7AD9" w:rsidRPr="00015ED9" w:rsidRDefault="005E7AD9" w:rsidP="005E7AD9">
            <w:r w:rsidRPr="003C1BB0">
              <w:rPr>
                <w:b/>
              </w:rPr>
              <w:t>Wymiary</w:t>
            </w:r>
            <w:r>
              <w:rPr>
                <w:b/>
              </w:rPr>
              <w:t xml:space="preserve"> szafy</w:t>
            </w:r>
            <w:r>
              <w:t>: 1100 mm x 550  mm x 1900 (</w:t>
            </w:r>
            <w:r w:rsidRPr="00015ED9">
              <w:t>szer. x gł. x wys.</w:t>
            </w:r>
            <w:r>
              <w:t>)</w:t>
            </w:r>
          </w:p>
          <w:p w14:paraId="09824310" w14:textId="77777777" w:rsidR="005E7AD9" w:rsidRPr="007F4816" w:rsidRDefault="005E7AD9" w:rsidP="00FF027F">
            <w:pPr>
              <w:rPr>
                <w:rFonts w:cstheme="minorHAnsi"/>
                <w:b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373E2" w14:textId="2F8A563D" w:rsidR="005E7AD9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19259" w14:textId="3BFC84EB" w:rsidR="005E7AD9" w:rsidRDefault="005E7AD9" w:rsidP="00466E1B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5E7AD9" w14:paraId="2A89A2F0" w14:textId="77777777" w:rsidTr="009C6E41">
        <w:trPr>
          <w:trHeight w:val="29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84D23B" w14:textId="7D3C96CB" w:rsidR="005E7AD9" w:rsidRDefault="005E7AD9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92F" w14:textId="6B5B7E9C" w:rsidR="009C6E41" w:rsidRPr="002D71E6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rPr>
                <w:b/>
                <w:kern w:val="1"/>
                <w:lang w:eastAsia="zh-CN"/>
              </w:rPr>
              <w:t>Stanowisko do pobierania krwi</w:t>
            </w:r>
            <w:r w:rsidR="00D8197C">
              <w:rPr>
                <w:b/>
                <w:kern w:val="1"/>
                <w:lang w:eastAsia="zh-CN"/>
              </w:rPr>
              <w:t xml:space="preserve"> szt.1</w:t>
            </w:r>
          </w:p>
          <w:p w14:paraId="1314810A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Fotel do pobierania krwi</w:t>
            </w:r>
          </w:p>
          <w:p w14:paraId="14A7229E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wyposażony w płynną regulację kąta pochylenia oparcia i zagłówka</w:t>
            </w:r>
          </w:p>
          <w:p w14:paraId="6AE7D3E6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oba podłokietniki posiadają regulację w dwóch płaszczyznach (na boki, oraz góra-dół)</w:t>
            </w:r>
          </w:p>
          <w:p w14:paraId="5AB909DA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tapicerka bezszwowa łatwa do czyszczenia i dezynfekcji</w:t>
            </w:r>
          </w:p>
          <w:p w14:paraId="07BBCE3C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szerokość 800 mm</w:t>
            </w:r>
          </w:p>
          <w:p w14:paraId="4AE385B3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głębokość 780 mm</w:t>
            </w:r>
          </w:p>
          <w:p w14:paraId="158CFCD2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szerokość podstawy 655 mm</w:t>
            </w:r>
          </w:p>
          <w:p w14:paraId="5CCBC121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długość podstawy 730 mm</w:t>
            </w:r>
          </w:p>
          <w:p w14:paraId="0FBCFBB6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wysokość 1120 / 1280 mm</w:t>
            </w:r>
          </w:p>
          <w:p w14:paraId="60113E19" w14:textId="77777777" w:rsidR="009C6E41" w:rsidRDefault="009C6E41" w:rsidP="009C6E41">
            <w:pPr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dopuszczalne obciążenie 120 kg</w:t>
            </w:r>
          </w:p>
          <w:p w14:paraId="78821E69" w14:textId="77777777" w:rsidR="005E7AD9" w:rsidRDefault="005E7AD9" w:rsidP="005E7AD9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5A173" w14:textId="691B3148" w:rsidR="005E7AD9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83A1" w14:textId="618407FB" w:rsidR="005E7AD9" w:rsidRDefault="005E7AD9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C6E41" w14:paraId="368A3031" w14:textId="77777777" w:rsidTr="009C6E41">
        <w:trPr>
          <w:trHeight w:val="29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B6EB6C" w14:textId="6E67A9A8" w:rsidR="009C6E41" w:rsidRDefault="009C6E41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7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783" w14:textId="3015186A" w:rsidR="009C6E41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rPr>
                <w:b/>
                <w:kern w:val="1"/>
                <w:lang w:eastAsia="zh-CN"/>
              </w:rPr>
              <w:t>Stanowisko do pobierania krwi (krzesło + asystor)</w:t>
            </w:r>
            <w:r w:rsidR="00D8197C">
              <w:rPr>
                <w:b/>
                <w:kern w:val="1"/>
                <w:lang w:eastAsia="zh-CN"/>
              </w:rPr>
              <w:t xml:space="preserve"> szt.2</w:t>
            </w:r>
          </w:p>
          <w:p w14:paraId="328164BE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Fotel do pobierania krwi</w:t>
            </w:r>
          </w:p>
          <w:p w14:paraId="29029315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wyposażony w płynną regulację kąta pochylenia oparcia i zagłówka</w:t>
            </w:r>
          </w:p>
          <w:p w14:paraId="62D16019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oba podłokietniki posiadają regulację w dwóch płaszczyznach (na boki, oraz góra-dół)</w:t>
            </w:r>
          </w:p>
          <w:p w14:paraId="15608643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tapicerka bezszwowa łatwa do czyszczenia i dezynfekcji</w:t>
            </w:r>
          </w:p>
          <w:p w14:paraId="330B7063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lastRenderedPageBreak/>
              <w:t>- całkowita szerokość 800 mm</w:t>
            </w:r>
          </w:p>
          <w:p w14:paraId="58E35AB5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długość 780 mm</w:t>
            </w:r>
          </w:p>
          <w:p w14:paraId="251BBC4E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szerokość podstawy 655 mm</w:t>
            </w:r>
          </w:p>
          <w:p w14:paraId="3413BB0D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długość podstawy 730 mm</w:t>
            </w:r>
          </w:p>
          <w:p w14:paraId="73FBBCD5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wysokość 1120 / 1280 mm</w:t>
            </w:r>
          </w:p>
          <w:p w14:paraId="1B8832CA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dopuszczalne obciążenie 120 kg</w:t>
            </w:r>
          </w:p>
          <w:p w14:paraId="53112927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</w:p>
          <w:p w14:paraId="2235D00B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rPr>
                <w:b/>
                <w:kern w:val="1"/>
                <w:lang w:eastAsia="zh-CN"/>
              </w:rPr>
              <w:t>Asystor</w:t>
            </w:r>
          </w:p>
          <w:p w14:paraId="057AF504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Mobilna szafka z szufladami do gabinetu.</w:t>
            </w:r>
          </w:p>
          <w:p w14:paraId="591644B6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Kółka jezdne umożliwiają łatwe przemieszczanie.</w:t>
            </w:r>
          </w:p>
          <w:p w14:paraId="4656E50A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Różna wielkość szuflad pozwala na dostosowanie do przechowywanego asortymentu.</w:t>
            </w:r>
          </w:p>
          <w:p w14:paraId="0E9D9231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Dostępny w 5 kolorach frontów oraz 2 kolorach boków szafki</w:t>
            </w:r>
          </w:p>
          <w:p w14:paraId="4DFE284F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szerokość 540 mm</w:t>
            </w:r>
          </w:p>
          <w:p w14:paraId="2A5D359E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głębokość 510 mm</w:t>
            </w:r>
          </w:p>
          <w:p w14:paraId="54DEBCD9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Całkowita wysokość 890 mm</w:t>
            </w:r>
          </w:p>
          <w:p w14:paraId="51725DCF" w14:textId="4C503F4A" w:rsidR="009C6E41" w:rsidRPr="002D71E6" w:rsidRDefault="009C6E41" w:rsidP="00A418F7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Dopuszczalne obciążenie blatu 10 kg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5A44B" w14:textId="222D8283" w:rsidR="009C6E41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lastRenderedPageBreak/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9FC5" w14:textId="21331582" w:rsidR="009C6E41" w:rsidRDefault="009C6E4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C6E41" w14:paraId="58AF399A" w14:textId="77777777" w:rsidTr="009C6E41">
        <w:trPr>
          <w:trHeight w:val="29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E8BEE5" w14:textId="5541B9DC" w:rsidR="009C6E41" w:rsidRDefault="009C6E41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8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750" w14:textId="34566A28" w:rsidR="009C6E41" w:rsidRPr="002D71E6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rPr>
                <w:b/>
                <w:kern w:val="1"/>
                <w:lang w:eastAsia="zh-CN"/>
              </w:rPr>
              <w:t>Wózek do transportu chorych w pozycji siedzącej</w:t>
            </w:r>
            <w:r w:rsidR="00D8197C">
              <w:rPr>
                <w:b/>
                <w:kern w:val="1"/>
                <w:lang w:eastAsia="zh-CN"/>
              </w:rPr>
              <w:t xml:space="preserve"> szt.2</w:t>
            </w:r>
          </w:p>
          <w:p w14:paraId="5BD90E89" w14:textId="77777777" w:rsidR="009C6E41" w:rsidRPr="002D71E6" w:rsidRDefault="009C6E41" w:rsidP="009C6E41">
            <w:pPr>
              <w:widowControl w:val="0"/>
              <w:suppressAutoHyphens/>
              <w:snapToGrid w:val="0"/>
            </w:pPr>
            <w:r w:rsidRPr="002D71E6">
              <w:rPr>
                <w:kern w:val="1"/>
                <w:lang w:eastAsia="zh-CN"/>
              </w:rPr>
              <w:t xml:space="preserve">- Wózek inwalidzki stalowy z szerokim siedziskiem, dopuszczalne obciążenie 225 kg. </w:t>
            </w:r>
            <w:r w:rsidRPr="002D71E6">
              <w:t xml:space="preserve">Wózek ręczny </w:t>
            </w:r>
            <w:r w:rsidRPr="002D71E6">
              <w:rPr>
                <w:rStyle w:val="Pogrubienie"/>
                <w:b w:val="0"/>
              </w:rPr>
              <w:t>z kołami tylnymi pełnymi</w:t>
            </w:r>
            <w:r w:rsidRPr="002D71E6">
              <w:t xml:space="preserve"> (lanymi), gumowymi o średnicy 24” ze stalowymi ciągami,  przednie koła skrętne, pełne (lane), gumowe, o średnicy 8”.</w:t>
            </w:r>
          </w:p>
          <w:p w14:paraId="310F79A2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t xml:space="preserve">- </w:t>
            </w:r>
            <w:r w:rsidRPr="002D71E6">
              <w:rPr>
                <w:rStyle w:val="Pogrubienie"/>
                <w:b w:val="0"/>
              </w:rPr>
              <w:t>Wytrzymałe siedzisko i oparcie</w:t>
            </w:r>
            <w:r w:rsidRPr="002D71E6">
              <w:t xml:space="preserve"> w kolorze czarnym, wykonane z materiału odpornego na zanieczyszczenia;</w:t>
            </w:r>
          </w:p>
          <w:p w14:paraId="39BA1551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Konstrukcja modułowa konfigurowalna</w:t>
            </w:r>
          </w:p>
          <w:p w14:paraId="32D0999F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Składana rama</w:t>
            </w:r>
          </w:p>
          <w:p w14:paraId="07A23066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Rodzaj hamulców: dociskowe</w:t>
            </w:r>
          </w:p>
          <w:p w14:paraId="74275F0A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Podnóżki uchylne</w:t>
            </w:r>
          </w:p>
          <w:tbl>
            <w:tblPr>
              <w:tblW w:w="798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6148"/>
            </w:tblGrid>
            <w:tr w:rsidR="009C6E41" w:rsidRPr="002D71E6" w14:paraId="19A40718" w14:textId="77777777" w:rsidTr="006C5231">
              <w:trPr>
                <w:tblCellSpacing w:w="15" w:type="dxa"/>
              </w:trPr>
              <w:tc>
                <w:tcPr>
                  <w:tcW w:w="1789" w:type="dxa"/>
                  <w:vAlign w:val="center"/>
                  <w:hideMark/>
                </w:tcPr>
                <w:p w14:paraId="2576065C" w14:textId="77777777" w:rsidR="009C6E41" w:rsidRPr="002D71E6" w:rsidRDefault="009C6E41" w:rsidP="009C6E41">
                  <w:r w:rsidRPr="002D71E6">
                    <w:t>- Wymiary: rozłożonego wózka</w:t>
                  </w:r>
                </w:p>
              </w:tc>
              <w:tc>
                <w:tcPr>
                  <w:tcW w:w="6103" w:type="dxa"/>
                  <w:vAlign w:val="center"/>
                  <w:hideMark/>
                </w:tcPr>
                <w:p w14:paraId="3BDEB77C" w14:textId="77777777" w:rsidR="009C6E41" w:rsidRPr="002D71E6" w:rsidRDefault="009C6E41" w:rsidP="009C6E41"/>
                <w:p w14:paraId="6A31F57F" w14:textId="77777777" w:rsidR="009C6E41" w:rsidRPr="002D71E6" w:rsidRDefault="009C6E41" w:rsidP="009C6E41">
                  <w:r w:rsidRPr="002D71E6">
                    <w:t>dł. 123 (z podnóżkami) x szer.80/85 x wys.93 cm</w:t>
                  </w:r>
                </w:p>
              </w:tc>
            </w:tr>
          </w:tbl>
          <w:p w14:paraId="44B0E428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t>złożonego wózka dł. 123 (z podnóżkami) x szer. 45 x wys. 93 cm</w:t>
            </w:r>
          </w:p>
          <w:p w14:paraId="512DB476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kern w:val="1"/>
                <w:lang w:eastAsia="zh-CN"/>
              </w:rPr>
            </w:pPr>
            <w:r w:rsidRPr="002D71E6">
              <w:rPr>
                <w:kern w:val="1"/>
                <w:lang w:eastAsia="zh-CN"/>
              </w:rPr>
              <w:t>- Wysokość siedziska min. 52 cm</w:t>
            </w:r>
          </w:p>
          <w:tbl>
            <w:tblPr>
              <w:tblW w:w="798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6148"/>
            </w:tblGrid>
            <w:tr w:rsidR="009C6E41" w:rsidRPr="002D71E6" w14:paraId="053AA75C" w14:textId="77777777" w:rsidTr="006C5231">
              <w:trPr>
                <w:tblCellSpacing w:w="15" w:type="dxa"/>
              </w:trPr>
              <w:tc>
                <w:tcPr>
                  <w:tcW w:w="1789" w:type="dxa"/>
                  <w:vAlign w:val="center"/>
                  <w:hideMark/>
                </w:tcPr>
                <w:p w14:paraId="6170FC37" w14:textId="77777777" w:rsidR="009C6E41" w:rsidRPr="002D71E6" w:rsidRDefault="009C6E41" w:rsidP="009C6E41">
                  <w:pPr>
                    <w:jc w:val="both"/>
                  </w:pPr>
                  <w:r w:rsidRPr="002D71E6">
                    <w:t>-Wymiary iedziska</w:t>
                  </w:r>
                </w:p>
              </w:tc>
              <w:tc>
                <w:tcPr>
                  <w:tcW w:w="6103" w:type="dxa"/>
                  <w:vAlign w:val="center"/>
                  <w:hideMark/>
                </w:tcPr>
                <w:p w14:paraId="4688B2A8" w14:textId="77777777" w:rsidR="009C6E41" w:rsidRPr="002D71E6" w:rsidRDefault="009C6E41" w:rsidP="009C6E41">
                  <w:pPr>
                    <w:jc w:val="both"/>
                  </w:pPr>
                  <w:r w:rsidRPr="002D71E6">
                    <w:t>szer. 56 / 61 x gł. 47 cm</w:t>
                  </w:r>
                </w:p>
              </w:tc>
            </w:tr>
          </w:tbl>
          <w:p w14:paraId="36331D1C" w14:textId="77777777" w:rsidR="009C6E41" w:rsidRPr="002D71E6" w:rsidRDefault="009C6E41" w:rsidP="009C6E41">
            <w:r w:rsidRPr="002D71E6">
              <w:t>- Szerokość wewnętrzna szer. 76 / 62 cm</w:t>
            </w:r>
          </w:p>
          <w:p w14:paraId="61F086D9" w14:textId="77777777" w:rsidR="009C6E41" w:rsidRDefault="009C6E41" w:rsidP="009C6E41">
            <w:pPr>
              <w:widowControl w:val="0"/>
              <w:suppressAutoHyphens/>
              <w:snapToGrid w:val="0"/>
            </w:pPr>
            <w:r w:rsidRPr="002D71E6">
              <w:t>- Waga całkowita wózka 23,5 / 24,5 kg</w:t>
            </w:r>
          </w:p>
          <w:p w14:paraId="03F01CA7" w14:textId="77777777" w:rsidR="009C6E41" w:rsidRPr="002D71E6" w:rsidRDefault="009C6E41" w:rsidP="009C6E41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7F4C2" w14:textId="46F49A9B" w:rsidR="009C6E41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71E5" w14:textId="3FCCD03A" w:rsidR="009C6E41" w:rsidRDefault="009C6E4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C6E41" w14:paraId="342BE94A" w14:textId="77777777" w:rsidTr="00A418F7">
        <w:trPr>
          <w:trHeight w:val="70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0EB777" w14:textId="13A18BE9" w:rsidR="009C6E41" w:rsidRDefault="009C6E41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lastRenderedPageBreak/>
              <w:t>9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C9C" w14:textId="72335D97" w:rsidR="009C6E41" w:rsidRPr="002D71E6" w:rsidRDefault="009C6E41" w:rsidP="009C6E41">
            <w:pPr>
              <w:widowControl w:val="0"/>
              <w:suppressAutoHyphens/>
              <w:snapToGrid w:val="0"/>
              <w:spacing w:before="240" w:after="240"/>
              <w:rPr>
                <w:b/>
                <w:kern w:val="1"/>
                <w:lang w:eastAsia="zh-CN"/>
              </w:rPr>
            </w:pPr>
            <w:r w:rsidRPr="002D71E6">
              <w:rPr>
                <w:b/>
                <w:kern w:val="1"/>
                <w:lang w:eastAsia="zh-CN"/>
              </w:rPr>
              <w:t>Wózek do transportu chorych w pozycji leżącej</w:t>
            </w:r>
            <w:r w:rsidR="00D8197C">
              <w:rPr>
                <w:b/>
                <w:kern w:val="1"/>
                <w:lang w:eastAsia="zh-CN"/>
              </w:rPr>
              <w:t xml:space="preserve"> szt.2</w:t>
            </w:r>
          </w:p>
          <w:p w14:paraId="501800B5" w14:textId="77777777" w:rsidR="009C6E41" w:rsidRPr="002D71E6" w:rsidRDefault="009C6E41" w:rsidP="009C6E41">
            <w:pPr>
              <w:jc w:val="both"/>
            </w:pPr>
            <w:r w:rsidRPr="002D71E6">
              <w:t>-podstawa wózka ze stali malowanej farbą proszkową w kolorze białym</w:t>
            </w:r>
          </w:p>
          <w:p w14:paraId="43DFF6E5" w14:textId="77777777" w:rsidR="009C6E41" w:rsidRPr="002D71E6" w:rsidRDefault="009C6E41" w:rsidP="009C6E41">
            <w:pPr>
              <w:jc w:val="both"/>
            </w:pPr>
            <w:r w:rsidRPr="002D71E6">
              <w:t>-wymienny materac z uchwytami pokryty tapicerką skóropodobną standard line (kolory 1-25)</w:t>
            </w:r>
          </w:p>
          <w:p w14:paraId="020F928D" w14:textId="77777777" w:rsidR="009C6E41" w:rsidRPr="002D71E6" w:rsidRDefault="009C6E41" w:rsidP="009C6E41">
            <w:pPr>
              <w:jc w:val="both"/>
            </w:pPr>
            <w:r w:rsidRPr="002D71E6">
              <w:t>-podgłówek regulowany za pomocą mechanizmu typu rostomat</w:t>
            </w:r>
          </w:p>
          <w:p w14:paraId="2A75D928" w14:textId="77777777" w:rsidR="009C6E41" w:rsidRPr="002D71E6" w:rsidRDefault="009C6E41" w:rsidP="009C6E41">
            <w:pPr>
              <w:jc w:val="both"/>
            </w:pPr>
            <w:r w:rsidRPr="002D71E6">
              <w:t>-opuszczane barierki boczne oraz uchwyty do prowadzenia ze stali nierdzewnej</w:t>
            </w:r>
          </w:p>
          <w:p w14:paraId="06189447" w14:textId="77777777" w:rsidR="009C6E41" w:rsidRPr="002D71E6" w:rsidRDefault="009C6E41" w:rsidP="009C6E41">
            <w:pPr>
              <w:jc w:val="both"/>
            </w:pPr>
            <w:r w:rsidRPr="002D71E6">
              <w:t>-4 krążki odbojowe w ramie wózka</w:t>
            </w:r>
          </w:p>
          <w:p w14:paraId="77FD0982" w14:textId="77777777" w:rsidR="009C6E41" w:rsidRPr="002D71E6" w:rsidRDefault="009C6E41" w:rsidP="009C6E41">
            <w:pPr>
              <w:jc w:val="both"/>
            </w:pPr>
            <w:r w:rsidRPr="002D71E6">
              <w:t>-hydrauliczna regulacja wysokości za pomocą pedałów nożnych</w:t>
            </w:r>
          </w:p>
          <w:p w14:paraId="4162B664" w14:textId="77777777" w:rsidR="009C6E41" w:rsidRPr="002D71E6" w:rsidRDefault="009C6E41" w:rsidP="009C6E41">
            <w:pPr>
              <w:jc w:val="both"/>
            </w:pPr>
            <w:r w:rsidRPr="002D71E6">
              <w:t>-system kół jezdnych ( 4 koła; 2 z blokadą jazdy, 2 z blokadą obrotu)</w:t>
            </w:r>
          </w:p>
          <w:p w14:paraId="02FBDF0B" w14:textId="77777777" w:rsidR="009C6E41" w:rsidRPr="002D71E6" w:rsidRDefault="009C6E41" w:rsidP="009C6E41">
            <w:pPr>
              <w:jc w:val="both"/>
            </w:pPr>
            <w:r w:rsidRPr="002D71E6">
              <w:t>-uchwyty mocujące złożoną kroplówkę</w:t>
            </w:r>
          </w:p>
          <w:p w14:paraId="13A84BC4" w14:textId="77777777" w:rsidR="009C6E41" w:rsidRPr="002D71E6" w:rsidRDefault="009C6E41" w:rsidP="009C6E41">
            <w:r w:rsidRPr="002D71E6">
              <w:t>-system jezdny z centralną blokadą kół</w:t>
            </w:r>
          </w:p>
          <w:p w14:paraId="3A6F5C79" w14:textId="77777777" w:rsidR="009C6E41" w:rsidRPr="002D71E6" w:rsidRDefault="009C6E41" w:rsidP="009C6E41">
            <w:r w:rsidRPr="002D71E6">
              <w:t>-koszyk na butlę z tlenem</w:t>
            </w:r>
          </w:p>
          <w:p w14:paraId="5D3B5643" w14:textId="77777777" w:rsidR="009C6E41" w:rsidRPr="002D71E6" w:rsidRDefault="009C6E41" w:rsidP="009C6E41">
            <w:r w:rsidRPr="002D71E6">
              <w:t>-stojak na kroplówkę (głowica z 2 haczykami)</w:t>
            </w:r>
          </w:p>
          <w:p w14:paraId="48692D0B" w14:textId="77777777" w:rsidR="009C6E41" w:rsidRPr="002D71E6" w:rsidRDefault="009C6E41" w:rsidP="009C6E41">
            <w:r w:rsidRPr="002D71E6">
              <w:t>-wieszak na rolkę z podkładem</w:t>
            </w:r>
          </w:p>
          <w:p w14:paraId="05F1DDA2" w14:textId="77777777" w:rsidR="009C6E41" w:rsidRPr="002D71E6" w:rsidRDefault="009C6E41" w:rsidP="00A418F7">
            <w:r w:rsidRPr="002D71E6">
              <w:rPr>
                <w:b/>
                <w:bCs/>
              </w:rPr>
              <w:t>Dane techniczne:</w:t>
            </w:r>
          </w:p>
          <w:p w14:paraId="2AD05324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Długość: 218 cm</w:t>
            </w:r>
          </w:p>
          <w:p w14:paraId="151243E7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Szerokość: 85 cm</w:t>
            </w:r>
          </w:p>
          <w:p w14:paraId="78C3B4C1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Wysokość: 50,8 - 95 cm</w:t>
            </w:r>
          </w:p>
          <w:p w14:paraId="06FA4707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Średnica kół: 12,5 cm</w:t>
            </w:r>
          </w:p>
          <w:p w14:paraId="4A839535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Dopuszczalne obciążenie: 250 kg</w:t>
            </w:r>
          </w:p>
          <w:p w14:paraId="34FFFEE7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 xml:space="preserve">Wymiary podgłówka: 65x67 cm </w:t>
            </w:r>
          </w:p>
          <w:p w14:paraId="5BE2A5EE" w14:textId="77777777" w:rsidR="009C6E41" w:rsidRPr="002D71E6" w:rsidRDefault="009C6E41" w:rsidP="00A418F7">
            <w:pPr>
              <w:numPr>
                <w:ilvl w:val="0"/>
                <w:numId w:val="25"/>
              </w:numPr>
            </w:pPr>
            <w:r w:rsidRPr="002D71E6">
              <w:t>Wymiary leża: 132x67 cm</w:t>
            </w:r>
          </w:p>
          <w:p w14:paraId="25A12859" w14:textId="21047647" w:rsidR="009C6E41" w:rsidRPr="002D71E6" w:rsidRDefault="009C6E41" w:rsidP="00A418F7">
            <w:pPr>
              <w:widowControl w:val="0"/>
              <w:suppressAutoHyphens/>
              <w:snapToGrid w:val="0"/>
              <w:rPr>
                <w:b/>
                <w:kern w:val="1"/>
                <w:lang w:eastAsia="zh-CN"/>
              </w:rPr>
            </w:pPr>
            <w:r w:rsidRPr="002D71E6">
              <w:t>Kąt nachylenia podgłówka: 0° - 45° (rostomat)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5A930" w14:textId="30DBFCEF" w:rsidR="009C6E41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5B86" w14:textId="2F5D1D29" w:rsidR="009C6E41" w:rsidRDefault="009C6E4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  <w:tr w:rsidR="009C6E41" w14:paraId="5DAB05F7" w14:textId="77777777" w:rsidTr="006B6293">
        <w:trPr>
          <w:trHeight w:val="40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F98997" w14:textId="433A3AF7" w:rsidR="009C6E41" w:rsidRDefault="009C6E41">
            <w:pPr>
              <w:suppressAutoHyphens/>
              <w:jc w:val="center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10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731" w14:textId="379A5AA0" w:rsidR="009C6E41" w:rsidRPr="00B17E36" w:rsidRDefault="009C6E41" w:rsidP="009C6E41">
            <w:pPr>
              <w:widowControl w:val="0"/>
              <w:suppressAutoHyphens/>
              <w:snapToGrid w:val="0"/>
              <w:rPr>
                <w:rFonts w:ascii="Calibri" w:hAnsi="Calibri" w:cs="Calibri"/>
                <w:b/>
                <w:kern w:val="1"/>
                <w:lang w:eastAsia="zh-CN"/>
              </w:rPr>
            </w:pPr>
            <w:r w:rsidRPr="00B17E36">
              <w:rPr>
                <w:rFonts w:ascii="Calibri" w:hAnsi="Calibri" w:cs="Calibri"/>
                <w:b/>
                <w:kern w:val="1"/>
                <w:lang w:eastAsia="zh-CN"/>
              </w:rPr>
              <w:t>Leżanka lekarska</w:t>
            </w:r>
            <w:r w:rsidR="00D8197C">
              <w:rPr>
                <w:rFonts w:ascii="Calibri" w:hAnsi="Calibri" w:cs="Calibri"/>
                <w:b/>
                <w:kern w:val="1"/>
                <w:lang w:eastAsia="zh-CN"/>
              </w:rPr>
              <w:t xml:space="preserve"> szt.3</w:t>
            </w:r>
          </w:p>
          <w:p w14:paraId="6D5079D6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 w:rsidRPr="00B17E36">
              <w:rPr>
                <w:rFonts w:ascii="Calibri" w:hAnsi="Calibri" w:cs="Calibri"/>
                <w:kern w:val="2"/>
                <w:lang w:eastAsia="zh-CN"/>
              </w:rPr>
              <w:t>-wykonana z kształtowników stalowych, pokrytych farbą proszkową</w:t>
            </w:r>
          </w:p>
          <w:p w14:paraId="435EF8EF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>-leże</w:t>
            </w:r>
            <w:r w:rsidRPr="00A67D69">
              <w:rPr>
                <w:sz w:val="24"/>
                <w:szCs w:val="24"/>
              </w:rPr>
              <w:t xml:space="preserve"> dwusegmentowe, tapicerowane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kern w:val="2"/>
                <w:lang w:eastAsia="zh-CN"/>
              </w:rPr>
              <w:t xml:space="preserve"> 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wykonane z płyty wiórowej obitej pianką poliuretanową i obszyte materiałem skóropodobnym zmywalnym</w:t>
            </w:r>
          </w:p>
          <w:p w14:paraId="2D80BBC5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 w:rsidRPr="00B17E36">
              <w:rPr>
                <w:rFonts w:ascii="Calibri" w:hAnsi="Calibri" w:cs="Calibri"/>
                <w:kern w:val="2"/>
                <w:lang w:eastAsia="zh-CN"/>
              </w:rPr>
              <w:t>-wyposażona w regulację kąta pochylenia wezgłowia oraz dodatkowo w wieszak na prześcieradło jednorazowe</w:t>
            </w:r>
            <w:r>
              <w:rPr>
                <w:rFonts w:ascii="Calibri" w:hAnsi="Calibri" w:cs="Calibri"/>
                <w:kern w:val="2"/>
                <w:lang w:eastAsia="zh-CN"/>
              </w:rPr>
              <w:t xml:space="preserve">, </w:t>
            </w:r>
          </w:p>
          <w:p w14:paraId="3EB05154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>-całkowita długość: 185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0 mm (+/ 10 mm)</w:t>
            </w:r>
          </w:p>
          <w:p w14:paraId="0D2CD86A" w14:textId="77777777" w:rsidR="009C6E41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>-całkowita wysokość: 50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0 mm (+/ 10 mm)</w:t>
            </w:r>
          </w:p>
          <w:p w14:paraId="0C770645" w14:textId="77777777" w:rsidR="009C6E41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 xml:space="preserve">- całkowita szerokość: 560 mm 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(+/ 10 mm)</w:t>
            </w:r>
          </w:p>
          <w:p w14:paraId="4D383B8A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 xml:space="preserve">- długość zagłówka: 500 mm 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(+/ 10 mm)</w:t>
            </w:r>
          </w:p>
          <w:p w14:paraId="0150F900" w14:textId="77777777" w:rsidR="009C6E41" w:rsidRPr="00B17E36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 w:rsidRPr="00B17E36">
              <w:rPr>
                <w:rFonts w:ascii="Calibri" w:hAnsi="Calibri" w:cs="Calibri"/>
                <w:kern w:val="2"/>
                <w:lang w:eastAsia="zh-CN"/>
              </w:rPr>
              <w:t>-</w:t>
            </w:r>
            <w:r>
              <w:rPr>
                <w:rFonts w:ascii="Calibri" w:hAnsi="Calibri" w:cs="Calibri"/>
                <w:kern w:val="2"/>
                <w:lang w:eastAsia="zh-CN"/>
              </w:rPr>
              <w:t>kąt nachylenia wezgłowia: +/- 45</w:t>
            </w:r>
            <w:r w:rsidRPr="00B17E36">
              <w:rPr>
                <w:rFonts w:ascii="Calibri" w:hAnsi="Calibri" w:cs="Calibri"/>
                <w:kern w:val="2"/>
                <w:lang w:eastAsia="zh-CN"/>
              </w:rPr>
              <w:t>°</w:t>
            </w:r>
          </w:p>
          <w:p w14:paraId="1A6D1CA4" w14:textId="77777777" w:rsidR="009C6E41" w:rsidRDefault="009C6E41" w:rsidP="009C6E41">
            <w:pPr>
              <w:suppressAutoHyphens/>
              <w:rPr>
                <w:rFonts w:ascii="Calibri" w:hAnsi="Calibri" w:cs="Calibri"/>
                <w:kern w:val="2"/>
                <w:lang w:eastAsia="zh-CN"/>
              </w:rPr>
            </w:pPr>
            <w:r w:rsidRPr="00B17E36">
              <w:rPr>
                <w:rFonts w:ascii="Calibri" w:hAnsi="Calibri" w:cs="Calibri"/>
                <w:kern w:val="2"/>
                <w:lang w:eastAsia="zh-CN"/>
              </w:rPr>
              <w:t>-masa stołu: max. 27 kg, -dopuszczalne obciążenia: min. 180 kg</w:t>
            </w:r>
          </w:p>
          <w:p w14:paraId="29202C71" w14:textId="66F0766D" w:rsidR="009C6E41" w:rsidRPr="00B17E36" w:rsidRDefault="009C6E41" w:rsidP="009C6E41">
            <w:pPr>
              <w:widowControl w:val="0"/>
              <w:suppressAutoHyphens/>
              <w:snapToGrid w:val="0"/>
              <w:rPr>
                <w:rFonts w:ascii="Calibri" w:hAnsi="Calibri" w:cs="Calibri"/>
                <w:b/>
                <w:kern w:val="1"/>
                <w:lang w:eastAsia="zh-CN"/>
              </w:rPr>
            </w:pPr>
            <w:r>
              <w:rPr>
                <w:rFonts w:ascii="Calibri" w:hAnsi="Calibri" w:cs="Calibri"/>
                <w:kern w:val="2"/>
                <w:lang w:eastAsia="zh-CN"/>
              </w:rPr>
              <w:t>Kolor do uzgodnienia z Zamawiającym po podpisaniu umowy.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A292" w14:textId="02832163" w:rsidR="009C6E41" w:rsidRDefault="006C5231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02758" w14:textId="31A442FE" w:rsidR="00466E1B" w:rsidRDefault="00466E1B" w:rsidP="00466E1B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  <w:p w14:paraId="3A4AABBB" w14:textId="22346A70" w:rsidR="00FF027F" w:rsidRDefault="00FF027F">
            <w:pPr>
              <w:suppressAutoHyphens/>
              <w:snapToGrid w:val="0"/>
              <w:rPr>
                <w:rFonts w:ascii="Calibri" w:hAnsi="Calibri" w:cs="Calibri"/>
                <w:color w:val="00000A"/>
                <w:kern w:val="2"/>
                <w:lang w:eastAsia="ar-SA"/>
              </w:rPr>
            </w:pPr>
          </w:p>
        </w:tc>
      </w:tr>
    </w:tbl>
    <w:p w14:paraId="34106408" w14:textId="0499BCF1" w:rsidR="00604FCC" w:rsidRPr="00C37B3C" w:rsidRDefault="00604FCC" w:rsidP="00C37B3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 w:rsidRPr="00C37B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Uwaga: w kolumnie „WARUNEK GRANICZNY” wyrażenie TAK – oznacza bezwzględny wymóg, brak żądanej opcji lub niewypełnienie pola odpowiedzi spowoduje odrzucenie oferty.</w:t>
      </w:r>
    </w:p>
    <w:p w14:paraId="0574CA59" w14:textId="77777777" w:rsidR="00604FCC" w:rsidRPr="00C37B3C" w:rsidRDefault="00604FCC" w:rsidP="00C37B3C">
      <w:pPr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pl-PL" w:eastAsia="pl-PL"/>
        </w:rPr>
      </w:pPr>
    </w:p>
    <w:p w14:paraId="6C837A31" w14:textId="77777777" w:rsidR="00604FCC" w:rsidRPr="00C37B3C" w:rsidRDefault="00604FCC" w:rsidP="00C37B3C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  <w:r w:rsidRPr="00C37B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>______________________________</w:t>
      </w:r>
    </w:p>
    <w:p w14:paraId="0AF39D0B" w14:textId="77777777" w:rsidR="00604FCC" w:rsidRPr="00C37B3C" w:rsidRDefault="00604FCC" w:rsidP="00C37B3C">
      <w:pPr>
        <w:spacing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</w:pPr>
      <w:r w:rsidRPr="00C37B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>podpis i pieczątka imienna</w:t>
      </w:r>
    </w:p>
    <w:p w14:paraId="3EDC708F" w14:textId="77777777" w:rsidR="00604FCC" w:rsidRPr="00C37B3C" w:rsidRDefault="00604FCC" w:rsidP="00C37B3C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  <w:r w:rsidRPr="00C37B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>osoby upoważnionej do reprezentowania firmy</w:t>
      </w:r>
    </w:p>
    <w:p w14:paraId="3657E51B" w14:textId="368DF653" w:rsidR="00604FCC" w:rsidRPr="00C37B3C" w:rsidRDefault="00604FCC" w:rsidP="00C37B3C">
      <w:pPr>
        <w:spacing w:line="360" w:lineRule="auto"/>
        <w:ind w:left="5"/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pl-PL"/>
        </w:rPr>
      </w:pPr>
    </w:p>
    <w:p w14:paraId="7F2F9614" w14:textId="5F9D8BDA" w:rsidR="00604FCC" w:rsidRDefault="00604FCC" w:rsidP="00C37B3C">
      <w:pPr>
        <w:spacing w:line="360" w:lineRule="auto"/>
        <w:ind w:left="5"/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pl-PL"/>
        </w:rPr>
      </w:pPr>
    </w:p>
    <w:p w14:paraId="7D64E98C" w14:textId="77777777" w:rsidR="00A418F7" w:rsidRDefault="00A418F7" w:rsidP="00C37B3C">
      <w:pPr>
        <w:spacing w:line="360" w:lineRule="auto"/>
        <w:ind w:left="5"/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pl-PL"/>
        </w:rPr>
      </w:pPr>
    </w:p>
    <w:p w14:paraId="6F06D803" w14:textId="77777777" w:rsidR="007D521F" w:rsidRDefault="007D521F" w:rsidP="00C37B3C">
      <w:pPr>
        <w:spacing w:line="360" w:lineRule="auto"/>
        <w:ind w:left="5"/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pl-PL"/>
        </w:rPr>
      </w:pPr>
    </w:p>
    <w:p w14:paraId="2718B61A" w14:textId="0DB413E7" w:rsidR="006B6293" w:rsidRDefault="00690059" w:rsidP="007D521F">
      <w:pPr>
        <w:ind w:left="6"/>
        <w:rPr>
          <w:rFonts w:ascii="Times New Roman" w:hAnsi="Times New Roman" w:cs="Times New Roman"/>
          <w:b/>
          <w:color w:val="000000"/>
          <w:w w:val="105"/>
          <w:sz w:val="20"/>
          <w:szCs w:val="20"/>
          <w:lang w:val="pl-PL"/>
        </w:rPr>
      </w:pPr>
      <w:r>
        <w:rPr>
          <w:rFonts w:ascii="Calibri" w:hAnsi="Calibri" w:cs="Calibri"/>
          <w:b/>
          <w:color w:val="00000A"/>
          <w:lang w:eastAsia="ar-SA"/>
        </w:rPr>
        <w:lastRenderedPageBreak/>
        <w:t>Dot. Części nr</w:t>
      </w:r>
      <w:r w:rsidR="00957C44">
        <w:rPr>
          <w:rFonts w:ascii="Calibri" w:hAnsi="Calibri" w:cs="Calibri"/>
          <w:b/>
          <w:color w:val="00000A"/>
          <w:lang w:eastAsia="ar-SA"/>
        </w:rPr>
        <w:t xml:space="preserve"> </w:t>
      </w:r>
      <w:r w:rsidR="006B6293">
        <w:rPr>
          <w:rFonts w:ascii="Calibri" w:hAnsi="Calibri" w:cs="Calibri"/>
          <w:b/>
          <w:color w:val="00000A"/>
          <w:lang w:eastAsia="ar-SA"/>
        </w:rPr>
        <w:t xml:space="preserve">3 </w:t>
      </w: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7653"/>
        <w:gridCol w:w="1276"/>
        <w:gridCol w:w="1987"/>
      </w:tblGrid>
      <w:tr w:rsidR="00516640" w14:paraId="3C70BB1E" w14:textId="64B22BBE" w:rsidTr="006B6293">
        <w:tc>
          <w:tcPr>
            <w:tcW w:w="7653" w:type="dxa"/>
          </w:tcPr>
          <w:p w14:paraId="040AD8D2" w14:textId="77777777" w:rsidR="006B6293" w:rsidRPr="007D521F" w:rsidRDefault="006B6293" w:rsidP="006B6293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  <w:r w:rsidRPr="007D521F"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  <w:t xml:space="preserve">   Parametry i Warunki</w:t>
            </w:r>
          </w:p>
          <w:p w14:paraId="424A6E28" w14:textId="1FE502C6" w:rsidR="00516640" w:rsidRDefault="006B6293" w:rsidP="006B6293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21F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2"/>
                <w:szCs w:val="22"/>
                <w:lang w:eastAsia="ar-SA"/>
              </w:rPr>
              <w:t xml:space="preserve">                              </w:t>
            </w:r>
            <w:r w:rsidR="007D521F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2"/>
                <w:szCs w:val="22"/>
                <w:lang w:eastAsia="ar-SA"/>
              </w:rPr>
              <w:t xml:space="preserve">                        </w:t>
            </w:r>
            <w:r w:rsidRPr="007D521F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2"/>
                <w:szCs w:val="22"/>
                <w:lang w:eastAsia="ar-SA"/>
              </w:rPr>
              <w:t>Wymagania ogólne</w:t>
            </w:r>
          </w:p>
        </w:tc>
        <w:tc>
          <w:tcPr>
            <w:tcW w:w="1276" w:type="dxa"/>
          </w:tcPr>
          <w:p w14:paraId="5C86E6DE" w14:textId="6700F6EA" w:rsidR="00516640" w:rsidRDefault="00516640" w:rsidP="006B6293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00000A"/>
                <w:lang w:eastAsia="ar-SA"/>
              </w:rPr>
              <w:t>Warunek graniczny</w:t>
            </w:r>
          </w:p>
        </w:tc>
        <w:tc>
          <w:tcPr>
            <w:tcW w:w="1987" w:type="dxa"/>
          </w:tcPr>
          <w:p w14:paraId="224514DB" w14:textId="7562A36C" w:rsidR="00516640" w:rsidRDefault="00516640" w:rsidP="00402B03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F7A">
              <w:rPr>
                <w:b/>
                <w:color w:val="000000"/>
                <w:w w:val="105"/>
                <w:sz w:val="18"/>
                <w:szCs w:val="18"/>
              </w:rPr>
              <w:t>PARAMETRY OFEROWANE                                    (opis, komentarz - proszę podać)</w:t>
            </w:r>
          </w:p>
        </w:tc>
      </w:tr>
    </w:tbl>
    <w:tbl>
      <w:tblPr>
        <w:tblW w:w="5347" w:type="pct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371"/>
        <w:gridCol w:w="1277"/>
        <w:gridCol w:w="1982"/>
      </w:tblGrid>
      <w:tr w:rsidR="00CF1256" w:rsidRPr="00541D9E" w14:paraId="7E807998" w14:textId="77777777" w:rsidTr="007A7069">
        <w:trPr>
          <w:trHeight w:hRule="exact" w:val="8025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6CC6D" w14:textId="48D66AD8" w:rsidR="00CF1256" w:rsidRDefault="00CF1256" w:rsidP="008401AB"/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52931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-Konstrukcja mebli szkieletowa, wykonana z zamkniętych profili aluminiowych zabezpieczonych elektrolitycznie przed korozją, umożliwiająca wykonanie zabudowy „pod wymiar” dostosowanej do funkcji pomieszczenia</w:t>
            </w:r>
            <w:r>
              <w:rPr>
                <w:rFonts w:cs="Calibri"/>
              </w:rPr>
              <w:t>.</w:t>
            </w:r>
          </w:p>
          <w:p w14:paraId="2CFA1BF6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-Przekrój profili aluminiowych stanowiących szkielet mebla 25x25 mm.</w:t>
            </w:r>
          </w:p>
          <w:p w14:paraId="120F7A12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W profilach typu ćwierćwałek boki 25 mm.</w:t>
            </w:r>
          </w:p>
          <w:p w14:paraId="76CAC5E0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Wypełnienie szkieletu mebli – płyta wiórowa obustronnie laminowana o grubości 18 mm.</w:t>
            </w:r>
          </w:p>
          <w:p w14:paraId="5C160B33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Wszystkie krawędzie płyty nieosłonięte przez konstrukcję (np. czoła szuflady, drzwi, półki) oklejone PVC o grubości 2 mm</w:t>
            </w:r>
          </w:p>
          <w:p w14:paraId="54B881DC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Zawiasy oraz prowadnice szuflad zabezpieczone antykorozyjnie, z funkcją samodomykania.</w:t>
            </w:r>
          </w:p>
          <w:p w14:paraId="455AC910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Prowadnice szuflad metalowe typu METABOX a w przypadku szuflad o wysokości czoła powyżej 200mm łożyskowe o pełnym wysuwie</w:t>
            </w:r>
          </w:p>
          <w:p w14:paraId="46E0331E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Uchwyty do mebli metalowe dwupunktowe</w:t>
            </w:r>
          </w:p>
          <w:p w14:paraId="2215EA9B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Meble oparte na nóżkach o wysokości 150mm ± 10mm, z możliwością poziomowania w zakresie min. 20 mm.</w:t>
            </w:r>
          </w:p>
          <w:p w14:paraId="3DD5F495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Profile aluminiowe oraz miejsca łączeń konstrukcji mebli, są gładkie, pozbawione nierówności, bez elementów ostrych oraz zagłębień nieuzasadnionych technologiczną koniecznością konstrukcji mebli.</w:t>
            </w:r>
          </w:p>
          <w:p w14:paraId="5414BB6A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Wszystkie łączenia profili aluminiowych wykonane za pomocą złączek wykonanych z antyudarowego tworzywa ABS z metalową kształtką wewnętrzną wzmacniającą miejsca połączeń (wzmocnienie nie jest stosowane w przypadku szafek wiszących), (nie dopuszczę się łączenie profili bez złączek).</w:t>
            </w:r>
          </w:p>
          <w:p w14:paraId="3A66AFB1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Profile aluminiowe zabezpieczone przed korozją poprzez anodowanie.</w:t>
            </w:r>
          </w:p>
          <w:p w14:paraId="106EFF82" w14:textId="77777777" w:rsidR="00A412A1" w:rsidRPr="00C82B9F" w:rsidRDefault="00A412A1" w:rsidP="00A412A1">
            <w:pPr>
              <w:rPr>
                <w:rFonts w:cs="Calibri"/>
              </w:rPr>
            </w:pPr>
            <w:r w:rsidRPr="00C82B9F">
              <w:rPr>
                <w:rFonts w:cs="Calibri"/>
              </w:rPr>
              <w:t>- Mebel musi posiadać własne wieńce (dolny i górny) pełne z profili aluminiowych połączonych złączkami.</w:t>
            </w:r>
          </w:p>
          <w:p w14:paraId="1E1D3B7B" w14:textId="5589C636" w:rsidR="00A412A1" w:rsidRPr="00A412A1" w:rsidRDefault="00A412A1" w:rsidP="00690059">
            <w:pPr>
              <w:rPr>
                <w:rFonts w:ascii="Calibri" w:hAnsi="Calibri" w:cs="Calibri"/>
                <w:b/>
                <w:kern w:val="1"/>
                <w:lang w:eastAsia="zh-CN"/>
              </w:rPr>
            </w:pPr>
            <w:r w:rsidRPr="00C82B9F">
              <w:rPr>
                <w:rFonts w:cs="Calibri"/>
              </w:rPr>
              <w:t>- Wszystkie płaskie powierzchnie wewnątrz szafek – półki, dna, przegrody muszą stanowić gładkie i łatwe do utrzymania czystości powierzchnie, pozbawione wystających elementów konstrukcyjnych profili i mocujących, takich jak śruby i wkręty.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827CB" w14:textId="77777777" w:rsidR="007D521F" w:rsidRDefault="007D521F" w:rsidP="00541D9E"/>
          <w:p w14:paraId="610B639F" w14:textId="77777777" w:rsidR="007D521F" w:rsidRDefault="007D521F" w:rsidP="00541D9E"/>
          <w:p w14:paraId="0CF9B28A" w14:textId="77777777" w:rsidR="007D521F" w:rsidRDefault="007D521F" w:rsidP="00541D9E"/>
          <w:p w14:paraId="62432190" w14:textId="77777777" w:rsidR="007D521F" w:rsidRDefault="007D521F" w:rsidP="00541D9E"/>
          <w:p w14:paraId="446B6B74" w14:textId="77777777" w:rsidR="007D521F" w:rsidRDefault="007D521F" w:rsidP="00541D9E"/>
          <w:p w14:paraId="68060852" w14:textId="77777777" w:rsidR="007D521F" w:rsidRDefault="007D521F" w:rsidP="00541D9E"/>
          <w:p w14:paraId="627F94E7" w14:textId="4A7A210F" w:rsidR="00CF1256" w:rsidRPr="00541D9E" w:rsidRDefault="007D521F" w:rsidP="00541D9E">
            <w:r>
              <w:t xml:space="preserve">   </w:t>
            </w:r>
            <w:r w:rsidR="00A412A1">
              <w:t>TAK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E84C" w14:textId="77777777" w:rsidR="00CF1256" w:rsidRDefault="00CF1256" w:rsidP="00541D9E"/>
          <w:p w14:paraId="452A93C3" w14:textId="77777777" w:rsidR="00FF027F" w:rsidRDefault="00FF027F" w:rsidP="00541D9E"/>
          <w:p w14:paraId="0D737CC1" w14:textId="77777777" w:rsidR="00FF027F" w:rsidRDefault="00FF027F" w:rsidP="00541D9E"/>
          <w:p w14:paraId="2285B495" w14:textId="77777777" w:rsidR="00FF027F" w:rsidRDefault="00FF027F" w:rsidP="00541D9E"/>
          <w:p w14:paraId="53805D19" w14:textId="23609B0B" w:rsidR="00FF027F" w:rsidRPr="00541D9E" w:rsidRDefault="00FF027F" w:rsidP="00A418F7">
            <w:r>
              <w:t xml:space="preserve"> </w:t>
            </w:r>
          </w:p>
        </w:tc>
      </w:tr>
      <w:tr w:rsidR="007A7069" w:rsidRPr="00541D9E" w14:paraId="6B3CFEC5" w14:textId="77777777" w:rsidTr="007A7069">
        <w:trPr>
          <w:trHeight w:hRule="exact" w:val="339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7753" w14:textId="77777777" w:rsidR="007A7069" w:rsidRDefault="007A7069" w:rsidP="008401AB"/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A5F60" w14:textId="77A0CABB" w:rsidR="007A7069" w:rsidRPr="007A7069" w:rsidRDefault="007A7069" w:rsidP="00A412A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</w:t>
            </w:r>
            <w:r w:rsidRPr="007A7069">
              <w:rPr>
                <w:rFonts w:cs="Calibri"/>
                <w:b/>
              </w:rPr>
              <w:t>WYMAGANIA DODATKOWE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9D6DF" w14:textId="77777777" w:rsidR="007A7069" w:rsidRDefault="007A7069" w:rsidP="00541D9E"/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4D931" w14:textId="77777777" w:rsidR="007A7069" w:rsidRDefault="007A7069" w:rsidP="00541D9E"/>
        </w:tc>
      </w:tr>
      <w:tr w:rsidR="00397125" w:rsidRPr="00541D9E" w14:paraId="3A88CD29" w14:textId="77777777" w:rsidTr="00690059">
        <w:trPr>
          <w:trHeight w:hRule="exact" w:val="1897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3332F" w14:textId="696EB9B8" w:rsidR="00397125" w:rsidRDefault="00397125" w:rsidP="008401AB">
            <w:r>
              <w:t>1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7B0AB" w14:textId="77777777" w:rsidR="00397125" w:rsidRDefault="00397125" w:rsidP="00397125">
            <w:pPr>
              <w:widowControl w:val="0"/>
              <w:suppressAutoHyphens/>
              <w:snapToGrid w:val="0"/>
              <w:rPr>
                <w:b/>
              </w:rPr>
            </w:pPr>
            <w:r w:rsidRPr="00A412A1">
              <w:rPr>
                <w:rFonts w:ascii="Calibri" w:hAnsi="Calibri" w:cs="Calibri"/>
                <w:b/>
                <w:kern w:val="1"/>
                <w:lang w:eastAsia="zh-CN"/>
              </w:rPr>
              <w:t>Szafa do przechowywania leków</w:t>
            </w:r>
            <w:r>
              <w:rPr>
                <w:rFonts w:ascii="Calibri" w:hAnsi="Calibri" w:cs="Calibri"/>
                <w:b/>
                <w:kern w:val="1"/>
                <w:lang w:eastAsia="zh-CN"/>
              </w:rPr>
              <w:t xml:space="preserve"> </w:t>
            </w:r>
            <w:r w:rsidRPr="00C82B9F">
              <w:rPr>
                <w:b/>
              </w:rPr>
              <w:t>w ramie aluminiowej</w:t>
            </w:r>
            <w:r>
              <w:rPr>
                <w:b/>
              </w:rPr>
              <w:t xml:space="preserve"> szt.1</w:t>
            </w:r>
          </w:p>
          <w:p w14:paraId="08A16E62" w14:textId="77777777" w:rsidR="00397125" w:rsidRDefault="00397125" w:rsidP="00397125">
            <w:pPr>
              <w:rPr>
                <w:rFonts w:cs="Calibri"/>
              </w:rPr>
            </w:pPr>
            <w:r w:rsidRPr="00C82B9F">
              <w:rPr>
                <w:rFonts w:cs="Calibri"/>
              </w:rPr>
              <w:t xml:space="preserve">Szafa  </w:t>
            </w:r>
            <w:r>
              <w:rPr>
                <w:rFonts w:cs="Calibri"/>
              </w:rPr>
              <w:t>medyczna 2-drzwiow, częściowo przeszklona.</w:t>
            </w:r>
            <w:r w:rsidRPr="00C82B9F">
              <w:rPr>
                <w:rFonts w:cs="Calibri"/>
              </w:rPr>
              <w:t xml:space="preserve"> </w:t>
            </w:r>
          </w:p>
          <w:p w14:paraId="34146C69" w14:textId="77777777" w:rsidR="00397125" w:rsidRDefault="00397125" w:rsidP="00397125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C82B9F">
              <w:rPr>
                <w:rFonts w:cs="Calibri"/>
              </w:rPr>
              <w:t>olna część h=90 cm,</w:t>
            </w:r>
            <w:r>
              <w:rPr>
                <w:rFonts w:cs="Calibri"/>
              </w:rPr>
              <w:t xml:space="preserve"> szuflady pełne 2+1 zamykane na klucz.</w:t>
            </w:r>
          </w:p>
          <w:p w14:paraId="0E8FC493" w14:textId="77777777" w:rsidR="00397125" w:rsidRPr="00C82B9F" w:rsidRDefault="00397125" w:rsidP="00397125">
            <w:pPr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Pr="00C82B9F">
              <w:rPr>
                <w:rFonts w:cs="Calibri"/>
              </w:rPr>
              <w:t>órna część h=110, 3x półka przestawna, drzwi dwuskrzydłowe przeszklone, zamykane na klucz.</w:t>
            </w:r>
          </w:p>
          <w:p w14:paraId="3C74F95E" w14:textId="77777777" w:rsidR="00397125" w:rsidRDefault="00397125" w:rsidP="00397125">
            <w:pPr>
              <w:rPr>
                <w:rFonts w:cs="Calibri"/>
              </w:rPr>
            </w:pPr>
            <w:r w:rsidRPr="0050475A">
              <w:rPr>
                <w:rFonts w:cs="Calibri"/>
                <w:b/>
              </w:rPr>
              <w:t>Wymiary:</w:t>
            </w:r>
            <w:r w:rsidRPr="00C82B9F">
              <w:rPr>
                <w:rFonts w:cs="Calibri"/>
              </w:rPr>
              <w:t xml:space="preserve"> 60 cm x 50 cm x 200 cm</w:t>
            </w:r>
          </w:p>
          <w:p w14:paraId="2185D844" w14:textId="77777777" w:rsidR="00397125" w:rsidRDefault="00690059" w:rsidP="00837CCB">
            <w:pPr>
              <w:widowControl w:val="0"/>
              <w:suppressAutoHyphens/>
              <w:snapToGrid w:val="0"/>
            </w:pPr>
            <w:r w:rsidRPr="00C82B9F">
              <w:t xml:space="preserve">Kolor płyty </w:t>
            </w:r>
            <w:r>
              <w:t>: Macchiato.</w:t>
            </w:r>
          </w:p>
          <w:p w14:paraId="39FF5091" w14:textId="5F5BA328" w:rsidR="00690059" w:rsidRPr="00A412A1" w:rsidRDefault="00690059" w:rsidP="00837CCB">
            <w:pPr>
              <w:widowControl w:val="0"/>
              <w:suppressAutoHyphens/>
              <w:snapToGrid w:val="0"/>
              <w:rPr>
                <w:rFonts w:ascii="Calibri" w:hAnsi="Calibri" w:cs="Calibri"/>
                <w:b/>
                <w:kern w:val="1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290E3" w14:textId="5A6A4048" w:rsidR="00397125" w:rsidRDefault="00690059" w:rsidP="00541D9E">
            <w:r>
              <w:t>TAK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D0F82" w14:textId="77777777" w:rsidR="00397125" w:rsidRDefault="00397125" w:rsidP="00541D9E"/>
        </w:tc>
      </w:tr>
      <w:tr w:rsidR="00690059" w:rsidRPr="00541D9E" w14:paraId="3BEB292F" w14:textId="77777777" w:rsidTr="00690059">
        <w:trPr>
          <w:trHeight w:hRule="exact" w:val="3413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F77CA" w14:textId="18408349" w:rsidR="00690059" w:rsidRDefault="00690059" w:rsidP="008401AB">
            <w:r>
              <w:lastRenderedPageBreak/>
              <w:t>2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60C86" w14:textId="389C5B52" w:rsidR="00690059" w:rsidRDefault="00690059" w:rsidP="00397125">
            <w:pPr>
              <w:widowControl w:val="0"/>
              <w:suppressAutoHyphens/>
              <w:snapToGrid w:val="0"/>
              <w:rPr>
                <w:rFonts w:ascii="Calibri" w:hAnsi="Calibri" w:cs="Calibri"/>
              </w:rPr>
            </w:pPr>
            <w:r w:rsidRPr="000060FC">
              <w:rPr>
                <w:rFonts w:ascii="Calibri" w:hAnsi="Calibri" w:cs="Calibri"/>
                <w:b/>
              </w:rPr>
              <w:t>Szafa medyczna</w:t>
            </w:r>
            <w:r>
              <w:rPr>
                <w:rFonts w:ascii="Calibri" w:hAnsi="Calibri" w:cs="Calibri"/>
              </w:rPr>
              <w:t xml:space="preserve">  </w:t>
            </w:r>
            <w:r w:rsidRPr="00C82B9F">
              <w:rPr>
                <w:b/>
              </w:rPr>
              <w:t>w ramie aluminiowej</w:t>
            </w:r>
            <w:r>
              <w:rPr>
                <w:rFonts w:ascii="Calibri" w:hAnsi="Calibri" w:cs="Calibri"/>
              </w:rPr>
              <w:t xml:space="preserve"> 600 x 600x 2000 mm szt. 2</w:t>
            </w:r>
          </w:p>
          <w:p w14:paraId="137D521F" w14:textId="77777777" w:rsidR="00690059" w:rsidRDefault="00690059" w:rsidP="00690059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05">
              <w:rPr>
                <w:rFonts w:cstheme="minorHAnsi"/>
              </w:rPr>
              <w:t>1 drzwiowa, zamykana na zamek, 5 półek</w:t>
            </w:r>
          </w:p>
          <w:p w14:paraId="49C41F71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szafa musi posiadać minimum 3 zawiasy na skrzydło drzwi dla wysokości 5 i 6 OH, zawiasy posiadające kąt rozwarcia do 110st </w:t>
            </w:r>
          </w:p>
          <w:p w14:paraId="03F70407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-wieniec górny licowany z drzwiami szafy, wieniec dolny chowany za drzwiami szafy. </w:t>
            </w:r>
          </w:p>
          <w:p w14:paraId="36622915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-szafa na metalowych stopkach poziomujących z możliwością regulacji od wnętrza szafy. </w:t>
            </w:r>
          </w:p>
          <w:p w14:paraId="6ECEC85E" w14:textId="77777777" w:rsidR="00690059" w:rsidRPr="00C83805" w:rsidRDefault="00690059" w:rsidP="00690059">
            <w:pPr>
              <w:suppressAutoHyphens/>
              <w:rPr>
                <w:rFonts w:cstheme="minorHAnsi"/>
              </w:rPr>
            </w:pPr>
            <w:r w:rsidRPr="003259BC">
              <w:rPr>
                <w:rFonts w:cstheme="minorHAnsi"/>
              </w:rPr>
              <w:t>-łączenie mebla powinno się odbywać bez widocznych zewnętrznych elementów łączeniowych.</w:t>
            </w:r>
          </w:p>
          <w:p w14:paraId="6F1337C1" w14:textId="6AFA4427" w:rsidR="00690059" w:rsidRPr="00A412A1" w:rsidRDefault="00690059" w:rsidP="00397125">
            <w:pPr>
              <w:widowControl w:val="0"/>
              <w:suppressAutoHyphens/>
              <w:snapToGrid w:val="0"/>
              <w:rPr>
                <w:rFonts w:ascii="Calibri" w:hAnsi="Calibri" w:cs="Calibri"/>
                <w:b/>
                <w:kern w:val="1"/>
                <w:lang w:eastAsia="zh-CN"/>
              </w:rPr>
            </w:pPr>
            <w:r>
              <w:rPr>
                <w:rFonts w:ascii="Calibri" w:hAnsi="Calibri" w:cs="Calibri"/>
              </w:rPr>
              <w:t xml:space="preserve">Kolor do uzgodnienia z Zamawiającym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EC9DE" w14:textId="3930FBE6" w:rsidR="00690059" w:rsidRDefault="00690059" w:rsidP="00541D9E">
            <w:r>
              <w:t>TAK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33313" w14:textId="77777777" w:rsidR="00690059" w:rsidRDefault="00690059" w:rsidP="00541D9E"/>
        </w:tc>
      </w:tr>
      <w:tr w:rsidR="00690059" w:rsidRPr="00541D9E" w14:paraId="2DD274FE" w14:textId="77777777" w:rsidTr="00690059">
        <w:trPr>
          <w:trHeight w:hRule="exact" w:val="3672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0778" w14:textId="7DDF1275" w:rsidR="00690059" w:rsidRDefault="00690059" w:rsidP="008401AB">
            <w:r>
              <w:t>3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03F3" w14:textId="616823F1" w:rsidR="00690059" w:rsidRDefault="00690059" w:rsidP="00397125">
            <w:pPr>
              <w:widowControl w:val="0"/>
              <w:suppressAutoHyphens/>
              <w:snapToGrid w:val="0"/>
              <w:rPr>
                <w:rFonts w:ascii="Calibri" w:hAnsi="Calibri" w:cs="Calibri"/>
              </w:rPr>
            </w:pPr>
            <w:r w:rsidRPr="000060FC">
              <w:rPr>
                <w:rFonts w:ascii="Calibri" w:hAnsi="Calibri" w:cs="Calibri"/>
                <w:b/>
              </w:rPr>
              <w:t>Szafa medyczna- aktowa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C82B9F">
              <w:rPr>
                <w:b/>
              </w:rPr>
              <w:t>w ramie aluminiowej</w:t>
            </w:r>
            <w:r>
              <w:rPr>
                <w:rFonts w:ascii="Calibri" w:hAnsi="Calibri" w:cs="Calibri"/>
              </w:rPr>
              <w:t xml:space="preserve">  500 x 600 x 2000 mm szt.1</w:t>
            </w:r>
          </w:p>
          <w:p w14:paraId="633E74EB" w14:textId="77777777" w:rsidR="00690059" w:rsidRDefault="00690059" w:rsidP="00397125">
            <w:pPr>
              <w:widowControl w:val="0"/>
              <w:suppressAutoHyphens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 do uzgodnienia z Zamawiającym</w:t>
            </w:r>
          </w:p>
          <w:p w14:paraId="647D478C" w14:textId="77777777" w:rsidR="00690059" w:rsidRDefault="00690059" w:rsidP="00690059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83805">
              <w:rPr>
                <w:rFonts w:cstheme="minorHAnsi"/>
              </w:rPr>
              <w:t>1 drzwiowa, zamykana na zamek, 5 półek</w:t>
            </w:r>
          </w:p>
          <w:p w14:paraId="352EBE92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szafa musi posiadać minimum 3 zawiasy na skrzydło drzwi dla wysokości 5 i 6 OH, zawiasy posiadające kąt rozwarcia do 110st </w:t>
            </w:r>
          </w:p>
          <w:p w14:paraId="5D51C96B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-wieniec górny licowany z drzwiami szafy, wieniec dolny chowany za drzwiami szafy. </w:t>
            </w:r>
          </w:p>
          <w:p w14:paraId="25A8FAAB" w14:textId="77777777" w:rsidR="00690059" w:rsidRPr="003259BC" w:rsidRDefault="00690059" w:rsidP="00690059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-szafa na metalowych stopkach poziomujących z możliwością regulacji od wnętrza szafy. </w:t>
            </w:r>
          </w:p>
          <w:p w14:paraId="5EA54211" w14:textId="77777777" w:rsidR="00690059" w:rsidRPr="00C83805" w:rsidRDefault="00690059" w:rsidP="00690059">
            <w:pPr>
              <w:suppressAutoHyphens/>
              <w:rPr>
                <w:rFonts w:cstheme="minorHAnsi"/>
              </w:rPr>
            </w:pPr>
            <w:r w:rsidRPr="003259BC">
              <w:rPr>
                <w:rFonts w:cstheme="minorHAnsi"/>
              </w:rPr>
              <w:t>-łączenie mebla powinno się odbywać bez widocznych zewnętrznych elementów łączeniowych.</w:t>
            </w:r>
          </w:p>
          <w:p w14:paraId="6E233CC4" w14:textId="18374A2B" w:rsidR="00690059" w:rsidRPr="000060FC" w:rsidRDefault="00690059" w:rsidP="00397125">
            <w:pPr>
              <w:widowControl w:val="0"/>
              <w:suppressAutoHyphens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Kolor do uzgodnienia z Zamawiającym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18E" w14:textId="273C760E" w:rsidR="00690059" w:rsidRDefault="00690059" w:rsidP="00541D9E">
            <w:r>
              <w:t>TAK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5339" w14:textId="77777777" w:rsidR="00690059" w:rsidRDefault="00690059" w:rsidP="00541D9E"/>
        </w:tc>
      </w:tr>
    </w:tbl>
    <w:p w14:paraId="74A34FC7" w14:textId="6F720662" w:rsidR="00EF3774" w:rsidRDefault="00CF1256" w:rsidP="00541D9E">
      <w:pPr>
        <w:rPr>
          <w:rFonts w:eastAsia="Times New Roman"/>
          <w:b/>
          <w:bCs/>
          <w:sz w:val="20"/>
          <w:szCs w:val="20"/>
          <w:lang w:val="pl-PL" w:eastAsia="pl-PL"/>
        </w:rPr>
      </w:pPr>
      <w:r w:rsidRPr="002560CD">
        <w:rPr>
          <w:b/>
        </w:rPr>
        <w:t>Uw</w:t>
      </w:r>
      <w:r w:rsidR="00EF3774" w:rsidRPr="002560CD">
        <w:rPr>
          <w:b/>
        </w:rPr>
        <w:t xml:space="preserve">aga: w kolumnie „WARUNEK GRANICZNY” wyrażenie TAK – </w:t>
      </w:r>
      <w:r w:rsidR="00EF3774" w:rsidRPr="002560CD">
        <w:rPr>
          <w:rFonts w:eastAsia="Times New Roman"/>
          <w:b/>
          <w:bCs/>
          <w:sz w:val="20"/>
          <w:szCs w:val="20"/>
          <w:lang w:val="pl-PL" w:eastAsia="pl-PL"/>
        </w:rPr>
        <w:t>oznacza bezwzględny wymóg, brak żądanej opcji lub niewypełnienie pola odpowiedzi spowoduje odrzucenie oferty.</w:t>
      </w:r>
    </w:p>
    <w:p w14:paraId="2EC3E900" w14:textId="77777777" w:rsidR="00A418F7" w:rsidRDefault="00A418F7" w:rsidP="00541D9E">
      <w:pPr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5D408CD1" w14:textId="77777777" w:rsidR="00690059" w:rsidRDefault="00690059" w:rsidP="00541D9E">
      <w:pPr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106716C1" w14:textId="77777777" w:rsidR="00690059" w:rsidRPr="002560CD" w:rsidRDefault="00690059" w:rsidP="00541D9E">
      <w:pPr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1CD7136E" w14:textId="67635126" w:rsidR="003D79F2" w:rsidRPr="00A418F7" w:rsidRDefault="00A418F7" w:rsidP="00A418F7">
      <w:pPr>
        <w:suppressAutoHyphens/>
        <w:jc w:val="right"/>
        <w:rPr>
          <w:rFonts w:ascii="Calibri" w:hAnsi="Calibri" w:cs="Calibri"/>
          <w:b/>
          <w:bCs/>
          <w:kern w:val="1"/>
          <w:sz w:val="18"/>
          <w:szCs w:val="18"/>
          <w:u w:val="single"/>
          <w:lang w:eastAsia="zh-CN"/>
        </w:rPr>
      </w:pPr>
      <w:r>
        <w:rPr>
          <w:rFonts w:ascii="Calibri" w:hAnsi="Calibri" w:cs="Calibri"/>
        </w:rPr>
        <w:t xml:space="preserve">………………………………………………………….. </w:t>
      </w:r>
      <w:r w:rsidR="003D79F2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</w:t>
      </w:r>
      <w:r w:rsidRPr="003D79F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</w:t>
      </w:r>
      <w:r w:rsidRPr="003D79F2">
        <w:rPr>
          <w:rFonts w:ascii="Calibri" w:hAnsi="Calibri" w:cs="Calibri"/>
          <w:sz w:val="18"/>
          <w:szCs w:val="18"/>
        </w:rPr>
        <w:t xml:space="preserve">         </w:t>
      </w:r>
      <w:r>
        <w:rPr>
          <w:rFonts w:ascii="Calibri" w:hAnsi="Calibri" w:cs="Calibri"/>
          <w:sz w:val="18"/>
          <w:szCs w:val="18"/>
        </w:rPr>
        <w:t xml:space="preserve">                         </w:t>
      </w:r>
      <w:r w:rsidRPr="00A418F7">
        <w:rPr>
          <w:rFonts w:ascii="Calibri" w:hAnsi="Calibri" w:cs="Calibri"/>
          <w:sz w:val="18"/>
          <w:szCs w:val="18"/>
        </w:rPr>
        <w:t>podpis  osoby upoważnionej  do reprezentacji Wykonawcy</w:t>
      </w:r>
      <w:r w:rsidR="003D79F2" w:rsidRPr="00A418F7">
        <w:rPr>
          <w:rFonts w:ascii="Calibri" w:hAnsi="Calibri" w:cs="Calibri"/>
          <w:sz w:val="18"/>
          <w:szCs w:val="18"/>
        </w:rPr>
        <w:t xml:space="preserve">             </w:t>
      </w:r>
    </w:p>
    <w:p w14:paraId="79BD6FDF" w14:textId="77777777" w:rsidR="00F87517" w:rsidRDefault="00F87517" w:rsidP="003D79F2">
      <w:pPr>
        <w:jc w:val="right"/>
        <w:rPr>
          <w:rFonts w:ascii="Calibri" w:hAnsi="Calibri" w:cs="Calibri"/>
          <w:sz w:val="18"/>
          <w:szCs w:val="18"/>
        </w:rPr>
      </w:pPr>
    </w:p>
    <w:p w14:paraId="7379C81A" w14:textId="77777777" w:rsidR="00F87517" w:rsidRDefault="00F87517" w:rsidP="003D79F2">
      <w:pPr>
        <w:jc w:val="right"/>
        <w:rPr>
          <w:rFonts w:ascii="Calibri" w:hAnsi="Calibri" w:cs="Calibri"/>
          <w:sz w:val="18"/>
          <w:szCs w:val="18"/>
        </w:rPr>
      </w:pPr>
    </w:p>
    <w:p w14:paraId="21FE84A9" w14:textId="77777777" w:rsidR="00F87517" w:rsidRDefault="00F87517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12EED6D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0570CCC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2692A94E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6375E757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3D38EC6B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4BD2895B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66EC42A5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10C5A4F0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9553B5F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25D3571F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37C20F29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2ACC7C00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1BDD941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6B445080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36D1400E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1E29C90F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075FAB0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491EE2B7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40EC69D6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48A51680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05D0B97" w14:textId="77777777" w:rsidR="00690059" w:rsidRDefault="00690059" w:rsidP="003D79F2">
      <w:pPr>
        <w:jc w:val="right"/>
        <w:rPr>
          <w:rFonts w:ascii="Calibri" w:hAnsi="Calibri" w:cs="Calibri"/>
          <w:sz w:val="18"/>
          <w:szCs w:val="18"/>
        </w:rPr>
      </w:pPr>
    </w:p>
    <w:p w14:paraId="02112414" w14:textId="04950171" w:rsidR="003D79F2" w:rsidRPr="003D79F2" w:rsidRDefault="003D79F2" w:rsidP="003D79F2">
      <w:pPr>
        <w:jc w:val="right"/>
        <w:rPr>
          <w:rFonts w:ascii="Calibri" w:hAnsi="Calibri" w:cs="Calibri"/>
          <w:sz w:val="18"/>
          <w:szCs w:val="18"/>
        </w:rPr>
      </w:pPr>
      <w:r w:rsidRPr="003D79F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A418F7">
        <w:rPr>
          <w:rFonts w:ascii="Calibri" w:hAnsi="Calibri" w:cs="Calibri"/>
          <w:sz w:val="18"/>
          <w:szCs w:val="18"/>
        </w:rPr>
        <w:t xml:space="preserve">                       </w:t>
      </w:r>
      <w:r w:rsidRPr="003D79F2">
        <w:rPr>
          <w:rFonts w:ascii="Calibri" w:hAnsi="Calibri" w:cs="Calibri"/>
          <w:sz w:val="18"/>
          <w:szCs w:val="18"/>
        </w:rPr>
        <w:t xml:space="preserve">         </w:t>
      </w:r>
    </w:p>
    <w:p w14:paraId="6B1EA146" w14:textId="1C2B868B" w:rsidR="00703508" w:rsidRPr="0087200F" w:rsidRDefault="003D79F2" w:rsidP="003D79F2">
      <w:pPr>
        <w:tabs>
          <w:tab w:val="left" w:pos="389"/>
          <w:tab w:val="left" w:pos="4495"/>
          <w:tab w:val="left" w:pos="6983"/>
        </w:tabs>
        <w:spacing w:line="360" w:lineRule="auto"/>
        <w:ind w:left="5"/>
        <w:rPr>
          <w:b/>
        </w:rPr>
      </w:pPr>
      <w:r>
        <w:rPr>
          <w:rFonts w:cstheme="minorHAnsi"/>
          <w:b/>
          <w:bCs/>
          <w:color w:val="000000"/>
          <w:lang w:val="pl-PL"/>
        </w:rPr>
        <w:lastRenderedPageBreak/>
        <w:t xml:space="preserve"> </w:t>
      </w:r>
      <w:r w:rsidR="0087200F" w:rsidRPr="0087200F">
        <w:rPr>
          <w:b/>
        </w:rPr>
        <w:t>Dot.</w:t>
      </w:r>
      <w:r w:rsidR="006B6293">
        <w:rPr>
          <w:b/>
        </w:rPr>
        <w:t xml:space="preserve"> Części nr</w:t>
      </w:r>
      <w:r w:rsidR="00703508" w:rsidRPr="0087200F">
        <w:rPr>
          <w:b/>
        </w:rPr>
        <w:t xml:space="preserve"> 4</w:t>
      </w: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7191"/>
        <w:gridCol w:w="35"/>
        <w:gridCol w:w="1141"/>
        <w:gridCol w:w="2347"/>
        <w:gridCol w:w="62"/>
      </w:tblGrid>
      <w:tr w:rsidR="00703508" w:rsidRPr="00FE4A62" w14:paraId="6652B231" w14:textId="77777777" w:rsidTr="00653862">
        <w:trPr>
          <w:gridAfter w:val="1"/>
          <w:wAfter w:w="62" w:type="dxa"/>
          <w:trHeight w:val="275"/>
        </w:trPr>
        <w:tc>
          <w:tcPr>
            <w:tcW w:w="423" w:type="dxa"/>
            <w:shd w:val="clear" w:color="auto" w:fill="FFFFFF"/>
            <w:vAlign w:val="center"/>
          </w:tcPr>
          <w:p w14:paraId="111DFCA9" w14:textId="77777777" w:rsidR="00703508" w:rsidRPr="00FE4A62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  <w:r w:rsidRPr="00FE4A62"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  <w:t>Lp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72872E" w14:textId="77777777" w:rsidR="00703508" w:rsidRPr="00FE4A62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  <w:r w:rsidRPr="00FE4A62"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  <w:t>Asortyment</w:t>
            </w:r>
          </w:p>
          <w:p w14:paraId="32B8DADC" w14:textId="77777777" w:rsidR="00703508" w:rsidRPr="00FE4A62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1176" w:type="dxa"/>
            <w:gridSpan w:val="2"/>
            <w:shd w:val="clear" w:color="auto" w:fill="FFFFFF"/>
            <w:vAlign w:val="center"/>
          </w:tcPr>
          <w:p w14:paraId="78B0FA04" w14:textId="77777777" w:rsidR="00703508" w:rsidRPr="00FE4A62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14:paraId="38747253" w14:textId="77777777" w:rsidR="00703508" w:rsidRPr="00FE4A62" w:rsidRDefault="00703508" w:rsidP="00D8197C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A"/>
                <w:spacing w:val="-4"/>
                <w:kern w:val="1"/>
                <w:lang w:eastAsia="ar-SA"/>
              </w:rPr>
            </w:pPr>
          </w:p>
        </w:tc>
      </w:tr>
      <w:tr w:rsidR="00703508" w:rsidRPr="00FE4A62" w14:paraId="3D28F858" w14:textId="77777777" w:rsidTr="00653862">
        <w:trPr>
          <w:gridAfter w:val="1"/>
          <w:wAfter w:w="62" w:type="dxa"/>
          <w:trHeight w:val="1100"/>
        </w:trPr>
        <w:tc>
          <w:tcPr>
            <w:tcW w:w="423" w:type="dxa"/>
            <w:shd w:val="clear" w:color="auto" w:fill="FFFFFF"/>
            <w:vAlign w:val="center"/>
          </w:tcPr>
          <w:p w14:paraId="0D8AEC0D" w14:textId="77777777" w:rsidR="00703508" w:rsidRPr="00FE4A62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8E77EE" w14:textId="77777777" w:rsidR="00703508" w:rsidRPr="00386299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</w:pPr>
            <w:r w:rsidRPr="00386299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  <w:t>Parametry i Warunki</w:t>
            </w:r>
          </w:p>
          <w:p w14:paraId="659BAAB1" w14:textId="77777777" w:rsidR="00703508" w:rsidRPr="00386299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</w:pPr>
            <w:r w:rsidRPr="00386299"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  <w:t>Wymagania ogólne</w:t>
            </w:r>
          </w:p>
        </w:tc>
        <w:tc>
          <w:tcPr>
            <w:tcW w:w="1176" w:type="dxa"/>
            <w:gridSpan w:val="2"/>
            <w:shd w:val="clear" w:color="auto" w:fill="FFFFFF"/>
            <w:vAlign w:val="center"/>
          </w:tcPr>
          <w:p w14:paraId="1FF04236" w14:textId="77777777" w:rsidR="00703508" w:rsidRPr="00386299" w:rsidRDefault="00703508" w:rsidP="00D819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color w:val="00000A"/>
                <w:kern w:val="1"/>
                <w:sz w:val="20"/>
                <w:szCs w:val="20"/>
                <w:lang w:eastAsia="ar-SA"/>
              </w:rPr>
            </w:pPr>
            <w:r w:rsidRPr="00386299">
              <w:rPr>
                <w:rFonts w:ascii="Calibri" w:hAnsi="Calibri" w:cs="Calibri"/>
                <w:b/>
                <w:bCs/>
                <w:caps/>
                <w:color w:val="00000A"/>
                <w:kern w:val="2"/>
                <w:sz w:val="20"/>
                <w:szCs w:val="20"/>
                <w:lang w:eastAsia="ar-SA"/>
              </w:rPr>
              <w:t>Warunek graniczny</w:t>
            </w:r>
          </w:p>
        </w:tc>
        <w:tc>
          <w:tcPr>
            <w:tcW w:w="2347" w:type="dxa"/>
            <w:shd w:val="clear" w:color="auto" w:fill="FFFFFF"/>
            <w:vAlign w:val="center"/>
          </w:tcPr>
          <w:p w14:paraId="5F28D966" w14:textId="77777777" w:rsidR="00703508" w:rsidRPr="00386299" w:rsidRDefault="00703508" w:rsidP="00D8197C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A"/>
                <w:spacing w:val="-4"/>
                <w:kern w:val="1"/>
                <w:sz w:val="20"/>
                <w:szCs w:val="20"/>
                <w:lang w:eastAsia="ar-SA"/>
              </w:rPr>
            </w:pPr>
            <w:r w:rsidRPr="00386299">
              <w:rPr>
                <w:rFonts w:ascii="Times New Roman" w:hAnsi="Times New Roman" w:cs="Times New Roman"/>
                <w:b/>
                <w:color w:val="000000"/>
                <w:w w:val="105"/>
                <w:sz w:val="20"/>
                <w:szCs w:val="20"/>
                <w:lang w:val="pl-PL"/>
              </w:rPr>
              <w:t>PARAMETRY OFEROWANE                                    (opis, komentarz - proszę podać</w:t>
            </w:r>
          </w:p>
        </w:tc>
      </w:tr>
      <w:tr w:rsidR="00703508" w:rsidRPr="003259BC" w14:paraId="1FD158B9" w14:textId="77777777" w:rsidTr="00653862">
        <w:trPr>
          <w:gridAfter w:val="1"/>
          <w:wAfter w:w="62" w:type="dxa"/>
          <w:trHeight w:val="9033"/>
        </w:trPr>
        <w:tc>
          <w:tcPr>
            <w:tcW w:w="423" w:type="dxa"/>
            <w:shd w:val="clear" w:color="auto" w:fill="FFFFFF"/>
            <w:vAlign w:val="center"/>
          </w:tcPr>
          <w:p w14:paraId="67CC1D16" w14:textId="77777777" w:rsidR="00703508" w:rsidRPr="003259BC" w:rsidRDefault="00703508" w:rsidP="00D8197C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613172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-Korpusy mebli oraz fronty wykonane z płyty wiórowej o grubości 18 mm melaminowanej obustronnie, blaty biurek i lad oraz wieńce górne szaf i kontenerów wykonane z płyty gr. min. 25mm, charakteryzującej się wysoką odpornością na ścieranie w klasie higieniczności E1.</w:t>
            </w:r>
          </w:p>
          <w:p w14:paraId="16B2CE8A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-Wszystkie nieosłonięte krawędzie mebla zabezpieczone okleiną PCV 1 mm lub jeśli wymaga tego konstrukcja 2 mm (fronty).</w:t>
            </w:r>
          </w:p>
          <w:p w14:paraId="64AA3BBA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-W przypadku zastosowania płyt melaminowanych o strukturze drewna, słoje powinny być ułożone wzdłuż dłuższej krawędzi.</w:t>
            </w:r>
          </w:p>
          <w:p w14:paraId="71C2463A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-Kolor płyty oraz blatów dostosowany do wymagań Zamawiającego.</w:t>
            </w:r>
          </w:p>
          <w:p w14:paraId="450D2258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-Prowadnice szuflad metalowe typu METABOX a w przypadku szuflad o wysokości czoła powyżej 200mm łożyskowe o pełnym wysuwie.</w:t>
            </w:r>
          </w:p>
          <w:p w14:paraId="23EB6CCD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-Szuflady na klawiaturę biurek oraz lad wykonane z płyty, wym. 80x40cm, na prowadnicach.</w:t>
            </w:r>
          </w:p>
          <w:p w14:paraId="19B9BE5B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-Pólki zabezpieczone przed wypadaniem i przypadkowym wyciągnięciem, oklejone z 4 stron.</w:t>
            </w:r>
          </w:p>
          <w:p w14:paraId="05C86049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-W szafach z drzwiami przeszklonymi szyba osadzona jest w ramie wykonanej z płyty meblowej. Zastosowane szkło musi być  bezpieczne o grubości minimum 4mm.</w:t>
            </w:r>
          </w:p>
          <w:p w14:paraId="73227EF9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-Zawiasy z cichym domykiem</w:t>
            </w:r>
          </w:p>
          <w:p w14:paraId="0D6E07FA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-W przypadku, gdy wymaga tego konstrukcja należy zastosować zamki patentowe, w ciągach szuflad – zamki centralne; nie dotyczy szafek zlewozmywakowych i umywalkowych.</w:t>
            </w:r>
          </w:p>
          <w:p w14:paraId="5134BC7D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-Ścianki tylne szaf, szafek i regałów wykonane z płyty HDF 3,2 mm.</w:t>
            </w:r>
          </w:p>
          <w:p w14:paraId="6F2FE9DD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-Blaty biurek montowane za pomocą mimośrodów.</w:t>
            </w:r>
          </w:p>
          <w:p w14:paraId="1C2BB70D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-Wszystkie szafki muszą posiadać dwa własne boki – nie dopuszcza się łączenia szafek w ciągi ze wspólnym bokiem. Każdy mebel musi posiadać możliwość samodzielnego postawienia.</w:t>
            </w:r>
          </w:p>
          <w:p w14:paraId="541A39A0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-Blaty o grubości min 28 mm pokryte HPL.</w:t>
            </w:r>
          </w:p>
          <w:p w14:paraId="0D21890B" w14:textId="77777777" w:rsidR="00703508" w:rsidRPr="003259BC" w:rsidRDefault="00703508" w:rsidP="00D8197C">
            <w:pPr>
              <w:spacing w:line="276" w:lineRule="auto"/>
              <w:rPr>
                <w:rFonts w:cstheme="minorHAnsi"/>
              </w:rPr>
            </w:pPr>
            <w:r w:rsidRPr="003259BC">
              <w:rPr>
                <w:rFonts w:cstheme="minorHAnsi"/>
              </w:rPr>
              <w:t>-Uchwyty C-kształtne o rozstawie min 128 mm, wykonane z metalu.</w:t>
            </w:r>
          </w:p>
          <w:p w14:paraId="5A931D46" w14:textId="77777777" w:rsidR="00703508" w:rsidRPr="003259BC" w:rsidRDefault="00703508" w:rsidP="00D8197C">
            <w:pPr>
              <w:spacing w:line="276" w:lineRule="auto"/>
              <w:rPr>
                <w:rFonts w:cstheme="minorHAns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1176" w:type="dxa"/>
            <w:gridSpan w:val="2"/>
            <w:shd w:val="clear" w:color="auto" w:fill="FFFFFF"/>
            <w:vAlign w:val="center"/>
          </w:tcPr>
          <w:p w14:paraId="58D6DBB2" w14:textId="307DA4C2" w:rsidR="00703508" w:rsidRPr="003259BC" w:rsidRDefault="00D8197C" w:rsidP="00D8197C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caps/>
                <w:color w:val="00000A"/>
                <w:kern w:val="2"/>
                <w:lang w:eastAsia="ar-SA"/>
              </w:rPr>
            </w:pPr>
            <w:r w:rsidRPr="003259BC">
              <w:rPr>
                <w:rFonts w:cstheme="minorHAnsi"/>
                <w:b/>
                <w:bCs/>
                <w:caps/>
                <w:color w:val="00000A"/>
                <w:kern w:val="2"/>
                <w:lang w:eastAsia="ar-SA"/>
              </w:rPr>
              <w:t>TAK</w:t>
            </w:r>
          </w:p>
        </w:tc>
        <w:tc>
          <w:tcPr>
            <w:tcW w:w="2347" w:type="dxa"/>
            <w:shd w:val="clear" w:color="auto" w:fill="FFFFFF"/>
            <w:vAlign w:val="center"/>
          </w:tcPr>
          <w:p w14:paraId="45B730A1" w14:textId="77777777" w:rsidR="00703508" w:rsidRPr="003259BC" w:rsidRDefault="00703508" w:rsidP="00D8197C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  <w:lang w:val="pl-PL"/>
              </w:rPr>
            </w:pPr>
          </w:p>
        </w:tc>
      </w:tr>
      <w:tr w:rsidR="003259BC" w:rsidRPr="003259BC" w14:paraId="47EBF6F1" w14:textId="77777777" w:rsidTr="00653862">
        <w:trPr>
          <w:gridAfter w:val="1"/>
          <w:wAfter w:w="62" w:type="dxa"/>
          <w:trHeight w:val="1100"/>
        </w:trPr>
        <w:tc>
          <w:tcPr>
            <w:tcW w:w="423" w:type="dxa"/>
            <w:shd w:val="clear" w:color="auto" w:fill="FFFFFF"/>
            <w:vAlign w:val="center"/>
          </w:tcPr>
          <w:p w14:paraId="19D470CE" w14:textId="77777777" w:rsidR="003259BC" w:rsidRPr="003259BC" w:rsidRDefault="003259BC" w:rsidP="00D8197C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F83C52" w14:textId="6A1EBD6B" w:rsidR="003259BC" w:rsidRPr="003259BC" w:rsidRDefault="003259BC" w:rsidP="00D8197C">
            <w:pPr>
              <w:spacing w:line="276" w:lineRule="auto"/>
              <w:rPr>
                <w:rFonts w:cstheme="minorHAnsi"/>
                <w:b/>
              </w:rPr>
            </w:pPr>
            <w:r w:rsidRPr="003259BC">
              <w:rPr>
                <w:rFonts w:cstheme="minorHAnsi"/>
                <w:b/>
              </w:rPr>
              <w:t>Wymagania dodatkowe</w:t>
            </w:r>
          </w:p>
        </w:tc>
        <w:tc>
          <w:tcPr>
            <w:tcW w:w="1176" w:type="dxa"/>
            <w:gridSpan w:val="2"/>
            <w:shd w:val="clear" w:color="auto" w:fill="FFFFFF"/>
            <w:vAlign w:val="center"/>
          </w:tcPr>
          <w:p w14:paraId="1F2ED315" w14:textId="77777777" w:rsidR="003259BC" w:rsidRPr="003259BC" w:rsidRDefault="003259BC" w:rsidP="00D8197C">
            <w:pPr>
              <w:suppressAutoHyphens/>
              <w:spacing w:line="276" w:lineRule="auto"/>
              <w:jc w:val="center"/>
              <w:rPr>
                <w:rFonts w:cstheme="minorHAnsi"/>
                <w:b/>
                <w:bCs/>
                <w:caps/>
                <w:color w:val="00000A"/>
                <w:kern w:val="2"/>
                <w:lang w:eastAsia="ar-SA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14:paraId="6264966E" w14:textId="77777777" w:rsidR="003259BC" w:rsidRPr="003259BC" w:rsidRDefault="003259BC" w:rsidP="00D8197C">
            <w:pPr>
              <w:suppressAutoHyphens/>
              <w:snapToGrid w:val="0"/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  <w:lang w:val="pl-PL"/>
              </w:rPr>
            </w:pPr>
          </w:p>
        </w:tc>
      </w:tr>
      <w:tr w:rsidR="002560CD" w:rsidRPr="003259BC" w14:paraId="73A12171" w14:textId="77777777" w:rsidTr="00653862">
        <w:trPr>
          <w:gridAfter w:val="1"/>
          <w:wAfter w:w="62" w:type="dxa"/>
          <w:trHeight w:val="426"/>
        </w:trPr>
        <w:tc>
          <w:tcPr>
            <w:tcW w:w="4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21C14C" w14:textId="078CD1F5" w:rsidR="002560CD" w:rsidRPr="003259BC" w:rsidRDefault="002560CD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 w:rsidRPr="003259BC">
              <w:rPr>
                <w:rFonts w:cstheme="minorHAnsi"/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DC7461" w14:textId="05C308A9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b/>
                <w:sz w:val="22"/>
                <w:szCs w:val="22"/>
              </w:rPr>
              <w:t>Szafa</w:t>
            </w:r>
            <w:r w:rsidR="00EC1B9B" w:rsidRPr="003259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biurowa ubraniowa, dwudrzwiowa</w:t>
            </w:r>
            <w:r w:rsidR="008624B8">
              <w:rPr>
                <w:rFonts w:asciiTheme="minorHAnsi" w:hAnsiTheme="minorHAnsi" w:cstheme="minorHAnsi"/>
                <w:b/>
                <w:sz w:val="22"/>
                <w:szCs w:val="22"/>
              </w:rPr>
              <w:t>, zamykana na klucz</w:t>
            </w:r>
            <w:r w:rsidRPr="003259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85DEB">
              <w:rPr>
                <w:rFonts w:asciiTheme="minorHAnsi" w:hAnsiTheme="minorHAnsi" w:cstheme="minorHAnsi"/>
                <w:b/>
                <w:sz w:val="22"/>
                <w:szCs w:val="22"/>
              </w:rPr>
              <w:t>szt.1</w:t>
            </w:r>
          </w:p>
          <w:p w14:paraId="37E2DB57" w14:textId="77777777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b/>
                <w:sz w:val="22"/>
                <w:szCs w:val="22"/>
              </w:rPr>
              <w:t>Szafa o wymiarach:</w:t>
            </w:r>
          </w:p>
          <w:p w14:paraId="5940C8E2" w14:textId="4D583E9D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Wysokość: 190-200 cm</w:t>
            </w:r>
          </w:p>
          <w:p w14:paraId="7FA2B1D2" w14:textId="77777777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Szerokość:80-90 cm</w:t>
            </w:r>
          </w:p>
          <w:p w14:paraId="0101372D" w14:textId="77777777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Głębokość: 50-60 cm</w:t>
            </w:r>
          </w:p>
          <w:p w14:paraId="0D832177" w14:textId="77777777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AC43CB" w14:textId="77777777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Szafa posiadająca od góry jedna półkę oraz drążek na ubrania</w:t>
            </w:r>
          </w:p>
          <w:p w14:paraId="1F017DD1" w14:textId="19A2E260" w:rsidR="002560CD" w:rsidRPr="003259BC" w:rsidRDefault="002560CD" w:rsidP="002560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Kolor do uzgodnienia z </w:t>
            </w:r>
            <w:r w:rsidR="00EC1B9B" w:rsidRPr="003259BC">
              <w:rPr>
                <w:rFonts w:asciiTheme="minorHAnsi" w:hAnsiTheme="minorHAnsi" w:cstheme="minorHAnsi"/>
                <w:sz w:val="22"/>
                <w:szCs w:val="22"/>
              </w:rPr>
              <w:t>Zamawiającym</w:t>
            </w: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 po podpisaniu umowy</w:t>
            </w:r>
            <w:r w:rsidRPr="003259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4827C" w14:textId="31771501" w:rsidR="002560CD" w:rsidRPr="003259BC" w:rsidRDefault="003259BC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>
              <w:rPr>
                <w:rFonts w:cstheme="minorHAnsi"/>
                <w:color w:val="00000A"/>
                <w:kern w:val="1"/>
                <w:lang w:eastAsia="ar-SA"/>
              </w:rPr>
              <w:lastRenderedPageBreak/>
              <w:t>TAK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E946E" w14:textId="343373E3" w:rsidR="002560CD" w:rsidRPr="003259BC" w:rsidRDefault="002560CD" w:rsidP="00D8197C">
            <w:pPr>
              <w:suppressAutoHyphens/>
              <w:snapToGrid w:val="0"/>
              <w:rPr>
                <w:rFonts w:cstheme="minorHAnsi"/>
                <w:color w:val="00000A"/>
                <w:kern w:val="1"/>
                <w:lang w:eastAsia="ar-SA"/>
              </w:rPr>
            </w:pPr>
          </w:p>
        </w:tc>
      </w:tr>
      <w:tr w:rsidR="00703508" w:rsidRPr="003259BC" w14:paraId="088F511F" w14:textId="77777777" w:rsidTr="00653862">
        <w:trPr>
          <w:gridAfter w:val="1"/>
          <w:wAfter w:w="62" w:type="dxa"/>
          <w:trHeight w:val="426"/>
        </w:trPr>
        <w:tc>
          <w:tcPr>
            <w:tcW w:w="4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424627" w14:textId="0EB1B29E" w:rsidR="00703508" w:rsidRPr="003259BC" w:rsidRDefault="00703508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 w:rsidRPr="003259BC">
              <w:rPr>
                <w:rFonts w:cstheme="minorHAnsi"/>
                <w:color w:val="00000A"/>
                <w:kern w:val="1"/>
                <w:lang w:eastAsia="ar-SA"/>
              </w:rPr>
              <w:t>2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55E" w14:textId="75D71FF2" w:rsidR="00703508" w:rsidRPr="003259BC" w:rsidRDefault="00703508" w:rsidP="00D8197C">
            <w:pPr>
              <w:suppressAutoHyphens/>
              <w:rPr>
                <w:rFonts w:cstheme="minorHAnsi"/>
                <w:bCs/>
              </w:rPr>
            </w:pPr>
            <w:r w:rsidRPr="003259BC">
              <w:rPr>
                <w:rFonts w:cstheme="minorHAnsi"/>
                <w:b/>
                <w:bCs/>
              </w:rPr>
              <w:t>Biurko medyczne</w:t>
            </w:r>
            <w:r w:rsidRPr="003259BC">
              <w:rPr>
                <w:rFonts w:cstheme="minorHAnsi"/>
                <w:bCs/>
              </w:rPr>
              <w:t xml:space="preserve"> </w:t>
            </w:r>
            <w:r w:rsidRPr="003259BC">
              <w:rPr>
                <w:rFonts w:cstheme="minorHAnsi"/>
                <w:b/>
                <w:bCs/>
              </w:rPr>
              <w:t>1600 x 700 </w:t>
            </w:r>
            <w:r w:rsidR="00EC1B9B" w:rsidRPr="003259BC">
              <w:rPr>
                <w:rFonts w:cstheme="minorHAnsi"/>
                <w:b/>
                <w:bCs/>
              </w:rPr>
              <w:t>x</w:t>
            </w:r>
            <w:r w:rsidR="008624B8">
              <w:rPr>
                <w:rFonts w:cstheme="minorHAnsi"/>
                <w:b/>
                <w:bCs/>
              </w:rPr>
              <w:t>750mm</w:t>
            </w:r>
            <w:r w:rsidRPr="003259BC">
              <w:rPr>
                <w:rFonts w:cstheme="minorHAnsi"/>
                <w:b/>
                <w:bCs/>
              </w:rPr>
              <w:t xml:space="preserve"> z kontenerem 3 szufladowym</w:t>
            </w:r>
            <w:r w:rsidR="00F87517">
              <w:rPr>
                <w:rFonts w:cstheme="minorHAnsi"/>
                <w:b/>
                <w:bCs/>
              </w:rPr>
              <w:t xml:space="preserve"> z zamkiem centralnym</w:t>
            </w:r>
            <w:r w:rsidR="008624B8">
              <w:rPr>
                <w:rFonts w:cstheme="minorHAnsi"/>
                <w:b/>
                <w:bCs/>
              </w:rPr>
              <w:t>,</w:t>
            </w:r>
            <w:r w:rsidR="00F87517">
              <w:rPr>
                <w:rFonts w:cstheme="minorHAnsi"/>
                <w:b/>
                <w:bCs/>
              </w:rPr>
              <w:t xml:space="preserve"> na kółkach</w:t>
            </w:r>
            <w:r w:rsidR="00485DEB">
              <w:rPr>
                <w:rFonts w:cstheme="minorHAnsi"/>
                <w:b/>
                <w:bCs/>
              </w:rPr>
              <w:t>- szt.2</w:t>
            </w:r>
          </w:p>
          <w:p w14:paraId="686290C3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-łączenie blatu z nogą płytową powinno odbywać się na zasadzie połączenia mimośrodowego. </w:t>
            </w:r>
          </w:p>
          <w:p w14:paraId="28586BF9" w14:textId="58F18086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-nogi biurka powinny posiadać stopki umożliwiające poziomowanie biurka w zakresie +</w:t>
            </w:r>
            <w:r w:rsidR="008624B8">
              <w:rPr>
                <w:rFonts w:asciiTheme="minorHAnsi" w:hAnsiTheme="minorHAnsi" w:cstheme="minorHAnsi"/>
                <w:sz w:val="22"/>
                <w:szCs w:val="22"/>
              </w:rPr>
              <w:t>/-</w:t>
            </w: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15 mm.</w:t>
            </w:r>
          </w:p>
          <w:p w14:paraId="6332EED8" w14:textId="77777777" w:rsidR="00703508" w:rsidRPr="003259BC" w:rsidRDefault="00703508" w:rsidP="00D8197C">
            <w:pPr>
              <w:suppressAutoHyphens/>
              <w:rPr>
                <w:rFonts w:cstheme="minorHAnsi"/>
              </w:rPr>
            </w:pPr>
            <w:r w:rsidRPr="003259BC">
              <w:rPr>
                <w:rFonts w:cstheme="minorHAnsi"/>
              </w:rPr>
              <w:t>Łączenie mebla powinno się odbywać bez widocznych zewnętrznych elementów łączeniowych.</w:t>
            </w:r>
          </w:p>
          <w:p w14:paraId="3401C7EF" w14:textId="77777777" w:rsidR="00703508" w:rsidRPr="003259BC" w:rsidRDefault="00703508" w:rsidP="00D8197C">
            <w:pPr>
              <w:suppressAutoHyphens/>
              <w:rPr>
                <w:rFonts w:cstheme="minorHAnsi"/>
                <w:b/>
              </w:rPr>
            </w:pPr>
            <w:r w:rsidRPr="003259BC">
              <w:rPr>
                <w:rFonts w:cstheme="minorHAnsi"/>
                <w:b/>
              </w:rPr>
              <w:t>Kontener:</w:t>
            </w:r>
          </w:p>
          <w:p w14:paraId="435FF224" w14:textId="43DC6707" w:rsidR="00703508" w:rsidRPr="003259BC" w:rsidRDefault="00703508" w:rsidP="00D8197C">
            <w:pPr>
              <w:suppressAutoHyphens/>
              <w:rPr>
                <w:rFonts w:cstheme="minorHAnsi"/>
                <w:b/>
              </w:rPr>
            </w:pPr>
            <w:r w:rsidRPr="003259BC">
              <w:rPr>
                <w:rFonts w:cstheme="minorHAnsi"/>
              </w:rPr>
              <w:t>-fronty, korpus, plecy, oraz wieniec dolny wykonane z płyty grubości 18 mm, wieniec górny wykonany z płyty grubości</w:t>
            </w:r>
            <w:r w:rsidR="008624B8">
              <w:rPr>
                <w:rFonts w:cstheme="minorHAnsi"/>
              </w:rPr>
              <w:t xml:space="preserve"> min.</w:t>
            </w:r>
            <w:r w:rsidRPr="003259BC">
              <w:rPr>
                <w:rFonts w:cstheme="minorHAnsi"/>
              </w:rPr>
              <w:t xml:space="preserve"> 25 mm. </w:t>
            </w:r>
          </w:p>
          <w:p w14:paraId="52D93282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-3 szuflady o wkładach plastikowych. </w:t>
            </w:r>
          </w:p>
          <w:p w14:paraId="7173807D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-zamek centralny z, montowany w froncie górnej szuflady</w:t>
            </w:r>
          </w:p>
          <w:p w14:paraId="77151E63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>-Top górny nachodzący na szuflady, licowany z frontem szuflad, wieniec dolny zasłonięty frontem szuflady.</w:t>
            </w:r>
          </w:p>
          <w:p w14:paraId="003BBA39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-Szuflady kontenera wyposażone w prowadnice rolkowe. </w:t>
            </w:r>
          </w:p>
          <w:p w14:paraId="0E63D2BC" w14:textId="77777777" w:rsidR="00703508" w:rsidRPr="003259BC" w:rsidRDefault="00703508" w:rsidP="00D8197C">
            <w:pPr>
              <w:pStyle w:val="Domylnie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59BC">
              <w:rPr>
                <w:rFonts w:asciiTheme="minorHAnsi" w:hAnsiTheme="minorHAnsi" w:cstheme="minorHAnsi"/>
                <w:sz w:val="22"/>
                <w:szCs w:val="22"/>
              </w:rPr>
              <w:t xml:space="preserve">-Kółka min. fi 42 mm w tym dwa z hamulcem. </w:t>
            </w:r>
          </w:p>
          <w:p w14:paraId="2698285A" w14:textId="77777777" w:rsidR="00703508" w:rsidRPr="003259BC" w:rsidRDefault="00703508" w:rsidP="00D8197C">
            <w:pPr>
              <w:suppressAutoHyphens/>
              <w:rPr>
                <w:rFonts w:cstheme="minorHAnsi"/>
                <w:kern w:val="1"/>
                <w:lang w:eastAsia="zh-CN"/>
              </w:rPr>
            </w:pPr>
            <w:r w:rsidRPr="003259BC">
              <w:rPr>
                <w:rFonts w:cstheme="minorHAnsi"/>
              </w:rPr>
              <w:t>Łączenie mebla powinno się odbywać bez widocznych zewnętrznych elementów łączeniowych.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0D36D" w14:textId="5F4D9EB1" w:rsidR="00703508" w:rsidRPr="003259BC" w:rsidRDefault="003259BC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>
              <w:rPr>
                <w:rFonts w:cstheme="minorHAnsi"/>
                <w:color w:val="00000A"/>
                <w:kern w:val="1"/>
                <w:lang w:eastAsia="ar-SA"/>
              </w:rPr>
              <w:t>TAK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BDAA2" w14:textId="34F19139" w:rsidR="00703508" w:rsidRPr="003259BC" w:rsidRDefault="00703508" w:rsidP="00D8197C">
            <w:pPr>
              <w:suppressAutoHyphens/>
              <w:snapToGrid w:val="0"/>
              <w:rPr>
                <w:rFonts w:cstheme="minorHAnsi"/>
                <w:color w:val="00000A"/>
                <w:kern w:val="1"/>
                <w:lang w:eastAsia="ar-SA"/>
              </w:rPr>
            </w:pPr>
          </w:p>
        </w:tc>
      </w:tr>
      <w:tr w:rsidR="00703508" w:rsidRPr="003259BC" w14:paraId="748D264B" w14:textId="77777777" w:rsidTr="00653862">
        <w:trPr>
          <w:gridAfter w:val="1"/>
          <w:wAfter w:w="62" w:type="dxa"/>
          <w:trHeight w:val="426"/>
        </w:trPr>
        <w:tc>
          <w:tcPr>
            <w:tcW w:w="4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27C4AF" w14:textId="77777777" w:rsidR="00703508" w:rsidRPr="003259BC" w:rsidRDefault="00703508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 w:rsidRPr="003259BC">
              <w:rPr>
                <w:rFonts w:cstheme="minorHAnsi"/>
                <w:color w:val="00000A"/>
                <w:kern w:val="1"/>
                <w:lang w:eastAsia="ar-SA"/>
              </w:rPr>
              <w:t>3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724" w14:textId="23FC9592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  <w:b/>
                <w:u w:val="single"/>
              </w:rPr>
              <w:t>Biurko</w:t>
            </w:r>
            <w:r w:rsidRPr="003259BC">
              <w:rPr>
                <w:rFonts w:cstheme="minorHAnsi"/>
                <w:b/>
              </w:rPr>
              <w:t xml:space="preserve"> z nadstawką na dokumenty</w:t>
            </w:r>
            <w:r w:rsidRPr="003259BC">
              <w:rPr>
                <w:rFonts w:cstheme="minorHAnsi"/>
              </w:rPr>
              <w:t xml:space="preserve"> </w:t>
            </w:r>
            <w:r w:rsidRPr="003259BC">
              <w:rPr>
                <w:rFonts w:cstheme="minorHAnsi"/>
                <w:b/>
              </w:rPr>
              <w:t>+ kontener</w:t>
            </w:r>
            <w:r w:rsidR="00485DEB">
              <w:rPr>
                <w:rFonts w:cstheme="minorHAnsi"/>
                <w:b/>
              </w:rPr>
              <w:t xml:space="preserve"> szt. 1</w:t>
            </w:r>
          </w:p>
          <w:p w14:paraId="28348CCD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Całkowita wysokość biurka wraz z nadstawka 190cm</w:t>
            </w:r>
          </w:p>
          <w:p w14:paraId="030A5D88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Głębokość biurka 60 cm</w:t>
            </w:r>
          </w:p>
          <w:p w14:paraId="3FB2E1B4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Całkowita długość biura 150cm</w:t>
            </w:r>
          </w:p>
          <w:p w14:paraId="4C89922E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 xml:space="preserve">Wysokość samego biurka bez nadstawki </w:t>
            </w:r>
          </w:p>
          <w:p w14:paraId="54B9CCBF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75-78cm</w:t>
            </w:r>
          </w:p>
          <w:p w14:paraId="76F093A6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Biurko wyposażone w wysuwaną półkę na klawiaturę oraz podstawę jezdną na stację roboczą.</w:t>
            </w:r>
          </w:p>
          <w:p w14:paraId="065D4676" w14:textId="77777777" w:rsidR="00703508" w:rsidRPr="003259BC" w:rsidRDefault="00703508" w:rsidP="00D8197C">
            <w:pPr>
              <w:rPr>
                <w:rFonts w:cstheme="minorHAnsi"/>
                <w:b/>
              </w:rPr>
            </w:pPr>
            <w:r w:rsidRPr="003259BC">
              <w:rPr>
                <w:rFonts w:cstheme="minorHAnsi"/>
                <w:b/>
                <w:u w:val="single"/>
              </w:rPr>
              <w:t>Nadstawka</w:t>
            </w:r>
            <w:r w:rsidRPr="003259BC">
              <w:rPr>
                <w:rFonts w:cstheme="minorHAnsi"/>
                <w:b/>
              </w:rPr>
              <w:t xml:space="preserve"> na biurko:</w:t>
            </w:r>
          </w:p>
          <w:p w14:paraId="4364D9C9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Wysokość 112-115cm</w:t>
            </w:r>
          </w:p>
          <w:p w14:paraId="0F03C159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Szerokość 150cm</w:t>
            </w:r>
          </w:p>
          <w:p w14:paraId="1E1D3832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Głębokość 35cm</w:t>
            </w:r>
          </w:p>
          <w:p w14:paraId="620186DE" w14:textId="77777777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</w:rPr>
              <w:t>W górnej część 4 szafki 2 drzwiowe w układzie 2 x 2, pod szafkami wnęka na monitor wraz z półkami po obu stronach (półki o szerokości 25cm, wysokość stanowi pozostałą część pod 4 szafkami dwudrzwiowymi umiejscowionymi w dwóch rzędach.</w:t>
            </w:r>
          </w:p>
          <w:p w14:paraId="6F9FCF08" w14:textId="7B8DA05C" w:rsidR="00703508" w:rsidRPr="003259BC" w:rsidRDefault="00703508" w:rsidP="00D8197C">
            <w:pPr>
              <w:rPr>
                <w:rFonts w:cstheme="minorHAnsi"/>
              </w:rPr>
            </w:pPr>
            <w:r w:rsidRPr="003259BC">
              <w:rPr>
                <w:rFonts w:cstheme="minorHAnsi"/>
                <w:b/>
              </w:rPr>
              <w:t>Biurko wyposażone w kontener</w:t>
            </w:r>
            <w:r w:rsidRPr="003259BC">
              <w:rPr>
                <w:rFonts w:cstheme="minorHAnsi"/>
              </w:rPr>
              <w:t xml:space="preserve"> na kółkach z możliwością wsunięcia go pod biurko z 3 szufla</w:t>
            </w:r>
            <w:r w:rsidR="00EC1B9B" w:rsidRPr="003259BC">
              <w:rPr>
                <w:rFonts w:cstheme="minorHAnsi"/>
              </w:rPr>
              <w:t>dami, (kontener opis patrz pkt.2</w:t>
            </w:r>
            <w:r w:rsidRPr="003259BC">
              <w:rPr>
                <w:rFonts w:cstheme="minorHAnsi"/>
              </w:rPr>
              <w:t>)</w:t>
            </w:r>
          </w:p>
          <w:p w14:paraId="60D664AF" w14:textId="4C5EB642" w:rsidR="00653862" w:rsidRPr="003259BC" w:rsidRDefault="00703508" w:rsidP="00653862">
            <w:pPr>
              <w:rPr>
                <w:rFonts w:cstheme="minorHAnsi"/>
                <w:b/>
              </w:rPr>
            </w:pPr>
            <w:r w:rsidRPr="003259BC">
              <w:rPr>
                <w:rFonts w:cstheme="minorHAnsi"/>
              </w:rPr>
              <w:t>Kolor do uzgodnienia</w:t>
            </w:r>
            <w:r w:rsidR="00EC1B9B" w:rsidRPr="003259BC">
              <w:rPr>
                <w:rFonts w:cstheme="minorHAnsi"/>
              </w:rPr>
              <w:t xml:space="preserve"> z</w:t>
            </w:r>
            <w:r w:rsidRPr="003259BC">
              <w:rPr>
                <w:rFonts w:cstheme="minorHAnsi"/>
              </w:rPr>
              <w:t xml:space="preserve"> </w:t>
            </w:r>
            <w:r w:rsidR="00EC1B9B" w:rsidRPr="003259BC">
              <w:rPr>
                <w:rFonts w:cstheme="minorHAnsi"/>
              </w:rPr>
              <w:t xml:space="preserve"> Zamawiającym </w:t>
            </w:r>
            <w:r w:rsidRPr="003259BC">
              <w:rPr>
                <w:rFonts w:cstheme="minorHAnsi"/>
              </w:rPr>
              <w:t>po podpisaniu umowy.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1744E" w14:textId="3FCDCDB5" w:rsidR="00703508" w:rsidRPr="003259BC" w:rsidRDefault="003259BC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  <w:r>
              <w:rPr>
                <w:rFonts w:cstheme="minorHAnsi"/>
                <w:color w:val="00000A"/>
                <w:kern w:val="1"/>
                <w:lang w:eastAsia="ar-SA"/>
              </w:rPr>
              <w:t>TAK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788F0" w14:textId="325D15AB" w:rsidR="00703508" w:rsidRPr="003259BC" w:rsidRDefault="00703508" w:rsidP="00D8197C">
            <w:pPr>
              <w:suppressAutoHyphens/>
              <w:snapToGrid w:val="0"/>
              <w:rPr>
                <w:rFonts w:cstheme="minorHAnsi"/>
                <w:color w:val="00000A"/>
                <w:kern w:val="1"/>
                <w:lang w:eastAsia="ar-SA"/>
              </w:rPr>
            </w:pPr>
          </w:p>
        </w:tc>
      </w:tr>
      <w:tr w:rsidR="003259BC" w:rsidRPr="003259BC" w14:paraId="0F3C5B8F" w14:textId="77777777" w:rsidTr="00083A1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Before w:val="3"/>
          <w:wBefore w:w="7649" w:type="dxa"/>
          <w:trHeight w:val="69"/>
        </w:trPr>
        <w:tc>
          <w:tcPr>
            <w:tcW w:w="3550" w:type="dxa"/>
            <w:gridSpan w:val="3"/>
          </w:tcPr>
          <w:p w14:paraId="7A1B9552" w14:textId="77777777" w:rsidR="003259BC" w:rsidRPr="003259BC" w:rsidRDefault="003259BC" w:rsidP="00D8197C">
            <w:pPr>
              <w:suppressAutoHyphens/>
              <w:jc w:val="center"/>
              <w:rPr>
                <w:rFonts w:cstheme="minorHAnsi"/>
                <w:color w:val="00000A"/>
                <w:kern w:val="1"/>
                <w:lang w:eastAsia="ar-SA"/>
              </w:rPr>
            </w:pPr>
          </w:p>
        </w:tc>
      </w:tr>
    </w:tbl>
    <w:p w14:paraId="69A8AE52" w14:textId="77777777" w:rsidR="00703508" w:rsidRPr="003259BC" w:rsidRDefault="00703508" w:rsidP="003D79F2">
      <w:pPr>
        <w:rPr>
          <w:rFonts w:eastAsia="Times New Roman" w:cstheme="minorHAnsi"/>
          <w:b/>
          <w:bCs/>
          <w:color w:val="000000"/>
          <w:lang w:val="pl-PL" w:eastAsia="pl-PL"/>
        </w:rPr>
      </w:pPr>
      <w:r w:rsidRPr="003259BC">
        <w:rPr>
          <w:rFonts w:eastAsia="Times New Roman" w:cstheme="minorHAnsi"/>
          <w:b/>
          <w:bCs/>
          <w:color w:val="000000"/>
          <w:lang w:val="pl-PL" w:eastAsia="pl-PL"/>
        </w:rPr>
        <w:t>Uwaga: w kolumnie „WARUNEK GRANICZNY” wyrażenie TAK – oznacza bezwzględny wymóg, brak żądanej opcji lub niewypełnienie pola odpowiedzi spowoduje odrzucenie oferty.</w:t>
      </w:r>
    </w:p>
    <w:p w14:paraId="6344C2A1" w14:textId="77777777" w:rsidR="000E5F62" w:rsidRPr="003259BC" w:rsidRDefault="000E5F62" w:rsidP="00C37B3C">
      <w:pPr>
        <w:spacing w:line="360" w:lineRule="auto"/>
        <w:rPr>
          <w:rFonts w:eastAsia="Times New Roman" w:cstheme="minorHAnsi"/>
          <w:lang w:val="pl-PL" w:eastAsia="pl-PL"/>
        </w:rPr>
      </w:pPr>
    </w:p>
    <w:p w14:paraId="5FEB7B85" w14:textId="77777777" w:rsidR="000E5F62" w:rsidRPr="003259BC" w:rsidRDefault="000E5F62" w:rsidP="00C37B3C">
      <w:pPr>
        <w:spacing w:line="360" w:lineRule="auto"/>
        <w:rPr>
          <w:rFonts w:eastAsia="Times New Roman" w:cstheme="minorHAnsi"/>
          <w:lang w:val="pl-PL" w:eastAsia="pl-PL"/>
        </w:rPr>
      </w:pPr>
    </w:p>
    <w:p w14:paraId="4AAC991A" w14:textId="480B4938" w:rsidR="003D79F2" w:rsidRDefault="006B395B" w:rsidP="003D79F2">
      <w:pPr>
        <w:suppressAutoHyphens/>
        <w:rPr>
          <w:rFonts w:ascii="Calibri" w:hAnsi="Calibri" w:cs="Calibri"/>
          <w:b/>
          <w:bCs/>
          <w:kern w:val="1"/>
          <w:u w:val="single"/>
          <w:lang w:eastAsia="zh-CN"/>
        </w:rPr>
      </w:pPr>
      <w:r w:rsidRPr="003259BC">
        <w:rPr>
          <w:rFonts w:cstheme="minorHAnsi"/>
          <w:b/>
          <w:bCs/>
          <w:color w:val="000000"/>
          <w:lang w:val="pl-PL"/>
        </w:rPr>
        <w:tab/>
      </w:r>
      <w:r w:rsidR="003D79F2">
        <w:rPr>
          <w:rFonts w:cstheme="minorHAnsi"/>
          <w:b/>
          <w:bCs/>
          <w:color w:val="000000"/>
          <w:lang w:val="pl-PL"/>
        </w:rPr>
        <w:t xml:space="preserve">                                                                                                                                  </w:t>
      </w:r>
      <w:r w:rsidR="003D79F2">
        <w:rPr>
          <w:rFonts w:ascii="Calibri" w:hAnsi="Calibri" w:cs="Calibri"/>
        </w:rPr>
        <w:t xml:space="preserve">…………….…….…………………………..                                      </w:t>
      </w:r>
    </w:p>
    <w:p w14:paraId="5A7A4DFD" w14:textId="77777777" w:rsidR="003D79F2" w:rsidRPr="003D79F2" w:rsidRDefault="003D79F2" w:rsidP="003D79F2">
      <w:pPr>
        <w:jc w:val="right"/>
        <w:rPr>
          <w:rFonts w:ascii="Calibri" w:hAnsi="Calibri" w:cs="Calibri"/>
          <w:sz w:val="18"/>
          <w:szCs w:val="18"/>
        </w:rPr>
      </w:pPr>
      <w:r w:rsidRPr="00B17E3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</w:t>
      </w:r>
      <w:r w:rsidRPr="003D79F2">
        <w:rPr>
          <w:rFonts w:ascii="Calibri" w:hAnsi="Calibri" w:cs="Calibri"/>
          <w:sz w:val="18"/>
          <w:szCs w:val="18"/>
        </w:rPr>
        <w:t>podpis  osoby upoważnionej  do reprezentacji Wykonawcy</w:t>
      </w:r>
    </w:p>
    <w:p w14:paraId="210ED10F" w14:textId="77777777" w:rsidR="003D79F2" w:rsidRPr="003D79F2" w:rsidRDefault="003D79F2" w:rsidP="003D79F2">
      <w:pPr>
        <w:suppressAutoHyphens/>
        <w:rPr>
          <w:rFonts w:ascii="Arial" w:hAnsi="Arial" w:cs="Arial"/>
          <w:b/>
          <w:bCs/>
          <w:kern w:val="1"/>
          <w:sz w:val="18"/>
          <w:szCs w:val="18"/>
          <w:u w:val="single"/>
          <w:lang w:eastAsia="zh-CN"/>
        </w:rPr>
      </w:pPr>
    </w:p>
    <w:p w14:paraId="33B3A0A1" w14:textId="692016C8" w:rsidR="002166B0" w:rsidRPr="003259BC" w:rsidRDefault="003D79F2" w:rsidP="00653862">
      <w:pPr>
        <w:tabs>
          <w:tab w:val="left" w:pos="389"/>
          <w:tab w:val="left" w:pos="4495"/>
          <w:tab w:val="left" w:pos="6983"/>
        </w:tabs>
        <w:spacing w:line="360" w:lineRule="auto"/>
        <w:ind w:left="5"/>
        <w:rPr>
          <w:rFonts w:ascii="Times New Roman" w:hAnsi="Times New Roman" w:cs="Times New Roman"/>
          <w:b/>
          <w:bCs/>
          <w:lang w:val="pl-PL"/>
        </w:rPr>
      </w:pPr>
      <w:r>
        <w:rPr>
          <w:rFonts w:cstheme="minorHAnsi"/>
          <w:b/>
          <w:bCs/>
          <w:color w:val="000000"/>
          <w:lang w:val="pl-PL"/>
        </w:rPr>
        <w:t xml:space="preserve"> </w:t>
      </w:r>
    </w:p>
    <w:p w14:paraId="08CA25D5" w14:textId="4E1A02AB" w:rsidR="002166B0" w:rsidRPr="003259BC" w:rsidRDefault="002166B0" w:rsidP="00C37B3C">
      <w:pPr>
        <w:spacing w:line="360" w:lineRule="auto"/>
        <w:ind w:left="5"/>
        <w:rPr>
          <w:rFonts w:ascii="Times New Roman" w:hAnsi="Times New Roman" w:cs="Times New Roman"/>
          <w:b/>
          <w:bCs/>
          <w:lang w:val="pl-PL"/>
        </w:rPr>
      </w:pPr>
    </w:p>
    <w:p w14:paraId="56E52CFE" w14:textId="30FBE211" w:rsidR="002166B0" w:rsidRPr="003D79F2" w:rsidRDefault="002166B0" w:rsidP="00C37B3C">
      <w:pPr>
        <w:spacing w:line="360" w:lineRule="auto"/>
        <w:ind w:left="5"/>
        <w:rPr>
          <w:rFonts w:cstheme="minorHAnsi"/>
          <w:b/>
          <w:bCs/>
          <w:lang w:val="pl-PL"/>
        </w:rPr>
      </w:pPr>
    </w:p>
    <w:sectPr w:rsidR="002166B0" w:rsidRPr="003D79F2" w:rsidSect="00292162">
      <w:headerReference w:type="default" r:id="rId8"/>
      <w:type w:val="continuous"/>
      <w:pgSz w:w="11918" w:h="16854"/>
      <w:pgMar w:top="1134" w:right="851" w:bottom="1134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EE3AE" w14:textId="77777777" w:rsidR="00006554" w:rsidRDefault="00006554" w:rsidP="00661DDC">
      <w:r>
        <w:separator/>
      </w:r>
    </w:p>
  </w:endnote>
  <w:endnote w:type="continuationSeparator" w:id="0">
    <w:p w14:paraId="5B4DF317" w14:textId="77777777" w:rsidR="00006554" w:rsidRDefault="00006554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D65E2" w14:textId="77777777" w:rsidR="00006554" w:rsidRDefault="00006554" w:rsidP="00661DDC">
      <w:r>
        <w:separator/>
      </w:r>
    </w:p>
  </w:footnote>
  <w:footnote w:type="continuationSeparator" w:id="0">
    <w:p w14:paraId="3AED3DE4" w14:textId="77777777" w:rsidR="00006554" w:rsidRDefault="00006554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580C" w14:textId="3B3E0009" w:rsidR="00D8197C" w:rsidRPr="00661DDC" w:rsidRDefault="00D8197C" w:rsidP="00661DDC">
    <w:pPr>
      <w:jc w:val="right"/>
      <w:rPr>
        <w:bCs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9F5"/>
    <w:multiLevelType w:val="hybridMultilevel"/>
    <w:tmpl w:val="F70C0FF0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55A1"/>
    <w:multiLevelType w:val="hybridMultilevel"/>
    <w:tmpl w:val="A21471B0"/>
    <w:lvl w:ilvl="0" w:tplc="02942C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1B16BEB"/>
    <w:multiLevelType w:val="hybridMultilevel"/>
    <w:tmpl w:val="09F8C1D8"/>
    <w:lvl w:ilvl="0" w:tplc="02942C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D2FA6"/>
    <w:multiLevelType w:val="hybridMultilevel"/>
    <w:tmpl w:val="447A707C"/>
    <w:lvl w:ilvl="0" w:tplc="02942CF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F57085A"/>
    <w:multiLevelType w:val="hybridMultilevel"/>
    <w:tmpl w:val="0D40A102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4EC2"/>
    <w:multiLevelType w:val="hybridMultilevel"/>
    <w:tmpl w:val="4D04FECA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7413"/>
    <w:multiLevelType w:val="multilevel"/>
    <w:tmpl w:val="850E0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57F98"/>
    <w:multiLevelType w:val="hybridMultilevel"/>
    <w:tmpl w:val="194026C4"/>
    <w:lvl w:ilvl="0" w:tplc="7DC09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7FC8"/>
    <w:multiLevelType w:val="hybridMultilevel"/>
    <w:tmpl w:val="E146F5A4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2AFC"/>
    <w:multiLevelType w:val="hybridMultilevel"/>
    <w:tmpl w:val="DEB2EA62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59F8"/>
    <w:multiLevelType w:val="multilevel"/>
    <w:tmpl w:val="8CC6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D3858"/>
    <w:multiLevelType w:val="hybridMultilevel"/>
    <w:tmpl w:val="A7FE6A6C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EB4"/>
    <w:multiLevelType w:val="hybridMultilevel"/>
    <w:tmpl w:val="06BC9B0E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FF"/>
    <w:multiLevelType w:val="hybridMultilevel"/>
    <w:tmpl w:val="52725D2E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63C"/>
    <w:multiLevelType w:val="multilevel"/>
    <w:tmpl w:val="D38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A01A0"/>
    <w:multiLevelType w:val="hybridMultilevel"/>
    <w:tmpl w:val="17E61674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8461C"/>
    <w:multiLevelType w:val="hybridMultilevel"/>
    <w:tmpl w:val="B560B364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0527"/>
    <w:multiLevelType w:val="hybridMultilevel"/>
    <w:tmpl w:val="A8E037DA"/>
    <w:lvl w:ilvl="0" w:tplc="F97CB22E"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7117E28"/>
    <w:multiLevelType w:val="hybridMultilevel"/>
    <w:tmpl w:val="4F446884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C6B"/>
    <w:multiLevelType w:val="hybridMultilevel"/>
    <w:tmpl w:val="25661F20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0370B"/>
    <w:multiLevelType w:val="hybridMultilevel"/>
    <w:tmpl w:val="DB40E0E2"/>
    <w:lvl w:ilvl="0" w:tplc="02942CFE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6BBF5DC0"/>
    <w:multiLevelType w:val="hybridMultilevel"/>
    <w:tmpl w:val="50229B98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E4198"/>
    <w:multiLevelType w:val="hybridMultilevel"/>
    <w:tmpl w:val="42B0CB66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23CA5"/>
    <w:multiLevelType w:val="multilevel"/>
    <w:tmpl w:val="AE8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8387E"/>
    <w:multiLevelType w:val="hybridMultilevel"/>
    <w:tmpl w:val="D74CFD86"/>
    <w:lvl w:ilvl="0" w:tplc="0294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E417A"/>
    <w:multiLevelType w:val="multilevel"/>
    <w:tmpl w:val="3402B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6"/>
  </w:num>
  <w:num w:numId="6">
    <w:abstractNumId w:val="15"/>
  </w:num>
  <w:num w:numId="7">
    <w:abstractNumId w:val="21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19"/>
  </w:num>
  <w:num w:numId="13">
    <w:abstractNumId w:val="22"/>
  </w:num>
  <w:num w:numId="14">
    <w:abstractNumId w:val="24"/>
  </w:num>
  <w:num w:numId="15">
    <w:abstractNumId w:val="18"/>
  </w:num>
  <w:num w:numId="16">
    <w:abstractNumId w:val="0"/>
  </w:num>
  <w:num w:numId="17">
    <w:abstractNumId w:val="5"/>
  </w:num>
  <w:num w:numId="18">
    <w:abstractNumId w:val="2"/>
  </w:num>
  <w:num w:numId="19">
    <w:abstractNumId w:val="3"/>
  </w:num>
  <w:num w:numId="20">
    <w:abstractNumId w:val="20"/>
  </w:num>
  <w:num w:numId="21">
    <w:abstractNumId w:val="7"/>
  </w:num>
  <w:num w:numId="22">
    <w:abstractNumId w:val="10"/>
  </w:num>
  <w:num w:numId="23">
    <w:abstractNumId w:val="14"/>
  </w:num>
  <w:num w:numId="24">
    <w:abstractNumId w:val="17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5"/>
    <w:rsid w:val="00006554"/>
    <w:rsid w:val="00060B57"/>
    <w:rsid w:val="000837DB"/>
    <w:rsid w:val="00083A1E"/>
    <w:rsid w:val="000A33E3"/>
    <w:rsid w:val="000C367C"/>
    <w:rsid w:val="000E5F62"/>
    <w:rsid w:val="00154824"/>
    <w:rsid w:val="00180B27"/>
    <w:rsid w:val="001974C9"/>
    <w:rsid w:val="001D1527"/>
    <w:rsid w:val="001F3C73"/>
    <w:rsid w:val="00202A37"/>
    <w:rsid w:val="002111CA"/>
    <w:rsid w:val="0021142E"/>
    <w:rsid w:val="002166B0"/>
    <w:rsid w:val="00230376"/>
    <w:rsid w:val="00231D9A"/>
    <w:rsid w:val="00241FA3"/>
    <w:rsid w:val="002560CD"/>
    <w:rsid w:val="00275C94"/>
    <w:rsid w:val="00280129"/>
    <w:rsid w:val="00292162"/>
    <w:rsid w:val="002A0091"/>
    <w:rsid w:val="002C0DCC"/>
    <w:rsid w:val="002D3574"/>
    <w:rsid w:val="00300A21"/>
    <w:rsid w:val="003112AC"/>
    <w:rsid w:val="00313431"/>
    <w:rsid w:val="003134AC"/>
    <w:rsid w:val="003259BC"/>
    <w:rsid w:val="00330249"/>
    <w:rsid w:val="00341674"/>
    <w:rsid w:val="003512DD"/>
    <w:rsid w:val="003566C1"/>
    <w:rsid w:val="00370E7A"/>
    <w:rsid w:val="00383FB6"/>
    <w:rsid w:val="00386299"/>
    <w:rsid w:val="00397125"/>
    <w:rsid w:val="003A45AC"/>
    <w:rsid w:val="003D79F2"/>
    <w:rsid w:val="003E1921"/>
    <w:rsid w:val="003F4D43"/>
    <w:rsid w:val="00402B03"/>
    <w:rsid w:val="00423D86"/>
    <w:rsid w:val="004276CE"/>
    <w:rsid w:val="00443D78"/>
    <w:rsid w:val="00464D62"/>
    <w:rsid w:val="00466E1B"/>
    <w:rsid w:val="00485DEB"/>
    <w:rsid w:val="004A670D"/>
    <w:rsid w:val="004B1839"/>
    <w:rsid w:val="004C4DEF"/>
    <w:rsid w:val="004D26D5"/>
    <w:rsid w:val="00507C29"/>
    <w:rsid w:val="00516640"/>
    <w:rsid w:val="00517259"/>
    <w:rsid w:val="00523C6F"/>
    <w:rsid w:val="00541D9E"/>
    <w:rsid w:val="0054312A"/>
    <w:rsid w:val="00545F9B"/>
    <w:rsid w:val="00551852"/>
    <w:rsid w:val="0055734E"/>
    <w:rsid w:val="00557A7B"/>
    <w:rsid w:val="00566A4D"/>
    <w:rsid w:val="005738C5"/>
    <w:rsid w:val="00582FF8"/>
    <w:rsid w:val="005915D8"/>
    <w:rsid w:val="005A1D8E"/>
    <w:rsid w:val="005A3FEE"/>
    <w:rsid w:val="005A6B01"/>
    <w:rsid w:val="005C4538"/>
    <w:rsid w:val="005D03D1"/>
    <w:rsid w:val="005D1C47"/>
    <w:rsid w:val="005E7AD9"/>
    <w:rsid w:val="00604FCC"/>
    <w:rsid w:val="006243BC"/>
    <w:rsid w:val="0062476D"/>
    <w:rsid w:val="006273DE"/>
    <w:rsid w:val="006434DE"/>
    <w:rsid w:val="00653862"/>
    <w:rsid w:val="00661DDC"/>
    <w:rsid w:val="006732C6"/>
    <w:rsid w:val="00690059"/>
    <w:rsid w:val="006A21B0"/>
    <w:rsid w:val="006A29E1"/>
    <w:rsid w:val="006B395B"/>
    <w:rsid w:val="006B6293"/>
    <w:rsid w:val="006C5231"/>
    <w:rsid w:val="006D10F4"/>
    <w:rsid w:val="006D242A"/>
    <w:rsid w:val="006E6AC3"/>
    <w:rsid w:val="00703508"/>
    <w:rsid w:val="0070571B"/>
    <w:rsid w:val="00715F91"/>
    <w:rsid w:val="00723CE2"/>
    <w:rsid w:val="007432D7"/>
    <w:rsid w:val="00745311"/>
    <w:rsid w:val="00767B5A"/>
    <w:rsid w:val="0078047E"/>
    <w:rsid w:val="00784097"/>
    <w:rsid w:val="007A7069"/>
    <w:rsid w:val="007D521F"/>
    <w:rsid w:val="007F0383"/>
    <w:rsid w:val="007F4816"/>
    <w:rsid w:val="00813E63"/>
    <w:rsid w:val="008245C7"/>
    <w:rsid w:val="00824D03"/>
    <w:rsid w:val="00837CCB"/>
    <w:rsid w:val="008401AB"/>
    <w:rsid w:val="008624B8"/>
    <w:rsid w:val="008708F8"/>
    <w:rsid w:val="0087200F"/>
    <w:rsid w:val="008857B3"/>
    <w:rsid w:val="00894549"/>
    <w:rsid w:val="008D6319"/>
    <w:rsid w:val="00903134"/>
    <w:rsid w:val="009222DD"/>
    <w:rsid w:val="00954FE8"/>
    <w:rsid w:val="00957C44"/>
    <w:rsid w:val="009847C8"/>
    <w:rsid w:val="00995949"/>
    <w:rsid w:val="009A5086"/>
    <w:rsid w:val="009C3994"/>
    <w:rsid w:val="009C6E41"/>
    <w:rsid w:val="00A067A5"/>
    <w:rsid w:val="00A14537"/>
    <w:rsid w:val="00A412A1"/>
    <w:rsid w:val="00A418F7"/>
    <w:rsid w:val="00A4629C"/>
    <w:rsid w:val="00A75352"/>
    <w:rsid w:val="00A85BB6"/>
    <w:rsid w:val="00AC3669"/>
    <w:rsid w:val="00AF1A42"/>
    <w:rsid w:val="00B00466"/>
    <w:rsid w:val="00B01C00"/>
    <w:rsid w:val="00B51C7C"/>
    <w:rsid w:val="00B5279F"/>
    <w:rsid w:val="00B53158"/>
    <w:rsid w:val="00BA483B"/>
    <w:rsid w:val="00BA5ED7"/>
    <w:rsid w:val="00BB02C9"/>
    <w:rsid w:val="00BD3527"/>
    <w:rsid w:val="00BE18D0"/>
    <w:rsid w:val="00C37B3C"/>
    <w:rsid w:val="00C63CE6"/>
    <w:rsid w:val="00C83805"/>
    <w:rsid w:val="00C8477B"/>
    <w:rsid w:val="00CA525E"/>
    <w:rsid w:val="00CC300A"/>
    <w:rsid w:val="00CF1256"/>
    <w:rsid w:val="00D31B45"/>
    <w:rsid w:val="00D50A2F"/>
    <w:rsid w:val="00D53A75"/>
    <w:rsid w:val="00D8197C"/>
    <w:rsid w:val="00DA10A5"/>
    <w:rsid w:val="00E44B67"/>
    <w:rsid w:val="00E54094"/>
    <w:rsid w:val="00E56F7A"/>
    <w:rsid w:val="00EA4140"/>
    <w:rsid w:val="00EB1BCA"/>
    <w:rsid w:val="00EC1B9B"/>
    <w:rsid w:val="00EF3774"/>
    <w:rsid w:val="00F82EC4"/>
    <w:rsid w:val="00F86B71"/>
    <w:rsid w:val="00F87517"/>
    <w:rsid w:val="00FC7244"/>
    <w:rsid w:val="00FE3BE7"/>
    <w:rsid w:val="00FE72FC"/>
    <w:rsid w:val="00FE77DE"/>
    <w:rsid w:val="00FF027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9EB"/>
  <w15:chartTrackingRefBased/>
  <w15:docId w15:val="{9801ECF3-689B-4403-A981-DF8D20EC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74"/>
    <w:pPr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77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rsid w:val="00EF37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omylnaczcionkaakapitu"/>
    <w:link w:val="Bodytext20"/>
    <w:rsid w:val="00EF3774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F3774"/>
    <w:pPr>
      <w:widowControl w:val="0"/>
      <w:shd w:val="clear" w:color="auto" w:fill="FFFFFF"/>
      <w:spacing w:line="240" w:lineRule="exact"/>
    </w:pPr>
    <w:rPr>
      <w:rFonts w:ascii="Calibri" w:eastAsia="Calibri" w:hAnsi="Calibri" w:cs="Calibri"/>
      <w:sz w:val="17"/>
      <w:szCs w:val="17"/>
      <w:lang w:val="pl-PL"/>
    </w:rPr>
  </w:style>
  <w:style w:type="character" w:customStyle="1" w:styleId="Heading2Exact">
    <w:name w:val="Heading #2 Exact"/>
    <w:basedOn w:val="Domylnaczcionkaakapitu"/>
    <w:rsid w:val="00EF377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omylnaczcionkaakapitu"/>
    <w:link w:val="Heading20"/>
    <w:rsid w:val="00EF377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EF3774"/>
    <w:pPr>
      <w:widowControl w:val="0"/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Bodytext210ptBoldExact">
    <w:name w:val="Body text (2) + 10 pt;Bold Exact"/>
    <w:basedOn w:val="Bodytext2"/>
    <w:rsid w:val="00EF377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F37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F37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F3774"/>
    <w:rPr>
      <w:b/>
      <w:bCs/>
    </w:rPr>
  </w:style>
  <w:style w:type="table" w:styleId="Tabela-Siatka">
    <w:name w:val="Table Grid"/>
    <w:basedOn w:val="Standardowy"/>
    <w:uiPriority w:val="39"/>
    <w:rsid w:val="0070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D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6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DDC"/>
    <w:rPr>
      <w:lang w:val="en-US"/>
    </w:rPr>
  </w:style>
  <w:style w:type="paragraph" w:styleId="Bezodstpw">
    <w:name w:val="No Spacing"/>
    <w:uiPriority w:val="1"/>
    <w:qFormat/>
    <w:rsid w:val="00661DD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B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B67"/>
    <w:rPr>
      <w:rFonts w:ascii="Segoe UI" w:hAnsi="Segoe UI" w:cs="Segoe UI"/>
      <w:sz w:val="18"/>
      <w:szCs w:val="18"/>
      <w:lang w:val="en-US"/>
    </w:rPr>
  </w:style>
  <w:style w:type="character" w:customStyle="1" w:styleId="WW8Num1z5">
    <w:name w:val="WW8Num1z5"/>
    <w:rsid w:val="007F0383"/>
  </w:style>
  <w:style w:type="character" w:styleId="Uwydatnienie">
    <w:name w:val="Emphasis"/>
    <w:basedOn w:val="Domylnaczcionkaakapitu"/>
    <w:uiPriority w:val="20"/>
    <w:qFormat/>
    <w:rsid w:val="00995949"/>
    <w:rPr>
      <w:i/>
      <w:iCs/>
    </w:rPr>
  </w:style>
  <w:style w:type="paragraph" w:customStyle="1" w:styleId="Domylnie">
    <w:name w:val="Domyślnie"/>
    <w:rsid w:val="00300A21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903134"/>
    <w:rPr>
      <w:rFonts w:ascii="Times New Roman" w:eastAsia="Times New Roman" w:hAnsi="Times New Roman" w:cs="Times New Roman"/>
      <w:kern w:val="2"/>
      <w:sz w:val="20"/>
      <w:szCs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03134"/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table" w:customStyle="1" w:styleId="Tabela-Siatka3">
    <w:name w:val="Tabela - Siatka3"/>
    <w:uiPriority w:val="99"/>
    <w:rsid w:val="00197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85E3-E0F9-4A70-A52A-D2170997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2295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andrzej.ornatowski</dc:creator>
  <cp:keywords/>
  <dc:description/>
  <cp:lastModifiedBy>Agnieszka Studzińska</cp:lastModifiedBy>
  <cp:revision>48</cp:revision>
  <cp:lastPrinted>2021-06-29T08:47:00Z</cp:lastPrinted>
  <dcterms:created xsi:type="dcterms:W3CDTF">2021-06-09T07:04:00Z</dcterms:created>
  <dcterms:modified xsi:type="dcterms:W3CDTF">2021-06-30T11:49:00Z</dcterms:modified>
</cp:coreProperties>
</file>