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8F04F" w14:textId="77777777" w:rsidR="00863757" w:rsidRDefault="00CC4694" w:rsidP="00CD7E39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Opis przedmiotu zamówienia</w:t>
      </w:r>
    </w:p>
    <w:p w14:paraId="3467EFD3" w14:textId="77777777" w:rsidR="00863757" w:rsidRDefault="00863757" w:rsidP="00CD7E39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</w:p>
    <w:p w14:paraId="1268456D" w14:textId="77777777" w:rsidR="00863757" w:rsidRDefault="00863757" w:rsidP="00CD7E39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</w:p>
    <w:p w14:paraId="453C1CEC" w14:textId="77777777" w:rsidR="00863757" w:rsidRPr="003A197D" w:rsidRDefault="00CC4694" w:rsidP="00CD7E39">
      <w:pPr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3A197D">
        <w:rPr>
          <w:rFonts w:ascii="Times New Roman" w:eastAsia="Times New Roman" w:hAnsi="Times New Roman" w:cs="Times New Roman"/>
          <w:color w:val="000000"/>
        </w:rPr>
        <w:t xml:space="preserve">Wykonawca zobowiązany będzie świadczyć usługi pocztowe będące przedmiotem zamówienia zgodnie z obowiązującymi przepisami prawa,  w szczególności zgodnie z:  </w:t>
      </w:r>
    </w:p>
    <w:p w14:paraId="2E2E57A9" w14:textId="31BF322A" w:rsidR="00863757" w:rsidRPr="003A197D" w:rsidRDefault="00CC4694" w:rsidP="00CD7E39">
      <w:pPr>
        <w:numPr>
          <w:ilvl w:val="1"/>
          <w:numId w:val="3"/>
        </w:numPr>
        <w:spacing w:after="0" w:line="276" w:lineRule="auto"/>
        <w:ind w:left="1134"/>
        <w:jc w:val="both"/>
        <w:rPr>
          <w:rFonts w:ascii="Times New Roman" w:eastAsia="Times New Roman" w:hAnsi="Times New Roman" w:cs="Times New Roman"/>
        </w:rPr>
      </w:pPr>
      <w:r w:rsidRPr="003A197D">
        <w:rPr>
          <w:rFonts w:ascii="Times New Roman" w:eastAsia="Times New Roman" w:hAnsi="Times New Roman" w:cs="Times New Roman"/>
          <w:color w:val="000000"/>
        </w:rPr>
        <w:t xml:space="preserve">ustawą z dnia 11 września 2019 r. Prawo zamówień publicznych </w:t>
      </w:r>
      <w:r w:rsidRPr="003A197D">
        <w:rPr>
          <w:rFonts w:ascii="Times New Roman" w:eastAsia="Times New Roman" w:hAnsi="Times New Roman" w:cs="Times New Roman"/>
        </w:rPr>
        <w:t>(Dz. U. z 202</w:t>
      </w:r>
      <w:r w:rsidR="003A197D" w:rsidRPr="003A197D">
        <w:rPr>
          <w:rFonts w:ascii="Times New Roman" w:eastAsia="Times New Roman" w:hAnsi="Times New Roman" w:cs="Times New Roman"/>
        </w:rPr>
        <w:t>4</w:t>
      </w:r>
      <w:r w:rsidRPr="003A197D">
        <w:rPr>
          <w:rFonts w:ascii="Times New Roman" w:eastAsia="Times New Roman" w:hAnsi="Times New Roman" w:cs="Times New Roman"/>
        </w:rPr>
        <w:t xml:space="preserve"> r. poz. </w:t>
      </w:r>
      <w:r w:rsidR="003A197D" w:rsidRPr="003A197D">
        <w:rPr>
          <w:rFonts w:ascii="Times New Roman" w:eastAsia="Times New Roman" w:hAnsi="Times New Roman" w:cs="Times New Roman"/>
        </w:rPr>
        <w:t>1320</w:t>
      </w:r>
      <w:r w:rsidR="005F40E8">
        <w:rPr>
          <w:rFonts w:ascii="Times New Roman" w:eastAsia="Times New Roman" w:hAnsi="Times New Roman" w:cs="Times New Roman"/>
        </w:rPr>
        <w:t xml:space="preserve"> z </w:t>
      </w:r>
      <w:proofErr w:type="spellStart"/>
      <w:r w:rsidR="005F40E8">
        <w:rPr>
          <w:rFonts w:ascii="Times New Roman" w:eastAsia="Times New Roman" w:hAnsi="Times New Roman" w:cs="Times New Roman"/>
        </w:rPr>
        <w:t>późn</w:t>
      </w:r>
      <w:proofErr w:type="spellEnd"/>
      <w:r w:rsidR="005F40E8">
        <w:rPr>
          <w:rFonts w:ascii="Times New Roman" w:eastAsia="Times New Roman" w:hAnsi="Times New Roman" w:cs="Times New Roman"/>
        </w:rPr>
        <w:t>. zm.</w:t>
      </w:r>
      <w:r w:rsidRPr="003A197D">
        <w:rPr>
          <w:rFonts w:ascii="Times New Roman" w:eastAsia="Times New Roman" w:hAnsi="Times New Roman" w:cs="Times New Roman"/>
        </w:rPr>
        <w:t xml:space="preserve">), </w:t>
      </w:r>
    </w:p>
    <w:p w14:paraId="42E5C4A3" w14:textId="77DADDD8" w:rsidR="00863757" w:rsidRPr="003A197D" w:rsidRDefault="00CC4694" w:rsidP="00CD7E39">
      <w:pPr>
        <w:numPr>
          <w:ilvl w:val="1"/>
          <w:numId w:val="3"/>
        </w:numPr>
        <w:spacing w:after="0" w:line="276" w:lineRule="auto"/>
        <w:ind w:left="1134"/>
        <w:jc w:val="both"/>
        <w:rPr>
          <w:rFonts w:ascii="Times New Roman" w:eastAsia="Times New Roman" w:hAnsi="Times New Roman" w:cs="Times New Roman"/>
        </w:rPr>
      </w:pPr>
      <w:r w:rsidRPr="003A197D">
        <w:rPr>
          <w:rFonts w:ascii="Times New Roman" w:eastAsia="Times New Roman" w:hAnsi="Times New Roman" w:cs="Times New Roman"/>
          <w:color w:val="000000"/>
        </w:rPr>
        <w:t xml:space="preserve">ustawą z dnia 23 kwietnia 1964 r. Kodeks cywilny </w:t>
      </w:r>
      <w:r w:rsidRPr="003A197D">
        <w:rPr>
          <w:rFonts w:ascii="Times New Roman" w:eastAsia="Times New Roman" w:hAnsi="Times New Roman" w:cs="Times New Roman"/>
        </w:rPr>
        <w:t>(</w:t>
      </w:r>
      <w:r w:rsidR="00CE1F4F" w:rsidRPr="003A197D">
        <w:rPr>
          <w:rFonts w:ascii="Times New Roman" w:eastAsia="Times New Roman" w:hAnsi="Times New Roman" w:cs="Times New Roman"/>
        </w:rPr>
        <w:t>Dz. U. z 202</w:t>
      </w:r>
      <w:r w:rsidR="005F40E8">
        <w:rPr>
          <w:rFonts w:ascii="Times New Roman" w:eastAsia="Times New Roman" w:hAnsi="Times New Roman" w:cs="Times New Roman"/>
        </w:rPr>
        <w:t>5</w:t>
      </w:r>
      <w:r w:rsidR="00CE1F4F" w:rsidRPr="003A197D">
        <w:rPr>
          <w:rFonts w:ascii="Times New Roman" w:eastAsia="Times New Roman" w:hAnsi="Times New Roman" w:cs="Times New Roman"/>
        </w:rPr>
        <w:t xml:space="preserve"> r. poz. </w:t>
      </w:r>
      <w:r w:rsidR="003A197D" w:rsidRPr="003A197D">
        <w:rPr>
          <w:rFonts w:ascii="Times New Roman" w:eastAsia="Times New Roman" w:hAnsi="Times New Roman" w:cs="Times New Roman"/>
        </w:rPr>
        <w:t>10</w:t>
      </w:r>
      <w:r w:rsidR="005F40E8">
        <w:rPr>
          <w:rFonts w:ascii="Times New Roman" w:eastAsia="Times New Roman" w:hAnsi="Times New Roman" w:cs="Times New Roman"/>
        </w:rPr>
        <w:t>71</w:t>
      </w:r>
      <w:r w:rsidR="00E20CB4" w:rsidRPr="003A197D">
        <w:rPr>
          <w:rFonts w:ascii="Times New Roman" w:eastAsia="Times New Roman" w:hAnsi="Times New Roman" w:cs="Times New Roman"/>
        </w:rPr>
        <w:t>)</w:t>
      </w:r>
      <w:r w:rsidR="00CE1F4F" w:rsidRPr="003A197D">
        <w:rPr>
          <w:rFonts w:ascii="Times New Roman" w:eastAsia="Times New Roman" w:hAnsi="Times New Roman" w:cs="Times New Roman"/>
        </w:rPr>
        <w:t>,</w:t>
      </w:r>
      <w:r w:rsidRPr="003A197D">
        <w:rPr>
          <w:rFonts w:ascii="Times New Roman" w:eastAsia="Times New Roman" w:hAnsi="Times New Roman" w:cs="Times New Roman"/>
        </w:rPr>
        <w:t xml:space="preserve"> </w:t>
      </w:r>
    </w:p>
    <w:p w14:paraId="03B57DAE" w14:textId="5907F902" w:rsidR="00863757" w:rsidRPr="003A197D" w:rsidRDefault="00CC4694" w:rsidP="00CD7E39">
      <w:pPr>
        <w:numPr>
          <w:ilvl w:val="1"/>
          <w:numId w:val="3"/>
        </w:numPr>
        <w:spacing w:after="0" w:line="276" w:lineRule="auto"/>
        <w:ind w:left="1134"/>
        <w:jc w:val="both"/>
        <w:rPr>
          <w:rFonts w:ascii="Times New Roman" w:eastAsia="Times New Roman" w:hAnsi="Times New Roman" w:cs="Times New Roman"/>
        </w:rPr>
      </w:pPr>
      <w:r w:rsidRPr="003A197D">
        <w:rPr>
          <w:rFonts w:ascii="Times New Roman" w:eastAsia="Times New Roman" w:hAnsi="Times New Roman" w:cs="Times New Roman"/>
          <w:color w:val="000000"/>
        </w:rPr>
        <w:t xml:space="preserve">ustawą z dnia 23 listopada 2012 r. Prawo pocztowe </w:t>
      </w:r>
      <w:r w:rsidRPr="003A197D">
        <w:rPr>
          <w:rFonts w:ascii="Times New Roman" w:eastAsia="Times New Roman" w:hAnsi="Times New Roman" w:cs="Times New Roman"/>
        </w:rPr>
        <w:t>(Dz. U. z 202</w:t>
      </w:r>
      <w:r w:rsidR="007A2B70">
        <w:rPr>
          <w:rFonts w:ascii="Times New Roman" w:eastAsia="Times New Roman" w:hAnsi="Times New Roman" w:cs="Times New Roman"/>
        </w:rPr>
        <w:t>5</w:t>
      </w:r>
      <w:r w:rsidRPr="003A197D">
        <w:rPr>
          <w:rFonts w:ascii="Times New Roman" w:eastAsia="Times New Roman" w:hAnsi="Times New Roman" w:cs="Times New Roman"/>
        </w:rPr>
        <w:t xml:space="preserve"> r. poz.</w:t>
      </w:r>
      <w:r w:rsidR="00663627">
        <w:rPr>
          <w:rFonts w:ascii="Times New Roman" w:eastAsia="Times New Roman" w:hAnsi="Times New Roman" w:cs="Times New Roman"/>
        </w:rPr>
        <w:t xml:space="preserve"> </w:t>
      </w:r>
      <w:r w:rsidR="007A2B70">
        <w:rPr>
          <w:rFonts w:ascii="Times New Roman" w:eastAsia="Times New Roman" w:hAnsi="Times New Roman" w:cs="Times New Roman"/>
        </w:rPr>
        <w:t>366</w:t>
      </w:r>
      <w:r w:rsidR="00B3110D">
        <w:rPr>
          <w:rFonts w:ascii="Times New Roman" w:eastAsia="Times New Roman" w:hAnsi="Times New Roman" w:cs="Times New Roman"/>
        </w:rPr>
        <w:t xml:space="preserve"> z </w:t>
      </w:r>
      <w:proofErr w:type="spellStart"/>
      <w:r w:rsidR="00B3110D">
        <w:rPr>
          <w:rFonts w:ascii="Times New Roman" w:eastAsia="Times New Roman" w:hAnsi="Times New Roman" w:cs="Times New Roman"/>
        </w:rPr>
        <w:t>późn</w:t>
      </w:r>
      <w:proofErr w:type="spellEnd"/>
      <w:r w:rsidR="00B3110D">
        <w:rPr>
          <w:rFonts w:ascii="Times New Roman" w:eastAsia="Times New Roman" w:hAnsi="Times New Roman" w:cs="Times New Roman"/>
        </w:rPr>
        <w:t>. zm.</w:t>
      </w:r>
      <w:r w:rsidR="00D71FC3" w:rsidRPr="003A197D">
        <w:rPr>
          <w:rFonts w:ascii="Times New Roman" w:eastAsia="Times New Roman" w:hAnsi="Times New Roman" w:cs="Times New Roman"/>
        </w:rPr>
        <w:t>)</w:t>
      </w:r>
      <w:r w:rsidRPr="003A197D">
        <w:rPr>
          <w:rFonts w:ascii="Times New Roman" w:eastAsia="Times New Roman" w:hAnsi="Times New Roman" w:cs="Times New Roman"/>
        </w:rPr>
        <w:t xml:space="preserve">, </w:t>
      </w:r>
    </w:p>
    <w:p w14:paraId="64A3353B" w14:textId="38B66045" w:rsidR="00863757" w:rsidRPr="003A197D" w:rsidRDefault="00CC4694" w:rsidP="00CD7E39">
      <w:pPr>
        <w:numPr>
          <w:ilvl w:val="1"/>
          <w:numId w:val="3"/>
        </w:numPr>
        <w:spacing w:after="0" w:line="276" w:lineRule="auto"/>
        <w:ind w:left="1134"/>
        <w:jc w:val="both"/>
        <w:rPr>
          <w:rFonts w:ascii="Times New Roman" w:eastAsia="Times New Roman" w:hAnsi="Times New Roman" w:cs="Times New Roman"/>
        </w:rPr>
      </w:pPr>
      <w:r w:rsidRPr="003A197D">
        <w:rPr>
          <w:rFonts w:ascii="Times New Roman" w:eastAsia="Times New Roman" w:hAnsi="Times New Roman" w:cs="Times New Roman"/>
        </w:rPr>
        <w:t>ustawą z dnia 2 marca 2020 r. o szczególnych rozwiązaniach związanych z zapobieganiem, przeciwdziałaniem i zwalczaniem COVID-19, innych chorób zakaźnych oraz wywołanych nimi sytuacji kryzysowych (</w:t>
      </w:r>
      <w:r w:rsidR="00CE1F4F" w:rsidRPr="003A197D">
        <w:rPr>
          <w:rFonts w:ascii="Times New Roman" w:eastAsia="Times New Roman" w:hAnsi="Times New Roman" w:cs="Times New Roman"/>
        </w:rPr>
        <w:t>Dz. U. z 202</w:t>
      </w:r>
      <w:r w:rsidR="00374A8E">
        <w:rPr>
          <w:rFonts w:ascii="Times New Roman" w:eastAsia="Times New Roman" w:hAnsi="Times New Roman" w:cs="Times New Roman"/>
        </w:rPr>
        <w:t>5</w:t>
      </w:r>
      <w:r w:rsidR="00CE1F4F" w:rsidRPr="003A197D">
        <w:rPr>
          <w:rFonts w:ascii="Times New Roman" w:eastAsia="Times New Roman" w:hAnsi="Times New Roman" w:cs="Times New Roman"/>
        </w:rPr>
        <w:t xml:space="preserve"> r. poz. </w:t>
      </w:r>
      <w:r w:rsidR="00374A8E">
        <w:rPr>
          <w:rFonts w:ascii="Times New Roman" w:eastAsia="Times New Roman" w:hAnsi="Times New Roman" w:cs="Times New Roman"/>
        </w:rPr>
        <w:t>764),</w:t>
      </w:r>
    </w:p>
    <w:p w14:paraId="516D3516" w14:textId="28299DC3" w:rsidR="00CE1F4F" w:rsidRPr="003A197D" w:rsidRDefault="00CE1F4F" w:rsidP="00CD7E39">
      <w:pPr>
        <w:numPr>
          <w:ilvl w:val="1"/>
          <w:numId w:val="3"/>
        </w:numPr>
        <w:spacing w:after="0" w:line="276" w:lineRule="auto"/>
        <w:ind w:left="1134"/>
        <w:jc w:val="both"/>
        <w:rPr>
          <w:rFonts w:ascii="Times New Roman" w:eastAsia="Times New Roman" w:hAnsi="Times New Roman" w:cs="Times New Roman"/>
        </w:rPr>
      </w:pPr>
      <w:r w:rsidRPr="003A197D">
        <w:rPr>
          <w:rFonts w:ascii="Times New Roman" w:hAnsi="Times New Roman" w:cs="Times New Roman"/>
          <w:lang w:eastAsia="en-US"/>
        </w:rPr>
        <w:t>ustawą z dnia 13 kwietnia 2022 r. o szczególnych rozwiązaniach w zakresie przeciwdziałania wspieraniu agresji na Ukrainę oraz służących ochronie bezpieczeństwa narodowego (Dz. U. z 202</w:t>
      </w:r>
      <w:r w:rsidR="00374A8E">
        <w:rPr>
          <w:rFonts w:ascii="Times New Roman" w:hAnsi="Times New Roman" w:cs="Times New Roman"/>
          <w:lang w:eastAsia="en-US"/>
        </w:rPr>
        <w:t>5</w:t>
      </w:r>
      <w:r w:rsidRPr="003A197D">
        <w:rPr>
          <w:rFonts w:ascii="Times New Roman" w:hAnsi="Times New Roman" w:cs="Times New Roman"/>
          <w:lang w:eastAsia="en-US"/>
        </w:rPr>
        <w:t xml:space="preserve"> r. poz. </w:t>
      </w:r>
      <w:r w:rsidR="003A197D" w:rsidRPr="003A197D">
        <w:rPr>
          <w:rFonts w:ascii="Times New Roman" w:hAnsi="Times New Roman" w:cs="Times New Roman"/>
          <w:lang w:eastAsia="en-US"/>
        </w:rPr>
        <w:t>5</w:t>
      </w:r>
      <w:r w:rsidR="00374A8E">
        <w:rPr>
          <w:rFonts w:ascii="Times New Roman" w:hAnsi="Times New Roman" w:cs="Times New Roman"/>
          <w:lang w:eastAsia="en-US"/>
        </w:rPr>
        <w:t>14</w:t>
      </w:r>
      <w:r w:rsidR="003A197D" w:rsidRPr="003A197D">
        <w:rPr>
          <w:rFonts w:ascii="Times New Roman" w:hAnsi="Times New Roman" w:cs="Times New Roman"/>
          <w:lang w:eastAsia="en-US"/>
        </w:rPr>
        <w:t>)</w:t>
      </w:r>
    </w:p>
    <w:p w14:paraId="643DFB0A" w14:textId="77777777" w:rsidR="00863757" w:rsidRPr="003A197D" w:rsidRDefault="00CC4694" w:rsidP="00CD7E39">
      <w:pPr>
        <w:numPr>
          <w:ilvl w:val="1"/>
          <w:numId w:val="3"/>
        </w:numPr>
        <w:spacing w:after="0" w:line="276" w:lineRule="auto"/>
        <w:ind w:left="1134"/>
        <w:jc w:val="both"/>
        <w:rPr>
          <w:rFonts w:ascii="Times New Roman" w:eastAsia="Times New Roman" w:hAnsi="Times New Roman" w:cs="Times New Roman"/>
          <w:color w:val="000000"/>
        </w:rPr>
      </w:pPr>
      <w:r w:rsidRPr="003A197D">
        <w:rPr>
          <w:rFonts w:ascii="Times New Roman" w:eastAsia="Times New Roman" w:hAnsi="Times New Roman" w:cs="Times New Roman"/>
          <w:color w:val="000000"/>
        </w:rPr>
        <w:t xml:space="preserve">regulaminami świadczenia usług wydanymi przez Wykonawcę, </w:t>
      </w:r>
    </w:p>
    <w:p w14:paraId="38D489F9" w14:textId="77777777" w:rsidR="00863757" w:rsidRPr="003A197D" w:rsidRDefault="00CC4694" w:rsidP="00CD7E39">
      <w:pPr>
        <w:numPr>
          <w:ilvl w:val="1"/>
          <w:numId w:val="3"/>
        </w:numPr>
        <w:spacing w:after="0" w:line="276" w:lineRule="auto"/>
        <w:ind w:left="1134"/>
        <w:jc w:val="both"/>
        <w:rPr>
          <w:rFonts w:ascii="Times New Roman" w:eastAsia="Times New Roman" w:hAnsi="Times New Roman" w:cs="Times New Roman"/>
          <w:color w:val="000000"/>
        </w:rPr>
      </w:pPr>
      <w:r w:rsidRPr="003A197D">
        <w:rPr>
          <w:rFonts w:ascii="Times New Roman" w:eastAsia="Times New Roman" w:hAnsi="Times New Roman" w:cs="Times New Roman"/>
          <w:color w:val="000000"/>
        </w:rPr>
        <w:t>międzynarodowymi przepisami pocztowymi.</w:t>
      </w:r>
    </w:p>
    <w:p w14:paraId="4CBDD90B" w14:textId="6B757908" w:rsidR="00863757" w:rsidRDefault="00CC4694" w:rsidP="00CD7E39">
      <w:pPr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Zamówienie należy zrealizować w terminie 12 miesięcy - od 1 stycznia 202</w:t>
      </w:r>
      <w:r w:rsidR="00773F0D">
        <w:rPr>
          <w:rFonts w:ascii="Times New Roman" w:eastAsia="Times New Roman" w:hAnsi="Times New Roman" w:cs="Times New Roman"/>
          <w:color w:val="000000"/>
        </w:rPr>
        <w:t>6</w:t>
      </w:r>
      <w:r>
        <w:rPr>
          <w:rFonts w:ascii="Times New Roman" w:eastAsia="Times New Roman" w:hAnsi="Times New Roman" w:cs="Times New Roman"/>
          <w:color w:val="000000"/>
        </w:rPr>
        <w:t xml:space="preserve"> roku do 31 grudnia 202</w:t>
      </w:r>
      <w:r w:rsidR="00773F0D">
        <w:rPr>
          <w:rFonts w:ascii="Times New Roman" w:eastAsia="Times New Roman" w:hAnsi="Times New Roman" w:cs="Times New Roman"/>
          <w:color w:val="000000"/>
        </w:rPr>
        <w:t>6</w:t>
      </w:r>
      <w:r>
        <w:rPr>
          <w:rFonts w:ascii="Times New Roman" w:eastAsia="Times New Roman" w:hAnsi="Times New Roman" w:cs="Times New Roman"/>
          <w:color w:val="000000"/>
        </w:rPr>
        <w:t xml:space="preserve"> r. </w:t>
      </w:r>
    </w:p>
    <w:p w14:paraId="2A3C4EB1" w14:textId="77777777" w:rsidR="00863757" w:rsidRDefault="00CC4694" w:rsidP="00CD7E39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Usługa dostarczania przesyłek pocztowych świadczona będzie przez Wykonawcę do każdego wskazanego przez Zamawiającego adresu na terenie RP, a poza granicami RP zgodnie z zawartymi przez Wykonawcę umowami międzynarodowymi. </w:t>
      </w:r>
    </w:p>
    <w:p w14:paraId="66A3B204" w14:textId="77777777" w:rsidR="00863757" w:rsidRDefault="00CC4694" w:rsidP="00CD7E39">
      <w:pPr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Przez Wykonawcę – operatora pocztowego rozumie się przedsiębiorcę uprawnionego do wykonywania działalności pocztowej na podstawie wpisu do rejestru operatorów pocztowych prowadzonego przez Prezesa Urzędu Komunikacji Elektronicznej. </w:t>
      </w:r>
    </w:p>
    <w:p w14:paraId="30F13BDD" w14:textId="77777777" w:rsidR="00863757" w:rsidRDefault="00CC4694" w:rsidP="00CD7E39">
      <w:pPr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Zakres usług obejmuje przyjmowanie, sortowanie, przemieszczanie i doręczanie przesyłek pocztowych w obrocie krajowym i zagranicznym oraz ich zwrot po wyczerpaniu możliwości ich doręczenia lub wydania odbiorcy i zwrot ZPO (zwrotnego potwierdzenia odbioru) pokwitowane przez adresata.  </w:t>
      </w:r>
    </w:p>
    <w:p w14:paraId="31926327" w14:textId="77777777" w:rsidR="00863757" w:rsidRDefault="00CC4694" w:rsidP="00CD7E39">
      <w:pPr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Przez przesyłki pocztowe będące przedmiotem zamówienia rozumie się: </w:t>
      </w:r>
    </w:p>
    <w:p w14:paraId="57F2AF26" w14:textId="77777777" w:rsidR="00863757" w:rsidRDefault="00CC4694" w:rsidP="00CD7E39">
      <w:pPr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przesyłki listowe krajowe i zagraniczne o wadze do 2000g (format S, M i L): </w:t>
      </w:r>
    </w:p>
    <w:p w14:paraId="143638CC" w14:textId="77777777" w:rsidR="00863757" w:rsidRDefault="00CC4694" w:rsidP="00CD7E39">
      <w:pPr>
        <w:numPr>
          <w:ilvl w:val="0"/>
          <w:numId w:val="8"/>
        </w:numPr>
        <w:spacing w:after="0" w:line="276" w:lineRule="auto"/>
        <w:ind w:hanging="35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przesyłki nierejestrowane ekonomiczne; </w:t>
      </w:r>
    </w:p>
    <w:p w14:paraId="7F2DA47A" w14:textId="77777777" w:rsidR="00863757" w:rsidRPr="00702FE9" w:rsidRDefault="00CC4694" w:rsidP="00CD7E39">
      <w:pPr>
        <w:numPr>
          <w:ilvl w:val="0"/>
          <w:numId w:val="8"/>
        </w:numPr>
        <w:spacing w:after="0" w:line="276" w:lineRule="auto"/>
        <w:ind w:hanging="35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 xml:space="preserve">przesyłki nierejestrowane priorytetowe; </w:t>
      </w:r>
    </w:p>
    <w:p w14:paraId="150BC945" w14:textId="283437F8" w:rsidR="00863757" w:rsidRPr="00702FE9" w:rsidRDefault="00CC4694" w:rsidP="00CD7E39">
      <w:pPr>
        <w:numPr>
          <w:ilvl w:val="0"/>
          <w:numId w:val="8"/>
        </w:numPr>
        <w:spacing w:after="0" w:line="276" w:lineRule="auto"/>
        <w:ind w:hanging="357"/>
        <w:jc w:val="both"/>
        <w:rPr>
          <w:rFonts w:ascii="Times New Roman" w:eastAsia="Times New Roman" w:hAnsi="Times New Roman" w:cs="Times New Roman"/>
        </w:rPr>
      </w:pPr>
      <w:r w:rsidRPr="00702FE9">
        <w:rPr>
          <w:rFonts w:ascii="Times New Roman" w:eastAsia="Times New Roman" w:hAnsi="Times New Roman" w:cs="Times New Roman"/>
        </w:rPr>
        <w:t xml:space="preserve">przesyłki rejestrowane polecone ekonomiczne, </w:t>
      </w:r>
      <w:r w:rsidR="00702FE9" w:rsidRPr="00702FE9">
        <w:rPr>
          <w:rFonts w:ascii="Times New Roman" w:eastAsia="Times New Roman" w:hAnsi="Times New Roman" w:cs="Times New Roman"/>
        </w:rPr>
        <w:t xml:space="preserve">winny </w:t>
      </w:r>
      <w:r w:rsidR="00DA2BE6" w:rsidRPr="00702FE9">
        <w:rPr>
          <w:rFonts w:ascii="Times New Roman" w:eastAsia="Times New Roman" w:hAnsi="Times New Roman" w:cs="Times New Roman"/>
        </w:rPr>
        <w:t xml:space="preserve">być transportowane </w:t>
      </w:r>
      <w:r w:rsidRPr="00702FE9">
        <w:rPr>
          <w:rFonts w:ascii="Times New Roman" w:eastAsia="Times New Roman" w:hAnsi="Times New Roman" w:cs="Times New Roman"/>
        </w:rPr>
        <w:t xml:space="preserve"> i doręczan</w:t>
      </w:r>
      <w:r w:rsidR="00DA2BE6" w:rsidRPr="00702FE9">
        <w:rPr>
          <w:rFonts w:ascii="Times New Roman" w:eastAsia="Times New Roman" w:hAnsi="Times New Roman" w:cs="Times New Roman"/>
        </w:rPr>
        <w:t>e</w:t>
      </w:r>
      <w:r w:rsidRPr="00702FE9">
        <w:rPr>
          <w:rFonts w:ascii="Times New Roman" w:eastAsia="Times New Roman" w:hAnsi="Times New Roman" w:cs="Times New Roman"/>
        </w:rPr>
        <w:t xml:space="preserve"> w sposób zabezpieczający j</w:t>
      </w:r>
      <w:r w:rsidR="00DA2BE6" w:rsidRPr="00702FE9">
        <w:rPr>
          <w:rFonts w:ascii="Times New Roman" w:eastAsia="Times New Roman" w:hAnsi="Times New Roman" w:cs="Times New Roman"/>
        </w:rPr>
        <w:t>e</w:t>
      </w:r>
      <w:r w:rsidRPr="00702FE9">
        <w:rPr>
          <w:rFonts w:ascii="Times New Roman" w:eastAsia="Times New Roman" w:hAnsi="Times New Roman" w:cs="Times New Roman"/>
        </w:rPr>
        <w:t xml:space="preserve"> przed utratą, ubytkiem zawartości lub uszkodzeniem; </w:t>
      </w:r>
    </w:p>
    <w:p w14:paraId="003513BE" w14:textId="132D0FD8" w:rsidR="00863757" w:rsidRDefault="00CC4694" w:rsidP="00CD7E39">
      <w:pPr>
        <w:numPr>
          <w:ilvl w:val="0"/>
          <w:numId w:val="8"/>
        </w:numPr>
        <w:spacing w:after="0" w:line="276" w:lineRule="auto"/>
        <w:ind w:hanging="357"/>
        <w:jc w:val="both"/>
        <w:rPr>
          <w:rFonts w:ascii="Times New Roman" w:eastAsia="Times New Roman" w:hAnsi="Times New Roman" w:cs="Times New Roman"/>
          <w:color w:val="000000"/>
        </w:rPr>
      </w:pPr>
      <w:r w:rsidRPr="00702FE9">
        <w:rPr>
          <w:rFonts w:ascii="Times New Roman" w:eastAsia="Times New Roman" w:hAnsi="Times New Roman" w:cs="Times New Roman"/>
        </w:rPr>
        <w:t xml:space="preserve">przesyłki rejestrowane polecone priorytetowe, </w:t>
      </w:r>
      <w:r w:rsidR="00702FE9" w:rsidRPr="00702FE9">
        <w:rPr>
          <w:rFonts w:ascii="Times New Roman" w:eastAsia="Times New Roman" w:hAnsi="Times New Roman" w:cs="Times New Roman"/>
        </w:rPr>
        <w:t>winny</w:t>
      </w:r>
      <w:r w:rsidR="00DA2BE6" w:rsidRPr="00702FE9">
        <w:rPr>
          <w:rFonts w:ascii="Times New Roman" w:eastAsia="Times New Roman" w:hAnsi="Times New Roman" w:cs="Times New Roman"/>
        </w:rPr>
        <w:t xml:space="preserve"> być transportowane </w:t>
      </w:r>
      <w:r w:rsidRPr="00702FE9">
        <w:rPr>
          <w:rFonts w:ascii="Times New Roman" w:eastAsia="Times New Roman" w:hAnsi="Times New Roman" w:cs="Times New Roman"/>
        </w:rPr>
        <w:t>i doręczan</w:t>
      </w:r>
      <w:r w:rsidR="00DA2BE6" w:rsidRPr="00702FE9">
        <w:rPr>
          <w:rFonts w:ascii="Times New Roman" w:eastAsia="Times New Roman" w:hAnsi="Times New Roman" w:cs="Times New Roman"/>
        </w:rPr>
        <w:t>e</w:t>
      </w:r>
      <w:r w:rsidRPr="00702FE9">
        <w:rPr>
          <w:rFonts w:ascii="Times New Roman" w:eastAsia="Times New Roman" w:hAnsi="Times New Roman" w:cs="Times New Roman"/>
        </w:rPr>
        <w:t xml:space="preserve"> w sposób zabezpieczający ją przed utratą, ubytkiem zawartości lub uszkodzeniem</w:t>
      </w:r>
      <w:r>
        <w:rPr>
          <w:rFonts w:ascii="Times New Roman" w:eastAsia="Times New Roman" w:hAnsi="Times New Roman" w:cs="Times New Roman"/>
          <w:color w:val="000000"/>
        </w:rPr>
        <w:t xml:space="preserve">; </w:t>
      </w:r>
    </w:p>
    <w:p w14:paraId="0F4311EE" w14:textId="77777777" w:rsidR="00863757" w:rsidRDefault="00CC4694" w:rsidP="00CD7E39">
      <w:pPr>
        <w:numPr>
          <w:ilvl w:val="0"/>
          <w:numId w:val="8"/>
        </w:numPr>
        <w:spacing w:after="0" w:line="276" w:lineRule="auto"/>
        <w:ind w:hanging="35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przesyłki z zadeklarowaną wartością ekonomiczne; </w:t>
      </w:r>
    </w:p>
    <w:p w14:paraId="1B1389E4" w14:textId="77777777" w:rsidR="00863757" w:rsidRDefault="00CC4694" w:rsidP="00CD7E39">
      <w:pPr>
        <w:numPr>
          <w:ilvl w:val="0"/>
          <w:numId w:val="8"/>
        </w:numPr>
        <w:spacing w:after="0" w:line="276" w:lineRule="auto"/>
        <w:ind w:hanging="35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przesyłki z zadeklarowaną wartością priorytetowe; </w:t>
      </w:r>
    </w:p>
    <w:p w14:paraId="579DBB09" w14:textId="77777777" w:rsidR="00863757" w:rsidRDefault="00CC4694" w:rsidP="00CD7E39">
      <w:pPr>
        <w:numPr>
          <w:ilvl w:val="0"/>
          <w:numId w:val="8"/>
        </w:numPr>
        <w:spacing w:after="0" w:line="276" w:lineRule="auto"/>
        <w:ind w:hanging="35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przesyłki rejestrowane polecone ekonomiczne i priorytetowe zawierające potwierdzenie odbioru przesyłki rejestrowej (ZPO);</w:t>
      </w:r>
    </w:p>
    <w:p w14:paraId="591D3810" w14:textId="77777777" w:rsidR="00863757" w:rsidRDefault="00CC4694" w:rsidP="00CD7E39">
      <w:pPr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paczki pocztowe krajowe o wadze do 10.000g (Gabaryt A i B): </w:t>
      </w:r>
    </w:p>
    <w:p w14:paraId="50FC97F3" w14:textId="77777777" w:rsidR="00863757" w:rsidRDefault="00CC4694" w:rsidP="00CD7E39">
      <w:pPr>
        <w:numPr>
          <w:ilvl w:val="0"/>
          <w:numId w:val="1"/>
        </w:numPr>
        <w:spacing w:after="0" w:line="276" w:lineRule="auto"/>
        <w:ind w:hanging="35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ekonomiczne ze zwrotnym potwierdzeniem odbioru (ZPO) - paczka rejestrowana ekonomiczna przyjęta za potwierdzeniem nadania i doręczona za pokwitowaniem odbioru;  </w:t>
      </w:r>
    </w:p>
    <w:p w14:paraId="055E32D4" w14:textId="77777777" w:rsidR="00863757" w:rsidRDefault="00CC4694" w:rsidP="00CD7E39">
      <w:pPr>
        <w:numPr>
          <w:ilvl w:val="0"/>
          <w:numId w:val="1"/>
        </w:numPr>
        <w:spacing w:after="0" w:line="276" w:lineRule="auto"/>
        <w:ind w:left="1418" w:hanging="423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priorytetowe ze zwrotnym potwierdzeniem odbioru (ZPO) - paczka rejestrowana najszybszej kategorii przyjęta za potwierdzeniem nadania i doręczona za pokwitowaniem odbioru.  </w:t>
      </w:r>
    </w:p>
    <w:p w14:paraId="09D09190" w14:textId="77777777" w:rsidR="00863757" w:rsidRDefault="00CC4694" w:rsidP="00CD7E39">
      <w:pPr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 xml:space="preserve">Wymiary przesyłek listowych: </w:t>
      </w:r>
    </w:p>
    <w:p w14:paraId="216CEAAD" w14:textId="77777777" w:rsidR="00863757" w:rsidRDefault="00CC4694" w:rsidP="00CD7E39">
      <w:pPr>
        <w:spacing w:after="0" w:line="276" w:lineRule="auto"/>
        <w:ind w:left="106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Wszystkie wymiary przyjmuje się z tolerancją +/- 2 mm </w:t>
      </w:r>
    </w:p>
    <w:p w14:paraId="6A73AC83" w14:textId="77777777" w:rsidR="00863757" w:rsidRDefault="00CC4694" w:rsidP="00CD7E39">
      <w:pPr>
        <w:spacing w:after="0" w:line="276" w:lineRule="auto"/>
        <w:ind w:left="106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przy czym: </w:t>
      </w:r>
    </w:p>
    <w:p w14:paraId="72AE0A3C" w14:textId="77777777" w:rsidR="00863757" w:rsidRDefault="00CC4694" w:rsidP="00CD7E39">
      <w:pPr>
        <w:spacing w:after="0" w:line="276" w:lineRule="auto"/>
        <w:ind w:left="106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FORMAT S</w:t>
      </w:r>
      <w:r>
        <w:rPr>
          <w:rFonts w:ascii="Times New Roman" w:eastAsia="Times New Roman" w:hAnsi="Times New Roman" w:cs="Times New Roman"/>
        </w:rPr>
        <w:t xml:space="preserve"> to przesyłki o wymiarach: </w:t>
      </w:r>
    </w:p>
    <w:p w14:paraId="19CB882D" w14:textId="77777777" w:rsidR="00863757" w:rsidRDefault="00CC4694" w:rsidP="00CD7E39">
      <w:pPr>
        <w:spacing w:after="0" w:line="276" w:lineRule="auto"/>
        <w:ind w:left="106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MINIMUM - wymiary strony adresowej nie mogą być mniejsze niż 90 x 140 mm, </w:t>
      </w:r>
    </w:p>
    <w:p w14:paraId="3033DAE0" w14:textId="77777777" w:rsidR="00863757" w:rsidRDefault="00CC4694" w:rsidP="00CD7E39">
      <w:pPr>
        <w:spacing w:after="0" w:line="276" w:lineRule="auto"/>
        <w:ind w:left="106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MAKSIMUM - żaden z wymiarów nie może przekroczyć: wysokość 20 mm, długość 230 mm, szerokość 160 mm;</w:t>
      </w:r>
    </w:p>
    <w:p w14:paraId="50608383" w14:textId="77777777" w:rsidR="00863757" w:rsidRDefault="00CC4694" w:rsidP="00CD7E39">
      <w:pPr>
        <w:spacing w:after="0" w:line="276" w:lineRule="auto"/>
        <w:ind w:left="106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FORMAT M</w:t>
      </w:r>
      <w:r>
        <w:rPr>
          <w:rFonts w:ascii="Times New Roman" w:eastAsia="Times New Roman" w:hAnsi="Times New Roman" w:cs="Times New Roman"/>
        </w:rPr>
        <w:t xml:space="preserve"> to przesyłki o wymiarach: </w:t>
      </w:r>
    </w:p>
    <w:p w14:paraId="21A22503" w14:textId="77777777" w:rsidR="00863757" w:rsidRDefault="00CC4694" w:rsidP="00CD7E39">
      <w:pPr>
        <w:spacing w:after="0" w:line="276" w:lineRule="auto"/>
        <w:ind w:left="106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MINIMUM wymiary strony adresowej nie mogą być mniejsze niż 90 x 140 mm, </w:t>
      </w:r>
    </w:p>
    <w:p w14:paraId="6472B78F" w14:textId="77777777" w:rsidR="00863757" w:rsidRDefault="00CC4694" w:rsidP="00CD7E39">
      <w:pPr>
        <w:spacing w:after="0" w:line="276" w:lineRule="auto"/>
        <w:ind w:left="106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MAKSIMUM - żaden z wymiarów nie może przekroczyć: wysokość 20 mm, długość 325 mm, szerokość 230 mm; </w:t>
      </w:r>
    </w:p>
    <w:p w14:paraId="1FF8D021" w14:textId="77777777" w:rsidR="00863757" w:rsidRDefault="00CC4694" w:rsidP="00CD7E39">
      <w:pPr>
        <w:spacing w:after="0" w:line="276" w:lineRule="auto"/>
        <w:ind w:left="106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FORMAT L</w:t>
      </w:r>
      <w:r>
        <w:rPr>
          <w:rFonts w:ascii="Times New Roman" w:eastAsia="Times New Roman" w:hAnsi="Times New Roman" w:cs="Times New Roman"/>
        </w:rPr>
        <w:t xml:space="preserve"> to przesyłki o wymiarach: </w:t>
      </w:r>
    </w:p>
    <w:p w14:paraId="27553A09" w14:textId="77777777" w:rsidR="00863757" w:rsidRDefault="00CC4694" w:rsidP="00CD7E39">
      <w:pPr>
        <w:spacing w:after="0" w:line="276" w:lineRule="auto"/>
        <w:ind w:left="106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MINIMUM - wymiary strony adresowej nie mogą być mniejsze niż 90 x 140 mm, </w:t>
      </w:r>
    </w:p>
    <w:p w14:paraId="0BA04004" w14:textId="77777777" w:rsidR="00863757" w:rsidRDefault="00CC4694" w:rsidP="00CD7E39">
      <w:pPr>
        <w:spacing w:after="0" w:line="276" w:lineRule="auto"/>
        <w:ind w:left="106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MAKSIMUM - suma długości, szerokości i wysokości 900 mm, przy czym największy z tych wymiarów (długość) nie może przekroczyć 600 mm. </w:t>
      </w:r>
    </w:p>
    <w:p w14:paraId="1DC49DA4" w14:textId="77777777" w:rsidR="00863757" w:rsidRDefault="00CC4694" w:rsidP="00CD7E39">
      <w:pPr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Wymiary paczek pocztowych: </w:t>
      </w:r>
    </w:p>
    <w:p w14:paraId="1AE05B4C" w14:textId="77777777" w:rsidR="00863757" w:rsidRDefault="00CC4694" w:rsidP="00CD7E39">
      <w:pPr>
        <w:spacing w:after="0" w:line="276" w:lineRule="auto"/>
        <w:ind w:left="106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MAKSIMUM: suma długości i największego obwodu mierzonego w innym kierunku niż </w:t>
      </w:r>
    </w:p>
    <w:p w14:paraId="2C1B275C" w14:textId="77777777" w:rsidR="00863757" w:rsidRDefault="00CC4694" w:rsidP="00CD7E39">
      <w:pPr>
        <w:spacing w:after="0" w:line="276" w:lineRule="auto"/>
        <w:ind w:left="106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Długość - 3000 mm, przy czym największy wymiar nie może przekroczyć 1500 mm; </w:t>
      </w:r>
    </w:p>
    <w:p w14:paraId="28C1C978" w14:textId="77777777" w:rsidR="00863757" w:rsidRDefault="00CC4694" w:rsidP="00CD7E39">
      <w:pPr>
        <w:spacing w:after="0" w:line="276" w:lineRule="auto"/>
        <w:ind w:left="106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MINIMUM: wymiary strony adresowej nie mogą być mniejsze niż 90 x 140 mm, z tolerancją </w:t>
      </w:r>
    </w:p>
    <w:p w14:paraId="2D5ABA4A" w14:textId="77777777" w:rsidR="00863757" w:rsidRDefault="00CC4694" w:rsidP="00CD7E39">
      <w:pPr>
        <w:spacing w:after="0" w:line="276" w:lineRule="auto"/>
        <w:ind w:left="106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+/- 2 mm PRZY CZYM: </w:t>
      </w:r>
    </w:p>
    <w:p w14:paraId="0CA97D7B" w14:textId="77777777" w:rsidR="00863757" w:rsidRDefault="00CC4694" w:rsidP="00CD7E39">
      <w:pPr>
        <w:spacing w:after="0" w:line="276" w:lineRule="auto"/>
        <w:ind w:left="106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GABARYT A</w:t>
      </w:r>
      <w:r>
        <w:rPr>
          <w:rFonts w:ascii="Times New Roman" w:eastAsia="Times New Roman" w:hAnsi="Times New Roman" w:cs="Times New Roman"/>
        </w:rPr>
        <w:t xml:space="preserve"> to paczki o wymiarach: </w:t>
      </w:r>
    </w:p>
    <w:p w14:paraId="5D3F8DEE" w14:textId="77777777" w:rsidR="00863757" w:rsidRDefault="00CC4694" w:rsidP="00CD7E39">
      <w:pPr>
        <w:spacing w:after="0" w:line="276" w:lineRule="auto"/>
        <w:ind w:left="106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MINIMUM - wymiary strony adresowej nie mogą być mniejsze niż 90 x 140 mm, </w:t>
      </w:r>
    </w:p>
    <w:p w14:paraId="6A34D0C7" w14:textId="77777777" w:rsidR="00863757" w:rsidRDefault="00CC4694" w:rsidP="00CD7E39">
      <w:pPr>
        <w:spacing w:after="0" w:line="276" w:lineRule="auto"/>
        <w:ind w:left="106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MAKSIMUM - żaden z wymiarów nie może przekroczyć: długość 600 mm, szerokość 500 mm, wysokość 300 mm; </w:t>
      </w:r>
    </w:p>
    <w:p w14:paraId="073A6306" w14:textId="77777777" w:rsidR="00863757" w:rsidRDefault="00CC4694" w:rsidP="00CD7E39">
      <w:pPr>
        <w:spacing w:after="0" w:line="276" w:lineRule="auto"/>
        <w:ind w:left="106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GABARYT B</w:t>
      </w:r>
      <w:r>
        <w:rPr>
          <w:rFonts w:ascii="Times New Roman" w:eastAsia="Times New Roman" w:hAnsi="Times New Roman" w:cs="Times New Roman"/>
        </w:rPr>
        <w:t xml:space="preserve"> to paczki o wymiarach: </w:t>
      </w:r>
    </w:p>
    <w:p w14:paraId="65F592E7" w14:textId="77777777" w:rsidR="00863757" w:rsidRDefault="00CC4694" w:rsidP="00CD7E39">
      <w:pPr>
        <w:spacing w:after="0" w:line="276" w:lineRule="auto"/>
        <w:ind w:left="106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MINIMUM - jeśli choć jeden z wymiarów przekracza długość 600 mm lub szerokość 500 mm lub wysokość 300 mm,</w:t>
      </w:r>
    </w:p>
    <w:p w14:paraId="19118AD3" w14:textId="77777777" w:rsidR="00863757" w:rsidRDefault="00CC4694" w:rsidP="00CD7E39">
      <w:pPr>
        <w:spacing w:after="0" w:line="276" w:lineRule="auto"/>
        <w:ind w:left="106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MAKSIMUM - suma długości i największego obwodu mierzonego w innym kierunku niż </w:t>
      </w:r>
    </w:p>
    <w:p w14:paraId="51079180" w14:textId="77777777" w:rsidR="00863757" w:rsidRDefault="00CC4694" w:rsidP="00CD7E39">
      <w:pPr>
        <w:spacing w:after="0" w:line="276" w:lineRule="auto"/>
        <w:ind w:left="106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długość - 3000 mm, przy czym największy wymiar nie może przekroczyć 1500 mm. </w:t>
      </w:r>
    </w:p>
    <w:p w14:paraId="2A65B4F7" w14:textId="77777777" w:rsidR="00863757" w:rsidRDefault="00CC4694" w:rsidP="00CD7E39">
      <w:pPr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Przez zwroty rozumie się zwroty niedoręczonych przesyłek pocztowych po wyczerpaniu możliwości ich doręczenia lub wydania odbiorcy, z podaniem przyczyny niedoręczenia. Przez ZPO (zwrotne potwierdzenie odbioru) rozumie się zwrot pokwitowanego przez adresata potwierdzenia odbioru. </w:t>
      </w:r>
    </w:p>
    <w:p w14:paraId="1ADC3CED" w14:textId="77777777" w:rsidR="00863757" w:rsidRDefault="00CC4694" w:rsidP="00CD7E39">
      <w:pPr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Przez biuro podawcze Zamawiającego rozumie się:</w:t>
      </w:r>
    </w:p>
    <w:p w14:paraId="0E1A17BC" w14:textId="77777777" w:rsidR="00863757" w:rsidRDefault="00CC4694" w:rsidP="00CD7E39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Dla części I postępowania:</w:t>
      </w:r>
    </w:p>
    <w:p w14:paraId="1A0D2D4A" w14:textId="77777777" w:rsidR="00863757" w:rsidRDefault="00CC4694" w:rsidP="00CD7E39">
      <w:pPr>
        <w:spacing w:after="0" w:line="276" w:lineRule="auto"/>
        <w:ind w:left="1068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Sekretariat Starostwa Powiatowego, w Świeciu ul. Gen. Józefa Hallera 9, 86-100 Świecie pokój nr 316, II piętro; </w:t>
      </w:r>
    </w:p>
    <w:p w14:paraId="068F26E2" w14:textId="77777777" w:rsidR="00863757" w:rsidRDefault="00CC4694" w:rsidP="00CD7E39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Dla części II postępowania:</w:t>
      </w:r>
    </w:p>
    <w:p w14:paraId="3CD36C04" w14:textId="77777777" w:rsidR="00863757" w:rsidRDefault="00CC4694" w:rsidP="00CD7E39">
      <w:pPr>
        <w:spacing w:after="0" w:line="276" w:lineRule="auto"/>
        <w:ind w:left="1068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Punkt Informacyjny Powiatowego Zespołu do Spraw Orzekania o Niepełnosprawności w Świeciu, ul. Wojska Polskiego 173, 86-100 Świecie. </w:t>
      </w:r>
    </w:p>
    <w:p w14:paraId="15E3ACF9" w14:textId="3139FECF" w:rsidR="00863757" w:rsidRDefault="00CC4694" w:rsidP="00CD7E39">
      <w:pPr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Wykonawca zapewnia możliwość nadawania wszystkich przesyłek objętych przedmiotem umowy codziennie w dni robocze, tj. przez 5 dni w tygodniu od poniedziałku do piątku.</w:t>
      </w:r>
    </w:p>
    <w:p w14:paraId="667301BD" w14:textId="77777777" w:rsidR="00A47B87" w:rsidRDefault="00A47B87" w:rsidP="00CD7E39">
      <w:pPr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47B87">
        <w:rPr>
          <w:rFonts w:ascii="Times New Roman" w:eastAsia="Times New Roman" w:hAnsi="Times New Roman" w:cs="Times New Roman"/>
          <w:color w:val="000000"/>
        </w:rPr>
        <w:t>Miejscem nadania przesyłek pocztowych (wraz ze stosowną dokumentacją potwierdzającą ich ilość i rodzaj) będzie wskazana przez Wykonawcę placówka nadawcza Wykonawcy, usytuowana najbliżej siedziby Zamawiającego, jednak nie dalej niż 10 km, czynna codziennie w dni robocze od poniedziałku do piątku w godzinach co najmniej od 08:00 do 16:00.</w:t>
      </w:r>
    </w:p>
    <w:p w14:paraId="18F121E5" w14:textId="26887124" w:rsidR="00A47B87" w:rsidRPr="00A47B87" w:rsidRDefault="00A47B87" w:rsidP="00CD7E39">
      <w:pPr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47B87">
        <w:rPr>
          <w:rFonts w:ascii="Times New Roman" w:eastAsia="Times New Roman" w:hAnsi="Times New Roman" w:cs="Times New Roman"/>
          <w:color w:val="000000"/>
        </w:rPr>
        <w:t>Zamawiający zobowiązuje się dostarczać przesyłki pocztowe do placówki nadawczej Wykonawcy raz dziennie w dni od poniedziałku do czwartku w godzinach pomiędzy 14:00 a 15:</w:t>
      </w:r>
      <w:r w:rsidR="003E580E">
        <w:rPr>
          <w:rFonts w:ascii="Times New Roman" w:eastAsia="Times New Roman" w:hAnsi="Times New Roman" w:cs="Times New Roman"/>
          <w:color w:val="000000"/>
        </w:rPr>
        <w:t>0</w:t>
      </w:r>
      <w:r w:rsidRPr="00A47B87">
        <w:rPr>
          <w:rFonts w:ascii="Times New Roman" w:eastAsia="Times New Roman" w:hAnsi="Times New Roman" w:cs="Times New Roman"/>
          <w:color w:val="000000"/>
        </w:rPr>
        <w:t>0, w piątek w godzinach pomiędzy 12:30 a 14:</w:t>
      </w:r>
      <w:r w:rsidR="003E580E">
        <w:rPr>
          <w:rFonts w:ascii="Times New Roman" w:eastAsia="Times New Roman" w:hAnsi="Times New Roman" w:cs="Times New Roman"/>
          <w:color w:val="000000"/>
        </w:rPr>
        <w:t>0</w:t>
      </w:r>
      <w:r w:rsidRPr="00A47B87">
        <w:rPr>
          <w:rFonts w:ascii="Times New Roman" w:eastAsia="Times New Roman" w:hAnsi="Times New Roman" w:cs="Times New Roman"/>
          <w:color w:val="000000"/>
        </w:rPr>
        <w:t>0. W przypadku, gdy Wykonawca nie posiada placówki nadawczej na terenie miasta Świecia, przesyłki pocztowe przygotowane do wysłania będą odbierane przez Wykonawcę bezpłatnie z biura podawczego Zamawiającego, raz dziennie w dni robocze, od poniedziałku do czwartku w godzinach pomiędzy 14:00 a 15:00, w piątek w godzinach pomiędzy 13:00 a 14:00. Odbioru przesyłek wychodzących dokonywać będzie upoważniony przedstawiciel Wykonawcy po okazaniu stosownego upoważnienia.</w:t>
      </w:r>
    </w:p>
    <w:p w14:paraId="6423837D" w14:textId="65E81865" w:rsidR="00863757" w:rsidRDefault="00CC4694" w:rsidP="00CD7E39">
      <w:pPr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9C1269">
        <w:rPr>
          <w:rFonts w:ascii="Times New Roman" w:eastAsia="Times New Roman" w:hAnsi="Times New Roman" w:cs="Times New Roman"/>
        </w:rPr>
        <w:t xml:space="preserve">Wykonawca </w:t>
      </w:r>
      <w:r w:rsidR="007353A7">
        <w:rPr>
          <w:rFonts w:ascii="Times New Roman" w:eastAsia="Times New Roman" w:hAnsi="Times New Roman" w:cs="Times New Roman"/>
        </w:rPr>
        <w:t>zobowiązuje się</w:t>
      </w:r>
      <w:r w:rsidRPr="009C1269">
        <w:rPr>
          <w:rFonts w:ascii="Times New Roman" w:eastAsia="Times New Roman" w:hAnsi="Times New Roman" w:cs="Times New Roman"/>
        </w:rPr>
        <w:t xml:space="preserve"> doręcza</w:t>
      </w:r>
      <w:r w:rsidR="007353A7">
        <w:rPr>
          <w:rFonts w:ascii="Times New Roman" w:eastAsia="Times New Roman" w:hAnsi="Times New Roman" w:cs="Times New Roman"/>
        </w:rPr>
        <w:t>ć</w:t>
      </w:r>
      <w:r w:rsidRPr="009C1269">
        <w:rPr>
          <w:rFonts w:ascii="Times New Roman" w:eastAsia="Times New Roman" w:hAnsi="Times New Roman" w:cs="Times New Roman"/>
        </w:rPr>
        <w:t xml:space="preserve"> do biura podawczego Zamawiającego,  dla obu części postępowania, przesyłki pocztowe oraz ZPO (zwrotne potwierdzenie odbioru) </w:t>
      </w:r>
      <w:r>
        <w:rPr>
          <w:rFonts w:ascii="Times New Roman" w:eastAsia="Times New Roman" w:hAnsi="Times New Roman" w:cs="Times New Roman"/>
          <w:color w:val="000000"/>
        </w:rPr>
        <w:t>i zwroty, raz dziennie w dni robocze od poniedziałku do piątku w godzinach pomiędzy 08:00 a 11:00.</w:t>
      </w:r>
    </w:p>
    <w:p w14:paraId="41783757" w14:textId="73B912DA" w:rsidR="00863757" w:rsidRDefault="00F61081" w:rsidP="00CD7E39">
      <w:pPr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F61081">
        <w:rPr>
          <w:rFonts w:ascii="Times New Roman" w:eastAsia="Times New Roman" w:hAnsi="Times New Roman" w:cs="Times New Roman"/>
          <w:color w:val="000000"/>
        </w:rPr>
        <w:t>Nadanie przesyłek pocztowych objętych przedmiotem zamówienia następować będzie w dniu ich przekazania Wykonawcy przez Zamawiającego. W przypadku zastrzeżeń dotyczących odebranych przesyłek, Wykonawca wyjaśnia je z Zamawiającym. Przy braku możliwości ich wyjaśnienia z Zamawiającym lub ich usunięcia w dniu ich nadania, nadanie takich przesyłek nastąpi w następnym dniu roboczym lub w dniu usunięcia zastrzeżeń</w:t>
      </w:r>
      <w:r w:rsidR="00CC4694">
        <w:rPr>
          <w:rFonts w:ascii="Times New Roman" w:eastAsia="Times New Roman" w:hAnsi="Times New Roman" w:cs="Times New Roman"/>
          <w:color w:val="000000"/>
        </w:rPr>
        <w:t>.</w:t>
      </w:r>
    </w:p>
    <w:p w14:paraId="3BEFD1C8" w14:textId="5255CC51" w:rsidR="00863757" w:rsidRDefault="00CC4694" w:rsidP="00CD7E39">
      <w:pPr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Zwrot niedoręczonych przesyłek pocztowych do Zamawiającego odbywać się będzie niezwłocznie po wyczerpaniu możliwości ich doręczenia, z podaniem przyczyny niedoręczenia. Wykonawca </w:t>
      </w:r>
      <w:r w:rsidR="007353A7">
        <w:rPr>
          <w:rFonts w:ascii="Times New Roman" w:eastAsia="Times New Roman" w:hAnsi="Times New Roman" w:cs="Times New Roman"/>
          <w:color w:val="000000"/>
        </w:rPr>
        <w:t>będzie</w:t>
      </w:r>
      <w:r>
        <w:rPr>
          <w:rFonts w:ascii="Times New Roman" w:eastAsia="Times New Roman" w:hAnsi="Times New Roman" w:cs="Times New Roman"/>
          <w:color w:val="000000"/>
        </w:rPr>
        <w:t xml:space="preserve"> zobowiązany codziennie przekazywać Zamawiającemu informację o ilości zwrotów (jeśli są zwroty). Wykonawca </w:t>
      </w:r>
      <w:r w:rsidR="007353A7">
        <w:rPr>
          <w:rFonts w:ascii="Times New Roman" w:eastAsia="Times New Roman" w:hAnsi="Times New Roman" w:cs="Times New Roman"/>
          <w:color w:val="000000"/>
        </w:rPr>
        <w:t>będzie</w:t>
      </w:r>
      <w:r>
        <w:rPr>
          <w:rFonts w:ascii="Times New Roman" w:eastAsia="Times New Roman" w:hAnsi="Times New Roman" w:cs="Times New Roman"/>
          <w:color w:val="000000"/>
        </w:rPr>
        <w:t xml:space="preserve"> zobowiązany do doręczenia Zamawiającemu pokwitowane przez adresata zwrotne potwierdzenie odbioru niezwłocznie po dokonaniu doręczenia przesyłki adresatowi. </w:t>
      </w:r>
    </w:p>
    <w:p w14:paraId="7A4FC2F0" w14:textId="77777777" w:rsidR="00863757" w:rsidRDefault="00CC4694" w:rsidP="00CD7E39">
      <w:pPr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Odbiór przesyłek pocztowych przygotowanych do wysyłki będzie każdorazowo dokumentowany przez przedstawiciela Wykonawcy pieczęcią, podpisem i datą w pocztowej książce nadawczej lub w innym równoważnym dokumencie (dla przesyłek rejestrowanych) oraz na zestawieniu ilościowo-wartościowym przesyłek wg poszczególnych kategorii wagowych (dla przesyłek  zwykłych - nierejestrowanych) dla całego przedmiotu zamówienia.</w:t>
      </w:r>
    </w:p>
    <w:p w14:paraId="60F676DC" w14:textId="6066D728" w:rsidR="00863757" w:rsidRDefault="00CC4694" w:rsidP="00CD7E39">
      <w:pPr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W przypadku zastrzeżeń dotyczących odebranych przesyłek pocztowych (nieprawidłowe opakowanie, brak pełnego adresu, niezgodność wpisów do dokumentów nadawczych z wpisami na przesyłkach, brak znaków opłaty), Wykonawca </w:t>
      </w:r>
      <w:r w:rsidR="007353A7">
        <w:rPr>
          <w:rFonts w:ascii="Times New Roman" w:eastAsia="Times New Roman" w:hAnsi="Times New Roman" w:cs="Times New Roman"/>
          <w:color w:val="000000"/>
        </w:rPr>
        <w:t xml:space="preserve">będzie je </w:t>
      </w:r>
      <w:r>
        <w:rPr>
          <w:rFonts w:ascii="Times New Roman" w:eastAsia="Times New Roman" w:hAnsi="Times New Roman" w:cs="Times New Roman"/>
          <w:color w:val="000000"/>
        </w:rPr>
        <w:t>wyjaśnia</w:t>
      </w:r>
      <w:r w:rsidR="007353A7">
        <w:rPr>
          <w:rFonts w:ascii="Times New Roman" w:eastAsia="Times New Roman" w:hAnsi="Times New Roman" w:cs="Times New Roman"/>
          <w:color w:val="000000"/>
        </w:rPr>
        <w:t>ć</w:t>
      </w:r>
      <w:r>
        <w:rPr>
          <w:rFonts w:ascii="Times New Roman" w:eastAsia="Times New Roman" w:hAnsi="Times New Roman" w:cs="Times New Roman"/>
          <w:color w:val="000000"/>
        </w:rPr>
        <w:t xml:space="preserve"> ze wskazanym pracownikiem Zamawiającego telefonicznie. Przy braku możliwości ich wyjaśnienia ze wskazanym pracownikiem Zamawiającego lub usunięcia</w:t>
      </w:r>
      <w:r w:rsidR="007353A7">
        <w:rPr>
          <w:rFonts w:ascii="Times New Roman" w:eastAsia="Times New Roman" w:hAnsi="Times New Roman" w:cs="Times New Roman"/>
          <w:color w:val="000000"/>
        </w:rPr>
        <w:t xml:space="preserve"> zastrzeżeń</w:t>
      </w:r>
      <w:r>
        <w:rPr>
          <w:rFonts w:ascii="Times New Roman" w:eastAsia="Times New Roman" w:hAnsi="Times New Roman" w:cs="Times New Roman"/>
          <w:color w:val="000000"/>
        </w:rPr>
        <w:t xml:space="preserve"> w dniu ich odbioru, nadanie odebranych przesyłek nastąpi w następnym dniu roboczym.</w:t>
      </w:r>
    </w:p>
    <w:p w14:paraId="6A3AB18F" w14:textId="22DFC691" w:rsidR="00863757" w:rsidRDefault="00CC4694" w:rsidP="00CD7E39">
      <w:pPr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Zamawiający </w:t>
      </w:r>
      <w:r w:rsidR="007353A7">
        <w:rPr>
          <w:rFonts w:ascii="Times New Roman" w:eastAsia="Times New Roman" w:hAnsi="Times New Roman" w:cs="Times New Roman"/>
          <w:color w:val="000000"/>
        </w:rPr>
        <w:t>będzie</w:t>
      </w:r>
      <w:r>
        <w:rPr>
          <w:rFonts w:ascii="Times New Roman" w:eastAsia="Times New Roman" w:hAnsi="Times New Roman" w:cs="Times New Roman"/>
          <w:color w:val="000000"/>
        </w:rPr>
        <w:t xml:space="preserve"> odpowiedzialny za nadawanie przesyłek pocztowych (przesyłek listowych              i paczek pocztowych) w stanie umożliwiającym Wykonawcy doręczenie bez ubytku i uszkodzenia do miejsca zgodnie z adresem przeznaczenia.</w:t>
      </w:r>
    </w:p>
    <w:p w14:paraId="68BA9A68" w14:textId="1730ECDB" w:rsidR="00863757" w:rsidRDefault="00CC4694" w:rsidP="00CD7E39">
      <w:pPr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W przypadku nieobecności adresata przesyłki, Wykonawca pozostawi zawiadomienie                     o próbie doręczenia przesyłki (awizo) ze wskazaniem, gdzie i kiedy adresat może odebrać przesyłkę w terminie 7 kolejnych dni, licząc od dnia następnego po dniu zostawienia zawiadomienia (awizo). Jeżeli adresat nie zgłosi się po odbiór przesyłki w ww. terminie, Wykonawca sporządzi powtórne zawiadomienie o możliwości jej odbioru w terminie kolejnych 7 dni, przy czym w przypadku przesyłki nadanej na podstawie Kodeksu postępowania administracyjnego przesyłka ta może być odebrana w terminie nie dłuższym niż 14 dni od daty pierwszego zawiadomienia. Po upływie terminu odbioru przesyłka</w:t>
      </w:r>
      <w:r w:rsidR="007353A7">
        <w:rPr>
          <w:rFonts w:ascii="Times New Roman" w:eastAsia="Times New Roman" w:hAnsi="Times New Roman" w:cs="Times New Roman"/>
          <w:color w:val="000000"/>
        </w:rPr>
        <w:t xml:space="preserve"> będzie</w:t>
      </w:r>
      <w:r>
        <w:rPr>
          <w:rFonts w:ascii="Times New Roman" w:eastAsia="Times New Roman" w:hAnsi="Times New Roman" w:cs="Times New Roman"/>
          <w:color w:val="000000"/>
        </w:rPr>
        <w:t xml:space="preserve"> niezwłocznie zwracana Zamawiającemu, stosownie do wymogów określonych w SWZ, do biura podawczego Zamawiającego raz dziennie w dni robocze od poniedziałku do piątku w godzinach pomiędzy 08:00 a 11:00, zgodnie z podziałem:</w:t>
      </w:r>
    </w:p>
    <w:p w14:paraId="59C2715B" w14:textId="77777777" w:rsidR="00863757" w:rsidRDefault="00CC4694" w:rsidP="00CD7E39">
      <w:pPr>
        <w:numPr>
          <w:ilvl w:val="2"/>
          <w:numId w:val="6"/>
        </w:numPr>
        <w:spacing w:after="0" w:line="276" w:lineRule="auto"/>
        <w:ind w:left="1134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przesyłki nadane w ramach umowy dla części I postępowania;</w:t>
      </w:r>
    </w:p>
    <w:p w14:paraId="13838747" w14:textId="77777777" w:rsidR="00863757" w:rsidRDefault="00CC4694" w:rsidP="00CD7E39">
      <w:pPr>
        <w:numPr>
          <w:ilvl w:val="2"/>
          <w:numId w:val="6"/>
        </w:numPr>
        <w:spacing w:after="0" w:line="276" w:lineRule="auto"/>
        <w:ind w:left="1134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przesyłki nadane w ramach umowy dla II części postępowania.</w:t>
      </w:r>
    </w:p>
    <w:p w14:paraId="37E972C1" w14:textId="798C1DD6" w:rsidR="00863757" w:rsidRDefault="00CC4694" w:rsidP="00CD7E39">
      <w:pPr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Reklamacje z tytułu niewykonania usługi Zamawiający </w:t>
      </w:r>
      <w:r w:rsidR="007353A7">
        <w:rPr>
          <w:rFonts w:ascii="Times New Roman" w:eastAsia="Times New Roman" w:hAnsi="Times New Roman" w:cs="Times New Roman"/>
          <w:color w:val="000000"/>
        </w:rPr>
        <w:t>będzie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="007353A7">
        <w:rPr>
          <w:rFonts w:ascii="Times New Roman" w:eastAsia="Times New Roman" w:hAnsi="Times New Roman" w:cs="Times New Roman"/>
          <w:color w:val="000000"/>
        </w:rPr>
        <w:t>mógł zgłosić</w:t>
      </w:r>
      <w:r>
        <w:rPr>
          <w:rFonts w:ascii="Times New Roman" w:eastAsia="Times New Roman" w:hAnsi="Times New Roman" w:cs="Times New Roman"/>
          <w:color w:val="000000"/>
        </w:rPr>
        <w:t xml:space="preserve"> do Wykonawcy                       po upływie 14 dni od nadania przesyłki rejestrowanej, nie później jednak niż w terminie 12 miesięcy od dnia </w:t>
      </w:r>
      <w:r w:rsidR="007353A7">
        <w:rPr>
          <w:rFonts w:ascii="Times New Roman" w:eastAsia="Times New Roman" w:hAnsi="Times New Roman" w:cs="Times New Roman"/>
          <w:color w:val="000000"/>
        </w:rPr>
        <w:t>jej</w:t>
      </w:r>
      <w:r>
        <w:rPr>
          <w:rFonts w:ascii="Times New Roman" w:eastAsia="Times New Roman" w:hAnsi="Times New Roman" w:cs="Times New Roman"/>
          <w:color w:val="000000"/>
        </w:rPr>
        <w:t xml:space="preserve"> nadania. Termin udzielenia odpowiedzi na reklamację nie może przekroczyć 30 dni od dnia otrzymania reklamacji (dotyczy usług w obrocie krajowym).</w:t>
      </w:r>
    </w:p>
    <w:p w14:paraId="667A5547" w14:textId="24DB6B1A" w:rsidR="0078638C" w:rsidRPr="009C1269" w:rsidRDefault="0078638C" w:rsidP="00CD7E39">
      <w:pPr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DC400F">
        <w:rPr>
          <w:rFonts w:ascii="Times New Roman" w:eastAsia="Times New Roman" w:hAnsi="Times New Roman" w:cs="Times New Roman"/>
        </w:rPr>
        <w:t xml:space="preserve">Zamawiający będzie korzystał z druków zwrotnego potwierdzenia odbioru dla przesyłek krajowych w postępowaniu administracyjnym (zgodnych z </w:t>
      </w:r>
      <w:proofErr w:type="spellStart"/>
      <w:r w:rsidRPr="00DC400F">
        <w:rPr>
          <w:rFonts w:ascii="Times New Roman" w:eastAsia="Times New Roman" w:hAnsi="Times New Roman" w:cs="Times New Roman"/>
        </w:rPr>
        <w:t>k.p.a</w:t>
      </w:r>
      <w:proofErr w:type="spellEnd"/>
      <w:r w:rsidRPr="00DC400F">
        <w:rPr>
          <w:rFonts w:ascii="Times New Roman" w:eastAsia="Times New Roman" w:hAnsi="Times New Roman" w:cs="Times New Roman"/>
        </w:rPr>
        <w:t xml:space="preserve">) wg wzoru stanowiącego </w:t>
      </w:r>
      <w:r w:rsidRPr="009C1269">
        <w:rPr>
          <w:rFonts w:ascii="Times New Roman" w:eastAsia="Times New Roman" w:hAnsi="Times New Roman" w:cs="Times New Roman"/>
          <w:b/>
          <w:bCs/>
        </w:rPr>
        <w:t xml:space="preserve">załącznik nr </w:t>
      </w:r>
      <w:r w:rsidR="009F5D52" w:rsidRPr="009C1269">
        <w:rPr>
          <w:rFonts w:ascii="Times New Roman" w:eastAsia="Times New Roman" w:hAnsi="Times New Roman" w:cs="Times New Roman"/>
          <w:b/>
          <w:bCs/>
        </w:rPr>
        <w:t>5</w:t>
      </w:r>
      <w:r w:rsidRPr="009C1269">
        <w:rPr>
          <w:rFonts w:ascii="Times New Roman" w:eastAsia="Times New Roman" w:hAnsi="Times New Roman" w:cs="Times New Roman"/>
        </w:rPr>
        <w:t xml:space="preserve"> </w:t>
      </w:r>
      <w:r w:rsidRPr="009C1269">
        <w:rPr>
          <w:rFonts w:ascii="Times New Roman" w:eastAsia="Times New Roman" w:hAnsi="Times New Roman" w:cs="Times New Roman"/>
          <w:b/>
          <w:bCs/>
        </w:rPr>
        <w:t>do SWZ</w:t>
      </w:r>
      <w:r w:rsidRPr="009C1269">
        <w:rPr>
          <w:rFonts w:ascii="Times New Roman" w:eastAsia="Times New Roman" w:hAnsi="Times New Roman" w:cs="Times New Roman"/>
        </w:rPr>
        <w:t>.</w:t>
      </w:r>
    </w:p>
    <w:p w14:paraId="789DA5FE" w14:textId="1B87526D" w:rsidR="00863757" w:rsidRDefault="00CC4694" w:rsidP="00CD7E39">
      <w:pPr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9C1269">
        <w:rPr>
          <w:rFonts w:ascii="Times New Roman" w:eastAsia="Times New Roman" w:hAnsi="Times New Roman" w:cs="Times New Roman"/>
        </w:rPr>
        <w:t xml:space="preserve">Zamawiający będzie korzystał z należących do Wykonawcy druków zwrotnego potwierdzenia odbioru dla przesyłek zagranicznych i druków paczka pocztowa. </w:t>
      </w:r>
    </w:p>
    <w:p w14:paraId="52F5FB8E" w14:textId="1AF0A1B9" w:rsidR="00863757" w:rsidRPr="00F61081" w:rsidRDefault="00F61081" w:rsidP="00CD7E39">
      <w:pPr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F61081">
        <w:rPr>
          <w:rFonts w:ascii="Times New Roman" w:eastAsia="Times New Roman" w:hAnsi="Times New Roman" w:cs="Times New Roman"/>
        </w:rPr>
        <w:t xml:space="preserve">Wykonawca zobowiązany </w:t>
      </w:r>
      <w:r w:rsidR="007353A7">
        <w:rPr>
          <w:rFonts w:ascii="Times New Roman" w:eastAsia="Times New Roman" w:hAnsi="Times New Roman" w:cs="Times New Roman"/>
        </w:rPr>
        <w:t>będzie</w:t>
      </w:r>
      <w:r w:rsidRPr="00F61081">
        <w:rPr>
          <w:rFonts w:ascii="Times New Roman" w:eastAsia="Times New Roman" w:hAnsi="Times New Roman" w:cs="Times New Roman"/>
        </w:rPr>
        <w:t xml:space="preserve"> do bezpłatnego zapewnienia druku potwierdzenia odbioru przesyłek zagranicznych oraz druków paczka pocztowa, dla obu części postępowania. Druki będą przekazywane osobie upoważnionej przez Zamawiającego zgodnie z bieżącym zapotrzebowaniem w placówce nadawczej</w:t>
      </w:r>
      <w:r w:rsidR="00CC4694" w:rsidRPr="00F61081">
        <w:rPr>
          <w:rFonts w:ascii="Times New Roman" w:eastAsia="Times New Roman" w:hAnsi="Times New Roman" w:cs="Times New Roman"/>
        </w:rPr>
        <w:t>.</w:t>
      </w:r>
    </w:p>
    <w:p w14:paraId="41C06136" w14:textId="77777777" w:rsidR="00863757" w:rsidRDefault="00CC4694" w:rsidP="00CD7E39">
      <w:pPr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Zamawiający będzie korzystał wyłącznie ze swojego opakowania przesyłek pocztowych i nie dopuszcza możliwości przepakowania przesyłek przez Wykonawcę. Opakowanie przesyłek listowych stanowi koperta Zamawiającego, odpowiednio zabezpieczona. Opakowanie paczki powinno stanowić zabezpieczenie przed dostępem do zawartości oraz uniemożliwiać uszkodzenie przesyłki w czasie przemieszczania. </w:t>
      </w:r>
    </w:p>
    <w:p w14:paraId="0C5E1A4E" w14:textId="5A239643" w:rsidR="00863757" w:rsidRDefault="00CC4694" w:rsidP="00CD7E39">
      <w:pPr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W przypadku uszkodzenia przesyłki pocztowej przez Wykonawcę </w:t>
      </w:r>
      <w:r w:rsidR="002C6301">
        <w:rPr>
          <w:rFonts w:ascii="Times New Roman" w:eastAsia="Times New Roman" w:hAnsi="Times New Roman" w:cs="Times New Roman"/>
          <w:color w:val="000000"/>
        </w:rPr>
        <w:t>będzie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="00702FE9"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</w:rPr>
        <w:t>n</w:t>
      </w:r>
      <w:r w:rsidR="002C6301">
        <w:rPr>
          <w:rFonts w:ascii="Times New Roman" w:eastAsia="Times New Roman" w:hAnsi="Times New Roman" w:cs="Times New Roman"/>
          <w:color w:val="000000"/>
        </w:rPr>
        <w:t xml:space="preserve"> miał</w:t>
      </w:r>
      <w:r>
        <w:rPr>
          <w:rFonts w:ascii="Times New Roman" w:eastAsia="Times New Roman" w:hAnsi="Times New Roman" w:cs="Times New Roman"/>
          <w:color w:val="000000"/>
        </w:rPr>
        <w:t xml:space="preserve"> obowiązek zabezpieczyć przesyłkę, a w przypadku znacznych uszkodzeń przesyłki rejestrowanej - sporządzić protokolarny opis jej stanu, bez wglądu w jej zawartość, chyba, że w wyniku uszkodzenia przesyłki rejestrowanej może wystąpić dalsze uszkodzenie lub ubytek jej zawartości. </w:t>
      </w:r>
    </w:p>
    <w:p w14:paraId="1123D2F8" w14:textId="670B4DD5" w:rsidR="00863757" w:rsidRDefault="00CC4694" w:rsidP="00CD7E39">
      <w:pPr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Wykonawca zapewni możliwość śledzenia przez Internet rejestrowanych przesyłek w obrocie krajowym.</w:t>
      </w:r>
      <w:r>
        <w:rPr>
          <w:rFonts w:ascii="Times New Roman" w:eastAsia="Times New Roman" w:hAnsi="Times New Roman" w:cs="Times New Roman"/>
          <w:color w:val="000000"/>
          <w:vertAlign w:val="superscript"/>
        </w:rPr>
        <w:footnoteReference w:id="1"/>
      </w:r>
    </w:p>
    <w:p w14:paraId="26612327" w14:textId="77777777" w:rsidR="00863757" w:rsidRDefault="00CC4694" w:rsidP="00CD7E39">
      <w:pPr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Zamawiający zobowiązuje się do właściwego przygotowania przesyłek pocztowych do nadawania oraz sporządzania zestawień dla przesyłek nierejestrowanych i rejestrowanych.</w:t>
      </w:r>
    </w:p>
    <w:p w14:paraId="778E4557" w14:textId="77777777" w:rsidR="00863757" w:rsidRDefault="00CC4694" w:rsidP="00CD7E39">
      <w:pPr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Zamawiający zobowiązuje się do nadawania przesyłek pocztowych w stanie uporządkowanym, przez co należy rozumieć:</w:t>
      </w:r>
    </w:p>
    <w:p w14:paraId="280700F6" w14:textId="77777777" w:rsidR="00863757" w:rsidRDefault="00CC4694" w:rsidP="00CD7E39">
      <w:pPr>
        <w:numPr>
          <w:ilvl w:val="0"/>
          <w:numId w:val="4"/>
        </w:numPr>
        <w:spacing w:after="0" w:line="276" w:lineRule="auto"/>
        <w:ind w:left="1418" w:hanging="706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dla przesyłek rejestrowanych - wpisanie każdej przesyłki do pocztowej książki nadawczej lub innego równoważnego dokumentu w dwóch egzemplarzach, z których oryginał będzie przeznaczony dla Wykonawcy w celach rozliczeniowych a kopia stanowić będzie dla Zamawiającego potwierdzenie nadania danej partii przesyłek. Wzór i treść książki nadawczej uzgodniony będzie z Wykonawcą po podpisaniu umowy;</w:t>
      </w:r>
    </w:p>
    <w:p w14:paraId="2FBC95A4" w14:textId="77777777" w:rsidR="00863757" w:rsidRDefault="00CC4694" w:rsidP="00CD7E39">
      <w:pPr>
        <w:numPr>
          <w:ilvl w:val="0"/>
          <w:numId w:val="4"/>
        </w:numPr>
        <w:spacing w:after="0" w:line="276" w:lineRule="auto"/>
        <w:ind w:left="1418" w:hanging="706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dla przesyłek zwykłych - nierejestrowanych - zestawienie ilościowo-wartościowe przesyłek wg poszczególnych kategorii wagowych, sporządzone dla celów rozliczeniowych w dwóch egzemplarzach, z których oryginał będzie przeznaczony dla Wykonawcy w celach rozliczeniowych a kopia stanowić będzie dla Zamawiającego potwierdzenie nadania danej partii przesyłek. Wzór i treść zestawienia ilościowo - wartościowego zostanie uzgodniona z Wykonawcą po podpisaniu umowy.</w:t>
      </w:r>
    </w:p>
    <w:p w14:paraId="70C577DC" w14:textId="77777777" w:rsidR="00863757" w:rsidRDefault="00CC4694" w:rsidP="00CD7E39">
      <w:pPr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Zamawiający będzie umieszczał na przesyłkach pocztowych w sposób trwały i czytelny informacje jednoznacznie identyfikujące adresata i nadawcę, jednocześnie określając rodzaj przesyłki na stronie adresowej przesyłki.</w:t>
      </w:r>
    </w:p>
    <w:p w14:paraId="62943778" w14:textId="77777777" w:rsidR="00863757" w:rsidRDefault="00CC4694" w:rsidP="00CD7E39">
      <w:pPr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Zamawiający będzie umieszczał na stronie adresowej przesyłek oznaczenie potwierdzające wniesienie opłaty za usługę w postaci napisu, nadruku lub odcisku pieczęci o treści podanej przez Wykonawcę. Wzór znaku opłaty i innych oznaczeń będzie stanowił załącznik do  umowy dla każdej z części odrębnie.</w:t>
      </w:r>
    </w:p>
    <w:p w14:paraId="6B20DCDE" w14:textId="77777777" w:rsidR="00863757" w:rsidRDefault="00CC4694" w:rsidP="00CD7E39">
      <w:pPr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Jeśli przesyłki listowe oraz paczki pocztowe wymagać będą specjalnego, odrębnego znakowania lub opakowania właściwego dla danego Wykonawcy - Wykonawca dostarczy we własnym zakresie i na własny koszt wszelkie materiały niezbędne do tego celu do biura podawczego Zamawiającego.</w:t>
      </w:r>
    </w:p>
    <w:p w14:paraId="66C62E87" w14:textId="1F1C3FBA" w:rsidR="00863757" w:rsidRPr="00702FE9" w:rsidRDefault="00CC4694" w:rsidP="00CD7E39">
      <w:pPr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Wykonawca otrzyma wynagrodzenie za rzeczywistą ilość zrealizowan</w:t>
      </w:r>
      <w:r w:rsidR="002C6301">
        <w:rPr>
          <w:rFonts w:ascii="Times New Roman" w:eastAsia="Times New Roman" w:hAnsi="Times New Roman" w:cs="Times New Roman"/>
          <w:color w:val="000000"/>
        </w:rPr>
        <w:t>ych</w:t>
      </w:r>
      <w:r>
        <w:rPr>
          <w:rFonts w:ascii="Times New Roman" w:eastAsia="Times New Roman" w:hAnsi="Times New Roman" w:cs="Times New Roman"/>
          <w:color w:val="000000"/>
        </w:rPr>
        <w:t xml:space="preserve"> usług, określoną na podstawie ceny </w:t>
      </w:r>
      <w:r w:rsidRPr="00702FE9">
        <w:rPr>
          <w:rFonts w:ascii="Times New Roman" w:eastAsia="Times New Roman" w:hAnsi="Times New Roman" w:cs="Times New Roman"/>
        </w:rPr>
        <w:t xml:space="preserve">jednostkowej zawartej w formularzu </w:t>
      </w:r>
      <w:r w:rsidR="00771F9E" w:rsidRPr="00702FE9">
        <w:rPr>
          <w:rFonts w:ascii="Times New Roman" w:eastAsia="Times New Roman" w:hAnsi="Times New Roman" w:cs="Times New Roman"/>
        </w:rPr>
        <w:t>cenowym</w:t>
      </w:r>
      <w:r w:rsidRPr="00702FE9">
        <w:rPr>
          <w:rFonts w:ascii="Times New Roman" w:eastAsia="Times New Roman" w:hAnsi="Times New Roman" w:cs="Times New Roman"/>
        </w:rPr>
        <w:t xml:space="preserve"> i rzeczywistej ilości wykonanych usług. Podane w formularzu </w:t>
      </w:r>
      <w:r w:rsidR="00771F9E" w:rsidRPr="00702FE9">
        <w:rPr>
          <w:rFonts w:ascii="Times New Roman" w:eastAsia="Times New Roman" w:hAnsi="Times New Roman" w:cs="Times New Roman"/>
        </w:rPr>
        <w:t>cenowym</w:t>
      </w:r>
      <w:r w:rsidRPr="00702FE9">
        <w:rPr>
          <w:rFonts w:ascii="Times New Roman" w:eastAsia="Times New Roman" w:hAnsi="Times New Roman" w:cs="Times New Roman"/>
        </w:rPr>
        <w:t xml:space="preserve"> przewidywane ilości nadawanych przesyłek przez okres obowiązywania umowy</w:t>
      </w:r>
      <w:r w:rsidR="00A36CE7" w:rsidRPr="00702FE9">
        <w:rPr>
          <w:rFonts w:ascii="Times New Roman" w:eastAsia="Times New Roman" w:hAnsi="Times New Roman" w:cs="Times New Roman"/>
        </w:rPr>
        <w:t xml:space="preserve"> zarówno dla zamówienia podstawowego jak i zamówienia z prawem opcji</w:t>
      </w:r>
      <w:r w:rsidRPr="00702FE9">
        <w:rPr>
          <w:rFonts w:ascii="Times New Roman" w:eastAsia="Times New Roman" w:hAnsi="Times New Roman" w:cs="Times New Roman"/>
        </w:rPr>
        <w:t xml:space="preserve"> są szacunkowe i mogą ulec zmianie w zależności od potrzeb Zamawiającego, na co </w:t>
      </w:r>
      <w:r w:rsidR="002C6301" w:rsidRPr="00702FE9">
        <w:rPr>
          <w:rFonts w:ascii="Times New Roman" w:eastAsia="Times New Roman" w:hAnsi="Times New Roman" w:cs="Times New Roman"/>
        </w:rPr>
        <w:t>W</w:t>
      </w:r>
      <w:r w:rsidRPr="00702FE9">
        <w:rPr>
          <w:rFonts w:ascii="Times New Roman" w:eastAsia="Times New Roman" w:hAnsi="Times New Roman" w:cs="Times New Roman"/>
        </w:rPr>
        <w:t>ykonawca wyraża zgodę tym samym oświadczając, że nie będzie dochodził roszczeń z tytułu zmian rodzajowych i liczbowych w trakcie realizacji umowy.</w:t>
      </w:r>
    </w:p>
    <w:p w14:paraId="5BF3D0E0" w14:textId="4097C713" w:rsidR="00863757" w:rsidRPr="00702FE9" w:rsidRDefault="00A36CE7" w:rsidP="00CD7E39">
      <w:pPr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bookmarkStart w:id="0" w:name="_gjdgxs"/>
      <w:bookmarkEnd w:id="0"/>
      <w:r w:rsidRPr="00702FE9">
        <w:rPr>
          <w:rFonts w:ascii="Times New Roman" w:eastAsia="Times New Roman" w:hAnsi="Times New Roman" w:cs="Times New Roman"/>
        </w:rPr>
        <w:t>Ewentualna zmiana szacowanej ilości podstawowej podana została w formularzach cenowych 3a i 3b w formie zamówienia z opcją o wynosi 50% zamówienia podstawowego. Koszty usług w ramach zamówienia z opcją zostały również podane jednostkowo w formularzach cenowych 3a i 3b. Rozliczenie z</w:t>
      </w:r>
      <w:r w:rsidR="00702FE9" w:rsidRPr="00702FE9">
        <w:rPr>
          <w:rFonts w:ascii="Times New Roman" w:eastAsia="Times New Roman" w:hAnsi="Times New Roman" w:cs="Times New Roman"/>
        </w:rPr>
        <w:t>a</w:t>
      </w:r>
      <w:r w:rsidRPr="00702FE9">
        <w:rPr>
          <w:rFonts w:ascii="Times New Roman" w:eastAsia="Times New Roman" w:hAnsi="Times New Roman" w:cs="Times New Roman"/>
        </w:rPr>
        <w:t xml:space="preserve"> te usługi nastąpi według rzeczywistej ilości </w:t>
      </w:r>
      <w:r w:rsidR="00702FE9" w:rsidRPr="00702FE9">
        <w:rPr>
          <w:rFonts w:ascii="Times New Roman" w:eastAsia="Times New Roman" w:hAnsi="Times New Roman" w:cs="Times New Roman"/>
        </w:rPr>
        <w:t>wykonanych</w:t>
      </w:r>
      <w:r w:rsidRPr="00702FE9">
        <w:rPr>
          <w:rFonts w:ascii="Times New Roman" w:eastAsia="Times New Roman" w:hAnsi="Times New Roman" w:cs="Times New Roman"/>
        </w:rPr>
        <w:t xml:space="preserve"> usług i cen jednostkowych określonych w formularzach cenowych z prawem opcji.</w:t>
      </w:r>
    </w:p>
    <w:p w14:paraId="33A1076E" w14:textId="19BD02D7" w:rsidR="00863757" w:rsidRDefault="00CC4694" w:rsidP="00CD7E39">
      <w:pPr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702FE9">
        <w:rPr>
          <w:rFonts w:ascii="Times New Roman" w:eastAsia="Times New Roman" w:hAnsi="Times New Roman" w:cs="Times New Roman"/>
        </w:rPr>
        <w:t>Ceny jednostkowe podane w formularz</w:t>
      </w:r>
      <w:r w:rsidR="00A36CE7" w:rsidRPr="00702FE9">
        <w:rPr>
          <w:rFonts w:ascii="Times New Roman" w:eastAsia="Times New Roman" w:hAnsi="Times New Roman" w:cs="Times New Roman"/>
        </w:rPr>
        <w:t>ach</w:t>
      </w:r>
      <w:r w:rsidRPr="00702FE9">
        <w:rPr>
          <w:rFonts w:ascii="Times New Roman" w:eastAsia="Times New Roman" w:hAnsi="Times New Roman" w:cs="Times New Roman"/>
        </w:rPr>
        <w:t xml:space="preserve"> </w:t>
      </w:r>
      <w:r w:rsidR="00771F9E" w:rsidRPr="00702FE9">
        <w:rPr>
          <w:rFonts w:ascii="Times New Roman" w:eastAsia="Times New Roman" w:hAnsi="Times New Roman" w:cs="Times New Roman"/>
        </w:rPr>
        <w:t>cenowy</w:t>
      </w:r>
      <w:r w:rsidR="00A36CE7" w:rsidRPr="00702FE9">
        <w:rPr>
          <w:rFonts w:ascii="Times New Roman" w:eastAsia="Times New Roman" w:hAnsi="Times New Roman" w:cs="Times New Roman"/>
        </w:rPr>
        <w:t>ch w ramach zamówienia podstawowego</w:t>
      </w:r>
      <w:r w:rsidR="00702FE9" w:rsidRPr="00702FE9">
        <w:rPr>
          <w:rFonts w:ascii="Times New Roman" w:eastAsia="Times New Roman" w:hAnsi="Times New Roman" w:cs="Times New Roman"/>
        </w:rPr>
        <w:t>,</w:t>
      </w:r>
      <w:r w:rsidR="00A36CE7" w:rsidRPr="00702FE9">
        <w:rPr>
          <w:rFonts w:ascii="Times New Roman" w:eastAsia="Times New Roman" w:hAnsi="Times New Roman" w:cs="Times New Roman"/>
        </w:rPr>
        <w:t xml:space="preserve"> jak i z prawem opcji </w:t>
      </w:r>
      <w:r w:rsidRPr="00702FE9">
        <w:rPr>
          <w:rFonts w:ascii="Times New Roman" w:eastAsia="Times New Roman" w:hAnsi="Times New Roman" w:cs="Times New Roman"/>
        </w:rPr>
        <w:t xml:space="preserve">uwzględniają wszystkie koszty związane z realizacją przedmiotu umowy. Zamawiający oświadcza, że w przypadku usług dodatkowych i komplementarnych </w:t>
      </w:r>
      <w:r>
        <w:rPr>
          <w:rFonts w:ascii="Times New Roman" w:eastAsia="Times New Roman" w:hAnsi="Times New Roman" w:cs="Times New Roman"/>
          <w:color w:val="000000"/>
        </w:rPr>
        <w:t xml:space="preserve">do usług objętych zamówieniem, które nie zostały wskazane w formularzu </w:t>
      </w:r>
      <w:r w:rsidR="00D92046">
        <w:rPr>
          <w:rFonts w:ascii="Times New Roman" w:eastAsia="Times New Roman" w:hAnsi="Times New Roman" w:cs="Times New Roman"/>
          <w:color w:val="000000"/>
        </w:rPr>
        <w:t>cenowym</w:t>
      </w:r>
      <w:r>
        <w:rPr>
          <w:rFonts w:ascii="Times New Roman" w:eastAsia="Times New Roman" w:hAnsi="Times New Roman" w:cs="Times New Roman"/>
          <w:color w:val="000000"/>
        </w:rPr>
        <w:t xml:space="preserve"> zastosowanie będą miały ceny wg Cennika Wykonawcy obowiązującego w dniu realizacji usługi.</w:t>
      </w:r>
    </w:p>
    <w:p w14:paraId="43A6C993" w14:textId="515E946F" w:rsidR="00863757" w:rsidRDefault="00CC4694" w:rsidP="00CD7E39">
      <w:pPr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Cena jednostkowa podana przez </w:t>
      </w:r>
      <w:r w:rsidR="002C6301">
        <w:rPr>
          <w:rFonts w:ascii="Times New Roman" w:eastAsia="Times New Roman" w:hAnsi="Times New Roman" w:cs="Times New Roman"/>
          <w:color w:val="000000"/>
        </w:rPr>
        <w:t>W</w:t>
      </w:r>
      <w:r>
        <w:rPr>
          <w:rFonts w:ascii="Times New Roman" w:eastAsia="Times New Roman" w:hAnsi="Times New Roman" w:cs="Times New Roman"/>
          <w:color w:val="000000"/>
        </w:rPr>
        <w:t xml:space="preserve">ykonawcę w formularzu </w:t>
      </w:r>
      <w:r w:rsidR="00D92046">
        <w:rPr>
          <w:rFonts w:ascii="Times New Roman" w:eastAsia="Times New Roman" w:hAnsi="Times New Roman" w:cs="Times New Roman"/>
          <w:color w:val="000000"/>
        </w:rPr>
        <w:t>cenowym</w:t>
      </w:r>
      <w:r>
        <w:rPr>
          <w:rFonts w:ascii="Times New Roman" w:eastAsia="Times New Roman" w:hAnsi="Times New Roman" w:cs="Times New Roman"/>
          <w:color w:val="000000"/>
        </w:rPr>
        <w:t xml:space="preserve"> nie ulegnie zmianie w czasie obowiązywania umowy, z wyłączeniem przypadków:</w:t>
      </w:r>
    </w:p>
    <w:p w14:paraId="708FD23C" w14:textId="77777777" w:rsidR="00863757" w:rsidRDefault="00CC4694" w:rsidP="00CD7E39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zmiany lub ustalenia stawki VAT na usługi pocztowe;</w:t>
      </w:r>
    </w:p>
    <w:p w14:paraId="58812CB9" w14:textId="77777777" w:rsidR="00863757" w:rsidRDefault="00CC4694" w:rsidP="00CD7E39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zmiany cennika na usługi pocztowe, zatwierdzonego przez Prezesa Urzędu Komunikacji Elektronicznej lub w sposób dopuszczony przez obowiązujące przepisy prawa pocztowego; </w:t>
      </w:r>
    </w:p>
    <w:p w14:paraId="6E9DA8D2" w14:textId="498645D5" w:rsidR="00863757" w:rsidRPr="00702FE9" w:rsidRDefault="00CC4694" w:rsidP="00CD7E39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 xml:space="preserve">w przypadku, jeśli konieczność wprowadzenia zmian umowy wynika z uregulowań prawnych w zakresie ustalania lub zatwierdzania cen za powszechne usługi pocztowe w rozumieniu ustawy Prawo pocztowe, a także w przypadku, kiedy ich wprowadzenie wynika z okoliczności powodujących, że zmiana ww. cen </w:t>
      </w:r>
      <w:r w:rsidRPr="00702FE9">
        <w:rPr>
          <w:rFonts w:ascii="Times New Roman" w:eastAsia="Times New Roman" w:hAnsi="Times New Roman" w:cs="Times New Roman"/>
        </w:rPr>
        <w:t>leży w interesie publicznym</w:t>
      </w:r>
      <w:r w:rsidR="00C518FF" w:rsidRPr="00702FE9">
        <w:rPr>
          <w:rFonts w:ascii="Times New Roman" w:eastAsia="Times New Roman" w:hAnsi="Times New Roman" w:cs="Times New Roman"/>
        </w:rPr>
        <w:t>;</w:t>
      </w:r>
    </w:p>
    <w:p w14:paraId="3162648B" w14:textId="73CB2E22" w:rsidR="00863757" w:rsidRDefault="00F61081" w:rsidP="00CD7E39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bookmarkStart w:id="1" w:name="_Hlk184801458"/>
      <w:r w:rsidRPr="00702FE9">
        <w:rPr>
          <w:rFonts w:ascii="Times New Roman" w:eastAsia="Times New Roman" w:hAnsi="Times New Roman" w:cs="Times New Roman"/>
        </w:rPr>
        <w:t xml:space="preserve">ceny określone przez </w:t>
      </w:r>
      <w:r w:rsidR="002C6301" w:rsidRPr="00702FE9">
        <w:rPr>
          <w:rFonts w:ascii="Times New Roman" w:eastAsia="Times New Roman" w:hAnsi="Times New Roman" w:cs="Times New Roman"/>
        </w:rPr>
        <w:t>W</w:t>
      </w:r>
      <w:r w:rsidRPr="00702FE9">
        <w:rPr>
          <w:rFonts w:ascii="Times New Roman" w:eastAsia="Times New Roman" w:hAnsi="Times New Roman" w:cs="Times New Roman"/>
        </w:rPr>
        <w:t>ykonawcę w ofercie ulegną obniżeniu</w:t>
      </w:r>
      <w:r w:rsidR="003A2B61" w:rsidRPr="00702FE9">
        <w:rPr>
          <w:rFonts w:ascii="Times New Roman" w:eastAsia="Times New Roman" w:hAnsi="Times New Roman" w:cs="Times New Roman"/>
        </w:rPr>
        <w:t xml:space="preserve"> lub podwyższeniu</w:t>
      </w:r>
      <w:r w:rsidRPr="00702FE9">
        <w:rPr>
          <w:rFonts w:ascii="Times New Roman" w:eastAsia="Times New Roman" w:hAnsi="Times New Roman" w:cs="Times New Roman"/>
        </w:rPr>
        <w:t xml:space="preserve"> w toku realizacji zamówienia w przypadku, gdy opłaty pocztowe wynikające ze standardowego cennika lub regulaminu </w:t>
      </w:r>
      <w:r w:rsidR="002C6301" w:rsidRPr="00702FE9">
        <w:rPr>
          <w:rFonts w:ascii="Times New Roman" w:eastAsia="Times New Roman" w:hAnsi="Times New Roman" w:cs="Times New Roman"/>
        </w:rPr>
        <w:t>W</w:t>
      </w:r>
      <w:r w:rsidRPr="00702FE9">
        <w:rPr>
          <w:rFonts w:ascii="Times New Roman" w:eastAsia="Times New Roman" w:hAnsi="Times New Roman" w:cs="Times New Roman"/>
        </w:rPr>
        <w:t xml:space="preserve">ykonawcy będą niższe lub wyższe </w:t>
      </w:r>
      <w:r w:rsidRPr="00F61081">
        <w:rPr>
          <w:rFonts w:ascii="Times New Roman" w:eastAsia="Times New Roman" w:hAnsi="Times New Roman" w:cs="Times New Roman"/>
          <w:color w:val="000000"/>
        </w:rPr>
        <w:t>od cen wynikających w przedłożonej ofercie. Wykonawca ma obowiązek wówczas stosować względem Zamawiającego obniżone lub podwyższone opłaty pocztowe dla usług, wynikające ze swojego aktualnego cennika lub regulaminu</w:t>
      </w:r>
      <w:r w:rsidR="00E76A1E">
        <w:rPr>
          <w:rFonts w:ascii="Times New Roman" w:eastAsia="Times New Roman" w:hAnsi="Times New Roman" w:cs="Times New Roman"/>
          <w:color w:val="000000"/>
        </w:rPr>
        <w:t>.</w:t>
      </w:r>
    </w:p>
    <w:bookmarkEnd w:id="1"/>
    <w:p w14:paraId="26B803D6" w14:textId="01C3646A" w:rsidR="00863757" w:rsidRDefault="00CC4694" w:rsidP="00CD7E39">
      <w:pPr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Po zaistnieniu którejś z powyższych przyczyn Zamawiający po uprzednim pisemnym zawiadomieniu </w:t>
      </w:r>
      <w:r w:rsidR="002C6301">
        <w:rPr>
          <w:rFonts w:ascii="Times New Roman" w:eastAsia="Times New Roman" w:hAnsi="Times New Roman" w:cs="Times New Roman"/>
          <w:color w:val="000000"/>
        </w:rPr>
        <w:t>przez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="002C6301">
        <w:rPr>
          <w:rFonts w:ascii="Times New Roman" w:eastAsia="Times New Roman" w:hAnsi="Times New Roman" w:cs="Times New Roman"/>
          <w:color w:val="000000"/>
        </w:rPr>
        <w:t>W</w:t>
      </w:r>
      <w:r>
        <w:rPr>
          <w:rFonts w:ascii="Times New Roman" w:eastAsia="Times New Roman" w:hAnsi="Times New Roman" w:cs="Times New Roman"/>
          <w:color w:val="000000"/>
        </w:rPr>
        <w:t>ykonawc</w:t>
      </w:r>
      <w:r w:rsidR="002C6301">
        <w:rPr>
          <w:rFonts w:ascii="Times New Roman" w:eastAsia="Times New Roman" w:hAnsi="Times New Roman" w:cs="Times New Roman"/>
          <w:color w:val="000000"/>
        </w:rPr>
        <w:t>ę</w:t>
      </w:r>
      <w:r>
        <w:rPr>
          <w:rFonts w:ascii="Times New Roman" w:eastAsia="Times New Roman" w:hAnsi="Times New Roman" w:cs="Times New Roman"/>
          <w:color w:val="000000"/>
        </w:rPr>
        <w:t xml:space="preserve"> o zaistnieniu takiego zdarzenia, zobowiązuje się do uiszczenia </w:t>
      </w:r>
      <w:r w:rsidR="002C6301">
        <w:rPr>
          <w:rFonts w:ascii="Times New Roman" w:eastAsia="Times New Roman" w:hAnsi="Times New Roman" w:cs="Times New Roman"/>
          <w:color w:val="000000"/>
        </w:rPr>
        <w:t>ceny</w:t>
      </w:r>
      <w:r>
        <w:rPr>
          <w:rFonts w:ascii="Times New Roman" w:eastAsia="Times New Roman" w:hAnsi="Times New Roman" w:cs="Times New Roman"/>
          <w:color w:val="000000"/>
        </w:rPr>
        <w:t xml:space="preserve"> za świadczone usługi w wysokości obowiązującej na dzień </w:t>
      </w:r>
      <w:r w:rsidR="00702FE9">
        <w:rPr>
          <w:rFonts w:ascii="Times New Roman" w:eastAsia="Times New Roman" w:hAnsi="Times New Roman" w:cs="Times New Roman"/>
          <w:color w:val="000000"/>
        </w:rPr>
        <w:t>realizacji usługi.</w:t>
      </w:r>
    </w:p>
    <w:p w14:paraId="7C77EC53" w14:textId="7734A000" w:rsidR="00863757" w:rsidRDefault="00CC4694" w:rsidP="00CD7E39">
      <w:pPr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Z tytułu niewykonania lub nienależytego wykonania usługi, stanowiącej przedmiot zamówienia Zamawiającemu przysługuje odszkodowanie, zgodnie z zasadami określonymi w ustawie z dnia 23 listopada 2012</w:t>
      </w:r>
      <w:r w:rsidR="00DC400F">
        <w:rPr>
          <w:rFonts w:ascii="Times New Roman" w:eastAsia="Times New Roman" w:hAnsi="Times New Roman" w:cs="Times New Roman"/>
          <w:color w:val="000000"/>
        </w:rPr>
        <w:t xml:space="preserve"> </w:t>
      </w:r>
      <w:r w:rsidR="00297D7F">
        <w:rPr>
          <w:rFonts w:ascii="Times New Roman" w:eastAsia="Times New Roman" w:hAnsi="Times New Roman" w:cs="Times New Roman"/>
          <w:color w:val="000000"/>
        </w:rPr>
        <w:t xml:space="preserve">r. Prawo </w:t>
      </w:r>
      <w:r w:rsidR="00297D7F" w:rsidRPr="00297D7F">
        <w:rPr>
          <w:rFonts w:ascii="Times New Roman" w:eastAsia="Times New Roman" w:hAnsi="Times New Roman" w:cs="Times New Roman"/>
          <w:color w:val="000000"/>
        </w:rPr>
        <w:t>pocztowe (</w:t>
      </w:r>
      <w:r w:rsidR="00663627">
        <w:rPr>
          <w:rFonts w:ascii="Times New Roman" w:hAnsi="Times New Roman" w:cs="Times New Roman"/>
        </w:rPr>
        <w:t>Dz. U. z 202</w:t>
      </w:r>
      <w:r w:rsidR="00547942">
        <w:rPr>
          <w:rFonts w:ascii="Times New Roman" w:hAnsi="Times New Roman" w:cs="Times New Roman"/>
        </w:rPr>
        <w:t>5</w:t>
      </w:r>
      <w:r w:rsidR="00663627">
        <w:rPr>
          <w:rFonts w:ascii="Times New Roman" w:hAnsi="Times New Roman" w:cs="Times New Roman"/>
        </w:rPr>
        <w:t xml:space="preserve"> r. poz. </w:t>
      </w:r>
      <w:r w:rsidR="00547942">
        <w:rPr>
          <w:rFonts w:ascii="Times New Roman" w:hAnsi="Times New Roman" w:cs="Times New Roman"/>
        </w:rPr>
        <w:t>366</w:t>
      </w:r>
      <w:r w:rsidR="002C6301">
        <w:rPr>
          <w:rFonts w:ascii="Times New Roman" w:hAnsi="Times New Roman" w:cs="Times New Roman"/>
        </w:rPr>
        <w:t xml:space="preserve"> z </w:t>
      </w:r>
      <w:proofErr w:type="spellStart"/>
      <w:r w:rsidR="002C6301">
        <w:rPr>
          <w:rFonts w:ascii="Times New Roman" w:hAnsi="Times New Roman" w:cs="Times New Roman"/>
        </w:rPr>
        <w:t>późn</w:t>
      </w:r>
      <w:proofErr w:type="spellEnd"/>
      <w:r w:rsidR="002C6301">
        <w:rPr>
          <w:rFonts w:ascii="Times New Roman" w:hAnsi="Times New Roman" w:cs="Times New Roman"/>
        </w:rPr>
        <w:t>. zm.</w:t>
      </w:r>
      <w:r w:rsidR="00D900CD">
        <w:rPr>
          <w:rFonts w:ascii="Times New Roman" w:hAnsi="Times New Roman" w:cs="Times New Roman"/>
        </w:rPr>
        <w:t>)</w:t>
      </w:r>
      <w:r w:rsidR="00937A3D">
        <w:rPr>
          <w:rFonts w:ascii="Times New Roman" w:hAnsi="Times New Roman" w:cs="Times New Roman"/>
        </w:rPr>
        <w:t>.</w:t>
      </w:r>
      <w:r w:rsidR="00297D7F">
        <w:t xml:space="preserve"> </w:t>
      </w:r>
    </w:p>
    <w:sectPr w:rsidR="00863757">
      <w:headerReference w:type="default" r:id="rId7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FD3330" w14:textId="77777777" w:rsidR="002B2967" w:rsidRDefault="002B2967">
      <w:pPr>
        <w:spacing w:after="0" w:line="240" w:lineRule="auto"/>
      </w:pPr>
      <w:r>
        <w:separator/>
      </w:r>
    </w:p>
  </w:endnote>
  <w:endnote w:type="continuationSeparator" w:id="0">
    <w:p w14:paraId="0FD2295F" w14:textId="77777777" w:rsidR="002B2967" w:rsidRDefault="002B29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CF60BA" w14:textId="77777777" w:rsidR="002B2967" w:rsidRDefault="002B2967">
      <w:pPr>
        <w:spacing w:after="0" w:line="240" w:lineRule="auto"/>
      </w:pPr>
      <w:r>
        <w:separator/>
      </w:r>
    </w:p>
  </w:footnote>
  <w:footnote w:type="continuationSeparator" w:id="0">
    <w:p w14:paraId="478C6B4C" w14:textId="77777777" w:rsidR="002B2967" w:rsidRDefault="002B2967">
      <w:pPr>
        <w:spacing w:after="0" w:line="240" w:lineRule="auto"/>
      </w:pPr>
      <w:r>
        <w:continuationSeparator/>
      </w:r>
    </w:p>
  </w:footnote>
  <w:footnote w:id="1">
    <w:p w14:paraId="7D954BCA" w14:textId="77777777" w:rsidR="00863757" w:rsidRDefault="00CC4694">
      <w:pPr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Zamieszczenie zapisu w umowie uzależnione jest od wskazania przez Wykonawcę kryterium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pozacenowego</w:t>
      </w:r>
      <w:proofErr w:type="spellEnd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89BFE" w14:textId="5B13DC06" w:rsidR="00E2284D" w:rsidRPr="007A081A" w:rsidRDefault="00B11EB6" w:rsidP="00E2284D">
    <w:pPr>
      <w:pStyle w:val="Nagwek"/>
      <w:rPr>
        <w:rFonts w:ascii="Cambria" w:hAnsi="Cambria" w:cstheme="minorHAnsi"/>
        <w:color w:val="000000"/>
        <w:sz w:val="20"/>
        <w:szCs w:val="20"/>
      </w:rPr>
    </w:pPr>
    <w:r>
      <w:rPr>
        <w:rFonts w:ascii="Cambria" w:hAnsi="Cambria" w:cstheme="minorHAnsi"/>
        <w:color w:val="000000"/>
        <w:sz w:val="20"/>
        <w:szCs w:val="20"/>
      </w:rPr>
      <w:t>WRiZP.272.1.12.202</w:t>
    </w:r>
    <w:r w:rsidR="003A6C9E">
      <w:rPr>
        <w:rFonts w:ascii="Cambria" w:hAnsi="Cambria" w:cstheme="minorHAnsi"/>
        <w:color w:val="000000"/>
        <w:sz w:val="20"/>
        <w:szCs w:val="20"/>
      </w:rPr>
      <w:t>5</w:t>
    </w:r>
    <w:r w:rsidR="00E2284D" w:rsidRPr="003C2FAA">
      <w:rPr>
        <w:rFonts w:ascii="Cambria" w:hAnsi="Cambria" w:cstheme="minorHAnsi"/>
        <w:color w:val="000000"/>
        <w:sz w:val="20"/>
        <w:szCs w:val="20"/>
      </w:rPr>
      <w:tab/>
    </w:r>
    <w:r w:rsidR="00E2284D" w:rsidRPr="007A081A">
      <w:rPr>
        <w:rFonts w:ascii="Cambria" w:hAnsi="Cambria" w:cstheme="minorHAnsi"/>
        <w:color w:val="000000"/>
        <w:sz w:val="20"/>
        <w:szCs w:val="20"/>
      </w:rPr>
      <w:t xml:space="preserve">Załącznik nr </w:t>
    </w:r>
    <w:r w:rsidR="00E2284D">
      <w:rPr>
        <w:rFonts w:ascii="Cambria" w:hAnsi="Cambria" w:cstheme="minorHAnsi"/>
        <w:color w:val="000000"/>
        <w:sz w:val="20"/>
        <w:szCs w:val="20"/>
      </w:rPr>
      <w:t xml:space="preserve">1 </w:t>
    </w:r>
    <w:r w:rsidR="00E2284D" w:rsidRPr="007A081A">
      <w:rPr>
        <w:rFonts w:ascii="Cambria" w:hAnsi="Cambria" w:cstheme="minorHAnsi"/>
        <w:color w:val="000000"/>
        <w:sz w:val="20"/>
        <w:szCs w:val="20"/>
      </w:rPr>
      <w:t>do SWZ</w:t>
    </w:r>
  </w:p>
  <w:p w14:paraId="20E2F04E" w14:textId="77777777" w:rsidR="00E2284D" w:rsidRDefault="00E2284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C2BAA"/>
    <w:multiLevelType w:val="hybridMultilevel"/>
    <w:tmpl w:val="B33A2938"/>
    <w:lvl w:ilvl="0" w:tplc="A7784C20">
      <w:start w:val="1"/>
      <w:numFmt w:val="decimal"/>
      <w:lvlText w:val="%1)"/>
      <w:lvlJc w:val="left"/>
      <w:pPr>
        <w:ind w:left="1068" w:hanging="357"/>
      </w:pPr>
    </w:lvl>
    <w:lvl w:ilvl="1" w:tplc="C0CABE1E">
      <w:start w:val="1"/>
      <w:numFmt w:val="lowerLetter"/>
      <w:lvlText w:val="%2."/>
      <w:lvlJc w:val="left"/>
      <w:pPr>
        <w:ind w:left="1788" w:hanging="357"/>
      </w:pPr>
    </w:lvl>
    <w:lvl w:ilvl="2" w:tplc="F7005C26">
      <w:start w:val="1"/>
      <w:numFmt w:val="lowerRoman"/>
      <w:lvlText w:val="%3."/>
      <w:lvlJc w:val="right"/>
      <w:pPr>
        <w:ind w:left="2508" w:hanging="177"/>
      </w:pPr>
    </w:lvl>
    <w:lvl w:ilvl="3" w:tplc="88826D18">
      <w:start w:val="1"/>
      <w:numFmt w:val="decimal"/>
      <w:lvlText w:val="%4."/>
      <w:lvlJc w:val="left"/>
      <w:pPr>
        <w:ind w:left="3228" w:hanging="357"/>
      </w:pPr>
    </w:lvl>
    <w:lvl w:ilvl="4" w:tplc="CF88401C">
      <w:start w:val="1"/>
      <w:numFmt w:val="lowerLetter"/>
      <w:lvlText w:val="%5."/>
      <w:lvlJc w:val="left"/>
      <w:pPr>
        <w:ind w:left="3948" w:hanging="357"/>
      </w:pPr>
    </w:lvl>
    <w:lvl w:ilvl="5" w:tplc="EBBC4C76">
      <w:start w:val="1"/>
      <w:numFmt w:val="lowerRoman"/>
      <w:lvlText w:val="%6."/>
      <w:lvlJc w:val="right"/>
      <w:pPr>
        <w:ind w:left="4668" w:hanging="177"/>
      </w:pPr>
    </w:lvl>
    <w:lvl w:ilvl="6" w:tplc="BBA674BA">
      <w:start w:val="1"/>
      <w:numFmt w:val="decimal"/>
      <w:lvlText w:val="%7."/>
      <w:lvlJc w:val="left"/>
      <w:pPr>
        <w:ind w:left="5388" w:hanging="357"/>
      </w:pPr>
    </w:lvl>
    <w:lvl w:ilvl="7" w:tplc="927C4ABA">
      <w:start w:val="1"/>
      <w:numFmt w:val="lowerLetter"/>
      <w:lvlText w:val="%8."/>
      <w:lvlJc w:val="left"/>
      <w:pPr>
        <w:ind w:left="6108" w:hanging="357"/>
      </w:pPr>
    </w:lvl>
    <w:lvl w:ilvl="8" w:tplc="25F0D554">
      <w:start w:val="1"/>
      <w:numFmt w:val="lowerRoman"/>
      <w:lvlText w:val="%9."/>
      <w:lvlJc w:val="right"/>
      <w:pPr>
        <w:ind w:left="6828" w:hanging="177"/>
      </w:pPr>
    </w:lvl>
  </w:abstractNum>
  <w:abstractNum w:abstractNumId="1" w15:restartNumberingAfterBreak="0">
    <w:nsid w:val="03BC02FA"/>
    <w:multiLevelType w:val="hybridMultilevel"/>
    <w:tmpl w:val="60EE22AC"/>
    <w:lvl w:ilvl="0" w:tplc="5F40AB6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403E98"/>
    <w:multiLevelType w:val="hybridMultilevel"/>
    <w:tmpl w:val="1CD6C450"/>
    <w:lvl w:ilvl="0" w:tplc="C5B4026C">
      <w:start w:val="1"/>
      <w:numFmt w:val="decimal"/>
      <w:lvlText w:val="%1."/>
      <w:lvlJc w:val="left"/>
      <w:pPr>
        <w:ind w:left="720" w:hanging="357"/>
      </w:pPr>
    </w:lvl>
    <w:lvl w:ilvl="1" w:tplc="27CE6FB8">
      <w:start w:val="13"/>
      <w:numFmt w:val="bullet"/>
      <w:lvlText w:val="•"/>
      <w:lvlJc w:val="left"/>
      <w:pPr>
        <w:ind w:left="1440" w:hanging="357"/>
      </w:pPr>
      <w:rPr>
        <w:rFonts w:ascii="Times New Roman" w:eastAsia="Times New Roman" w:hAnsi="Times New Roman" w:cs="Times New Roman"/>
      </w:rPr>
    </w:lvl>
    <w:lvl w:ilvl="2" w:tplc="46D4BFDA">
      <w:start w:val="1"/>
      <w:numFmt w:val="decimal"/>
      <w:lvlText w:val="%3)"/>
      <w:lvlJc w:val="left"/>
      <w:pPr>
        <w:ind w:left="2340" w:hanging="357"/>
      </w:pPr>
    </w:lvl>
    <w:lvl w:ilvl="3" w:tplc="C978A928">
      <w:start w:val="1"/>
      <w:numFmt w:val="decimal"/>
      <w:lvlText w:val="%4."/>
      <w:lvlJc w:val="left"/>
      <w:pPr>
        <w:ind w:left="2880" w:hanging="357"/>
      </w:pPr>
    </w:lvl>
    <w:lvl w:ilvl="4" w:tplc="D100912E">
      <w:start w:val="1"/>
      <w:numFmt w:val="lowerLetter"/>
      <w:lvlText w:val="%5."/>
      <w:lvlJc w:val="left"/>
      <w:pPr>
        <w:ind w:left="3600" w:hanging="357"/>
      </w:pPr>
    </w:lvl>
    <w:lvl w:ilvl="5" w:tplc="01F2F62A">
      <w:start w:val="1"/>
      <w:numFmt w:val="lowerRoman"/>
      <w:lvlText w:val="%6."/>
      <w:lvlJc w:val="right"/>
      <w:pPr>
        <w:ind w:left="4320" w:hanging="177"/>
      </w:pPr>
    </w:lvl>
    <w:lvl w:ilvl="6" w:tplc="41A018B6">
      <w:start w:val="1"/>
      <w:numFmt w:val="decimal"/>
      <w:lvlText w:val="%7."/>
      <w:lvlJc w:val="left"/>
      <w:pPr>
        <w:ind w:left="5040" w:hanging="357"/>
      </w:pPr>
    </w:lvl>
    <w:lvl w:ilvl="7" w:tplc="656651E4">
      <w:start w:val="1"/>
      <w:numFmt w:val="lowerLetter"/>
      <w:lvlText w:val="%8."/>
      <w:lvlJc w:val="left"/>
      <w:pPr>
        <w:ind w:left="5760" w:hanging="357"/>
      </w:pPr>
    </w:lvl>
    <w:lvl w:ilvl="8" w:tplc="0E400EF0">
      <w:start w:val="1"/>
      <w:numFmt w:val="lowerRoman"/>
      <w:lvlText w:val="%9."/>
      <w:lvlJc w:val="right"/>
      <w:pPr>
        <w:ind w:left="6480" w:hanging="177"/>
      </w:pPr>
    </w:lvl>
  </w:abstractNum>
  <w:abstractNum w:abstractNumId="3" w15:restartNumberingAfterBreak="0">
    <w:nsid w:val="280741C5"/>
    <w:multiLevelType w:val="hybridMultilevel"/>
    <w:tmpl w:val="A8A41780"/>
    <w:lvl w:ilvl="0" w:tplc="10B8CE18">
      <w:start w:val="1"/>
      <w:numFmt w:val="decimal"/>
      <w:lvlText w:val="%1)"/>
      <w:lvlJc w:val="left"/>
      <w:pPr>
        <w:ind w:left="1440" w:hanging="358"/>
      </w:pPr>
    </w:lvl>
    <w:lvl w:ilvl="1" w:tplc="24007E52">
      <w:start w:val="1"/>
      <w:numFmt w:val="lowerLetter"/>
      <w:lvlText w:val="%2."/>
      <w:lvlJc w:val="left"/>
      <w:pPr>
        <w:ind w:left="2160" w:hanging="358"/>
      </w:pPr>
    </w:lvl>
    <w:lvl w:ilvl="2" w:tplc="8F900C44">
      <w:start w:val="1"/>
      <w:numFmt w:val="lowerRoman"/>
      <w:lvlText w:val="%3."/>
      <w:lvlJc w:val="right"/>
      <w:pPr>
        <w:ind w:left="2880" w:hanging="178"/>
      </w:pPr>
    </w:lvl>
    <w:lvl w:ilvl="3" w:tplc="E5908086">
      <w:start w:val="1"/>
      <w:numFmt w:val="decimal"/>
      <w:lvlText w:val="%4."/>
      <w:lvlJc w:val="left"/>
      <w:pPr>
        <w:ind w:left="3600" w:hanging="358"/>
      </w:pPr>
    </w:lvl>
    <w:lvl w:ilvl="4" w:tplc="242E3FA0">
      <w:start w:val="1"/>
      <w:numFmt w:val="lowerLetter"/>
      <w:lvlText w:val="%5."/>
      <w:lvlJc w:val="left"/>
      <w:pPr>
        <w:ind w:left="4320" w:hanging="358"/>
      </w:pPr>
    </w:lvl>
    <w:lvl w:ilvl="5" w:tplc="46A47064">
      <w:start w:val="1"/>
      <w:numFmt w:val="lowerRoman"/>
      <w:lvlText w:val="%6."/>
      <w:lvlJc w:val="right"/>
      <w:pPr>
        <w:ind w:left="5040" w:hanging="178"/>
      </w:pPr>
    </w:lvl>
    <w:lvl w:ilvl="6" w:tplc="4712EB2A">
      <w:start w:val="1"/>
      <w:numFmt w:val="decimal"/>
      <w:lvlText w:val="%7."/>
      <w:lvlJc w:val="left"/>
      <w:pPr>
        <w:ind w:left="5760" w:hanging="358"/>
      </w:pPr>
    </w:lvl>
    <w:lvl w:ilvl="7" w:tplc="5A7E30CC">
      <w:start w:val="1"/>
      <w:numFmt w:val="lowerLetter"/>
      <w:lvlText w:val="%8."/>
      <w:lvlJc w:val="left"/>
      <w:pPr>
        <w:ind w:left="6480" w:hanging="358"/>
      </w:pPr>
    </w:lvl>
    <w:lvl w:ilvl="8" w:tplc="89C26EB4">
      <w:start w:val="1"/>
      <w:numFmt w:val="lowerRoman"/>
      <w:lvlText w:val="%9."/>
      <w:lvlJc w:val="right"/>
      <w:pPr>
        <w:ind w:left="7200" w:hanging="178"/>
      </w:pPr>
    </w:lvl>
  </w:abstractNum>
  <w:abstractNum w:abstractNumId="4" w15:restartNumberingAfterBreak="0">
    <w:nsid w:val="305607B6"/>
    <w:multiLevelType w:val="hybridMultilevel"/>
    <w:tmpl w:val="DF28A3A2"/>
    <w:lvl w:ilvl="0" w:tplc="01C661CE">
      <w:start w:val="1"/>
      <w:numFmt w:val="decimal"/>
      <w:lvlText w:val="%1)"/>
      <w:lvlJc w:val="left"/>
      <w:pPr>
        <w:ind w:left="1068" w:hanging="357"/>
      </w:pPr>
    </w:lvl>
    <w:lvl w:ilvl="1" w:tplc="73C85B20">
      <w:start w:val="1"/>
      <w:numFmt w:val="lowerLetter"/>
      <w:lvlText w:val="%2."/>
      <w:lvlJc w:val="left"/>
      <w:pPr>
        <w:ind w:left="1788" w:hanging="357"/>
      </w:pPr>
    </w:lvl>
    <w:lvl w:ilvl="2" w:tplc="2CC8816E">
      <w:start w:val="1"/>
      <w:numFmt w:val="lowerRoman"/>
      <w:lvlText w:val="%3."/>
      <w:lvlJc w:val="right"/>
      <w:pPr>
        <w:ind w:left="2508" w:hanging="177"/>
      </w:pPr>
    </w:lvl>
    <w:lvl w:ilvl="3" w:tplc="DAEC22FE">
      <w:start w:val="1"/>
      <w:numFmt w:val="decimal"/>
      <w:lvlText w:val="%4."/>
      <w:lvlJc w:val="left"/>
      <w:pPr>
        <w:ind w:left="3228" w:hanging="357"/>
      </w:pPr>
    </w:lvl>
    <w:lvl w:ilvl="4" w:tplc="B1D8176C">
      <w:start w:val="1"/>
      <w:numFmt w:val="lowerLetter"/>
      <w:lvlText w:val="%5."/>
      <w:lvlJc w:val="left"/>
      <w:pPr>
        <w:ind w:left="3948" w:hanging="357"/>
      </w:pPr>
    </w:lvl>
    <w:lvl w:ilvl="5" w:tplc="FFB09B00">
      <w:start w:val="1"/>
      <w:numFmt w:val="lowerRoman"/>
      <w:lvlText w:val="%6."/>
      <w:lvlJc w:val="right"/>
      <w:pPr>
        <w:ind w:left="4668" w:hanging="177"/>
      </w:pPr>
    </w:lvl>
    <w:lvl w:ilvl="6" w:tplc="C37AA844">
      <w:start w:val="1"/>
      <w:numFmt w:val="decimal"/>
      <w:lvlText w:val="%7."/>
      <w:lvlJc w:val="left"/>
      <w:pPr>
        <w:ind w:left="5388" w:hanging="357"/>
      </w:pPr>
    </w:lvl>
    <w:lvl w:ilvl="7" w:tplc="DA6619BA">
      <w:start w:val="1"/>
      <w:numFmt w:val="lowerLetter"/>
      <w:lvlText w:val="%8."/>
      <w:lvlJc w:val="left"/>
      <w:pPr>
        <w:ind w:left="6108" w:hanging="357"/>
      </w:pPr>
    </w:lvl>
    <w:lvl w:ilvl="8" w:tplc="58EEFEE8">
      <w:start w:val="1"/>
      <w:numFmt w:val="lowerRoman"/>
      <w:lvlText w:val="%9."/>
      <w:lvlJc w:val="right"/>
      <w:pPr>
        <w:ind w:left="6828" w:hanging="177"/>
      </w:pPr>
    </w:lvl>
  </w:abstractNum>
  <w:abstractNum w:abstractNumId="5" w15:restartNumberingAfterBreak="0">
    <w:nsid w:val="33E10201"/>
    <w:multiLevelType w:val="hybridMultilevel"/>
    <w:tmpl w:val="F99A3FD2"/>
    <w:lvl w:ilvl="0" w:tplc="D390EEB4">
      <w:start w:val="1"/>
      <w:numFmt w:val="lowerLetter"/>
      <w:lvlText w:val="%1."/>
      <w:lvlJc w:val="left"/>
      <w:pPr>
        <w:ind w:left="1428" w:hanging="356"/>
      </w:pPr>
    </w:lvl>
    <w:lvl w:ilvl="1" w:tplc="347E2104">
      <w:start w:val="1"/>
      <w:numFmt w:val="lowerLetter"/>
      <w:lvlText w:val="%2."/>
      <w:lvlJc w:val="left"/>
      <w:pPr>
        <w:ind w:left="2148" w:hanging="357"/>
      </w:pPr>
    </w:lvl>
    <w:lvl w:ilvl="2" w:tplc="D8C6C9BC">
      <w:start w:val="1"/>
      <w:numFmt w:val="lowerRoman"/>
      <w:lvlText w:val="%3."/>
      <w:lvlJc w:val="right"/>
      <w:pPr>
        <w:ind w:left="2868" w:hanging="177"/>
      </w:pPr>
    </w:lvl>
    <w:lvl w:ilvl="3" w:tplc="EF0C4AE0">
      <w:start w:val="1"/>
      <w:numFmt w:val="decimal"/>
      <w:lvlText w:val="%4."/>
      <w:lvlJc w:val="left"/>
      <w:pPr>
        <w:ind w:left="3588" w:hanging="357"/>
      </w:pPr>
    </w:lvl>
    <w:lvl w:ilvl="4" w:tplc="0A829258">
      <w:start w:val="1"/>
      <w:numFmt w:val="lowerLetter"/>
      <w:lvlText w:val="%5."/>
      <w:lvlJc w:val="left"/>
      <w:pPr>
        <w:ind w:left="4308" w:hanging="357"/>
      </w:pPr>
    </w:lvl>
    <w:lvl w:ilvl="5" w:tplc="B0009326">
      <w:start w:val="1"/>
      <w:numFmt w:val="lowerRoman"/>
      <w:lvlText w:val="%6."/>
      <w:lvlJc w:val="right"/>
      <w:pPr>
        <w:ind w:left="5028" w:hanging="177"/>
      </w:pPr>
    </w:lvl>
    <w:lvl w:ilvl="6" w:tplc="7C2C28DE">
      <w:start w:val="1"/>
      <w:numFmt w:val="decimal"/>
      <w:lvlText w:val="%7."/>
      <w:lvlJc w:val="left"/>
      <w:pPr>
        <w:ind w:left="5748" w:hanging="357"/>
      </w:pPr>
    </w:lvl>
    <w:lvl w:ilvl="7" w:tplc="2342FCC8">
      <w:start w:val="1"/>
      <w:numFmt w:val="lowerLetter"/>
      <w:lvlText w:val="%8."/>
      <w:lvlJc w:val="left"/>
      <w:pPr>
        <w:ind w:left="6468" w:hanging="357"/>
      </w:pPr>
    </w:lvl>
    <w:lvl w:ilvl="8" w:tplc="2ED656BC">
      <w:start w:val="1"/>
      <w:numFmt w:val="lowerRoman"/>
      <w:lvlText w:val="%9."/>
      <w:lvlJc w:val="right"/>
      <w:pPr>
        <w:ind w:left="7188" w:hanging="177"/>
      </w:pPr>
    </w:lvl>
  </w:abstractNum>
  <w:abstractNum w:abstractNumId="6" w15:restartNumberingAfterBreak="0">
    <w:nsid w:val="3F8337D7"/>
    <w:multiLevelType w:val="hybridMultilevel"/>
    <w:tmpl w:val="CFBE31E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1823B46"/>
    <w:multiLevelType w:val="hybridMultilevel"/>
    <w:tmpl w:val="4D3EC208"/>
    <w:lvl w:ilvl="0" w:tplc="4A864A48">
      <w:start w:val="1"/>
      <w:numFmt w:val="lowerLetter"/>
      <w:lvlText w:val="%1."/>
      <w:lvlJc w:val="left"/>
      <w:pPr>
        <w:ind w:left="1428" w:hanging="356"/>
      </w:pPr>
    </w:lvl>
    <w:lvl w:ilvl="1" w:tplc="4304494C">
      <w:start w:val="1"/>
      <w:numFmt w:val="lowerLetter"/>
      <w:lvlText w:val="%2."/>
      <w:lvlJc w:val="left"/>
      <w:pPr>
        <w:ind w:left="2148" w:hanging="357"/>
      </w:pPr>
    </w:lvl>
    <w:lvl w:ilvl="2" w:tplc="622A528A">
      <w:start w:val="1"/>
      <w:numFmt w:val="lowerRoman"/>
      <w:lvlText w:val="%3."/>
      <w:lvlJc w:val="right"/>
      <w:pPr>
        <w:ind w:left="2868" w:hanging="177"/>
      </w:pPr>
    </w:lvl>
    <w:lvl w:ilvl="3" w:tplc="CB3AFCE8">
      <w:start w:val="1"/>
      <w:numFmt w:val="decimal"/>
      <w:lvlText w:val="%4."/>
      <w:lvlJc w:val="left"/>
      <w:pPr>
        <w:ind w:left="3588" w:hanging="357"/>
      </w:pPr>
    </w:lvl>
    <w:lvl w:ilvl="4" w:tplc="F8EADE8E">
      <w:start w:val="1"/>
      <w:numFmt w:val="lowerLetter"/>
      <w:lvlText w:val="%5."/>
      <w:lvlJc w:val="left"/>
      <w:pPr>
        <w:ind w:left="4308" w:hanging="357"/>
      </w:pPr>
    </w:lvl>
    <w:lvl w:ilvl="5" w:tplc="8F74ED38">
      <w:start w:val="1"/>
      <w:numFmt w:val="lowerRoman"/>
      <w:lvlText w:val="%6."/>
      <w:lvlJc w:val="right"/>
      <w:pPr>
        <w:ind w:left="5028" w:hanging="177"/>
      </w:pPr>
    </w:lvl>
    <w:lvl w:ilvl="6" w:tplc="3BF82262">
      <w:start w:val="1"/>
      <w:numFmt w:val="decimal"/>
      <w:lvlText w:val="%7."/>
      <w:lvlJc w:val="left"/>
      <w:pPr>
        <w:ind w:left="5748" w:hanging="357"/>
      </w:pPr>
    </w:lvl>
    <w:lvl w:ilvl="7" w:tplc="80C8E858">
      <w:start w:val="1"/>
      <w:numFmt w:val="lowerLetter"/>
      <w:lvlText w:val="%8."/>
      <w:lvlJc w:val="left"/>
      <w:pPr>
        <w:ind w:left="6468" w:hanging="357"/>
      </w:pPr>
    </w:lvl>
    <w:lvl w:ilvl="8" w:tplc="1994A96A">
      <w:start w:val="1"/>
      <w:numFmt w:val="lowerRoman"/>
      <w:lvlText w:val="%9."/>
      <w:lvlJc w:val="right"/>
      <w:pPr>
        <w:ind w:left="7188" w:hanging="177"/>
      </w:pPr>
    </w:lvl>
  </w:abstractNum>
  <w:abstractNum w:abstractNumId="8" w15:restartNumberingAfterBreak="0">
    <w:nsid w:val="5EC922AF"/>
    <w:multiLevelType w:val="hybridMultilevel"/>
    <w:tmpl w:val="84ECDA16"/>
    <w:lvl w:ilvl="0" w:tplc="29BA0918">
      <w:start w:val="1"/>
      <w:numFmt w:val="decimal"/>
      <w:lvlText w:val="%1)"/>
      <w:lvlJc w:val="left"/>
      <w:pPr>
        <w:ind w:left="1800" w:hanging="357"/>
      </w:pPr>
    </w:lvl>
    <w:lvl w:ilvl="1" w:tplc="1BB0781A">
      <w:start w:val="1"/>
      <w:numFmt w:val="decimal"/>
      <w:lvlText w:val="%2)"/>
      <w:lvlJc w:val="left"/>
      <w:pPr>
        <w:ind w:left="2520" w:hanging="357"/>
      </w:pPr>
    </w:lvl>
    <w:lvl w:ilvl="2" w:tplc="EBACDBD2">
      <w:start w:val="1"/>
      <w:numFmt w:val="lowerRoman"/>
      <w:lvlText w:val="%3."/>
      <w:lvlJc w:val="right"/>
      <w:pPr>
        <w:ind w:left="3240" w:hanging="177"/>
      </w:pPr>
    </w:lvl>
    <w:lvl w:ilvl="3" w:tplc="B4825DEE">
      <w:start w:val="1"/>
      <w:numFmt w:val="decimal"/>
      <w:lvlText w:val="%4."/>
      <w:lvlJc w:val="left"/>
      <w:pPr>
        <w:ind w:left="3960" w:hanging="357"/>
      </w:pPr>
    </w:lvl>
    <w:lvl w:ilvl="4" w:tplc="E182C8D6">
      <w:start w:val="1"/>
      <w:numFmt w:val="lowerLetter"/>
      <w:lvlText w:val="%5."/>
      <w:lvlJc w:val="left"/>
      <w:pPr>
        <w:ind w:left="4680" w:hanging="357"/>
      </w:pPr>
    </w:lvl>
    <w:lvl w:ilvl="5" w:tplc="31003C00">
      <w:start w:val="1"/>
      <w:numFmt w:val="lowerRoman"/>
      <w:lvlText w:val="%6."/>
      <w:lvlJc w:val="right"/>
      <w:pPr>
        <w:ind w:left="5400" w:hanging="177"/>
      </w:pPr>
    </w:lvl>
    <w:lvl w:ilvl="6" w:tplc="17BAC352">
      <w:start w:val="1"/>
      <w:numFmt w:val="decimal"/>
      <w:lvlText w:val="%7."/>
      <w:lvlJc w:val="left"/>
      <w:pPr>
        <w:ind w:left="6120" w:hanging="357"/>
      </w:pPr>
    </w:lvl>
    <w:lvl w:ilvl="7" w:tplc="D930AFC8">
      <w:start w:val="1"/>
      <w:numFmt w:val="lowerLetter"/>
      <w:lvlText w:val="%8."/>
      <w:lvlJc w:val="left"/>
      <w:pPr>
        <w:ind w:left="6840" w:hanging="357"/>
      </w:pPr>
    </w:lvl>
    <w:lvl w:ilvl="8" w:tplc="17B8426A">
      <w:start w:val="1"/>
      <w:numFmt w:val="lowerRoman"/>
      <w:lvlText w:val="%9."/>
      <w:lvlJc w:val="right"/>
      <w:pPr>
        <w:ind w:left="7560" w:hanging="177"/>
      </w:pPr>
    </w:lvl>
  </w:abstractNum>
  <w:abstractNum w:abstractNumId="9" w15:restartNumberingAfterBreak="0">
    <w:nsid w:val="77595BB7"/>
    <w:multiLevelType w:val="hybridMultilevel"/>
    <w:tmpl w:val="6C706526"/>
    <w:lvl w:ilvl="0" w:tplc="F00A66B2">
      <w:start w:val="1"/>
      <w:numFmt w:val="decimal"/>
      <w:lvlText w:val="%1)"/>
      <w:lvlJc w:val="left"/>
      <w:pPr>
        <w:ind w:left="720" w:hanging="357"/>
      </w:pPr>
    </w:lvl>
    <w:lvl w:ilvl="1" w:tplc="4BC06F8E">
      <w:start w:val="1"/>
      <w:numFmt w:val="lowerLetter"/>
      <w:lvlText w:val="%2."/>
      <w:lvlJc w:val="left"/>
      <w:pPr>
        <w:ind w:left="1440" w:hanging="357"/>
      </w:pPr>
    </w:lvl>
    <w:lvl w:ilvl="2" w:tplc="F5F207CE">
      <w:start w:val="1"/>
      <w:numFmt w:val="lowerRoman"/>
      <w:lvlText w:val="%3."/>
      <w:lvlJc w:val="right"/>
      <w:pPr>
        <w:ind w:left="2160" w:hanging="177"/>
      </w:pPr>
    </w:lvl>
    <w:lvl w:ilvl="3" w:tplc="E6D29AE0">
      <w:start w:val="1"/>
      <w:numFmt w:val="decimal"/>
      <w:lvlText w:val="%4."/>
      <w:lvlJc w:val="left"/>
      <w:pPr>
        <w:ind w:left="2880" w:hanging="357"/>
      </w:pPr>
    </w:lvl>
    <w:lvl w:ilvl="4" w:tplc="08A2A00C">
      <w:start w:val="1"/>
      <w:numFmt w:val="lowerLetter"/>
      <w:lvlText w:val="%5."/>
      <w:lvlJc w:val="left"/>
      <w:pPr>
        <w:ind w:left="3600" w:hanging="357"/>
      </w:pPr>
    </w:lvl>
    <w:lvl w:ilvl="5" w:tplc="9572CA4E">
      <w:start w:val="1"/>
      <w:numFmt w:val="lowerRoman"/>
      <w:lvlText w:val="%6."/>
      <w:lvlJc w:val="right"/>
      <w:pPr>
        <w:ind w:left="4320" w:hanging="177"/>
      </w:pPr>
    </w:lvl>
    <w:lvl w:ilvl="6" w:tplc="99480FA6">
      <w:start w:val="1"/>
      <w:numFmt w:val="decimal"/>
      <w:lvlText w:val="%7."/>
      <w:lvlJc w:val="left"/>
      <w:pPr>
        <w:ind w:left="5040" w:hanging="357"/>
      </w:pPr>
    </w:lvl>
    <w:lvl w:ilvl="7" w:tplc="C3B69EAC">
      <w:start w:val="1"/>
      <w:numFmt w:val="lowerLetter"/>
      <w:lvlText w:val="%8."/>
      <w:lvlJc w:val="left"/>
      <w:pPr>
        <w:ind w:left="5760" w:hanging="357"/>
      </w:pPr>
    </w:lvl>
    <w:lvl w:ilvl="8" w:tplc="B416322C">
      <w:start w:val="1"/>
      <w:numFmt w:val="lowerRoman"/>
      <w:lvlText w:val="%9."/>
      <w:lvlJc w:val="right"/>
      <w:pPr>
        <w:ind w:left="6480" w:hanging="177"/>
      </w:pPr>
    </w:lvl>
  </w:abstractNum>
  <w:num w:numId="1" w16cid:durableId="827328215">
    <w:abstractNumId w:val="7"/>
  </w:num>
  <w:num w:numId="2" w16cid:durableId="185756674">
    <w:abstractNumId w:val="0"/>
  </w:num>
  <w:num w:numId="3" w16cid:durableId="539318157">
    <w:abstractNumId w:val="8"/>
  </w:num>
  <w:num w:numId="4" w16cid:durableId="1803421563">
    <w:abstractNumId w:val="9"/>
  </w:num>
  <w:num w:numId="5" w16cid:durableId="1538083532">
    <w:abstractNumId w:val="3"/>
  </w:num>
  <w:num w:numId="6" w16cid:durableId="503128197">
    <w:abstractNumId w:val="2"/>
  </w:num>
  <w:num w:numId="7" w16cid:durableId="522474182">
    <w:abstractNumId w:val="4"/>
  </w:num>
  <w:num w:numId="8" w16cid:durableId="1967351274">
    <w:abstractNumId w:val="5"/>
  </w:num>
  <w:num w:numId="9" w16cid:durableId="1675104217">
    <w:abstractNumId w:val="6"/>
  </w:num>
  <w:num w:numId="10" w16cid:durableId="15436381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757"/>
    <w:rsid w:val="0002428A"/>
    <w:rsid w:val="00026F1D"/>
    <w:rsid w:val="000D3852"/>
    <w:rsid w:val="00191E11"/>
    <w:rsid w:val="00297D7F"/>
    <w:rsid w:val="002A0E12"/>
    <w:rsid w:val="002A4784"/>
    <w:rsid w:val="002B2967"/>
    <w:rsid w:val="002C6301"/>
    <w:rsid w:val="00374A8E"/>
    <w:rsid w:val="003A197D"/>
    <w:rsid w:val="003A2B61"/>
    <w:rsid w:val="003A6C9E"/>
    <w:rsid w:val="003C35A7"/>
    <w:rsid w:val="003D1FC5"/>
    <w:rsid w:val="003E580E"/>
    <w:rsid w:val="00426FDB"/>
    <w:rsid w:val="0047494F"/>
    <w:rsid w:val="004970F3"/>
    <w:rsid w:val="00506596"/>
    <w:rsid w:val="00543234"/>
    <w:rsid w:val="00547942"/>
    <w:rsid w:val="00565FA1"/>
    <w:rsid w:val="0059074A"/>
    <w:rsid w:val="005C7562"/>
    <w:rsid w:val="005F3DEE"/>
    <w:rsid w:val="005F40E8"/>
    <w:rsid w:val="006249A7"/>
    <w:rsid w:val="00634E3A"/>
    <w:rsid w:val="00663627"/>
    <w:rsid w:val="00680DCB"/>
    <w:rsid w:val="00702FE9"/>
    <w:rsid w:val="007353A7"/>
    <w:rsid w:val="00740CE6"/>
    <w:rsid w:val="00771F9E"/>
    <w:rsid w:val="00773F0D"/>
    <w:rsid w:val="0077430D"/>
    <w:rsid w:val="0078638C"/>
    <w:rsid w:val="007A2B70"/>
    <w:rsid w:val="007F50C0"/>
    <w:rsid w:val="0084761C"/>
    <w:rsid w:val="00863757"/>
    <w:rsid w:val="008E1F1A"/>
    <w:rsid w:val="0091194D"/>
    <w:rsid w:val="00937A3D"/>
    <w:rsid w:val="009B6BD7"/>
    <w:rsid w:val="009C1269"/>
    <w:rsid w:val="009E25C4"/>
    <w:rsid w:val="009F5D52"/>
    <w:rsid w:val="00A22635"/>
    <w:rsid w:val="00A36CE7"/>
    <w:rsid w:val="00A47B87"/>
    <w:rsid w:val="00A822B9"/>
    <w:rsid w:val="00A93E72"/>
    <w:rsid w:val="00AA7280"/>
    <w:rsid w:val="00AD3455"/>
    <w:rsid w:val="00B031B1"/>
    <w:rsid w:val="00B11EB6"/>
    <w:rsid w:val="00B3110D"/>
    <w:rsid w:val="00B438B5"/>
    <w:rsid w:val="00B7555C"/>
    <w:rsid w:val="00B92AFD"/>
    <w:rsid w:val="00C01AD3"/>
    <w:rsid w:val="00C518FF"/>
    <w:rsid w:val="00CC4694"/>
    <w:rsid w:val="00CD7E39"/>
    <w:rsid w:val="00CE014D"/>
    <w:rsid w:val="00CE1F4F"/>
    <w:rsid w:val="00CE3115"/>
    <w:rsid w:val="00D71FC3"/>
    <w:rsid w:val="00D900CD"/>
    <w:rsid w:val="00D92046"/>
    <w:rsid w:val="00D94AD1"/>
    <w:rsid w:val="00DA2BE6"/>
    <w:rsid w:val="00DB2B97"/>
    <w:rsid w:val="00DB3C88"/>
    <w:rsid w:val="00DC400F"/>
    <w:rsid w:val="00E07B68"/>
    <w:rsid w:val="00E20CB4"/>
    <w:rsid w:val="00E2284D"/>
    <w:rsid w:val="00E41B04"/>
    <w:rsid w:val="00E76A1E"/>
    <w:rsid w:val="00EB0550"/>
    <w:rsid w:val="00EC14EF"/>
    <w:rsid w:val="00F61081"/>
    <w:rsid w:val="00F73839"/>
    <w:rsid w:val="00F870FA"/>
    <w:rsid w:val="00FC332C"/>
    <w:rsid w:val="00FE1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5EE5E"/>
  <w15:docId w15:val="{49C7DD17-6817-4E04-A71D-051B5DAB5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  <w:szCs w:val="3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Pr>
      <w:rFonts w:ascii="Arial" w:eastAsia="Arial" w:hAnsi="Arial" w:cs="Arial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Pr>
      <w:rFonts w:ascii="Arial" w:eastAsia="Arial" w:hAnsi="Arial" w:cs="Arial"/>
      <w:sz w:val="34"/>
    </w:rPr>
  </w:style>
  <w:style w:type="character" w:customStyle="1" w:styleId="Nagwek3Znak">
    <w:name w:val="Nagłówek 3 Znak"/>
    <w:basedOn w:val="Domylnaczcionkaakapitu"/>
    <w:link w:val="Nagwek3"/>
    <w:uiPriority w:val="9"/>
    <w:rPr>
      <w:rFonts w:ascii="Arial" w:eastAsia="Arial" w:hAnsi="Arial" w:cs="Arial"/>
      <w:sz w:val="30"/>
      <w:szCs w:val="30"/>
    </w:rPr>
  </w:style>
  <w:style w:type="character" w:customStyle="1" w:styleId="Nagwek4Znak">
    <w:name w:val="Nagłówek 4 Znak"/>
    <w:basedOn w:val="Domylnaczcionkaakapitu"/>
    <w:link w:val="Nagwek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Nagwek8Znak">
    <w:name w:val="Nagłówek 8 Znak"/>
    <w:basedOn w:val="Domylnaczcionkaakapitu"/>
    <w:link w:val="Nagwek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Nagwek9Znak">
    <w:name w:val="Nagłówek 9 Znak"/>
    <w:basedOn w:val="Domylnaczcionkaakapitu"/>
    <w:link w:val="Nagwek9"/>
    <w:uiPriority w:val="9"/>
    <w:rPr>
      <w:rFonts w:ascii="Arial" w:eastAsia="Arial" w:hAnsi="Arial" w:cs="Arial"/>
      <w:i/>
      <w:iCs/>
      <w:sz w:val="21"/>
      <w:szCs w:val="21"/>
    </w:rPr>
  </w:style>
  <w:style w:type="paragraph" w:styleId="Akapitzlist">
    <w:name w:val="List Paragraph"/>
    <w:basedOn w:val="Normalny"/>
    <w:link w:val="AkapitzlistZnak"/>
    <w:uiPriority w:val="34"/>
    <w:qFormat/>
    <w:pPr>
      <w:ind w:left="720"/>
      <w:contextualSpacing/>
    </w:pPr>
  </w:style>
  <w:style w:type="paragraph" w:styleId="Bezodstpw">
    <w:name w:val="No Spacing"/>
    <w:uiPriority w:val="1"/>
    <w:qFormat/>
    <w:pPr>
      <w:spacing w:after="0" w:line="240" w:lineRule="auto"/>
    </w:pPr>
  </w:style>
  <w:style w:type="character" w:customStyle="1" w:styleId="TytuZnak">
    <w:name w:val="Tytuł Znak"/>
    <w:basedOn w:val="Domylnaczcionkaakapitu"/>
    <w:link w:val="Tytu"/>
    <w:uiPriority w:val="10"/>
    <w:rPr>
      <w:sz w:val="48"/>
      <w:szCs w:val="48"/>
    </w:rPr>
  </w:style>
  <w:style w:type="character" w:customStyle="1" w:styleId="PodtytuZnak">
    <w:name w:val="Podtytuł Znak"/>
    <w:basedOn w:val="Domylnaczcionkaakapitu"/>
    <w:link w:val="Podtytu"/>
    <w:uiPriority w:val="11"/>
    <w:rPr>
      <w:sz w:val="24"/>
      <w:szCs w:val="24"/>
    </w:rPr>
  </w:style>
  <w:style w:type="paragraph" w:styleId="Cytat">
    <w:name w:val="Quote"/>
    <w:basedOn w:val="Normalny"/>
    <w:next w:val="Normalny"/>
    <w:link w:val="CytatZnak"/>
    <w:uiPriority w:val="29"/>
    <w:qFormat/>
    <w:pPr>
      <w:ind w:left="720" w:right="720"/>
    </w:pPr>
    <w:rPr>
      <w:i/>
    </w:rPr>
  </w:style>
  <w:style w:type="character" w:customStyle="1" w:styleId="CytatZnak">
    <w:name w:val="Cytat Znak"/>
    <w:link w:val="Cytat"/>
    <w:uiPriority w:val="29"/>
    <w:rPr>
      <w:i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ytatintensywnyZnak">
    <w:name w:val="Cytat intensywny Znak"/>
    <w:link w:val="Cytatintensywny"/>
    <w:uiPriority w:val="30"/>
    <w:rPr>
      <w:i/>
    </w:r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</w:style>
  <w:style w:type="table" w:styleId="Tabela-Siatka">
    <w:name w:val="Table Grid"/>
    <w:basedOn w:val="Standardowy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Hipercze">
    <w:name w:val="Hyperlink"/>
    <w:uiPriority w:val="99"/>
    <w:unhideWhenUsed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TekstprzypisudolnegoZnak">
    <w:name w:val="Tekst przypisu dolnego Znak"/>
    <w:link w:val="Tekstprzypisudolnego"/>
    <w:uiPriority w:val="99"/>
    <w:rPr>
      <w:sz w:val="18"/>
    </w:rPr>
  </w:style>
  <w:style w:type="character" w:styleId="Odwoanieprzypisudolnego">
    <w:name w:val="footnote reference"/>
    <w:basedOn w:val="Domylnaczcionkaakapitu"/>
    <w:uiPriority w:val="99"/>
    <w:unhideWhenUsed/>
    <w:rPr>
      <w:vertAlign w:val="superscript"/>
    </w:rPr>
  </w:style>
  <w:style w:type="paragraph" w:styleId="Spistreci1">
    <w:name w:val="toc 1"/>
    <w:basedOn w:val="Normalny"/>
    <w:next w:val="Normalny"/>
    <w:uiPriority w:val="39"/>
    <w:unhideWhenUsed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pPr>
      <w:spacing w:after="57"/>
      <w:ind w:left="2268"/>
    </w:pPr>
  </w:style>
  <w:style w:type="paragraph" w:styleId="Nagwekspisutreci">
    <w:name w:val="TOC Heading"/>
    <w:uiPriority w:val="39"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uiPriority w:val="10"/>
    <w:qFormat/>
    <w:pPr>
      <w:spacing w:before="300" w:after="200"/>
    </w:pPr>
    <w:rPr>
      <w:sz w:val="48"/>
      <w:szCs w:val="48"/>
    </w:rPr>
  </w:style>
  <w:style w:type="paragraph" w:styleId="Podtytu">
    <w:name w:val="Subtitle"/>
    <w:basedOn w:val="Normalny"/>
    <w:next w:val="Normalny"/>
    <w:link w:val="PodtytuZnak"/>
    <w:uiPriority w:val="11"/>
    <w:qFormat/>
    <w:pPr>
      <w:spacing w:before="200" w:after="200"/>
    </w:pPr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E1F4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E1F4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E1F4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1F4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1F4F"/>
    <w:rPr>
      <w:b/>
      <w:bCs/>
      <w:sz w:val="20"/>
      <w:szCs w:val="20"/>
    </w:rPr>
  </w:style>
  <w:style w:type="character" w:customStyle="1" w:styleId="AkapitzlistZnak">
    <w:name w:val="Akapit z listą Znak"/>
    <w:link w:val="Akapitzlist"/>
    <w:uiPriority w:val="34"/>
    <w:qFormat/>
    <w:rsid w:val="00DC40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2352</Words>
  <Characters>14113</Characters>
  <Application>Microsoft Office Word</Application>
  <DocSecurity>0</DocSecurity>
  <Lines>117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Joanna Ekert</cp:lastModifiedBy>
  <cp:revision>8</cp:revision>
  <cp:lastPrinted>2025-10-17T05:38:00Z</cp:lastPrinted>
  <dcterms:created xsi:type="dcterms:W3CDTF">2025-10-17T05:39:00Z</dcterms:created>
  <dcterms:modified xsi:type="dcterms:W3CDTF">2025-10-20T09:07:00Z</dcterms:modified>
</cp:coreProperties>
</file>