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C" w:rsidRDefault="0097110A">
      <w:pPr>
        <w:pStyle w:val="Standard"/>
        <w:jc w:val="right"/>
        <w:rPr>
          <w:rFonts w:hint="eastAsia"/>
        </w:rPr>
      </w:pPr>
      <w:r>
        <w:rPr>
          <w:rFonts w:cs="Calibri"/>
          <w:i/>
          <w:lang w:val="pl-PL"/>
        </w:rPr>
        <w:t>Załącznik nr 2 do Zaproszenia</w:t>
      </w:r>
      <w:r>
        <w:rPr>
          <w:lang w:val="pl-PL"/>
        </w:rPr>
        <w:tab/>
      </w:r>
    </w:p>
    <w:p w:rsidR="006D38AC" w:rsidRDefault="0097110A">
      <w:pPr>
        <w:pStyle w:val="Standard"/>
        <w:jc w:val="both"/>
        <w:rPr>
          <w:rFonts w:hint="eastAsia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D38AC" w:rsidRPr="0097110A" w:rsidRDefault="0097110A" w:rsidP="0097110A">
      <w:pPr>
        <w:pStyle w:val="Standard"/>
        <w:jc w:val="center"/>
        <w:rPr>
          <w:rFonts w:hint="eastAsia"/>
          <w:b/>
        </w:rPr>
      </w:pPr>
      <w:r w:rsidRPr="0097110A">
        <w:rPr>
          <w:b/>
          <w:lang w:val="pl-PL"/>
        </w:rPr>
        <w:t>Formularz asortymentowo-cenowy</w:t>
      </w:r>
    </w:p>
    <w:p w:rsidR="006D38AC" w:rsidRDefault="006D38AC">
      <w:pPr>
        <w:pStyle w:val="Standard"/>
        <w:jc w:val="both"/>
        <w:rPr>
          <w:rFonts w:hint="eastAsia"/>
        </w:rPr>
      </w:pPr>
    </w:p>
    <w:p w:rsidR="006D38AC" w:rsidRDefault="0097110A">
      <w:pPr>
        <w:pStyle w:val="Standard"/>
        <w:jc w:val="both"/>
        <w:rPr>
          <w:rFonts w:hint="eastAsia"/>
        </w:rPr>
      </w:pPr>
      <w:r>
        <w:rPr>
          <w:b/>
          <w:bCs/>
          <w:sz w:val="26"/>
          <w:szCs w:val="26"/>
          <w:lang w:val="pl-PL"/>
        </w:rPr>
        <w:t>„D</w:t>
      </w:r>
      <w:r>
        <w:rPr>
          <w:b/>
          <w:bCs/>
          <w:sz w:val="26"/>
          <w:szCs w:val="26"/>
          <w:lang w:val="pl-PL"/>
        </w:rPr>
        <w:t xml:space="preserve">ostawa tonerów i materiałów eksploatacyjnych do urządzeń drukujących” </w:t>
      </w:r>
      <w:r>
        <w:rPr>
          <w:rFonts w:eastAsia="Times New Roman" w:cs="Calibri"/>
          <w:sz w:val="22"/>
          <w:szCs w:val="22"/>
          <w:lang w:val="pl-PL" w:eastAsia="pl-PL"/>
        </w:rPr>
        <w:t>dla Powiatowego Centrum Pomocy Rodzinie w Zawierciu</w:t>
      </w:r>
    </w:p>
    <w:p w:rsidR="006D38AC" w:rsidRDefault="006D38AC">
      <w:pPr>
        <w:pStyle w:val="Standard"/>
        <w:jc w:val="both"/>
        <w:rPr>
          <w:rFonts w:hint="eastAsia"/>
        </w:rPr>
      </w:pPr>
    </w:p>
    <w:p w:rsidR="006D38AC" w:rsidRDefault="0097110A">
      <w:pPr>
        <w:tabs>
          <w:tab w:val="left" w:pos="142"/>
        </w:tabs>
        <w:jc w:val="both"/>
        <w:rPr>
          <w:rFonts w:hint="eastAsia"/>
        </w:rPr>
      </w:pPr>
      <w:proofErr w:type="spellStart"/>
      <w:r>
        <w:rPr>
          <w:rFonts w:cs="Liberation Serif"/>
          <w:sz w:val="16"/>
          <w:szCs w:val="16"/>
          <w:u w:val="single"/>
        </w:rPr>
        <w:t>Instrukcja</w:t>
      </w:r>
      <w:proofErr w:type="spellEnd"/>
      <w:r>
        <w:rPr>
          <w:rFonts w:cs="Liberation Serif"/>
          <w:sz w:val="16"/>
          <w:szCs w:val="16"/>
          <w:u w:val="single"/>
        </w:rPr>
        <w:t xml:space="preserve"> </w:t>
      </w:r>
      <w:proofErr w:type="spellStart"/>
      <w:r>
        <w:rPr>
          <w:rFonts w:cs="Liberation Serif"/>
          <w:sz w:val="16"/>
          <w:szCs w:val="16"/>
          <w:u w:val="single"/>
        </w:rPr>
        <w:t>wypełnienia</w:t>
      </w:r>
      <w:proofErr w:type="spellEnd"/>
      <w:r>
        <w:rPr>
          <w:rFonts w:cs="Liberation Serif"/>
          <w:sz w:val="16"/>
          <w:szCs w:val="16"/>
          <w:u w:val="single"/>
        </w:rPr>
        <w:t>.</w:t>
      </w:r>
    </w:p>
    <w:p w:rsidR="006D38AC" w:rsidRDefault="0097110A">
      <w:pPr>
        <w:tabs>
          <w:tab w:val="left" w:pos="142"/>
        </w:tabs>
        <w:jc w:val="both"/>
        <w:rPr>
          <w:rFonts w:hint="eastAsia"/>
        </w:rPr>
      </w:pPr>
      <w:r>
        <w:rPr>
          <w:rFonts w:cs="Liberation Serif"/>
          <w:sz w:val="16"/>
          <w:szCs w:val="16"/>
        </w:rPr>
        <w:t xml:space="preserve">W </w:t>
      </w:r>
      <w:proofErr w:type="spellStart"/>
      <w:r>
        <w:rPr>
          <w:rFonts w:cs="Liberation Serif"/>
          <w:sz w:val="16"/>
          <w:szCs w:val="16"/>
        </w:rPr>
        <w:t>rubrykach</w:t>
      </w:r>
      <w:proofErr w:type="spellEnd"/>
      <w:r>
        <w:rPr>
          <w:rFonts w:cs="Liberation Serif"/>
          <w:sz w:val="16"/>
          <w:szCs w:val="16"/>
        </w:rPr>
        <w:t xml:space="preserve"> „</w:t>
      </w:r>
      <w:proofErr w:type="spellStart"/>
      <w:r>
        <w:rPr>
          <w:rFonts w:cs="Liberation Serif"/>
          <w:sz w:val="16"/>
          <w:szCs w:val="16"/>
        </w:rPr>
        <w:t>cena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jednostkowa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brutto</w:t>
      </w:r>
      <w:proofErr w:type="spellEnd"/>
      <w:r>
        <w:rPr>
          <w:rFonts w:cs="Liberation Serif"/>
          <w:sz w:val="16"/>
          <w:szCs w:val="16"/>
        </w:rPr>
        <w:t xml:space="preserve">” </w:t>
      </w:r>
      <w:proofErr w:type="spellStart"/>
      <w:r>
        <w:rPr>
          <w:rFonts w:cs="Liberation Serif"/>
          <w:sz w:val="16"/>
          <w:szCs w:val="16"/>
        </w:rPr>
        <w:t>oraz</w:t>
      </w:r>
      <w:proofErr w:type="spellEnd"/>
      <w:r>
        <w:rPr>
          <w:rFonts w:cs="Liberation Serif"/>
          <w:sz w:val="16"/>
          <w:szCs w:val="16"/>
        </w:rPr>
        <w:t xml:space="preserve"> „</w:t>
      </w:r>
      <w:proofErr w:type="spellStart"/>
      <w:r>
        <w:rPr>
          <w:rFonts w:cs="Liberation Serif"/>
          <w:sz w:val="16"/>
          <w:szCs w:val="16"/>
        </w:rPr>
        <w:t>wartość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brutto</w:t>
      </w:r>
      <w:proofErr w:type="spellEnd"/>
      <w:r>
        <w:rPr>
          <w:rFonts w:cs="Liberation Serif"/>
          <w:sz w:val="16"/>
          <w:szCs w:val="16"/>
        </w:rPr>
        <w:t xml:space="preserve">” </w:t>
      </w:r>
      <w:proofErr w:type="spellStart"/>
      <w:r>
        <w:rPr>
          <w:rFonts w:cs="Liberation Serif"/>
          <w:sz w:val="16"/>
          <w:szCs w:val="16"/>
        </w:rPr>
        <w:t>ceny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winny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być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wyrażone</w:t>
      </w:r>
      <w:proofErr w:type="spellEnd"/>
      <w:r>
        <w:rPr>
          <w:rFonts w:cs="Liberation Serif"/>
          <w:sz w:val="16"/>
          <w:szCs w:val="16"/>
        </w:rPr>
        <w:t xml:space="preserve"> w </w:t>
      </w:r>
      <w:proofErr w:type="spellStart"/>
      <w:r>
        <w:rPr>
          <w:rFonts w:cs="Liberation Serif"/>
          <w:sz w:val="16"/>
          <w:szCs w:val="16"/>
        </w:rPr>
        <w:t>złotówkach</w:t>
      </w:r>
      <w:proofErr w:type="spellEnd"/>
      <w:r>
        <w:rPr>
          <w:rFonts w:cs="Liberation Serif"/>
          <w:sz w:val="16"/>
          <w:szCs w:val="16"/>
        </w:rPr>
        <w:t xml:space="preserve">, w </w:t>
      </w:r>
      <w:proofErr w:type="spellStart"/>
      <w:r>
        <w:rPr>
          <w:rFonts w:cs="Liberation Serif"/>
          <w:sz w:val="16"/>
          <w:szCs w:val="16"/>
        </w:rPr>
        <w:t>zaokrągleniu</w:t>
      </w:r>
      <w:proofErr w:type="spellEnd"/>
      <w:r>
        <w:rPr>
          <w:rFonts w:cs="Liberation Serif"/>
          <w:sz w:val="16"/>
          <w:szCs w:val="16"/>
        </w:rPr>
        <w:t xml:space="preserve"> do </w:t>
      </w:r>
      <w:proofErr w:type="spellStart"/>
      <w:r>
        <w:rPr>
          <w:rFonts w:cs="Liberation Serif"/>
          <w:sz w:val="16"/>
          <w:szCs w:val="16"/>
        </w:rPr>
        <w:t>jednego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grosza</w:t>
      </w:r>
      <w:proofErr w:type="spellEnd"/>
      <w:r>
        <w:rPr>
          <w:rFonts w:cs="Liberation Serif"/>
          <w:sz w:val="16"/>
          <w:szCs w:val="16"/>
        </w:rPr>
        <w:t xml:space="preserve">. </w:t>
      </w:r>
      <w:proofErr w:type="spellStart"/>
      <w:r>
        <w:rPr>
          <w:rFonts w:cs="Liberation Serif"/>
          <w:sz w:val="16"/>
          <w:szCs w:val="16"/>
        </w:rPr>
        <w:t>Ceny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jednostkowe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będą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podstawą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rozliczeń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pomiędzy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Zamawiającym</w:t>
      </w:r>
      <w:proofErr w:type="spellEnd"/>
      <w:r>
        <w:rPr>
          <w:rFonts w:cs="Liberation Serif"/>
          <w:sz w:val="16"/>
          <w:szCs w:val="16"/>
        </w:rPr>
        <w:t xml:space="preserve"> a </w:t>
      </w:r>
      <w:proofErr w:type="spellStart"/>
      <w:r>
        <w:rPr>
          <w:rFonts w:cs="Liberation Serif"/>
          <w:sz w:val="16"/>
          <w:szCs w:val="16"/>
        </w:rPr>
        <w:t>Wykonawcą</w:t>
      </w:r>
      <w:proofErr w:type="spellEnd"/>
      <w:r>
        <w:rPr>
          <w:rFonts w:cs="Liberation Serif"/>
          <w:sz w:val="16"/>
          <w:szCs w:val="16"/>
        </w:rPr>
        <w:t xml:space="preserve">. W </w:t>
      </w:r>
      <w:proofErr w:type="spellStart"/>
      <w:r>
        <w:rPr>
          <w:rFonts w:cs="Liberation Serif"/>
          <w:sz w:val="16"/>
          <w:szCs w:val="16"/>
        </w:rPr>
        <w:t>arkuszach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kalkulacyjnych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zaokrąglenie</w:t>
      </w:r>
      <w:proofErr w:type="spellEnd"/>
      <w:r>
        <w:rPr>
          <w:rFonts w:cs="Liberation Serif"/>
          <w:sz w:val="16"/>
          <w:szCs w:val="16"/>
        </w:rPr>
        <w:t xml:space="preserve"> do </w:t>
      </w:r>
      <w:proofErr w:type="spellStart"/>
      <w:r>
        <w:rPr>
          <w:rFonts w:cs="Liberation Serif"/>
          <w:sz w:val="16"/>
          <w:szCs w:val="16"/>
        </w:rPr>
        <w:t>dwóch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miejsc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po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przecin</w:t>
      </w:r>
      <w:r>
        <w:rPr>
          <w:rFonts w:cs="Liberation Serif"/>
          <w:sz w:val="16"/>
          <w:szCs w:val="16"/>
        </w:rPr>
        <w:t>ku</w:t>
      </w:r>
      <w:proofErr w:type="spellEnd"/>
      <w:r>
        <w:rPr>
          <w:rFonts w:cs="Liberation Serif"/>
          <w:sz w:val="16"/>
          <w:szCs w:val="16"/>
        </w:rPr>
        <w:t xml:space="preserve"> - </w:t>
      </w:r>
      <w:proofErr w:type="spellStart"/>
      <w:r>
        <w:rPr>
          <w:rFonts w:cs="Liberation Serif"/>
          <w:sz w:val="16"/>
          <w:szCs w:val="16"/>
        </w:rPr>
        <w:t>po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rozwinięciu</w:t>
      </w:r>
      <w:proofErr w:type="spellEnd"/>
      <w:r>
        <w:rPr>
          <w:rFonts w:cs="Liberation Serif"/>
          <w:sz w:val="16"/>
          <w:szCs w:val="16"/>
        </w:rPr>
        <w:t xml:space="preserve"> 3 </w:t>
      </w:r>
      <w:proofErr w:type="spellStart"/>
      <w:r>
        <w:rPr>
          <w:rFonts w:cs="Liberation Serif"/>
          <w:sz w:val="16"/>
          <w:szCs w:val="16"/>
        </w:rPr>
        <w:t>i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kolejnego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miejsca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po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przecinku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muszą</w:t>
      </w:r>
      <w:proofErr w:type="spellEnd"/>
      <w:r>
        <w:rPr>
          <w:rFonts w:cs="Liberation Serif"/>
          <w:sz w:val="16"/>
          <w:szCs w:val="16"/>
        </w:rPr>
        <w:t xml:space="preserve"> </w:t>
      </w:r>
      <w:proofErr w:type="spellStart"/>
      <w:r>
        <w:rPr>
          <w:rFonts w:cs="Liberation Serif"/>
          <w:sz w:val="16"/>
          <w:szCs w:val="16"/>
        </w:rPr>
        <w:t>wynosić</w:t>
      </w:r>
      <w:proofErr w:type="spellEnd"/>
      <w:r>
        <w:rPr>
          <w:rFonts w:cs="Liberation Serif"/>
          <w:sz w:val="16"/>
          <w:szCs w:val="16"/>
        </w:rPr>
        <w:t xml:space="preserve"> 0 (zero).</w:t>
      </w:r>
    </w:p>
    <w:p w:rsidR="006D38AC" w:rsidRDefault="0097110A">
      <w:pPr>
        <w:tabs>
          <w:tab w:val="left" w:pos="142"/>
        </w:tabs>
        <w:spacing w:before="113"/>
        <w:jc w:val="both"/>
        <w:rPr>
          <w:rFonts w:hint="eastAsia"/>
        </w:rPr>
      </w:pPr>
      <w:r>
        <w:rPr>
          <w:rFonts w:cs="Liberation Serif"/>
          <w:b/>
          <w:bCs/>
          <w:i/>
          <w:color w:val="000000"/>
          <w:sz w:val="18"/>
          <w:szCs w:val="18"/>
          <w:lang w:val="pl-PL"/>
        </w:rPr>
        <w:t>Obliczona łączna wartość brutto winna być przeniesiona do Formularza ofertowego (Załącznik nr 1 do Zaproszenia) i wpisana   w rubryce do tego przeznaczonej.</w:t>
      </w:r>
    </w:p>
    <w:p w:rsidR="006D38AC" w:rsidRDefault="006D38AC">
      <w:pPr>
        <w:pStyle w:val="Standard"/>
        <w:rPr>
          <w:rFonts w:hint="eastAsia"/>
          <w:b/>
          <w:bCs/>
          <w:sz w:val="26"/>
          <w:szCs w:val="26"/>
          <w:lang w:val="pl-PL"/>
        </w:rPr>
      </w:pPr>
    </w:p>
    <w:p w:rsidR="006D38AC" w:rsidRDefault="006D38AC">
      <w:pPr>
        <w:pStyle w:val="Standard"/>
        <w:rPr>
          <w:rFonts w:hint="eastAsia"/>
          <w:b/>
          <w:bCs/>
          <w:sz w:val="26"/>
          <w:szCs w:val="26"/>
          <w:lang w:val="pl-PL"/>
        </w:rPr>
      </w:pPr>
    </w:p>
    <w:tbl>
      <w:tblPr>
        <w:tblW w:w="9081" w:type="dxa"/>
        <w:tblInd w:w="1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5" w:type="dxa"/>
          <w:right w:w="10" w:type="dxa"/>
        </w:tblCellMar>
        <w:tblLook w:val="0000"/>
      </w:tblPr>
      <w:tblGrid>
        <w:gridCol w:w="839"/>
        <w:gridCol w:w="4546"/>
        <w:gridCol w:w="794"/>
        <w:gridCol w:w="1342"/>
        <w:gridCol w:w="1560"/>
      </w:tblGrid>
      <w:tr w:rsidR="006D38AC">
        <w:trPr>
          <w:trHeight w:val="968"/>
        </w:trPr>
        <w:tc>
          <w:tcPr>
            <w:tcW w:w="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Lp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Rodzaj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asorty</w:t>
            </w:r>
            <w:r>
              <w:rPr>
                <w:rFonts w:cs="Liberation Serif"/>
                <w:b/>
                <w:bCs/>
                <w:sz w:val="18"/>
                <w:szCs w:val="18"/>
              </w:rPr>
              <w:t>mentu</w:t>
            </w:r>
            <w:proofErr w:type="spellEnd"/>
          </w:p>
        </w:tc>
        <w:tc>
          <w:tcPr>
            <w:tcW w:w="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Jednostkowa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cena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brutto</w:t>
            </w:r>
            <w:proofErr w:type="spellEnd"/>
          </w:p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Wartość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brutto</w:t>
            </w:r>
            <w:proofErr w:type="spellEnd"/>
          </w:p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[PLN]</w:t>
            </w:r>
          </w:p>
        </w:tc>
      </w:tr>
      <w:tr w:rsidR="006D38AC">
        <w:trPr>
          <w:trHeight w:val="412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D9D9D9"/>
            <w:vAlign w:val="center"/>
          </w:tcPr>
          <w:p w:rsidR="006D38AC" w:rsidRDefault="0097110A">
            <w:pPr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cs="Liberation Serif"/>
                <w:b/>
                <w:bCs/>
                <w:sz w:val="18"/>
                <w:szCs w:val="18"/>
              </w:rPr>
              <w:t>kolumna</w:t>
            </w:r>
            <w:proofErr w:type="spellEnd"/>
            <w:r>
              <w:rPr>
                <w:rFonts w:cs="Liberation Serif"/>
                <w:b/>
                <w:bCs/>
                <w:sz w:val="18"/>
                <w:szCs w:val="18"/>
              </w:rPr>
              <w:t xml:space="preserve"> 3 x 4) 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left="113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HP laser JET 1102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zamiennik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left="113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HP laser JET 1018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zamiennik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left="113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HP laser JET P1005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zamiennik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left="113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brother HL-1110E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after="113"/>
              <w:ind w:left="113"/>
              <w:jc w:val="both"/>
              <w:rPr>
                <w:rFonts w:hint="eastAsia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toner HP laser JET Pro400ColorM451dn-czarny –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after="113"/>
              <w:ind w:left="113"/>
              <w:jc w:val="both"/>
              <w:rPr>
                <w:rFonts w:eastAsia="Times New Roman" w:cs="Arial"/>
                <w:color w:val="000000"/>
                <w:sz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toner HP laser JETPro400colorM451dn-czerwony –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after="113"/>
              <w:ind w:left="113"/>
              <w:jc w:val="both"/>
              <w:rPr>
                <w:rFonts w:eastAsia="Times New Roman" w:cs="Arial"/>
                <w:color w:val="000000"/>
                <w:sz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toner HP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laser JETPro400colorM451dn-niebieski–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after="113"/>
              <w:ind w:left="113"/>
              <w:jc w:val="both"/>
              <w:rPr>
                <w:rFonts w:eastAsia="Times New Roman" w:cs="Arial"/>
                <w:color w:val="000000"/>
                <w:sz w:val="22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 xml:space="preserve">toner HP laser JETPro400colorM451dn-żółty–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left="113"/>
              <w:jc w:val="both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HP laser JET ProM203dn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10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/>
              <w:ind w:left="113"/>
              <w:jc w:val="both"/>
              <w:rPr>
                <w:rFonts w:hint="eastAsia"/>
                <w:sz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HP laser JET CP2025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czarny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cs="Liberation Serif"/>
                <w:sz w:val="22"/>
                <w:szCs w:val="22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11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/>
              <w:ind w:left="113"/>
              <w:jc w:val="both"/>
              <w:rPr>
                <w:rFonts w:cs="Liberation Serif" w:hint="eastAsia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toner HP laser JET CP2025-czerwony-oryginał</w:t>
            </w:r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12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/>
              <w:ind w:left="113"/>
              <w:jc w:val="both"/>
              <w:rPr>
                <w:rFonts w:cs="Liberation Serif" w:hint="eastAsia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toner HP laser JET CP2025-niebieski-oryginał</w:t>
            </w:r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13</w:t>
            </w:r>
          </w:p>
        </w:tc>
        <w:tc>
          <w:tcPr>
            <w:tcW w:w="4546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/>
              <w:ind w:left="113"/>
              <w:jc w:val="both"/>
              <w:rPr>
                <w:rFonts w:cs="Liberation Serif" w:hint="eastAsia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toner HP laser JET CP2025-żółty -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pl-PL"/>
              </w:rPr>
              <w:t>oryginał</w:t>
            </w:r>
            <w:proofErr w:type="spellEnd"/>
          </w:p>
        </w:tc>
        <w:tc>
          <w:tcPr>
            <w:tcW w:w="794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cs="Liberation Serif"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eastAsia="Liberation Serif" w:cs="Liberation Serif"/>
                <w:color w:val="111111"/>
                <w:sz w:val="18"/>
                <w:szCs w:val="18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 w:after="113"/>
              <w:ind w:left="113"/>
              <w:jc w:val="both"/>
              <w:rPr>
                <w:rFonts w:hint="eastAsia"/>
              </w:rPr>
            </w:pPr>
            <w:r>
              <w:rPr>
                <w:rFonts w:cs="Liberation Serif"/>
                <w:sz w:val="22"/>
                <w:szCs w:val="22"/>
              </w:rPr>
              <w:t xml:space="preserve">toner </w:t>
            </w:r>
            <w:r>
              <w:rPr>
                <w:rFonts w:cs="Liberation Serif"/>
                <w:sz w:val="22"/>
                <w:szCs w:val="22"/>
              </w:rPr>
              <w:t xml:space="preserve">brother MFC-L-2700DW – </w:t>
            </w:r>
            <w:proofErr w:type="spellStart"/>
            <w:r>
              <w:rPr>
                <w:rFonts w:cs="Liberation Serif"/>
                <w:sz w:val="22"/>
                <w:szCs w:val="22"/>
              </w:rPr>
              <w:t>oryginał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 w:after="113"/>
              <w:ind w:left="113"/>
              <w:jc w:val="both"/>
              <w:rPr>
                <w:rFonts w:hint="eastAsia"/>
              </w:rPr>
            </w:pPr>
            <w:r>
              <w:rPr>
                <w:rFonts w:cs="Liberation Serif"/>
                <w:sz w:val="22"/>
                <w:szCs w:val="22"/>
                <w:lang w:val="pl-PL"/>
              </w:rPr>
              <w:t>toner do drukarki KYOCERA 300i – oryginał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 w:after="113"/>
              <w:ind w:left="113"/>
              <w:jc w:val="both"/>
              <w:rPr>
                <w:rFonts w:hint="eastAsia"/>
              </w:rPr>
            </w:pPr>
            <w:r>
              <w:rPr>
                <w:rFonts w:cs="Liberation Serif"/>
                <w:sz w:val="22"/>
                <w:szCs w:val="22"/>
                <w:lang w:val="pl-PL"/>
              </w:rPr>
              <w:t>Toner do drukarki TASKalfa221 – oryginał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 w:after="113"/>
              <w:ind w:left="113"/>
              <w:jc w:val="both"/>
              <w:rPr>
                <w:rFonts w:hint="eastAsia"/>
              </w:rPr>
            </w:pPr>
            <w:r>
              <w:rPr>
                <w:rFonts w:cs="Liberation Serif"/>
                <w:sz w:val="22"/>
                <w:szCs w:val="22"/>
                <w:lang w:val="pl-PL"/>
              </w:rPr>
              <w:t>Bęben LJ ProM203dn – oryginał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lastRenderedPageBreak/>
              <w:t>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tabs>
                <w:tab w:val="left" w:pos="60"/>
              </w:tabs>
              <w:spacing w:before="113" w:after="113"/>
              <w:ind w:left="113"/>
              <w:jc w:val="both"/>
              <w:rPr>
                <w:rFonts w:hint="eastAsia"/>
              </w:rPr>
            </w:pPr>
            <w:proofErr w:type="spellStart"/>
            <w:r>
              <w:rPr>
                <w:rFonts w:cs="Liberation Serif"/>
                <w:sz w:val="22"/>
                <w:szCs w:val="22"/>
              </w:rPr>
              <w:t>Bęben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 xml:space="preserve">MFC-L2700DW - </w:t>
            </w:r>
            <w:proofErr w:type="spellStart"/>
            <w:r>
              <w:rPr>
                <w:rFonts w:cs="Liberation Serif"/>
                <w:sz w:val="22"/>
                <w:szCs w:val="22"/>
              </w:rPr>
              <w:t>oryginał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jc w:val="center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 xml:space="preserve">………… </w:t>
            </w:r>
            <w:proofErr w:type="spellStart"/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  <w:tr w:rsidR="006D38AC">
        <w:trPr>
          <w:trHeight w:val="455"/>
        </w:trPr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113"/>
              <w:jc w:val="right"/>
              <w:rPr>
                <w:rFonts w:hint="eastAsia"/>
              </w:rPr>
            </w:pPr>
            <w:r>
              <w:rPr>
                <w:rFonts w:cs="Liberation Serif"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8AC" w:rsidRDefault="0097110A">
            <w:pPr>
              <w:spacing w:before="113" w:after="113"/>
              <w:ind w:right="57"/>
              <w:jc w:val="right"/>
              <w:rPr>
                <w:rFonts w:hint="eastAsia"/>
              </w:rPr>
            </w:pPr>
            <w:r>
              <w:rPr>
                <w:rFonts w:eastAsia="Liberation Serif" w:cs="Liberation Serif"/>
                <w:color w:val="111111"/>
                <w:sz w:val="18"/>
                <w:szCs w:val="18"/>
              </w:rPr>
              <w:t>…………………</w:t>
            </w:r>
            <w:proofErr w:type="spellStart"/>
            <w:r>
              <w:rPr>
                <w:rFonts w:cs="Liberation Serif"/>
                <w:color w:val="111111"/>
                <w:sz w:val="18"/>
                <w:szCs w:val="18"/>
              </w:rPr>
              <w:t>zł</w:t>
            </w:r>
            <w:proofErr w:type="spellEnd"/>
            <w:r>
              <w:rPr>
                <w:rFonts w:cs="Liberation Serif"/>
                <w:color w:val="111111"/>
                <w:sz w:val="18"/>
                <w:szCs w:val="18"/>
              </w:rPr>
              <w:t>*</w:t>
            </w:r>
          </w:p>
        </w:tc>
      </w:tr>
    </w:tbl>
    <w:p w:rsidR="006D38AC" w:rsidRDefault="006D38AC">
      <w:pPr>
        <w:rPr>
          <w:rFonts w:cs="Liberation Serif" w:hint="eastAsia"/>
          <w:i/>
          <w:sz w:val="18"/>
          <w:szCs w:val="18"/>
        </w:rPr>
      </w:pPr>
    </w:p>
    <w:p w:rsidR="006D38AC" w:rsidRDefault="006D38AC">
      <w:pPr>
        <w:jc w:val="both"/>
        <w:rPr>
          <w:rFonts w:cs="Liberation Serif" w:hint="eastAsia"/>
          <w:i/>
          <w:sz w:val="18"/>
          <w:szCs w:val="18"/>
        </w:rPr>
      </w:pPr>
    </w:p>
    <w:p w:rsidR="006D38AC" w:rsidRDefault="006D38AC">
      <w:pPr>
        <w:rPr>
          <w:rFonts w:cs="Liberation Serif" w:hint="eastAsia"/>
          <w:i/>
          <w:sz w:val="18"/>
          <w:szCs w:val="18"/>
        </w:rPr>
      </w:pPr>
    </w:p>
    <w:p w:rsidR="006D38AC" w:rsidRDefault="0097110A">
      <w:pPr>
        <w:jc w:val="both"/>
        <w:rPr>
          <w:rFonts w:hint="eastAsia"/>
        </w:rPr>
      </w:pPr>
      <w:r>
        <w:rPr>
          <w:rFonts w:eastAsia="Liberation Serif" w:cs="Liberation Serif"/>
          <w:sz w:val="18"/>
          <w:szCs w:val="18"/>
        </w:rPr>
        <w:t>……………</w:t>
      </w:r>
      <w:r>
        <w:rPr>
          <w:rFonts w:cs="Liberation Serif"/>
          <w:sz w:val="18"/>
          <w:szCs w:val="18"/>
        </w:rPr>
        <w:t xml:space="preserve">.……...………... </w:t>
      </w:r>
      <w:r>
        <w:rPr>
          <w:rFonts w:cs="Liberation Serif"/>
          <w:i/>
          <w:sz w:val="18"/>
          <w:szCs w:val="18"/>
        </w:rPr>
        <w:t xml:space="preserve">, </w:t>
      </w:r>
      <w:proofErr w:type="spellStart"/>
      <w:r>
        <w:rPr>
          <w:rFonts w:cs="Liberation Serif"/>
          <w:sz w:val="18"/>
          <w:szCs w:val="18"/>
        </w:rPr>
        <w:t>dnia</w:t>
      </w:r>
      <w:proofErr w:type="spellEnd"/>
      <w:r>
        <w:rPr>
          <w:rFonts w:cs="Liberation Serif"/>
          <w:sz w:val="18"/>
          <w:szCs w:val="18"/>
        </w:rPr>
        <w:t xml:space="preserve"> ……………....……. r. </w:t>
      </w:r>
    </w:p>
    <w:p w:rsidR="006D38AC" w:rsidRDefault="0097110A">
      <w:pPr>
        <w:jc w:val="both"/>
        <w:rPr>
          <w:rFonts w:hint="eastAsia"/>
        </w:rPr>
      </w:pPr>
      <w:r>
        <w:rPr>
          <w:rFonts w:cs="Liberation Serif"/>
          <w:i/>
          <w:sz w:val="18"/>
          <w:szCs w:val="18"/>
        </w:rPr>
        <w:t>(</w:t>
      </w:r>
      <w:proofErr w:type="spellStart"/>
      <w:r>
        <w:rPr>
          <w:rFonts w:cs="Liberation Serif"/>
          <w:i/>
          <w:sz w:val="18"/>
          <w:szCs w:val="18"/>
        </w:rPr>
        <w:t>miejscowość</w:t>
      </w:r>
      <w:proofErr w:type="spellEnd"/>
      <w:r>
        <w:rPr>
          <w:rFonts w:cs="Liberation Serif"/>
          <w:i/>
          <w:sz w:val="18"/>
          <w:szCs w:val="18"/>
        </w:rPr>
        <w:t>)</w:t>
      </w:r>
    </w:p>
    <w:p w:rsidR="006D38AC" w:rsidRDefault="0097110A">
      <w:pPr>
        <w:ind w:left="4989"/>
        <w:rPr>
          <w:rFonts w:hint="eastAsia"/>
        </w:rPr>
      </w:pPr>
      <w:r>
        <w:rPr>
          <w:rFonts w:cs="Liberation Serif"/>
          <w:sz w:val="18"/>
          <w:szCs w:val="18"/>
        </w:rPr>
        <w:t>…………………………………………………………...</w:t>
      </w:r>
    </w:p>
    <w:p w:rsidR="006D38AC" w:rsidRDefault="0097110A">
      <w:pPr>
        <w:ind w:left="5386"/>
        <w:rPr>
          <w:rFonts w:hint="eastAsia"/>
        </w:rPr>
      </w:pPr>
      <w:r>
        <w:rPr>
          <w:rFonts w:cs="Liberation Serif"/>
          <w:sz w:val="18"/>
          <w:szCs w:val="18"/>
        </w:rPr>
        <w:t>(</w:t>
      </w:r>
      <w:proofErr w:type="spellStart"/>
      <w:r>
        <w:rPr>
          <w:rFonts w:cs="Liberation Serif"/>
          <w:i/>
          <w:sz w:val="18"/>
          <w:szCs w:val="18"/>
        </w:rPr>
        <w:t>Czytelny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podpis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lub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pieczęć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imienna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i</w:t>
      </w:r>
      <w:proofErr w:type="spellEnd"/>
      <w:r>
        <w:rPr>
          <w:rFonts w:cs="Liberation Serif"/>
          <w:i/>
          <w:sz w:val="18"/>
          <w:szCs w:val="18"/>
        </w:rPr>
        <w:t xml:space="preserve"> </w:t>
      </w:r>
      <w:proofErr w:type="spellStart"/>
      <w:r>
        <w:rPr>
          <w:rFonts w:cs="Liberation Serif"/>
          <w:i/>
          <w:sz w:val="18"/>
          <w:szCs w:val="18"/>
        </w:rPr>
        <w:t>podpis</w:t>
      </w:r>
      <w:proofErr w:type="spellEnd"/>
    </w:p>
    <w:p w:rsidR="006D38AC" w:rsidRDefault="0097110A">
      <w:pPr>
        <w:jc w:val="right"/>
        <w:rPr>
          <w:rFonts w:hint="eastAsia"/>
        </w:rPr>
      </w:pPr>
      <w:proofErr w:type="spellStart"/>
      <w:r>
        <w:rPr>
          <w:rFonts w:eastAsia="Liberation Serif" w:cs="Liberation Serif"/>
          <w:i/>
          <w:sz w:val="18"/>
          <w:szCs w:val="18"/>
        </w:rPr>
        <w:t>osoby</w:t>
      </w:r>
      <w:proofErr w:type="spellEnd"/>
      <w:r>
        <w:rPr>
          <w:rFonts w:eastAsia="Liberation Serif" w:cs="Liberation Serif"/>
          <w:i/>
          <w:sz w:val="18"/>
          <w:szCs w:val="18"/>
        </w:rPr>
        <w:t xml:space="preserve"> </w:t>
      </w:r>
      <w:proofErr w:type="spellStart"/>
      <w:r>
        <w:rPr>
          <w:rFonts w:eastAsia="Liberation Serif" w:cs="Liberation Serif"/>
          <w:i/>
          <w:sz w:val="18"/>
          <w:szCs w:val="18"/>
        </w:rPr>
        <w:t>uprawnionej</w:t>
      </w:r>
      <w:proofErr w:type="spellEnd"/>
      <w:r>
        <w:rPr>
          <w:rFonts w:eastAsia="Liberation Serif" w:cs="Liberation Serif"/>
          <w:i/>
          <w:sz w:val="18"/>
          <w:szCs w:val="18"/>
        </w:rPr>
        <w:t xml:space="preserve"> do </w:t>
      </w:r>
      <w:proofErr w:type="spellStart"/>
      <w:r>
        <w:rPr>
          <w:rFonts w:eastAsia="Liberation Serif" w:cs="Liberation Serif"/>
          <w:i/>
          <w:sz w:val="18"/>
          <w:szCs w:val="18"/>
        </w:rPr>
        <w:t>reprezentacji</w:t>
      </w:r>
      <w:proofErr w:type="spellEnd"/>
      <w:r>
        <w:rPr>
          <w:rFonts w:eastAsia="Liberation Serif" w:cs="Liberation Serif"/>
          <w:i/>
          <w:sz w:val="18"/>
          <w:szCs w:val="18"/>
        </w:rPr>
        <w:t xml:space="preserve"> </w:t>
      </w:r>
      <w:proofErr w:type="spellStart"/>
      <w:r>
        <w:rPr>
          <w:rFonts w:eastAsia="Liberation Serif" w:cs="Liberation Serif"/>
          <w:i/>
          <w:sz w:val="18"/>
          <w:szCs w:val="18"/>
        </w:rPr>
        <w:t>Wykonawcy</w:t>
      </w:r>
      <w:proofErr w:type="spellEnd"/>
      <w:r>
        <w:rPr>
          <w:rFonts w:eastAsia="Liberation Serif" w:cs="Liberation Serif"/>
          <w:i/>
          <w:sz w:val="18"/>
          <w:szCs w:val="18"/>
        </w:rPr>
        <w:t>)</w:t>
      </w:r>
    </w:p>
    <w:sectPr w:rsidR="006D38AC" w:rsidSect="006D38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D38AC"/>
    <w:rsid w:val="006D38AC"/>
    <w:rsid w:val="009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7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D38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38AC"/>
    <w:pPr>
      <w:spacing w:after="140" w:line="276" w:lineRule="auto"/>
    </w:pPr>
  </w:style>
  <w:style w:type="paragraph" w:styleId="Lista">
    <w:name w:val="List"/>
    <w:basedOn w:val="Tekstpodstawowy"/>
    <w:rsid w:val="006D38AC"/>
    <w:rPr>
      <w:rFonts w:cs="Arial"/>
    </w:rPr>
  </w:style>
  <w:style w:type="paragraph" w:customStyle="1" w:styleId="Caption">
    <w:name w:val="Caption"/>
    <w:basedOn w:val="Normalny"/>
    <w:qFormat/>
    <w:rsid w:val="006D38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38AC"/>
    <w:pPr>
      <w:suppressLineNumbers/>
    </w:pPr>
    <w:rPr>
      <w:rFonts w:cs="Arial"/>
    </w:rPr>
  </w:style>
  <w:style w:type="paragraph" w:customStyle="1" w:styleId="Standard">
    <w:name w:val="Standard"/>
    <w:qFormat/>
    <w:rsid w:val="0045347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2020-11-24T16:48:00Z</dcterms:created>
  <dcterms:modified xsi:type="dcterms:W3CDTF">2020-11-24T16:48:00Z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