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795"/>
      </w:tblGrid>
      <w:tr w:rsidR="00C67186" w:rsidRPr="00C67186" w:rsidTr="00C67186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lang w:eastAsia="pl-PL"/>
              </w:rPr>
              <w:t>24.04.2023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C67186" w:rsidRPr="00C67186" w:rsidRDefault="00C67186" w:rsidP="00C67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C67186" w:rsidRPr="00C67186" w:rsidTr="00C67186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C67186" w:rsidRPr="00C67186" w:rsidTr="00C67186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C67186" w:rsidRPr="00C67186" w:rsidTr="00C67186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</w:t>
            </w:r>
            <w:r w:rsidRPr="00C67186">
              <w:rPr>
                <w:rFonts w:ascii="Arial" w:eastAsia="Times New Roman" w:hAnsi="Arial" w:cs="Arial"/>
                <w:color w:val="000000"/>
                <w:lang w:eastAsia="pl-PL"/>
              </w:rPr>
              <w:t>Ludwika Zamenhofa 2b</w:t>
            </w:r>
          </w:p>
        </w:tc>
      </w:tr>
      <w:tr w:rsidR="00C67186" w:rsidRPr="00C67186" w:rsidTr="00C67186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C67186" w:rsidRPr="00C67186" w:rsidRDefault="00C67186" w:rsidP="00C67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86" w:rsidRPr="00C67186" w:rsidRDefault="00C67186" w:rsidP="00C67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186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C67186" w:rsidRPr="00C67186" w:rsidRDefault="00C67186" w:rsidP="00C67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7465"/>
      </w:tblGrid>
      <w:tr w:rsidR="00C67186" w:rsidRPr="00C67186" w:rsidTr="00C67186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Naprawa i remonty przy użyciu tłucznia kamiennego i żużla  paleniskowego nawierzchni dróg gruntowych na terenie miasta Ostrowa Wielkopolskiego w ramach bieżącego utrzymania ulic</w:t>
            </w:r>
          </w:p>
        </w:tc>
      </w:tr>
      <w:tr w:rsidR="00C67186" w:rsidRPr="00C67186" w:rsidTr="00C67186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MZD.263.4.2023.I3/UK</w:t>
            </w:r>
          </w:p>
        </w:tc>
      </w:tr>
      <w:tr w:rsidR="00C67186" w:rsidRPr="00C67186" w:rsidTr="00C67186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C67186" w:rsidRPr="00C67186" w:rsidTr="00C67186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https://platformazakupowa.pl/transakcja/751791</w:t>
            </w:r>
          </w:p>
        </w:tc>
      </w:tr>
    </w:tbl>
    <w:p w:rsidR="00C67186" w:rsidRPr="00C67186" w:rsidRDefault="00C67186" w:rsidP="00C67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C67186" w:rsidRPr="00C67186" w:rsidTr="00C67186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C67186" w:rsidRPr="00C67186" w:rsidRDefault="00C67186" w:rsidP="00C67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794"/>
        <w:gridCol w:w="929"/>
        <w:gridCol w:w="787"/>
        <w:gridCol w:w="1106"/>
        <w:gridCol w:w="405"/>
        <w:gridCol w:w="3552"/>
      </w:tblGrid>
      <w:tr w:rsidR="00C67186" w:rsidRPr="00C67186" w:rsidTr="00C67186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24-04-2023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https://platformazakupowa.pl/pn/mzd_osw</w:t>
            </w:r>
          </w:p>
        </w:tc>
      </w:tr>
      <w:tr w:rsidR="00C67186" w:rsidRPr="00C67186" w:rsidTr="00C67186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C67186" w:rsidRPr="00C67186" w:rsidTr="00C67186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Naprawa i remonty przy użyciu tłucznia kamiennego i żużla  paleniskowego nawierzchni dróg gruntowych na terenie miasta Ostrowa Wielkopolskiego w ramach bieżącego utrzymania ulic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1.476.000,00</w:t>
            </w:r>
            <w:r>
              <w:t xml:space="preserve"> </w:t>
            </w: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C67186" w:rsidRPr="00C67186" w:rsidTr="00C67186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67186" w:rsidRPr="00C67186" w:rsidRDefault="00C67186" w:rsidP="00C67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3417"/>
        <w:gridCol w:w="2126"/>
        <w:gridCol w:w="3106"/>
      </w:tblGrid>
      <w:tr w:rsidR="00C67186" w:rsidRPr="00C67186" w:rsidTr="00C671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7186" w:rsidRPr="00C67186" w:rsidRDefault="00C67186" w:rsidP="00C67186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7186">
              <w:rPr>
                <w:rFonts w:ascii="Arial" w:hAnsi="Arial" w:cs="Arial"/>
                <w:sz w:val="18"/>
                <w:szCs w:val="18"/>
              </w:rPr>
              <w:t xml:space="preserve">Termin wykonania </w:t>
            </w:r>
            <w:r w:rsidRPr="00C67186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C67186">
              <w:rPr>
                <w:rFonts w:ascii="Arial" w:hAnsi="Arial" w:cs="Arial"/>
                <w:sz w:val="18"/>
                <w:szCs w:val="18"/>
              </w:rPr>
              <w:t>(czas rozpoczęcia prac od momentu zgłoszenia zlecenia)</w:t>
            </w:r>
          </w:p>
          <w:p w:rsidR="00C67186" w:rsidRPr="00C67186" w:rsidRDefault="00C67186" w:rsidP="00C671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0%</w:t>
            </w:r>
          </w:p>
        </w:tc>
      </w:tr>
      <w:tr w:rsidR="00C67186" w:rsidRPr="00C67186" w:rsidTr="00C671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P.H.U. MACIEJ Piotr Łuczak </w:t>
            </w:r>
          </w:p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Sienkiewicza 21</w:t>
            </w:r>
          </w:p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99-210 Uniejów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Default="00C67186" w:rsidP="00C67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1 193 838,00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718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24h</w:t>
            </w:r>
          </w:p>
        </w:tc>
      </w:tr>
      <w:tr w:rsidR="00C67186" w:rsidRPr="00C67186" w:rsidTr="00C671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Default="00C67186" w:rsidP="00C67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KONSORCJUM: </w:t>
            </w:r>
          </w:p>
          <w:p w:rsidR="00C67186" w:rsidRDefault="00C67186" w:rsidP="00C67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DOMI Agnieszka Nowacka </w:t>
            </w:r>
          </w:p>
          <w:p w:rsidR="00C67186" w:rsidRDefault="00C67186" w:rsidP="00C67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Niepodległości 2</w:t>
            </w:r>
          </w:p>
          <w:p w:rsidR="00C67186" w:rsidRDefault="00C67186" w:rsidP="00C67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62-035 Kórnik</w:t>
            </w:r>
          </w:p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BRIKBAU Anna Nowacka </w:t>
            </w:r>
          </w:p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Śremska 27</w:t>
            </w:r>
          </w:p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62-035 Kórnik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Default="00C67186" w:rsidP="00C67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2.159.757,00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C6718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24h</w:t>
            </w:r>
          </w:p>
        </w:tc>
      </w:tr>
    </w:tbl>
    <w:p w:rsidR="00C67186" w:rsidRPr="00C67186" w:rsidRDefault="00C67186" w:rsidP="00C671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1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C67186" w:rsidRPr="00C67186" w:rsidTr="00C67186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C67186" w:rsidRPr="00C67186" w:rsidRDefault="00C67186" w:rsidP="00C67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807"/>
        <w:gridCol w:w="6663"/>
      </w:tblGrid>
      <w:tr w:rsidR="00C67186" w:rsidRPr="00C67186" w:rsidTr="00C671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C67186" w:rsidRPr="00C67186" w:rsidTr="00C6718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Rafał Bartnik</w:t>
            </w:r>
          </w:p>
        </w:tc>
      </w:tr>
      <w:tr w:rsidR="00C67186" w:rsidRPr="00C67186" w:rsidTr="00C6718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Franka</w:t>
            </w:r>
          </w:p>
        </w:tc>
      </w:tr>
      <w:tr w:rsidR="00C67186" w:rsidRPr="00C67186" w:rsidTr="00C6718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7186" w:rsidRPr="00C67186" w:rsidRDefault="00C67186" w:rsidP="00C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</w:tbl>
    <w:p w:rsidR="00C67186" w:rsidRPr="00C67186" w:rsidRDefault="00C67186" w:rsidP="00C671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86"/>
    <w:rsid w:val="002E40F6"/>
    <w:rsid w:val="006D6C61"/>
    <w:rsid w:val="008123FF"/>
    <w:rsid w:val="008D333A"/>
    <w:rsid w:val="00AC28FD"/>
    <w:rsid w:val="00C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12CD6-8DB3-43BA-8A04-8DA6754F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48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2023-04-24T10:32:00Z</dcterms:created>
  <dcterms:modified xsi:type="dcterms:W3CDTF">2023-04-24T10:43:00Z</dcterms:modified>
</cp:coreProperties>
</file>