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dxa"/>
        <w:tblInd w:w="18" w:type="dxa"/>
        <w:tblLayout w:type="fixed"/>
        <w:tblCellMar>
          <w:left w:w="18" w:type="dxa"/>
          <w:right w:w="18" w:type="dxa"/>
        </w:tblCellMar>
        <w:tblLook w:val="04A0" w:firstRow="1" w:lastRow="0" w:firstColumn="1" w:lastColumn="0" w:noHBand="0" w:noVBand="1"/>
      </w:tblPr>
      <w:tblGrid>
        <w:gridCol w:w="4680"/>
        <w:gridCol w:w="4680"/>
      </w:tblGrid>
      <w:tr w:rsidR="008B7812" w:rsidRPr="00287458" w:rsidTr="00191B9D">
        <w:trPr>
          <w:trHeight w:val="850"/>
        </w:trPr>
        <w:tc>
          <w:tcPr>
            <w:tcW w:w="4680" w:type="dxa"/>
          </w:tcPr>
          <w:p w:rsidR="00191B9D" w:rsidRPr="00287458" w:rsidRDefault="00191B9D" w:rsidP="00546B57">
            <w:pPr>
              <w:jc w:val="both"/>
              <w:rPr>
                <w:rFonts w:asciiTheme="majorHAnsi" w:hAnsiTheme="majorHAnsi" w:cstheme="majorHAnsi"/>
                <w:sz w:val="20"/>
                <w:szCs w:val="20"/>
              </w:rPr>
            </w:pPr>
          </w:p>
          <w:p w:rsidR="00191B9D" w:rsidRPr="00287458" w:rsidRDefault="0049614C" w:rsidP="0049614C">
            <w:pPr>
              <w:jc w:val="both"/>
              <w:rPr>
                <w:rFonts w:asciiTheme="majorHAnsi" w:hAnsiTheme="majorHAnsi" w:cstheme="majorHAnsi"/>
                <w:sz w:val="20"/>
                <w:szCs w:val="20"/>
              </w:rPr>
            </w:pPr>
            <w:r w:rsidRPr="00287458">
              <w:rPr>
                <w:rFonts w:asciiTheme="majorHAnsi" w:hAnsiTheme="majorHAnsi" w:cstheme="majorHAnsi"/>
                <w:sz w:val="20"/>
                <w:szCs w:val="20"/>
              </w:rPr>
              <w:t>WT.2371.01</w:t>
            </w:r>
            <w:r w:rsidR="00B018C7" w:rsidRPr="00287458">
              <w:rPr>
                <w:rFonts w:asciiTheme="majorHAnsi" w:hAnsiTheme="majorHAnsi" w:cstheme="majorHAnsi"/>
                <w:sz w:val="20"/>
                <w:szCs w:val="20"/>
              </w:rPr>
              <w:t>.</w:t>
            </w:r>
            <w:r w:rsidRPr="00287458">
              <w:rPr>
                <w:rFonts w:asciiTheme="majorHAnsi" w:hAnsiTheme="majorHAnsi" w:cstheme="majorHAnsi"/>
                <w:sz w:val="20"/>
                <w:szCs w:val="20"/>
              </w:rPr>
              <w:t>2</w:t>
            </w:r>
            <w:r w:rsidR="002121DF" w:rsidRPr="00287458">
              <w:rPr>
                <w:rFonts w:asciiTheme="majorHAnsi" w:hAnsiTheme="majorHAnsi" w:cstheme="majorHAnsi"/>
                <w:sz w:val="20"/>
                <w:szCs w:val="20"/>
              </w:rPr>
              <w:t>.</w:t>
            </w:r>
            <w:r w:rsidR="00B073A9" w:rsidRPr="00287458">
              <w:rPr>
                <w:rFonts w:asciiTheme="majorHAnsi" w:hAnsiTheme="majorHAnsi" w:cstheme="majorHAnsi"/>
                <w:sz w:val="20"/>
                <w:szCs w:val="20"/>
              </w:rPr>
              <w:t>2022</w:t>
            </w:r>
          </w:p>
        </w:tc>
        <w:tc>
          <w:tcPr>
            <w:tcW w:w="4680" w:type="dxa"/>
            <w:hideMark/>
          </w:tcPr>
          <w:p w:rsidR="00191B9D" w:rsidRPr="00287458" w:rsidRDefault="00191B9D" w:rsidP="0049614C">
            <w:pPr>
              <w:jc w:val="right"/>
              <w:rPr>
                <w:rFonts w:asciiTheme="majorHAnsi" w:hAnsiTheme="majorHAnsi" w:cstheme="majorHAnsi"/>
                <w:iCs/>
                <w:sz w:val="20"/>
                <w:szCs w:val="20"/>
              </w:rPr>
            </w:pPr>
            <w:r w:rsidRPr="00287458">
              <w:rPr>
                <w:rFonts w:asciiTheme="majorHAnsi" w:hAnsiTheme="majorHAnsi" w:cstheme="majorHAnsi"/>
                <w:iCs/>
                <w:sz w:val="20"/>
                <w:szCs w:val="20"/>
              </w:rPr>
              <w:t xml:space="preserve"> Poznań,          </w:t>
            </w:r>
            <w:r w:rsidR="0049614C" w:rsidRPr="00287458">
              <w:rPr>
                <w:rFonts w:asciiTheme="majorHAnsi" w:hAnsiTheme="majorHAnsi" w:cstheme="majorHAnsi"/>
                <w:iCs/>
                <w:sz w:val="20"/>
                <w:szCs w:val="20"/>
              </w:rPr>
              <w:t>maja</w:t>
            </w:r>
            <w:r w:rsidRPr="00287458">
              <w:rPr>
                <w:rFonts w:asciiTheme="majorHAnsi" w:hAnsiTheme="majorHAnsi" w:cstheme="majorHAnsi"/>
                <w:iCs/>
                <w:sz w:val="20"/>
                <w:szCs w:val="20"/>
              </w:rPr>
              <w:t xml:space="preserve"> 202</w:t>
            </w:r>
            <w:r w:rsidR="00B073A9" w:rsidRPr="00287458">
              <w:rPr>
                <w:rFonts w:asciiTheme="majorHAnsi" w:hAnsiTheme="majorHAnsi" w:cstheme="majorHAnsi"/>
                <w:iCs/>
                <w:sz w:val="20"/>
                <w:szCs w:val="20"/>
              </w:rPr>
              <w:t>2</w:t>
            </w:r>
            <w:r w:rsidRPr="00287458">
              <w:rPr>
                <w:rFonts w:asciiTheme="majorHAnsi" w:hAnsiTheme="majorHAnsi" w:cstheme="majorHAnsi"/>
                <w:iCs/>
                <w:sz w:val="20"/>
                <w:szCs w:val="20"/>
              </w:rPr>
              <w:t xml:space="preserve"> r. </w:t>
            </w:r>
          </w:p>
        </w:tc>
      </w:tr>
      <w:tr w:rsidR="008B7812" w:rsidRPr="00287458" w:rsidTr="00191B9D">
        <w:trPr>
          <w:trHeight w:val="241"/>
        </w:trPr>
        <w:tc>
          <w:tcPr>
            <w:tcW w:w="4680" w:type="dxa"/>
            <w:tcMar>
              <w:top w:w="0" w:type="dxa"/>
              <w:left w:w="18" w:type="dxa"/>
              <w:bottom w:w="454" w:type="dxa"/>
              <w:right w:w="18" w:type="dxa"/>
            </w:tcMar>
          </w:tcPr>
          <w:p w:rsidR="00191B9D" w:rsidRPr="00287458" w:rsidRDefault="00191B9D" w:rsidP="00546B57">
            <w:pPr>
              <w:jc w:val="both"/>
              <w:rPr>
                <w:rFonts w:asciiTheme="majorHAnsi" w:hAnsiTheme="majorHAnsi" w:cstheme="majorHAnsi"/>
                <w:b/>
                <w:sz w:val="20"/>
                <w:szCs w:val="20"/>
              </w:rPr>
            </w:pPr>
          </w:p>
        </w:tc>
        <w:tc>
          <w:tcPr>
            <w:tcW w:w="4680" w:type="dxa"/>
            <w:tcMar>
              <w:top w:w="0" w:type="dxa"/>
              <w:left w:w="18" w:type="dxa"/>
              <w:bottom w:w="454" w:type="dxa"/>
              <w:right w:w="18" w:type="dxa"/>
            </w:tcMar>
          </w:tcPr>
          <w:p w:rsidR="00191B9D" w:rsidRPr="00287458" w:rsidRDefault="00191B9D" w:rsidP="00546B57">
            <w:pPr>
              <w:jc w:val="both"/>
              <w:rPr>
                <w:rFonts w:asciiTheme="majorHAnsi" w:hAnsiTheme="majorHAnsi" w:cstheme="majorHAnsi"/>
                <w:b/>
                <w:sz w:val="20"/>
                <w:szCs w:val="20"/>
              </w:rPr>
            </w:pPr>
          </w:p>
          <w:p w:rsidR="00191B9D" w:rsidRPr="00287458" w:rsidRDefault="00191B9D" w:rsidP="00546B57">
            <w:pPr>
              <w:jc w:val="both"/>
              <w:rPr>
                <w:rFonts w:asciiTheme="majorHAnsi" w:hAnsiTheme="majorHAnsi" w:cstheme="majorHAnsi"/>
                <w:b/>
                <w:sz w:val="20"/>
                <w:szCs w:val="20"/>
              </w:rPr>
            </w:pPr>
          </w:p>
          <w:p w:rsidR="00546B57" w:rsidRPr="00287458" w:rsidRDefault="00546B57" w:rsidP="00546B57">
            <w:pPr>
              <w:ind w:left="402"/>
              <w:jc w:val="both"/>
              <w:rPr>
                <w:rFonts w:asciiTheme="majorHAnsi" w:hAnsiTheme="majorHAnsi" w:cstheme="majorHAnsi"/>
                <w:b/>
                <w:sz w:val="20"/>
                <w:szCs w:val="20"/>
              </w:rPr>
            </w:pPr>
          </w:p>
          <w:p w:rsidR="009D2BF8" w:rsidRPr="00287458" w:rsidRDefault="009D2BF8" w:rsidP="00546B57">
            <w:pPr>
              <w:ind w:left="402"/>
              <w:jc w:val="both"/>
              <w:rPr>
                <w:rFonts w:asciiTheme="majorHAnsi" w:hAnsiTheme="majorHAnsi" w:cstheme="majorHAnsi"/>
                <w:b/>
                <w:sz w:val="20"/>
                <w:szCs w:val="20"/>
              </w:rPr>
            </w:pPr>
          </w:p>
          <w:p w:rsidR="00191B9D" w:rsidRPr="00287458" w:rsidRDefault="000758F2" w:rsidP="00546B57">
            <w:pPr>
              <w:ind w:left="402"/>
              <w:jc w:val="both"/>
              <w:rPr>
                <w:rFonts w:asciiTheme="majorHAnsi" w:hAnsiTheme="majorHAnsi" w:cstheme="majorHAnsi"/>
                <w:b/>
                <w:sz w:val="20"/>
                <w:szCs w:val="20"/>
              </w:rPr>
            </w:pPr>
            <w:r w:rsidRPr="00287458">
              <w:rPr>
                <w:rFonts w:asciiTheme="majorHAnsi" w:hAnsiTheme="majorHAnsi" w:cstheme="majorHAnsi"/>
                <w:b/>
                <w:sz w:val="20"/>
                <w:szCs w:val="20"/>
              </w:rPr>
              <w:t>Do uczestników postę</w:t>
            </w:r>
            <w:r w:rsidR="00191B9D" w:rsidRPr="00287458">
              <w:rPr>
                <w:rFonts w:asciiTheme="majorHAnsi" w:hAnsiTheme="majorHAnsi" w:cstheme="majorHAnsi"/>
                <w:b/>
                <w:sz w:val="20"/>
                <w:szCs w:val="20"/>
              </w:rPr>
              <w:t>powania</w:t>
            </w:r>
          </w:p>
          <w:p w:rsidR="00191B9D" w:rsidRPr="00287458" w:rsidRDefault="00191B9D" w:rsidP="00546B57">
            <w:pPr>
              <w:jc w:val="both"/>
              <w:rPr>
                <w:rFonts w:asciiTheme="majorHAnsi" w:hAnsiTheme="majorHAnsi" w:cstheme="majorHAnsi"/>
                <w:b/>
                <w:sz w:val="20"/>
                <w:szCs w:val="20"/>
              </w:rPr>
            </w:pPr>
          </w:p>
        </w:tc>
      </w:tr>
      <w:tr w:rsidR="008B7812" w:rsidRPr="00287458" w:rsidTr="00191B9D">
        <w:trPr>
          <w:trHeight w:val="241"/>
        </w:trPr>
        <w:tc>
          <w:tcPr>
            <w:tcW w:w="9360" w:type="dxa"/>
            <w:gridSpan w:val="2"/>
            <w:tcMar>
              <w:top w:w="0" w:type="dxa"/>
              <w:left w:w="18" w:type="dxa"/>
              <w:bottom w:w="454" w:type="dxa"/>
              <w:right w:w="18" w:type="dxa"/>
            </w:tcMar>
            <w:hideMark/>
          </w:tcPr>
          <w:p w:rsidR="00191B9D" w:rsidRPr="00287458" w:rsidRDefault="00191B9D" w:rsidP="0049614C">
            <w:pPr>
              <w:jc w:val="both"/>
              <w:rPr>
                <w:rFonts w:asciiTheme="majorHAnsi" w:hAnsiTheme="majorHAnsi" w:cstheme="majorHAnsi"/>
                <w:sz w:val="20"/>
                <w:szCs w:val="20"/>
              </w:rPr>
            </w:pPr>
            <w:r w:rsidRPr="00287458">
              <w:rPr>
                <w:rFonts w:asciiTheme="majorHAnsi" w:hAnsiTheme="majorHAnsi" w:cstheme="majorHAnsi"/>
                <w:sz w:val="20"/>
                <w:szCs w:val="20"/>
              </w:rPr>
              <w:t>Dotyczy: postępowania przetargowego o udzielenie zamówienia pu</w:t>
            </w:r>
            <w:r w:rsidR="00B073A9" w:rsidRPr="00287458">
              <w:rPr>
                <w:rFonts w:asciiTheme="majorHAnsi" w:hAnsiTheme="majorHAnsi" w:cstheme="majorHAnsi"/>
                <w:sz w:val="20"/>
                <w:szCs w:val="20"/>
              </w:rPr>
              <w:t>blicznego prowadzonego w trybie </w:t>
            </w:r>
            <w:r w:rsidRPr="00287458">
              <w:rPr>
                <w:rFonts w:asciiTheme="majorHAnsi" w:hAnsiTheme="majorHAnsi" w:cstheme="majorHAnsi"/>
                <w:sz w:val="20"/>
                <w:szCs w:val="20"/>
              </w:rPr>
              <w:t xml:space="preserve">przetargu nieograniczonego pn. </w:t>
            </w:r>
            <w:r w:rsidRPr="00287458">
              <w:rPr>
                <w:rFonts w:asciiTheme="majorHAnsi" w:hAnsiTheme="majorHAnsi" w:cstheme="majorHAnsi"/>
                <w:b/>
                <w:sz w:val="20"/>
                <w:szCs w:val="20"/>
              </w:rPr>
              <w:t>„</w:t>
            </w:r>
            <w:r w:rsidR="0049614C" w:rsidRPr="00287458">
              <w:rPr>
                <w:rFonts w:ascii="Calibri Light" w:eastAsia="ArialNarrow" w:hAnsi="Calibri Light" w:cs="Calibri Light"/>
                <w:b/>
                <w:sz w:val="20"/>
                <w:szCs w:val="20"/>
              </w:rPr>
              <w:t>Dostawa 7 sztuk średniego samochodu ratowniczo-gaśniczego ze zwiększonym potencjałem ratownictwa drogowego (standard podstawowy), napęd 4x4</w:t>
            </w:r>
            <w:r w:rsidRPr="00287458">
              <w:rPr>
                <w:rFonts w:asciiTheme="majorHAnsi" w:hAnsiTheme="majorHAnsi" w:cstheme="majorHAnsi"/>
                <w:b/>
                <w:sz w:val="20"/>
                <w:szCs w:val="20"/>
              </w:rPr>
              <w:t>”</w:t>
            </w:r>
            <w:r w:rsidR="0049614C" w:rsidRPr="00287458">
              <w:rPr>
                <w:rFonts w:asciiTheme="majorHAnsi" w:hAnsiTheme="majorHAnsi" w:cstheme="majorHAnsi"/>
                <w:sz w:val="20"/>
                <w:szCs w:val="20"/>
              </w:rPr>
              <w:t xml:space="preserve"> – numer sprawy: WT.2371</w:t>
            </w:r>
            <w:r w:rsidR="002121DF" w:rsidRPr="00287458">
              <w:rPr>
                <w:rFonts w:asciiTheme="majorHAnsi" w:hAnsiTheme="majorHAnsi" w:cstheme="majorHAnsi"/>
                <w:sz w:val="20"/>
                <w:szCs w:val="20"/>
              </w:rPr>
              <w:t>.0</w:t>
            </w:r>
            <w:r w:rsidR="0049614C" w:rsidRPr="00287458">
              <w:rPr>
                <w:rFonts w:asciiTheme="majorHAnsi" w:hAnsiTheme="majorHAnsi" w:cstheme="majorHAnsi"/>
                <w:sz w:val="20"/>
                <w:szCs w:val="20"/>
              </w:rPr>
              <w:t>1</w:t>
            </w:r>
            <w:r w:rsidRPr="00287458">
              <w:rPr>
                <w:rFonts w:asciiTheme="majorHAnsi" w:hAnsiTheme="majorHAnsi" w:cstheme="majorHAnsi"/>
                <w:sz w:val="20"/>
                <w:szCs w:val="20"/>
              </w:rPr>
              <w:t>.202</w:t>
            </w:r>
            <w:r w:rsidR="002121DF" w:rsidRPr="00287458">
              <w:rPr>
                <w:rFonts w:asciiTheme="majorHAnsi" w:hAnsiTheme="majorHAnsi" w:cstheme="majorHAnsi"/>
                <w:sz w:val="20"/>
                <w:szCs w:val="20"/>
              </w:rPr>
              <w:t>2</w:t>
            </w:r>
            <w:r w:rsidRPr="00287458">
              <w:rPr>
                <w:rFonts w:asciiTheme="majorHAnsi" w:hAnsiTheme="majorHAnsi" w:cstheme="majorHAnsi"/>
                <w:sz w:val="20"/>
                <w:szCs w:val="20"/>
              </w:rPr>
              <w:t>.</w:t>
            </w:r>
          </w:p>
        </w:tc>
      </w:tr>
    </w:tbl>
    <w:p w:rsidR="00191B9D" w:rsidRPr="00287458" w:rsidRDefault="00191B9D" w:rsidP="00546B57">
      <w:pPr>
        <w:jc w:val="both"/>
        <w:rPr>
          <w:rFonts w:asciiTheme="majorHAnsi" w:hAnsiTheme="majorHAnsi" w:cstheme="majorHAnsi"/>
          <w:sz w:val="20"/>
          <w:szCs w:val="20"/>
          <w:shd w:val="clear" w:color="auto" w:fill="FFFFFF"/>
        </w:rPr>
      </w:pPr>
      <w:r w:rsidRPr="00287458">
        <w:rPr>
          <w:rFonts w:asciiTheme="majorHAnsi" w:hAnsiTheme="majorHAnsi" w:cstheme="majorHAnsi"/>
          <w:sz w:val="20"/>
          <w:szCs w:val="20"/>
          <w:shd w:val="clear" w:color="auto" w:fill="FFFFFF"/>
        </w:rPr>
        <w:tab/>
      </w:r>
      <w:r w:rsidRPr="00287458">
        <w:rPr>
          <w:rFonts w:asciiTheme="majorHAnsi" w:hAnsiTheme="majorHAnsi" w:cstheme="majorHAnsi"/>
          <w:sz w:val="20"/>
          <w:szCs w:val="20"/>
        </w:rPr>
        <w:t>W związku z wątpliwościami Wykonawców dotyczącymi specyfikacji warun</w:t>
      </w:r>
      <w:r w:rsidR="002121DF" w:rsidRPr="00287458">
        <w:rPr>
          <w:rFonts w:asciiTheme="majorHAnsi" w:hAnsiTheme="majorHAnsi" w:cstheme="majorHAnsi"/>
          <w:sz w:val="20"/>
          <w:szCs w:val="20"/>
        </w:rPr>
        <w:t>ków zamówienia (SWZ), zgodnie z </w:t>
      </w:r>
      <w:r w:rsidRPr="00287458">
        <w:rPr>
          <w:rFonts w:asciiTheme="majorHAnsi" w:hAnsiTheme="majorHAnsi" w:cstheme="majorHAnsi"/>
          <w:sz w:val="20"/>
          <w:szCs w:val="20"/>
        </w:rPr>
        <w:t xml:space="preserve">art. 135 ust. 2 ustawy z dnia 11 września 2019 roku Prawo zamówień publicznych (Dz. U. 2021 r. poz. 1129 ze zm.) </w:t>
      </w:r>
      <w:r w:rsidR="0075731E" w:rsidRPr="00287458">
        <w:rPr>
          <w:rFonts w:asciiTheme="majorHAnsi" w:hAnsiTheme="majorHAnsi" w:cstheme="majorHAnsi"/>
          <w:sz w:val="20"/>
          <w:szCs w:val="20"/>
        </w:rPr>
        <w:t xml:space="preserve">zwanej dalej „ustawą p.z.p.”, </w:t>
      </w:r>
      <w:r w:rsidRPr="00287458">
        <w:rPr>
          <w:rFonts w:asciiTheme="majorHAnsi" w:hAnsiTheme="majorHAnsi" w:cstheme="majorHAnsi"/>
          <w:sz w:val="20"/>
          <w:szCs w:val="20"/>
        </w:rPr>
        <w:t>Zamawiający wyjaśnia co następuje:</w:t>
      </w:r>
    </w:p>
    <w:p w:rsidR="003B1469" w:rsidRPr="00287458" w:rsidRDefault="003B1469" w:rsidP="00546B57">
      <w:pPr>
        <w:jc w:val="both"/>
        <w:rPr>
          <w:rFonts w:asciiTheme="majorHAnsi" w:hAnsiTheme="majorHAnsi" w:cstheme="majorHAnsi"/>
          <w:b/>
          <w:sz w:val="20"/>
          <w:szCs w:val="20"/>
          <w:u w:val="single"/>
        </w:rPr>
      </w:pP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Pytanie nr 1</w:t>
      </w:r>
      <w:r w:rsidRPr="00287458">
        <w:rPr>
          <w:rFonts w:asciiTheme="majorHAnsi" w:hAnsiTheme="majorHAnsi" w:cstheme="majorHAnsi"/>
          <w:sz w:val="20"/>
          <w:szCs w:val="20"/>
        </w:rPr>
        <w:t>:</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 xml:space="preserve">Jaki rok produkcji sprzętu wymaga zamawiający? Informujemy, iż aby utrzymać ceny </w:t>
      </w:r>
      <w:r w:rsidR="00F37F49" w:rsidRPr="00287458">
        <w:rPr>
          <w:rFonts w:asciiTheme="majorHAnsi" w:hAnsiTheme="majorHAnsi" w:cstheme="majorHAnsi"/>
          <w:sz w:val="20"/>
          <w:szCs w:val="20"/>
        </w:rPr>
        <w:t>z dostawą w roku 2023 i </w:t>
      </w:r>
      <w:r w:rsidRPr="00287458">
        <w:rPr>
          <w:rFonts w:asciiTheme="majorHAnsi" w:hAnsiTheme="majorHAnsi" w:cstheme="majorHAnsi"/>
          <w:sz w:val="20"/>
          <w:szCs w:val="20"/>
        </w:rPr>
        <w:t>obserwując dynamiczne zmiany cen produktów na rynku sugerujemy akceptację dostawy sprzętu wyprodukowanego nie wcześniej niż 2021 ro</w:t>
      </w:r>
      <w:r w:rsidR="00F11D37" w:rsidRPr="00287458">
        <w:rPr>
          <w:rFonts w:asciiTheme="majorHAnsi" w:hAnsiTheme="majorHAnsi" w:cstheme="majorHAnsi"/>
          <w:sz w:val="20"/>
          <w:szCs w:val="20"/>
        </w:rPr>
        <w:t>k</w:t>
      </w:r>
      <w:r w:rsidRPr="00287458">
        <w:rPr>
          <w:rFonts w:asciiTheme="majorHAnsi" w:hAnsiTheme="majorHAnsi" w:cstheme="majorHAnsi"/>
          <w:sz w:val="20"/>
          <w:szCs w:val="20"/>
        </w:rPr>
        <w:t>. Sprzęt fabrycznie nowy z pełną gwarancją.</w:t>
      </w:r>
    </w:p>
    <w:p w:rsidR="0049614C" w:rsidRPr="00287458" w:rsidRDefault="0049614C" w:rsidP="0049614C">
      <w:pPr>
        <w:autoSpaceDE w:val="0"/>
        <w:autoSpaceDN w:val="0"/>
        <w:adjustRightInd w:val="0"/>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1:</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 xml:space="preserve">Zamawiający podtrzymuje zapis zawarty w punkcie 2.1 </w:t>
      </w:r>
      <w:r w:rsidR="00F11D37" w:rsidRPr="00287458">
        <w:rPr>
          <w:rFonts w:asciiTheme="majorHAnsi" w:hAnsiTheme="majorHAnsi" w:cstheme="majorHAnsi"/>
          <w:sz w:val="20"/>
          <w:szCs w:val="20"/>
        </w:rPr>
        <w:t>Załącznika nr 3 do SWZ.</w:t>
      </w:r>
      <w:r w:rsidRPr="00287458">
        <w:rPr>
          <w:rFonts w:asciiTheme="majorHAnsi" w:hAnsiTheme="majorHAnsi" w:cstheme="majorHAnsi"/>
          <w:sz w:val="20"/>
          <w:szCs w:val="20"/>
        </w:rPr>
        <w:t xml:space="preserve"> – sprzęt na wyposażeniu pojazdu rok produkcji min. 2022.</w:t>
      </w:r>
    </w:p>
    <w:p w:rsidR="0049614C" w:rsidRPr="00287458" w:rsidRDefault="0049614C" w:rsidP="0049614C">
      <w:pPr>
        <w:autoSpaceDE w:val="0"/>
        <w:autoSpaceDN w:val="0"/>
        <w:adjustRightInd w:val="0"/>
        <w:jc w:val="both"/>
        <w:rPr>
          <w:rFonts w:asciiTheme="majorHAnsi" w:hAnsiTheme="majorHAnsi" w:cstheme="majorHAnsi"/>
          <w:sz w:val="20"/>
          <w:szCs w:val="20"/>
        </w:rPr>
      </w:pPr>
    </w:p>
    <w:p w:rsidR="0049614C" w:rsidRPr="00287458" w:rsidRDefault="0049614C" w:rsidP="0049614C">
      <w:pPr>
        <w:autoSpaceDE w:val="0"/>
        <w:autoSpaceDN w:val="0"/>
        <w:adjustRightInd w:val="0"/>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Pytanie nr 2:</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OPZ pkt 4.1 – Proszę o wskazanie modeli aparatów dla poszczególnych użytkowników?</w:t>
      </w:r>
    </w:p>
    <w:p w:rsidR="0049614C" w:rsidRPr="00287458" w:rsidRDefault="0049614C" w:rsidP="0049614C">
      <w:pPr>
        <w:autoSpaceDE w:val="0"/>
        <w:autoSpaceDN w:val="0"/>
        <w:adjustRightInd w:val="0"/>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2:</w:t>
      </w:r>
    </w:p>
    <w:p w:rsidR="00DC0DE0" w:rsidRPr="00287458" w:rsidRDefault="00DC0DE0" w:rsidP="0049614C">
      <w:pPr>
        <w:autoSpaceDE w:val="0"/>
        <w:autoSpaceDN w:val="0"/>
        <w:adjustRightInd w:val="0"/>
        <w:jc w:val="both"/>
        <w:rPr>
          <w:rFonts w:ascii="Calibri Light" w:hAnsi="Calibri Light" w:cs="Calibri Light"/>
          <w:spacing w:val="-2"/>
          <w:sz w:val="20"/>
          <w:szCs w:val="20"/>
        </w:rPr>
      </w:pPr>
      <w:r w:rsidRPr="00287458">
        <w:rPr>
          <w:rFonts w:ascii="Calibri Light" w:hAnsi="Calibri Light" w:cs="Calibri Light"/>
          <w:spacing w:val="-2"/>
          <w:sz w:val="20"/>
          <w:szCs w:val="20"/>
        </w:rPr>
        <w:t>Typy aparatów stosowanych przez poszczególnych Użytkowników:</w:t>
      </w:r>
    </w:p>
    <w:p w:rsidR="00DC0DE0" w:rsidRPr="00287458" w:rsidRDefault="00487FBC" w:rsidP="00DC0DE0">
      <w:pPr>
        <w:pStyle w:val="Akapitzlist"/>
        <w:numPr>
          <w:ilvl w:val="0"/>
          <w:numId w:val="21"/>
        </w:numPr>
        <w:autoSpaceDE w:val="0"/>
        <w:autoSpaceDN w:val="0"/>
        <w:adjustRightInd w:val="0"/>
        <w:ind w:left="284" w:hanging="284"/>
        <w:jc w:val="both"/>
        <w:rPr>
          <w:rFonts w:asciiTheme="majorHAnsi" w:hAnsiTheme="majorHAnsi" w:cstheme="majorHAnsi"/>
          <w:sz w:val="20"/>
          <w:szCs w:val="20"/>
        </w:rPr>
      </w:pPr>
      <w:r w:rsidRPr="00287458">
        <w:rPr>
          <w:rFonts w:asciiTheme="majorHAnsi" w:hAnsiTheme="majorHAnsi" w:cstheme="majorHAnsi"/>
          <w:sz w:val="20"/>
          <w:szCs w:val="20"/>
        </w:rPr>
        <w:t xml:space="preserve">KP PSP w Pułtusku – </w:t>
      </w:r>
      <w:proofErr w:type="spellStart"/>
      <w:r w:rsidRPr="00287458">
        <w:rPr>
          <w:rFonts w:asciiTheme="majorHAnsi" w:hAnsiTheme="majorHAnsi" w:cstheme="majorHAnsi"/>
          <w:sz w:val="20"/>
          <w:szCs w:val="20"/>
        </w:rPr>
        <w:t>Drager</w:t>
      </w:r>
      <w:proofErr w:type="spellEnd"/>
      <w:r w:rsidR="00DC0DE0" w:rsidRPr="00287458">
        <w:rPr>
          <w:rFonts w:asciiTheme="majorHAnsi" w:hAnsiTheme="majorHAnsi" w:cstheme="majorHAnsi"/>
          <w:sz w:val="20"/>
          <w:szCs w:val="20"/>
        </w:rPr>
        <w:t xml:space="preserve"> PS 5000;</w:t>
      </w:r>
    </w:p>
    <w:p w:rsidR="00DC0DE0" w:rsidRPr="00287458" w:rsidRDefault="00DC0DE0" w:rsidP="00DC0DE0">
      <w:pPr>
        <w:pStyle w:val="Akapitzlist"/>
        <w:numPr>
          <w:ilvl w:val="0"/>
          <w:numId w:val="21"/>
        </w:numPr>
        <w:autoSpaceDE w:val="0"/>
        <w:autoSpaceDN w:val="0"/>
        <w:adjustRightInd w:val="0"/>
        <w:ind w:left="284" w:hanging="284"/>
        <w:jc w:val="both"/>
        <w:rPr>
          <w:rFonts w:asciiTheme="majorHAnsi" w:hAnsiTheme="majorHAnsi" w:cstheme="majorHAnsi"/>
          <w:sz w:val="20"/>
          <w:szCs w:val="20"/>
        </w:rPr>
      </w:pPr>
      <w:r w:rsidRPr="00287458">
        <w:rPr>
          <w:rFonts w:asciiTheme="majorHAnsi" w:hAnsiTheme="majorHAnsi" w:cstheme="majorHAnsi"/>
          <w:sz w:val="20"/>
          <w:szCs w:val="20"/>
        </w:rPr>
        <w:t xml:space="preserve">KP PSP Kolbuszowa – </w:t>
      </w:r>
      <w:proofErr w:type="spellStart"/>
      <w:r w:rsidRPr="00287458">
        <w:rPr>
          <w:rFonts w:asciiTheme="majorHAnsi" w:hAnsiTheme="majorHAnsi" w:cstheme="majorHAnsi"/>
          <w:sz w:val="20"/>
          <w:szCs w:val="20"/>
        </w:rPr>
        <w:t>Fenzy</w:t>
      </w:r>
      <w:proofErr w:type="spellEnd"/>
      <w:r w:rsidRPr="00287458">
        <w:rPr>
          <w:rFonts w:asciiTheme="majorHAnsi" w:hAnsiTheme="majorHAnsi" w:cstheme="majorHAnsi"/>
          <w:sz w:val="20"/>
          <w:szCs w:val="20"/>
        </w:rPr>
        <w:t xml:space="preserve"> </w:t>
      </w:r>
      <w:proofErr w:type="spellStart"/>
      <w:r w:rsidRPr="00287458">
        <w:rPr>
          <w:rFonts w:asciiTheme="majorHAnsi" w:hAnsiTheme="majorHAnsi" w:cstheme="majorHAnsi"/>
          <w:sz w:val="20"/>
          <w:szCs w:val="20"/>
        </w:rPr>
        <w:t>Aeris</w:t>
      </w:r>
      <w:proofErr w:type="spellEnd"/>
      <w:r w:rsidRPr="00287458">
        <w:rPr>
          <w:rFonts w:asciiTheme="majorHAnsi" w:hAnsiTheme="majorHAnsi" w:cstheme="majorHAnsi"/>
          <w:sz w:val="20"/>
          <w:szCs w:val="20"/>
        </w:rPr>
        <w:t xml:space="preserve"> Comfort </w:t>
      </w:r>
      <w:proofErr w:type="spellStart"/>
      <w:r w:rsidRPr="00287458">
        <w:rPr>
          <w:rFonts w:asciiTheme="majorHAnsi" w:hAnsiTheme="majorHAnsi" w:cstheme="majorHAnsi"/>
          <w:sz w:val="20"/>
          <w:szCs w:val="20"/>
        </w:rPr>
        <w:t>Zenith</w:t>
      </w:r>
      <w:proofErr w:type="spellEnd"/>
      <w:r w:rsidRPr="00287458">
        <w:rPr>
          <w:rFonts w:asciiTheme="majorHAnsi" w:hAnsiTheme="majorHAnsi" w:cstheme="majorHAnsi"/>
          <w:sz w:val="20"/>
          <w:szCs w:val="20"/>
        </w:rPr>
        <w:t>;</w:t>
      </w:r>
    </w:p>
    <w:p w:rsidR="00DC0DE0" w:rsidRPr="00287458" w:rsidRDefault="00DC0DE0" w:rsidP="00DC0DE0">
      <w:pPr>
        <w:pStyle w:val="Akapitzlist"/>
        <w:numPr>
          <w:ilvl w:val="0"/>
          <w:numId w:val="21"/>
        </w:numPr>
        <w:autoSpaceDE w:val="0"/>
        <w:autoSpaceDN w:val="0"/>
        <w:adjustRightInd w:val="0"/>
        <w:ind w:left="284" w:hanging="284"/>
        <w:jc w:val="both"/>
        <w:rPr>
          <w:rFonts w:asciiTheme="majorHAnsi" w:hAnsiTheme="majorHAnsi" w:cstheme="majorHAnsi"/>
          <w:sz w:val="20"/>
          <w:szCs w:val="20"/>
          <w:lang w:val="en-US"/>
        </w:rPr>
      </w:pPr>
      <w:r w:rsidRPr="00287458">
        <w:rPr>
          <w:rFonts w:asciiTheme="majorHAnsi" w:hAnsiTheme="majorHAnsi" w:cstheme="majorHAnsi"/>
          <w:sz w:val="20"/>
          <w:szCs w:val="20"/>
          <w:lang w:val="en-US"/>
        </w:rPr>
        <w:t xml:space="preserve">KP PSP </w:t>
      </w:r>
      <w:proofErr w:type="spellStart"/>
      <w:r w:rsidRPr="00287458">
        <w:rPr>
          <w:rFonts w:asciiTheme="majorHAnsi" w:hAnsiTheme="majorHAnsi" w:cstheme="majorHAnsi"/>
          <w:sz w:val="20"/>
          <w:szCs w:val="20"/>
          <w:lang w:val="en-US"/>
        </w:rPr>
        <w:t>Sanok</w:t>
      </w:r>
      <w:proofErr w:type="spellEnd"/>
      <w:r w:rsidRPr="00287458">
        <w:rPr>
          <w:rFonts w:asciiTheme="majorHAnsi" w:hAnsiTheme="majorHAnsi" w:cstheme="majorHAnsi"/>
          <w:sz w:val="20"/>
          <w:szCs w:val="20"/>
          <w:lang w:val="en-US"/>
        </w:rPr>
        <w:t xml:space="preserve"> – </w:t>
      </w:r>
      <w:proofErr w:type="spellStart"/>
      <w:r w:rsidRPr="00287458">
        <w:rPr>
          <w:rFonts w:asciiTheme="majorHAnsi" w:hAnsiTheme="majorHAnsi" w:cstheme="majorHAnsi"/>
          <w:sz w:val="20"/>
          <w:szCs w:val="20"/>
          <w:lang w:val="en-US"/>
        </w:rPr>
        <w:t>Drager</w:t>
      </w:r>
      <w:proofErr w:type="spellEnd"/>
      <w:r w:rsidRPr="00287458">
        <w:rPr>
          <w:rFonts w:asciiTheme="majorHAnsi" w:hAnsiTheme="majorHAnsi" w:cstheme="majorHAnsi"/>
          <w:sz w:val="20"/>
          <w:szCs w:val="20"/>
          <w:lang w:val="en-US"/>
        </w:rPr>
        <w:t xml:space="preserve"> PSS 5000;</w:t>
      </w:r>
    </w:p>
    <w:p w:rsidR="00DC0DE0" w:rsidRPr="00287458" w:rsidRDefault="00DC0DE0" w:rsidP="00DC0DE0">
      <w:pPr>
        <w:pStyle w:val="Akapitzlist"/>
        <w:numPr>
          <w:ilvl w:val="0"/>
          <w:numId w:val="21"/>
        </w:numPr>
        <w:autoSpaceDE w:val="0"/>
        <w:autoSpaceDN w:val="0"/>
        <w:adjustRightInd w:val="0"/>
        <w:ind w:left="284" w:hanging="284"/>
        <w:jc w:val="both"/>
        <w:rPr>
          <w:rFonts w:asciiTheme="majorHAnsi" w:hAnsiTheme="majorHAnsi" w:cstheme="majorHAnsi"/>
          <w:sz w:val="20"/>
          <w:szCs w:val="20"/>
          <w:lang w:val="en-US"/>
        </w:rPr>
      </w:pPr>
      <w:r w:rsidRPr="00287458">
        <w:rPr>
          <w:rFonts w:asciiTheme="majorHAnsi" w:hAnsiTheme="majorHAnsi" w:cstheme="majorHAnsi"/>
          <w:sz w:val="20"/>
          <w:szCs w:val="20"/>
          <w:lang w:val="en-US"/>
        </w:rPr>
        <w:t xml:space="preserve">KP PSP </w:t>
      </w:r>
      <w:proofErr w:type="spellStart"/>
      <w:r w:rsidRPr="00287458">
        <w:rPr>
          <w:rFonts w:asciiTheme="majorHAnsi" w:hAnsiTheme="majorHAnsi" w:cstheme="majorHAnsi"/>
          <w:sz w:val="20"/>
          <w:szCs w:val="20"/>
          <w:lang w:val="en-US"/>
        </w:rPr>
        <w:t>Leżajsk</w:t>
      </w:r>
      <w:proofErr w:type="spellEnd"/>
      <w:r w:rsidRPr="00287458">
        <w:rPr>
          <w:rFonts w:asciiTheme="majorHAnsi" w:hAnsiTheme="majorHAnsi" w:cstheme="majorHAnsi"/>
          <w:sz w:val="20"/>
          <w:szCs w:val="20"/>
          <w:lang w:val="en-US"/>
        </w:rPr>
        <w:t xml:space="preserve"> – 3M Scott </w:t>
      </w:r>
      <w:proofErr w:type="spellStart"/>
      <w:r w:rsidRPr="00287458">
        <w:rPr>
          <w:rFonts w:asciiTheme="majorHAnsi" w:hAnsiTheme="majorHAnsi" w:cstheme="majorHAnsi"/>
          <w:sz w:val="20"/>
          <w:szCs w:val="20"/>
          <w:lang w:val="en-US"/>
        </w:rPr>
        <w:t>Fire&amp;Safety</w:t>
      </w:r>
      <w:proofErr w:type="spellEnd"/>
      <w:r w:rsidRPr="00287458">
        <w:rPr>
          <w:rFonts w:asciiTheme="majorHAnsi" w:hAnsiTheme="majorHAnsi" w:cstheme="majorHAnsi"/>
          <w:sz w:val="20"/>
          <w:szCs w:val="20"/>
          <w:lang w:val="en-US"/>
        </w:rPr>
        <w:t xml:space="preserve"> model PROPAK-FX-EZ-Flo-SDC</w:t>
      </w:r>
      <w:r w:rsidR="00487FBC" w:rsidRPr="00287458">
        <w:rPr>
          <w:rFonts w:asciiTheme="majorHAnsi" w:hAnsiTheme="majorHAnsi" w:cstheme="majorHAnsi"/>
          <w:sz w:val="20"/>
          <w:szCs w:val="20"/>
          <w:lang w:val="en-US"/>
        </w:rPr>
        <w:t>;</w:t>
      </w:r>
    </w:p>
    <w:p w:rsidR="00DC0DE0" w:rsidRPr="00287458" w:rsidRDefault="00DC0DE0" w:rsidP="00DC0DE0">
      <w:pPr>
        <w:pStyle w:val="Akapitzlist"/>
        <w:numPr>
          <w:ilvl w:val="0"/>
          <w:numId w:val="21"/>
        </w:numPr>
        <w:autoSpaceDE w:val="0"/>
        <w:autoSpaceDN w:val="0"/>
        <w:adjustRightInd w:val="0"/>
        <w:ind w:left="284" w:hanging="284"/>
        <w:jc w:val="both"/>
        <w:rPr>
          <w:rFonts w:asciiTheme="majorHAnsi" w:hAnsiTheme="majorHAnsi" w:cstheme="majorHAnsi"/>
          <w:sz w:val="20"/>
          <w:szCs w:val="20"/>
        </w:rPr>
      </w:pPr>
      <w:r w:rsidRPr="00287458">
        <w:rPr>
          <w:rFonts w:asciiTheme="majorHAnsi" w:hAnsiTheme="majorHAnsi" w:cstheme="majorHAnsi"/>
          <w:sz w:val="20"/>
          <w:szCs w:val="20"/>
        </w:rPr>
        <w:t xml:space="preserve">KP PSP Lubaczów – </w:t>
      </w:r>
      <w:proofErr w:type="spellStart"/>
      <w:r w:rsidRPr="00287458">
        <w:rPr>
          <w:rFonts w:asciiTheme="majorHAnsi" w:hAnsiTheme="majorHAnsi" w:cstheme="majorHAnsi"/>
          <w:sz w:val="20"/>
          <w:szCs w:val="20"/>
        </w:rPr>
        <w:t>Fenzy</w:t>
      </w:r>
      <w:proofErr w:type="spellEnd"/>
      <w:r w:rsidRPr="00287458">
        <w:rPr>
          <w:rFonts w:asciiTheme="majorHAnsi" w:hAnsiTheme="majorHAnsi" w:cstheme="majorHAnsi"/>
          <w:sz w:val="20"/>
          <w:szCs w:val="20"/>
        </w:rPr>
        <w:t xml:space="preserve"> Typ X-Pro </w:t>
      </w:r>
      <w:proofErr w:type="spellStart"/>
      <w:r w:rsidRPr="00287458">
        <w:rPr>
          <w:rFonts w:asciiTheme="majorHAnsi" w:hAnsiTheme="majorHAnsi" w:cstheme="majorHAnsi"/>
          <w:sz w:val="20"/>
          <w:szCs w:val="20"/>
        </w:rPr>
        <w:t>Zenith</w:t>
      </w:r>
      <w:proofErr w:type="spellEnd"/>
      <w:r w:rsidRPr="00287458">
        <w:rPr>
          <w:rFonts w:asciiTheme="majorHAnsi" w:hAnsiTheme="majorHAnsi" w:cstheme="majorHAnsi"/>
          <w:sz w:val="20"/>
          <w:szCs w:val="20"/>
        </w:rPr>
        <w:t>;</w:t>
      </w:r>
    </w:p>
    <w:p w:rsidR="00DC0DE0" w:rsidRPr="00287458" w:rsidRDefault="00DC0DE0" w:rsidP="00DC0DE0">
      <w:pPr>
        <w:pStyle w:val="Akapitzlist"/>
        <w:numPr>
          <w:ilvl w:val="0"/>
          <w:numId w:val="21"/>
        </w:numPr>
        <w:autoSpaceDE w:val="0"/>
        <w:autoSpaceDN w:val="0"/>
        <w:adjustRightInd w:val="0"/>
        <w:ind w:left="284" w:hanging="284"/>
        <w:jc w:val="both"/>
        <w:rPr>
          <w:rFonts w:asciiTheme="majorHAnsi" w:hAnsiTheme="majorHAnsi" w:cstheme="majorHAnsi"/>
          <w:sz w:val="20"/>
          <w:szCs w:val="20"/>
        </w:rPr>
      </w:pPr>
      <w:proofErr w:type="spellStart"/>
      <w:r w:rsidRPr="00287458">
        <w:rPr>
          <w:rFonts w:asciiTheme="majorHAnsi" w:hAnsiTheme="majorHAnsi" w:cstheme="majorHAnsi"/>
          <w:sz w:val="20"/>
          <w:szCs w:val="20"/>
        </w:rPr>
        <w:t>WOSz</w:t>
      </w:r>
      <w:proofErr w:type="spellEnd"/>
      <w:r w:rsidRPr="00287458">
        <w:rPr>
          <w:rFonts w:asciiTheme="majorHAnsi" w:hAnsiTheme="majorHAnsi" w:cstheme="majorHAnsi"/>
          <w:sz w:val="20"/>
          <w:szCs w:val="20"/>
        </w:rPr>
        <w:t xml:space="preserve"> PSP Borne Sulinowo – </w:t>
      </w:r>
      <w:proofErr w:type="spellStart"/>
      <w:r w:rsidRPr="00287458">
        <w:rPr>
          <w:rFonts w:asciiTheme="majorHAnsi" w:hAnsiTheme="majorHAnsi" w:cstheme="majorHAnsi"/>
          <w:sz w:val="20"/>
          <w:szCs w:val="20"/>
        </w:rPr>
        <w:t>Dräger</w:t>
      </w:r>
      <w:proofErr w:type="spellEnd"/>
      <w:r w:rsidRPr="00287458">
        <w:rPr>
          <w:rFonts w:asciiTheme="majorHAnsi" w:hAnsiTheme="majorHAnsi" w:cstheme="majorHAnsi"/>
          <w:sz w:val="20"/>
          <w:szCs w:val="20"/>
        </w:rPr>
        <w:t xml:space="preserve"> PSS 7000</w:t>
      </w:r>
      <w:r w:rsidR="005C5DF1" w:rsidRPr="00287458">
        <w:rPr>
          <w:rFonts w:asciiTheme="majorHAnsi" w:hAnsiTheme="majorHAnsi" w:cstheme="majorHAnsi"/>
          <w:sz w:val="20"/>
          <w:szCs w:val="20"/>
        </w:rPr>
        <w:t>;</w:t>
      </w:r>
    </w:p>
    <w:p w:rsidR="00DC0DE0" w:rsidRPr="00287458" w:rsidRDefault="00DC0DE0" w:rsidP="00DC0DE0">
      <w:pPr>
        <w:pStyle w:val="Akapitzlist"/>
        <w:numPr>
          <w:ilvl w:val="0"/>
          <w:numId w:val="21"/>
        </w:numPr>
        <w:autoSpaceDE w:val="0"/>
        <w:autoSpaceDN w:val="0"/>
        <w:adjustRightInd w:val="0"/>
        <w:ind w:left="284" w:hanging="284"/>
        <w:jc w:val="both"/>
        <w:rPr>
          <w:rFonts w:asciiTheme="majorHAnsi" w:hAnsiTheme="majorHAnsi" w:cstheme="majorHAnsi"/>
          <w:sz w:val="20"/>
          <w:szCs w:val="20"/>
        </w:rPr>
      </w:pPr>
      <w:r w:rsidRPr="00287458">
        <w:rPr>
          <w:rFonts w:asciiTheme="majorHAnsi" w:hAnsiTheme="majorHAnsi" w:cstheme="majorHAnsi"/>
          <w:sz w:val="20"/>
          <w:szCs w:val="20"/>
        </w:rPr>
        <w:t xml:space="preserve">KM PSP w Lesznie </w:t>
      </w:r>
      <w:r w:rsidR="005C5DF1" w:rsidRPr="00287458">
        <w:rPr>
          <w:rFonts w:asciiTheme="majorHAnsi" w:hAnsiTheme="majorHAnsi" w:cstheme="majorHAnsi"/>
          <w:sz w:val="20"/>
          <w:szCs w:val="20"/>
        </w:rPr>
        <w:t xml:space="preserve">- </w:t>
      </w:r>
      <w:proofErr w:type="spellStart"/>
      <w:r w:rsidRPr="00287458">
        <w:rPr>
          <w:rFonts w:asciiTheme="majorHAnsi" w:hAnsiTheme="majorHAnsi" w:cstheme="majorHAnsi"/>
          <w:sz w:val="20"/>
          <w:szCs w:val="20"/>
        </w:rPr>
        <w:t>Dräger</w:t>
      </w:r>
      <w:proofErr w:type="spellEnd"/>
      <w:r w:rsidRPr="00287458">
        <w:rPr>
          <w:rFonts w:asciiTheme="majorHAnsi" w:hAnsiTheme="majorHAnsi" w:cstheme="majorHAnsi"/>
          <w:sz w:val="20"/>
          <w:szCs w:val="20"/>
        </w:rPr>
        <w:t xml:space="preserve"> PSS 5000.</w:t>
      </w:r>
    </w:p>
    <w:p w:rsidR="0049614C" w:rsidRPr="00287458" w:rsidRDefault="0049614C" w:rsidP="0049614C">
      <w:pPr>
        <w:autoSpaceDE w:val="0"/>
        <w:autoSpaceDN w:val="0"/>
        <w:adjustRightInd w:val="0"/>
        <w:jc w:val="both"/>
        <w:rPr>
          <w:rFonts w:asciiTheme="majorHAnsi" w:hAnsiTheme="majorHAnsi" w:cstheme="majorHAnsi"/>
          <w:sz w:val="20"/>
          <w:szCs w:val="20"/>
        </w:rPr>
      </w:pP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Pytanie nr 3:</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OPZ pkt 4.23 – Czy zamawiający dopuści dostawę lancy o wydajności 160 l/m, speł</w:t>
      </w:r>
      <w:r w:rsidR="00D91254" w:rsidRPr="00287458">
        <w:rPr>
          <w:rFonts w:asciiTheme="majorHAnsi" w:hAnsiTheme="majorHAnsi" w:cstheme="majorHAnsi"/>
          <w:sz w:val="20"/>
          <w:szCs w:val="20"/>
        </w:rPr>
        <w:t>niającą resztę zapisów. Lance o </w:t>
      </w:r>
      <w:r w:rsidRPr="00287458">
        <w:rPr>
          <w:rFonts w:asciiTheme="majorHAnsi" w:hAnsiTheme="majorHAnsi" w:cstheme="majorHAnsi"/>
          <w:sz w:val="20"/>
          <w:szCs w:val="20"/>
        </w:rPr>
        <w:t>parametrze 250 l/m wydajności zostały wycofane z produkcji?</w:t>
      </w:r>
    </w:p>
    <w:p w:rsidR="0049614C" w:rsidRPr="00287458" w:rsidRDefault="0049614C" w:rsidP="0049614C">
      <w:pPr>
        <w:autoSpaceDE w:val="0"/>
        <w:autoSpaceDN w:val="0"/>
        <w:adjustRightInd w:val="0"/>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3:</w:t>
      </w:r>
    </w:p>
    <w:p w:rsidR="0049614C" w:rsidRPr="00287458" w:rsidRDefault="0049614C" w:rsidP="0049614C">
      <w:pPr>
        <w:autoSpaceDE w:val="0"/>
        <w:autoSpaceDN w:val="0"/>
        <w:adjustRightInd w:val="0"/>
        <w:spacing w:after="120"/>
        <w:jc w:val="both"/>
        <w:rPr>
          <w:rFonts w:asciiTheme="majorHAnsi" w:hAnsiTheme="majorHAnsi" w:cstheme="majorHAnsi"/>
          <w:sz w:val="20"/>
          <w:szCs w:val="20"/>
        </w:rPr>
      </w:pPr>
      <w:r w:rsidRPr="00287458">
        <w:rPr>
          <w:rFonts w:asciiTheme="majorHAnsi" w:hAnsiTheme="majorHAnsi" w:cstheme="majorHAnsi"/>
          <w:sz w:val="20"/>
          <w:szCs w:val="20"/>
        </w:rPr>
        <w:t>Zamawiający dopuszcza zaproponowane rozwiązanie.</w:t>
      </w:r>
    </w:p>
    <w:p w:rsidR="0049614C" w:rsidRPr="00287458" w:rsidRDefault="0049614C" w:rsidP="0049614C">
      <w:pPr>
        <w:autoSpaceDE w:val="0"/>
        <w:autoSpaceDN w:val="0"/>
        <w:adjustRightInd w:val="0"/>
        <w:spacing w:after="120"/>
        <w:jc w:val="both"/>
        <w:rPr>
          <w:rFonts w:asciiTheme="majorHAnsi" w:hAnsiTheme="majorHAnsi" w:cstheme="majorHAnsi"/>
          <w:sz w:val="20"/>
          <w:szCs w:val="20"/>
        </w:rPr>
      </w:pPr>
      <w:r w:rsidRPr="00287458">
        <w:rPr>
          <w:rFonts w:asciiTheme="majorHAnsi" w:hAnsiTheme="majorHAnsi" w:cstheme="majorHAnsi"/>
          <w:sz w:val="20"/>
          <w:szCs w:val="20"/>
        </w:rPr>
        <w:t>W związku z powyższym Zamawiający na podstawie art. 137 ustawy p.z.p. zmienia treść specyfikacji warunków zamówienia, tj. pkt 4.23 załącznika nr 3 do SWZ, który otrzymuje następujące brzmienie:</w:t>
      </w:r>
    </w:p>
    <w:p w:rsidR="001D5214" w:rsidRPr="00287458" w:rsidRDefault="0049614C" w:rsidP="0049614C">
      <w:pPr>
        <w:autoSpaceDE w:val="0"/>
        <w:autoSpaceDN w:val="0"/>
        <w:adjustRightInd w:val="0"/>
        <w:jc w:val="both"/>
        <w:rPr>
          <w:rFonts w:asciiTheme="majorHAnsi" w:hAnsiTheme="majorHAnsi" w:cstheme="majorHAnsi"/>
          <w:i/>
          <w:sz w:val="20"/>
          <w:szCs w:val="20"/>
        </w:rPr>
      </w:pPr>
      <w:r w:rsidRPr="00287458">
        <w:rPr>
          <w:rFonts w:asciiTheme="majorHAnsi" w:hAnsiTheme="majorHAnsi" w:cstheme="majorHAnsi"/>
          <w:i/>
          <w:sz w:val="20"/>
          <w:szCs w:val="20"/>
        </w:rPr>
        <w:lastRenderedPageBreak/>
        <w:t>„Lanca gaśnicza (burząca) z nasadą 52 i zaworem kulowym, długość części roboczej min. 700 mm., na części roboczej karbowania uniemożliwiające wypadniecie z otworu, wydajność min. 160 l/min. przy ciśnieniu 8 barów, wyposażona w wymienny pobijak i grot.”</w:t>
      </w:r>
    </w:p>
    <w:p w:rsidR="001D5214" w:rsidRPr="00287458" w:rsidRDefault="001D5214" w:rsidP="001D5214">
      <w:pPr>
        <w:jc w:val="both"/>
        <w:rPr>
          <w:rFonts w:asciiTheme="majorHAnsi" w:hAnsiTheme="majorHAnsi" w:cstheme="majorHAnsi"/>
          <w:b/>
          <w:sz w:val="20"/>
          <w:szCs w:val="20"/>
          <w:u w:val="single"/>
        </w:rPr>
      </w:pP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Pytanie nr 4:</w:t>
      </w:r>
    </w:p>
    <w:p w:rsidR="0049614C" w:rsidRPr="00287458" w:rsidRDefault="0049614C" w:rsidP="00F37F49">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 xml:space="preserve">Pytanie do: Pkt. 2.11 W kabinie kierowcy 4 latarki akumulatorowe w wykonaniu udaroodpornym, EEX, IIC, T4, IP 65. Źródło światła LED o mocy min. 180 lumenów. Minimalny czas pracy: światło ciągłe - 4 h, połowa mocy - 8 h. W samochodzie zamontowane ładowarki do ww. latarek z możliwością odłączenia napięcia włącznikiem ręcznym. Pytanie: Według stanu mojej wiedzy na rynku nie istnieje latarka spełniająca powyższą specyfikację techniczną, </w:t>
      </w:r>
      <w:r w:rsidRPr="00287458">
        <w:rPr>
          <w:rFonts w:asciiTheme="majorHAnsi" w:hAnsiTheme="majorHAnsi" w:cstheme="majorHAnsi"/>
          <w:sz w:val="20"/>
          <w:szCs w:val="20"/>
        </w:rPr>
        <w:br/>
        <w:t>w związku z tym czy Zamawiający dopuści latarkę o mocy 175 lm, czasie pracy 3,5h w trybie wysokim oraz 10h przy trybie 30%?</w:t>
      </w:r>
    </w:p>
    <w:p w:rsidR="0049614C" w:rsidRPr="00287458" w:rsidRDefault="0049614C" w:rsidP="0049614C">
      <w:pPr>
        <w:autoSpaceDE w:val="0"/>
        <w:autoSpaceDN w:val="0"/>
        <w:adjustRightInd w:val="0"/>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4:</w:t>
      </w:r>
    </w:p>
    <w:p w:rsidR="00F448ED" w:rsidRPr="00287458" w:rsidRDefault="0049614C" w:rsidP="0049614C">
      <w:pPr>
        <w:autoSpaceDE w:val="0"/>
        <w:autoSpaceDN w:val="0"/>
        <w:adjustRightInd w:val="0"/>
        <w:spacing w:after="120"/>
        <w:jc w:val="both"/>
        <w:rPr>
          <w:rFonts w:asciiTheme="majorHAnsi" w:hAnsiTheme="majorHAnsi" w:cstheme="majorHAnsi"/>
          <w:b/>
          <w:sz w:val="20"/>
          <w:szCs w:val="20"/>
          <w:u w:val="single"/>
        </w:rPr>
      </w:pPr>
      <w:r w:rsidRPr="00287458">
        <w:rPr>
          <w:rFonts w:asciiTheme="majorHAnsi" w:hAnsiTheme="majorHAnsi" w:cstheme="majorHAnsi"/>
          <w:sz w:val="20"/>
          <w:szCs w:val="20"/>
        </w:rPr>
        <w:t xml:space="preserve">Zamawiający podtrzymuje zapis zawarty w punkcie 2.11 </w:t>
      </w:r>
      <w:r w:rsidR="00F11D37" w:rsidRPr="00287458">
        <w:rPr>
          <w:rFonts w:asciiTheme="majorHAnsi" w:hAnsiTheme="majorHAnsi" w:cstheme="majorHAnsi"/>
          <w:sz w:val="20"/>
          <w:szCs w:val="20"/>
        </w:rPr>
        <w:t>Załącznika nr 3 do SWZ.</w:t>
      </w:r>
      <w:r w:rsidRPr="00287458">
        <w:rPr>
          <w:rFonts w:asciiTheme="majorHAnsi" w:hAnsiTheme="majorHAnsi" w:cstheme="majorHAnsi"/>
          <w:sz w:val="20"/>
          <w:szCs w:val="20"/>
        </w:rPr>
        <w:t xml:space="preserve"> – W kabinie kierowcy 4 latarki akumulatorowe w wykonaniu udaroodpornym, EEX, IIC, T4, IP 65. Źródło światła LED o mocy min. 180 lumenów. Minimalny czas pracy: światło ciągłe - 4 h, połowa mocy - 8 h. W samochodzie zamontowane ładowarki do ww. latarek z możliwością odłączenia napięcia włącznikiem ręcznym.</w:t>
      </w:r>
    </w:p>
    <w:p w:rsidR="0049614C" w:rsidRPr="00287458" w:rsidRDefault="0049614C" w:rsidP="00252BC3">
      <w:pPr>
        <w:jc w:val="both"/>
        <w:rPr>
          <w:rFonts w:asciiTheme="majorHAnsi" w:hAnsiTheme="majorHAnsi" w:cstheme="majorHAnsi"/>
          <w:b/>
          <w:sz w:val="20"/>
          <w:szCs w:val="20"/>
          <w:u w:val="single"/>
        </w:rPr>
      </w:pP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Pytanie nr 5</w:t>
      </w:r>
      <w:r w:rsidRPr="00287458">
        <w:rPr>
          <w:rFonts w:asciiTheme="majorHAnsi" w:hAnsiTheme="majorHAnsi" w:cstheme="majorHAnsi"/>
          <w:sz w:val="20"/>
          <w:szCs w:val="20"/>
        </w:rPr>
        <w:t>:</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 xml:space="preserve">Czy Zamawiający wyrazi zgodę na dostarczenie pojazdu bez włącznika umożliwiającego przeprowadzenie transmisji danych ze smartfonu poprzez Bluetooth na generator sygnałów i na głośniki zewnętrzne pojazdu? </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Odpowiedz na pytanie nr 5:</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Nie, Zamawiający podtrzymuje zapis zawarty w pkt 2</w:t>
      </w:r>
      <w:r w:rsidR="00D91254" w:rsidRPr="00287458">
        <w:rPr>
          <w:rFonts w:asciiTheme="majorHAnsi" w:hAnsiTheme="majorHAnsi" w:cstheme="majorHAnsi"/>
          <w:sz w:val="20"/>
          <w:szCs w:val="20"/>
        </w:rPr>
        <w:t>.4</w:t>
      </w:r>
      <w:r w:rsidRPr="00287458">
        <w:rPr>
          <w:rFonts w:asciiTheme="majorHAnsi" w:hAnsiTheme="majorHAnsi" w:cstheme="majorHAnsi"/>
          <w:sz w:val="20"/>
          <w:szCs w:val="20"/>
        </w:rPr>
        <w:t xml:space="preserve"> litera j</w:t>
      </w:r>
      <w:r w:rsidR="00F11D37" w:rsidRPr="00287458">
        <w:rPr>
          <w:rFonts w:asciiTheme="majorHAnsi" w:hAnsiTheme="majorHAnsi" w:cstheme="majorHAnsi"/>
          <w:sz w:val="20"/>
          <w:szCs w:val="20"/>
        </w:rPr>
        <w:t>) Załącznika nr 3 do SWZ.</w:t>
      </w:r>
    </w:p>
    <w:p w:rsidR="0049614C" w:rsidRPr="00287458" w:rsidRDefault="0049614C" w:rsidP="0049614C">
      <w:pPr>
        <w:autoSpaceDE w:val="0"/>
        <w:autoSpaceDN w:val="0"/>
        <w:adjustRightInd w:val="0"/>
        <w:jc w:val="both"/>
        <w:rPr>
          <w:rFonts w:asciiTheme="majorHAnsi" w:hAnsiTheme="majorHAnsi" w:cstheme="majorHAnsi"/>
          <w:sz w:val="20"/>
          <w:szCs w:val="20"/>
        </w:rPr>
      </w:pP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Pytanie nr</w:t>
      </w:r>
      <w:r w:rsidR="00F37F49" w:rsidRPr="00287458">
        <w:rPr>
          <w:rFonts w:asciiTheme="majorHAnsi" w:hAnsiTheme="majorHAnsi" w:cstheme="majorHAnsi"/>
          <w:b/>
          <w:sz w:val="20"/>
          <w:szCs w:val="20"/>
          <w:u w:val="single"/>
        </w:rPr>
        <w:t xml:space="preserve"> 6</w:t>
      </w:r>
      <w:r w:rsidRPr="00287458">
        <w:rPr>
          <w:rFonts w:asciiTheme="majorHAnsi" w:hAnsiTheme="majorHAnsi" w:cstheme="majorHAnsi"/>
          <w:sz w:val="20"/>
          <w:szCs w:val="20"/>
        </w:rPr>
        <w:t>:</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Czy Zamawiający wyrazi zgodę na dostarczenie pojazdu z żądaną prędkością maksymalną, jednak z wpisem na świadectwie dopuszczenia wynoszącą 87,6 km/h?</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Uzasadnienie: Pragniemy zauważyć, że pomiar prędkości wykonywany w procesie dopuszczenia przez CNBOP związany jest bezpośrednio z metodą przeprowadzania badań i nie odzwierciedla dokładnie rzeczywistych parametrów i możliwości podwozia bazowego.</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 xml:space="preserve">Odpowiedz na pytanie nr </w:t>
      </w:r>
      <w:r w:rsidR="00F37F49" w:rsidRPr="00287458">
        <w:rPr>
          <w:rFonts w:asciiTheme="majorHAnsi" w:hAnsiTheme="majorHAnsi" w:cstheme="majorHAnsi"/>
          <w:b/>
          <w:sz w:val="20"/>
          <w:szCs w:val="20"/>
          <w:u w:val="single"/>
        </w:rPr>
        <w:t>6</w:t>
      </w:r>
      <w:r w:rsidRPr="00287458">
        <w:rPr>
          <w:rFonts w:asciiTheme="majorHAnsi" w:hAnsiTheme="majorHAnsi" w:cstheme="majorHAnsi"/>
          <w:b/>
          <w:sz w:val="20"/>
          <w:szCs w:val="20"/>
          <w:u w:val="single"/>
        </w:rPr>
        <w:t>:</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Nie, Zamawiający podtrzymuje zapis zawarty w pkt 2.6 litera c</w:t>
      </w:r>
      <w:r w:rsidR="00F11D37" w:rsidRPr="00287458">
        <w:rPr>
          <w:rFonts w:asciiTheme="majorHAnsi" w:hAnsiTheme="majorHAnsi" w:cstheme="majorHAnsi"/>
          <w:sz w:val="20"/>
          <w:szCs w:val="20"/>
        </w:rPr>
        <w:t>) Załącznika nr 3 do SWZ.</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 xml:space="preserve"> </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 xml:space="preserve">Pytanie nr </w:t>
      </w:r>
      <w:r w:rsidR="00F37F49" w:rsidRPr="00287458">
        <w:rPr>
          <w:rFonts w:asciiTheme="majorHAnsi" w:hAnsiTheme="majorHAnsi" w:cstheme="majorHAnsi"/>
          <w:b/>
          <w:sz w:val="20"/>
          <w:szCs w:val="20"/>
          <w:u w:val="single"/>
        </w:rPr>
        <w:t>7</w:t>
      </w:r>
      <w:r w:rsidRPr="00287458">
        <w:rPr>
          <w:rFonts w:asciiTheme="majorHAnsi" w:hAnsiTheme="majorHAnsi" w:cstheme="majorHAnsi"/>
          <w:sz w:val="20"/>
          <w:szCs w:val="20"/>
        </w:rPr>
        <w:t>:</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Czy Zamawiający dopuści, by 4 miejsca dla członków załogi wykonane by</w:t>
      </w:r>
      <w:r w:rsidR="00710CA3" w:rsidRPr="00287458">
        <w:rPr>
          <w:rFonts w:asciiTheme="majorHAnsi" w:hAnsiTheme="majorHAnsi" w:cstheme="majorHAnsi"/>
          <w:sz w:val="20"/>
          <w:szCs w:val="20"/>
        </w:rPr>
        <w:t xml:space="preserve">ły w formie ławki, wyposażone </w:t>
      </w:r>
      <w:r w:rsidR="00F37F49" w:rsidRPr="00287458">
        <w:rPr>
          <w:rFonts w:asciiTheme="majorHAnsi" w:hAnsiTheme="majorHAnsi" w:cstheme="majorHAnsi"/>
          <w:sz w:val="20"/>
          <w:szCs w:val="20"/>
        </w:rPr>
        <w:t>w </w:t>
      </w:r>
      <w:r w:rsidRPr="00287458">
        <w:rPr>
          <w:rFonts w:asciiTheme="majorHAnsi" w:hAnsiTheme="majorHAnsi" w:cstheme="majorHAnsi"/>
          <w:sz w:val="20"/>
          <w:szCs w:val="20"/>
        </w:rPr>
        <w:t>dwupunktowe pasy bezpieczeństwa?</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Uzasadnienie: prezentowane rozwiązanie jest równoważnym do opisanego przez Zamawiającego i równie bezpiecznym dla członków załogi. Oferowany samochód posiada świadectwo dopuszczenia CNBOP oraz komplet dokumentów poz</w:t>
      </w:r>
      <w:r w:rsidR="00F37F49" w:rsidRPr="00287458">
        <w:rPr>
          <w:rFonts w:asciiTheme="majorHAnsi" w:hAnsiTheme="majorHAnsi" w:cstheme="majorHAnsi"/>
          <w:sz w:val="20"/>
          <w:szCs w:val="20"/>
        </w:rPr>
        <w:t xml:space="preserve">walających na jego rejestrację </w:t>
      </w:r>
      <w:r w:rsidRPr="00287458">
        <w:rPr>
          <w:rFonts w:asciiTheme="majorHAnsi" w:hAnsiTheme="majorHAnsi" w:cstheme="majorHAnsi"/>
          <w:sz w:val="20"/>
          <w:szCs w:val="20"/>
        </w:rPr>
        <w:t>i dopuszczenia do ruchu.</w:t>
      </w:r>
    </w:p>
    <w:p w:rsidR="00F37F49"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 xml:space="preserve">Odpowiedz na pytanie nr </w:t>
      </w:r>
      <w:r w:rsidR="00F37F49" w:rsidRPr="00287458">
        <w:rPr>
          <w:rFonts w:asciiTheme="majorHAnsi" w:hAnsiTheme="majorHAnsi" w:cstheme="majorHAnsi"/>
          <w:b/>
          <w:sz w:val="20"/>
          <w:szCs w:val="20"/>
          <w:u w:val="single"/>
        </w:rPr>
        <w:t>7</w:t>
      </w:r>
      <w:r w:rsidRPr="00287458">
        <w:rPr>
          <w:rFonts w:asciiTheme="majorHAnsi" w:hAnsiTheme="majorHAnsi" w:cstheme="majorHAnsi"/>
          <w:b/>
          <w:sz w:val="20"/>
          <w:szCs w:val="20"/>
          <w:u w:val="single"/>
        </w:rPr>
        <w:t>:</w:t>
      </w:r>
      <w:r w:rsidRPr="00287458">
        <w:rPr>
          <w:rFonts w:asciiTheme="majorHAnsi" w:hAnsiTheme="majorHAnsi" w:cstheme="majorHAnsi"/>
          <w:sz w:val="20"/>
          <w:szCs w:val="20"/>
        </w:rPr>
        <w:tab/>
      </w:r>
    </w:p>
    <w:p w:rsidR="0049614C"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 xml:space="preserve">Zamawiający dopuszcza by 4 miejsca załogi wykonane były w formie ławki, </w:t>
      </w:r>
      <w:r w:rsidRPr="00287458">
        <w:rPr>
          <w:rFonts w:asciiTheme="majorHAnsi" w:hAnsiTheme="majorHAnsi" w:cstheme="majorHAnsi"/>
          <w:b/>
          <w:sz w:val="20"/>
          <w:szCs w:val="20"/>
          <w:u w:val="single"/>
        </w:rPr>
        <w:t>pod warunkiem</w:t>
      </w:r>
      <w:r w:rsidR="00F37F49" w:rsidRPr="00287458">
        <w:rPr>
          <w:rFonts w:asciiTheme="majorHAnsi" w:hAnsiTheme="majorHAnsi" w:cstheme="majorHAnsi"/>
          <w:sz w:val="20"/>
          <w:szCs w:val="20"/>
        </w:rPr>
        <w:t xml:space="preserve"> wyposażenia w </w:t>
      </w:r>
      <w:r w:rsidRPr="00287458">
        <w:rPr>
          <w:rFonts w:asciiTheme="majorHAnsi" w:hAnsiTheme="majorHAnsi" w:cstheme="majorHAnsi"/>
          <w:sz w:val="20"/>
          <w:szCs w:val="20"/>
        </w:rPr>
        <w:t>trzypunktowe pasy bezpieczeństwa.</w:t>
      </w:r>
    </w:p>
    <w:p w:rsidR="00C55916" w:rsidRPr="00287458" w:rsidRDefault="00C55916" w:rsidP="00C55916">
      <w:pPr>
        <w:spacing w:before="60" w:after="60" w:line="276" w:lineRule="auto"/>
        <w:jc w:val="both"/>
        <w:rPr>
          <w:rFonts w:asciiTheme="majorHAnsi" w:hAnsiTheme="majorHAnsi" w:cstheme="majorHAnsi"/>
          <w:sz w:val="20"/>
          <w:szCs w:val="20"/>
        </w:rPr>
      </w:pPr>
      <w:r w:rsidRPr="00287458">
        <w:rPr>
          <w:rFonts w:asciiTheme="majorHAnsi" w:hAnsiTheme="majorHAnsi" w:cstheme="majorHAnsi"/>
          <w:sz w:val="20"/>
          <w:szCs w:val="20"/>
        </w:rPr>
        <w:t>W związku z powyższym Zamawiający na podstawie art. 137 ustawy p.z.p. zmienia treść specyfikacji warunków zamówienia, tj. w punkcie 2.7 dodaje się podpunkt lit. p), który otrzymuje brzmienie:</w:t>
      </w:r>
    </w:p>
    <w:p w:rsidR="00C55916" w:rsidRPr="00287458" w:rsidRDefault="00C55916" w:rsidP="00C55916">
      <w:pPr>
        <w:spacing w:line="276" w:lineRule="auto"/>
        <w:jc w:val="both"/>
        <w:rPr>
          <w:rFonts w:asciiTheme="majorHAnsi" w:hAnsiTheme="majorHAnsi" w:cstheme="majorHAnsi"/>
          <w:i/>
          <w:sz w:val="20"/>
          <w:szCs w:val="20"/>
        </w:rPr>
      </w:pPr>
      <w:r w:rsidRPr="00287458">
        <w:rPr>
          <w:rFonts w:asciiTheme="majorHAnsi" w:hAnsiTheme="majorHAnsi" w:cstheme="majorHAnsi"/>
          <w:i/>
          <w:sz w:val="20"/>
          <w:szCs w:val="20"/>
        </w:rPr>
        <w:t>„p) Zamawiający dopuszcza wyposażenie kabiny załogi w ławkę pokrytą materiałem o wzmocnionej odporności na zanieczyszczenia, rozdarcie i ścieranie, wyposażoną w trzypunktowe, bezwładnościowe pasy bezpieczeństwa.”.</w:t>
      </w:r>
    </w:p>
    <w:p w:rsidR="0049614C" w:rsidRPr="00287458" w:rsidRDefault="0049614C" w:rsidP="0049614C">
      <w:pPr>
        <w:autoSpaceDE w:val="0"/>
        <w:autoSpaceDN w:val="0"/>
        <w:adjustRightInd w:val="0"/>
        <w:jc w:val="both"/>
        <w:rPr>
          <w:rFonts w:asciiTheme="majorHAnsi" w:hAnsiTheme="majorHAnsi" w:cstheme="majorHAnsi"/>
          <w:sz w:val="20"/>
          <w:szCs w:val="20"/>
        </w:rPr>
      </w:pP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 xml:space="preserve">Pytanie nr </w:t>
      </w:r>
      <w:r w:rsidR="00F37F49" w:rsidRPr="00287458">
        <w:rPr>
          <w:rFonts w:asciiTheme="majorHAnsi" w:hAnsiTheme="majorHAnsi" w:cstheme="majorHAnsi"/>
          <w:b/>
          <w:sz w:val="20"/>
          <w:szCs w:val="20"/>
          <w:u w:val="single"/>
        </w:rPr>
        <w:t>8</w:t>
      </w:r>
      <w:r w:rsidRPr="00287458">
        <w:rPr>
          <w:rFonts w:asciiTheme="majorHAnsi" w:hAnsiTheme="majorHAnsi" w:cstheme="majorHAnsi"/>
          <w:sz w:val="20"/>
          <w:szCs w:val="20"/>
        </w:rPr>
        <w:t>:</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Czy Zamawiający odstąpi od wymogu możliwości wstawienia oparć w przedziale załogi w przypadku braku przewożenia aparatów?</w:t>
      </w:r>
    </w:p>
    <w:p w:rsidR="00F37F49"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 xml:space="preserve">Odpowiedz na pytanie nr </w:t>
      </w:r>
      <w:r w:rsidR="00F37F49" w:rsidRPr="00287458">
        <w:rPr>
          <w:rFonts w:asciiTheme="majorHAnsi" w:hAnsiTheme="majorHAnsi" w:cstheme="majorHAnsi"/>
          <w:b/>
          <w:sz w:val="20"/>
          <w:szCs w:val="20"/>
          <w:u w:val="single"/>
        </w:rPr>
        <w:t>8</w:t>
      </w:r>
      <w:r w:rsidRPr="00287458">
        <w:rPr>
          <w:rFonts w:asciiTheme="majorHAnsi" w:hAnsiTheme="majorHAnsi" w:cstheme="majorHAnsi"/>
          <w:b/>
          <w:sz w:val="20"/>
          <w:szCs w:val="20"/>
          <w:u w:val="single"/>
        </w:rPr>
        <w:t>:</w:t>
      </w:r>
      <w:r w:rsidRPr="00287458">
        <w:rPr>
          <w:rFonts w:asciiTheme="majorHAnsi" w:hAnsiTheme="majorHAnsi" w:cstheme="majorHAnsi"/>
          <w:sz w:val="20"/>
          <w:szCs w:val="20"/>
        </w:rPr>
        <w:tab/>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Nie, Zamawiający podtrzymuje zapis zawarty w pkt</w:t>
      </w:r>
      <w:r w:rsidR="00F37F49" w:rsidRPr="00287458">
        <w:rPr>
          <w:rFonts w:asciiTheme="majorHAnsi" w:hAnsiTheme="majorHAnsi" w:cstheme="majorHAnsi"/>
          <w:sz w:val="20"/>
          <w:szCs w:val="20"/>
        </w:rPr>
        <w:t xml:space="preserve"> </w:t>
      </w:r>
      <w:r w:rsidRPr="00287458">
        <w:rPr>
          <w:rFonts w:asciiTheme="majorHAnsi" w:hAnsiTheme="majorHAnsi" w:cstheme="majorHAnsi"/>
          <w:sz w:val="20"/>
          <w:szCs w:val="20"/>
        </w:rPr>
        <w:t>2.7 litera e</w:t>
      </w:r>
      <w:r w:rsidR="00F11D37" w:rsidRPr="00287458">
        <w:rPr>
          <w:rFonts w:asciiTheme="majorHAnsi" w:hAnsiTheme="majorHAnsi" w:cstheme="majorHAnsi"/>
          <w:sz w:val="20"/>
          <w:szCs w:val="20"/>
        </w:rPr>
        <w:t>) Załącznika nr 3 do SWZ.</w:t>
      </w:r>
    </w:p>
    <w:p w:rsidR="0049614C" w:rsidRPr="00287458" w:rsidRDefault="0049614C" w:rsidP="0049614C">
      <w:pPr>
        <w:autoSpaceDE w:val="0"/>
        <w:autoSpaceDN w:val="0"/>
        <w:adjustRightInd w:val="0"/>
        <w:jc w:val="both"/>
        <w:rPr>
          <w:rFonts w:asciiTheme="majorHAnsi" w:hAnsiTheme="majorHAnsi" w:cstheme="majorHAnsi"/>
          <w:sz w:val="20"/>
          <w:szCs w:val="20"/>
        </w:rPr>
      </w:pP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 xml:space="preserve">Pytanie nr </w:t>
      </w:r>
      <w:r w:rsidR="00F37F49" w:rsidRPr="00287458">
        <w:rPr>
          <w:rFonts w:asciiTheme="majorHAnsi" w:hAnsiTheme="majorHAnsi" w:cstheme="majorHAnsi"/>
          <w:b/>
          <w:sz w:val="20"/>
          <w:szCs w:val="20"/>
          <w:u w:val="single"/>
        </w:rPr>
        <w:t>9</w:t>
      </w:r>
      <w:r w:rsidRPr="00287458">
        <w:rPr>
          <w:rFonts w:asciiTheme="majorHAnsi" w:hAnsiTheme="majorHAnsi" w:cstheme="majorHAnsi"/>
          <w:sz w:val="20"/>
          <w:szCs w:val="20"/>
        </w:rPr>
        <w:t>:</w:t>
      </w:r>
    </w:p>
    <w:p w:rsidR="00F37F49"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Czy Zamawiający wyrazi zgodę na dostarczenie pojazdu bez alarmu słownego otwartych podestów, żaluzji, wysuniętego masztu, załączonego gniazda ładowania i otwartej skrzyni dachowej, które podczas prowadzenia akcji bywają uciążliwe?</w:t>
      </w:r>
      <w:r w:rsidR="00F37F49" w:rsidRPr="00287458">
        <w:rPr>
          <w:rFonts w:asciiTheme="majorHAnsi" w:hAnsiTheme="majorHAnsi" w:cstheme="majorHAnsi"/>
          <w:sz w:val="20"/>
          <w:szCs w:val="20"/>
        </w:rPr>
        <w:t xml:space="preserve"> </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Uzasadnienie: W kabinie będzie zainstalowana skuteczna sygnalizacja świetlna informująca kierowcę i dowódcę. Wymóg komunikatów głosowych wpływa na dyskomfort kierowcy podczas akcji, kiedy pojazd jest uruchomiony, szczególnie uwzględniając fakt, że komunikaty zapętlają się.</w:t>
      </w:r>
    </w:p>
    <w:p w:rsidR="00F37F49"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 xml:space="preserve">Odpowiedz na pytanie nr </w:t>
      </w:r>
      <w:r w:rsidR="00F37F49" w:rsidRPr="00287458">
        <w:rPr>
          <w:rFonts w:asciiTheme="majorHAnsi" w:hAnsiTheme="majorHAnsi" w:cstheme="majorHAnsi"/>
          <w:b/>
          <w:sz w:val="20"/>
          <w:szCs w:val="20"/>
          <w:u w:val="single"/>
        </w:rPr>
        <w:t>9</w:t>
      </w:r>
      <w:r w:rsidRPr="00287458">
        <w:rPr>
          <w:rFonts w:asciiTheme="majorHAnsi" w:hAnsiTheme="majorHAnsi" w:cstheme="majorHAnsi"/>
          <w:b/>
          <w:sz w:val="20"/>
          <w:szCs w:val="20"/>
          <w:u w:val="single"/>
        </w:rPr>
        <w:t>:</w:t>
      </w:r>
      <w:r w:rsidRPr="00287458">
        <w:rPr>
          <w:rFonts w:asciiTheme="majorHAnsi" w:hAnsiTheme="majorHAnsi" w:cstheme="majorHAnsi"/>
          <w:sz w:val="20"/>
          <w:szCs w:val="20"/>
        </w:rPr>
        <w:tab/>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Nie, Zamawiający podtrzymuje zapis zawarty w pkt 2.7 litera o</w:t>
      </w:r>
      <w:r w:rsidR="00F11D37" w:rsidRPr="00287458">
        <w:rPr>
          <w:rFonts w:asciiTheme="majorHAnsi" w:hAnsiTheme="majorHAnsi" w:cstheme="majorHAnsi"/>
          <w:sz w:val="20"/>
          <w:szCs w:val="20"/>
        </w:rPr>
        <w:t>) Załącznika nr 3 do SWZ.</w:t>
      </w:r>
    </w:p>
    <w:p w:rsidR="0049614C" w:rsidRPr="00287458" w:rsidRDefault="0049614C" w:rsidP="0049614C">
      <w:pPr>
        <w:autoSpaceDE w:val="0"/>
        <w:autoSpaceDN w:val="0"/>
        <w:adjustRightInd w:val="0"/>
        <w:jc w:val="both"/>
        <w:rPr>
          <w:rFonts w:asciiTheme="majorHAnsi" w:hAnsiTheme="majorHAnsi" w:cstheme="majorHAnsi"/>
          <w:sz w:val="20"/>
          <w:szCs w:val="20"/>
        </w:rPr>
      </w:pP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Pytanie nr 1</w:t>
      </w:r>
      <w:r w:rsidR="00F37F49" w:rsidRPr="00287458">
        <w:rPr>
          <w:rFonts w:asciiTheme="majorHAnsi" w:hAnsiTheme="majorHAnsi" w:cstheme="majorHAnsi"/>
          <w:b/>
          <w:sz w:val="20"/>
          <w:szCs w:val="20"/>
          <w:u w:val="single"/>
        </w:rPr>
        <w:t>0</w:t>
      </w:r>
      <w:r w:rsidRPr="00287458">
        <w:rPr>
          <w:rFonts w:asciiTheme="majorHAnsi" w:hAnsiTheme="majorHAnsi" w:cstheme="majorHAnsi"/>
          <w:sz w:val="20"/>
          <w:szCs w:val="20"/>
        </w:rPr>
        <w:t>:</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Czy Zamawiający wyrazi zgodę na dostarczenie pojazdu bez dodatkowego oświetlenia nad drzwiami kabiny, a funkcję doświetlenia skutecznie zapewniają lampy zamocowane pod schodami wejściowymi?</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Uzasadnienie: Lampa nad wejściem wpływa na szerokość kabiny i jako taki element jest narażony na uszkodzenie. Proponujemy dodatkową lampę zamontowaną pod drzwiami kabiny co powoduje mniejszy dyskomfort podczas wchodzenia do ciemnej przestrzeni.</w:t>
      </w:r>
    </w:p>
    <w:p w:rsidR="00F37F49"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 xml:space="preserve">Odpowiedz na pytanie nr </w:t>
      </w:r>
      <w:r w:rsidR="00F37F49" w:rsidRPr="00287458">
        <w:rPr>
          <w:rFonts w:asciiTheme="majorHAnsi" w:hAnsiTheme="majorHAnsi" w:cstheme="majorHAnsi"/>
          <w:b/>
          <w:sz w:val="20"/>
          <w:szCs w:val="20"/>
          <w:u w:val="single"/>
        </w:rPr>
        <w:t>10</w:t>
      </w:r>
      <w:r w:rsidRPr="00287458">
        <w:rPr>
          <w:rFonts w:asciiTheme="majorHAnsi" w:hAnsiTheme="majorHAnsi" w:cstheme="majorHAnsi"/>
          <w:b/>
          <w:sz w:val="20"/>
          <w:szCs w:val="20"/>
          <w:u w:val="single"/>
        </w:rPr>
        <w:t>:</w:t>
      </w:r>
      <w:r w:rsidRPr="00287458">
        <w:rPr>
          <w:rFonts w:asciiTheme="majorHAnsi" w:hAnsiTheme="majorHAnsi" w:cstheme="majorHAnsi"/>
          <w:sz w:val="20"/>
          <w:szCs w:val="20"/>
        </w:rPr>
        <w:tab/>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Nie, Zamawiający podtrzymuje zapis zawarty w pkt 2.17</w:t>
      </w:r>
      <w:r w:rsidR="00F11D37" w:rsidRPr="00287458">
        <w:rPr>
          <w:rFonts w:asciiTheme="majorHAnsi" w:hAnsiTheme="majorHAnsi" w:cstheme="majorHAnsi"/>
          <w:sz w:val="20"/>
          <w:szCs w:val="20"/>
        </w:rPr>
        <w:t xml:space="preserve"> Załącznika nr 3 do SWZ.</w:t>
      </w:r>
    </w:p>
    <w:p w:rsidR="0049614C" w:rsidRPr="00287458" w:rsidRDefault="0049614C" w:rsidP="0049614C">
      <w:pPr>
        <w:autoSpaceDE w:val="0"/>
        <w:autoSpaceDN w:val="0"/>
        <w:adjustRightInd w:val="0"/>
        <w:jc w:val="both"/>
        <w:rPr>
          <w:rFonts w:asciiTheme="majorHAnsi" w:hAnsiTheme="majorHAnsi" w:cstheme="majorHAnsi"/>
          <w:sz w:val="20"/>
          <w:szCs w:val="20"/>
        </w:rPr>
      </w:pP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Pytanie nr 1</w:t>
      </w:r>
      <w:r w:rsidR="00F37F49" w:rsidRPr="00287458">
        <w:rPr>
          <w:rFonts w:asciiTheme="majorHAnsi" w:hAnsiTheme="majorHAnsi" w:cstheme="majorHAnsi"/>
          <w:b/>
          <w:sz w:val="20"/>
          <w:szCs w:val="20"/>
          <w:u w:val="single"/>
        </w:rPr>
        <w:t>1</w:t>
      </w:r>
      <w:r w:rsidRPr="00287458">
        <w:rPr>
          <w:rFonts w:asciiTheme="majorHAnsi" w:hAnsiTheme="majorHAnsi" w:cstheme="majorHAnsi"/>
          <w:sz w:val="20"/>
          <w:szCs w:val="20"/>
        </w:rPr>
        <w:t>:</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Czy Zamawiający dopuści dostarczenie samochodów z wyciągarką niespełniając</w:t>
      </w:r>
      <w:r w:rsidR="00D31D4D" w:rsidRPr="00287458">
        <w:rPr>
          <w:rFonts w:asciiTheme="majorHAnsi" w:hAnsiTheme="majorHAnsi" w:cstheme="majorHAnsi"/>
          <w:sz w:val="20"/>
          <w:szCs w:val="20"/>
        </w:rPr>
        <w:t>ą normy PN-EN 14492-1, jednak o </w:t>
      </w:r>
      <w:r w:rsidRPr="00287458">
        <w:rPr>
          <w:rFonts w:asciiTheme="majorHAnsi" w:hAnsiTheme="majorHAnsi" w:cstheme="majorHAnsi"/>
          <w:sz w:val="20"/>
          <w:szCs w:val="20"/>
        </w:rPr>
        <w:t>maksymalnej sile uciągu ponad 9900 kg?</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Uzasadnienie: Proponowana wyciągarka elektryczna jest powszechnie stos</w:t>
      </w:r>
      <w:r w:rsidR="00D31D4D" w:rsidRPr="00287458">
        <w:rPr>
          <w:rFonts w:asciiTheme="majorHAnsi" w:hAnsiTheme="majorHAnsi" w:cstheme="majorHAnsi"/>
          <w:sz w:val="20"/>
          <w:szCs w:val="20"/>
        </w:rPr>
        <w:t>owana w pojazdach specjalnych i </w:t>
      </w:r>
      <w:r w:rsidRPr="00287458">
        <w:rPr>
          <w:rFonts w:asciiTheme="majorHAnsi" w:hAnsiTheme="majorHAnsi" w:cstheme="majorHAnsi"/>
          <w:sz w:val="20"/>
          <w:szCs w:val="20"/>
        </w:rPr>
        <w:t>charakteryzuje się dużo większą od wymaganej przez Zamawiającego siłą uciągu. Jest to sprawdzone w użytkowaniu i bezpieczne urządzenie.</w:t>
      </w:r>
    </w:p>
    <w:p w:rsidR="00F37F49"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 xml:space="preserve">Odpowiedz na pytanie nr </w:t>
      </w:r>
      <w:r w:rsidR="00F37F49" w:rsidRPr="00287458">
        <w:rPr>
          <w:rFonts w:asciiTheme="majorHAnsi" w:hAnsiTheme="majorHAnsi" w:cstheme="majorHAnsi"/>
          <w:b/>
          <w:sz w:val="20"/>
          <w:szCs w:val="20"/>
          <w:u w:val="single"/>
        </w:rPr>
        <w:t>11</w:t>
      </w:r>
      <w:r w:rsidRPr="00287458">
        <w:rPr>
          <w:rFonts w:asciiTheme="majorHAnsi" w:hAnsiTheme="majorHAnsi" w:cstheme="majorHAnsi"/>
          <w:b/>
          <w:sz w:val="20"/>
          <w:szCs w:val="20"/>
          <w:u w:val="single"/>
        </w:rPr>
        <w:t>:</w:t>
      </w:r>
      <w:r w:rsidRPr="00287458">
        <w:rPr>
          <w:rFonts w:asciiTheme="majorHAnsi" w:hAnsiTheme="majorHAnsi" w:cstheme="majorHAnsi"/>
          <w:sz w:val="20"/>
          <w:szCs w:val="20"/>
        </w:rPr>
        <w:tab/>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Nie, Zamawiający podtrzymuje zapis zawarty w pkt 2.21</w:t>
      </w:r>
      <w:r w:rsidR="00F11D37" w:rsidRPr="00287458">
        <w:rPr>
          <w:rFonts w:asciiTheme="majorHAnsi" w:hAnsiTheme="majorHAnsi" w:cstheme="majorHAnsi"/>
          <w:sz w:val="20"/>
          <w:szCs w:val="20"/>
        </w:rPr>
        <w:t xml:space="preserve"> Załącznika nr 3 do SWZ.</w:t>
      </w:r>
    </w:p>
    <w:p w:rsidR="0049614C" w:rsidRPr="00287458" w:rsidRDefault="0049614C" w:rsidP="0049614C">
      <w:pPr>
        <w:autoSpaceDE w:val="0"/>
        <w:autoSpaceDN w:val="0"/>
        <w:adjustRightInd w:val="0"/>
        <w:jc w:val="both"/>
        <w:rPr>
          <w:rFonts w:asciiTheme="majorHAnsi" w:hAnsiTheme="majorHAnsi" w:cstheme="majorHAnsi"/>
          <w:sz w:val="20"/>
          <w:szCs w:val="20"/>
        </w:rPr>
      </w:pP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Pytanie nr 1</w:t>
      </w:r>
      <w:r w:rsidR="00F37F49" w:rsidRPr="00287458">
        <w:rPr>
          <w:rFonts w:asciiTheme="majorHAnsi" w:hAnsiTheme="majorHAnsi" w:cstheme="majorHAnsi"/>
          <w:b/>
          <w:sz w:val="20"/>
          <w:szCs w:val="20"/>
          <w:u w:val="single"/>
        </w:rPr>
        <w:t>2</w:t>
      </w:r>
      <w:r w:rsidRPr="00287458">
        <w:rPr>
          <w:rFonts w:asciiTheme="majorHAnsi" w:hAnsiTheme="majorHAnsi" w:cstheme="majorHAnsi"/>
          <w:sz w:val="20"/>
          <w:szCs w:val="20"/>
        </w:rPr>
        <w:t>:</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Czy Zamawiający dopuści pojazd z skrytką przelotową o szerokości min. 680 mm?</w:t>
      </w:r>
    </w:p>
    <w:p w:rsidR="00F37F49" w:rsidRPr="00287458" w:rsidRDefault="00F37F49" w:rsidP="0049614C">
      <w:pPr>
        <w:autoSpaceDE w:val="0"/>
        <w:autoSpaceDN w:val="0"/>
        <w:adjustRightInd w:val="0"/>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12</w:t>
      </w:r>
      <w:r w:rsidR="0049614C" w:rsidRPr="00287458">
        <w:rPr>
          <w:rFonts w:asciiTheme="majorHAnsi" w:hAnsiTheme="majorHAnsi" w:cstheme="majorHAnsi"/>
          <w:b/>
          <w:sz w:val="20"/>
          <w:szCs w:val="20"/>
          <w:u w:val="single"/>
        </w:rPr>
        <w:t>:</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Nie, Zamawiający podtrzymuje zapis zawarty w pkt 3.5</w:t>
      </w:r>
      <w:r w:rsidR="00F11D37" w:rsidRPr="00287458">
        <w:rPr>
          <w:rFonts w:asciiTheme="majorHAnsi" w:hAnsiTheme="majorHAnsi" w:cstheme="majorHAnsi"/>
          <w:sz w:val="20"/>
          <w:szCs w:val="20"/>
        </w:rPr>
        <w:t xml:space="preserve"> Załącznika nr 3 do SWZ.</w:t>
      </w:r>
    </w:p>
    <w:p w:rsidR="0049614C" w:rsidRPr="00287458" w:rsidRDefault="0049614C" w:rsidP="0049614C">
      <w:pPr>
        <w:autoSpaceDE w:val="0"/>
        <w:autoSpaceDN w:val="0"/>
        <w:adjustRightInd w:val="0"/>
        <w:jc w:val="both"/>
        <w:rPr>
          <w:rFonts w:asciiTheme="majorHAnsi" w:hAnsiTheme="majorHAnsi" w:cstheme="majorHAnsi"/>
          <w:b/>
          <w:sz w:val="20"/>
          <w:szCs w:val="20"/>
          <w:u w:val="single"/>
        </w:rPr>
      </w:pP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Pytanie nr 1</w:t>
      </w:r>
      <w:r w:rsidR="00F37F49" w:rsidRPr="00287458">
        <w:rPr>
          <w:rFonts w:asciiTheme="majorHAnsi" w:hAnsiTheme="majorHAnsi" w:cstheme="majorHAnsi"/>
          <w:b/>
          <w:sz w:val="20"/>
          <w:szCs w:val="20"/>
          <w:u w:val="single"/>
        </w:rPr>
        <w:t>3</w:t>
      </w:r>
      <w:r w:rsidRPr="00287458">
        <w:rPr>
          <w:rFonts w:asciiTheme="majorHAnsi" w:hAnsiTheme="majorHAnsi" w:cstheme="majorHAnsi"/>
          <w:sz w:val="20"/>
          <w:szCs w:val="20"/>
        </w:rPr>
        <w:t>:</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Czy Zamawiający wyrazi zgodę na dostarczenie pojazdu bez regałów obrotowych na wyposażenie – szczegółowy sposób rozwiązania zostanie ustalony z użytkownikiem na etapie realizacji?</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Uzasadnienie: w przypadku zastosowania regału obrotowego cały ciężar zamocowany na półce kumulowany jest w jednym punkcie jakim jest oś obrotu. Cechą typową regałów obrotowych jest opadnięcie tego elementu po pewnym czasie użytkowania. Półki na prowadnicach gwarantują równomierne rozłożenie ciężarów w zabudowie, co przekłada się na większą trwałość.</w:t>
      </w:r>
    </w:p>
    <w:p w:rsidR="00F37F49"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 xml:space="preserve">Odpowiedz na pytanie nr </w:t>
      </w:r>
      <w:r w:rsidR="00F37F49" w:rsidRPr="00287458">
        <w:rPr>
          <w:rFonts w:asciiTheme="majorHAnsi" w:hAnsiTheme="majorHAnsi" w:cstheme="majorHAnsi"/>
          <w:b/>
          <w:sz w:val="20"/>
          <w:szCs w:val="20"/>
          <w:u w:val="single"/>
        </w:rPr>
        <w:t>1</w:t>
      </w:r>
      <w:r w:rsidRPr="00287458">
        <w:rPr>
          <w:rFonts w:asciiTheme="majorHAnsi" w:hAnsiTheme="majorHAnsi" w:cstheme="majorHAnsi"/>
          <w:b/>
          <w:sz w:val="20"/>
          <w:szCs w:val="20"/>
          <w:u w:val="single"/>
        </w:rPr>
        <w:t>3:</w:t>
      </w:r>
      <w:r w:rsidRPr="00287458">
        <w:rPr>
          <w:rFonts w:asciiTheme="majorHAnsi" w:hAnsiTheme="majorHAnsi" w:cstheme="majorHAnsi"/>
          <w:sz w:val="20"/>
          <w:szCs w:val="20"/>
        </w:rPr>
        <w:tab/>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Nie, Zamawiający podtrzymuje zapis zawarty w pkt 3.5</w:t>
      </w:r>
      <w:r w:rsidR="00F11D37" w:rsidRPr="00287458">
        <w:rPr>
          <w:rFonts w:asciiTheme="majorHAnsi" w:hAnsiTheme="majorHAnsi" w:cstheme="majorHAnsi"/>
          <w:sz w:val="20"/>
          <w:szCs w:val="20"/>
        </w:rPr>
        <w:t xml:space="preserve"> Załącznika nr 3 do SWZ.</w:t>
      </w:r>
    </w:p>
    <w:p w:rsidR="0049614C" w:rsidRPr="00287458" w:rsidRDefault="0049614C" w:rsidP="0049614C">
      <w:pPr>
        <w:autoSpaceDE w:val="0"/>
        <w:autoSpaceDN w:val="0"/>
        <w:adjustRightInd w:val="0"/>
        <w:jc w:val="both"/>
        <w:rPr>
          <w:rFonts w:asciiTheme="majorHAnsi" w:hAnsiTheme="majorHAnsi" w:cstheme="majorHAnsi"/>
          <w:sz w:val="20"/>
          <w:szCs w:val="20"/>
        </w:rPr>
      </w:pP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Pytanie nr 1</w:t>
      </w:r>
      <w:r w:rsidR="00F37F49" w:rsidRPr="00287458">
        <w:rPr>
          <w:rFonts w:asciiTheme="majorHAnsi" w:hAnsiTheme="majorHAnsi" w:cstheme="majorHAnsi"/>
          <w:b/>
          <w:sz w:val="20"/>
          <w:szCs w:val="20"/>
          <w:u w:val="single"/>
        </w:rPr>
        <w:t>4</w:t>
      </w:r>
      <w:r w:rsidRPr="00287458">
        <w:rPr>
          <w:rFonts w:asciiTheme="majorHAnsi" w:hAnsiTheme="majorHAnsi" w:cstheme="majorHAnsi"/>
          <w:sz w:val="20"/>
          <w:szCs w:val="20"/>
        </w:rPr>
        <w:t>:</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Czy Zamawiający wyrazi zgodę na dostarczenie pojazdu z oświetleniem pola pracy w formie trzech skutecznych lamp bez dodatkowej listwy LED nad żaluzjami?</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Uzasadnienie: prezentowane rozwiązanie jest rozwiązaniem równoważnym do opisanego, gdyż podobnie jak listwa LED, ma na celu zapewnienie oświetlenia pola pracy. Pragniemy zauważyć, że oświetlenie punktowe LED z wykorzystaniem kloszy z soczewką zniweluje działanie mniej skutecznej listwy LED oraz nie jest tak bardzo podatne na uszkodzenia.</w:t>
      </w:r>
    </w:p>
    <w:p w:rsidR="00F37F49"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 xml:space="preserve">Odpowiedz na pytanie nr </w:t>
      </w:r>
      <w:r w:rsidR="00F37F49" w:rsidRPr="00287458">
        <w:rPr>
          <w:rFonts w:asciiTheme="majorHAnsi" w:hAnsiTheme="majorHAnsi" w:cstheme="majorHAnsi"/>
          <w:b/>
          <w:sz w:val="20"/>
          <w:szCs w:val="20"/>
          <w:u w:val="single"/>
        </w:rPr>
        <w:t>14</w:t>
      </w:r>
      <w:r w:rsidRPr="00287458">
        <w:rPr>
          <w:rFonts w:asciiTheme="majorHAnsi" w:hAnsiTheme="majorHAnsi" w:cstheme="majorHAnsi"/>
          <w:b/>
          <w:sz w:val="20"/>
          <w:szCs w:val="20"/>
          <w:u w:val="single"/>
        </w:rPr>
        <w:t>:</w:t>
      </w:r>
    </w:p>
    <w:p w:rsidR="0049614C" w:rsidRPr="00287458" w:rsidRDefault="0049614C" w:rsidP="0049614C">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 xml:space="preserve">Nie, Zamawiający podtrzymuje zapis zawarty w </w:t>
      </w:r>
      <w:r w:rsidR="00F11D37" w:rsidRPr="00287458">
        <w:rPr>
          <w:rFonts w:asciiTheme="majorHAnsi" w:hAnsiTheme="majorHAnsi" w:cstheme="majorHAnsi"/>
          <w:sz w:val="20"/>
          <w:szCs w:val="20"/>
        </w:rPr>
        <w:t>pkt 3.7 Załącznika nr 3 do SWZ.</w:t>
      </w:r>
    </w:p>
    <w:p w:rsidR="0049614C" w:rsidRPr="00287458" w:rsidRDefault="0049614C" w:rsidP="00252BC3">
      <w:pPr>
        <w:jc w:val="both"/>
        <w:rPr>
          <w:rFonts w:asciiTheme="majorHAnsi" w:hAnsiTheme="majorHAnsi" w:cstheme="majorHAnsi"/>
          <w:b/>
          <w:sz w:val="20"/>
          <w:szCs w:val="20"/>
          <w:u w:val="single"/>
        </w:rPr>
      </w:pPr>
    </w:p>
    <w:p w:rsidR="00F37F49" w:rsidRPr="00287458" w:rsidRDefault="00F37F49" w:rsidP="00F37F49">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Pytanie nr 15</w:t>
      </w:r>
      <w:r w:rsidRPr="00287458">
        <w:rPr>
          <w:rFonts w:asciiTheme="majorHAnsi" w:hAnsiTheme="majorHAnsi" w:cstheme="majorHAnsi"/>
          <w:sz w:val="20"/>
          <w:szCs w:val="20"/>
        </w:rPr>
        <w:t>:</w:t>
      </w:r>
    </w:p>
    <w:p w:rsidR="00F37F49" w:rsidRPr="00287458" w:rsidRDefault="00F37F49" w:rsidP="00F37F49">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AD 4.63 kamera termowizyjna</w:t>
      </w:r>
    </w:p>
    <w:p w:rsidR="00F37F49" w:rsidRPr="00287458" w:rsidRDefault="00F37F49" w:rsidP="00F37F49">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Czy Zamawiający dopuści strażacką kamerę termowizyjną o poniższych parametrach jako równoważną?</w:t>
      </w:r>
    </w:p>
    <w:p w:rsidR="00F37F49" w:rsidRPr="00287458" w:rsidRDefault="00F37F49" w:rsidP="00F37F49">
      <w:pPr>
        <w:autoSpaceDE w:val="0"/>
        <w:autoSpaceDN w:val="0"/>
        <w:adjustRightInd w:val="0"/>
        <w:spacing w:before="120"/>
        <w:jc w:val="both"/>
        <w:rPr>
          <w:rFonts w:asciiTheme="majorHAnsi" w:hAnsiTheme="majorHAnsi" w:cstheme="majorHAnsi"/>
          <w:sz w:val="20"/>
          <w:szCs w:val="20"/>
        </w:rPr>
      </w:pPr>
      <w:r w:rsidRPr="00287458">
        <w:rPr>
          <w:rFonts w:asciiTheme="majorHAnsi" w:hAnsiTheme="majorHAnsi" w:cstheme="majorHAnsi"/>
          <w:sz w:val="20"/>
          <w:szCs w:val="20"/>
        </w:rPr>
        <w:t>Uzasadnienie: aktualnie zapisy wymogów stawianych względem kamery termowizyjnej dają możliwość dostawy kamer segmentu przemysłowego - brak wymogów szczelności IP, brak wymogów wytrzymałości w zakresie upadku na beton, brak wymogów w zakresie odporności temperaturowej urządzenia, brak wymogów w zakresie odświeżania obrazu, etc.). Dopuszczenie parametrów pozwala na dostarczenie najlepszego jakościowo sprzętu, w najkorzystniejszej dla Zamawiającego cenie.</w:t>
      </w:r>
    </w:p>
    <w:p w:rsidR="00F37F49" w:rsidRPr="00287458" w:rsidRDefault="00F37F49" w:rsidP="00F37F49">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Parametry:</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Wyświetlacz 4” – większy ekran pokazujący więcej szczegółów analizowanej przestrzeni</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Rozdzielczość IR 240 x 180 wzmocniona zaawansowaną technologią ulepszenia obrazu, dzięki której uzyskany obraz w podczerwieni jest bardziej wyraźny niż w rozdzielczości 320 x 240; dodatkowo w obrazie termalnym, oprócz standardowego termogramu rozkładu temperatur „żółty – pomarańczowy – czerwony”, uwidocznione są kształty i zarysy przedmiotów zlokalizowanych w obszarze objętych pożarem – części mebli czy sprzęt AGD, co chroni ratownika przed potencjalnym niebezpieczeństwem potknięcia czy zaczepienia i w najwyższym stopniu wspomaga decyzyjność działań.</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Czułość widma: 7.5 – 13 mikronów, standardowa dla jedynej globalnej normy dot. termowizyjnych kamer strażackich NFPA 1801, absolutnie wystarczająca z różnicą niezauważalną dla ludzkiego oka</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Częstotliwość obrazu: 60hz – maksymalnie płynny obraz</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Liczba F: F1.25 [im wyższa tym lepsza tj. niż wymagana]</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Pole widzenia: 51o x 38o – powyższy zakres pola widzenia jest zgodny z jedyną globalną normą dot. strażackich kamer termowizyjnych czyli NFPA 1801:2021, różnica nie ma realnego wpływu na uzyskany rezultat obrazowania</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czułość NETD: stała &lt;40mK, im czułość niższa tym kamera wyraźniej i z większą czułością obrazuje obserwowaną przestrzeń</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zakres dynamiki: -20 do 650 stopni Celsjusza</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dokładność pomiaru: +/- 4 stopnie</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poziom luksów (jasność): 400 cd/m2 tj. 2 razy więcej niż standardowe kamery – w pełni jasny i widoczny obraz, nawet w dużym nasłonecznieniu</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2 baterie litowo jonowe, podstawowa i zapasowa, pozwalające na czas pracy 8h; ciągła 5 godzinna pracy z kamerą termowizyjną jest bardzo mało realna, a wręcz niemożliwa z uwagi na ograniczenia aparatów oddechowych oraz pozostałych środków ochrony indywidualnej strażaka.</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waga kamery: &lt;1 kg</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prosta jednoprzyciskowa obsługa, brak menu, krótki czas uruchamiania</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możliwość doposażenia kamery w przyszłości w ładowarkę do instalacji samochodowej 12/24V; aktualnie nie wymagana, ale warto posiadać tę opcję na przyszłość.</w:t>
      </w:r>
    </w:p>
    <w:p w:rsidR="00F37F49" w:rsidRPr="00287458" w:rsidRDefault="00F37F49" w:rsidP="00F37F49">
      <w:pPr>
        <w:pStyle w:val="Akapitzlist"/>
        <w:numPr>
          <w:ilvl w:val="0"/>
          <w:numId w:val="19"/>
        </w:num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Dodatkowo w zestawie:</w:t>
      </w:r>
    </w:p>
    <w:p w:rsidR="00F37F49" w:rsidRPr="00287458" w:rsidRDefault="00F37F49" w:rsidP="00F37F49">
      <w:pPr>
        <w:autoSpaceDE w:val="0"/>
        <w:autoSpaceDN w:val="0"/>
        <w:adjustRightInd w:val="0"/>
        <w:ind w:left="1134" w:hanging="283"/>
        <w:jc w:val="both"/>
        <w:rPr>
          <w:rFonts w:asciiTheme="majorHAnsi" w:hAnsiTheme="majorHAnsi" w:cstheme="majorHAnsi"/>
          <w:sz w:val="20"/>
          <w:szCs w:val="20"/>
        </w:rPr>
      </w:pPr>
      <w:r w:rsidRPr="00287458">
        <w:rPr>
          <w:rFonts w:asciiTheme="majorHAnsi" w:hAnsiTheme="majorHAnsi" w:cstheme="majorHAnsi"/>
          <w:sz w:val="20"/>
          <w:szCs w:val="20"/>
        </w:rPr>
        <w:t xml:space="preserve">a) </w:t>
      </w:r>
      <w:r w:rsidRPr="00287458">
        <w:rPr>
          <w:rFonts w:asciiTheme="majorHAnsi" w:hAnsiTheme="majorHAnsi" w:cstheme="majorHAnsi"/>
          <w:sz w:val="20"/>
          <w:szCs w:val="20"/>
        </w:rPr>
        <w:tab/>
        <w:t>walizka transportowa wstrząsoodporna z profilowanym wypełnieniem w celu ochrony sprzętu przed wodą i pyłem</w:t>
      </w:r>
    </w:p>
    <w:p w:rsidR="00F37F49" w:rsidRPr="00287458" w:rsidRDefault="00F37F49" w:rsidP="00F37F49">
      <w:pPr>
        <w:autoSpaceDE w:val="0"/>
        <w:autoSpaceDN w:val="0"/>
        <w:adjustRightInd w:val="0"/>
        <w:ind w:left="1134" w:hanging="283"/>
        <w:jc w:val="both"/>
        <w:rPr>
          <w:rFonts w:asciiTheme="majorHAnsi" w:hAnsiTheme="majorHAnsi" w:cstheme="majorHAnsi"/>
          <w:sz w:val="20"/>
          <w:szCs w:val="20"/>
        </w:rPr>
      </w:pPr>
      <w:r w:rsidRPr="00287458">
        <w:rPr>
          <w:rFonts w:asciiTheme="majorHAnsi" w:hAnsiTheme="majorHAnsi" w:cstheme="majorHAnsi"/>
          <w:sz w:val="20"/>
          <w:szCs w:val="20"/>
        </w:rPr>
        <w:t xml:space="preserve">b) </w:t>
      </w:r>
      <w:r w:rsidRPr="00287458">
        <w:rPr>
          <w:rFonts w:asciiTheme="majorHAnsi" w:hAnsiTheme="majorHAnsi" w:cstheme="majorHAnsi"/>
          <w:sz w:val="20"/>
          <w:szCs w:val="20"/>
        </w:rPr>
        <w:tab/>
      </w:r>
      <w:proofErr w:type="spellStart"/>
      <w:r w:rsidRPr="00287458">
        <w:rPr>
          <w:rFonts w:asciiTheme="majorHAnsi" w:hAnsiTheme="majorHAnsi" w:cstheme="majorHAnsi"/>
          <w:sz w:val="20"/>
          <w:szCs w:val="20"/>
        </w:rPr>
        <w:t>retraktor</w:t>
      </w:r>
      <w:proofErr w:type="spellEnd"/>
      <w:r w:rsidRPr="00287458">
        <w:rPr>
          <w:rFonts w:asciiTheme="majorHAnsi" w:hAnsiTheme="majorHAnsi" w:cstheme="majorHAnsi"/>
          <w:sz w:val="20"/>
          <w:szCs w:val="20"/>
        </w:rPr>
        <w:t xml:space="preserve"> – linka ściągająca pozwalająca na zamocowanie kamery do ubrania specjalnego i uwolnienie rąk operatora, bez obawy zgubienia urządzenia</w:t>
      </w:r>
    </w:p>
    <w:p w:rsidR="00F37F49" w:rsidRPr="00287458" w:rsidRDefault="00F37F49" w:rsidP="00F37F49">
      <w:pPr>
        <w:autoSpaceDE w:val="0"/>
        <w:autoSpaceDN w:val="0"/>
        <w:adjustRightInd w:val="0"/>
        <w:ind w:left="1134" w:hanging="283"/>
        <w:jc w:val="both"/>
        <w:rPr>
          <w:rFonts w:asciiTheme="majorHAnsi" w:hAnsiTheme="majorHAnsi" w:cstheme="majorHAnsi"/>
          <w:sz w:val="20"/>
          <w:szCs w:val="20"/>
        </w:rPr>
      </w:pPr>
      <w:r w:rsidRPr="00287458">
        <w:rPr>
          <w:rFonts w:asciiTheme="majorHAnsi" w:hAnsiTheme="majorHAnsi" w:cstheme="majorHAnsi"/>
          <w:sz w:val="20"/>
          <w:szCs w:val="20"/>
        </w:rPr>
        <w:t xml:space="preserve">c) </w:t>
      </w:r>
      <w:r w:rsidRPr="00287458">
        <w:rPr>
          <w:rFonts w:asciiTheme="majorHAnsi" w:hAnsiTheme="majorHAnsi" w:cstheme="majorHAnsi"/>
          <w:sz w:val="20"/>
          <w:szCs w:val="20"/>
        </w:rPr>
        <w:tab/>
        <w:t>ładowarka 2 gniazdowa z pełnym okablowaniem</w:t>
      </w:r>
    </w:p>
    <w:p w:rsidR="00F37F49" w:rsidRPr="00287458" w:rsidRDefault="00F37F49" w:rsidP="00F37F49">
      <w:pPr>
        <w:autoSpaceDE w:val="0"/>
        <w:autoSpaceDN w:val="0"/>
        <w:adjustRightInd w:val="0"/>
        <w:ind w:left="1134" w:hanging="283"/>
        <w:jc w:val="both"/>
        <w:rPr>
          <w:rFonts w:asciiTheme="majorHAnsi" w:hAnsiTheme="majorHAnsi" w:cstheme="majorHAnsi"/>
          <w:sz w:val="20"/>
          <w:szCs w:val="20"/>
        </w:rPr>
      </w:pPr>
      <w:r w:rsidRPr="00287458">
        <w:rPr>
          <w:rFonts w:asciiTheme="majorHAnsi" w:hAnsiTheme="majorHAnsi" w:cstheme="majorHAnsi"/>
          <w:sz w:val="20"/>
          <w:szCs w:val="20"/>
        </w:rPr>
        <w:t>d)</w:t>
      </w:r>
      <w:r w:rsidRPr="00287458">
        <w:rPr>
          <w:rFonts w:asciiTheme="majorHAnsi" w:hAnsiTheme="majorHAnsi" w:cstheme="majorHAnsi"/>
          <w:sz w:val="20"/>
          <w:szCs w:val="20"/>
        </w:rPr>
        <w:tab/>
        <w:t>darmowe oprogramowanie, pozwalające na podłączenie kamery do komputera w celu jej spersonalizowania</w:t>
      </w:r>
    </w:p>
    <w:p w:rsidR="00F37F49" w:rsidRPr="00287458" w:rsidRDefault="00F37F49" w:rsidP="00F37F49">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Odpowiedz na pytanie nr 15:</w:t>
      </w:r>
    </w:p>
    <w:p w:rsidR="00F37F49" w:rsidRPr="00287458" w:rsidRDefault="00306160" w:rsidP="00F37F49">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Nie, Zamawiający podtrzymuje zapis zawarty w pkt 4.63</w:t>
      </w:r>
      <w:r w:rsidR="00F11D37" w:rsidRPr="00287458">
        <w:rPr>
          <w:rFonts w:asciiTheme="majorHAnsi" w:hAnsiTheme="majorHAnsi" w:cstheme="majorHAnsi"/>
          <w:sz w:val="20"/>
          <w:szCs w:val="20"/>
        </w:rPr>
        <w:t xml:space="preserve"> Załącznika nr 3 do SWZ</w:t>
      </w:r>
      <w:r w:rsidRPr="00287458">
        <w:rPr>
          <w:rFonts w:asciiTheme="majorHAnsi" w:hAnsiTheme="majorHAnsi" w:cstheme="majorHAnsi"/>
          <w:sz w:val="20"/>
          <w:szCs w:val="20"/>
        </w:rPr>
        <w:t>.</w:t>
      </w:r>
    </w:p>
    <w:p w:rsidR="0049614C" w:rsidRPr="00287458" w:rsidRDefault="0049614C" w:rsidP="00252BC3">
      <w:pPr>
        <w:jc w:val="both"/>
        <w:rPr>
          <w:rFonts w:asciiTheme="majorHAnsi" w:hAnsiTheme="majorHAnsi" w:cstheme="majorHAnsi"/>
          <w:b/>
          <w:sz w:val="20"/>
          <w:szCs w:val="20"/>
          <w:u w:val="single"/>
        </w:rPr>
      </w:pPr>
    </w:p>
    <w:p w:rsidR="00D649C8" w:rsidRPr="00287458" w:rsidRDefault="00D649C8"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Pytanie nr 16</w:t>
      </w:r>
      <w:r w:rsidRPr="00287458">
        <w:rPr>
          <w:rFonts w:asciiTheme="majorHAnsi" w:hAnsiTheme="majorHAnsi" w:cstheme="majorHAnsi"/>
          <w:sz w:val="20"/>
          <w:szCs w:val="20"/>
        </w:rPr>
        <w:t>:</w:t>
      </w:r>
    </w:p>
    <w:p w:rsidR="00D649C8" w:rsidRPr="00287458" w:rsidRDefault="00D649C8"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 xml:space="preserve">Dotyczy pkt 2.9 Załącznika nr. 3 do SWZ opis przedmiotu zamówienia. Zamawiający wymaga aby radiotelefon przewoźny spełniał minimalne wymagania techniczno-funkcjonalne określone w załączniku nr 3 do instrukcji </w:t>
      </w:r>
      <w:r w:rsidRPr="00287458">
        <w:rPr>
          <w:rFonts w:asciiTheme="majorHAnsi" w:hAnsiTheme="majorHAnsi" w:cstheme="majorHAnsi"/>
          <w:sz w:val="20"/>
          <w:szCs w:val="20"/>
        </w:rPr>
        <w:lastRenderedPageBreak/>
        <w:t>stanowiącej załącznik do rozkazu nr 8 Komendanta Głównego PSP z dnia 5 kwietnia 2019 r. w sprawie wprowadzenia nowych zasad organizacji łączności radiowej (Dz. Urz. KG PSP z 2019 r. poz. 7).</w:t>
      </w:r>
    </w:p>
    <w:p w:rsidR="00D649C8" w:rsidRPr="00287458" w:rsidRDefault="00D649C8" w:rsidP="00D649C8">
      <w:pPr>
        <w:autoSpaceDE w:val="0"/>
        <w:autoSpaceDN w:val="0"/>
        <w:adjustRightInd w:val="0"/>
        <w:spacing w:before="120" w:after="120"/>
        <w:jc w:val="both"/>
        <w:rPr>
          <w:rFonts w:asciiTheme="majorHAnsi" w:hAnsiTheme="majorHAnsi" w:cstheme="majorHAnsi"/>
          <w:sz w:val="20"/>
          <w:szCs w:val="20"/>
        </w:rPr>
      </w:pPr>
      <w:r w:rsidRPr="00287458">
        <w:rPr>
          <w:rFonts w:asciiTheme="majorHAnsi" w:hAnsiTheme="majorHAnsi" w:cstheme="majorHAnsi"/>
          <w:sz w:val="20"/>
          <w:szCs w:val="20"/>
        </w:rPr>
        <w:t>Punkt 1.7 załącznika nr 3 do instrukcji stanowiącej załącznik do rozkazu nr 8 Komendanta Głównego Państwowej Straży Pożarnej z dnia 5 kwietnia 2019 r. w sprawie organizacji łączności radiowej brzmi : „Dedykowany przycisk funkcyjny w wyróżniającym się kolorze (np. pomarańczowy), umożliwiający włączenie trybu alarmowego, umieszczony na obudowie w sposób zapewniający szybki i łatwy dostęp”.</w:t>
      </w:r>
    </w:p>
    <w:p w:rsidR="00D649C8" w:rsidRPr="00287458" w:rsidRDefault="00D649C8"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Powyższy zapis eliminuje możliwość zaoferowania radiotelefonu przewoźnego producenta będącego czołowym dostawcą radiotelefonów w Polsce. Czy Zamawiający wyrazi zgodę na zaoferowanie radiotelefonu przewoźnego nie posiadającego przycisku „w innym wyróżniającym się kolorze” a umożliwiającego wyróżnienie przycisku funkcyjnego alarmowego pomarańczowym oznaczeniem na wyświetlaczu radiotelefonu bezpośrednio nad przyciskiem (co stanowi rozwiązanie nawet bardziej funkcjonalne w warunkach nocnych, niż opisane w wymaganiach)?</w:t>
      </w:r>
    </w:p>
    <w:p w:rsidR="00D649C8" w:rsidRPr="00287458" w:rsidRDefault="00D649C8"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Odpowiedz na pytanie nr 16:</w:t>
      </w:r>
    </w:p>
    <w:p w:rsidR="00D649C8" w:rsidRPr="00287458" w:rsidRDefault="00306160"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 xml:space="preserve">Zamawiający dopuści zaproponowane rozwiązanie </w:t>
      </w:r>
      <w:r w:rsidRPr="00287458">
        <w:rPr>
          <w:rFonts w:asciiTheme="majorHAnsi" w:hAnsiTheme="majorHAnsi" w:cstheme="majorHAnsi"/>
          <w:b/>
          <w:sz w:val="20"/>
          <w:szCs w:val="20"/>
          <w:u w:val="single"/>
        </w:rPr>
        <w:t>pod warunkiem</w:t>
      </w:r>
      <w:r w:rsidRPr="00287458">
        <w:rPr>
          <w:rFonts w:asciiTheme="majorHAnsi" w:hAnsiTheme="majorHAnsi" w:cstheme="majorHAnsi"/>
          <w:sz w:val="20"/>
          <w:szCs w:val="20"/>
        </w:rPr>
        <w:t xml:space="preserve"> zastosowania dodatkowego podświetlenia przycisków funkcyjnych w celu poprawienia widoczności w warunkach nocnych.</w:t>
      </w:r>
    </w:p>
    <w:p w:rsidR="0049614C" w:rsidRPr="00287458" w:rsidRDefault="0049614C" w:rsidP="00252BC3">
      <w:pPr>
        <w:jc w:val="both"/>
        <w:rPr>
          <w:rFonts w:asciiTheme="majorHAnsi" w:hAnsiTheme="majorHAnsi" w:cstheme="majorHAnsi"/>
          <w:b/>
          <w:sz w:val="20"/>
          <w:szCs w:val="20"/>
          <w:u w:val="single"/>
        </w:rPr>
      </w:pPr>
    </w:p>
    <w:p w:rsidR="00D649C8" w:rsidRPr="00287458" w:rsidRDefault="00D649C8"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Pytanie nr 17</w:t>
      </w:r>
      <w:r w:rsidRPr="00287458">
        <w:rPr>
          <w:rFonts w:asciiTheme="majorHAnsi" w:hAnsiTheme="majorHAnsi" w:cstheme="majorHAnsi"/>
          <w:sz w:val="20"/>
          <w:szCs w:val="20"/>
        </w:rPr>
        <w:t>:</w:t>
      </w:r>
    </w:p>
    <w:p w:rsidR="00D649C8" w:rsidRPr="00287458" w:rsidRDefault="00D649C8"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Dotyczy pkt 2.9 Załącznika nr. 3 do SWZ opis przedmiotu zamówienia. Zamawiający wymaga aby radiotelefon przewoźny spełniał minimalne wymagania techniczno-funkcjonalne określone w załączniku nr 3 do instrukcji stanowiącej załącznik do rozkazu nr 8 Komendanta Głównego PSP z dnia 5 kwietnia 2019 r. w sprawie wprowadzenia nowych zasad organizacji łączności radiowej (Dz. Urz. KG PSP z 2019 r. poz. 7).</w:t>
      </w:r>
    </w:p>
    <w:p w:rsidR="00D649C8" w:rsidRPr="00287458" w:rsidRDefault="00D649C8" w:rsidP="00D649C8">
      <w:pPr>
        <w:autoSpaceDE w:val="0"/>
        <w:autoSpaceDN w:val="0"/>
        <w:adjustRightInd w:val="0"/>
        <w:spacing w:before="120" w:after="120"/>
        <w:jc w:val="both"/>
        <w:rPr>
          <w:rFonts w:asciiTheme="majorHAnsi" w:hAnsiTheme="majorHAnsi" w:cstheme="majorHAnsi"/>
          <w:sz w:val="20"/>
          <w:szCs w:val="20"/>
        </w:rPr>
      </w:pPr>
      <w:r w:rsidRPr="00287458">
        <w:rPr>
          <w:rFonts w:asciiTheme="majorHAnsi" w:hAnsiTheme="majorHAnsi" w:cstheme="majorHAnsi"/>
          <w:sz w:val="20"/>
          <w:szCs w:val="20"/>
        </w:rPr>
        <w:t>Punkt 7.2 załącznika nr 3 „Minimalne wymagania techniczno-funkcjonalne dla radiotelefonów dwusystemowych przewoźnych” zawiera wymaganie „Metody pomiarów i parametry radiowe nie ujęte w niniejszych wymaganiach muszą być zgodne z normami: ETSI EN 300 086, ETSI EN 300 113, ETSI EN 102 361-2.”</w:t>
      </w:r>
    </w:p>
    <w:p w:rsidR="00D649C8" w:rsidRPr="00287458" w:rsidRDefault="00D649C8"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Prosimy o potwierdzenie że Zamawiający wymaga dostawy radiotelefonów zgodnych z ETSI TS 102 361-2 a nie z ETSI EN 102 361-2. Opis ETSI EN 102 361-2 jest prawdopodobnie błędem pisarskim.</w:t>
      </w:r>
    </w:p>
    <w:p w:rsidR="00D649C8" w:rsidRPr="00287458" w:rsidRDefault="00D649C8"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Odpowiedz na pytanie nr 17:</w:t>
      </w:r>
    </w:p>
    <w:p w:rsidR="00D649C8" w:rsidRPr="00287458" w:rsidRDefault="00306160"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Zamawiający potwierdza, że wymaga radiotelefonów zgodnych z ETSI TS 102 361-2.</w:t>
      </w:r>
    </w:p>
    <w:p w:rsidR="0049614C" w:rsidRPr="00287458" w:rsidRDefault="0049614C" w:rsidP="00252BC3">
      <w:pPr>
        <w:jc w:val="both"/>
        <w:rPr>
          <w:rFonts w:asciiTheme="majorHAnsi" w:hAnsiTheme="majorHAnsi" w:cstheme="majorHAnsi"/>
          <w:b/>
          <w:bCs/>
          <w:sz w:val="20"/>
          <w:szCs w:val="20"/>
        </w:rPr>
      </w:pPr>
    </w:p>
    <w:p w:rsidR="00D649C8" w:rsidRPr="00287458" w:rsidRDefault="00D649C8"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Pytanie nr 18</w:t>
      </w:r>
      <w:r w:rsidRPr="00287458">
        <w:rPr>
          <w:rFonts w:asciiTheme="majorHAnsi" w:hAnsiTheme="majorHAnsi" w:cstheme="majorHAnsi"/>
          <w:sz w:val="20"/>
          <w:szCs w:val="20"/>
        </w:rPr>
        <w:t>:</w:t>
      </w:r>
    </w:p>
    <w:p w:rsidR="00D649C8" w:rsidRPr="00287458" w:rsidRDefault="00D649C8"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Dotyczy pkt 2.10 Załącznika nr. 1 do SWZ opis przedmiotu zamówienia. Zamawiający wymaga aby radiotelefony noszone spełniały minimalne wymagania techniczno-funkcjonalne określone w załączniku nr 4 do instrukcji stanowiącej załącznik do rozkazu nr 8 Komendanta Głównego PSP z dnia 5 kwietna 2019 r. w sprawie wprowadzenia nowych zasad organizacji łączności radiowej (Dz. Urz. KG PSP z 2019 r. poz. 7).</w:t>
      </w:r>
    </w:p>
    <w:p w:rsidR="00D649C8" w:rsidRPr="00287458" w:rsidRDefault="00D649C8" w:rsidP="00D649C8">
      <w:pPr>
        <w:autoSpaceDE w:val="0"/>
        <w:autoSpaceDN w:val="0"/>
        <w:adjustRightInd w:val="0"/>
        <w:spacing w:before="120" w:after="120"/>
        <w:jc w:val="both"/>
        <w:rPr>
          <w:rFonts w:asciiTheme="majorHAnsi" w:hAnsiTheme="majorHAnsi" w:cstheme="majorHAnsi"/>
          <w:sz w:val="20"/>
          <w:szCs w:val="20"/>
        </w:rPr>
      </w:pPr>
      <w:r w:rsidRPr="00287458">
        <w:rPr>
          <w:rFonts w:asciiTheme="majorHAnsi" w:hAnsiTheme="majorHAnsi" w:cstheme="majorHAnsi"/>
          <w:sz w:val="20"/>
          <w:szCs w:val="20"/>
        </w:rPr>
        <w:t>Punkt 8.2 załącznika nr 4 „Minimalne wymagania techniczno-funkcjonalne dla radiotelefonów dwusystemowych noszonych” zawiera wymaganie : „Metody pomiarów i parametry radiowe nie ujęte w niniejszych wymaganiach muszą być zgodne z normami: ETSI EN 300 086, ETSI EN 300 113, ETSI EN 102 361-2.”</w:t>
      </w:r>
    </w:p>
    <w:p w:rsidR="00D649C8" w:rsidRPr="00287458" w:rsidRDefault="00D649C8"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Prosimy o potwierdzenie że Zamawiający wymaga dostawy radiotelefonów zgodnych z ETSI TS 102 361-2 a nie z ETSI EN 102 361-2.</w:t>
      </w:r>
      <w:r w:rsidR="00306160" w:rsidRPr="00287458">
        <w:rPr>
          <w:rFonts w:asciiTheme="majorHAnsi" w:hAnsiTheme="majorHAnsi" w:cstheme="majorHAnsi"/>
          <w:sz w:val="20"/>
          <w:szCs w:val="20"/>
        </w:rPr>
        <w:t xml:space="preserve"> </w:t>
      </w:r>
      <w:r w:rsidRPr="00287458">
        <w:rPr>
          <w:rFonts w:asciiTheme="majorHAnsi" w:hAnsiTheme="majorHAnsi" w:cstheme="majorHAnsi"/>
          <w:sz w:val="20"/>
          <w:szCs w:val="20"/>
        </w:rPr>
        <w:t>Opis ETSI EN 102 361-2 jest prawdopodobnie błędem pisarskim.</w:t>
      </w:r>
    </w:p>
    <w:p w:rsidR="00D649C8" w:rsidRPr="00287458" w:rsidRDefault="00D649C8"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b/>
          <w:sz w:val="20"/>
          <w:szCs w:val="20"/>
          <w:u w:val="single"/>
        </w:rPr>
        <w:t>Odpowiedz na pytanie nr 18:</w:t>
      </w:r>
    </w:p>
    <w:p w:rsidR="00D649C8" w:rsidRPr="00287458" w:rsidRDefault="00306160" w:rsidP="00D649C8">
      <w:pPr>
        <w:autoSpaceDE w:val="0"/>
        <w:autoSpaceDN w:val="0"/>
        <w:adjustRightInd w:val="0"/>
        <w:jc w:val="both"/>
        <w:rPr>
          <w:rFonts w:asciiTheme="majorHAnsi" w:hAnsiTheme="majorHAnsi" w:cstheme="majorHAnsi"/>
          <w:sz w:val="20"/>
          <w:szCs w:val="20"/>
        </w:rPr>
      </w:pPr>
      <w:r w:rsidRPr="00287458">
        <w:rPr>
          <w:rFonts w:asciiTheme="majorHAnsi" w:hAnsiTheme="majorHAnsi" w:cstheme="majorHAnsi"/>
          <w:sz w:val="20"/>
          <w:szCs w:val="20"/>
        </w:rPr>
        <w:t>Zamawiający potwierdza, że wymaga radiotelefonów zgodnych z ETSI TS 102 361-2.</w:t>
      </w:r>
    </w:p>
    <w:p w:rsidR="00D649C8" w:rsidRPr="00287458" w:rsidRDefault="00D649C8" w:rsidP="00252BC3">
      <w:pPr>
        <w:jc w:val="both"/>
        <w:rPr>
          <w:rFonts w:asciiTheme="majorHAnsi" w:hAnsiTheme="majorHAnsi" w:cstheme="majorHAnsi"/>
          <w:b/>
          <w:bCs/>
          <w:sz w:val="20"/>
          <w:szCs w:val="20"/>
        </w:rPr>
      </w:pP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19</w:t>
      </w:r>
      <w:r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Pytanie do pkt 1.3. zał. nr 3 do SWZ. Z uwagi na fakt, że świadectwo homologacji podwozia to dokument bardzo obszerny, liczący często nawet kilkaset stron, czy Zamawiający odstąpi od wymogu składania dokumentu wraz z ofertą i dopuszcza dostarczenie go najpóźniej na dzień odbioru pojazdu?</w:t>
      </w:r>
    </w:p>
    <w:p w:rsidR="00DA7822" w:rsidRPr="00287458" w:rsidRDefault="00DA7822" w:rsidP="00DA7822">
      <w:pPr>
        <w:spacing w:line="276" w:lineRule="auto"/>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1</w:t>
      </w:r>
      <w:r w:rsidR="00C97CDD" w:rsidRPr="00287458">
        <w:rPr>
          <w:rFonts w:asciiTheme="majorHAnsi" w:hAnsiTheme="majorHAnsi" w:cstheme="majorHAnsi"/>
          <w:b/>
          <w:sz w:val="20"/>
          <w:szCs w:val="20"/>
          <w:u w:val="single"/>
        </w:rPr>
        <w:t>9</w:t>
      </w:r>
      <w:r w:rsidRPr="00287458">
        <w:rPr>
          <w:rFonts w:asciiTheme="majorHAnsi" w:hAnsiTheme="majorHAnsi" w:cstheme="majorHAnsi"/>
          <w:b/>
          <w:sz w:val="20"/>
          <w:szCs w:val="20"/>
          <w:u w:val="single"/>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Zgodnie z zapisem zawartym w pkt 1.3 załącznika nr 3 do SWZ podwozie pojazdu musi posiadać świadectwo homologacji podwozia, ważne na dzień składania ofert oraz na dzień odbioru pojazdu.</w:t>
      </w:r>
      <w:r w:rsidR="000E391F" w:rsidRPr="00287458">
        <w:rPr>
          <w:rFonts w:asciiTheme="majorHAnsi" w:hAnsiTheme="majorHAnsi" w:cstheme="majorHAnsi"/>
          <w:sz w:val="20"/>
          <w:szCs w:val="20"/>
        </w:rPr>
        <w:t xml:space="preserve"> Zamawiający tym zapisem nie wymaga aby wykonawcy złożyli wraz z ofertą świadectwo homologacji.</w:t>
      </w:r>
    </w:p>
    <w:p w:rsidR="00DA7822" w:rsidRPr="00287458" w:rsidRDefault="00DA7822" w:rsidP="00DA7822">
      <w:pPr>
        <w:spacing w:line="276" w:lineRule="auto"/>
        <w:jc w:val="both"/>
        <w:rPr>
          <w:rFonts w:asciiTheme="majorHAnsi" w:hAnsiTheme="majorHAnsi" w:cstheme="majorHAnsi"/>
          <w:sz w:val="20"/>
          <w:szCs w:val="20"/>
        </w:rPr>
      </w:pPr>
    </w:p>
    <w:p w:rsidR="00C97CDD"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20</w:t>
      </w:r>
      <w:r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Pytanie do pkt 2.5. zał. nr 3 do SWZ.</w:t>
      </w:r>
      <w:r w:rsidR="00C97CDD" w:rsidRPr="00287458">
        <w:rPr>
          <w:rFonts w:asciiTheme="majorHAnsi" w:hAnsiTheme="majorHAnsi" w:cstheme="majorHAnsi"/>
          <w:sz w:val="20"/>
          <w:szCs w:val="20"/>
        </w:rPr>
        <w:t xml:space="preserve"> </w:t>
      </w:r>
      <w:r w:rsidRPr="00287458">
        <w:rPr>
          <w:rFonts w:asciiTheme="majorHAnsi" w:hAnsiTheme="majorHAnsi" w:cstheme="majorHAnsi"/>
          <w:sz w:val="20"/>
          <w:szCs w:val="20"/>
        </w:rPr>
        <w:t>Czy Zamawiający dopuszcza rezerwę masy pojazdu zgodną z obowiązującymi przepisami, tj. min. 3%?</w:t>
      </w:r>
    </w:p>
    <w:p w:rsidR="00DA7822" w:rsidRPr="00287458" w:rsidRDefault="00DA7822" w:rsidP="00DA7822">
      <w:pPr>
        <w:spacing w:line="276" w:lineRule="auto"/>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 xml:space="preserve">Odpowiedz na pytanie nr </w:t>
      </w:r>
      <w:r w:rsidR="00C97CDD" w:rsidRPr="00287458">
        <w:rPr>
          <w:rFonts w:asciiTheme="majorHAnsi" w:hAnsiTheme="majorHAnsi" w:cstheme="majorHAnsi"/>
          <w:b/>
          <w:sz w:val="20"/>
          <w:szCs w:val="20"/>
          <w:u w:val="single"/>
        </w:rPr>
        <w:t>20</w:t>
      </w:r>
      <w:r w:rsidRPr="00287458">
        <w:rPr>
          <w:rFonts w:asciiTheme="majorHAnsi" w:hAnsiTheme="majorHAnsi" w:cstheme="majorHAnsi"/>
          <w:b/>
          <w:sz w:val="20"/>
          <w:szCs w:val="20"/>
          <w:u w:val="single"/>
        </w:rPr>
        <w:t>:</w:t>
      </w:r>
    </w:p>
    <w:p w:rsidR="000E391F"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Tak, Zamawiający dopuszcza minimum 3% rezerw</w:t>
      </w:r>
      <w:r w:rsidR="000E391F" w:rsidRPr="00287458">
        <w:rPr>
          <w:rFonts w:asciiTheme="majorHAnsi" w:hAnsiTheme="majorHAnsi" w:cstheme="majorHAnsi"/>
          <w:sz w:val="20"/>
          <w:szCs w:val="20"/>
        </w:rPr>
        <w:t>y masy pojazdu masy.</w:t>
      </w:r>
    </w:p>
    <w:p w:rsidR="000E391F" w:rsidRPr="00287458" w:rsidRDefault="000E391F" w:rsidP="000E391F">
      <w:pPr>
        <w:spacing w:before="60" w:after="60" w:line="276" w:lineRule="auto"/>
        <w:jc w:val="both"/>
        <w:rPr>
          <w:rFonts w:asciiTheme="majorHAnsi" w:hAnsiTheme="majorHAnsi" w:cstheme="majorHAnsi"/>
          <w:sz w:val="20"/>
          <w:szCs w:val="20"/>
        </w:rPr>
      </w:pPr>
      <w:r w:rsidRPr="00287458">
        <w:rPr>
          <w:rFonts w:asciiTheme="majorHAnsi" w:hAnsiTheme="majorHAnsi" w:cstheme="majorHAnsi"/>
          <w:sz w:val="20"/>
          <w:szCs w:val="20"/>
        </w:rPr>
        <w:t>W związku z powyższym Zamawiający na podstawie art. 137 ustawy p.z.p. zmienia treść specyfikacji warunków zamówienia, tj. pkt 2.5 załącznika nr 3 do SWZ, który otrzymuje następujące brzmienie:</w:t>
      </w:r>
    </w:p>
    <w:p w:rsidR="00DA7822" w:rsidRPr="00287458" w:rsidRDefault="000E391F" w:rsidP="00DA7822">
      <w:pPr>
        <w:spacing w:line="276" w:lineRule="auto"/>
        <w:jc w:val="both"/>
        <w:rPr>
          <w:rFonts w:asciiTheme="majorHAnsi" w:hAnsiTheme="majorHAnsi" w:cstheme="majorHAnsi"/>
          <w:i/>
          <w:sz w:val="20"/>
          <w:szCs w:val="20"/>
        </w:rPr>
      </w:pPr>
      <w:r w:rsidRPr="00287458">
        <w:rPr>
          <w:rFonts w:asciiTheme="majorHAnsi" w:hAnsiTheme="majorHAnsi" w:cstheme="majorHAnsi"/>
          <w:sz w:val="20"/>
          <w:szCs w:val="20"/>
        </w:rPr>
        <w:t>„</w:t>
      </w:r>
      <w:r w:rsidR="00DA7822" w:rsidRPr="00287458">
        <w:rPr>
          <w:rFonts w:asciiTheme="majorHAnsi" w:hAnsiTheme="majorHAnsi" w:cstheme="majorHAnsi"/>
          <w:i/>
          <w:sz w:val="20"/>
          <w:szCs w:val="20"/>
        </w:rPr>
        <w:t>Maksymalna masa rzeczywista (MMR) pojazdu gotowego do akcji ratowniczo-gaśniczej nie może przekroczyć maksymalnych wartości określonych przez producenta pojazdu lub podwozia bazowego,</w:t>
      </w:r>
      <w:r w:rsidRPr="00287458">
        <w:rPr>
          <w:rFonts w:asciiTheme="majorHAnsi" w:hAnsiTheme="majorHAnsi" w:cstheme="majorHAnsi"/>
          <w:i/>
          <w:sz w:val="20"/>
          <w:szCs w:val="20"/>
        </w:rPr>
        <w:t xml:space="preserve"> </w:t>
      </w:r>
      <w:r w:rsidR="00DA7822" w:rsidRPr="00287458">
        <w:rPr>
          <w:rFonts w:asciiTheme="majorHAnsi" w:hAnsiTheme="majorHAnsi" w:cstheme="majorHAnsi"/>
          <w:i/>
          <w:sz w:val="20"/>
          <w:szCs w:val="20"/>
        </w:rPr>
        <w:t>a różnica obciążeń stron pojazdu liczona w stosunku do MMR nie może przekroczyć 3%. Wymagane minimum 3</w:t>
      </w:r>
      <w:r w:rsidRPr="00287458">
        <w:rPr>
          <w:rFonts w:asciiTheme="majorHAnsi" w:hAnsiTheme="majorHAnsi" w:cstheme="majorHAnsi"/>
          <w:i/>
          <w:sz w:val="20"/>
          <w:szCs w:val="20"/>
        </w:rPr>
        <w:t>% rezerwy masy, liczone w </w:t>
      </w:r>
      <w:r w:rsidR="00DA7822" w:rsidRPr="00287458">
        <w:rPr>
          <w:rFonts w:asciiTheme="majorHAnsi" w:hAnsiTheme="majorHAnsi" w:cstheme="majorHAnsi"/>
          <w:i/>
          <w:sz w:val="20"/>
          <w:szCs w:val="20"/>
        </w:rPr>
        <w:t>stosunku do dopuszczalnej masy całkowitej (DMC) pojazdu.</w:t>
      </w:r>
      <w:r w:rsidRPr="00287458">
        <w:rPr>
          <w:rFonts w:asciiTheme="majorHAnsi" w:hAnsiTheme="majorHAnsi" w:cstheme="majorHAnsi"/>
          <w:i/>
          <w:sz w:val="20"/>
          <w:szCs w:val="20"/>
        </w:rPr>
        <w:t>”.</w:t>
      </w:r>
    </w:p>
    <w:p w:rsidR="00DA7822" w:rsidRPr="00287458" w:rsidRDefault="00DA7822" w:rsidP="00DA7822">
      <w:pPr>
        <w:spacing w:line="276" w:lineRule="auto"/>
        <w:jc w:val="both"/>
        <w:rPr>
          <w:rFonts w:asciiTheme="majorHAnsi" w:hAnsiTheme="majorHAnsi" w:cstheme="majorHAnsi"/>
          <w:sz w:val="20"/>
          <w:szCs w:val="20"/>
        </w:rPr>
      </w:pPr>
    </w:p>
    <w:p w:rsidR="00C97CDD"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21</w:t>
      </w:r>
      <w:r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 xml:space="preserve">Pytanie do pkt 2.7. </w:t>
      </w:r>
      <w:proofErr w:type="spellStart"/>
      <w:r w:rsidRPr="00287458">
        <w:rPr>
          <w:rFonts w:asciiTheme="majorHAnsi" w:hAnsiTheme="majorHAnsi" w:cstheme="majorHAnsi"/>
          <w:sz w:val="20"/>
          <w:szCs w:val="20"/>
        </w:rPr>
        <w:t>ppkt</w:t>
      </w:r>
      <w:proofErr w:type="spellEnd"/>
      <w:r w:rsidRPr="00287458">
        <w:rPr>
          <w:rFonts w:asciiTheme="majorHAnsi" w:hAnsiTheme="majorHAnsi" w:cstheme="majorHAnsi"/>
          <w:sz w:val="20"/>
          <w:szCs w:val="20"/>
        </w:rPr>
        <w:t xml:space="preserve"> d) zał. nr 3 do SWZ.</w:t>
      </w:r>
      <w:r w:rsidR="000E391F" w:rsidRPr="00287458">
        <w:rPr>
          <w:rFonts w:asciiTheme="majorHAnsi" w:hAnsiTheme="majorHAnsi" w:cstheme="majorHAnsi"/>
          <w:sz w:val="20"/>
          <w:szCs w:val="20"/>
        </w:rPr>
        <w:t xml:space="preserve"> </w:t>
      </w:r>
      <w:r w:rsidRPr="00287458">
        <w:rPr>
          <w:rFonts w:asciiTheme="majorHAnsi" w:hAnsiTheme="majorHAnsi" w:cstheme="majorHAnsi"/>
          <w:sz w:val="20"/>
          <w:szCs w:val="20"/>
        </w:rPr>
        <w:t>Czy Zamawiający zamiast czterech foteli dla załogi dopuszcza inne rozwiązanie tj. siedzenia dla załogi w formie ławki dla załogi?</w:t>
      </w:r>
    </w:p>
    <w:p w:rsidR="00DA7822" w:rsidRPr="00287458" w:rsidRDefault="00DA7822" w:rsidP="00DA7822">
      <w:pPr>
        <w:spacing w:line="276" w:lineRule="auto"/>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 xml:space="preserve">Odpowiedz na pytanie nr </w:t>
      </w:r>
      <w:r w:rsidR="00C97CDD" w:rsidRPr="00287458">
        <w:rPr>
          <w:rFonts w:asciiTheme="majorHAnsi" w:hAnsiTheme="majorHAnsi" w:cstheme="majorHAnsi"/>
          <w:b/>
          <w:sz w:val="20"/>
          <w:szCs w:val="20"/>
          <w:u w:val="single"/>
        </w:rPr>
        <w:t>2</w:t>
      </w:r>
      <w:r w:rsidRPr="00287458">
        <w:rPr>
          <w:rFonts w:asciiTheme="majorHAnsi" w:hAnsiTheme="majorHAnsi" w:cstheme="majorHAnsi"/>
          <w:b/>
          <w:sz w:val="20"/>
          <w:szCs w:val="20"/>
          <w:u w:val="single"/>
        </w:rPr>
        <w:t>1:</w:t>
      </w:r>
    </w:p>
    <w:p w:rsidR="00DA7822" w:rsidRPr="00287458" w:rsidRDefault="00C55916"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O</w:t>
      </w:r>
      <w:r>
        <w:rPr>
          <w:rFonts w:asciiTheme="majorHAnsi" w:hAnsiTheme="majorHAnsi" w:cstheme="majorHAnsi"/>
          <w:sz w:val="20"/>
          <w:szCs w:val="20"/>
        </w:rPr>
        <w:t>dpowiedź tak jak w pytaniu nr 7</w:t>
      </w:r>
      <w:r w:rsidRPr="00287458">
        <w:rPr>
          <w:rFonts w:asciiTheme="majorHAnsi" w:hAnsiTheme="majorHAnsi" w:cstheme="majorHAnsi"/>
          <w:sz w:val="20"/>
          <w:szCs w:val="20"/>
        </w:rPr>
        <w:t>.</w:t>
      </w:r>
    </w:p>
    <w:p w:rsidR="00C55916" w:rsidRDefault="00C55916" w:rsidP="00DA7822">
      <w:pPr>
        <w:spacing w:line="276" w:lineRule="auto"/>
        <w:jc w:val="both"/>
        <w:rPr>
          <w:rFonts w:asciiTheme="majorHAnsi" w:hAnsiTheme="majorHAnsi" w:cstheme="majorHAnsi"/>
          <w:b/>
          <w:sz w:val="20"/>
          <w:szCs w:val="20"/>
          <w:u w:val="single"/>
        </w:rPr>
      </w:pPr>
    </w:p>
    <w:p w:rsidR="00C97CDD"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22</w:t>
      </w:r>
      <w:r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 xml:space="preserve">Pytanie do pkt 2.7. </w:t>
      </w:r>
      <w:proofErr w:type="spellStart"/>
      <w:r w:rsidRPr="00287458">
        <w:rPr>
          <w:rFonts w:asciiTheme="majorHAnsi" w:hAnsiTheme="majorHAnsi" w:cstheme="majorHAnsi"/>
          <w:sz w:val="20"/>
          <w:szCs w:val="20"/>
        </w:rPr>
        <w:t>ppkt</w:t>
      </w:r>
      <w:proofErr w:type="spellEnd"/>
      <w:r w:rsidRPr="00287458">
        <w:rPr>
          <w:rFonts w:asciiTheme="majorHAnsi" w:hAnsiTheme="majorHAnsi" w:cstheme="majorHAnsi"/>
          <w:sz w:val="20"/>
          <w:szCs w:val="20"/>
        </w:rPr>
        <w:t xml:space="preserve"> d) zał. nr 3 do SWZ.</w:t>
      </w:r>
      <w:r w:rsidR="008B7812" w:rsidRPr="00287458">
        <w:rPr>
          <w:rFonts w:asciiTheme="majorHAnsi" w:hAnsiTheme="majorHAnsi" w:cstheme="majorHAnsi"/>
          <w:sz w:val="20"/>
          <w:szCs w:val="20"/>
        </w:rPr>
        <w:t xml:space="preserve"> </w:t>
      </w:r>
      <w:r w:rsidRPr="00287458">
        <w:rPr>
          <w:rFonts w:asciiTheme="majorHAnsi" w:hAnsiTheme="majorHAnsi" w:cstheme="majorHAnsi"/>
          <w:sz w:val="20"/>
          <w:szCs w:val="20"/>
        </w:rPr>
        <w:t>Czy Zamawiający dopuszcza montaż pozostałych dwóch uchwytów do aparatów dla dowódcy i kierowcy w zabudowie pojazdu?</w:t>
      </w:r>
    </w:p>
    <w:p w:rsidR="00DA7822" w:rsidRPr="00287458" w:rsidRDefault="00C97CDD" w:rsidP="00DA7822">
      <w:pPr>
        <w:spacing w:line="276" w:lineRule="auto"/>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22</w:t>
      </w:r>
      <w:r w:rsidR="00DA7822" w:rsidRPr="00287458">
        <w:rPr>
          <w:rFonts w:asciiTheme="majorHAnsi" w:hAnsiTheme="majorHAnsi" w:cstheme="majorHAnsi"/>
          <w:b/>
          <w:sz w:val="20"/>
          <w:szCs w:val="20"/>
          <w:u w:val="single"/>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 xml:space="preserve">Tak, zgodnie z zapisem zawartym w pkt 2.7 </w:t>
      </w:r>
      <w:proofErr w:type="spellStart"/>
      <w:r w:rsidRPr="00287458">
        <w:rPr>
          <w:rFonts w:asciiTheme="majorHAnsi" w:hAnsiTheme="majorHAnsi" w:cstheme="majorHAnsi"/>
          <w:sz w:val="20"/>
          <w:szCs w:val="20"/>
        </w:rPr>
        <w:t>ppkt</w:t>
      </w:r>
      <w:proofErr w:type="spellEnd"/>
      <w:r w:rsidRPr="00287458">
        <w:rPr>
          <w:rFonts w:asciiTheme="majorHAnsi" w:hAnsiTheme="majorHAnsi" w:cstheme="majorHAnsi"/>
          <w:sz w:val="20"/>
          <w:szCs w:val="20"/>
        </w:rPr>
        <w:t xml:space="preserve"> d) załącznika nr 3 do SWZ: </w:t>
      </w:r>
      <w:r w:rsidRPr="00287458">
        <w:rPr>
          <w:rFonts w:asciiTheme="majorHAnsi" w:hAnsiTheme="majorHAnsi" w:cstheme="majorHAnsi"/>
          <w:i/>
          <w:sz w:val="20"/>
          <w:szCs w:val="20"/>
        </w:rPr>
        <w:t>Pozostałe dwa uchwyty do aparatów dla dowódcy i kierowcy zamocowane w zabudowie pojazdu.</w:t>
      </w:r>
    </w:p>
    <w:p w:rsidR="00DA7822" w:rsidRPr="00287458" w:rsidRDefault="00DA7822" w:rsidP="00DA7822">
      <w:pPr>
        <w:spacing w:line="276" w:lineRule="auto"/>
        <w:jc w:val="both"/>
        <w:rPr>
          <w:rFonts w:asciiTheme="majorHAnsi" w:hAnsiTheme="majorHAnsi" w:cstheme="majorHAnsi"/>
          <w:sz w:val="20"/>
          <w:szCs w:val="20"/>
        </w:rPr>
      </w:pPr>
    </w:p>
    <w:p w:rsidR="00C97CDD"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23</w:t>
      </w:r>
      <w:r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 xml:space="preserve">Pytanie do pkt 2.7. </w:t>
      </w:r>
      <w:proofErr w:type="spellStart"/>
      <w:r w:rsidRPr="00287458">
        <w:rPr>
          <w:rFonts w:asciiTheme="majorHAnsi" w:hAnsiTheme="majorHAnsi" w:cstheme="majorHAnsi"/>
          <w:sz w:val="20"/>
          <w:szCs w:val="20"/>
        </w:rPr>
        <w:t>ppkt</w:t>
      </w:r>
      <w:proofErr w:type="spellEnd"/>
      <w:r w:rsidRPr="00287458">
        <w:rPr>
          <w:rFonts w:asciiTheme="majorHAnsi" w:hAnsiTheme="majorHAnsi" w:cstheme="majorHAnsi"/>
          <w:sz w:val="20"/>
          <w:szCs w:val="20"/>
        </w:rPr>
        <w:t xml:space="preserve"> g) zał. nr 3 do SWZ.</w:t>
      </w:r>
      <w:r w:rsidR="008B7812" w:rsidRPr="00287458">
        <w:rPr>
          <w:rFonts w:asciiTheme="majorHAnsi" w:hAnsiTheme="majorHAnsi" w:cstheme="majorHAnsi"/>
          <w:sz w:val="20"/>
          <w:szCs w:val="20"/>
        </w:rPr>
        <w:t xml:space="preserve"> </w:t>
      </w:r>
      <w:r w:rsidRPr="00287458">
        <w:rPr>
          <w:rFonts w:asciiTheme="majorHAnsi" w:hAnsiTheme="majorHAnsi" w:cstheme="majorHAnsi"/>
          <w:sz w:val="20"/>
          <w:szCs w:val="20"/>
        </w:rPr>
        <w:t>Czy Zamawiający dopuszcza aby siedzenia w tylnej części kabiny były wyposażone w dwupunktowe pasy bezpieczeństwa co jest zgodne z obowiązującymi przepisami?</w:t>
      </w:r>
    </w:p>
    <w:p w:rsidR="00DA7822" w:rsidRPr="00287458" w:rsidRDefault="00C97CDD" w:rsidP="00DA7822">
      <w:pPr>
        <w:spacing w:line="276" w:lineRule="auto"/>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23</w:t>
      </w:r>
      <w:r w:rsidR="00DA7822" w:rsidRPr="00287458">
        <w:rPr>
          <w:rFonts w:asciiTheme="majorHAnsi" w:hAnsiTheme="majorHAnsi" w:cstheme="majorHAnsi"/>
          <w:b/>
          <w:sz w:val="20"/>
          <w:szCs w:val="20"/>
          <w:u w:val="single"/>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Nie, Zamawiający podtrzymuje zapis zawarty pkt 2.7 lit. g</w:t>
      </w:r>
      <w:r w:rsidR="008B7812" w:rsidRPr="00287458">
        <w:rPr>
          <w:rFonts w:asciiTheme="majorHAnsi" w:hAnsiTheme="majorHAnsi" w:cstheme="majorHAnsi"/>
          <w:sz w:val="20"/>
          <w:szCs w:val="20"/>
        </w:rPr>
        <w:t>)</w:t>
      </w:r>
      <w:r w:rsidRPr="00287458">
        <w:rPr>
          <w:rFonts w:asciiTheme="majorHAnsi" w:hAnsiTheme="majorHAnsi" w:cstheme="majorHAnsi"/>
          <w:sz w:val="20"/>
          <w:szCs w:val="20"/>
        </w:rPr>
        <w:t xml:space="preserve"> załącznika nr 3 do SWZ. </w:t>
      </w:r>
    </w:p>
    <w:p w:rsidR="00DA7822" w:rsidRPr="00287458" w:rsidRDefault="00DA7822" w:rsidP="00DA7822">
      <w:pPr>
        <w:spacing w:line="276" w:lineRule="auto"/>
        <w:jc w:val="both"/>
        <w:rPr>
          <w:rFonts w:asciiTheme="majorHAnsi" w:hAnsiTheme="majorHAnsi" w:cstheme="majorHAnsi"/>
          <w:sz w:val="20"/>
          <w:szCs w:val="20"/>
        </w:rPr>
      </w:pPr>
    </w:p>
    <w:p w:rsidR="00C97CDD"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24</w:t>
      </w:r>
      <w:r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 xml:space="preserve">Pytanie do pkt 2.7. </w:t>
      </w:r>
      <w:proofErr w:type="spellStart"/>
      <w:r w:rsidRPr="00287458">
        <w:rPr>
          <w:rFonts w:asciiTheme="majorHAnsi" w:hAnsiTheme="majorHAnsi" w:cstheme="majorHAnsi"/>
          <w:sz w:val="20"/>
          <w:szCs w:val="20"/>
        </w:rPr>
        <w:t>ppkt</w:t>
      </w:r>
      <w:proofErr w:type="spellEnd"/>
      <w:r w:rsidRPr="00287458">
        <w:rPr>
          <w:rFonts w:asciiTheme="majorHAnsi" w:hAnsiTheme="majorHAnsi" w:cstheme="majorHAnsi"/>
          <w:sz w:val="20"/>
          <w:szCs w:val="20"/>
        </w:rPr>
        <w:t xml:space="preserve"> g) zał. nr 3 do SWZ.</w:t>
      </w:r>
      <w:r w:rsidR="008B7812" w:rsidRPr="00287458">
        <w:rPr>
          <w:rFonts w:asciiTheme="majorHAnsi" w:hAnsiTheme="majorHAnsi" w:cstheme="majorHAnsi"/>
          <w:sz w:val="20"/>
          <w:szCs w:val="20"/>
        </w:rPr>
        <w:t xml:space="preserve"> </w:t>
      </w:r>
      <w:r w:rsidRPr="00287458">
        <w:rPr>
          <w:rFonts w:asciiTheme="majorHAnsi" w:hAnsiTheme="majorHAnsi" w:cstheme="majorHAnsi"/>
          <w:sz w:val="20"/>
          <w:szCs w:val="20"/>
        </w:rPr>
        <w:t>Czy Zamawiający dopuszcza aby sied</w:t>
      </w:r>
      <w:r w:rsidR="008B7812" w:rsidRPr="00287458">
        <w:rPr>
          <w:rFonts w:asciiTheme="majorHAnsi" w:hAnsiTheme="majorHAnsi" w:cstheme="majorHAnsi"/>
          <w:sz w:val="20"/>
          <w:szCs w:val="20"/>
        </w:rPr>
        <w:t>zenia pokryte były materiałem o </w:t>
      </w:r>
      <w:r w:rsidRPr="00287458">
        <w:rPr>
          <w:rFonts w:asciiTheme="majorHAnsi" w:hAnsiTheme="majorHAnsi" w:cstheme="majorHAnsi"/>
          <w:sz w:val="20"/>
          <w:szCs w:val="20"/>
        </w:rPr>
        <w:t>wzmocnionej odporności na zanieczyszczenia, rozdarcie i ścieranie np. typu skaj?</w:t>
      </w:r>
    </w:p>
    <w:p w:rsidR="00DA7822" w:rsidRPr="00287458" w:rsidRDefault="00C97CDD" w:rsidP="00DA7822">
      <w:pPr>
        <w:spacing w:line="276" w:lineRule="auto"/>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24</w:t>
      </w:r>
      <w:r w:rsidR="00DA7822" w:rsidRPr="00287458">
        <w:rPr>
          <w:rFonts w:asciiTheme="majorHAnsi" w:hAnsiTheme="majorHAnsi" w:cstheme="majorHAnsi"/>
          <w:b/>
          <w:sz w:val="20"/>
          <w:szCs w:val="20"/>
          <w:u w:val="single"/>
        </w:rPr>
        <w:t>:</w:t>
      </w:r>
    </w:p>
    <w:p w:rsidR="00373F0C" w:rsidRPr="00287458" w:rsidRDefault="00373F0C" w:rsidP="00DA7822">
      <w:pPr>
        <w:spacing w:line="276" w:lineRule="auto"/>
        <w:jc w:val="both"/>
        <w:rPr>
          <w:rFonts w:asciiTheme="majorHAnsi" w:hAnsiTheme="majorHAnsi" w:cstheme="majorHAnsi"/>
          <w:i/>
          <w:sz w:val="20"/>
          <w:szCs w:val="20"/>
        </w:rPr>
      </w:pPr>
      <w:r w:rsidRPr="00287458">
        <w:rPr>
          <w:rFonts w:asciiTheme="majorHAnsi" w:hAnsiTheme="majorHAnsi" w:cstheme="majorHAnsi"/>
          <w:sz w:val="20"/>
          <w:szCs w:val="20"/>
        </w:rPr>
        <w:t>Tak, Zamawiający również dopuszcza takie rozwiązanie.</w:t>
      </w:r>
    </w:p>
    <w:p w:rsidR="00373F0C" w:rsidRPr="00287458" w:rsidRDefault="00373F0C" w:rsidP="00DA7822">
      <w:pPr>
        <w:spacing w:line="276" w:lineRule="auto"/>
        <w:jc w:val="both"/>
        <w:rPr>
          <w:rFonts w:asciiTheme="majorHAnsi" w:hAnsiTheme="majorHAnsi" w:cstheme="majorHAnsi"/>
          <w:i/>
          <w:sz w:val="20"/>
          <w:szCs w:val="20"/>
        </w:rPr>
      </w:pPr>
    </w:p>
    <w:p w:rsidR="00C97CDD"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 xml:space="preserve"> </w:t>
      </w:r>
      <w:r w:rsidR="00C97CDD" w:rsidRPr="00287458">
        <w:rPr>
          <w:rFonts w:asciiTheme="majorHAnsi" w:hAnsiTheme="majorHAnsi" w:cstheme="majorHAnsi"/>
          <w:b/>
          <w:sz w:val="20"/>
          <w:szCs w:val="20"/>
          <w:u w:val="single"/>
        </w:rPr>
        <w:t>Pytanie nr 25</w:t>
      </w:r>
      <w:r w:rsidR="00C97CDD"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 xml:space="preserve">Pytanie do pkt 2.7. </w:t>
      </w:r>
      <w:proofErr w:type="spellStart"/>
      <w:r w:rsidRPr="00287458">
        <w:rPr>
          <w:rFonts w:asciiTheme="majorHAnsi" w:hAnsiTheme="majorHAnsi" w:cstheme="majorHAnsi"/>
          <w:sz w:val="20"/>
          <w:szCs w:val="20"/>
        </w:rPr>
        <w:t>ppkt</w:t>
      </w:r>
      <w:proofErr w:type="spellEnd"/>
      <w:r w:rsidRPr="00287458">
        <w:rPr>
          <w:rFonts w:asciiTheme="majorHAnsi" w:hAnsiTheme="majorHAnsi" w:cstheme="majorHAnsi"/>
          <w:sz w:val="20"/>
          <w:szCs w:val="20"/>
        </w:rPr>
        <w:t xml:space="preserve"> k) zał. nr 3 do SWZ.</w:t>
      </w:r>
      <w:r w:rsidR="008B7812" w:rsidRPr="00287458">
        <w:rPr>
          <w:rFonts w:asciiTheme="majorHAnsi" w:hAnsiTheme="majorHAnsi" w:cstheme="majorHAnsi"/>
          <w:sz w:val="20"/>
          <w:szCs w:val="20"/>
        </w:rPr>
        <w:t xml:space="preserve"> </w:t>
      </w:r>
      <w:r w:rsidRPr="00287458">
        <w:rPr>
          <w:rFonts w:asciiTheme="majorHAnsi" w:hAnsiTheme="majorHAnsi" w:cstheme="majorHAnsi"/>
          <w:sz w:val="20"/>
          <w:szCs w:val="20"/>
        </w:rPr>
        <w:t>Czy Zamawiający dopuszcza aby gł</w:t>
      </w:r>
      <w:r w:rsidR="008B7812" w:rsidRPr="00287458">
        <w:rPr>
          <w:rFonts w:asciiTheme="majorHAnsi" w:hAnsiTheme="majorHAnsi" w:cstheme="majorHAnsi"/>
          <w:sz w:val="20"/>
          <w:szCs w:val="20"/>
        </w:rPr>
        <w:t>ośniki zamontowane były tylko w </w:t>
      </w:r>
      <w:r w:rsidRPr="00287458">
        <w:rPr>
          <w:rFonts w:asciiTheme="majorHAnsi" w:hAnsiTheme="majorHAnsi" w:cstheme="majorHAnsi"/>
          <w:sz w:val="20"/>
          <w:szCs w:val="20"/>
        </w:rPr>
        <w:t>przedniej części kabiny?</w:t>
      </w:r>
    </w:p>
    <w:p w:rsidR="00DA7822" w:rsidRPr="00287458" w:rsidRDefault="00DA7822" w:rsidP="00DA7822">
      <w:pPr>
        <w:spacing w:line="276" w:lineRule="auto"/>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 xml:space="preserve">Odpowiedz na pytanie nr </w:t>
      </w:r>
      <w:r w:rsidR="00C97CDD" w:rsidRPr="00287458">
        <w:rPr>
          <w:rFonts w:asciiTheme="majorHAnsi" w:hAnsiTheme="majorHAnsi" w:cstheme="majorHAnsi"/>
          <w:b/>
          <w:sz w:val="20"/>
          <w:szCs w:val="20"/>
          <w:u w:val="single"/>
        </w:rPr>
        <w:t>25</w:t>
      </w:r>
      <w:r w:rsidRPr="00287458">
        <w:rPr>
          <w:rFonts w:asciiTheme="majorHAnsi" w:hAnsiTheme="majorHAnsi" w:cstheme="majorHAnsi"/>
          <w:b/>
          <w:sz w:val="20"/>
          <w:szCs w:val="20"/>
          <w:u w:val="single"/>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 xml:space="preserve">Tak, Zamawiający </w:t>
      </w:r>
      <w:r w:rsidR="008B7812" w:rsidRPr="00287458">
        <w:rPr>
          <w:rFonts w:asciiTheme="majorHAnsi" w:hAnsiTheme="majorHAnsi" w:cstheme="majorHAnsi"/>
          <w:sz w:val="20"/>
          <w:szCs w:val="20"/>
        </w:rPr>
        <w:t xml:space="preserve">również </w:t>
      </w:r>
      <w:r w:rsidRPr="00287458">
        <w:rPr>
          <w:rFonts w:asciiTheme="majorHAnsi" w:hAnsiTheme="majorHAnsi" w:cstheme="majorHAnsi"/>
          <w:sz w:val="20"/>
          <w:szCs w:val="20"/>
        </w:rPr>
        <w:t xml:space="preserve">dopuszcza </w:t>
      </w:r>
      <w:r w:rsidR="008B7812" w:rsidRPr="00287458">
        <w:rPr>
          <w:rFonts w:asciiTheme="majorHAnsi" w:hAnsiTheme="majorHAnsi" w:cstheme="majorHAnsi"/>
          <w:sz w:val="20"/>
          <w:szCs w:val="20"/>
        </w:rPr>
        <w:t>takie</w:t>
      </w:r>
      <w:r w:rsidRPr="00287458">
        <w:rPr>
          <w:rFonts w:asciiTheme="majorHAnsi" w:hAnsiTheme="majorHAnsi" w:cstheme="majorHAnsi"/>
          <w:sz w:val="20"/>
          <w:szCs w:val="20"/>
        </w:rPr>
        <w:t xml:space="preserve"> rozwiązanie.</w:t>
      </w:r>
    </w:p>
    <w:p w:rsidR="008B7812" w:rsidRPr="00287458" w:rsidRDefault="008B7812" w:rsidP="00DA7822">
      <w:pPr>
        <w:spacing w:line="276" w:lineRule="auto"/>
        <w:jc w:val="both"/>
        <w:rPr>
          <w:rFonts w:asciiTheme="majorHAnsi" w:hAnsiTheme="majorHAnsi" w:cstheme="majorHAnsi"/>
          <w:b/>
          <w:sz w:val="20"/>
          <w:szCs w:val="20"/>
          <w:u w:val="single"/>
        </w:rPr>
      </w:pPr>
    </w:p>
    <w:p w:rsidR="00A538E6" w:rsidRDefault="00A538E6" w:rsidP="00DA7822">
      <w:pPr>
        <w:spacing w:line="276" w:lineRule="auto"/>
        <w:jc w:val="both"/>
        <w:rPr>
          <w:rFonts w:asciiTheme="majorHAnsi" w:hAnsiTheme="majorHAnsi" w:cstheme="majorHAnsi"/>
          <w:b/>
          <w:sz w:val="20"/>
          <w:szCs w:val="20"/>
          <w:u w:val="single"/>
        </w:rPr>
      </w:pPr>
    </w:p>
    <w:p w:rsidR="00A538E6" w:rsidRDefault="00A538E6" w:rsidP="00DA7822">
      <w:pPr>
        <w:spacing w:line="276" w:lineRule="auto"/>
        <w:jc w:val="both"/>
        <w:rPr>
          <w:rFonts w:asciiTheme="majorHAnsi" w:hAnsiTheme="majorHAnsi" w:cstheme="majorHAnsi"/>
          <w:b/>
          <w:sz w:val="20"/>
          <w:szCs w:val="20"/>
          <w:u w:val="single"/>
        </w:rPr>
      </w:pPr>
    </w:p>
    <w:p w:rsidR="00DA7822"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lastRenderedPageBreak/>
        <w:t>Pytanie nr 26</w:t>
      </w:r>
      <w:r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 xml:space="preserve">Pytanie do pkt 2.7. </w:t>
      </w:r>
      <w:proofErr w:type="spellStart"/>
      <w:r w:rsidRPr="00287458">
        <w:rPr>
          <w:rFonts w:asciiTheme="majorHAnsi" w:hAnsiTheme="majorHAnsi" w:cstheme="majorHAnsi"/>
          <w:sz w:val="20"/>
          <w:szCs w:val="20"/>
        </w:rPr>
        <w:t>ppkt</w:t>
      </w:r>
      <w:proofErr w:type="spellEnd"/>
      <w:r w:rsidRPr="00287458">
        <w:rPr>
          <w:rFonts w:asciiTheme="majorHAnsi" w:hAnsiTheme="majorHAnsi" w:cstheme="majorHAnsi"/>
          <w:sz w:val="20"/>
          <w:szCs w:val="20"/>
        </w:rPr>
        <w:t xml:space="preserve"> l) zał. nr 3 do SWZ.</w:t>
      </w:r>
      <w:r w:rsidR="008B7812" w:rsidRPr="00287458">
        <w:rPr>
          <w:rFonts w:asciiTheme="majorHAnsi" w:hAnsiTheme="majorHAnsi" w:cstheme="majorHAnsi"/>
          <w:sz w:val="20"/>
          <w:szCs w:val="20"/>
        </w:rPr>
        <w:t xml:space="preserve"> </w:t>
      </w:r>
      <w:r w:rsidRPr="00287458">
        <w:rPr>
          <w:rFonts w:asciiTheme="majorHAnsi" w:hAnsiTheme="majorHAnsi" w:cstheme="majorHAnsi"/>
          <w:sz w:val="20"/>
          <w:szCs w:val="20"/>
        </w:rPr>
        <w:t>Czy Zamawiający dopuszcza szperacz typu LED o mocy świetlnej równoważnej do halogenu 55W?</w:t>
      </w:r>
    </w:p>
    <w:p w:rsidR="00C97CDD" w:rsidRPr="00287458" w:rsidRDefault="00C97CDD" w:rsidP="00DA7822">
      <w:pPr>
        <w:spacing w:line="276" w:lineRule="auto"/>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26:</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Tak, Zamawiający</w:t>
      </w:r>
      <w:r w:rsidR="008B7812" w:rsidRPr="00287458">
        <w:rPr>
          <w:rFonts w:asciiTheme="majorHAnsi" w:hAnsiTheme="majorHAnsi" w:cstheme="majorHAnsi"/>
          <w:sz w:val="20"/>
          <w:szCs w:val="20"/>
        </w:rPr>
        <w:t xml:space="preserve"> również </w:t>
      </w:r>
      <w:r w:rsidRPr="00287458">
        <w:rPr>
          <w:rFonts w:asciiTheme="majorHAnsi" w:hAnsiTheme="majorHAnsi" w:cstheme="majorHAnsi"/>
          <w:sz w:val="20"/>
          <w:szCs w:val="20"/>
        </w:rPr>
        <w:t xml:space="preserve">dopuszcza </w:t>
      </w:r>
      <w:r w:rsidR="008B7812" w:rsidRPr="00287458">
        <w:rPr>
          <w:rFonts w:asciiTheme="majorHAnsi" w:hAnsiTheme="majorHAnsi" w:cstheme="majorHAnsi"/>
          <w:sz w:val="20"/>
          <w:szCs w:val="20"/>
        </w:rPr>
        <w:t>takie</w:t>
      </w:r>
      <w:r w:rsidRPr="00287458">
        <w:rPr>
          <w:rFonts w:asciiTheme="majorHAnsi" w:hAnsiTheme="majorHAnsi" w:cstheme="majorHAnsi"/>
          <w:sz w:val="20"/>
          <w:szCs w:val="20"/>
        </w:rPr>
        <w:t xml:space="preserve"> rozwiązanie.</w:t>
      </w:r>
    </w:p>
    <w:p w:rsidR="00DA7822" w:rsidRPr="00287458" w:rsidRDefault="00DA7822" w:rsidP="00DA7822">
      <w:pPr>
        <w:spacing w:line="276" w:lineRule="auto"/>
        <w:jc w:val="both"/>
        <w:rPr>
          <w:rFonts w:asciiTheme="majorHAnsi" w:hAnsiTheme="majorHAnsi" w:cstheme="majorHAnsi"/>
          <w:sz w:val="20"/>
          <w:szCs w:val="20"/>
        </w:rPr>
      </w:pPr>
    </w:p>
    <w:p w:rsidR="00C97CDD"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27</w:t>
      </w:r>
      <w:r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Pytanie do pkt 2.18. zał. nr 3 do SWZ.</w:t>
      </w:r>
      <w:r w:rsidR="000E391F" w:rsidRPr="00287458">
        <w:rPr>
          <w:rFonts w:asciiTheme="majorHAnsi" w:hAnsiTheme="majorHAnsi" w:cstheme="majorHAnsi"/>
          <w:sz w:val="20"/>
          <w:szCs w:val="20"/>
        </w:rPr>
        <w:t xml:space="preserve"> </w:t>
      </w:r>
      <w:r w:rsidRPr="00287458">
        <w:rPr>
          <w:rFonts w:asciiTheme="majorHAnsi" w:hAnsiTheme="majorHAnsi" w:cstheme="majorHAnsi"/>
          <w:sz w:val="20"/>
          <w:szCs w:val="20"/>
        </w:rPr>
        <w:t>Czy Zamawiający dopuszcza aby wylot spalin wyprowadzony był na prawą stronę pojazdu bez możliwości podłączenia do instalacji odprowadzania spalin?</w:t>
      </w:r>
    </w:p>
    <w:p w:rsidR="00DA7822"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Odpowiedz na pytanie nr 27:</w:t>
      </w:r>
    </w:p>
    <w:p w:rsidR="008B781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 xml:space="preserve">Zamawiający dopuszcza </w:t>
      </w:r>
      <w:r w:rsidR="00373F0C" w:rsidRPr="00287458">
        <w:rPr>
          <w:rFonts w:asciiTheme="majorHAnsi" w:hAnsiTheme="majorHAnsi" w:cstheme="majorHAnsi"/>
          <w:sz w:val="20"/>
          <w:szCs w:val="20"/>
        </w:rPr>
        <w:t>aby wylot spalin wyprowadzony był na prawą stronę</w:t>
      </w:r>
      <w:r w:rsidRPr="00287458">
        <w:rPr>
          <w:rFonts w:asciiTheme="majorHAnsi" w:hAnsiTheme="majorHAnsi" w:cstheme="majorHAnsi"/>
          <w:sz w:val="20"/>
          <w:szCs w:val="20"/>
        </w:rPr>
        <w:t xml:space="preserve">, </w:t>
      </w:r>
      <w:r w:rsidRPr="00287458">
        <w:rPr>
          <w:rFonts w:asciiTheme="majorHAnsi" w:hAnsiTheme="majorHAnsi" w:cstheme="majorHAnsi"/>
          <w:b/>
          <w:sz w:val="20"/>
          <w:szCs w:val="20"/>
          <w:u w:val="single"/>
        </w:rPr>
        <w:t>pod warunkiem</w:t>
      </w:r>
      <w:r w:rsidRPr="00287458">
        <w:rPr>
          <w:rFonts w:asciiTheme="majorHAnsi" w:hAnsiTheme="majorHAnsi" w:cstheme="majorHAnsi"/>
          <w:sz w:val="20"/>
          <w:szCs w:val="20"/>
        </w:rPr>
        <w:t xml:space="preserve"> </w:t>
      </w:r>
      <w:r w:rsidR="00970581" w:rsidRPr="00287458">
        <w:rPr>
          <w:rFonts w:asciiTheme="majorHAnsi" w:hAnsiTheme="majorHAnsi" w:cstheme="majorHAnsi"/>
          <w:sz w:val="20"/>
          <w:szCs w:val="20"/>
        </w:rPr>
        <w:t xml:space="preserve">umożliwienia  podłączenia do instalacji odprowadzania spalin i </w:t>
      </w:r>
      <w:r w:rsidRPr="00287458">
        <w:rPr>
          <w:rFonts w:asciiTheme="majorHAnsi" w:hAnsiTheme="majorHAnsi" w:cstheme="majorHAnsi"/>
          <w:sz w:val="20"/>
          <w:szCs w:val="20"/>
        </w:rPr>
        <w:t>spełnienia wymogów dla normy emisji spalin EURO 6</w:t>
      </w:r>
    </w:p>
    <w:p w:rsidR="008B7812" w:rsidRPr="00287458" w:rsidRDefault="008B7812" w:rsidP="008B7812">
      <w:pPr>
        <w:spacing w:before="60" w:after="60" w:line="276" w:lineRule="auto"/>
        <w:jc w:val="both"/>
        <w:rPr>
          <w:rFonts w:asciiTheme="majorHAnsi" w:hAnsiTheme="majorHAnsi" w:cstheme="majorHAnsi"/>
          <w:sz w:val="20"/>
          <w:szCs w:val="20"/>
        </w:rPr>
      </w:pPr>
      <w:r w:rsidRPr="00287458">
        <w:rPr>
          <w:rFonts w:asciiTheme="majorHAnsi" w:hAnsiTheme="majorHAnsi" w:cstheme="majorHAnsi"/>
          <w:sz w:val="20"/>
          <w:szCs w:val="20"/>
        </w:rPr>
        <w:t>W związku z powyższym Zamawiający na podstawie art. 137 ustawy p.z.p. zmienia treść specyfikacji warunków zamówienia, tj. pkt 2.18 załącznika nr 3 do SWZ, który otrzymuje następujące brzmienie:</w:t>
      </w:r>
    </w:p>
    <w:p w:rsidR="00DA7822" w:rsidRPr="00287458" w:rsidRDefault="00DA7822" w:rsidP="00DA7822">
      <w:pPr>
        <w:spacing w:line="276" w:lineRule="auto"/>
        <w:jc w:val="both"/>
        <w:rPr>
          <w:rFonts w:asciiTheme="majorHAnsi" w:hAnsiTheme="majorHAnsi" w:cstheme="majorHAnsi"/>
          <w:i/>
          <w:sz w:val="20"/>
          <w:szCs w:val="20"/>
        </w:rPr>
      </w:pPr>
      <w:r w:rsidRPr="00287458">
        <w:rPr>
          <w:rFonts w:asciiTheme="majorHAnsi" w:hAnsiTheme="majorHAnsi" w:cstheme="majorHAnsi"/>
          <w:sz w:val="20"/>
          <w:szCs w:val="20"/>
        </w:rPr>
        <w:t xml:space="preserve"> </w:t>
      </w:r>
      <w:r w:rsidRPr="00287458">
        <w:rPr>
          <w:rFonts w:asciiTheme="majorHAnsi" w:hAnsiTheme="majorHAnsi" w:cstheme="majorHAnsi"/>
          <w:i/>
          <w:sz w:val="20"/>
          <w:szCs w:val="20"/>
        </w:rPr>
        <w:t xml:space="preserve">„Wylot spalin wyprowadzony na lewą </w:t>
      </w:r>
      <w:r w:rsidR="00970581" w:rsidRPr="00287458">
        <w:rPr>
          <w:rFonts w:asciiTheme="majorHAnsi" w:hAnsiTheme="majorHAnsi" w:cstheme="majorHAnsi"/>
          <w:i/>
          <w:sz w:val="20"/>
          <w:szCs w:val="20"/>
        </w:rPr>
        <w:t xml:space="preserve">lub prawą </w:t>
      </w:r>
      <w:r w:rsidRPr="00287458">
        <w:rPr>
          <w:rFonts w:asciiTheme="majorHAnsi" w:hAnsiTheme="majorHAnsi" w:cstheme="majorHAnsi"/>
          <w:i/>
          <w:sz w:val="20"/>
          <w:szCs w:val="20"/>
        </w:rPr>
        <w:t>stronę pojazdu na poziomie ramy, umożliwiający podłączenie do instalacji odprowadzania spalin</w:t>
      </w:r>
      <w:r w:rsidR="00970581" w:rsidRPr="00287458">
        <w:rPr>
          <w:rFonts w:asciiTheme="majorHAnsi" w:hAnsiTheme="majorHAnsi" w:cstheme="majorHAnsi"/>
          <w:i/>
          <w:sz w:val="20"/>
          <w:szCs w:val="20"/>
        </w:rPr>
        <w:t>, spełniający wymóg dla normy emisji spalin EURO 6</w:t>
      </w:r>
      <w:r w:rsidRPr="00287458">
        <w:rPr>
          <w:rFonts w:asciiTheme="majorHAnsi" w:hAnsiTheme="majorHAnsi" w:cstheme="majorHAnsi"/>
          <w:i/>
          <w:sz w:val="20"/>
          <w:szCs w:val="20"/>
        </w:rPr>
        <w:t>. Dokładne miejsce montażu uchwytu wyciągu spalin zos</w:t>
      </w:r>
      <w:r w:rsidR="00970581" w:rsidRPr="00287458">
        <w:rPr>
          <w:rFonts w:asciiTheme="majorHAnsi" w:hAnsiTheme="majorHAnsi" w:cstheme="majorHAnsi"/>
          <w:i/>
          <w:sz w:val="20"/>
          <w:szCs w:val="20"/>
        </w:rPr>
        <w:t>tanie ustalone z </w:t>
      </w:r>
      <w:r w:rsidR="008B7812" w:rsidRPr="00287458">
        <w:rPr>
          <w:rFonts w:asciiTheme="majorHAnsi" w:hAnsiTheme="majorHAnsi" w:cstheme="majorHAnsi"/>
          <w:i/>
          <w:sz w:val="20"/>
          <w:szCs w:val="20"/>
        </w:rPr>
        <w:t>Zamawiającym w </w:t>
      </w:r>
      <w:r w:rsidRPr="00287458">
        <w:rPr>
          <w:rFonts w:asciiTheme="majorHAnsi" w:hAnsiTheme="majorHAnsi" w:cstheme="majorHAnsi"/>
          <w:i/>
          <w:sz w:val="20"/>
          <w:szCs w:val="20"/>
        </w:rPr>
        <w:t>trakcie inspekcji produkcyjnej pojazdu.</w:t>
      </w:r>
      <w:r w:rsidR="00970581" w:rsidRPr="00287458">
        <w:rPr>
          <w:rFonts w:asciiTheme="majorHAnsi" w:hAnsiTheme="majorHAnsi" w:cstheme="majorHAnsi"/>
          <w:i/>
          <w:sz w:val="20"/>
          <w:szCs w:val="20"/>
        </w:rPr>
        <w:t>”.</w:t>
      </w:r>
    </w:p>
    <w:p w:rsidR="00DA7822" w:rsidRPr="00287458" w:rsidRDefault="00DA7822" w:rsidP="00DA7822">
      <w:pPr>
        <w:spacing w:line="276" w:lineRule="auto"/>
        <w:jc w:val="both"/>
        <w:rPr>
          <w:rFonts w:asciiTheme="majorHAnsi" w:hAnsiTheme="majorHAnsi" w:cstheme="majorHAnsi"/>
          <w:sz w:val="20"/>
          <w:szCs w:val="20"/>
        </w:rPr>
      </w:pPr>
    </w:p>
    <w:p w:rsidR="00C97CDD"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28</w:t>
      </w:r>
      <w:r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Pytanie do pkt 2.21. zał. nr 3 do SWZ.</w:t>
      </w:r>
      <w:r w:rsidR="001E0CEB" w:rsidRPr="00287458">
        <w:rPr>
          <w:rFonts w:asciiTheme="majorHAnsi" w:hAnsiTheme="majorHAnsi" w:cstheme="majorHAnsi"/>
          <w:sz w:val="20"/>
          <w:szCs w:val="20"/>
        </w:rPr>
        <w:t xml:space="preserve"> </w:t>
      </w:r>
      <w:r w:rsidRPr="00287458">
        <w:rPr>
          <w:rFonts w:asciiTheme="majorHAnsi" w:hAnsiTheme="majorHAnsi" w:cstheme="majorHAnsi"/>
          <w:sz w:val="20"/>
          <w:szCs w:val="20"/>
        </w:rPr>
        <w:t>Czy Zamawiający dopuszcza wyciągarkę o sile uciągu min. 80 kN bez normy PN-EN 14492-1?</w:t>
      </w:r>
    </w:p>
    <w:p w:rsidR="00DA7822"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Odpowiedz na pytanie nr 28:</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Nie, Zamawiający podtrzymuje zapis zawarty w pkt 2.21 załącznika nr 3 do SWZ.</w:t>
      </w:r>
    </w:p>
    <w:p w:rsidR="00DA7822" w:rsidRPr="00287458" w:rsidRDefault="00DA7822" w:rsidP="00DA7822">
      <w:pPr>
        <w:spacing w:line="276" w:lineRule="auto"/>
        <w:jc w:val="both"/>
        <w:rPr>
          <w:rFonts w:asciiTheme="majorHAnsi" w:hAnsiTheme="majorHAnsi" w:cstheme="majorHAnsi"/>
          <w:sz w:val="20"/>
          <w:szCs w:val="20"/>
        </w:rPr>
      </w:pPr>
    </w:p>
    <w:p w:rsidR="00C97CDD"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29</w:t>
      </w:r>
      <w:r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Pytanie do pkt 3.5. zał. nr 3 do SWZ.</w:t>
      </w:r>
      <w:r w:rsidR="001E0CEB" w:rsidRPr="00287458">
        <w:rPr>
          <w:rFonts w:asciiTheme="majorHAnsi" w:hAnsiTheme="majorHAnsi" w:cstheme="majorHAnsi"/>
          <w:sz w:val="20"/>
          <w:szCs w:val="20"/>
        </w:rPr>
        <w:t xml:space="preserve"> </w:t>
      </w:r>
      <w:r w:rsidRPr="00287458">
        <w:rPr>
          <w:rFonts w:asciiTheme="majorHAnsi" w:hAnsiTheme="majorHAnsi" w:cstheme="majorHAnsi"/>
          <w:sz w:val="20"/>
          <w:szCs w:val="20"/>
        </w:rPr>
        <w:t>Czy Zamawiający dopuszcza regały obrotowe dopasowane wymiarami do samochodu i przedziałów w celu zapewnienia dostępu do schowka przelotowego, ale niekoniecznie na całą wysokość i szerokość schowków?</w:t>
      </w:r>
    </w:p>
    <w:p w:rsidR="00DA7822"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Odpowiedz na pytanie nr 29:</w:t>
      </w:r>
    </w:p>
    <w:p w:rsidR="00DA7822" w:rsidRPr="00287458" w:rsidRDefault="001E0CEB" w:rsidP="00DA7822">
      <w:pPr>
        <w:spacing w:line="276" w:lineRule="auto"/>
        <w:jc w:val="both"/>
        <w:rPr>
          <w:rFonts w:asciiTheme="majorHAnsi" w:hAnsiTheme="majorHAnsi" w:cstheme="majorHAnsi"/>
          <w:i/>
          <w:sz w:val="20"/>
          <w:szCs w:val="20"/>
        </w:rPr>
      </w:pPr>
      <w:r w:rsidRPr="00287458">
        <w:rPr>
          <w:rFonts w:asciiTheme="majorHAnsi" w:hAnsiTheme="majorHAnsi" w:cstheme="majorHAnsi"/>
          <w:sz w:val="20"/>
          <w:szCs w:val="20"/>
        </w:rPr>
        <w:t>Z</w:t>
      </w:r>
      <w:r w:rsidR="00DA7822" w:rsidRPr="00287458">
        <w:rPr>
          <w:rFonts w:asciiTheme="majorHAnsi" w:hAnsiTheme="majorHAnsi" w:cstheme="majorHAnsi"/>
          <w:sz w:val="20"/>
          <w:szCs w:val="20"/>
        </w:rPr>
        <w:t xml:space="preserve">godnie z zapisem zawartym w pkt 3.5 załącznika nr 3 do SWZ: </w:t>
      </w:r>
      <w:r w:rsidR="00DA7822" w:rsidRPr="00287458">
        <w:rPr>
          <w:rFonts w:asciiTheme="majorHAnsi" w:hAnsiTheme="majorHAnsi" w:cstheme="majorHAnsi"/>
          <w:i/>
          <w:sz w:val="20"/>
          <w:szCs w:val="20"/>
        </w:rPr>
        <w:t>Dopuszcza się w uzgodnieniu z Zamawiającym zmianę wysokości lub szerokości tylko jednego regału obrotowego w związk</w:t>
      </w:r>
      <w:r w:rsidRPr="00287458">
        <w:rPr>
          <w:rFonts w:asciiTheme="majorHAnsi" w:hAnsiTheme="majorHAnsi" w:cstheme="majorHAnsi"/>
          <w:i/>
          <w:sz w:val="20"/>
          <w:szCs w:val="20"/>
        </w:rPr>
        <w:t>u z koniecznością zapewnienia w </w:t>
      </w:r>
      <w:r w:rsidR="00DA7822" w:rsidRPr="00287458">
        <w:rPr>
          <w:rFonts w:asciiTheme="majorHAnsi" w:hAnsiTheme="majorHAnsi" w:cstheme="majorHAnsi"/>
          <w:i/>
          <w:sz w:val="20"/>
          <w:szCs w:val="20"/>
        </w:rPr>
        <w:t>zabudowie miejsca do przewozu podestu/platformy ratowniczej o wymiarach po złożeniu 1980x1080x220 mm.</w:t>
      </w:r>
    </w:p>
    <w:p w:rsidR="00DA7822" w:rsidRPr="00287458" w:rsidRDefault="00DA7822" w:rsidP="00DA7822">
      <w:pPr>
        <w:spacing w:line="276" w:lineRule="auto"/>
        <w:jc w:val="both"/>
        <w:rPr>
          <w:rFonts w:asciiTheme="majorHAnsi" w:hAnsiTheme="majorHAnsi" w:cstheme="majorHAnsi"/>
          <w:sz w:val="20"/>
          <w:szCs w:val="20"/>
        </w:rPr>
      </w:pPr>
    </w:p>
    <w:p w:rsidR="00C97CDD"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30</w:t>
      </w:r>
      <w:r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Pytanie do pkt 3.8. zał. nr 3 do SWZ.</w:t>
      </w:r>
      <w:r w:rsidR="001E0CEB" w:rsidRPr="00287458">
        <w:rPr>
          <w:rFonts w:asciiTheme="majorHAnsi" w:hAnsiTheme="majorHAnsi" w:cstheme="majorHAnsi"/>
          <w:sz w:val="20"/>
          <w:szCs w:val="20"/>
        </w:rPr>
        <w:t xml:space="preserve"> </w:t>
      </w:r>
      <w:r w:rsidRPr="00287458">
        <w:rPr>
          <w:rFonts w:asciiTheme="majorHAnsi" w:hAnsiTheme="majorHAnsi" w:cstheme="majorHAnsi"/>
          <w:sz w:val="20"/>
          <w:szCs w:val="20"/>
        </w:rPr>
        <w:t>Czy Zamawiający dopuszcza aby oświetlenie skrytek załączało się tylko automatycznie po otwarciu żaluzji danej skrytki?</w:t>
      </w:r>
    </w:p>
    <w:p w:rsidR="00DA7822"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Odpowiedz na pytanie nr 30:</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Nie, Zamawiający podtrzymuje zapis zawarty w pkt 3.8 załącznika nr 3 do SWZ.</w:t>
      </w:r>
    </w:p>
    <w:p w:rsidR="00DA7822" w:rsidRPr="00287458" w:rsidRDefault="00DA7822" w:rsidP="00DA7822">
      <w:pPr>
        <w:spacing w:line="276" w:lineRule="auto"/>
        <w:jc w:val="both"/>
        <w:rPr>
          <w:rFonts w:asciiTheme="majorHAnsi" w:hAnsiTheme="majorHAnsi" w:cstheme="majorHAnsi"/>
          <w:sz w:val="20"/>
          <w:szCs w:val="20"/>
        </w:rPr>
      </w:pPr>
    </w:p>
    <w:p w:rsidR="00C97CDD"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31</w:t>
      </w:r>
      <w:r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Pytanie do pkt 3.18. zał. nr 3 do SWZ.</w:t>
      </w:r>
      <w:r w:rsidR="001E0CEB" w:rsidRPr="00287458">
        <w:rPr>
          <w:rFonts w:asciiTheme="majorHAnsi" w:hAnsiTheme="majorHAnsi" w:cstheme="majorHAnsi"/>
          <w:sz w:val="20"/>
          <w:szCs w:val="20"/>
        </w:rPr>
        <w:t xml:space="preserve"> </w:t>
      </w:r>
      <w:r w:rsidRPr="00287458">
        <w:rPr>
          <w:rFonts w:asciiTheme="majorHAnsi" w:hAnsiTheme="majorHAnsi" w:cstheme="majorHAnsi"/>
          <w:sz w:val="20"/>
          <w:szCs w:val="20"/>
        </w:rPr>
        <w:t>Czy Zamawiający odstąpi od wymogu zamontowania na panelu sterowniczym wskaźnika natężenia przepływu wody i wskaźnika natężenia przepływu środka pianotwórczego? Na panelu zamontowany wskaźnik poziomu wody i wskaźnik poziomu środka pianotwórczego.</w:t>
      </w:r>
    </w:p>
    <w:p w:rsidR="00DA7822"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Odpowiedz na pytanie nr 31:</w:t>
      </w:r>
    </w:p>
    <w:p w:rsidR="00DA7822" w:rsidRPr="00287458" w:rsidRDefault="001E0CEB"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Tak, Zamawiający również dopuszcza takie rozwiązanie.</w:t>
      </w:r>
    </w:p>
    <w:p w:rsidR="00DA7822" w:rsidRPr="00287458" w:rsidRDefault="00DA7822" w:rsidP="00DA7822">
      <w:pPr>
        <w:spacing w:line="276" w:lineRule="auto"/>
        <w:jc w:val="both"/>
        <w:rPr>
          <w:rFonts w:asciiTheme="majorHAnsi" w:hAnsiTheme="majorHAnsi" w:cstheme="majorHAnsi"/>
          <w:sz w:val="20"/>
          <w:szCs w:val="20"/>
        </w:rPr>
      </w:pPr>
    </w:p>
    <w:p w:rsidR="00C97CDD"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lastRenderedPageBreak/>
        <w:t>Pytanie nr 32</w:t>
      </w:r>
      <w:r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Pytanie do pkt 3.23. zał. nr 3 do SWZ.</w:t>
      </w:r>
      <w:r w:rsidR="000E391F" w:rsidRPr="00287458">
        <w:rPr>
          <w:rFonts w:asciiTheme="majorHAnsi" w:hAnsiTheme="majorHAnsi" w:cstheme="majorHAnsi"/>
          <w:sz w:val="20"/>
          <w:szCs w:val="20"/>
        </w:rPr>
        <w:t xml:space="preserve"> </w:t>
      </w:r>
      <w:r w:rsidRPr="00287458">
        <w:rPr>
          <w:rFonts w:asciiTheme="majorHAnsi" w:hAnsiTheme="majorHAnsi" w:cstheme="majorHAnsi"/>
          <w:sz w:val="20"/>
          <w:szCs w:val="20"/>
        </w:rPr>
        <w:t>Czy Zamawiający dopuszcza aby załączenie napędu autopompy było możliwe jedynie z kabiny kierowcy?</w:t>
      </w:r>
    </w:p>
    <w:p w:rsidR="00DA7822"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Odpowiedz na pytanie nr 32:</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 xml:space="preserve">Tak, Zamawiający dopuszcza proponowane rozwiązanie, </w:t>
      </w:r>
      <w:r w:rsidRPr="00287458">
        <w:rPr>
          <w:rFonts w:asciiTheme="majorHAnsi" w:hAnsiTheme="majorHAnsi" w:cstheme="majorHAnsi"/>
          <w:b/>
          <w:sz w:val="20"/>
          <w:szCs w:val="20"/>
          <w:u w:val="single"/>
        </w:rPr>
        <w:t>pod warunkiem</w:t>
      </w:r>
      <w:r w:rsidRPr="00287458">
        <w:rPr>
          <w:rFonts w:asciiTheme="majorHAnsi" w:hAnsiTheme="majorHAnsi" w:cstheme="majorHAnsi"/>
          <w:sz w:val="20"/>
          <w:szCs w:val="20"/>
        </w:rPr>
        <w:t xml:space="preserve"> zastosowania na panelu sterowniczym autopompy kontrolki sygnalizującej załączenie autopompy.</w:t>
      </w:r>
    </w:p>
    <w:p w:rsidR="00DA7822" w:rsidRPr="00287458" w:rsidRDefault="00DA7822" w:rsidP="00DA7822">
      <w:pPr>
        <w:spacing w:line="276" w:lineRule="auto"/>
        <w:jc w:val="both"/>
        <w:rPr>
          <w:rFonts w:asciiTheme="majorHAnsi" w:hAnsiTheme="majorHAnsi" w:cstheme="majorHAnsi"/>
          <w:sz w:val="20"/>
          <w:szCs w:val="20"/>
        </w:rPr>
      </w:pPr>
    </w:p>
    <w:p w:rsidR="00C97CDD" w:rsidRPr="00287458" w:rsidRDefault="00C97CDD" w:rsidP="00DA7822">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33</w:t>
      </w:r>
      <w:r w:rsidRPr="00287458">
        <w:rPr>
          <w:rFonts w:asciiTheme="majorHAnsi" w:hAnsiTheme="majorHAnsi" w:cstheme="majorHAnsi"/>
          <w:sz w:val="20"/>
          <w:szCs w:val="20"/>
        </w:rPr>
        <w:t>:</w:t>
      </w:r>
    </w:p>
    <w:p w:rsidR="00DA7822" w:rsidRPr="00287458" w:rsidRDefault="00DA7822" w:rsidP="00DA7822">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Pytanie do pkt 3.26. zał. nr 3 do SWZ.</w:t>
      </w:r>
      <w:r w:rsidR="000E391F" w:rsidRPr="00287458">
        <w:rPr>
          <w:rFonts w:asciiTheme="majorHAnsi" w:hAnsiTheme="majorHAnsi" w:cstheme="majorHAnsi"/>
          <w:sz w:val="20"/>
          <w:szCs w:val="20"/>
        </w:rPr>
        <w:t xml:space="preserve"> </w:t>
      </w:r>
      <w:r w:rsidRPr="00287458">
        <w:rPr>
          <w:rFonts w:asciiTheme="majorHAnsi" w:hAnsiTheme="majorHAnsi" w:cstheme="majorHAnsi"/>
          <w:sz w:val="20"/>
          <w:szCs w:val="20"/>
        </w:rPr>
        <w:t>Czy Zamawiający dopuszcza wlew środka pianotwórczego na dachu zakończony nasadą W75?</w:t>
      </w:r>
    </w:p>
    <w:p w:rsidR="00C97CDD" w:rsidRPr="00287458" w:rsidRDefault="00C97CDD" w:rsidP="00DA7822">
      <w:pPr>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33:</w:t>
      </w:r>
    </w:p>
    <w:p w:rsidR="00E440D4" w:rsidRPr="00287458" w:rsidRDefault="001E0CEB" w:rsidP="00E440D4">
      <w:pPr>
        <w:jc w:val="both"/>
        <w:rPr>
          <w:rFonts w:asciiTheme="majorHAnsi" w:hAnsiTheme="majorHAnsi" w:cstheme="majorHAnsi"/>
          <w:i/>
          <w:sz w:val="20"/>
          <w:szCs w:val="20"/>
        </w:rPr>
      </w:pPr>
      <w:r w:rsidRPr="00287458">
        <w:rPr>
          <w:rFonts w:asciiTheme="majorHAnsi" w:hAnsiTheme="majorHAnsi" w:cstheme="majorHAnsi"/>
          <w:sz w:val="20"/>
          <w:szCs w:val="20"/>
        </w:rPr>
        <w:t>Tak, Zamawiający również dopuszcza takie rozwiązanie.</w:t>
      </w:r>
    </w:p>
    <w:p w:rsidR="00F448ED" w:rsidRPr="00287458" w:rsidRDefault="00F448ED" w:rsidP="00252BC3">
      <w:pPr>
        <w:jc w:val="both"/>
        <w:rPr>
          <w:rFonts w:asciiTheme="majorHAnsi" w:hAnsiTheme="majorHAnsi" w:cstheme="majorHAnsi"/>
          <w:b/>
          <w:bCs/>
          <w:sz w:val="20"/>
          <w:szCs w:val="20"/>
        </w:rPr>
      </w:pPr>
    </w:p>
    <w:p w:rsidR="00E55889" w:rsidRPr="00287458" w:rsidRDefault="00E55889" w:rsidP="00E55889">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34</w:t>
      </w:r>
      <w:r w:rsidRPr="00287458">
        <w:rPr>
          <w:rFonts w:asciiTheme="majorHAnsi" w:hAnsiTheme="majorHAnsi" w:cstheme="majorHAnsi"/>
          <w:sz w:val="20"/>
          <w:szCs w:val="20"/>
        </w:rPr>
        <w:t>:</w:t>
      </w:r>
    </w:p>
    <w:p w:rsidR="00E55889" w:rsidRPr="00287458" w:rsidRDefault="00E55889" w:rsidP="00E55889">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Zamawiający wymaga masztu oświetleniowego z reflektorami LED z systemem optycznym do oświetlenia dalekosiężnego, szerokokątnego i pod masztem, o łącznej wielkości strumienia świetlnego min. 30 000 lm. Czy Zamawiający w związku z tym wymaga, aby każdy z reflektorów posiadał kompletny (potrójny) system optyczny z diodami do oświetlenia dalekosiężnego, szerokokątnego i pod masztem?</w:t>
      </w:r>
    </w:p>
    <w:p w:rsidR="00E55889" w:rsidRPr="00287458" w:rsidRDefault="00E55889" w:rsidP="00E55889">
      <w:pPr>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34:</w:t>
      </w:r>
    </w:p>
    <w:p w:rsidR="00E55889" w:rsidRPr="00287458" w:rsidRDefault="00E55889" w:rsidP="00E55889">
      <w:pPr>
        <w:jc w:val="both"/>
        <w:rPr>
          <w:rFonts w:asciiTheme="majorHAnsi" w:hAnsiTheme="majorHAnsi" w:cstheme="majorHAnsi"/>
          <w:i/>
          <w:sz w:val="20"/>
          <w:szCs w:val="20"/>
        </w:rPr>
      </w:pPr>
      <w:r w:rsidRPr="00287458">
        <w:rPr>
          <w:rFonts w:asciiTheme="majorHAnsi" w:hAnsiTheme="majorHAnsi" w:cstheme="majorHAnsi"/>
          <w:sz w:val="20"/>
          <w:szCs w:val="20"/>
        </w:rPr>
        <w:t>Tak, Zamawiający wymaga, aby każdy z reflektorów posiadał kompletny (potrójny) system optyczny z diodami do oświetlenia dalekosiężnego, szerokokątnego i pod masztem.</w:t>
      </w:r>
    </w:p>
    <w:p w:rsidR="00F448ED" w:rsidRPr="00287458" w:rsidRDefault="00F448ED" w:rsidP="001D5214">
      <w:pPr>
        <w:jc w:val="both"/>
        <w:rPr>
          <w:rFonts w:asciiTheme="majorHAnsi" w:hAnsiTheme="majorHAnsi" w:cstheme="majorHAnsi"/>
          <w:b/>
          <w:bCs/>
          <w:sz w:val="20"/>
          <w:szCs w:val="20"/>
        </w:rPr>
      </w:pPr>
    </w:p>
    <w:p w:rsidR="001A47D0" w:rsidRPr="00287458" w:rsidRDefault="001A47D0" w:rsidP="001A47D0">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35</w:t>
      </w:r>
      <w:r w:rsidRPr="00287458">
        <w:rPr>
          <w:rFonts w:asciiTheme="majorHAnsi" w:hAnsiTheme="majorHAnsi" w:cstheme="majorHAnsi"/>
          <w:sz w:val="20"/>
          <w:szCs w:val="20"/>
        </w:rPr>
        <w:t>:</w:t>
      </w:r>
    </w:p>
    <w:p w:rsidR="001A47D0" w:rsidRPr="00287458" w:rsidRDefault="001A47D0" w:rsidP="001A47D0">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 xml:space="preserve">Czy Zamawiający dopuści żywotności akumulatorów na 500 cykli ładowania przy szybkim czasie ładowania tylko 60 min i pojemności 7Ah zamiast 5Ah? </w:t>
      </w:r>
    </w:p>
    <w:p w:rsidR="001A47D0" w:rsidRPr="00287458" w:rsidRDefault="001A47D0" w:rsidP="001A47D0">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Czy Zamawiający dopuści nożyce z ostrzami przecinania elementów wzmocnionych bez wymiennych rdzeni, gdyż tylko jeden producent je oferuje. Zamawiający poprzez zastosowanie takiego zapisu w SIWZ uniemożliwia udział pozostałych potencjalnych oferentów w postępowaniu przetargowym, a tym samym uczciwą konkurencję. Tryb przetargu nieograniczonego jest trybem adresowanym do wszystkich, w którym w odpowiedzi na publiczne ogłoszenie oferty mogą składać wszyscy zainteresowani Wykonawcy.</w:t>
      </w:r>
    </w:p>
    <w:p w:rsidR="001A47D0" w:rsidRPr="00287458" w:rsidRDefault="001A47D0" w:rsidP="001A47D0">
      <w:pPr>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35:</w:t>
      </w:r>
    </w:p>
    <w:p w:rsidR="001A47D0" w:rsidRPr="00287458" w:rsidRDefault="001A47D0" w:rsidP="001A47D0">
      <w:pPr>
        <w:jc w:val="both"/>
        <w:rPr>
          <w:rFonts w:asciiTheme="majorHAnsi" w:hAnsiTheme="majorHAnsi" w:cstheme="majorHAnsi"/>
          <w:i/>
          <w:sz w:val="20"/>
          <w:szCs w:val="20"/>
        </w:rPr>
      </w:pPr>
      <w:r w:rsidRPr="00287458">
        <w:rPr>
          <w:rFonts w:asciiTheme="majorHAnsi" w:hAnsiTheme="majorHAnsi" w:cstheme="majorHAnsi"/>
          <w:sz w:val="20"/>
          <w:szCs w:val="20"/>
        </w:rPr>
        <w:t>Tak, Zamawiający dopuszcza zaproponowane rozwiązanie, jednocześnie modyfikacji ulegają zapisy zawarte w pkt 4.68.1, 4.68.2 oraz 4.68.3 załącznika nr 3 do SWZ, które otrzymują brzmienie:</w:t>
      </w:r>
    </w:p>
    <w:p w:rsidR="001A47D0" w:rsidRPr="00287458" w:rsidRDefault="001A47D0" w:rsidP="001A47D0">
      <w:pPr>
        <w:spacing w:before="60" w:after="60" w:line="276" w:lineRule="auto"/>
        <w:jc w:val="both"/>
        <w:rPr>
          <w:rFonts w:asciiTheme="majorHAnsi" w:hAnsiTheme="majorHAnsi" w:cstheme="majorHAnsi"/>
          <w:sz w:val="20"/>
          <w:szCs w:val="20"/>
        </w:rPr>
      </w:pPr>
      <w:r w:rsidRPr="00287458">
        <w:rPr>
          <w:rFonts w:asciiTheme="majorHAnsi" w:hAnsiTheme="majorHAnsi" w:cstheme="majorHAnsi"/>
          <w:sz w:val="20"/>
          <w:szCs w:val="20"/>
        </w:rPr>
        <w:t>W związku z powyższym Zamawiający na podstawie art. 137 ustawy p.z.p. zmienia treść specyfikacji warunków zamówienia, tj.:</w:t>
      </w:r>
    </w:p>
    <w:p w:rsidR="001A47D0" w:rsidRPr="00287458" w:rsidRDefault="001A47D0" w:rsidP="001A47D0">
      <w:pPr>
        <w:pStyle w:val="Akapitzlist"/>
        <w:numPr>
          <w:ilvl w:val="0"/>
          <w:numId w:val="24"/>
        </w:numPr>
        <w:spacing w:before="60" w:after="60" w:line="276" w:lineRule="auto"/>
        <w:ind w:left="284" w:hanging="284"/>
        <w:jc w:val="both"/>
        <w:rPr>
          <w:rFonts w:asciiTheme="majorHAnsi" w:hAnsiTheme="majorHAnsi" w:cstheme="majorHAnsi"/>
          <w:sz w:val="20"/>
          <w:szCs w:val="20"/>
        </w:rPr>
      </w:pPr>
      <w:r w:rsidRPr="00287458">
        <w:rPr>
          <w:rFonts w:asciiTheme="majorHAnsi" w:hAnsiTheme="majorHAnsi" w:cstheme="majorHAnsi"/>
          <w:sz w:val="20"/>
          <w:szCs w:val="20"/>
        </w:rPr>
        <w:t>pkt 4.68.1 załącznika nr 3 do SWZ, otrzymuje następujące brzmienie:</w:t>
      </w:r>
    </w:p>
    <w:p w:rsidR="001A47D0" w:rsidRPr="00287458" w:rsidRDefault="001A47D0" w:rsidP="001A47D0">
      <w:p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sz w:val="20"/>
          <w:szCs w:val="20"/>
        </w:rPr>
        <w:t xml:space="preserve"> </w:t>
      </w:r>
      <w:r w:rsidRPr="00287458">
        <w:rPr>
          <w:rFonts w:asciiTheme="majorHAnsi" w:hAnsiTheme="majorHAnsi" w:cstheme="majorHAnsi"/>
          <w:i/>
          <w:sz w:val="20"/>
          <w:szCs w:val="20"/>
        </w:rPr>
        <w:t>„Rozpieracz ramieniowy z akumulatorem:</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 xml:space="preserve">typ rozpieracza ramieniowego wg PN-EN 13204 typ BS </w:t>
      </w:r>
      <w:proofErr w:type="spellStart"/>
      <w:r w:rsidRPr="00287458">
        <w:rPr>
          <w:rFonts w:asciiTheme="majorHAnsi" w:hAnsiTheme="majorHAnsi" w:cstheme="majorHAnsi"/>
          <w:i/>
          <w:sz w:val="20"/>
          <w:szCs w:val="20"/>
        </w:rPr>
        <w:t>Iub</w:t>
      </w:r>
      <w:proofErr w:type="spellEnd"/>
      <w:r w:rsidRPr="00287458">
        <w:rPr>
          <w:rFonts w:asciiTheme="majorHAnsi" w:hAnsiTheme="majorHAnsi" w:cstheme="majorHAnsi"/>
          <w:i/>
          <w:sz w:val="20"/>
          <w:szCs w:val="20"/>
        </w:rPr>
        <w:t xml:space="preserve"> równoważnej,</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 xml:space="preserve">minimalna siła rozpierania wg PN-EN 13204: 50 (kN) </w:t>
      </w:r>
      <w:proofErr w:type="spellStart"/>
      <w:r w:rsidRPr="00287458">
        <w:rPr>
          <w:rFonts w:asciiTheme="majorHAnsi" w:hAnsiTheme="majorHAnsi" w:cstheme="majorHAnsi"/>
          <w:i/>
          <w:sz w:val="20"/>
          <w:szCs w:val="20"/>
        </w:rPr>
        <w:t>Iub</w:t>
      </w:r>
      <w:proofErr w:type="spellEnd"/>
      <w:r w:rsidRPr="00287458">
        <w:rPr>
          <w:rFonts w:asciiTheme="majorHAnsi" w:hAnsiTheme="majorHAnsi" w:cstheme="majorHAnsi"/>
          <w:i/>
          <w:sz w:val="20"/>
          <w:szCs w:val="20"/>
        </w:rPr>
        <w:t xml:space="preserve"> równoważnej,</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max siła rozpierania: min. 500 (kN),</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rozwarcie ramion: min 800 (mm),</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możliwość zastosowania narzędzia jako urządzenie podnoszące,</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możliwość zastosowania narzędzia do wycinania w poszyciu z blachy,</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kształt końcówek rozpieracza minimalizujący efekt ślizgania się,</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urządzenie zasilane wymiennym akumulatorem litowo-jonowym o pojemności min 5 Ah ze wskaźnikiem poziomu naładowania,</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lastRenderedPageBreak/>
        <w:t>urządzenie z systemem oszczędzania energii poprzez pracę jałową silnika i wyłączaniem się gdy urządzenie nie pracuje,</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żywotność akumulatora min: 800 cykli ładowania dla akumulatora o pojemności min. 5 Ah lub min. 500 cykli dla akumulatora o pojemności min. 7 Ah,</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czas ładowania akumulatora do 90 minut,</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akumulator zabezpieczony przed niskim rozładowaniem i przeładowaniem,</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możliwość sterowania prędkością poruszania się ramion roboczych,</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wbudowane oświetlenie pola pracy,</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waga urządzenia: max 25 (kg) (z akumulatorem),</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wyposażenie dodatkowe: zestaw łańcuchów z adapterami kompatybilnymi z końcówkami rozpieracza.”.</w:t>
      </w:r>
    </w:p>
    <w:p w:rsidR="001D5214" w:rsidRPr="00A538E6" w:rsidRDefault="001D5214" w:rsidP="001D5214">
      <w:pPr>
        <w:jc w:val="both"/>
        <w:rPr>
          <w:rFonts w:asciiTheme="majorHAnsi" w:hAnsiTheme="majorHAnsi" w:cstheme="majorHAnsi"/>
          <w:b/>
          <w:bCs/>
          <w:sz w:val="18"/>
          <w:szCs w:val="20"/>
        </w:rPr>
      </w:pPr>
      <w:bookmarkStart w:id="0" w:name="_GoBack"/>
      <w:bookmarkEnd w:id="0"/>
    </w:p>
    <w:p w:rsidR="001A47D0" w:rsidRPr="00287458" w:rsidRDefault="001A47D0" w:rsidP="001A47D0">
      <w:pPr>
        <w:pStyle w:val="Akapitzlist"/>
        <w:numPr>
          <w:ilvl w:val="0"/>
          <w:numId w:val="24"/>
        </w:numPr>
        <w:spacing w:before="60" w:after="60" w:line="276" w:lineRule="auto"/>
        <w:ind w:left="284" w:hanging="284"/>
        <w:jc w:val="both"/>
        <w:rPr>
          <w:rFonts w:asciiTheme="majorHAnsi" w:hAnsiTheme="majorHAnsi" w:cstheme="majorHAnsi"/>
          <w:sz w:val="20"/>
          <w:szCs w:val="20"/>
        </w:rPr>
      </w:pPr>
      <w:r w:rsidRPr="00287458">
        <w:rPr>
          <w:rFonts w:asciiTheme="majorHAnsi" w:hAnsiTheme="majorHAnsi" w:cstheme="majorHAnsi"/>
          <w:sz w:val="20"/>
          <w:szCs w:val="20"/>
        </w:rPr>
        <w:t>pkt 4.68.2 załącznika nr 3 do SWZ, otrzymuje następujące brzmienie:</w:t>
      </w:r>
    </w:p>
    <w:p w:rsidR="001A47D0" w:rsidRPr="00287458" w:rsidRDefault="001A47D0" w:rsidP="001A47D0">
      <w:p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„Nożyce z akumulatorem:</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 xml:space="preserve">typ nożyc wg normy PN-EN 13204 - BC </w:t>
      </w:r>
      <w:proofErr w:type="spellStart"/>
      <w:r w:rsidRPr="00287458">
        <w:rPr>
          <w:rFonts w:asciiTheme="majorHAnsi" w:hAnsiTheme="majorHAnsi" w:cstheme="majorHAnsi"/>
          <w:i/>
          <w:sz w:val="20"/>
          <w:szCs w:val="20"/>
        </w:rPr>
        <w:t>Iub</w:t>
      </w:r>
      <w:proofErr w:type="spellEnd"/>
      <w:r w:rsidRPr="00287458">
        <w:rPr>
          <w:rFonts w:asciiTheme="majorHAnsi" w:hAnsiTheme="majorHAnsi" w:cstheme="majorHAnsi"/>
          <w:i/>
          <w:sz w:val="20"/>
          <w:szCs w:val="20"/>
        </w:rPr>
        <w:t xml:space="preserve"> równoważnej,</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nominalne rozwarcie ostrzy: min 180 (mm),</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 xml:space="preserve">klasa zdolności cięcia wg normy PN-EN 13204: J </w:t>
      </w:r>
      <w:proofErr w:type="spellStart"/>
      <w:r w:rsidRPr="00287458">
        <w:rPr>
          <w:rFonts w:asciiTheme="majorHAnsi" w:hAnsiTheme="majorHAnsi" w:cstheme="majorHAnsi"/>
          <w:i/>
          <w:sz w:val="20"/>
          <w:szCs w:val="20"/>
        </w:rPr>
        <w:t>Iub</w:t>
      </w:r>
      <w:proofErr w:type="spellEnd"/>
      <w:r w:rsidRPr="00287458">
        <w:rPr>
          <w:rFonts w:asciiTheme="majorHAnsi" w:hAnsiTheme="majorHAnsi" w:cstheme="majorHAnsi"/>
          <w:i/>
          <w:sz w:val="20"/>
          <w:szCs w:val="20"/>
        </w:rPr>
        <w:t xml:space="preserve"> równoważnej,</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kształt ostrzy zapewniający efekt wciągania materiału przy jego przecinaniu w kierunku sworznia, nie dopuszcza się ostrzy prostych i ostrzy z zaokrąglonymi czubkami,</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urządzenie zasilane wymiennym akumulatorem litowo-jonowym o pojemności min 5 Ah ze wskaźnikiem poziomu naładowania,</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urządzenie z systemem oszczędzania energii poprzez pracę jałową silnika i wyłączeniem się gdy narzędzia nie pracuje,</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żywotność akumulatora min: 800 cykli ładowania dla akumulatora o pojemności min. 5 Ah lub min. 500 cykli dla akumulatora o pojemności min. 7 Ah,</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czas ładowania akumulatora do 90 minut,</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akumulator zabezpieczony przed niskim rozładowaniem i przeładowaniem,</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możliwość sterowania prędkością poruszania się ostrzy,</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wbudowane oświetlenie pola pracy,</w:t>
      </w:r>
    </w:p>
    <w:p w:rsidR="00970581"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waga urządzenia : max 24 (kg) (z akumulatorem).”.</w:t>
      </w:r>
    </w:p>
    <w:p w:rsidR="001A47D0" w:rsidRPr="00A538E6" w:rsidRDefault="001A47D0" w:rsidP="001D5214">
      <w:pPr>
        <w:jc w:val="both"/>
        <w:rPr>
          <w:rFonts w:asciiTheme="majorHAnsi" w:hAnsiTheme="majorHAnsi" w:cstheme="majorHAnsi"/>
          <w:b/>
          <w:bCs/>
          <w:sz w:val="18"/>
          <w:szCs w:val="20"/>
        </w:rPr>
      </w:pPr>
    </w:p>
    <w:p w:rsidR="001A47D0" w:rsidRPr="00287458" w:rsidRDefault="001A47D0" w:rsidP="001A47D0">
      <w:pPr>
        <w:pStyle w:val="Akapitzlist"/>
        <w:numPr>
          <w:ilvl w:val="0"/>
          <w:numId w:val="24"/>
        </w:numPr>
        <w:spacing w:before="60" w:after="60" w:line="276" w:lineRule="auto"/>
        <w:ind w:left="284" w:hanging="284"/>
        <w:jc w:val="both"/>
        <w:rPr>
          <w:rFonts w:asciiTheme="majorHAnsi" w:hAnsiTheme="majorHAnsi" w:cstheme="majorHAnsi"/>
          <w:sz w:val="20"/>
          <w:szCs w:val="20"/>
        </w:rPr>
      </w:pPr>
      <w:r w:rsidRPr="00287458">
        <w:rPr>
          <w:rFonts w:asciiTheme="majorHAnsi" w:hAnsiTheme="majorHAnsi" w:cstheme="majorHAnsi"/>
          <w:sz w:val="20"/>
          <w:szCs w:val="20"/>
        </w:rPr>
        <w:t>pkt 4.68.3 załącznika nr 3 do SWZ, otrzymuje następujące brzmienie:</w:t>
      </w:r>
    </w:p>
    <w:p w:rsidR="001A47D0" w:rsidRPr="00287458" w:rsidRDefault="001A47D0" w:rsidP="001A47D0">
      <w:p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„Rozpieracz teleskopowy z akumulatorem:</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 xml:space="preserve">typ rozpieracza teleskopowego wg normy PN-EN 13204 – TR </w:t>
      </w:r>
      <w:proofErr w:type="spellStart"/>
      <w:r w:rsidRPr="00287458">
        <w:rPr>
          <w:rFonts w:asciiTheme="majorHAnsi" w:hAnsiTheme="majorHAnsi" w:cstheme="majorHAnsi"/>
          <w:i/>
          <w:sz w:val="20"/>
          <w:szCs w:val="20"/>
        </w:rPr>
        <w:t>Iub</w:t>
      </w:r>
      <w:proofErr w:type="spellEnd"/>
      <w:r w:rsidRPr="00287458">
        <w:rPr>
          <w:rFonts w:asciiTheme="majorHAnsi" w:hAnsiTheme="majorHAnsi" w:cstheme="majorHAnsi"/>
          <w:i/>
          <w:sz w:val="20"/>
          <w:szCs w:val="20"/>
        </w:rPr>
        <w:t xml:space="preserve"> równoważnej,</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siła rozpierania I-go tłoka : min 100 (kN),</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siła rozpierania II-go tłoka : min 60 (kN),</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długość w stanie złożenia: max 600 (mm),</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skok tłoka: min 750 (mm),</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dł. w stanie rozłożonym: min 1300 (mm),</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urządzenie zasilane wymiennym akumulatorem litowo-jonowym o pojemności min 5 Ah ze wskazaniem poziomu naładowania,</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urządzenie z systemem oszczędzania energii poprzez pracę jałową silnika i wyłączeniem się gdy narzędzia nie pracuje,</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żywotność akumulatora min: 800 cykli ładowania dla akumulatora o pojemności min. 5 Ah lub min. 500 cykli dla akumulatora o pojemności min. 7 Ah,</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czas ładowania akumulatora do 90 minut,</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akumulator zabezpieczony przed niskim rozładowaniem i przeładowaniem,</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lastRenderedPageBreak/>
        <w:t>możliwość sterowania prędkością poruszania się tłoka,</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wbudowane oświetlenie pola pracy,</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waga urządzenia: max 22 (kg) (z akumulatorem),</w:t>
      </w:r>
    </w:p>
    <w:p w:rsidR="001A47D0" w:rsidRPr="00287458" w:rsidRDefault="001A47D0" w:rsidP="001A47D0">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 xml:space="preserve">wyposażenie dodatkowe: wspornik krzyżowy dopuszcza się zamiennie wspornik płaski </w:t>
      </w:r>
      <w:r w:rsidRPr="00287458">
        <w:rPr>
          <w:rFonts w:asciiTheme="majorHAnsi" w:hAnsiTheme="majorHAnsi" w:cstheme="majorHAnsi"/>
          <w:i/>
          <w:sz w:val="20"/>
          <w:szCs w:val="20"/>
        </w:rPr>
        <w:br/>
        <w:t>i przenośny podkład do rozpieracza.”.</w:t>
      </w:r>
    </w:p>
    <w:p w:rsidR="001A47D0" w:rsidRPr="00A538E6" w:rsidRDefault="001A47D0" w:rsidP="001D5214">
      <w:pPr>
        <w:jc w:val="both"/>
        <w:rPr>
          <w:rFonts w:asciiTheme="majorHAnsi" w:hAnsiTheme="majorHAnsi" w:cstheme="majorHAnsi"/>
          <w:b/>
          <w:bCs/>
          <w:sz w:val="18"/>
          <w:szCs w:val="20"/>
        </w:rPr>
      </w:pPr>
    </w:p>
    <w:p w:rsidR="00D149D7" w:rsidRPr="00287458" w:rsidRDefault="00D149D7" w:rsidP="00D149D7">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36</w:t>
      </w:r>
      <w:r w:rsidRPr="00287458">
        <w:rPr>
          <w:rFonts w:asciiTheme="majorHAnsi" w:hAnsiTheme="majorHAnsi" w:cstheme="majorHAnsi"/>
          <w:sz w:val="20"/>
          <w:szCs w:val="20"/>
        </w:rPr>
        <w:t>:</w:t>
      </w:r>
    </w:p>
    <w:p w:rsidR="00D149D7" w:rsidRPr="00287458" w:rsidRDefault="00D149D7" w:rsidP="00D149D7">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Zamawiający wymaga dostarczenia prądownicy wodno-pianowej w punkcie 4.20 OPZ o zasięgu rzutu min. 44 m. Czy zamawiający dopuści prądownicę o zasięgu rzutu min. 41 m, spełniająca pozostałe wymagana w celu zwiększenia konkurencyjności?</w:t>
      </w:r>
    </w:p>
    <w:p w:rsidR="00D149D7" w:rsidRPr="00287458" w:rsidRDefault="00D149D7" w:rsidP="00D149D7">
      <w:pPr>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36:</w:t>
      </w:r>
    </w:p>
    <w:p w:rsidR="00D149D7" w:rsidRPr="00287458" w:rsidRDefault="00D149D7" w:rsidP="00D149D7">
      <w:pPr>
        <w:jc w:val="both"/>
        <w:rPr>
          <w:rFonts w:asciiTheme="majorHAnsi" w:hAnsiTheme="majorHAnsi" w:cstheme="majorHAnsi"/>
          <w:i/>
          <w:sz w:val="20"/>
          <w:szCs w:val="20"/>
        </w:rPr>
      </w:pPr>
      <w:r w:rsidRPr="00287458">
        <w:rPr>
          <w:rFonts w:asciiTheme="majorHAnsi" w:hAnsiTheme="majorHAnsi" w:cstheme="majorHAnsi"/>
          <w:sz w:val="20"/>
          <w:szCs w:val="20"/>
        </w:rPr>
        <w:t>Nie, Zamawiający podtrzymuje zapis zawarty w pkt 4.20 załącznika nr 3 do SWZ.</w:t>
      </w:r>
    </w:p>
    <w:p w:rsidR="001A47D0" w:rsidRPr="00A538E6" w:rsidRDefault="001A47D0" w:rsidP="001D5214">
      <w:pPr>
        <w:jc w:val="both"/>
        <w:rPr>
          <w:rFonts w:asciiTheme="majorHAnsi" w:hAnsiTheme="majorHAnsi" w:cstheme="majorHAnsi"/>
          <w:b/>
          <w:bCs/>
          <w:sz w:val="18"/>
          <w:szCs w:val="20"/>
        </w:rPr>
      </w:pPr>
    </w:p>
    <w:p w:rsidR="00D149D7" w:rsidRPr="00287458" w:rsidRDefault="00D149D7" w:rsidP="00D149D7">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37</w:t>
      </w:r>
      <w:r w:rsidRPr="00287458">
        <w:rPr>
          <w:rFonts w:asciiTheme="majorHAnsi" w:hAnsiTheme="majorHAnsi" w:cstheme="majorHAnsi"/>
          <w:sz w:val="20"/>
          <w:szCs w:val="20"/>
        </w:rPr>
        <w:t>:</w:t>
      </w:r>
    </w:p>
    <w:p w:rsidR="00D149D7" w:rsidRPr="00287458" w:rsidRDefault="00D149D7" w:rsidP="00D149D7">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 xml:space="preserve">W punkcie 4.38 Zamawiający wymaga wentylatora o wymiarach max 560 x 560 x 500 mm i kątami nachylenia -15st. do + 15 st. Czy Zamawiający dopuści wentylator o regulacji kątów nachylenia -10 </w:t>
      </w:r>
      <w:proofErr w:type="spellStart"/>
      <w:r w:rsidRPr="00287458">
        <w:rPr>
          <w:rFonts w:asciiTheme="majorHAnsi" w:hAnsiTheme="majorHAnsi" w:cstheme="majorHAnsi"/>
          <w:sz w:val="20"/>
          <w:szCs w:val="20"/>
        </w:rPr>
        <w:t>st</w:t>
      </w:r>
      <w:proofErr w:type="spellEnd"/>
      <w:r w:rsidRPr="00287458">
        <w:rPr>
          <w:rFonts w:asciiTheme="majorHAnsi" w:hAnsiTheme="majorHAnsi" w:cstheme="majorHAnsi"/>
          <w:sz w:val="20"/>
          <w:szCs w:val="20"/>
        </w:rPr>
        <w:t xml:space="preserve"> do + 20 st. o wymiarach 568 x 550 x 436, posiadający możliwość pracy na pełnych obrotach powyżej 2 h, wydajność powyżej 30 000 m3/h spełniający pozostałe wymagania?</w:t>
      </w:r>
    </w:p>
    <w:p w:rsidR="00D149D7" w:rsidRPr="00287458" w:rsidRDefault="00D149D7" w:rsidP="00D149D7">
      <w:pPr>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37:</w:t>
      </w:r>
    </w:p>
    <w:p w:rsidR="00D149D7" w:rsidRPr="00287458" w:rsidRDefault="00D149D7" w:rsidP="00D149D7">
      <w:pPr>
        <w:jc w:val="both"/>
        <w:rPr>
          <w:rFonts w:asciiTheme="majorHAnsi" w:hAnsiTheme="majorHAnsi" w:cstheme="majorHAnsi"/>
          <w:sz w:val="20"/>
          <w:szCs w:val="20"/>
        </w:rPr>
      </w:pPr>
      <w:r w:rsidRPr="00287458">
        <w:rPr>
          <w:rFonts w:asciiTheme="majorHAnsi" w:hAnsiTheme="majorHAnsi" w:cstheme="majorHAnsi"/>
          <w:sz w:val="20"/>
          <w:szCs w:val="20"/>
        </w:rPr>
        <w:t>Tak, Zamawiający dopuszcza zaproponowane rozwiązanie.</w:t>
      </w:r>
    </w:p>
    <w:p w:rsidR="00D149D7" w:rsidRPr="00287458" w:rsidRDefault="00D149D7" w:rsidP="00D149D7">
      <w:pPr>
        <w:spacing w:before="60" w:after="60" w:line="276" w:lineRule="auto"/>
        <w:jc w:val="both"/>
        <w:rPr>
          <w:rFonts w:asciiTheme="majorHAnsi" w:hAnsiTheme="majorHAnsi" w:cstheme="majorHAnsi"/>
          <w:sz w:val="20"/>
          <w:szCs w:val="20"/>
        </w:rPr>
      </w:pPr>
      <w:r w:rsidRPr="00287458">
        <w:rPr>
          <w:rFonts w:asciiTheme="majorHAnsi" w:hAnsiTheme="majorHAnsi" w:cstheme="majorHAnsi"/>
          <w:sz w:val="20"/>
          <w:szCs w:val="20"/>
        </w:rPr>
        <w:t>W związku z powyższym Zamawiający na podstawie art. 137 ustawy p.z.p. zmienia treść specyfikacji warunków zamówienia, tj. pkt 4.38 załącznika nr 3 do SWZ, który otrzymuje następujące brzmienie:</w:t>
      </w:r>
    </w:p>
    <w:p w:rsidR="00D149D7" w:rsidRPr="00287458" w:rsidRDefault="00D149D7" w:rsidP="00D149D7">
      <w:pPr>
        <w:spacing w:line="276" w:lineRule="auto"/>
        <w:jc w:val="both"/>
        <w:rPr>
          <w:rFonts w:asciiTheme="majorHAnsi" w:hAnsiTheme="majorHAnsi" w:cstheme="majorHAnsi"/>
          <w:i/>
          <w:sz w:val="20"/>
          <w:szCs w:val="20"/>
        </w:rPr>
      </w:pPr>
      <w:r w:rsidRPr="00287458">
        <w:rPr>
          <w:rFonts w:asciiTheme="majorHAnsi" w:hAnsiTheme="majorHAnsi" w:cstheme="majorHAnsi"/>
          <w:sz w:val="20"/>
          <w:szCs w:val="20"/>
        </w:rPr>
        <w:t xml:space="preserve"> </w:t>
      </w:r>
      <w:r w:rsidRPr="00287458">
        <w:rPr>
          <w:rFonts w:asciiTheme="majorHAnsi" w:hAnsiTheme="majorHAnsi" w:cstheme="majorHAnsi"/>
          <w:i/>
          <w:sz w:val="20"/>
          <w:szCs w:val="20"/>
        </w:rPr>
        <w:t>„Wentylator oddymiający, minimalne parametry - wysokość max 575 mm, szerokość max 575 mm, głębokość max 500 mm, waga max (z olejem, bez paliwa) 48 kg, moc silnika min. 4,5 kW, czas pracy przy pełnej wydajności min. 90 min., kąt nachylenia min. od -10 do +15 o, wydajność min. 23 000 m</w:t>
      </w:r>
      <w:r w:rsidRPr="00287458">
        <w:rPr>
          <w:rFonts w:asciiTheme="majorHAnsi" w:hAnsiTheme="majorHAnsi" w:cstheme="majorHAnsi"/>
          <w:i/>
          <w:sz w:val="20"/>
          <w:szCs w:val="20"/>
          <w:vertAlign w:val="superscript"/>
        </w:rPr>
        <w:t>3</w:t>
      </w:r>
      <w:r w:rsidRPr="00287458">
        <w:rPr>
          <w:rFonts w:asciiTheme="majorHAnsi" w:hAnsiTheme="majorHAnsi" w:cstheme="majorHAnsi"/>
          <w:i/>
          <w:sz w:val="20"/>
          <w:szCs w:val="20"/>
        </w:rPr>
        <w:t>/h.”.</w:t>
      </w:r>
    </w:p>
    <w:p w:rsidR="00D149D7" w:rsidRPr="00A538E6" w:rsidRDefault="00D149D7" w:rsidP="00D149D7">
      <w:pPr>
        <w:spacing w:line="276" w:lineRule="auto"/>
        <w:jc w:val="both"/>
        <w:rPr>
          <w:rFonts w:asciiTheme="majorHAnsi" w:hAnsiTheme="majorHAnsi" w:cstheme="majorHAnsi"/>
          <w:b/>
          <w:sz w:val="18"/>
          <w:szCs w:val="20"/>
          <w:u w:val="single"/>
        </w:rPr>
      </w:pPr>
    </w:p>
    <w:p w:rsidR="00D149D7" w:rsidRPr="00287458" w:rsidRDefault="00D149D7" w:rsidP="00D149D7">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38</w:t>
      </w:r>
      <w:r w:rsidRPr="00287458">
        <w:rPr>
          <w:rFonts w:asciiTheme="majorHAnsi" w:hAnsiTheme="majorHAnsi" w:cstheme="majorHAnsi"/>
          <w:sz w:val="20"/>
          <w:szCs w:val="20"/>
        </w:rPr>
        <w:t>:</w:t>
      </w:r>
    </w:p>
    <w:p w:rsidR="00D149D7" w:rsidRPr="00287458" w:rsidRDefault="00D149D7" w:rsidP="00D149D7">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W punkcie 4.68 Zamawiający wymaga dostarczenia zestawu narzędzi hydraulicznych o zasilaniu akumulatorowym. W punkcie 4.68.2 nożyce wskazują na jednego producenta narzędzi, a mianowicie ostrza tnące z wymiennymi rdzeniami. Czy w celu zapewnienia konkurencji Zamawiający dopuści nożyce nie wymagające wymiany rdzeni ze względu na użytą technologię produkcji ostrzy, która pozwala ciąć elementy hartowane i wzmocnione o wadze 23,9 kg klasyfikacji CC 200 K ? Czy zamawiający dopuści akumulator 9 Ah z ilością cykli ładowania 500? Akumulator 9 Ah pozwoli na dłuższą pracę a przez co ilość cykli ładowania ulegnie zmniejszeniu. Rozpieracz ramieniowy BS o wadze 25 kg z min siłą rozpierania 60 kN? Dodatkowa waga wynika m.in z większego akumulatora.</w:t>
      </w:r>
    </w:p>
    <w:p w:rsidR="00D149D7" w:rsidRPr="00287458" w:rsidRDefault="00D149D7" w:rsidP="00D149D7">
      <w:pPr>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38:</w:t>
      </w:r>
    </w:p>
    <w:p w:rsidR="00D149D7" w:rsidRPr="00287458" w:rsidRDefault="00D149D7" w:rsidP="00D149D7">
      <w:pPr>
        <w:jc w:val="both"/>
        <w:rPr>
          <w:rFonts w:asciiTheme="majorHAnsi" w:hAnsiTheme="majorHAnsi" w:cstheme="majorHAnsi"/>
          <w:i/>
          <w:sz w:val="20"/>
          <w:szCs w:val="20"/>
        </w:rPr>
      </w:pPr>
      <w:r w:rsidRPr="00287458">
        <w:rPr>
          <w:rFonts w:asciiTheme="majorHAnsi" w:hAnsiTheme="majorHAnsi" w:cstheme="majorHAnsi"/>
          <w:sz w:val="20"/>
          <w:szCs w:val="20"/>
        </w:rPr>
        <w:t>Odpowiedź tak jak w pytaniu nr 35.</w:t>
      </w:r>
    </w:p>
    <w:p w:rsidR="00D149D7" w:rsidRPr="00A538E6" w:rsidRDefault="00D149D7" w:rsidP="00D149D7">
      <w:pPr>
        <w:spacing w:line="276" w:lineRule="auto"/>
        <w:jc w:val="both"/>
        <w:rPr>
          <w:rFonts w:asciiTheme="majorHAnsi" w:hAnsiTheme="majorHAnsi" w:cstheme="majorHAnsi"/>
          <w:b/>
          <w:sz w:val="18"/>
          <w:szCs w:val="20"/>
          <w:u w:val="single"/>
        </w:rPr>
      </w:pPr>
    </w:p>
    <w:p w:rsidR="00D149D7" w:rsidRPr="00287458" w:rsidRDefault="00D149D7" w:rsidP="00D149D7">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39</w:t>
      </w:r>
      <w:r w:rsidRPr="00287458">
        <w:rPr>
          <w:rFonts w:asciiTheme="majorHAnsi" w:hAnsiTheme="majorHAnsi" w:cstheme="majorHAnsi"/>
          <w:sz w:val="20"/>
          <w:szCs w:val="20"/>
        </w:rPr>
        <w:t>:</w:t>
      </w:r>
    </w:p>
    <w:p w:rsidR="00D149D7" w:rsidRPr="00287458" w:rsidRDefault="00D149D7" w:rsidP="00D149D7">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Czy w punkcie 4.75 Zamawiający dopuści poduszkę o wym. 52x62 cm o sile podnoszenia 24 t oraz o wysokości podnoszenia powyżej 30 cm, dodatkowo wyposażony w serownik podwójny z wężykami odcinającymi aby umożliwić płynną pracę 3 poduszek?</w:t>
      </w:r>
    </w:p>
    <w:p w:rsidR="00D149D7" w:rsidRPr="00287458" w:rsidRDefault="00D149D7" w:rsidP="00D149D7">
      <w:pPr>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39:</w:t>
      </w:r>
    </w:p>
    <w:p w:rsidR="00D149D7" w:rsidRPr="00287458" w:rsidRDefault="00D149D7" w:rsidP="00D149D7">
      <w:pPr>
        <w:jc w:val="both"/>
        <w:rPr>
          <w:rFonts w:asciiTheme="majorHAnsi" w:hAnsiTheme="majorHAnsi" w:cstheme="majorHAnsi"/>
          <w:sz w:val="20"/>
          <w:szCs w:val="20"/>
        </w:rPr>
      </w:pPr>
      <w:r w:rsidRPr="00287458">
        <w:rPr>
          <w:rFonts w:asciiTheme="majorHAnsi" w:hAnsiTheme="majorHAnsi" w:cstheme="majorHAnsi"/>
          <w:sz w:val="20"/>
          <w:szCs w:val="20"/>
        </w:rPr>
        <w:t>Tak, Zamawiający dopuszcza zaproponowane rozwiązanie.</w:t>
      </w:r>
    </w:p>
    <w:p w:rsidR="00D149D7" w:rsidRPr="00287458" w:rsidRDefault="00D149D7" w:rsidP="00D149D7">
      <w:pPr>
        <w:spacing w:before="60" w:after="60" w:line="276" w:lineRule="auto"/>
        <w:jc w:val="both"/>
        <w:rPr>
          <w:rFonts w:asciiTheme="majorHAnsi" w:hAnsiTheme="majorHAnsi" w:cstheme="majorHAnsi"/>
          <w:sz w:val="20"/>
          <w:szCs w:val="20"/>
        </w:rPr>
      </w:pPr>
      <w:r w:rsidRPr="00287458">
        <w:rPr>
          <w:rFonts w:asciiTheme="majorHAnsi" w:hAnsiTheme="majorHAnsi" w:cstheme="majorHAnsi"/>
          <w:sz w:val="20"/>
          <w:szCs w:val="20"/>
        </w:rPr>
        <w:t>W związku z powyższym Zamawiający na podstawie art. 137 ustawy p.z.p. zmienia treść specyfikacji warunków zamówienia, tj. pkt 4.75 załącznika nr 3 do SWZ, który otrzymuje następujące brzmienie:</w:t>
      </w:r>
    </w:p>
    <w:p w:rsidR="00D149D7" w:rsidRPr="00287458" w:rsidRDefault="00D149D7" w:rsidP="00D149D7">
      <w:p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„Poduszki pneumatyczne wysokościowe:</w:t>
      </w:r>
    </w:p>
    <w:p w:rsidR="00D149D7" w:rsidRPr="00287458" w:rsidRDefault="00D149D7" w:rsidP="00D149D7">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ciśnienie zasilania 8 (bar),</w:t>
      </w:r>
    </w:p>
    <w:p w:rsidR="00D149D7" w:rsidRPr="00287458" w:rsidRDefault="00D149D7" w:rsidP="00D149D7">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lastRenderedPageBreak/>
        <w:t>max nośność: min 21 (t),</w:t>
      </w:r>
    </w:p>
    <w:p w:rsidR="00D149D7" w:rsidRPr="00287458" w:rsidRDefault="00D149D7" w:rsidP="00D149D7">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max nośność przy max wysokości podnoszenia: min 6,5 (t),</w:t>
      </w:r>
    </w:p>
    <w:p w:rsidR="00D149D7" w:rsidRPr="00287458" w:rsidRDefault="00D149D7" w:rsidP="00D149D7">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wysokość podnoszenia pojedynczej poduszki min. 170 (mm),</w:t>
      </w:r>
    </w:p>
    <w:p w:rsidR="00D149D7" w:rsidRPr="00287458" w:rsidRDefault="00D149D7" w:rsidP="00D149D7">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waga pojedynczej poduszki max. 7,5 (kg)</w:t>
      </w:r>
    </w:p>
    <w:p w:rsidR="00D149D7" w:rsidRPr="00287458" w:rsidRDefault="00D149D7" w:rsidP="00D149D7">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wymiary: dł. x szer. max. 550 x 650 (mm),</w:t>
      </w:r>
    </w:p>
    <w:p w:rsidR="00D149D7" w:rsidRPr="00287458" w:rsidRDefault="00D149D7" w:rsidP="00D149D7">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ilość w zestawie – 3 szt.</w:t>
      </w:r>
    </w:p>
    <w:p w:rsidR="00D149D7" w:rsidRPr="00287458" w:rsidRDefault="00D149D7" w:rsidP="00D149D7">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możliwość pracy 3 poduszek ułożonych w stos (w przypadku konieczności zastosowania elementów łączących poduszki w stosie wymagane dołączenie do zestawu)</w:t>
      </w:r>
    </w:p>
    <w:p w:rsidR="00D149D7" w:rsidRPr="00287458" w:rsidRDefault="00D149D7" w:rsidP="00D149D7">
      <w:pPr>
        <w:spacing w:line="276" w:lineRule="auto"/>
        <w:ind w:firstLine="708"/>
        <w:jc w:val="both"/>
        <w:rPr>
          <w:rFonts w:asciiTheme="majorHAnsi" w:hAnsiTheme="majorHAnsi" w:cstheme="majorHAnsi"/>
          <w:i/>
          <w:sz w:val="20"/>
          <w:szCs w:val="20"/>
        </w:rPr>
      </w:pPr>
    </w:p>
    <w:p w:rsidR="00D149D7" w:rsidRPr="00287458" w:rsidRDefault="00D149D7" w:rsidP="00D149D7">
      <w:p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Osprzęt do poduszek pneumatycznych:</w:t>
      </w:r>
    </w:p>
    <w:p w:rsidR="00D149D7" w:rsidRPr="00287458" w:rsidRDefault="00D149D7" w:rsidP="00D149D7">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reduktor uniwersalny 20/30 MPa – 1 szt.,</w:t>
      </w:r>
    </w:p>
    <w:p w:rsidR="00D149D7" w:rsidRPr="00287458" w:rsidRDefault="00D149D7" w:rsidP="00D149D7">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potrójny sterownik w obudowie 8 (bar) – 1 szt.,</w:t>
      </w:r>
    </w:p>
    <w:p w:rsidR="00D149D7" w:rsidRPr="00287458" w:rsidRDefault="00D149D7" w:rsidP="00D149D7">
      <w:pPr>
        <w:numPr>
          <w:ilvl w:val="0"/>
          <w:numId w:val="23"/>
        </w:numPr>
        <w:spacing w:line="276" w:lineRule="auto"/>
        <w:ind w:left="567" w:hanging="283"/>
        <w:jc w:val="both"/>
        <w:rPr>
          <w:rFonts w:asciiTheme="majorHAnsi" w:hAnsiTheme="majorHAnsi" w:cstheme="majorHAnsi"/>
          <w:i/>
          <w:sz w:val="20"/>
          <w:szCs w:val="20"/>
        </w:rPr>
      </w:pPr>
      <w:r w:rsidRPr="00287458">
        <w:rPr>
          <w:rFonts w:asciiTheme="majorHAnsi" w:hAnsiTheme="majorHAnsi" w:cstheme="majorHAnsi"/>
          <w:i/>
          <w:sz w:val="20"/>
          <w:szCs w:val="20"/>
        </w:rPr>
        <w:t>przewody zasilające o dł. min. 10 m, różne kolory – 3 szt.”.</w:t>
      </w:r>
    </w:p>
    <w:p w:rsidR="001A47D0" w:rsidRPr="00287458" w:rsidRDefault="001A47D0" w:rsidP="001D5214">
      <w:pPr>
        <w:jc w:val="both"/>
        <w:rPr>
          <w:rFonts w:asciiTheme="majorHAnsi" w:hAnsiTheme="majorHAnsi" w:cstheme="majorHAnsi"/>
          <w:b/>
          <w:bCs/>
          <w:sz w:val="20"/>
          <w:szCs w:val="20"/>
        </w:rPr>
      </w:pPr>
    </w:p>
    <w:p w:rsidR="00D149D7" w:rsidRPr="00287458" w:rsidRDefault="00D149D7" w:rsidP="00D149D7">
      <w:pPr>
        <w:spacing w:line="276" w:lineRule="auto"/>
        <w:jc w:val="both"/>
        <w:rPr>
          <w:rFonts w:asciiTheme="majorHAnsi" w:hAnsiTheme="majorHAnsi" w:cstheme="majorHAnsi"/>
          <w:sz w:val="20"/>
          <w:szCs w:val="20"/>
        </w:rPr>
      </w:pPr>
      <w:r w:rsidRPr="00287458">
        <w:rPr>
          <w:rFonts w:asciiTheme="majorHAnsi" w:hAnsiTheme="majorHAnsi" w:cstheme="majorHAnsi"/>
          <w:b/>
          <w:sz w:val="20"/>
          <w:szCs w:val="20"/>
          <w:u w:val="single"/>
        </w:rPr>
        <w:t>Pytanie nr 40</w:t>
      </w:r>
      <w:r w:rsidRPr="00287458">
        <w:rPr>
          <w:rFonts w:asciiTheme="majorHAnsi" w:hAnsiTheme="majorHAnsi" w:cstheme="majorHAnsi"/>
          <w:sz w:val="20"/>
          <w:szCs w:val="20"/>
        </w:rPr>
        <w:t>:</w:t>
      </w:r>
    </w:p>
    <w:p w:rsidR="0032273E" w:rsidRPr="00287458" w:rsidRDefault="0032273E" w:rsidP="0032273E">
      <w:pPr>
        <w:spacing w:line="276" w:lineRule="auto"/>
        <w:jc w:val="both"/>
        <w:rPr>
          <w:rFonts w:asciiTheme="majorHAnsi" w:hAnsiTheme="majorHAnsi" w:cstheme="majorHAnsi"/>
          <w:sz w:val="20"/>
          <w:szCs w:val="20"/>
        </w:rPr>
      </w:pPr>
      <w:r w:rsidRPr="00287458">
        <w:rPr>
          <w:rFonts w:asciiTheme="majorHAnsi" w:hAnsiTheme="majorHAnsi" w:cstheme="majorHAnsi"/>
          <w:sz w:val="20"/>
          <w:szCs w:val="20"/>
        </w:rPr>
        <w:t>Pytanie do punktu 3.3 Maszt oświetleniowy… Czy</w:t>
      </w:r>
      <w:r w:rsidR="00C55916">
        <w:rPr>
          <w:rFonts w:asciiTheme="majorHAnsi" w:hAnsiTheme="majorHAnsi" w:cstheme="majorHAnsi"/>
          <w:sz w:val="20"/>
          <w:szCs w:val="20"/>
        </w:rPr>
        <w:t xml:space="preserve"> zamontowane reflektory mają mie</w:t>
      </w:r>
      <w:r w:rsidRPr="00287458">
        <w:rPr>
          <w:rFonts w:asciiTheme="majorHAnsi" w:hAnsiTheme="majorHAnsi" w:cstheme="majorHAnsi"/>
          <w:sz w:val="20"/>
          <w:szCs w:val="20"/>
        </w:rPr>
        <w:t>ć możliwość wizualnego zweryfikowania pożądanych funkcji – zgodnie z wymaganiem „z systemem optycznym do oświetlenia dalekosiężnego, szerokokątnego i pod masztem”? Czy reflektory mają być wyposażone w trzy typy diod wraz z odbłyśnikami kierującymi strumień światła zgodnie z wymaganiami, każdy z typów ma służyć do oświetlenia pożądanego obszaru? Czy też wymaganie „z systemem optycznym do oświetlenia dalekosiężnego, szerokokątnego i pod masztem” ma być umowną funkcją? A głowica może być wyposażona w jeden lub dwa typy diod o niesprecyzowanej funkcji?</w:t>
      </w:r>
    </w:p>
    <w:p w:rsidR="00D149D7" w:rsidRPr="00287458" w:rsidRDefault="00D149D7" w:rsidP="00D149D7">
      <w:pPr>
        <w:jc w:val="both"/>
        <w:rPr>
          <w:rFonts w:asciiTheme="majorHAnsi" w:hAnsiTheme="majorHAnsi" w:cstheme="majorHAnsi"/>
          <w:b/>
          <w:sz w:val="20"/>
          <w:szCs w:val="20"/>
          <w:u w:val="single"/>
        </w:rPr>
      </w:pPr>
      <w:r w:rsidRPr="00287458">
        <w:rPr>
          <w:rFonts w:asciiTheme="majorHAnsi" w:hAnsiTheme="majorHAnsi" w:cstheme="majorHAnsi"/>
          <w:b/>
          <w:sz w:val="20"/>
          <w:szCs w:val="20"/>
          <w:u w:val="single"/>
        </w:rPr>
        <w:t>Odpowiedz na pytanie nr 40:</w:t>
      </w:r>
    </w:p>
    <w:p w:rsidR="00D149D7" w:rsidRPr="00287458" w:rsidRDefault="0032273E" w:rsidP="00D149D7">
      <w:pPr>
        <w:jc w:val="both"/>
        <w:rPr>
          <w:rFonts w:asciiTheme="majorHAnsi" w:hAnsiTheme="majorHAnsi" w:cstheme="majorHAnsi"/>
          <w:i/>
          <w:sz w:val="20"/>
          <w:szCs w:val="20"/>
        </w:rPr>
      </w:pPr>
      <w:r w:rsidRPr="00287458">
        <w:rPr>
          <w:rFonts w:asciiTheme="majorHAnsi" w:hAnsiTheme="majorHAnsi" w:cstheme="majorHAnsi"/>
          <w:sz w:val="20"/>
          <w:szCs w:val="20"/>
        </w:rPr>
        <w:t>Odpowiedź tak jak w pytaniu nr 34.</w:t>
      </w:r>
    </w:p>
    <w:p w:rsidR="001A47D0" w:rsidRPr="00287458" w:rsidRDefault="001A47D0" w:rsidP="001D5214">
      <w:pPr>
        <w:jc w:val="both"/>
        <w:rPr>
          <w:rFonts w:asciiTheme="majorHAnsi" w:hAnsiTheme="majorHAnsi" w:cstheme="majorHAnsi"/>
          <w:b/>
          <w:bCs/>
          <w:sz w:val="20"/>
          <w:szCs w:val="20"/>
        </w:rPr>
      </w:pPr>
    </w:p>
    <w:p w:rsidR="001A47D0" w:rsidRPr="00287458" w:rsidRDefault="001A47D0" w:rsidP="001D5214">
      <w:pPr>
        <w:jc w:val="both"/>
        <w:rPr>
          <w:rFonts w:asciiTheme="majorHAnsi" w:hAnsiTheme="majorHAnsi" w:cstheme="majorHAnsi"/>
          <w:b/>
          <w:bCs/>
          <w:sz w:val="20"/>
          <w:szCs w:val="20"/>
        </w:rPr>
      </w:pPr>
    </w:p>
    <w:p w:rsidR="001A47D0" w:rsidRPr="00287458" w:rsidRDefault="001A47D0" w:rsidP="001D5214">
      <w:pPr>
        <w:jc w:val="both"/>
        <w:rPr>
          <w:rFonts w:asciiTheme="majorHAnsi" w:hAnsiTheme="majorHAnsi" w:cstheme="majorHAnsi"/>
          <w:b/>
          <w:bCs/>
          <w:sz w:val="20"/>
          <w:szCs w:val="20"/>
        </w:rPr>
      </w:pPr>
    </w:p>
    <w:p w:rsidR="009D2BF8" w:rsidRPr="00287458" w:rsidRDefault="001D5214" w:rsidP="009D2BF8">
      <w:pPr>
        <w:pStyle w:val="Tekstpodstawowy"/>
        <w:jc w:val="both"/>
        <w:rPr>
          <w:rFonts w:asciiTheme="majorHAnsi" w:hAnsiTheme="majorHAnsi" w:cstheme="majorHAnsi"/>
          <w:sz w:val="20"/>
          <w:szCs w:val="20"/>
        </w:rPr>
      </w:pPr>
      <w:r w:rsidRPr="00287458">
        <w:rPr>
          <w:rFonts w:asciiTheme="majorHAnsi" w:hAnsiTheme="majorHAnsi" w:cstheme="majorHAnsi"/>
          <w:sz w:val="20"/>
          <w:szCs w:val="20"/>
        </w:rPr>
        <w:t>Powyższe informacje nie prowadzą do zmiany treści ogłoszenia i nie wymagają dodatkowego czasu na wprowadzenie zmian w ofertach, tym samym Zamawiający nie będzie przedłużał terminu składania ofert.</w:t>
      </w:r>
      <w:r w:rsidR="009D2BF8" w:rsidRPr="00287458">
        <w:rPr>
          <w:rFonts w:asciiTheme="majorHAnsi" w:hAnsiTheme="majorHAnsi" w:cstheme="majorHAnsi"/>
          <w:sz w:val="20"/>
          <w:szCs w:val="20"/>
        </w:rPr>
        <w:t xml:space="preserve"> </w:t>
      </w:r>
    </w:p>
    <w:p w:rsidR="00A070EC" w:rsidRPr="00287458" w:rsidRDefault="001D5214" w:rsidP="009D2BF8">
      <w:pPr>
        <w:pStyle w:val="Tekstpodstawowy"/>
        <w:jc w:val="both"/>
        <w:rPr>
          <w:rFonts w:asciiTheme="majorHAnsi" w:hAnsiTheme="majorHAnsi" w:cstheme="majorHAnsi"/>
          <w:sz w:val="20"/>
          <w:szCs w:val="20"/>
        </w:rPr>
      </w:pPr>
      <w:r w:rsidRPr="00287458">
        <w:rPr>
          <w:rFonts w:asciiTheme="majorHAnsi" w:hAnsiTheme="majorHAnsi" w:cstheme="majorHAnsi"/>
          <w:sz w:val="20"/>
          <w:szCs w:val="20"/>
        </w:rPr>
        <w:t>Powyższe wyjaśnienia dotyczące treści SWZ są wiążące dla wszystkich uczestników postępowania.</w:t>
      </w:r>
    </w:p>
    <w:p w:rsidR="00A070EC" w:rsidRPr="00287458" w:rsidRDefault="00A070EC" w:rsidP="00546B57">
      <w:pPr>
        <w:jc w:val="both"/>
        <w:rPr>
          <w:rFonts w:asciiTheme="majorHAnsi" w:hAnsiTheme="majorHAnsi" w:cstheme="majorHAnsi"/>
          <w:sz w:val="20"/>
          <w:szCs w:val="20"/>
        </w:rPr>
      </w:pPr>
    </w:p>
    <w:p w:rsidR="009D2BF8" w:rsidRDefault="009D2BF8" w:rsidP="00546B57">
      <w:pPr>
        <w:jc w:val="both"/>
        <w:rPr>
          <w:rFonts w:asciiTheme="majorHAnsi" w:hAnsiTheme="majorHAnsi" w:cstheme="majorHAnsi"/>
          <w:sz w:val="20"/>
          <w:szCs w:val="20"/>
        </w:rPr>
      </w:pPr>
    </w:p>
    <w:p w:rsidR="00D040D4" w:rsidRDefault="00D040D4" w:rsidP="00546B57">
      <w:pPr>
        <w:jc w:val="both"/>
        <w:rPr>
          <w:rFonts w:asciiTheme="majorHAnsi" w:hAnsiTheme="majorHAnsi" w:cstheme="majorHAnsi"/>
          <w:sz w:val="20"/>
          <w:szCs w:val="20"/>
        </w:rPr>
      </w:pPr>
    </w:p>
    <w:p w:rsidR="00D040D4" w:rsidRDefault="00D040D4" w:rsidP="00546B57">
      <w:pPr>
        <w:jc w:val="both"/>
        <w:rPr>
          <w:rFonts w:asciiTheme="majorHAnsi" w:hAnsiTheme="majorHAnsi" w:cstheme="majorHAnsi"/>
          <w:sz w:val="20"/>
          <w:szCs w:val="20"/>
        </w:rPr>
      </w:pPr>
    </w:p>
    <w:p w:rsidR="00D040D4" w:rsidRPr="00287458" w:rsidRDefault="00D040D4" w:rsidP="00546B57">
      <w:pPr>
        <w:jc w:val="both"/>
        <w:rPr>
          <w:rFonts w:asciiTheme="majorHAnsi" w:hAnsiTheme="majorHAnsi" w:cstheme="majorHAnsi"/>
          <w:sz w:val="20"/>
          <w:szCs w:val="20"/>
        </w:rPr>
      </w:pPr>
    </w:p>
    <w:p w:rsidR="009D2BF8" w:rsidRPr="00287458" w:rsidRDefault="009D2BF8" w:rsidP="009D2BF8">
      <w:pPr>
        <w:pStyle w:val="Akapitzlist"/>
        <w:spacing w:line="276" w:lineRule="auto"/>
        <w:ind w:left="0"/>
        <w:jc w:val="both"/>
        <w:rPr>
          <w:rFonts w:asciiTheme="majorHAnsi" w:hAnsiTheme="majorHAnsi" w:cstheme="majorHAnsi"/>
          <w:sz w:val="20"/>
          <w:szCs w:val="20"/>
        </w:rPr>
      </w:pPr>
    </w:p>
    <w:p w:rsidR="009D2BF8" w:rsidRPr="00287458" w:rsidRDefault="009D2BF8" w:rsidP="009D2BF8">
      <w:pPr>
        <w:pStyle w:val="Tekstpodstawowy"/>
        <w:spacing w:after="0" w:line="276" w:lineRule="auto"/>
        <w:ind w:left="4536"/>
        <w:jc w:val="center"/>
        <w:rPr>
          <w:rFonts w:ascii="Calibri Light" w:hAnsi="Calibri Light" w:cs="Calibri Light"/>
          <w:sz w:val="22"/>
          <w:szCs w:val="22"/>
        </w:rPr>
      </w:pPr>
      <w:r w:rsidRPr="00287458">
        <w:rPr>
          <w:rFonts w:ascii="Calibri Light" w:hAnsi="Calibri Light" w:cs="Calibri Light"/>
          <w:sz w:val="22"/>
          <w:szCs w:val="22"/>
        </w:rPr>
        <w:t>………………………………………………………</w:t>
      </w:r>
    </w:p>
    <w:p w:rsidR="009D2BF8" w:rsidRPr="00287458" w:rsidRDefault="009D2BF8" w:rsidP="009D2BF8">
      <w:pPr>
        <w:pStyle w:val="Tekstpodstawowy"/>
        <w:spacing w:after="0" w:line="276" w:lineRule="auto"/>
        <w:ind w:left="4536"/>
        <w:jc w:val="center"/>
        <w:rPr>
          <w:rFonts w:ascii="Calibri Light" w:hAnsi="Calibri Light" w:cs="Calibri Light"/>
          <w:sz w:val="14"/>
          <w:szCs w:val="22"/>
        </w:rPr>
      </w:pPr>
      <w:r w:rsidRPr="00287458">
        <w:rPr>
          <w:rFonts w:ascii="Calibri Light" w:hAnsi="Calibri Light" w:cs="Calibri Light"/>
          <w:sz w:val="14"/>
          <w:szCs w:val="22"/>
        </w:rPr>
        <w:t xml:space="preserve">(Kierownik zamawiającego </w:t>
      </w:r>
    </w:p>
    <w:p w:rsidR="009D2BF8" w:rsidRPr="00287458" w:rsidRDefault="009D2BF8" w:rsidP="009D2BF8">
      <w:pPr>
        <w:pStyle w:val="Tekstpodstawowy"/>
        <w:spacing w:after="0" w:line="276" w:lineRule="auto"/>
        <w:ind w:left="4536"/>
        <w:jc w:val="center"/>
        <w:rPr>
          <w:rFonts w:ascii="Calibri Light" w:hAnsi="Calibri Light" w:cs="Calibri Light"/>
          <w:sz w:val="14"/>
          <w:szCs w:val="22"/>
        </w:rPr>
      </w:pPr>
      <w:r w:rsidRPr="00287458">
        <w:rPr>
          <w:rFonts w:ascii="Calibri Light" w:hAnsi="Calibri Light" w:cs="Calibri Light"/>
          <w:sz w:val="14"/>
          <w:szCs w:val="22"/>
        </w:rPr>
        <w:t xml:space="preserve">lub osoba upoważniona do podejmowania </w:t>
      </w:r>
    </w:p>
    <w:p w:rsidR="009D2BF8" w:rsidRPr="00287458" w:rsidRDefault="009D2BF8" w:rsidP="009D2BF8">
      <w:pPr>
        <w:pStyle w:val="Tekstpodstawowy"/>
        <w:spacing w:after="0" w:line="276" w:lineRule="auto"/>
        <w:ind w:left="4536"/>
        <w:jc w:val="center"/>
        <w:rPr>
          <w:rFonts w:ascii="Calibri Light" w:hAnsi="Calibri Light" w:cs="Calibri Light"/>
          <w:sz w:val="14"/>
          <w:szCs w:val="22"/>
        </w:rPr>
      </w:pPr>
      <w:r w:rsidRPr="00287458">
        <w:rPr>
          <w:rFonts w:ascii="Calibri Light" w:hAnsi="Calibri Light" w:cs="Calibri Light"/>
          <w:sz w:val="14"/>
          <w:szCs w:val="22"/>
        </w:rPr>
        <w:t>czynności w jego imieniu)</w:t>
      </w:r>
    </w:p>
    <w:p w:rsidR="009D2BF8" w:rsidRPr="00287458" w:rsidRDefault="009D2BF8" w:rsidP="00546B57">
      <w:pPr>
        <w:jc w:val="both"/>
        <w:rPr>
          <w:rFonts w:asciiTheme="majorHAnsi" w:hAnsiTheme="majorHAnsi" w:cstheme="majorHAnsi"/>
          <w:sz w:val="20"/>
          <w:szCs w:val="20"/>
        </w:rPr>
      </w:pPr>
    </w:p>
    <w:sectPr w:rsidR="009D2BF8" w:rsidRPr="00287458" w:rsidSect="009D2BF8">
      <w:headerReference w:type="even" r:id="rId7"/>
      <w:headerReference w:type="default" r:id="rId8"/>
      <w:footerReference w:type="default" r:id="rId9"/>
      <w:headerReference w:type="first" r:id="rId10"/>
      <w:footerReference w:type="first" r:id="rId11"/>
      <w:pgSz w:w="11906" w:h="16838"/>
      <w:pgMar w:top="1701" w:right="1133" w:bottom="2127" w:left="1418" w:header="680"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9D7" w:rsidRDefault="00D149D7" w:rsidP="000A7875">
      <w:r>
        <w:separator/>
      </w:r>
    </w:p>
  </w:endnote>
  <w:endnote w:type="continuationSeparator" w:id="0">
    <w:p w:rsidR="00D149D7" w:rsidRDefault="00D149D7" w:rsidP="000A78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Narrow">
    <w:altName w:val="Yu Gothic UI"/>
    <w:panose1 w:val="00000000000000000000"/>
    <w:charset w:val="80"/>
    <w:family w:val="auto"/>
    <w:notTrueType/>
    <w:pitch w:val="default"/>
    <w:sig w:usb0="00000005" w:usb1="08070000" w:usb2="00000010" w:usb3="00000000" w:csb0="00020002" w:csb1="00000000"/>
  </w:font>
  <w:font w:name="Open Sans Light">
    <w:altName w:val="Corbel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706550"/>
      <w:docPartObj>
        <w:docPartGallery w:val="Page Numbers (Bottom of Page)"/>
        <w:docPartUnique/>
      </w:docPartObj>
    </w:sdtPr>
    <w:sdtEndPr>
      <w:rPr>
        <w:color w:val="7F7F7F" w:themeColor="background1" w:themeShade="7F"/>
        <w:spacing w:val="60"/>
      </w:rPr>
    </w:sdtEndPr>
    <w:sdtContent>
      <w:p w:rsidR="00D149D7" w:rsidRDefault="00D149D7">
        <w:pPr>
          <w:pStyle w:val="Stopka"/>
          <w:pBdr>
            <w:top w:val="single" w:sz="4" w:space="1" w:color="D9D9D9" w:themeColor="background1" w:themeShade="D9"/>
          </w:pBdr>
          <w:rPr>
            <w:b/>
            <w:bCs/>
          </w:rPr>
        </w:pPr>
        <w:r>
          <w:fldChar w:fldCharType="begin"/>
        </w:r>
        <w:r>
          <w:instrText>PAGE   \* MERGEFORMAT</w:instrText>
        </w:r>
        <w:r>
          <w:fldChar w:fldCharType="separate"/>
        </w:r>
        <w:r w:rsidR="00A538E6" w:rsidRPr="00A538E6">
          <w:rPr>
            <w:b/>
            <w:bCs/>
            <w:noProof/>
          </w:rPr>
          <w:t>11</w:t>
        </w:r>
        <w:r>
          <w:rPr>
            <w:b/>
            <w:bCs/>
          </w:rPr>
          <w:fldChar w:fldCharType="end"/>
        </w:r>
        <w:r>
          <w:rPr>
            <w:b/>
            <w:bCs/>
          </w:rPr>
          <w:t xml:space="preserve"> | </w:t>
        </w:r>
        <w:r>
          <w:rPr>
            <w:color w:val="7F7F7F" w:themeColor="background1" w:themeShade="7F"/>
            <w:spacing w:val="60"/>
          </w:rPr>
          <w:t>Strona</w:t>
        </w:r>
      </w:p>
    </w:sdtContent>
  </w:sdt>
  <w:p w:rsidR="00D149D7" w:rsidRDefault="00D149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D7" w:rsidRDefault="00D149D7">
    <w:pPr>
      <w:pStyle w:val="Stopka"/>
    </w:pPr>
    <w:r>
      <w:rPr>
        <w:noProof/>
        <w:lang w:eastAsia="pl-PL"/>
      </w:rPr>
      <mc:AlternateContent>
        <mc:Choice Requires="wpg">
          <w:drawing>
            <wp:anchor distT="0" distB="0" distL="114300" distR="114300" simplePos="0" relativeHeight="251659776" behindDoc="0" locked="0" layoutInCell="1" allowOverlap="1">
              <wp:simplePos x="0" y="0"/>
              <wp:positionH relativeFrom="margin">
                <wp:posOffset>-902970</wp:posOffset>
              </wp:positionH>
              <wp:positionV relativeFrom="paragraph">
                <wp:posOffset>-294640</wp:posOffset>
              </wp:positionV>
              <wp:extent cx="7581900" cy="828675"/>
              <wp:effectExtent l="0" t="0" r="19050" b="0"/>
              <wp:wrapNone/>
              <wp:docPr id="36" name="Grupa 36"/>
              <wp:cNvGraphicFramePr/>
              <a:graphic xmlns:a="http://schemas.openxmlformats.org/drawingml/2006/main">
                <a:graphicData uri="http://schemas.microsoft.com/office/word/2010/wordprocessingGroup">
                  <wpg:wgp>
                    <wpg:cNvGrpSpPr/>
                    <wpg:grpSpPr>
                      <a:xfrm>
                        <a:off x="0" y="0"/>
                        <a:ext cx="7581900" cy="828675"/>
                        <a:chOff x="0" y="0"/>
                        <a:chExt cx="7581900" cy="828675"/>
                      </a:xfrm>
                    </wpg:grpSpPr>
                    <wps:wsp>
                      <wps:cNvPr id="16" name="Pole tekstowe 2"/>
                      <wps:cNvSpPr txBox="1">
                        <a:spLocks noChangeArrowheads="1"/>
                      </wps:cNvSpPr>
                      <wps:spPr bwMode="auto">
                        <a:xfrm>
                          <a:off x="600075" y="333375"/>
                          <a:ext cx="1533525" cy="495300"/>
                        </a:xfrm>
                        <a:prstGeom prst="rect">
                          <a:avLst/>
                        </a:prstGeom>
                        <a:noFill/>
                        <a:ln w="9525">
                          <a:noFill/>
                          <a:miter lim="800000"/>
                          <a:headEnd/>
                          <a:tailEnd/>
                        </a:ln>
                      </wps:spPr>
                      <wps:txbx>
                        <w:txbxContent>
                          <w:p w:rsidR="00D149D7" w:rsidRPr="00373735" w:rsidRDefault="00D149D7" w:rsidP="00E0788D">
                            <w:pPr>
                              <w:rPr>
                                <w:rFonts w:ascii="Open Sans Light" w:hAnsi="Open Sans Light" w:cs="Open Sans Light"/>
                                <w:sz w:val="20"/>
                                <w:szCs w:val="20"/>
                              </w:rPr>
                            </w:pPr>
                            <w:r w:rsidRPr="00373735">
                              <w:rPr>
                                <w:rFonts w:ascii="Open Sans Light" w:hAnsi="Open Sans Light" w:cs="Open Sans Light"/>
                                <w:sz w:val="20"/>
                                <w:szCs w:val="20"/>
                              </w:rPr>
                              <w:t>+48 47 77 16 000</w:t>
                            </w:r>
                            <w:r w:rsidRPr="00373735">
                              <w:rPr>
                                <w:rFonts w:ascii="Open Sans Light" w:hAnsi="Open Sans Light" w:cs="Open Sans Light"/>
                                <w:sz w:val="20"/>
                                <w:szCs w:val="20"/>
                              </w:rPr>
                              <w:br/>
                              <w:t>+48 61 22 20 500</w:t>
                            </w:r>
                          </w:p>
                        </w:txbxContent>
                      </wps:txbx>
                      <wps:bodyPr rot="0" vert="horz" wrap="square" lIns="91440" tIns="45720" rIns="91440" bIns="45720" anchor="t" anchorCtr="0">
                        <a:noAutofit/>
                      </wps:bodyPr>
                    </wps:wsp>
                    <wps:wsp>
                      <wps:cNvPr id="29" name="Pole tekstowe 2"/>
                      <wps:cNvSpPr txBox="1">
                        <a:spLocks noChangeArrowheads="1"/>
                      </wps:cNvSpPr>
                      <wps:spPr bwMode="auto">
                        <a:xfrm>
                          <a:off x="2933700" y="342900"/>
                          <a:ext cx="2058670" cy="464820"/>
                        </a:xfrm>
                        <a:prstGeom prst="rect">
                          <a:avLst/>
                        </a:prstGeom>
                        <a:noFill/>
                        <a:ln w="9525">
                          <a:noFill/>
                          <a:miter lim="800000"/>
                          <a:headEnd/>
                          <a:tailEnd/>
                        </a:ln>
                      </wps:spPr>
                      <wps:txbx>
                        <w:txbxContent>
                          <w:p w:rsidR="00D149D7" w:rsidRPr="00373735" w:rsidRDefault="00D149D7" w:rsidP="00BA0E9F">
                            <w:pPr>
                              <w:rPr>
                                <w:rFonts w:ascii="Open Sans Light" w:hAnsi="Open Sans Light" w:cs="Open Sans Light"/>
                                <w:sz w:val="20"/>
                                <w:szCs w:val="20"/>
                              </w:rPr>
                            </w:pPr>
                            <w:r w:rsidRPr="00373735">
                              <w:rPr>
                                <w:rFonts w:ascii="Open Sans Light" w:hAnsi="Open Sans Light" w:cs="Open Sans Light"/>
                                <w:sz w:val="20"/>
                                <w:szCs w:val="20"/>
                              </w:rPr>
                              <w:t>kancelaria@psp.wlkp.pl</w:t>
                            </w:r>
                          </w:p>
                          <w:p w:rsidR="00D149D7" w:rsidRPr="00373735" w:rsidRDefault="00D149D7" w:rsidP="00BA0E9F">
                            <w:pPr>
                              <w:rPr>
                                <w:rFonts w:ascii="Open Sans Light" w:hAnsi="Open Sans Light" w:cs="Open Sans Light"/>
                                <w:sz w:val="20"/>
                                <w:szCs w:val="20"/>
                              </w:rPr>
                            </w:pPr>
                            <w:r w:rsidRPr="00373735">
                              <w:rPr>
                                <w:rFonts w:ascii="Open Sans Light" w:hAnsi="Open Sans Light" w:cs="Open Sans Light"/>
                                <w:sz w:val="20"/>
                                <w:szCs w:val="20"/>
                              </w:rPr>
                              <w:t>www.gov.pl/kwpsp-poznan</w:t>
                            </w:r>
                          </w:p>
                        </w:txbxContent>
                      </wps:txbx>
                      <wps:bodyPr rot="0" vert="horz" wrap="square" lIns="91440" tIns="45720" rIns="91440" bIns="45720" anchor="t" anchorCtr="0">
                        <a:noAutofit/>
                      </wps:bodyPr>
                    </wps:wsp>
                    <wps:wsp>
                      <wps:cNvPr id="30" name="Pole tekstowe 2"/>
                      <wps:cNvSpPr txBox="1">
                        <a:spLocks noChangeArrowheads="1"/>
                      </wps:cNvSpPr>
                      <wps:spPr bwMode="auto">
                        <a:xfrm>
                          <a:off x="5248275" y="304800"/>
                          <a:ext cx="1924050" cy="476250"/>
                        </a:xfrm>
                        <a:prstGeom prst="rect">
                          <a:avLst/>
                        </a:prstGeom>
                        <a:noFill/>
                        <a:ln w="9525">
                          <a:noFill/>
                          <a:miter lim="800000"/>
                          <a:headEnd/>
                          <a:tailEnd/>
                        </a:ln>
                      </wps:spPr>
                      <wps:txbx>
                        <w:txbxContent>
                          <w:p w:rsidR="00D149D7" w:rsidRPr="00373735" w:rsidRDefault="00D149D7" w:rsidP="00E0788D">
                            <w:pPr>
                              <w:jc w:val="center"/>
                              <w:rPr>
                                <w:rFonts w:ascii="Open Sans Light" w:hAnsi="Open Sans Light" w:cs="Open Sans Light"/>
                                <w:sz w:val="20"/>
                                <w:szCs w:val="20"/>
                              </w:rPr>
                            </w:pPr>
                            <w:r w:rsidRPr="00373735">
                              <w:rPr>
                                <w:rFonts w:ascii="Open Sans Light" w:hAnsi="Open Sans Light" w:cs="Open Sans Light"/>
                                <w:sz w:val="20"/>
                                <w:szCs w:val="20"/>
                              </w:rPr>
                              <w:t>ul. Masztalarska 3</w:t>
                            </w:r>
                            <w:r w:rsidRPr="00373735">
                              <w:rPr>
                                <w:rFonts w:ascii="Open Sans Light" w:hAnsi="Open Sans Light" w:cs="Open Sans Light"/>
                                <w:sz w:val="20"/>
                                <w:szCs w:val="20"/>
                              </w:rPr>
                              <w:br/>
                              <w:t>61-767 Poznań</w:t>
                            </w:r>
                          </w:p>
                        </w:txbxContent>
                      </wps:txbx>
                      <wps:bodyPr rot="0" vert="horz" wrap="square" lIns="91440" tIns="45720" rIns="91440" bIns="45720" anchor="t" anchorCtr="0">
                        <a:noAutofit/>
                      </wps:bodyPr>
                    </wps:wsp>
                    <wpg:grpSp>
                      <wpg:cNvPr id="15" name="Grupa 15"/>
                      <wpg:cNvGrpSpPr/>
                      <wpg:grpSpPr>
                        <a:xfrm>
                          <a:off x="0" y="0"/>
                          <a:ext cx="7581900" cy="367665"/>
                          <a:chOff x="0" y="0"/>
                          <a:chExt cx="7581900" cy="367951"/>
                        </a:xfrm>
                      </wpg:grpSpPr>
                      <wps:wsp>
                        <wps:cNvPr id="12" name="Łącznik prosty 12"/>
                        <wps:cNvCnPr/>
                        <wps:spPr>
                          <a:xfrm>
                            <a:off x="0" y="190831"/>
                            <a:ext cx="7581900" cy="0"/>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cNvPr id="14" name="Grupa 14"/>
                        <wpg:cNvGrpSpPr/>
                        <wpg:grpSpPr>
                          <a:xfrm>
                            <a:off x="1065475" y="0"/>
                            <a:ext cx="5329565" cy="367951"/>
                            <a:chOff x="0" y="0"/>
                            <a:chExt cx="5329565" cy="367951"/>
                          </a:xfrm>
                        </wpg:grpSpPr>
                        <wpg:grpSp>
                          <wpg:cNvPr id="2" name="Grupa 2"/>
                          <wpg:cNvGrpSpPr/>
                          <wpg:grpSpPr>
                            <a:xfrm>
                              <a:off x="4969565" y="0"/>
                              <a:ext cx="360000" cy="360000"/>
                              <a:chOff x="0" y="0"/>
                              <a:chExt cx="1800000" cy="1800000"/>
                            </a:xfrm>
                          </wpg:grpSpPr>
                          <wps:wsp>
                            <wps:cNvPr id="3" name="Owal 3"/>
                            <wps:cNvSpPr/>
                            <wps:spPr>
                              <a:xfrm>
                                <a:off x="0" y="0"/>
                                <a:ext cx="1800000" cy="180000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Łza 4"/>
                            <wps:cNvSpPr/>
                            <wps:spPr>
                              <a:xfrm rot="7994349">
                                <a:off x="532738" y="453224"/>
                                <a:ext cx="745565" cy="705474"/>
                              </a:xfrm>
                              <a:prstGeom prst="teardrop">
                                <a:avLst>
                                  <a:gd name="adj" fmla="val 127688"/>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 name="Grupa 5"/>
                          <wpg:cNvGrpSpPr/>
                          <wpg:grpSpPr>
                            <a:xfrm>
                              <a:off x="0" y="7951"/>
                              <a:ext cx="360000" cy="360000"/>
                              <a:chOff x="0" y="0"/>
                              <a:chExt cx="1800000" cy="1800000"/>
                            </a:xfrm>
                          </wpg:grpSpPr>
                          <wps:wsp>
                            <wps:cNvPr id="6" name="Owal 6"/>
                            <wps:cNvSpPr/>
                            <wps:spPr>
                              <a:xfrm>
                                <a:off x="0" y="0"/>
                                <a:ext cx="1800000" cy="180000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Obraz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3610" y="55659"/>
                                <a:ext cx="1679575" cy="1679575"/>
                              </a:xfrm>
                              <a:prstGeom prst="rect">
                                <a:avLst/>
                              </a:prstGeom>
                            </pic:spPr>
                          </pic:pic>
                        </wpg:grpSp>
                        <wpg:grpSp>
                          <wpg:cNvPr id="8" name="Grupa 8"/>
                          <wpg:cNvGrpSpPr/>
                          <wpg:grpSpPr>
                            <a:xfrm>
                              <a:off x="2449001" y="7951"/>
                              <a:ext cx="360000" cy="360000"/>
                              <a:chOff x="0" y="0"/>
                              <a:chExt cx="1800000" cy="1800000"/>
                            </a:xfrm>
                          </wpg:grpSpPr>
                          <wps:wsp>
                            <wps:cNvPr id="11" name="Owal 11"/>
                            <wps:cNvSpPr/>
                            <wps:spPr>
                              <a:xfrm>
                                <a:off x="0" y="0"/>
                                <a:ext cx="1800000" cy="1800000"/>
                              </a:xfrm>
                              <a:prstGeom prst="ellips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Obraz 13"/>
                              <pic:cNvPicPr>
                                <a:picLocks noChangeAspect="1"/>
                              </pic:cNvPicPr>
                            </pic:nvPicPr>
                            <pic:blipFill>
                              <a:blip r:embed="rId2">
                                <a:clrChange>
                                  <a:clrFrom>
                                    <a:srgbClr val="FFFFFF"/>
                                  </a:clrFrom>
                                  <a:clrTo>
                                    <a:srgbClr val="FFFFFF">
                                      <a:alpha val="0"/>
                                    </a:srgbClr>
                                  </a:clrTo>
                                </a:clrChange>
                                <a:lum bright="70000" contrast="-70000"/>
                                <a:extLst>
                                  <a:ext uri="{28A0092B-C50C-407E-A947-70E740481C1C}">
                                    <a14:useLocalDpi xmlns:a14="http://schemas.microsoft.com/office/drawing/2010/main" val="0"/>
                                  </a:ext>
                                </a:extLst>
                              </a:blip>
                              <a:stretch>
                                <a:fillRect/>
                              </a:stretch>
                            </pic:blipFill>
                            <pic:spPr>
                              <a:xfrm>
                                <a:off x="397565" y="365760"/>
                                <a:ext cx="1057275" cy="1057275"/>
                              </a:xfrm>
                              <a:prstGeom prst="rect">
                                <a:avLst/>
                              </a:prstGeom>
                            </pic:spPr>
                          </pic:pic>
                        </wpg:grpSp>
                      </wpg:grpSp>
                    </wpg:grpSp>
                  </wpg:wgp>
                </a:graphicData>
              </a:graphic>
            </wp:anchor>
          </w:drawing>
        </mc:Choice>
        <mc:Fallback>
          <w:pict>
            <v:group id="Grupa 36" o:spid="_x0000_s1028" style="position:absolute;margin-left:-71.1pt;margin-top:-23.2pt;width:597pt;height:65.25pt;z-index:251659776;mso-position-horizontal-relative:margin" coordsize="75819,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">
              <v:shapetype id="_x0000_t202" coordsize="21600,21600" o:spt="202" path="m,l,21600r21600,l21600,xe">
                <v:stroke joinstyle="miter"/>
                <v:path gradientshapeok="t" o:connecttype="rect"/>
              </v:shapetype>
              <v:shape id="_x0000_s1029" type="#_x0000_t202" style="position:absolute;left:6000;top:3333;width:1533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D149D7" w:rsidRPr="00373735" w:rsidRDefault="00D149D7" w:rsidP="00E0788D">
                      <w:pPr>
                        <w:rPr>
                          <w:rFonts w:ascii="Open Sans Light" w:hAnsi="Open Sans Light" w:cs="Open Sans Light"/>
                          <w:sz w:val="20"/>
                          <w:szCs w:val="20"/>
                        </w:rPr>
                      </w:pPr>
                      <w:r w:rsidRPr="00373735">
                        <w:rPr>
                          <w:rFonts w:ascii="Open Sans Light" w:hAnsi="Open Sans Light" w:cs="Open Sans Light"/>
                          <w:sz w:val="20"/>
                          <w:szCs w:val="20"/>
                        </w:rPr>
                        <w:t>+48 47 77 16 000</w:t>
                      </w:r>
                      <w:r w:rsidRPr="00373735">
                        <w:rPr>
                          <w:rFonts w:ascii="Open Sans Light" w:hAnsi="Open Sans Light" w:cs="Open Sans Light"/>
                          <w:sz w:val="20"/>
                          <w:szCs w:val="20"/>
                        </w:rPr>
                        <w:br/>
                        <w:t>+48 61 22 20 500</w:t>
                      </w:r>
                    </w:p>
                  </w:txbxContent>
                </v:textbox>
              </v:shape>
              <v:shape id="_x0000_s1030" type="#_x0000_t202" style="position:absolute;left:29337;top:3429;width:20586;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D149D7" w:rsidRPr="00373735" w:rsidRDefault="00D149D7" w:rsidP="00BA0E9F">
                      <w:pPr>
                        <w:rPr>
                          <w:rFonts w:ascii="Open Sans Light" w:hAnsi="Open Sans Light" w:cs="Open Sans Light"/>
                          <w:sz w:val="20"/>
                          <w:szCs w:val="20"/>
                        </w:rPr>
                      </w:pPr>
                      <w:r w:rsidRPr="00373735">
                        <w:rPr>
                          <w:rFonts w:ascii="Open Sans Light" w:hAnsi="Open Sans Light" w:cs="Open Sans Light"/>
                          <w:sz w:val="20"/>
                          <w:szCs w:val="20"/>
                        </w:rPr>
                        <w:t>kancelaria@psp.wlkp.pl</w:t>
                      </w:r>
                    </w:p>
                    <w:p w:rsidR="00D149D7" w:rsidRPr="00373735" w:rsidRDefault="00D149D7" w:rsidP="00BA0E9F">
                      <w:pPr>
                        <w:rPr>
                          <w:rFonts w:ascii="Open Sans Light" w:hAnsi="Open Sans Light" w:cs="Open Sans Light"/>
                          <w:sz w:val="20"/>
                          <w:szCs w:val="20"/>
                        </w:rPr>
                      </w:pPr>
                      <w:r w:rsidRPr="00373735">
                        <w:rPr>
                          <w:rFonts w:ascii="Open Sans Light" w:hAnsi="Open Sans Light" w:cs="Open Sans Light"/>
                          <w:sz w:val="20"/>
                          <w:szCs w:val="20"/>
                        </w:rPr>
                        <w:t>www.gov.pl/kwpsp-poznan</w:t>
                      </w:r>
                    </w:p>
                  </w:txbxContent>
                </v:textbox>
              </v:shape>
              <v:shape id="_x0000_s1031" type="#_x0000_t202" style="position:absolute;left:52482;top:3048;width:1924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D149D7" w:rsidRPr="00373735" w:rsidRDefault="00D149D7" w:rsidP="00E0788D">
                      <w:pPr>
                        <w:jc w:val="center"/>
                        <w:rPr>
                          <w:rFonts w:ascii="Open Sans Light" w:hAnsi="Open Sans Light" w:cs="Open Sans Light"/>
                          <w:sz w:val="20"/>
                          <w:szCs w:val="20"/>
                        </w:rPr>
                      </w:pPr>
                      <w:r w:rsidRPr="00373735">
                        <w:rPr>
                          <w:rFonts w:ascii="Open Sans Light" w:hAnsi="Open Sans Light" w:cs="Open Sans Light"/>
                          <w:sz w:val="20"/>
                          <w:szCs w:val="20"/>
                        </w:rPr>
                        <w:t>ul. Masztalarska 3</w:t>
                      </w:r>
                      <w:r w:rsidRPr="00373735">
                        <w:rPr>
                          <w:rFonts w:ascii="Open Sans Light" w:hAnsi="Open Sans Light" w:cs="Open Sans Light"/>
                          <w:sz w:val="20"/>
                          <w:szCs w:val="20"/>
                        </w:rPr>
                        <w:br/>
                        <w:t>61-767 Poznań</w:t>
                      </w:r>
                    </w:p>
                  </w:txbxContent>
                </v:textbox>
              </v:shape>
              <v:group id="Grupa 15" o:spid="_x0000_s1032" style="position:absolute;width:75819;height:3676" coordsize="75819,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Łącznik prosty 12" o:spid="_x0000_s1033" style="position:absolute;visibility:visible;mso-wrap-style:square" from="0,1908" to="75819,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" strokecolor="#c00000">
                  <v:stroke joinstyle="miter"/>
                </v:line>
                <v:group id="Grupa 14" o:spid="_x0000_s1034" style="position:absolute;left:10654;width:53296;height:3679" coordsize="5329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a 2" o:spid="_x0000_s1035" style="position:absolute;left:49695;width:3600;height:3600"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wal 3" o:spid="_x0000_s1036"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" fillcolor="#c00000" strokecolor="#c00000" strokeweight="1pt">
                      <v:stroke joinstyle="miter"/>
                    </v:oval>
                    <v:shape id="Łza 4" o:spid="_x0000_s1037" style="position:absolute;left:5327;top:4531;width:7456;height:7055;rotation:8731961fd;visibility:visible;mso-wrap-style:square;v-text-anchor:middle" coordsize="745565,70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" path="m,352737c,157926,166901,,372783,,531449,,690115,-32555,848781,-97666,779970,52469,745565,202603,745565,352737v,194811,-166901,352737,-372783,352737c166900,705474,-1,547548,-1,352737r1,xe" fillcolor="white [3212]" strokecolor="white [3212]" strokeweight="1pt">
                      <v:stroke joinstyle="miter"/>
                      <v:path arrowok="t" o:connecttype="custom" o:connectlocs="0,352737;372783,0;848781,-97666;745565,352737;372782,705474;-1,352737;0,352737" o:connectangles="0,0,0,0,0,0,0"/>
                    </v:shape>
                  </v:group>
                  <v:group id="Grupa 5" o:spid="_x0000_s1038" style="position:absolute;top:79;width:3600;height:3600"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wal 6" o:spid="_x0000_s1039"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" fillcolor="#c00000" strokecolor="#c00000"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40" type="#_x0000_t75" style="position:absolute;left:636;top:556;width:16795;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">
                      <v:imagedata r:id="rId3" o:title=""/>
                      <v:path arrowok="t"/>
                    </v:shape>
                  </v:group>
                  <v:group id="Grupa 8" o:spid="_x0000_s1041" style="position:absolute;left:24490;top:79;width:3600;height:3600"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wal 11" o:spid="_x0000_s1042"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" fillcolor="#c00000" strokecolor="#c00000" strokeweight="1pt">
                      <v:stroke joinstyle="miter"/>
                    </v:oval>
                    <v:shape id="Obraz 13" o:spid="_x0000_s1043" type="#_x0000_t75" style="position:absolute;left:3975;top:3657;width:10573;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">
                      <v:imagedata r:id="rId4" o:title="" chromakey="white" gain="19661f" blacklevel="22938f"/>
                      <v:path arrowok="t"/>
                    </v:shape>
                  </v:group>
                </v:group>
              </v:group>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9D7" w:rsidRDefault="00D149D7" w:rsidP="000A7875">
      <w:r>
        <w:separator/>
      </w:r>
    </w:p>
  </w:footnote>
  <w:footnote w:type="continuationSeparator" w:id="0">
    <w:p w:rsidR="00D149D7" w:rsidRDefault="00D149D7" w:rsidP="000A78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D7" w:rsidRDefault="00A538E6">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0061126" o:spid="_x0000_s4098" type="#_x0000_t75" style="position:absolute;margin-left:0;margin-top:0;width:481.25pt;height:531.5pt;z-index:-251647488;mso-position-horizontal:center;mso-position-horizontal-relative:margin;mso-position-vertical:center;mso-position-vertical-relative:margin" o:allowincell="f">
          <v:imagedata r:id="rId1" o:title="orzeł red" gain="19661f" blacklevel="22938f"/>
          <w10:wrap anchorx="margin" anchory="margin"/>
        </v:shape>
      </w:pict>
    </w:r>
    <w:r w:rsidR="00D149D7">
      <w:rPr>
        <w:noProof/>
        <w:lang w:eastAsia="pl-PL"/>
      </w:rPr>
      <w:drawing>
        <wp:anchor distT="0" distB="0" distL="114300" distR="114300" simplePos="0" relativeHeight="251660800" behindDoc="0" locked="0" layoutInCell="0" allowOverlap="1" wp14:anchorId="10F5601D" wp14:editId="3074EC76">
          <wp:simplePos x="0" y="0"/>
          <wp:positionH relativeFrom="page">
            <wp:posOffset>-485775</wp:posOffset>
          </wp:positionH>
          <wp:positionV relativeFrom="margin">
            <wp:align>top</wp:align>
          </wp:positionV>
          <wp:extent cx="8639810" cy="8420100"/>
          <wp:effectExtent l="0" t="0" r="8890" b="0"/>
          <wp:wrapNone/>
          <wp:docPr id="41" name="Obraz 41" descr="orze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zeł"/>
                  <pic:cNvPicPr>
                    <a:picLocks noChangeAspect="1" noChangeArrowheads="1"/>
                  </pic:cNvPicPr>
                </pic:nvPicPr>
                <pic:blipFill>
                  <a:blip r:embed="rId2">
                    <a:lum bright="90000" contrast="-70000"/>
                    <a:extLst>
                      <a:ext uri="{28A0092B-C50C-407E-A947-70E740481C1C}">
                        <a14:useLocalDpi xmlns:a14="http://schemas.microsoft.com/office/drawing/2010/main" val="0"/>
                      </a:ext>
                    </a:extLst>
                  </a:blip>
                  <a:srcRect/>
                  <a:stretch>
                    <a:fillRect/>
                  </a:stretch>
                </pic:blipFill>
                <pic:spPr bwMode="auto">
                  <a:xfrm>
                    <a:off x="0" y="0"/>
                    <a:ext cx="8639810" cy="8420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D7" w:rsidRDefault="00D149D7">
    <w:pPr>
      <w:pStyle w:val="Nagwek"/>
      <w:rPr>
        <w:noProof/>
      </w:rPr>
    </w:pPr>
  </w:p>
  <w:p w:rsidR="00D149D7" w:rsidRDefault="00D149D7">
    <w:pPr>
      <w:pStyle w:val="Nagwek"/>
    </w:pPr>
    <w:r>
      <w:rPr>
        <w:noProof/>
        <w:lang w:eastAsia="pl-PL"/>
      </w:rPr>
      <w:drawing>
        <wp:anchor distT="0" distB="0" distL="114300" distR="114300" simplePos="0" relativeHeight="251672064" behindDoc="1" locked="0" layoutInCell="0" allowOverlap="1">
          <wp:simplePos x="0" y="0"/>
          <wp:positionH relativeFrom="margin">
            <wp:posOffset>444500</wp:posOffset>
          </wp:positionH>
          <wp:positionV relativeFrom="margin">
            <wp:posOffset>1576070</wp:posOffset>
          </wp:positionV>
          <wp:extent cx="5072380" cy="5601335"/>
          <wp:effectExtent l="0" t="0" r="0" b="0"/>
          <wp:wrapNone/>
          <wp:docPr id="42" name="Obraz 42" descr="orzeł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zeł red"/>
                  <pic:cNvPicPr>
                    <a:picLocks noChangeAspect="1" noChangeArrowheads="1"/>
                  </pic:cNvPicPr>
                </pic:nvPicPr>
                <pic:blipFill>
                  <a:blip r:embed="rId1">
                    <a:lum bright="86000" contrast="-70000"/>
                    <a:extLst>
                      <a:ext uri="{28A0092B-C50C-407E-A947-70E740481C1C}">
                        <a14:useLocalDpi xmlns:a14="http://schemas.microsoft.com/office/drawing/2010/main" val="0"/>
                      </a:ext>
                    </a:extLst>
                  </a:blip>
                  <a:srcRect/>
                  <a:stretch>
                    <a:fillRect/>
                  </a:stretch>
                </pic:blipFill>
                <pic:spPr bwMode="auto">
                  <a:xfrm>
                    <a:off x="0" y="0"/>
                    <a:ext cx="5072380" cy="56013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49D7" w:rsidRDefault="00D149D7" w:rsidP="001E2A9D">
    <w:pPr>
      <w:pStyle w:val="Nagwek"/>
      <w:rPr>
        <w:noProof/>
      </w:rPr>
    </w:pPr>
  </w:p>
  <w:p w:rsidR="00D149D7" w:rsidRDefault="00D149D7" w:rsidP="001E2A9D">
    <w:pPr>
      <w:pStyle w:val="Nagwek"/>
    </w:pPr>
    <w:r>
      <w:rPr>
        <w:noProof/>
        <w:lang w:eastAsia="pl-PL"/>
      </w:rPr>
      <mc:AlternateContent>
        <mc:Choice Requires="wps">
          <w:drawing>
            <wp:anchor distT="45720" distB="45720" distL="114300" distR="114300" simplePos="0" relativeHeight="251666944" behindDoc="0" locked="0" layoutInCell="1" allowOverlap="1" wp14:anchorId="4E4FF7E6" wp14:editId="6CE618E8">
              <wp:simplePos x="0" y="0"/>
              <wp:positionH relativeFrom="column">
                <wp:posOffset>847725</wp:posOffset>
              </wp:positionH>
              <wp:positionV relativeFrom="paragraph">
                <wp:posOffset>464185</wp:posOffset>
              </wp:positionV>
              <wp:extent cx="3667125" cy="304800"/>
              <wp:effectExtent l="0" t="0" r="0" b="0"/>
              <wp:wrapSquare wrapText="bothSides"/>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rsidR="00D149D7" w:rsidRPr="00153491" w:rsidRDefault="00D149D7" w:rsidP="001E2A9D">
                          <w:pPr>
                            <w:rPr>
                              <w:rFonts w:ascii="Open Sans Light" w:hAnsi="Open Sans Light" w:cs="Open Sans Light"/>
                              <w:sz w:val="22"/>
                              <w:szCs w:val="22"/>
                            </w:rPr>
                          </w:pPr>
                          <w:r w:rsidRPr="00153491">
                            <w:rPr>
                              <w:rFonts w:ascii="Open Sans Light" w:hAnsi="Open Sans Light" w:cs="Open Sans Light"/>
                              <w:sz w:val="22"/>
                              <w:szCs w:val="22"/>
                            </w:rPr>
                            <w:t xml:space="preserve">KOMENDA </w:t>
                          </w:r>
                          <w:r>
                            <w:rPr>
                              <w:rFonts w:ascii="Open Sans Light" w:hAnsi="Open Sans Light" w:cs="Open Sans Light"/>
                              <w:sz w:val="22"/>
                              <w:szCs w:val="22"/>
                            </w:rPr>
                            <w:t>WOJEWÓDZKA PSP W POZNANIU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FF7E6" id="_x0000_t202" coordsize="21600,21600" o:spt="202" path="m,l,21600r21600,l21600,xe">
              <v:stroke joinstyle="miter"/>
              <v:path gradientshapeok="t" o:connecttype="rect"/>
            </v:shapetype>
            <v:shape id="Pole tekstowe 2" o:spid="_x0000_s1026" type="#_x0000_t202" style="position:absolute;margin-left:66.75pt;margin-top:36.55pt;width:288.75pt;height:24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" filled="f" stroked="f">
              <v:textbox>
                <w:txbxContent>
                  <w:p w:rsidR="00D149D7" w:rsidRPr="00153491" w:rsidRDefault="00D149D7" w:rsidP="001E2A9D">
                    <w:pPr>
                      <w:rPr>
                        <w:rFonts w:ascii="Open Sans Light" w:hAnsi="Open Sans Light" w:cs="Open Sans Light"/>
                        <w:sz w:val="22"/>
                        <w:szCs w:val="22"/>
                      </w:rPr>
                    </w:pPr>
                    <w:r w:rsidRPr="00153491">
                      <w:rPr>
                        <w:rFonts w:ascii="Open Sans Light" w:hAnsi="Open Sans Light" w:cs="Open Sans Light"/>
                        <w:sz w:val="22"/>
                        <w:szCs w:val="22"/>
                      </w:rPr>
                      <w:t xml:space="preserve">KOMENDA </w:t>
                    </w:r>
                    <w:r>
                      <w:rPr>
                        <w:rFonts w:ascii="Open Sans Light" w:hAnsi="Open Sans Light" w:cs="Open Sans Light"/>
                        <w:sz w:val="22"/>
                        <w:szCs w:val="22"/>
                      </w:rPr>
                      <w:t>WOJEWÓDZKA PSP W POZNANIU</w:t>
                    </w:r>
                  </w:p>
                </w:txbxContent>
              </v:textbox>
              <w10:wrap type="square"/>
            </v:shape>
          </w:pict>
        </mc:Fallback>
      </mc:AlternateContent>
    </w:r>
    <w:r>
      <w:rPr>
        <w:noProof/>
        <w:lang w:eastAsia="pl-PL"/>
      </w:rPr>
      <mc:AlternateContent>
        <mc:Choice Requires="wps">
          <w:drawing>
            <wp:anchor distT="45720" distB="45720" distL="114300" distR="114300" simplePos="0" relativeHeight="251665920" behindDoc="0" locked="0" layoutInCell="1" allowOverlap="1" wp14:anchorId="52565AC4" wp14:editId="55E4ECFD">
              <wp:simplePos x="0" y="0"/>
              <wp:positionH relativeFrom="column">
                <wp:posOffset>843280</wp:posOffset>
              </wp:positionH>
              <wp:positionV relativeFrom="paragraph">
                <wp:posOffset>245745</wp:posOffset>
              </wp:positionV>
              <wp:extent cx="3667125" cy="304800"/>
              <wp:effectExtent l="0" t="0" r="0" b="0"/>
              <wp:wrapSquare wrapText="bothSides"/>
              <wp:docPr id="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04800"/>
                      </a:xfrm>
                      <a:prstGeom prst="rect">
                        <a:avLst/>
                      </a:prstGeom>
                      <a:noFill/>
                      <a:ln w="9525">
                        <a:noFill/>
                        <a:miter lim="800000"/>
                        <a:headEnd/>
                        <a:tailEnd/>
                      </a:ln>
                    </wps:spPr>
                    <wps:txbx>
                      <w:txbxContent>
                        <w:p w:rsidR="00D149D7" w:rsidRPr="00153491" w:rsidRDefault="00D149D7" w:rsidP="001E2A9D">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65AC4" id="_x0000_s1027" type="#_x0000_t202" style="position:absolute;margin-left:66.4pt;margin-top:19.35pt;width:288.75pt;height:24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" filled="f" stroked="f">
              <v:textbox>
                <w:txbxContent>
                  <w:p w:rsidR="00D149D7" w:rsidRPr="00153491" w:rsidRDefault="00D149D7" w:rsidP="001E2A9D">
                    <w:pPr>
                      <w:rPr>
                        <w:rFonts w:ascii="Open Sans Light" w:hAnsi="Open Sans Light" w:cs="Open Sans Light"/>
                        <w:b/>
                        <w:sz w:val="28"/>
                        <w:szCs w:val="28"/>
                      </w:rPr>
                    </w:pPr>
                    <w:r w:rsidRPr="00153491">
                      <w:rPr>
                        <w:rFonts w:ascii="Open Sans Light" w:hAnsi="Open Sans Light" w:cs="Open Sans Light"/>
                        <w:b/>
                        <w:sz w:val="28"/>
                        <w:szCs w:val="28"/>
                      </w:rPr>
                      <w:t>PAŃSTWOWA STRAŻ POŻARNA</w:t>
                    </w:r>
                  </w:p>
                </w:txbxContent>
              </v:textbox>
              <w10:wrap type="square"/>
            </v:shape>
          </w:pict>
        </mc:Fallback>
      </mc:AlternateContent>
    </w:r>
    <w:r>
      <w:rPr>
        <w:noProof/>
        <w:lang w:eastAsia="pl-PL"/>
      </w:rPr>
      <mc:AlternateContent>
        <mc:Choice Requires="wps">
          <w:drawing>
            <wp:anchor distT="0" distB="0" distL="114300" distR="114300" simplePos="0" relativeHeight="251664896" behindDoc="0" locked="0" layoutInCell="1" allowOverlap="1" wp14:anchorId="4A64934E" wp14:editId="0F73F8AC">
              <wp:simplePos x="0" y="0"/>
              <wp:positionH relativeFrom="column">
                <wp:posOffset>900430</wp:posOffset>
              </wp:positionH>
              <wp:positionV relativeFrom="paragraph">
                <wp:posOffset>521970</wp:posOffset>
              </wp:positionV>
              <wp:extent cx="5734050" cy="0"/>
              <wp:effectExtent l="0" t="0" r="0" b="0"/>
              <wp:wrapNone/>
              <wp:docPr id="33" name="Łącznik prosty 33"/>
              <wp:cNvGraphicFramePr/>
              <a:graphic xmlns:a="http://schemas.openxmlformats.org/drawingml/2006/main">
                <a:graphicData uri="http://schemas.microsoft.com/office/word/2010/wordprocessingShape">
                  <wps:wsp>
                    <wps:cNvCnPr/>
                    <wps:spPr>
                      <a:xfrm>
                        <a:off x="0" y="0"/>
                        <a:ext cx="573405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8483AC" id="Łącznik prosty 33"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70.9pt,41.1pt" to="522.4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" strokecolor="#c00000" strokeweight="1.5pt">
              <v:stroke joinstyle="miter"/>
            </v:line>
          </w:pict>
        </mc:Fallback>
      </mc:AlternateContent>
    </w:r>
    <w:r>
      <w:rPr>
        <w:noProof/>
        <w:lang w:eastAsia="pl-PL"/>
      </w:rPr>
      <w:drawing>
        <wp:anchor distT="0" distB="0" distL="114300" distR="114300" simplePos="0" relativeHeight="251663872" behindDoc="0" locked="0" layoutInCell="1" allowOverlap="1" wp14:anchorId="6F179016" wp14:editId="75FF7F45">
          <wp:simplePos x="0" y="0"/>
          <wp:positionH relativeFrom="margin">
            <wp:align>left</wp:align>
          </wp:positionH>
          <wp:positionV relativeFrom="paragraph">
            <wp:posOffset>-201930</wp:posOffset>
          </wp:positionV>
          <wp:extent cx="798898" cy="1028700"/>
          <wp:effectExtent l="0" t="0" r="1270" b="0"/>
          <wp:wrapNone/>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kolor.jpg"/>
                  <pic:cNvPicPr/>
                </pic:nvPicPr>
                <pic:blipFill>
                  <a:blip r:embed="rId1">
                    <a:extLst>
                      <a:ext uri="{28A0092B-C50C-407E-A947-70E740481C1C}">
                        <a14:useLocalDpi xmlns:a14="http://schemas.microsoft.com/office/drawing/2010/main" val="0"/>
                      </a:ext>
                    </a:extLst>
                  </a:blip>
                  <a:stretch>
                    <a:fillRect/>
                  </a:stretch>
                </pic:blipFill>
                <pic:spPr>
                  <a:xfrm>
                    <a:off x="0" y="0"/>
                    <a:ext cx="798898" cy="1028700"/>
                  </a:xfrm>
                  <a:prstGeom prst="rect">
                    <a:avLst/>
                  </a:prstGeom>
                </pic:spPr>
              </pic:pic>
            </a:graphicData>
          </a:graphic>
          <wp14:sizeRelH relativeFrom="page">
            <wp14:pctWidth>0</wp14:pctWidth>
          </wp14:sizeRelH>
          <wp14:sizeRelV relativeFrom="page">
            <wp14:pctHeight>0</wp14:pctHeight>
          </wp14:sizeRelV>
        </wp:anchor>
      </w:drawing>
    </w:r>
  </w:p>
  <w:p w:rsidR="00D149D7" w:rsidRDefault="00A538E6">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0061125" o:spid="_x0000_s4101" type="#_x0000_t75" style="position:absolute;margin-left:23pt;margin-top:112.1pt;width:399.4pt;height:441.05pt;z-index:-251645440;mso-position-horizontal-relative:margin;mso-position-vertical-relative:margin" o:allowincell="f">
          <v:imagedata r:id="rId2" o:title="orzeł red" gain="19661f" blacklevel="28180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54D3"/>
    <w:multiLevelType w:val="hybridMultilevel"/>
    <w:tmpl w:val="86E0D81A"/>
    <w:lvl w:ilvl="0" w:tplc="2452AD78">
      <w:start w:val="5"/>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 w15:restartNumberingAfterBreak="0">
    <w:nsid w:val="05F66A75"/>
    <w:multiLevelType w:val="hybridMultilevel"/>
    <w:tmpl w:val="D4322F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71010B4"/>
    <w:multiLevelType w:val="hybridMultilevel"/>
    <w:tmpl w:val="D38ACD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 w15:restartNumberingAfterBreak="0">
    <w:nsid w:val="0E9406F0"/>
    <w:multiLevelType w:val="hybridMultilevel"/>
    <w:tmpl w:val="B0F4333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104E27F9"/>
    <w:multiLevelType w:val="hybridMultilevel"/>
    <w:tmpl w:val="7F2C1D18"/>
    <w:lvl w:ilvl="0" w:tplc="59301942">
      <w:numFmt w:val="bullet"/>
      <w:lvlText w:val="·"/>
      <w:lvlJc w:val="left"/>
      <w:pPr>
        <w:ind w:left="720" w:hanging="360"/>
      </w:pPr>
      <w:rPr>
        <w:rFonts w:ascii="Calibri Light" w:eastAsia="Times New Roman"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30E2905"/>
    <w:multiLevelType w:val="hybridMultilevel"/>
    <w:tmpl w:val="BDC6ED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0E169C"/>
    <w:multiLevelType w:val="hybridMultilevel"/>
    <w:tmpl w:val="0D3633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6C3161"/>
    <w:multiLevelType w:val="hybridMultilevel"/>
    <w:tmpl w:val="F96668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8F10A77"/>
    <w:multiLevelType w:val="hybridMultilevel"/>
    <w:tmpl w:val="2B6C48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8FD4B75"/>
    <w:multiLevelType w:val="hybridMultilevel"/>
    <w:tmpl w:val="FFD684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B1C445E"/>
    <w:multiLevelType w:val="hybridMultilevel"/>
    <w:tmpl w:val="22187F1A"/>
    <w:lvl w:ilvl="0" w:tplc="939E8864">
      <w:start w:val="1"/>
      <w:numFmt w:val="bullet"/>
      <w:lvlText w:val=""/>
      <w:lvlJc w:val="left"/>
      <w:pPr>
        <w:ind w:left="720" w:hanging="360"/>
      </w:pPr>
      <w:rPr>
        <w:rFonts w:ascii="Wingdings" w:hAnsi="Wingdings"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C50B9C"/>
    <w:multiLevelType w:val="hybridMultilevel"/>
    <w:tmpl w:val="373671EC"/>
    <w:lvl w:ilvl="0" w:tplc="0415000F">
      <w:start w:val="1"/>
      <w:numFmt w:val="decimal"/>
      <w:lvlText w:val="%1."/>
      <w:lvlJc w:val="left"/>
      <w:pPr>
        <w:ind w:left="720" w:hanging="360"/>
      </w:pPr>
      <w:rPr>
        <w:rFonts w:hint="default"/>
      </w:rPr>
    </w:lvl>
    <w:lvl w:ilvl="1" w:tplc="0094720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D9F0255"/>
    <w:multiLevelType w:val="hybridMultilevel"/>
    <w:tmpl w:val="71ECFDC0"/>
    <w:lvl w:ilvl="0" w:tplc="9F48FD9C">
      <w:start w:val="1"/>
      <w:numFmt w:val="decimal"/>
      <w:lvlText w:val="%1."/>
      <w:lvlJc w:val="left"/>
      <w:pPr>
        <w:tabs>
          <w:tab w:val="num" w:pos="900"/>
        </w:tabs>
        <w:ind w:left="900" w:hanging="360"/>
      </w:pPr>
      <w:rPr>
        <w:b w:val="0"/>
      </w:rPr>
    </w:lvl>
    <w:lvl w:ilvl="1" w:tplc="04150019" w:tentative="1">
      <w:start w:val="1"/>
      <w:numFmt w:val="lowerLetter"/>
      <w:lvlText w:val="%2."/>
      <w:lvlJc w:val="left"/>
      <w:pPr>
        <w:tabs>
          <w:tab w:val="num" w:pos="1620"/>
        </w:tabs>
        <w:ind w:left="1620" w:hanging="360"/>
      </w:pPr>
    </w:lvl>
    <w:lvl w:ilvl="2" w:tplc="0415001B" w:tentative="1">
      <w:start w:val="1"/>
      <w:numFmt w:val="lowerRoman"/>
      <w:lvlText w:val="%3."/>
      <w:lvlJc w:val="right"/>
      <w:pPr>
        <w:tabs>
          <w:tab w:val="num" w:pos="2340"/>
        </w:tabs>
        <w:ind w:left="2340" w:hanging="180"/>
      </w:p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13" w15:restartNumberingAfterBreak="0">
    <w:nsid w:val="2C0917FF"/>
    <w:multiLevelType w:val="hybridMultilevel"/>
    <w:tmpl w:val="5F9A0C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EBF003C"/>
    <w:multiLevelType w:val="hybridMultilevel"/>
    <w:tmpl w:val="44C6D9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290632F"/>
    <w:multiLevelType w:val="hybridMultilevel"/>
    <w:tmpl w:val="2716DC1A"/>
    <w:lvl w:ilvl="0" w:tplc="04150001">
      <w:start w:val="1"/>
      <w:numFmt w:val="bullet"/>
      <w:lvlText w:val=""/>
      <w:lvlJc w:val="left"/>
      <w:pPr>
        <w:ind w:left="720" w:hanging="360"/>
      </w:pPr>
      <w:rPr>
        <w:rFonts w:ascii="Symbol" w:hAnsi="Symbol"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9BB46C4"/>
    <w:multiLevelType w:val="hybridMultilevel"/>
    <w:tmpl w:val="986257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9D11528"/>
    <w:multiLevelType w:val="hybridMultilevel"/>
    <w:tmpl w:val="89E8FF3C"/>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8" w15:restartNumberingAfterBreak="0">
    <w:nsid w:val="53C8594B"/>
    <w:multiLevelType w:val="hybridMultilevel"/>
    <w:tmpl w:val="F96668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E7B6E69"/>
    <w:multiLevelType w:val="hybridMultilevel"/>
    <w:tmpl w:val="C35896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51F31EA"/>
    <w:multiLevelType w:val="hybridMultilevel"/>
    <w:tmpl w:val="890034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6A62B8B"/>
    <w:multiLevelType w:val="hybridMultilevel"/>
    <w:tmpl w:val="7332C91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6FE9141C"/>
    <w:multiLevelType w:val="hybridMultilevel"/>
    <w:tmpl w:val="66F67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5EA7199"/>
    <w:multiLevelType w:val="hybridMultilevel"/>
    <w:tmpl w:val="6B96E97A"/>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num w:numId="1">
    <w:abstractNumId w:val="5"/>
  </w:num>
  <w:num w:numId="2">
    <w:abstractNumId w:val="19"/>
  </w:num>
  <w:num w:numId="3">
    <w:abstractNumId w:val="6"/>
  </w:num>
  <w:num w:numId="4">
    <w:abstractNumId w:val="7"/>
  </w:num>
  <w:num w:numId="5">
    <w:abstractNumId w:val="18"/>
  </w:num>
  <w:num w:numId="6">
    <w:abstractNumId w:val="2"/>
  </w:num>
  <w:num w:numId="7">
    <w:abstractNumId w:val="15"/>
  </w:num>
  <w:num w:numId="8">
    <w:abstractNumId w:val="16"/>
  </w:num>
  <w:num w:numId="9">
    <w:abstractNumId w:val="20"/>
  </w:num>
  <w:num w:numId="10">
    <w:abstractNumId w:val="12"/>
  </w:num>
  <w:num w:numId="11">
    <w:abstractNumId w:val="0"/>
  </w:num>
  <w:num w:numId="12">
    <w:abstractNumId w:val="9"/>
  </w:num>
  <w:num w:numId="13">
    <w:abstractNumId w:val="11"/>
  </w:num>
  <w:num w:numId="14">
    <w:abstractNumId w:val="3"/>
  </w:num>
  <w:num w:numId="15">
    <w:abstractNumId w:val="1"/>
  </w:num>
  <w:num w:numId="16">
    <w:abstractNumId w:val="21"/>
  </w:num>
  <w:num w:numId="17">
    <w:abstractNumId w:val="22"/>
  </w:num>
  <w:num w:numId="18">
    <w:abstractNumId w:val="4"/>
  </w:num>
  <w:num w:numId="19">
    <w:abstractNumId w:val="13"/>
  </w:num>
  <w:num w:numId="20">
    <w:abstractNumId w:val="14"/>
  </w:num>
  <w:num w:numId="21">
    <w:abstractNumId w:val="8"/>
  </w:num>
  <w:num w:numId="22">
    <w:abstractNumId w:val="17"/>
  </w:num>
  <w:num w:numId="23">
    <w:abstractNumId w:val="1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102"/>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875"/>
    <w:rsid w:val="00010556"/>
    <w:rsid w:val="00016F78"/>
    <w:rsid w:val="00034006"/>
    <w:rsid w:val="00055336"/>
    <w:rsid w:val="00062F66"/>
    <w:rsid w:val="000758F2"/>
    <w:rsid w:val="0008276F"/>
    <w:rsid w:val="000923D1"/>
    <w:rsid w:val="000A7875"/>
    <w:rsid w:val="000D402A"/>
    <w:rsid w:val="000E391F"/>
    <w:rsid w:val="000E7851"/>
    <w:rsid w:val="0011077F"/>
    <w:rsid w:val="00123BBD"/>
    <w:rsid w:val="001313E9"/>
    <w:rsid w:val="00142607"/>
    <w:rsid w:val="00142B05"/>
    <w:rsid w:val="00153491"/>
    <w:rsid w:val="0018512C"/>
    <w:rsid w:val="00191B9D"/>
    <w:rsid w:val="00193E27"/>
    <w:rsid w:val="001A1885"/>
    <w:rsid w:val="001A47D0"/>
    <w:rsid w:val="001B0D9F"/>
    <w:rsid w:val="001D5214"/>
    <w:rsid w:val="001E0CEB"/>
    <w:rsid w:val="001E2A9D"/>
    <w:rsid w:val="001E46D2"/>
    <w:rsid w:val="001F1E4B"/>
    <w:rsid w:val="001F4572"/>
    <w:rsid w:val="002049E5"/>
    <w:rsid w:val="002121DF"/>
    <w:rsid w:val="00222288"/>
    <w:rsid w:val="00252BC3"/>
    <w:rsid w:val="00273B58"/>
    <w:rsid w:val="00287458"/>
    <w:rsid w:val="00294031"/>
    <w:rsid w:val="002A7A8A"/>
    <w:rsid w:val="002D24CD"/>
    <w:rsid w:val="00306160"/>
    <w:rsid w:val="003111E5"/>
    <w:rsid w:val="0032273E"/>
    <w:rsid w:val="0033215E"/>
    <w:rsid w:val="00350D62"/>
    <w:rsid w:val="00364614"/>
    <w:rsid w:val="00373735"/>
    <w:rsid w:val="00373F0C"/>
    <w:rsid w:val="00386DC3"/>
    <w:rsid w:val="00397929"/>
    <w:rsid w:val="003B1469"/>
    <w:rsid w:val="003C48BD"/>
    <w:rsid w:val="003E0299"/>
    <w:rsid w:val="003F65F6"/>
    <w:rsid w:val="00400928"/>
    <w:rsid w:val="00431E05"/>
    <w:rsid w:val="00434BAD"/>
    <w:rsid w:val="0043546A"/>
    <w:rsid w:val="0044112C"/>
    <w:rsid w:val="00475C6A"/>
    <w:rsid w:val="0048320A"/>
    <w:rsid w:val="00484042"/>
    <w:rsid w:val="00487FBC"/>
    <w:rsid w:val="00491DB8"/>
    <w:rsid w:val="0049614C"/>
    <w:rsid w:val="004B546F"/>
    <w:rsid w:val="004C2792"/>
    <w:rsid w:val="004D73A9"/>
    <w:rsid w:val="004E0D77"/>
    <w:rsid w:val="005314AE"/>
    <w:rsid w:val="00546B57"/>
    <w:rsid w:val="0054741A"/>
    <w:rsid w:val="00553953"/>
    <w:rsid w:val="005A5DF0"/>
    <w:rsid w:val="005C4163"/>
    <w:rsid w:val="005C5DF1"/>
    <w:rsid w:val="005E043B"/>
    <w:rsid w:val="005E11C8"/>
    <w:rsid w:val="00617CED"/>
    <w:rsid w:val="0063474F"/>
    <w:rsid w:val="00642E99"/>
    <w:rsid w:val="00644633"/>
    <w:rsid w:val="006507F8"/>
    <w:rsid w:val="006547C8"/>
    <w:rsid w:val="00655222"/>
    <w:rsid w:val="0066098B"/>
    <w:rsid w:val="0066413C"/>
    <w:rsid w:val="00676C97"/>
    <w:rsid w:val="00685688"/>
    <w:rsid w:val="00691626"/>
    <w:rsid w:val="006A01D2"/>
    <w:rsid w:val="006A7142"/>
    <w:rsid w:val="006B0D3B"/>
    <w:rsid w:val="006B6A65"/>
    <w:rsid w:val="006F1BA7"/>
    <w:rsid w:val="006F3486"/>
    <w:rsid w:val="006F43C7"/>
    <w:rsid w:val="00710CA3"/>
    <w:rsid w:val="0071286A"/>
    <w:rsid w:val="00733B5C"/>
    <w:rsid w:val="0075731E"/>
    <w:rsid w:val="00772791"/>
    <w:rsid w:val="00772F3B"/>
    <w:rsid w:val="007A2D21"/>
    <w:rsid w:val="007B4C6F"/>
    <w:rsid w:val="007C31E9"/>
    <w:rsid w:val="00800FD4"/>
    <w:rsid w:val="00856E33"/>
    <w:rsid w:val="0086213E"/>
    <w:rsid w:val="008652BE"/>
    <w:rsid w:val="00866F9E"/>
    <w:rsid w:val="00885B57"/>
    <w:rsid w:val="008B7812"/>
    <w:rsid w:val="008D4670"/>
    <w:rsid w:val="008F478A"/>
    <w:rsid w:val="0092711C"/>
    <w:rsid w:val="00934CDF"/>
    <w:rsid w:val="009430DC"/>
    <w:rsid w:val="00970581"/>
    <w:rsid w:val="00993502"/>
    <w:rsid w:val="009A5A50"/>
    <w:rsid w:val="009D2BF8"/>
    <w:rsid w:val="009D7AEB"/>
    <w:rsid w:val="009F2A08"/>
    <w:rsid w:val="00A048EE"/>
    <w:rsid w:val="00A070EC"/>
    <w:rsid w:val="00A1090E"/>
    <w:rsid w:val="00A2363B"/>
    <w:rsid w:val="00A2799A"/>
    <w:rsid w:val="00A37B6F"/>
    <w:rsid w:val="00A5346D"/>
    <w:rsid w:val="00A538E6"/>
    <w:rsid w:val="00A641AD"/>
    <w:rsid w:val="00A80E2E"/>
    <w:rsid w:val="00A811B2"/>
    <w:rsid w:val="00A91F4F"/>
    <w:rsid w:val="00AA0793"/>
    <w:rsid w:val="00AB6349"/>
    <w:rsid w:val="00B018C7"/>
    <w:rsid w:val="00B04C74"/>
    <w:rsid w:val="00B073A9"/>
    <w:rsid w:val="00B34D29"/>
    <w:rsid w:val="00B42359"/>
    <w:rsid w:val="00BA0E9F"/>
    <w:rsid w:val="00BB45F2"/>
    <w:rsid w:val="00BD6DFA"/>
    <w:rsid w:val="00BE336D"/>
    <w:rsid w:val="00BF3496"/>
    <w:rsid w:val="00BF4993"/>
    <w:rsid w:val="00C11090"/>
    <w:rsid w:val="00C1201D"/>
    <w:rsid w:val="00C157C7"/>
    <w:rsid w:val="00C350D4"/>
    <w:rsid w:val="00C5503D"/>
    <w:rsid w:val="00C55916"/>
    <w:rsid w:val="00C75070"/>
    <w:rsid w:val="00C97CDD"/>
    <w:rsid w:val="00CE6349"/>
    <w:rsid w:val="00CF2D78"/>
    <w:rsid w:val="00D040D4"/>
    <w:rsid w:val="00D063E2"/>
    <w:rsid w:val="00D149D7"/>
    <w:rsid w:val="00D31D4D"/>
    <w:rsid w:val="00D37410"/>
    <w:rsid w:val="00D43D13"/>
    <w:rsid w:val="00D515F4"/>
    <w:rsid w:val="00D641CD"/>
    <w:rsid w:val="00D649C8"/>
    <w:rsid w:val="00D91254"/>
    <w:rsid w:val="00D93F70"/>
    <w:rsid w:val="00DA049F"/>
    <w:rsid w:val="00DA7822"/>
    <w:rsid w:val="00DB2650"/>
    <w:rsid w:val="00DC0DE0"/>
    <w:rsid w:val="00DD5502"/>
    <w:rsid w:val="00DE2757"/>
    <w:rsid w:val="00DF47F2"/>
    <w:rsid w:val="00E0788D"/>
    <w:rsid w:val="00E440D4"/>
    <w:rsid w:val="00E55889"/>
    <w:rsid w:val="00E60679"/>
    <w:rsid w:val="00E8172A"/>
    <w:rsid w:val="00E841B8"/>
    <w:rsid w:val="00EA7F78"/>
    <w:rsid w:val="00EB1C25"/>
    <w:rsid w:val="00EC5A96"/>
    <w:rsid w:val="00EC613A"/>
    <w:rsid w:val="00EE5CA1"/>
    <w:rsid w:val="00EE7E79"/>
    <w:rsid w:val="00F11D37"/>
    <w:rsid w:val="00F37F49"/>
    <w:rsid w:val="00F448ED"/>
    <w:rsid w:val="00F464FA"/>
    <w:rsid w:val="00F56887"/>
    <w:rsid w:val="00F57C2E"/>
    <w:rsid w:val="00F82C64"/>
    <w:rsid w:val="00F96E9A"/>
    <w:rsid w:val="00FA3D07"/>
    <w:rsid w:val="00FD37AC"/>
    <w:rsid w:val="00FE70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02"/>
    <o:shapelayout v:ext="edit">
      <o:idmap v:ext="edit" data="1"/>
    </o:shapelayout>
  </w:shapeDefaults>
  <w:decimalSymbol w:val=","/>
  <w:listSeparator w:val=";"/>
  <w14:docId w14:val="0E146108"/>
  <w15:chartTrackingRefBased/>
  <w15:docId w15:val="{50A7293A-777F-478A-92DA-A63626699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B2650"/>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0A7875"/>
  </w:style>
  <w:style w:type="paragraph" w:styleId="Stopka">
    <w:name w:val="footer"/>
    <w:basedOn w:val="Normalny"/>
    <w:link w:val="StopkaZnak"/>
    <w:uiPriority w:val="99"/>
    <w:unhideWhenUsed/>
    <w:rsid w:val="000A7875"/>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0A7875"/>
  </w:style>
  <w:style w:type="character" w:styleId="Hipercze">
    <w:name w:val="Hyperlink"/>
    <w:basedOn w:val="Domylnaczcionkaakapitu"/>
    <w:uiPriority w:val="99"/>
    <w:unhideWhenUsed/>
    <w:rsid w:val="00E0788D"/>
    <w:rPr>
      <w:color w:val="0563C1" w:themeColor="hyperlink"/>
      <w:u w:val="single"/>
    </w:rPr>
  </w:style>
  <w:style w:type="character" w:customStyle="1" w:styleId="Nierozpoznanawzmianka1">
    <w:name w:val="Nierozpoznana wzmianka1"/>
    <w:basedOn w:val="Domylnaczcionkaakapitu"/>
    <w:uiPriority w:val="99"/>
    <w:semiHidden/>
    <w:unhideWhenUsed/>
    <w:rsid w:val="00E0788D"/>
    <w:rPr>
      <w:color w:val="605E5C"/>
      <w:shd w:val="clear" w:color="auto" w:fill="E1DFDD"/>
    </w:rPr>
  </w:style>
  <w:style w:type="paragraph" w:styleId="Akapitzlist">
    <w:name w:val="List Paragraph"/>
    <w:aliases w:val="CW_Lista,L1,Numerowanie,2 heading,A_wyliczenie,K-P_odwolanie,Akapit z listą5,maz_wyliczenie,opis dzialania"/>
    <w:basedOn w:val="Normalny"/>
    <w:link w:val="AkapitzlistZnak"/>
    <w:uiPriority w:val="34"/>
    <w:qFormat/>
    <w:rsid w:val="00C75070"/>
    <w:pPr>
      <w:ind w:left="720"/>
      <w:contextualSpacing/>
    </w:pPr>
  </w:style>
  <w:style w:type="character" w:customStyle="1" w:styleId="AkapitzlistZnak">
    <w:name w:val="Akapit z listą Znak"/>
    <w:aliases w:val="CW_Lista Znak,L1 Znak,Numerowanie Znak,2 heading Znak,A_wyliczenie Znak,K-P_odwolanie Znak,Akapit z listą5 Znak,maz_wyliczenie Znak,opis dzialania Znak"/>
    <w:link w:val="Akapitzlist"/>
    <w:uiPriority w:val="99"/>
    <w:rsid w:val="006B6A65"/>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6B6A65"/>
    <w:pPr>
      <w:spacing w:after="120"/>
    </w:pPr>
  </w:style>
  <w:style w:type="character" w:customStyle="1" w:styleId="TekstpodstawowyZnak">
    <w:name w:val="Tekst podstawowy Znak"/>
    <w:basedOn w:val="Domylnaczcionkaakapitu"/>
    <w:link w:val="Tekstpodstawowy"/>
    <w:rsid w:val="006B6A65"/>
    <w:rPr>
      <w:rFonts w:ascii="Times New Roman" w:eastAsia="Times New Roman" w:hAnsi="Times New Roman" w:cs="Times New Roman"/>
      <w:sz w:val="24"/>
      <w:szCs w:val="24"/>
      <w:lang w:eastAsia="pl-PL"/>
    </w:rPr>
  </w:style>
  <w:style w:type="paragraph" w:customStyle="1" w:styleId="WW-Tekstpodstawowy2">
    <w:name w:val="WW-Tekst podstawowy 2"/>
    <w:basedOn w:val="Normalny"/>
    <w:rsid w:val="006B6A65"/>
    <w:pPr>
      <w:suppressAutoHyphens/>
      <w:spacing w:line="360" w:lineRule="auto"/>
      <w:jc w:val="both"/>
    </w:pPr>
    <w:rPr>
      <w:rFonts w:ascii="Arial" w:hAnsi="Arial" w:cs="Arial"/>
      <w:lang w:eastAsia="ar-SA"/>
    </w:rPr>
  </w:style>
  <w:style w:type="paragraph" w:customStyle="1" w:styleId="Default">
    <w:name w:val="Default"/>
    <w:rsid w:val="00191B9D"/>
    <w:pPr>
      <w:autoSpaceDE w:val="0"/>
      <w:autoSpaceDN w:val="0"/>
      <w:adjustRightInd w:val="0"/>
      <w:spacing w:after="0" w:line="240" w:lineRule="auto"/>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B018C7"/>
    <w:rPr>
      <w:sz w:val="20"/>
      <w:szCs w:val="20"/>
    </w:rPr>
  </w:style>
  <w:style w:type="character" w:customStyle="1" w:styleId="TekstprzypisukocowegoZnak">
    <w:name w:val="Tekst przypisu końcowego Znak"/>
    <w:basedOn w:val="Domylnaczcionkaakapitu"/>
    <w:link w:val="Tekstprzypisukocowego"/>
    <w:uiPriority w:val="99"/>
    <w:semiHidden/>
    <w:rsid w:val="00B018C7"/>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B018C7"/>
    <w:rPr>
      <w:vertAlign w:val="superscript"/>
    </w:rPr>
  </w:style>
  <w:style w:type="character" w:customStyle="1" w:styleId="markedcontent">
    <w:name w:val="markedcontent"/>
    <w:basedOn w:val="Domylnaczcionkaakapitu"/>
    <w:rsid w:val="00D063E2"/>
  </w:style>
  <w:style w:type="character" w:customStyle="1" w:styleId="Teksttreci">
    <w:name w:val="Tekst treści_"/>
    <w:basedOn w:val="Domylnaczcionkaakapitu"/>
    <w:link w:val="Teksttreci0"/>
    <w:rsid w:val="00AA0793"/>
    <w:rPr>
      <w:spacing w:val="2"/>
      <w:sz w:val="21"/>
      <w:szCs w:val="21"/>
      <w:shd w:val="clear" w:color="auto" w:fill="FFFFFF"/>
    </w:rPr>
  </w:style>
  <w:style w:type="paragraph" w:customStyle="1" w:styleId="Teksttreci0">
    <w:name w:val="Tekst treści"/>
    <w:basedOn w:val="Normalny"/>
    <w:link w:val="Teksttreci"/>
    <w:rsid w:val="00AA0793"/>
    <w:pPr>
      <w:shd w:val="clear" w:color="auto" w:fill="FFFFFF"/>
      <w:spacing w:line="240" w:lineRule="atLeast"/>
      <w:ind w:hanging="360"/>
    </w:pPr>
    <w:rPr>
      <w:rFonts w:asciiTheme="minorHAnsi" w:eastAsiaTheme="minorHAnsi" w:hAnsiTheme="minorHAnsi" w:cstheme="minorBidi"/>
      <w:spacing w:val="2"/>
      <w:sz w:val="21"/>
      <w:szCs w:val="21"/>
      <w:shd w:val="clear" w:color="auto" w:fill="FFFFFF"/>
      <w:lang w:eastAsia="en-US"/>
    </w:rPr>
  </w:style>
  <w:style w:type="paragraph" w:styleId="Tekstdymka">
    <w:name w:val="Balloon Text"/>
    <w:basedOn w:val="Normalny"/>
    <w:link w:val="TekstdymkaZnak"/>
    <w:uiPriority w:val="99"/>
    <w:semiHidden/>
    <w:unhideWhenUsed/>
    <w:rsid w:val="00C350D4"/>
    <w:rPr>
      <w:rFonts w:ascii="Segoe UI" w:hAnsi="Segoe UI" w:cs="Segoe UI"/>
      <w:sz w:val="18"/>
      <w:szCs w:val="18"/>
    </w:rPr>
  </w:style>
  <w:style w:type="character" w:customStyle="1" w:styleId="TekstdymkaZnak">
    <w:name w:val="Tekst dymka Znak"/>
    <w:basedOn w:val="Domylnaczcionkaakapitu"/>
    <w:link w:val="Tekstdymka"/>
    <w:uiPriority w:val="99"/>
    <w:semiHidden/>
    <w:rsid w:val="00C350D4"/>
    <w:rPr>
      <w:rFonts w:ascii="Segoe UI" w:eastAsia="Times New Roman" w:hAnsi="Segoe UI" w:cs="Segoe UI"/>
      <w:sz w:val="18"/>
      <w:szCs w:val="18"/>
      <w:lang w:eastAsia="pl-PL"/>
    </w:rPr>
  </w:style>
  <w:style w:type="paragraph" w:styleId="Zwykytekst">
    <w:name w:val="Plain Text"/>
    <w:basedOn w:val="Normalny"/>
    <w:link w:val="ZwykytekstZnak"/>
    <w:uiPriority w:val="99"/>
    <w:rsid w:val="00772F3B"/>
    <w:pPr>
      <w:autoSpaceDE w:val="0"/>
      <w:autoSpaceDN w:val="0"/>
      <w:spacing w:before="90" w:line="380" w:lineRule="atLeast"/>
      <w:jc w:val="both"/>
    </w:pPr>
    <w:rPr>
      <w:rFonts w:ascii="Courier New" w:hAnsi="Courier New"/>
      <w:w w:val="89"/>
      <w:sz w:val="25"/>
      <w:szCs w:val="20"/>
      <w:lang w:val="x-none" w:eastAsia="x-none"/>
    </w:rPr>
  </w:style>
  <w:style w:type="character" w:customStyle="1" w:styleId="ZwykytekstZnak">
    <w:name w:val="Zwykły tekst Znak"/>
    <w:basedOn w:val="Domylnaczcionkaakapitu"/>
    <w:link w:val="Zwykytekst"/>
    <w:uiPriority w:val="99"/>
    <w:rsid w:val="00772F3B"/>
    <w:rPr>
      <w:rFonts w:ascii="Courier New" w:eastAsia="Times New Roman" w:hAnsi="Courier New" w:cs="Times New Roman"/>
      <w:w w:val="89"/>
      <w:sz w:val="25"/>
      <w:szCs w:val="20"/>
      <w:lang w:val="x-none" w:eastAsia="x-none"/>
    </w:rPr>
  </w:style>
  <w:style w:type="character" w:customStyle="1" w:styleId="apple-converted-space">
    <w:name w:val="apple-converted-space"/>
    <w:basedOn w:val="Domylnaczcionkaakapitu"/>
    <w:rsid w:val="001D5214"/>
    <w:rPr>
      <w:rFonts w:cs="Times New Roman"/>
    </w:rPr>
  </w:style>
  <w:style w:type="character" w:styleId="Pogrubienie">
    <w:name w:val="Strong"/>
    <w:basedOn w:val="Domylnaczcionkaakapitu"/>
    <w:uiPriority w:val="22"/>
    <w:qFormat/>
    <w:rsid w:val="001D52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995254">
      <w:bodyDiv w:val="1"/>
      <w:marLeft w:val="0"/>
      <w:marRight w:val="0"/>
      <w:marTop w:val="0"/>
      <w:marBottom w:val="0"/>
      <w:divBdr>
        <w:top w:val="none" w:sz="0" w:space="0" w:color="auto"/>
        <w:left w:val="none" w:sz="0" w:space="0" w:color="auto"/>
        <w:bottom w:val="none" w:sz="0" w:space="0" w:color="auto"/>
        <w:right w:val="none" w:sz="0" w:space="0" w:color="auto"/>
      </w:divBdr>
    </w:div>
    <w:div w:id="205955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1354</TotalTime>
  <Pages>11</Pages>
  <Words>4400</Words>
  <Characters>26403</Characters>
  <Application>Microsoft Office Word</Application>
  <DocSecurity>0</DocSecurity>
  <Lines>220</Lines>
  <Paragraphs>61</Paragraphs>
  <ScaleCrop>false</ScaleCrop>
  <HeadingPairs>
    <vt:vector size="2" baseType="variant">
      <vt:variant>
        <vt:lpstr>Tytuł</vt:lpstr>
      </vt:variant>
      <vt:variant>
        <vt:i4>1</vt:i4>
      </vt:variant>
    </vt:vector>
  </HeadingPairs>
  <TitlesOfParts>
    <vt:vector size="1" baseType="lpstr">
      <vt:lpstr/>
    </vt:vector>
  </TitlesOfParts>
  <Company>KWPSP w Poznaniu</Company>
  <LinksUpToDate>false</LinksUpToDate>
  <CharactersWithSpaces>30742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 Lucyna Rudzińska</dc:creator>
  <cp:keywords/>
  <dc:description/>
  <cp:lastModifiedBy>KW Marcin Goliński</cp:lastModifiedBy>
  <cp:revision>78</cp:revision>
  <cp:lastPrinted>2022-05-23T12:13:00Z</cp:lastPrinted>
  <dcterms:created xsi:type="dcterms:W3CDTF">2021-08-27T10:29:00Z</dcterms:created>
  <dcterms:modified xsi:type="dcterms:W3CDTF">2022-05-25T08:23:00Z</dcterms:modified>
</cp:coreProperties>
</file>