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AC" w:rsidRDefault="00B722AC"/>
    <w:tbl>
      <w:tblPr>
        <w:tblStyle w:val="Tabela-Siatka"/>
        <w:tblW w:w="100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67"/>
        <w:gridCol w:w="4531"/>
      </w:tblGrid>
      <w:tr w:rsidR="00B722AC" w:rsidRPr="00B722AC" w:rsidTr="007D3561">
        <w:trPr>
          <w:trHeight w:val="70"/>
        </w:trPr>
        <w:tc>
          <w:tcPr>
            <w:tcW w:w="4961" w:type="dxa"/>
            <w:tcMar>
              <w:left w:w="0" w:type="dxa"/>
              <w:right w:w="0" w:type="dxa"/>
            </w:tcMar>
          </w:tcPr>
          <w:p w:rsidR="00B722AC" w:rsidRPr="00B722AC" w:rsidRDefault="00B722AC" w:rsidP="00B722AC">
            <w:pPr>
              <w:rPr>
                <w:rFonts w:ascii="Calibri" w:eastAsia="Calibri" w:hAnsi="Calibri" w:cs="Times New Roman"/>
                <w:b/>
                <w:sz w:val="21"/>
                <w:szCs w:val="21"/>
              </w:rPr>
            </w:pPr>
            <w:bookmarkStart w:id="0" w:name="_Hlk12607021"/>
            <w:bookmarkStart w:id="1" w:name="_Hlk12607031"/>
            <w:r w:rsidRPr="00B722AC">
              <w:rPr>
                <w:rFonts w:ascii="Calibri" w:eastAsia="Calibri" w:hAnsi="Calibri" w:cs="Times New Roman"/>
                <w:b/>
                <w:sz w:val="21"/>
                <w:szCs w:val="21"/>
              </w:rPr>
              <w:t>ZP/220/39/21</w:t>
            </w:r>
          </w:p>
        </w:tc>
        <w:tc>
          <w:tcPr>
            <w:tcW w:w="567" w:type="dxa"/>
            <w:tcMar>
              <w:left w:w="0" w:type="dxa"/>
              <w:right w:w="0" w:type="dxa"/>
            </w:tcMar>
          </w:tcPr>
          <w:p w:rsidR="00B722AC" w:rsidRPr="00B722AC" w:rsidRDefault="00B722AC" w:rsidP="00B722AC">
            <w:pPr>
              <w:rPr>
                <w:rFonts w:ascii="Times New Roman" w:eastAsia="Calibri" w:hAnsi="Times New Roman" w:cs="Times New Roman"/>
                <w:b/>
                <w:sz w:val="21"/>
                <w:szCs w:val="21"/>
              </w:rPr>
            </w:pPr>
          </w:p>
        </w:tc>
        <w:tc>
          <w:tcPr>
            <w:tcW w:w="4531" w:type="dxa"/>
            <w:tcMar>
              <w:left w:w="0" w:type="dxa"/>
              <w:right w:w="0" w:type="dxa"/>
            </w:tcMar>
          </w:tcPr>
          <w:p w:rsidR="00B722AC" w:rsidRPr="00B722AC" w:rsidRDefault="00B722AC" w:rsidP="00B722AC">
            <w:pPr>
              <w:rPr>
                <w:rFonts w:ascii="Times New Roman" w:eastAsia="Calibri" w:hAnsi="Times New Roman" w:cs="Times New Roman"/>
                <w:b/>
                <w:sz w:val="21"/>
                <w:szCs w:val="21"/>
              </w:rPr>
            </w:pPr>
          </w:p>
        </w:tc>
      </w:tr>
    </w:tbl>
    <w:bookmarkEnd w:id="0"/>
    <w:p w:rsidR="00B722AC" w:rsidRPr="00B722AC" w:rsidRDefault="00B722AC" w:rsidP="00B722AC">
      <w:pPr>
        <w:spacing w:line="240" w:lineRule="auto"/>
        <w:ind w:right="284"/>
        <w:jc w:val="both"/>
        <w:rPr>
          <w:rFonts w:ascii="Calibri" w:eastAsia="Calibri" w:hAnsi="Calibri" w:cs="Times New Roman"/>
          <w:i/>
          <w:sz w:val="18"/>
          <w:szCs w:val="18"/>
        </w:rPr>
      </w:pPr>
      <w:r w:rsidRPr="00B722AC">
        <w:rPr>
          <w:rFonts w:ascii="Calibri" w:eastAsia="Times New Roman" w:hAnsi="Calibri" w:cs="Helvetica"/>
          <w:i/>
          <w:sz w:val="18"/>
          <w:szCs w:val="18"/>
          <w:lang w:eastAsia="pl-PL"/>
        </w:rPr>
        <w:t xml:space="preserve">Dostawa </w:t>
      </w:r>
      <w:r w:rsidRPr="00B722AC">
        <w:rPr>
          <w:rFonts w:ascii="Calibri" w:eastAsia="Times New Roman" w:hAnsi="Calibri" w:cs="Helvetica"/>
          <w:b/>
          <w:i/>
          <w:sz w:val="18"/>
          <w:szCs w:val="18"/>
          <w:lang w:eastAsia="pl-PL"/>
        </w:rPr>
        <w:t>produktów leczniczych w tym produktów do żywienia pozajelitowego, opatrunków hemostatycznych, wyrobów medycznych oraz dietetycznych środków spożywczych specjalnego przeznaczenia medycznego na potrzeby Klinik SPSK-2</w:t>
      </w:r>
    </w:p>
    <w:p w:rsidR="00B722AC" w:rsidRPr="00B722AC" w:rsidRDefault="00B722AC" w:rsidP="00B722AC">
      <w:pPr>
        <w:spacing w:after="0" w:line="240" w:lineRule="auto"/>
        <w:jc w:val="both"/>
        <w:rPr>
          <w:rFonts w:ascii="Calibri" w:eastAsia="Calibri" w:hAnsi="Calibri" w:cs="Times New Roman"/>
          <w:b/>
          <w:sz w:val="21"/>
          <w:szCs w:val="21"/>
          <w:u w:val="single"/>
        </w:rPr>
      </w:pPr>
    </w:p>
    <w:p w:rsidR="00B722AC" w:rsidRPr="00B722AC" w:rsidRDefault="00B722AC" w:rsidP="00B722AC">
      <w:pPr>
        <w:tabs>
          <w:tab w:val="left" w:pos="0"/>
        </w:tabs>
        <w:spacing w:line="240" w:lineRule="auto"/>
        <w:jc w:val="center"/>
        <w:rPr>
          <w:rFonts w:ascii="Calibri" w:eastAsia="Calibri" w:hAnsi="Calibri" w:cs="Times New Roman"/>
          <w:b/>
          <w:sz w:val="28"/>
          <w:szCs w:val="28"/>
        </w:rPr>
      </w:pPr>
      <w:r w:rsidRPr="00B722AC">
        <w:rPr>
          <w:rFonts w:ascii="Calibri" w:eastAsia="Calibri" w:hAnsi="Calibri" w:cs="Times New Roman"/>
          <w:b/>
          <w:sz w:val="28"/>
          <w:szCs w:val="28"/>
        </w:rPr>
        <w:t xml:space="preserve">MODYFIKACJA SWZ NR </w:t>
      </w:r>
      <w:r w:rsidR="00291925">
        <w:rPr>
          <w:rFonts w:ascii="Calibri" w:eastAsia="Calibri" w:hAnsi="Calibri" w:cs="Times New Roman"/>
          <w:b/>
          <w:sz w:val="28"/>
          <w:szCs w:val="28"/>
        </w:rPr>
        <w:t>2</w:t>
      </w:r>
    </w:p>
    <w:p w:rsidR="00B722AC" w:rsidRPr="00B722AC" w:rsidRDefault="00B722AC" w:rsidP="00B722AC">
      <w:pPr>
        <w:spacing w:line="240" w:lineRule="auto"/>
        <w:jc w:val="both"/>
        <w:rPr>
          <w:rFonts w:ascii="Calibri" w:eastAsia="Calibri" w:hAnsi="Calibri" w:cs="Calibri"/>
          <w:sz w:val="20"/>
          <w:szCs w:val="20"/>
        </w:rPr>
      </w:pPr>
      <w:r w:rsidRPr="00B722AC">
        <w:rPr>
          <w:rFonts w:ascii="Calibri" w:eastAsia="Calibri" w:hAnsi="Calibri" w:cs="Calibri"/>
          <w:sz w:val="20"/>
          <w:szCs w:val="20"/>
        </w:rPr>
        <w:t xml:space="preserve">Na podstawie </w:t>
      </w:r>
      <w:r w:rsidRPr="00B722AC">
        <w:rPr>
          <w:rFonts w:ascii="Calibri" w:eastAsia="Calibri" w:hAnsi="Calibri" w:cs="Calibri"/>
          <w:sz w:val="20"/>
          <w:szCs w:val="20"/>
          <w:highlight w:val="cyan"/>
        </w:rPr>
        <w:t>art. 13</w:t>
      </w:r>
      <w:r w:rsidR="00A07F43">
        <w:rPr>
          <w:rFonts w:ascii="Calibri" w:eastAsia="Calibri" w:hAnsi="Calibri" w:cs="Calibri"/>
          <w:sz w:val="20"/>
          <w:szCs w:val="20"/>
          <w:highlight w:val="cyan"/>
        </w:rPr>
        <w:t>7</w:t>
      </w:r>
      <w:r w:rsidRPr="00B722AC">
        <w:rPr>
          <w:rFonts w:ascii="Calibri" w:eastAsia="Calibri" w:hAnsi="Calibri" w:cs="Calibri"/>
          <w:sz w:val="20"/>
          <w:szCs w:val="20"/>
          <w:highlight w:val="cyan"/>
        </w:rPr>
        <w:t xml:space="preserve"> ustawy</w:t>
      </w:r>
      <w:r w:rsidRPr="00B722AC">
        <w:rPr>
          <w:rFonts w:ascii="Calibri" w:eastAsia="Calibri" w:hAnsi="Calibri" w:cs="Calibri"/>
          <w:sz w:val="20"/>
          <w:szCs w:val="20"/>
        </w:rPr>
        <w:t xml:space="preserve"> z dnia 11 września 2021 r. Prawo zamówień publicznych (Dz.U.2019.2019 </w:t>
      </w:r>
      <w:proofErr w:type="spellStart"/>
      <w:proofErr w:type="gramStart"/>
      <w:r w:rsidRPr="00B722AC">
        <w:rPr>
          <w:rFonts w:ascii="Calibri" w:eastAsia="Calibri" w:hAnsi="Calibri" w:cs="Calibri"/>
          <w:sz w:val="20"/>
          <w:szCs w:val="20"/>
        </w:rPr>
        <w:t>t</w:t>
      </w:r>
      <w:proofErr w:type="gramEnd"/>
      <w:r w:rsidRPr="00B722AC">
        <w:rPr>
          <w:rFonts w:ascii="Calibri" w:eastAsia="Calibri" w:hAnsi="Calibri" w:cs="Calibri"/>
          <w:sz w:val="20"/>
          <w:szCs w:val="20"/>
        </w:rPr>
        <w:t>.j</w:t>
      </w:r>
      <w:proofErr w:type="spellEnd"/>
      <w:r w:rsidRPr="00B722AC">
        <w:rPr>
          <w:rFonts w:ascii="Calibri" w:eastAsia="Calibri" w:hAnsi="Calibri" w:cs="Calibri"/>
          <w:sz w:val="20"/>
          <w:szCs w:val="20"/>
        </w:rPr>
        <w:t xml:space="preserve">. z dnia 2019.10.24), </w:t>
      </w:r>
      <w:proofErr w:type="gramStart"/>
      <w:r w:rsidRPr="00B722AC">
        <w:rPr>
          <w:rFonts w:ascii="Calibri" w:eastAsia="Calibri" w:hAnsi="Calibri" w:cs="Calibri"/>
          <w:sz w:val="20"/>
          <w:szCs w:val="20"/>
        </w:rPr>
        <w:t>zamawiający</w:t>
      </w:r>
      <w:proofErr w:type="gramEnd"/>
      <w:r w:rsidRPr="00B722AC">
        <w:rPr>
          <w:rFonts w:ascii="Calibri" w:eastAsia="Calibri" w:hAnsi="Calibri" w:cs="Calibri"/>
          <w:sz w:val="20"/>
          <w:szCs w:val="20"/>
        </w:rPr>
        <w:t xml:space="preserve"> modyfikuje SWZ w następującym zakresie:</w:t>
      </w:r>
    </w:p>
    <w:p w:rsidR="00EE1CB0" w:rsidRPr="007124BA" w:rsidRDefault="00A81B90" w:rsidP="009C661A">
      <w:pPr>
        <w:spacing w:after="0" w:line="240" w:lineRule="auto"/>
        <w:jc w:val="both"/>
        <w:rPr>
          <w:rFonts w:ascii="Times New Roman" w:eastAsia="Calibri" w:hAnsi="Times New Roman" w:cs="Times New Roman"/>
          <w:b/>
          <w:sz w:val="21"/>
          <w:szCs w:val="21"/>
          <w:u w:val="single"/>
          <w:lang w:eastAsia="pl-PL"/>
        </w:rPr>
      </w:pPr>
      <w:r w:rsidRPr="007124BA">
        <w:rPr>
          <w:rFonts w:ascii="Times New Roman" w:eastAsia="Calibri" w:hAnsi="Times New Roman" w:cs="Times New Roman"/>
          <w:b/>
          <w:sz w:val="21"/>
          <w:szCs w:val="21"/>
          <w:u w:val="single"/>
          <w:lang w:eastAsia="pl-PL"/>
        </w:rPr>
        <w:t xml:space="preserve">W Rozdziale </w:t>
      </w:r>
      <w:r w:rsidR="00291925" w:rsidRPr="007124BA">
        <w:rPr>
          <w:rFonts w:ascii="Times New Roman" w:eastAsia="Calibri" w:hAnsi="Times New Roman" w:cs="Times New Roman"/>
          <w:b/>
          <w:sz w:val="21"/>
          <w:szCs w:val="21"/>
          <w:u w:val="single"/>
          <w:lang w:eastAsia="pl-PL"/>
        </w:rPr>
        <w:t>III</w:t>
      </w:r>
      <w:r w:rsidRPr="007124BA">
        <w:rPr>
          <w:rFonts w:ascii="Times New Roman" w:eastAsia="Calibri" w:hAnsi="Times New Roman" w:cs="Times New Roman"/>
          <w:b/>
          <w:sz w:val="21"/>
          <w:szCs w:val="21"/>
          <w:u w:val="single"/>
          <w:lang w:eastAsia="pl-PL"/>
        </w:rPr>
        <w:t xml:space="preserve"> </w:t>
      </w:r>
    </w:p>
    <w:p w:rsidR="00A81B90" w:rsidRPr="007124BA" w:rsidRDefault="004508A4" w:rsidP="009C661A">
      <w:pPr>
        <w:spacing w:after="0" w:line="240" w:lineRule="auto"/>
        <w:jc w:val="both"/>
        <w:rPr>
          <w:rFonts w:ascii="Times New Roman" w:eastAsia="Calibri" w:hAnsi="Times New Roman" w:cs="Times New Roman"/>
          <w:b/>
          <w:color w:val="0070C0"/>
          <w:sz w:val="21"/>
          <w:szCs w:val="21"/>
          <w:lang w:eastAsia="pl-PL"/>
        </w:rPr>
      </w:pPr>
      <w:r w:rsidRPr="007124BA">
        <w:rPr>
          <w:rFonts w:ascii="Times New Roman" w:eastAsia="Calibri" w:hAnsi="Times New Roman" w:cs="Times New Roman"/>
          <w:b/>
          <w:color w:val="0070C0"/>
          <w:sz w:val="21"/>
          <w:szCs w:val="21"/>
          <w:u w:val="single"/>
          <w:lang w:eastAsia="pl-PL"/>
        </w:rPr>
        <w:t>Punkt</w:t>
      </w:r>
      <w:r w:rsidR="00A81B90" w:rsidRPr="007124BA">
        <w:rPr>
          <w:rFonts w:ascii="Times New Roman" w:eastAsia="Calibri" w:hAnsi="Times New Roman" w:cs="Times New Roman"/>
          <w:b/>
          <w:color w:val="0070C0"/>
          <w:sz w:val="21"/>
          <w:szCs w:val="21"/>
          <w:u w:val="single"/>
          <w:lang w:eastAsia="pl-PL"/>
        </w:rPr>
        <w:t xml:space="preserve"> 1.</w:t>
      </w:r>
      <w:r w:rsidR="00291925" w:rsidRPr="007124BA">
        <w:rPr>
          <w:rFonts w:ascii="Times New Roman" w:eastAsia="Calibri" w:hAnsi="Times New Roman" w:cs="Times New Roman"/>
          <w:b/>
          <w:color w:val="0070C0"/>
          <w:sz w:val="21"/>
          <w:szCs w:val="21"/>
          <w:u w:val="single"/>
          <w:lang w:eastAsia="pl-PL"/>
        </w:rPr>
        <w:t>3</w:t>
      </w:r>
      <w:r w:rsidR="00A81B90" w:rsidRPr="007124BA">
        <w:rPr>
          <w:rFonts w:ascii="Times New Roman" w:eastAsia="Calibri" w:hAnsi="Times New Roman" w:cs="Times New Roman"/>
          <w:b/>
          <w:color w:val="0070C0"/>
          <w:sz w:val="21"/>
          <w:szCs w:val="21"/>
          <w:lang w:eastAsia="pl-PL"/>
        </w:rPr>
        <w:t xml:space="preserve">. </w:t>
      </w:r>
      <w:proofErr w:type="gramStart"/>
      <w:r w:rsidR="00A81B90" w:rsidRPr="007124BA">
        <w:rPr>
          <w:rFonts w:ascii="Times New Roman" w:eastAsia="Calibri" w:hAnsi="Times New Roman" w:cs="Times New Roman"/>
          <w:b/>
          <w:color w:val="0070C0"/>
          <w:sz w:val="21"/>
          <w:szCs w:val="21"/>
          <w:lang w:eastAsia="pl-PL"/>
        </w:rPr>
        <w:t>otrzymuje</w:t>
      </w:r>
      <w:proofErr w:type="gramEnd"/>
      <w:r w:rsidR="00A81B90" w:rsidRPr="007124BA">
        <w:rPr>
          <w:rFonts w:ascii="Times New Roman" w:eastAsia="Calibri" w:hAnsi="Times New Roman" w:cs="Times New Roman"/>
          <w:b/>
          <w:color w:val="0070C0"/>
          <w:sz w:val="21"/>
          <w:szCs w:val="21"/>
          <w:lang w:eastAsia="pl-PL"/>
        </w:rPr>
        <w:t xml:space="preserve"> nowe brzmienie:</w:t>
      </w:r>
    </w:p>
    <w:p w:rsidR="00A81B90" w:rsidRPr="007124BA" w:rsidRDefault="00A81B90" w:rsidP="009C661A">
      <w:pPr>
        <w:pStyle w:val="Akapitzlist"/>
        <w:widowControl w:val="0"/>
        <w:numPr>
          <w:ilvl w:val="1"/>
          <w:numId w:val="31"/>
        </w:numPr>
        <w:tabs>
          <w:tab w:val="left" w:pos="426"/>
        </w:tabs>
        <w:autoSpaceDE w:val="0"/>
        <w:autoSpaceDN w:val="0"/>
        <w:spacing w:after="0" w:line="240" w:lineRule="auto"/>
        <w:ind w:left="426" w:right="124" w:hanging="284"/>
        <w:contextualSpacing w:val="0"/>
        <w:jc w:val="both"/>
        <w:rPr>
          <w:rFonts w:ascii="Times New Roman" w:hAnsi="Times New Roman" w:cs="Times New Roman"/>
          <w:sz w:val="21"/>
          <w:szCs w:val="21"/>
        </w:rPr>
      </w:pPr>
      <w:r w:rsidRPr="007124BA">
        <w:rPr>
          <w:rFonts w:ascii="Times New Roman" w:hAnsi="Times New Roman" w:cs="Times New Roman"/>
          <w:sz w:val="21"/>
          <w:szCs w:val="21"/>
        </w:rPr>
        <w:t xml:space="preserve">Zamawiający </w:t>
      </w:r>
      <w:proofErr w:type="gramStart"/>
      <w:r w:rsidRPr="007124BA">
        <w:rPr>
          <w:rFonts w:ascii="Times New Roman" w:hAnsi="Times New Roman" w:cs="Times New Roman"/>
          <w:sz w:val="21"/>
          <w:szCs w:val="21"/>
        </w:rPr>
        <w:t>wymaga aby</w:t>
      </w:r>
      <w:proofErr w:type="gramEnd"/>
      <w:r w:rsidRPr="007124BA">
        <w:rPr>
          <w:rFonts w:ascii="Times New Roman" w:hAnsi="Times New Roman" w:cs="Times New Roman"/>
          <w:sz w:val="21"/>
          <w:szCs w:val="21"/>
        </w:rPr>
        <w:t>:</w:t>
      </w:r>
    </w:p>
    <w:p w:rsidR="00291925" w:rsidRPr="007124BA" w:rsidRDefault="00A81B90" w:rsidP="009C661A">
      <w:pPr>
        <w:pStyle w:val="Akapitzlist"/>
        <w:numPr>
          <w:ilvl w:val="0"/>
          <w:numId w:val="32"/>
        </w:numPr>
        <w:tabs>
          <w:tab w:val="left" w:pos="426"/>
          <w:tab w:val="left" w:pos="1276"/>
        </w:tabs>
        <w:spacing w:after="0" w:line="240" w:lineRule="auto"/>
        <w:ind w:left="426" w:right="124" w:hanging="284"/>
        <w:rPr>
          <w:rFonts w:ascii="Times New Roman" w:hAnsi="Times New Roman" w:cs="Times New Roman"/>
          <w:sz w:val="21"/>
          <w:szCs w:val="21"/>
        </w:rPr>
      </w:pPr>
      <w:r w:rsidRPr="007124BA">
        <w:rPr>
          <w:rFonts w:ascii="Times New Roman" w:hAnsi="Times New Roman" w:cs="Times New Roman"/>
          <w:sz w:val="21"/>
          <w:szCs w:val="21"/>
        </w:rPr>
        <w:t xml:space="preserve">zaoferowane </w:t>
      </w:r>
      <w:r w:rsidRPr="007124BA">
        <w:rPr>
          <w:rFonts w:ascii="Times New Roman" w:hAnsi="Times New Roman" w:cs="Times New Roman"/>
          <w:b/>
          <w:sz w:val="21"/>
          <w:szCs w:val="21"/>
          <w:u w:val="single"/>
        </w:rPr>
        <w:t>produkty stanowiły produkty lecznicze*</w:t>
      </w:r>
      <w:r w:rsidRPr="007124BA">
        <w:rPr>
          <w:rFonts w:ascii="Times New Roman" w:hAnsi="Times New Roman" w:cs="Times New Roman"/>
          <w:sz w:val="21"/>
          <w:szCs w:val="21"/>
        </w:rPr>
        <w:t xml:space="preserve"> i zostały dopuszczone do obrotu na terytorium RP, zgodnie z przepisami ustawy z </w:t>
      </w:r>
      <w:proofErr w:type="gramStart"/>
      <w:r w:rsidRPr="007124BA">
        <w:rPr>
          <w:rFonts w:ascii="Times New Roman" w:hAnsi="Times New Roman" w:cs="Times New Roman"/>
          <w:sz w:val="21"/>
          <w:szCs w:val="21"/>
        </w:rPr>
        <w:t>dnia  6 września</w:t>
      </w:r>
      <w:proofErr w:type="gramEnd"/>
      <w:r w:rsidRPr="007124BA">
        <w:rPr>
          <w:rFonts w:ascii="Times New Roman" w:hAnsi="Times New Roman" w:cs="Times New Roman"/>
          <w:sz w:val="21"/>
          <w:szCs w:val="21"/>
        </w:rPr>
        <w:t xml:space="preserve"> 2001 r. – Prawo farmaceutyczne - dotyczy wszystkich zadań za wyjątkiem: zadania nr 1 poz. 12-14, zad. 18, </w:t>
      </w:r>
      <w:proofErr w:type="gramStart"/>
      <w:r w:rsidRPr="007124BA">
        <w:rPr>
          <w:rFonts w:ascii="Times New Roman" w:hAnsi="Times New Roman" w:cs="Times New Roman"/>
          <w:sz w:val="21"/>
          <w:szCs w:val="21"/>
        </w:rPr>
        <w:t>zad</w:t>
      </w:r>
      <w:proofErr w:type="gramEnd"/>
      <w:r w:rsidRPr="007124BA">
        <w:rPr>
          <w:rFonts w:ascii="Times New Roman" w:hAnsi="Times New Roman" w:cs="Times New Roman"/>
          <w:sz w:val="21"/>
          <w:szCs w:val="21"/>
        </w:rPr>
        <w:t xml:space="preserve">. 24, </w:t>
      </w:r>
      <w:proofErr w:type="gramStart"/>
      <w:r w:rsidRPr="007124BA">
        <w:rPr>
          <w:rFonts w:ascii="Times New Roman" w:hAnsi="Times New Roman" w:cs="Times New Roman"/>
          <w:sz w:val="21"/>
          <w:szCs w:val="21"/>
        </w:rPr>
        <w:t>zad</w:t>
      </w:r>
      <w:proofErr w:type="gramEnd"/>
      <w:r w:rsidRPr="007124BA">
        <w:rPr>
          <w:rFonts w:ascii="Times New Roman" w:hAnsi="Times New Roman" w:cs="Times New Roman"/>
          <w:sz w:val="21"/>
          <w:szCs w:val="21"/>
        </w:rPr>
        <w:t xml:space="preserve">. 28,  </w:t>
      </w:r>
      <w:proofErr w:type="gramStart"/>
      <w:r w:rsidRPr="007124BA">
        <w:rPr>
          <w:rFonts w:ascii="Times New Roman" w:hAnsi="Times New Roman" w:cs="Times New Roman"/>
          <w:sz w:val="21"/>
          <w:szCs w:val="21"/>
        </w:rPr>
        <w:t>zad</w:t>
      </w:r>
      <w:proofErr w:type="gramEnd"/>
      <w:r w:rsidRPr="007124BA">
        <w:rPr>
          <w:rFonts w:ascii="Times New Roman" w:hAnsi="Times New Roman" w:cs="Times New Roman"/>
          <w:sz w:val="21"/>
          <w:szCs w:val="21"/>
        </w:rPr>
        <w:t>. 31;</w:t>
      </w:r>
    </w:p>
    <w:p w:rsidR="00291925" w:rsidRPr="007124BA" w:rsidRDefault="004508A4" w:rsidP="009C661A">
      <w:pPr>
        <w:pStyle w:val="Akapitzlist"/>
        <w:tabs>
          <w:tab w:val="left" w:pos="426"/>
          <w:tab w:val="left" w:pos="1276"/>
        </w:tabs>
        <w:spacing w:after="0" w:line="240" w:lineRule="auto"/>
        <w:ind w:left="426" w:right="124" w:hanging="284"/>
        <w:rPr>
          <w:rFonts w:ascii="Times New Roman" w:hAnsi="Times New Roman" w:cs="Times New Roman"/>
          <w:sz w:val="21"/>
          <w:szCs w:val="21"/>
        </w:rPr>
      </w:pPr>
      <w:r w:rsidRPr="007124BA">
        <w:rPr>
          <w:rFonts w:ascii="Times New Roman" w:eastAsia="Calibri" w:hAnsi="Times New Roman" w:cs="Times New Roman"/>
          <w:b/>
          <w:color w:val="0070C0"/>
          <w:sz w:val="21"/>
          <w:szCs w:val="21"/>
          <w:lang w:eastAsia="pl-PL"/>
        </w:rPr>
        <w:t xml:space="preserve">     </w:t>
      </w:r>
      <w:r w:rsidR="00291925" w:rsidRPr="007124BA">
        <w:rPr>
          <w:rFonts w:ascii="Times New Roman" w:eastAsia="Calibri" w:hAnsi="Times New Roman" w:cs="Times New Roman"/>
          <w:b/>
          <w:color w:val="0070C0"/>
          <w:sz w:val="21"/>
          <w:szCs w:val="21"/>
          <w:lang w:eastAsia="pl-PL"/>
        </w:rPr>
        <w:t xml:space="preserve"> *w zakresie zadania nr 8 poz. 9 Zamawiający </w:t>
      </w:r>
      <w:r w:rsidR="00291925" w:rsidRPr="007124BA">
        <w:rPr>
          <w:rFonts w:ascii="Times New Roman" w:eastAsia="Calibri" w:hAnsi="Times New Roman" w:cs="Times New Roman"/>
          <w:b/>
          <w:color w:val="0070C0"/>
          <w:sz w:val="21"/>
          <w:szCs w:val="21"/>
          <w:u w:val="single"/>
          <w:lang w:eastAsia="pl-PL"/>
        </w:rPr>
        <w:t>dopuszcza zaoferowanie wyrobu medycznego</w:t>
      </w:r>
    </w:p>
    <w:p w:rsidR="00A81B90" w:rsidRPr="007124BA" w:rsidRDefault="00A81B90" w:rsidP="009C661A">
      <w:pPr>
        <w:pStyle w:val="Akapitzlist"/>
        <w:tabs>
          <w:tab w:val="left" w:pos="426"/>
          <w:tab w:val="left" w:pos="1276"/>
        </w:tabs>
        <w:spacing w:after="0" w:line="240" w:lineRule="auto"/>
        <w:ind w:left="426" w:right="124" w:hanging="284"/>
        <w:rPr>
          <w:rFonts w:ascii="Times New Roman" w:hAnsi="Times New Roman" w:cs="Times New Roman"/>
          <w:sz w:val="21"/>
          <w:szCs w:val="21"/>
        </w:rPr>
      </w:pPr>
      <w:proofErr w:type="gramStart"/>
      <w:r w:rsidRPr="007124BA">
        <w:rPr>
          <w:rFonts w:ascii="Times New Roman" w:hAnsi="Times New Roman" w:cs="Times New Roman"/>
          <w:sz w:val="21"/>
          <w:szCs w:val="21"/>
        </w:rPr>
        <w:t>2)</w:t>
      </w:r>
      <w:r w:rsidRPr="007124BA">
        <w:rPr>
          <w:rFonts w:ascii="Times New Roman" w:hAnsi="Times New Roman" w:cs="Times New Roman"/>
          <w:sz w:val="21"/>
          <w:szCs w:val="21"/>
        </w:rPr>
        <w:tab/>
        <w:t>zaoferowane</w:t>
      </w:r>
      <w:proofErr w:type="gramEnd"/>
      <w:r w:rsidRPr="007124BA">
        <w:rPr>
          <w:rFonts w:ascii="Times New Roman" w:hAnsi="Times New Roman" w:cs="Times New Roman"/>
          <w:sz w:val="21"/>
          <w:szCs w:val="21"/>
        </w:rPr>
        <w:t xml:space="preserve"> </w:t>
      </w:r>
      <w:r w:rsidRPr="007124BA">
        <w:rPr>
          <w:rFonts w:ascii="Times New Roman" w:hAnsi="Times New Roman" w:cs="Times New Roman"/>
          <w:b/>
          <w:sz w:val="21"/>
          <w:szCs w:val="21"/>
          <w:u w:val="single"/>
        </w:rPr>
        <w:t>produkty stanowiły wyroby medyczne</w:t>
      </w:r>
      <w:r w:rsidRPr="007124BA">
        <w:rPr>
          <w:rFonts w:ascii="Times New Roman" w:hAnsi="Times New Roman" w:cs="Times New Roman"/>
          <w:sz w:val="21"/>
          <w:szCs w:val="21"/>
        </w:rPr>
        <w:t xml:space="preserve"> w rozumieniu Ustawy z dnia 20.05.2010 </w:t>
      </w:r>
      <w:proofErr w:type="gramStart"/>
      <w:r w:rsidRPr="007124BA">
        <w:rPr>
          <w:rFonts w:ascii="Times New Roman" w:hAnsi="Times New Roman" w:cs="Times New Roman"/>
          <w:sz w:val="21"/>
          <w:szCs w:val="21"/>
        </w:rPr>
        <w:t>r</w:t>
      </w:r>
      <w:proofErr w:type="gramEnd"/>
      <w:r w:rsidRPr="007124BA">
        <w:rPr>
          <w:rFonts w:ascii="Times New Roman" w:hAnsi="Times New Roman" w:cs="Times New Roman"/>
          <w:sz w:val="21"/>
          <w:szCs w:val="21"/>
        </w:rPr>
        <w:t xml:space="preserve">. o wyrobach medycznych (Dz.U.2020.186 </w:t>
      </w:r>
      <w:proofErr w:type="spellStart"/>
      <w:proofErr w:type="gramStart"/>
      <w:r w:rsidRPr="007124BA">
        <w:rPr>
          <w:rFonts w:ascii="Times New Roman" w:hAnsi="Times New Roman" w:cs="Times New Roman"/>
          <w:sz w:val="21"/>
          <w:szCs w:val="21"/>
        </w:rPr>
        <w:t>t</w:t>
      </w:r>
      <w:proofErr w:type="gramEnd"/>
      <w:r w:rsidRPr="007124BA">
        <w:rPr>
          <w:rFonts w:ascii="Times New Roman" w:hAnsi="Times New Roman" w:cs="Times New Roman"/>
          <w:sz w:val="21"/>
          <w:szCs w:val="21"/>
        </w:rPr>
        <w:t>.j</w:t>
      </w:r>
      <w:proofErr w:type="spellEnd"/>
      <w:r w:rsidRPr="007124BA">
        <w:rPr>
          <w:rFonts w:ascii="Times New Roman" w:hAnsi="Times New Roman" w:cs="Times New Roman"/>
          <w:sz w:val="21"/>
          <w:szCs w:val="21"/>
        </w:rPr>
        <w:t xml:space="preserve">. z dnia 2020.02.06) </w:t>
      </w:r>
      <w:proofErr w:type="gramStart"/>
      <w:r w:rsidRPr="007124BA">
        <w:rPr>
          <w:rFonts w:ascii="Times New Roman" w:hAnsi="Times New Roman" w:cs="Times New Roman"/>
          <w:sz w:val="21"/>
          <w:szCs w:val="21"/>
        </w:rPr>
        <w:t>w</w:t>
      </w:r>
      <w:proofErr w:type="gramEnd"/>
      <w:r w:rsidRPr="007124BA">
        <w:rPr>
          <w:rFonts w:ascii="Times New Roman" w:hAnsi="Times New Roman" w:cs="Times New Roman"/>
          <w:sz w:val="21"/>
          <w:szCs w:val="21"/>
        </w:rPr>
        <w:t xml:space="preserve"> zakresie zadań nr  24,31</w:t>
      </w:r>
    </w:p>
    <w:p w:rsidR="00A81B90" w:rsidRPr="007124BA" w:rsidRDefault="00A81B90" w:rsidP="009C661A">
      <w:pPr>
        <w:pStyle w:val="Akapitzlist"/>
        <w:tabs>
          <w:tab w:val="left" w:pos="426"/>
          <w:tab w:val="left" w:pos="1276"/>
        </w:tabs>
        <w:spacing w:after="0" w:line="240" w:lineRule="auto"/>
        <w:ind w:left="426" w:right="124" w:hanging="284"/>
        <w:rPr>
          <w:rFonts w:ascii="Times New Roman" w:hAnsi="Times New Roman" w:cs="Times New Roman"/>
          <w:sz w:val="21"/>
          <w:szCs w:val="21"/>
        </w:rPr>
      </w:pPr>
      <w:r w:rsidRPr="007124BA">
        <w:rPr>
          <w:rFonts w:ascii="Times New Roman" w:hAnsi="Times New Roman" w:cs="Times New Roman"/>
          <w:sz w:val="21"/>
          <w:szCs w:val="21"/>
        </w:rPr>
        <w:t>3)</w:t>
      </w:r>
      <w:r w:rsidRPr="007124BA">
        <w:rPr>
          <w:rFonts w:ascii="Times New Roman" w:hAnsi="Times New Roman" w:cs="Times New Roman"/>
          <w:sz w:val="21"/>
          <w:szCs w:val="21"/>
        </w:rPr>
        <w:tab/>
        <w:t xml:space="preserve">zaoferowane </w:t>
      </w:r>
      <w:r w:rsidRPr="007124BA">
        <w:rPr>
          <w:rFonts w:ascii="Times New Roman" w:hAnsi="Times New Roman" w:cs="Times New Roman"/>
          <w:b/>
          <w:sz w:val="21"/>
          <w:szCs w:val="21"/>
          <w:u w:val="single"/>
        </w:rPr>
        <w:t xml:space="preserve">produkty stanowiły dietetyczne środki spożywcze specjalnego przeznaczenia </w:t>
      </w:r>
      <w:proofErr w:type="gramStart"/>
      <w:r w:rsidRPr="007124BA">
        <w:rPr>
          <w:rFonts w:ascii="Times New Roman" w:hAnsi="Times New Roman" w:cs="Times New Roman"/>
          <w:b/>
          <w:sz w:val="21"/>
          <w:szCs w:val="21"/>
          <w:u w:val="single"/>
        </w:rPr>
        <w:t>medycznego</w:t>
      </w:r>
      <w:r w:rsidRPr="007124BA">
        <w:rPr>
          <w:rFonts w:ascii="Times New Roman" w:hAnsi="Times New Roman" w:cs="Times New Roman"/>
          <w:sz w:val="21"/>
          <w:szCs w:val="21"/>
        </w:rPr>
        <w:t xml:space="preserve">  - w</w:t>
      </w:r>
      <w:proofErr w:type="gramEnd"/>
      <w:r w:rsidRPr="007124BA">
        <w:rPr>
          <w:rFonts w:ascii="Times New Roman" w:hAnsi="Times New Roman" w:cs="Times New Roman"/>
          <w:sz w:val="21"/>
          <w:szCs w:val="21"/>
        </w:rPr>
        <w:t xml:space="preserve"> zakresie zadań nr  1 poz. 12-14, zadania nr 18 i 28</w:t>
      </w:r>
    </w:p>
    <w:p w:rsidR="00A81B90" w:rsidRPr="007124BA" w:rsidRDefault="00A81B90" w:rsidP="009C661A">
      <w:pPr>
        <w:spacing w:after="0" w:line="240" w:lineRule="auto"/>
        <w:jc w:val="both"/>
        <w:rPr>
          <w:rFonts w:ascii="Times New Roman" w:eastAsia="Calibri" w:hAnsi="Times New Roman" w:cs="Times New Roman"/>
          <w:sz w:val="21"/>
          <w:szCs w:val="21"/>
          <w:lang w:eastAsia="pl-PL"/>
        </w:rPr>
      </w:pPr>
      <w:r w:rsidRPr="007124BA">
        <w:rPr>
          <w:rFonts w:ascii="Times New Roman" w:eastAsia="Calibri" w:hAnsi="Times New Roman" w:cs="Times New Roman"/>
          <w:sz w:val="21"/>
          <w:szCs w:val="21"/>
          <w:lang w:eastAsia="pl-PL"/>
        </w:rPr>
        <w:t xml:space="preserve">        Brak spełnienia </w:t>
      </w:r>
      <w:proofErr w:type="gramStart"/>
      <w:r w:rsidRPr="007124BA">
        <w:rPr>
          <w:rFonts w:ascii="Times New Roman" w:eastAsia="Calibri" w:hAnsi="Times New Roman" w:cs="Times New Roman"/>
          <w:sz w:val="21"/>
          <w:szCs w:val="21"/>
          <w:lang w:eastAsia="pl-PL"/>
        </w:rPr>
        <w:t>powyższych  warunków</w:t>
      </w:r>
      <w:proofErr w:type="gramEnd"/>
      <w:r w:rsidRPr="007124BA">
        <w:rPr>
          <w:rFonts w:ascii="Times New Roman" w:eastAsia="Calibri" w:hAnsi="Times New Roman" w:cs="Times New Roman"/>
          <w:sz w:val="21"/>
          <w:szCs w:val="21"/>
          <w:lang w:eastAsia="pl-PL"/>
        </w:rPr>
        <w:t xml:space="preserve"> skutkować będzie odrzuceniem oferty.</w:t>
      </w:r>
    </w:p>
    <w:p w:rsidR="009C661A" w:rsidRDefault="009C661A" w:rsidP="009C661A">
      <w:pPr>
        <w:spacing w:after="0" w:line="240" w:lineRule="auto"/>
        <w:jc w:val="both"/>
        <w:rPr>
          <w:rFonts w:ascii="Times New Roman" w:eastAsia="Calibri" w:hAnsi="Times New Roman" w:cs="Times New Roman"/>
          <w:b/>
          <w:color w:val="0070C0"/>
          <w:sz w:val="21"/>
          <w:szCs w:val="21"/>
          <w:u w:val="single"/>
          <w:lang w:eastAsia="pl-PL"/>
        </w:rPr>
      </w:pPr>
    </w:p>
    <w:p w:rsidR="00A81B90" w:rsidRPr="007124BA" w:rsidRDefault="00A81B90" w:rsidP="009C661A">
      <w:pPr>
        <w:spacing w:after="0" w:line="240" w:lineRule="auto"/>
        <w:jc w:val="both"/>
        <w:rPr>
          <w:rFonts w:ascii="Times New Roman" w:eastAsia="Calibri" w:hAnsi="Times New Roman" w:cs="Times New Roman"/>
          <w:b/>
          <w:color w:val="0070C0"/>
          <w:sz w:val="21"/>
          <w:szCs w:val="21"/>
          <w:lang w:eastAsia="pl-PL"/>
        </w:rPr>
      </w:pPr>
      <w:r w:rsidRPr="007124BA">
        <w:rPr>
          <w:rFonts w:ascii="Times New Roman" w:eastAsia="Calibri" w:hAnsi="Times New Roman" w:cs="Times New Roman"/>
          <w:b/>
          <w:color w:val="0070C0"/>
          <w:sz w:val="21"/>
          <w:szCs w:val="21"/>
          <w:u w:val="single"/>
          <w:lang w:eastAsia="pl-PL"/>
        </w:rPr>
        <w:t xml:space="preserve">Dodaje się pkt. 1.7 </w:t>
      </w:r>
      <w:r w:rsidRPr="007124BA">
        <w:rPr>
          <w:rFonts w:ascii="Times New Roman" w:eastAsia="Calibri" w:hAnsi="Times New Roman" w:cs="Times New Roman"/>
          <w:b/>
          <w:color w:val="0070C0"/>
          <w:sz w:val="21"/>
          <w:szCs w:val="21"/>
          <w:lang w:eastAsia="pl-PL"/>
        </w:rPr>
        <w:t>o następującej treści:</w:t>
      </w:r>
    </w:p>
    <w:p w:rsidR="00A81B90" w:rsidRPr="007124BA" w:rsidRDefault="00A81B90" w:rsidP="009C661A">
      <w:pPr>
        <w:spacing w:after="0" w:line="240" w:lineRule="auto"/>
        <w:jc w:val="both"/>
        <w:rPr>
          <w:rFonts w:ascii="Times New Roman" w:eastAsia="Calibri" w:hAnsi="Times New Roman" w:cs="Times New Roman"/>
          <w:color w:val="0070C0"/>
          <w:sz w:val="21"/>
          <w:szCs w:val="21"/>
          <w:lang w:eastAsia="pl-PL"/>
        </w:rPr>
      </w:pPr>
      <w:r w:rsidRPr="007124BA">
        <w:rPr>
          <w:rFonts w:ascii="Times New Roman" w:eastAsia="Calibri" w:hAnsi="Times New Roman" w:cs="Times New Roman"/>
          <w:sz w:val="21"/>
          <w:szCs w:val="21"/>
          <w:lang w:eastAsia="pl-PL"/>
        </w:rPr>
        <w:t xml:space="preserve">1.7. </w:t>
      </w:r>
      <w:r w:rsidRPr="007124BA">
        <w:rPr>
          <w:rFonts w:ascii="Times New Roman" w:eastAsia="Calibri" w:hAnsi="Times New Roman" w:cs="Times New Roman"/>
          <w:color w:val="0070C0"/>
          <w:sz w:val="21"/>
          <w:szCs w:val="21"/>
          <w:lang w:eastAsia="pl-PL"/>
        </w:rPr>
        <w:t xml:space="preserve">Zamawiający </w:t>
      </w:r>
      <w:proofErr w:type="gramStart"/>
      <w:r w:rsidRPr="007124BA">
        <w:rPr>
          <w:rFonts w:ascii="Times New Roman" w:eastAsia="Calibri" w:hAnsi="Times New Roman" w:cs="Times New Roman"/>
          <w:color w:val="0070C0"/>
          <w:sz w:val="21"/>
          <w:szCs w:val="21"/>
          <w:lang w:eastAsia="pl-PL"/>
        </w:rPr>
        <w:t>wymaga aby</w:t>
      </w:r>
      <w:proofErr w:type="gramEnd"/>
      <w:r w:rsidRPr="007124BA">
        <w:rPr>
          <w:rFonts w:ascii="Times New Roman" w:eastAsia="Calibri" w:hAnsi="Times New Roman" w:cs="Times New Roman"/>
          <w:color w:val="0070C0"/>
          <w:sz w:val="21"/>
          <w:szCs w:val="21"/>
          <w:lang w:eastAsia="pl-PL"/>
        </w:rPr>
        <w:t xml:space="preserve"> leki zawierające tą samą substancję czynną i drogę podania pochodziły od tego samego producenta, chyba że Zamawiający w określonym przypadku wskaże inaczej.</w:t>
      </w:r>
    </w:p>
    <w:p w:rsidR="009C661A" w:rsidRDefault="009C661A" w:rsidP="009C661A">
      <w:pPr>
        <w:spacing w:after="0" w:line="240" w:lineRule="auto"/>
        <w:rPr>
          <w:rFonts w:ascii="Times New Roman" w:eastAsia="Calibri" w:hAnsi="Times New Roman" w:cs="Times New Roman"/>
          <w:b/>
          <w:color w:val="0070C0"/>
          <w:sz w:val="21"/>
          <w:szCs w:val="21"/>
          <w:u w:val="single"/>
          <w:lang w:eastAsia="pl-PL"/>
        </w:rPr>
      </w:pPr>
    </w:p>
    <w:p w:rsidR="00602992" w:rsidRPr="007124BA" w:rsidRDefault="00602992" w:rsidP="009C661A">
      <w:pPr>
        <w:spacing w:after="0" w:line="240" w:lineRule="auto"/>
        <w:rPr>
          <w:rFonts w:ascii="Times New Roman" w:eastAsia="Calibri" w:hAnsi="Times New Roman" w:cs="Times New Roman"/>
          <w:b/>
          <w:color w:val="0070C0"/>
          <w:sz w:val="21"/>
          <w:szCs w:val="21"/>
          <w:lang w:eastAsia="pl-PL"/>
        </w:rPr>
      </w:pPr>
      <w:r w:rsidRPr="007124BA">
        <w:rPr>
          <w:rFonts w:ascii="Times New Roman" w:eastAsia="Calibri" w:hAnsi="Times New Roman" w:cs="Times New Roman"/>
          <w:b/>
          <w:color w:val="0070C0"/>
          <w:sz w:val="21"/>
          <w:szCs w:val="21"/>
          <w:u w:val="single"/>
          <w:lang w:eastAsia="pl-PL"/>
        </w:rPr>
        <w:t>Dodaje się pkt. 1.8</w:t>
      </w:r>
      <w:r w:rsidRPr="007124BA">
        <w:rPr>
          <w:rFonts w:ascii="Times New Roman" w:eastAsia="Calibri" w:hAnsi="Times New Roman" w:cs="Times New Roman"/>
          <w:b/>
          <w:color w:val="0070C0"/>
          <w:sz w:val="21"/>
          <w:szCs w:val="21"/>
          <w:lang w:eastAsia="pl-PL"/>
        </w:rPr>
        <w:t xml:space="preserve"> o następującej treści:</w:t>
      </w:r>
    </w:p>
    <w:p w:rsidR="00602992" w:rsidRPr="007124BA" w:rsidRDefault="00602992" w:rsidP="009C661A">
      <w:pPr>
        <w:spacing w:after="0" w:line="240" w:lineRule="auto"/>
        <w:rPr>
          <w:rFonts w:ascii="Times New Roman" w:eastAsia="Calibri" w:hAnsi="Times New Roman" w:cs="Times New Roman"/>
          <w:color w:val="0070C0"/>
          <w:sz w:val="21"/>
          <w:szCs w:val="21"/>
          <w:lang w:eastAsia="pl-PL"/>
        </w:rPr>
      </w:pPr>
      <w:r w:rsidRPr="007124BA">
        <w:rPr>
          <w:rFonts w:ascii="Times New Roman" w:eastAsia="Calibri" w:hAnsi="Times New Roman" w:cs="Times New Roman"/>
          <w:color w:val="0070C0"/>
          <w:sz w:val="21"/>
          <w:szCs w:val="21"/>
          <w:lang w:eastAsia="pl-PL"/>
        </w:rPr>
        <w:t xml:space="preserve">1.8. Zamawiający wyraża zgodę na zamianę stałych doustnych postaci leku przy zachowaniu tej samej kinetyki uwalniania substancji czynnej. Oznacza to, że można zamienić tabletki na tabletki powlekane lub kapsułki i odwrotnie, tabletki </w:t>
      </w:r>
      <w:proofErr w:type="spellStart"/>
      <w:r w:rsidRPr="007124BA">
        <w:rPr>
          <w:rFonts w:ascii="Times New Roman" w:eastAsia="Calibri" w:hAnsi="Times New Roman" w:cs="Times New Roman"/>
          <w:color w:val="0070C0"/>
          <w:sz w:val="21"/>
          <w:szCs w:val="21"/>
          <w:lang w:eastAsia="pl-PL"/>
        </w:rPr>
        <w:t>retard</w:t>
      </w:r>
      <w:proofErr w:type="spellEnd"/>
      <w:r w:rsidRPr="007124BA">
        <w:rPr>
          <w:rFonts w:ascii="Times New Roman" w:eastAsia="Calibri" w:hAnsi="Times New Roman" w:cs="Times New Roman"/>
          <w:color w:val="0070C0"/>
          <w:sz w:val="21"/>
          <w:szCs w:val="21"/>
          <w:lang w:eastAsia="pl-PL"/>
        </w:rPr>
        <w:t xml:space="preserve"> na kapsułki </w:t>
      </w:r>
      <w:proofErr w:type="spellStart"/>
      <w:r w:rsidRPr="007124BA">
        <w:rPr>
          <w:rFonts w:ascii="Times New Roman" w:eastAsia="Calibri" w:hAnsi="Times New Roman" w:cs="Times New Roman"/>
          <w:color w:val="0070C0"/>
          <w:sz w:val="21"/>
          <w:szCs w:val="21"/>
          <w:lang w:eastAsia="pl-PL"/>
        </w:rPr>
        <w:t>retard</w:t>
      </w:r>
      <w:proofErr w:type="spellEnd"/>
      <w:r w:rsidRPr="007124BA">
        <w:rPr>
          <w:rFonts w:ascii="Times New Roman" w:eastAsia="Calibri" w:hAnsi="Times New Roman" w:cs="Times New Roman"/>
          <w:color w:val="0070C0"/>
          <w:sz w:val="21"/>
          <w:szCs w:val="21"/>
          <w:lang w:eastAsia="pl-PL"/>
        </w:rPr>
        <w:t xml:space="preserve"> natomiast tabletek powlekanych na tabletki </w:t>
      </w:r>
      <w:proofErr w:type="spellStart"/>
      <w:r w:rsidRPr="007124BA">
        <w:rPr>
          <w:rFonts w:ascii="Times New Roman" w:eastAsia="Calibri" w:hAnsi="Times New Roman" w:cs="Times New Roman"/>
          <w:color w:val="0070C0"/>
          <w:sz w:val="21"/>
          <w:szCs w:val="21"/>
          <w:lang w:eastAsia="pl-PL"/>
        </w:rPr>
        <w:t>retard</w:t>
      </w:r>
      <w:proofErr w:type="spellEnd"/>
      <w:r w:rsidRPr="007124BA">
        <w:rPr>
          <w:rFonts w:ascii="Times New Roman" w:eastAsia="Calibri" w:hAnsi="Times New Roman" w:cs="Times New Roman"/>
          <w:color w:val="0070C0"/>
          <w:sz w:val="21"/>
          <w:szCs w:val="21"/>
          <w:lang w:eastAsia="pl-PL"/>
        </w:rPr>
        <w:t xml:space="preserve"> już nie. Zamawiający nie wyraża natomiast zgody na dowolną zamianę ampułek na fiolki i ampułkostrzykawki. Są to różne postaci leków parenteralnych w tym przypadku należy każdorazowo uzyskać zgodę Zamawiającego. Możliwa jest tylko dowolna zamiana ampułki na fiolkę. </w:t>
      </w:r>
    </w:p>
    <w:p w:rsidR="00737303" w:rsidRPr="007124BA" w:rsidRDefault="00737303" w:rsidP="009C661A">
      <w:pPr>
        <w:spacing w:after="0" w:line="240" w:lineRule="auto"/>
        <w:jc w:val="both"/>
        <w:rPr>
          <w:rFonts w:ascii="Times New Roman" w:eastAsia="Calibri" w:hAnsi="Times New Roman" w:cs="Times New Roman"/>
          <w:b/>
          <w:color w:val="0070C0"/>
          <w:sz w:val="21"/>
          <w:szCs w:val="21"/>
          <w:lang w:eastAsia="pl-PL"/>
        </w:rPr>
      </w:pPr>
      <w:r w:rsidRPr="007124BA">
        <w:rPr>
          <w:rFonts w:ascii="Times New Roman" w:eastAsia="Calibri" w:hAnsi="Times New Roman" w:cs="Times New Roman"/>
          <w:b/>
          <w:color w:val="0070C0"/>
          <w:sz w:val="21"/>
          <w:szCs w:val="21"/>
          <w:u w:val="single"/>
          <w:lang w:eastAsia="pl-PL"/>
        </w:rPr>
        <w:t>Punkt  2.3</w:t>
      </w:r>
      <w:r w:rsidRPr="007124BA">
        <w:rPr>
          <w:rFonts w:ascii="Times New Roman" w:eastAsia="Calibri" w:hAnsi="Times New Roman" w:cs="Times New Roman"/>
          <w:b/>
          <w:color w:val="0070C0"/>
          <w:sz w:val="21"/>
          <w:szCs w:val="21"/>
          <w:lang w:eastAsia="pl-PL"/>
        </w:rPr>
        <w:t xml:space="preserve">  Warunki realizacji zamówienia- </w:t>
      </w:r>
      <w:r w:rsidRPr="007124BA">
        <w:rPr>
          <w:rFonts w:ascii="Times New Roman" w:eastAsia="Calibri" w:hAnsi="Times New Roman" w:cs="Times New Roman"/>
          <w:b/>
          <w:color w:val="0070C0"/>
          <w:sz w:val="21"/>
          <w:szCs w:val="21"/>
          <w:u w:val="single"/>
          <w:lang w:eastAsia="pl-PL"/>
        </w:rPr>
        <w:t>otrzymuje nowe brzmienie</w:t>
      </w:r>
      <w:r w:rsidRPr="007124BA">
        <w:rPr>
          <w:rFonts w:ascii="Times New Roman" w:eastAsia="Calibri" w:hAnsi="Times New Roman" w:cs="Times New Roman"/>
          <w:b/>
          <w:color w:val="0070C0"/>
          <w:sz w:val="21"/>
          <w:szCs w:val="21"/>
          <w:lang w:eastAsia="pl-PL"/>
        </w:rPr>
        <w:t>:</w:t>
      </w:r>
    </w:p>
    <w:p w:rsidR="00737303" w:rsidRPr="007124BA" w:rsidRDefault="00737303" w:rsidP="009C661A">
      <w:pPr>
        <w:pStyle w:val="Akapitzlist"/>
        <w:widowControl w:val="0"/>
        <w:numPr>
          <w:ilvl w:val="1"/>
          <w:numId w:val="34"/>
        </w:numPr>
        <w:tabs>
          <w:tab w:val="left" w:pos="1040"/>
        </w:tabs>
        <w:autoSpaceDE w:val="0"/>
        <w:autoSpaceDN w:val="0"/>
        <w:spacing w:after="0" w:line="240" w:lineRule="auto"/>
        <w:ind w:right="124"/>
        <w:jc w:val="both"/>
        <w:rPr>
          <w:rFonts w:ascii="Times New Roman" w:hAnsi="Times New Roman" w:cs="Times New Roman"/>
          <w:sz w:val="21"/>
          <w:szCs w:val="21"/>
        </w:rPr>
      </w:pPr>
      <w:r w:rsidRPr="007124BA">
        <w:rPr>
          <w:rFonts w:ascii="Times New Roman" w:hAnsi="Times New Roman" w:cs="Times New Roman"/>
          <w:sz w:val="21"/>
          <w:szCs w:val="21"/>
        </w:rPr>
        <w:t>Termin</w:t>
      </w:r>
      <w:r w:rsidRPr="007124BA">
        <w:rPr>
          <w:rFonts w:ascii="Times New Roman" w:hAnsi="Times New Roman" w:cs="Times New Roman"/>
          <w:spacing w:val="-2"/>
          <w:sz w:val="21"/>
          <w:szCs w:val="21"/>
        </w:rPr>
        <w:t xml:space="preserve"> </w:t>
      </w:r>
      <w:r w:rsidRPr="007124BA">
        <w:rPr>
          <w:rFonts w:ascii="Times New Roman" w:hAnsi="Times New Roman" w:cs="Times New Roman"/>
          <w:sz w:val="21"/>
          <w:szCs w:val="21"/>
        </w:rPr>
        <w:t>ważności</w:t>
      </w:r>
      <w:r w:rsidRPr="007124BA">
        <w:rPr>
          <w:rFonts w:ascii="Times New Roman" w:hAnsi="Times New Roman" w:cs="Times New Roman"/>
          <w:spacing w:val="-1"/>
          <w:sz w:val="21"/>
          <w:szCs w:val="21"/>
        </w:rPr>
        <w:t xml:space="preserve"> </w:t>
      </w:r>
      <w:r w:rsidRPr="007124BA">
        <w:rPr>
          <w:rFonts w:ascii="Times New Roman" w:hAnsi="Times New Roman" w:cs="Times New Roman"/>
          <w:sz w:val="21"/>
          <w:szCs w:val="21"/>
        </w:rPr>
        <w:t>oferowanych</w:t>
      </w:r>
      <w:r w:rsidRPr="007124BA">
        <w:rPr>
          <w:rFonts w:ascii="Times New Roman" w:hAnsi="Times New Roman" w:cs="Times New Roman"/>
          <w:spacing w:val="-6"/>
          <w:sz w:val="21"/>
          <w:szCs w:val="21"/>
        </w:rPr>
        <w:t xml:space="preserve"> </w:t>
      </w:r>
      <w:r w:rsidRPr="007124BA">
        <w:rPr>
          <w:rFonts w:ascii="Times New Roman" w:hAnsi="Times New Roman" w:cs="Times New Roman"/>
          <w:sz w:val="21"/>
          <w:szCs w:val="21"/>
        </w:rPr>
        <w:t>produktów/wyrobów</w:t>
      </w:r>
      <w:r w:rsidRPr="007124BA">
        <w:rPr>
          <w:rFonts w:ascii="Times New Roman" w:hAnsi="Times New Roman" w:cs="Times New Roman"/>
          <w:spacing w:val="37"/>
          <w:sz w:val="21"/>
          <w:szCs w:val="21"/>
        </w:rPr>
        <w:t xml:space="preserve"> </w:t>
      </w:r>
      <w:r w:rsidRPr="007124BA">
        <w:rPr>
          <w:rFonts w:ascii="Times New Roman" w:hAnsi="Times New Roman" w:cs="Times New Roman"/>
          <w:sz w:val="21"/>
          <w:szCs w:val="21"/>
        </w:rPr>
        <w:t>nie</w:t>
      </w:r>
      <w:r w:rsidRPr="007124BA">
        <w:rPr>
          <w:rFonts w:ascii="Times New Roman" w:hAnsi="Times New Roman" w:cs="Times New Roman"/>
          <w:spacing w:val="-2"/>
          <w:sz w:val="21"/>
          <w:szCs w:val="21"/>
        </w:rPr>
        <w:t xml:space="preserve"> </w:t>
      </w:r>
      <w:r w:rsidRPr="007124BA">
        <w:rPr>
          <w:rFonts w:ascii="Times New Roman" w:hAnsi="Times New Roman" w:cs="Times New Roman"/>
          <w:sz w:val="21"/>
          <w:szCs w:val="21"/>
        </w:rPr>
        <w:t>krótszy</w:t>
      </w:r>
      <w:r w:rsidRPr="007124BA">
        <w:rPr>
          <w:rFonts w:ascii="Times New Roman" w:hAnsi="Times New Roman" w:cs="Times New Roman"/>
          <w:spacing w:val="-2"/>
          <w:sz w:val="21"/>
          <w:szCs w:val="21"/>
        </w:rPr>
        <w:t xml:space="preserve"> </w:t>
      </w:r>
      <w:r w:rsidRPr="007124BA">
        <w:rPr>
          <w:rFonts w:ascii="Times New Roman" w:hAnsi="Times New Roman" w:cs="Times New Roman"/>
          <w:sz w:val="21"/>
          <w:szCs w:val="21"/>
        </w:rPr>
        <w:t>niż:</w:t>
      </w:r>
    </w:p>
    <w:p w:rsidR="00737303" w:rsidRPr="007124BA" w:rsidRDefault="00737303" w:rsidP="009C661A">
      <w:pPr>
        <w:pStyle w:val="Akapitzlist"/>
        <w:widowControl w:val="0"/>
        <w:tabs>
          <w:tab w:val="left" w:pos="1040"/>
        </w:tabs>
        <w:autoSpaceDE w:val="0"/>
        <w:autoSpaceDN w:val="0"/>
        <w:spacing w:after="0" w:line="240" w:lineRule="auto"/>
        <w:ind w:left="360" w:right="124"/>
        <w:jc w:val="both"/>
        <w:rPr>
          <w:rFonts w:ascii="Times New Roman" w:hAnsi="Times New Roman" w:cs="Times New Roman"/>
          <w:spacing w:val="-4"/>
          <w:sz w:val="21"/>
          <w:szCs w:val="21"/>
        </w:rPr>
      </w:pPr>
      <w:r w:rsidRPr="007124BA">
        <w:rPr>
          <w:rFonts w:ascii="Times New Roman" w:hAnsi="Times New Roman" w:cs="Times New Roman"/>
          <w:spacing w:val="-4"/>
          <w:sz w:val="21"/>
          <w:szCs w:val="21"/>
        </w:rPr>
        <w:t xml:space="preserve">- 12 miesięcy licząc od daty dostawy w przypadku leków i wyrobów medycznych,  </w:t>
      </w:r>
    </w:p>
    <w:p w:rsidR="00737303" w:rsidRPr="007124BA" w:rsidRDefault="00737303" w:rsidP="009C661A">
      <w:pPr>
        <w:pStyle w:val="Akapitzlist"/>
        <w:widowControl w:val="0"/>
        <w:tabs>
          <w:tab w:val="left" w:pos="1040"/>
        </w:tabs>
        <w:autoSpaceDE w:val="0"/>
        <w:autoSpaceDN w:val="0"/>
        <w:spacing w:after="0" w:line="240" w:lineRule="auto"/>
        <w:ind w:left="360" w:right="124"/>
        <w:jc w:val="both"/>
        <w:rPr>
          <w:rFonts w:ascii="Times New Roman" w:hAnsi="Times New Roman" w:cs="Times New Roman"/>
          <w:spacing w:val="-4"/>
          <w:sz w:val="21"/>
          <w:szCs w:val="21"/>
        </w:rPr>
      </w:pPr>
      <w:r w:rsidRPr="007124BA">
        <w:rPr>
          <w:rFonts w:ascii="Times New Roman" w:hAnsi="Times New Roman" w:cs="Times New Roman"/>
          <w:spacing w:val="-4"/>
          <w:sz w:val="21"/>
          <w:szCs w:val="21"/>
        </w:rPr>
        <w:t>- 6 miesięcy od daty dostawy w przypadku produktów do żywienia dojelitowego i doustnego.</w:t>
      </w:r>
    </w:p>
    <w:p w:rsidR="00EE1CB0" w:rsidRPr="007124BA" w:rsidRDefault="00EE1CB0" w:rsidP="009C661A">
      <w:pPr>
        <w:pStyle w:val="Akapitzlist"/>
        <w:widowControl w:val="0"/>
        <w:tabs>
          <w:tab w:val="left" w:pos="1040"/>
        </w:tabs>
        <w:autoSpaceDE w:val="0"/>
        <w:autoSpaceDN w:val="0"/>
        <w:spacing w:after="0" w:line="240" w:lineRule="auto"/>
        <w:ind w:left="360" w:right="124"/>
        <w:jc w:val="both"/>
        <w:rPr>
          <w:rFonts w:ascii="Times New Roman" w:hAnsi="Times New Roman" w:cs="Times New Roman"/>
          <w:sz w:val="21"/>
          <w:szCs w:val="21"/>
        </w:rPr>
      </w:pPr>
    </w:p>
    <w:p w:rsidR="00737303" w:rsidRPr="007124BA" w:rsidRDefault="00A105D9" w:rsidP="009C661A">
      <w:pPr>
        <w:spacing w:after="0" w:line="240" w:lineRule="auto"/>
        <w:jc w:val="both"/>
        <w:rPr>
          <w:rFonts w:ascii="Times New Roman" w:eastAsia="Calibri" w:hAnsi="Times New Roman" w:cs="Times New Roman"/>
          <w:b/>
          <w:color w:val="0070C0"/>
          <w:sz w:val="21"/>
          <w:szCs w:val="21"/>
          <w:lang w:eastAsia="pl-PL"/>
        </w:rPr>
      </w:pPr>
      <w:r w:rsidRPr="007124BA">
        <w:rPr>
          <w:rFonts w:ascii="Times New Roman" w:eastAsia="Calibri" w:hAnsi="Times New Roman" w:cs="Times New Roman"/>
          <w:b/>
          <w:color w:val="0070C0"/>
          <w:sz w:val="21"/>
          <w:szCs w:val="21"/>
          <w:u w:val="single"/>
          <w:lang w:eastAsia="pl-PL"/>
        </w:rPr>
        <w:t xml:space="preserve">Punkt 4 </w:t>
      </w:r>
      <w:r w:rsidR="00EE1CB0" w:rsidRPr="007124BA">
        <w:rPr>
          <w:rFonts w:ascii="Times New Roman" w:eastAsia="Calibri" w:hAnsi="Times New Roman" w:cs="Times New Roman"/>
          <w:b/>
          <w:color w:val="0070C0"/>
          <w:sz w:val="21"/>
          <w:szCs w:val="21"/>
          <w:lang w:eastAsia="pl-PL"/>
        </w:rPr>
        <w:t>Przedmiotowe środki dowodowe- otrzymuje nowe brzmienie:</w:t>
      </w:r>
    </w:p>
    <w:p w:rsidR="00A105D9" w:rsidRDefault="00A105D9" w:rsidP="009C661A">
      <w:pPr>
        <w:spacing w:after="0" w:line="240" w:lineRule="auto"/>
        <w:jc w:val="both"/>
        <w:rPr>
          <w:rFonts w:ascii="Times New Roman" w:eastAsia="Calibri" w:hAnsi="Times New Roman" w:cs="Times New Roman"/>
          <w:sz w:val="21"/>
          <w:szCs w:val="21"/>
          <w:lang w:eastAsia="pl-PL"/>
        </w:rPr>
      </w:pPr>
      <w:r w:rsidRPr="007124BA">
        <w:rPr>
          <w:rFonts w:ascii="Times New Roman" w:eastAsia="Calibri" w:hAnsi="Times New Roman" w:cs="Times New Roman"/>
          <w:sz w:val="21"/>
          <w:szCs w:val="21"/>
          <w:lang w:eastAsia="pl-PL"/>
        </w:rPr>
        <w:t>Zamawiający żąda złożenia przedmiotowych środków dowodowych, a wykonawca składa je wraz z ofertą. Jeżeli wykonawca nie złoży przedmiotowych środków dowodowych lub złożone przedmiotowe środki dowodowe są niekompletne, zamawiający wezwie do ich złożenia lub uzupełnienia w wyznaczonym terminie.</w:t>
      </w:r>
    </w:p>
    <w:p w:rsidR="00282B80" w:rsidRPr="007124BA" w:rsidRDefault="00282B80" w:rsidP="00282B80">
      <w:pPr>
        <w:spacing w:after="0" w:line="240" w:lineRule="auto"/>
        <w:jc w:val="both"/>
        <w:rPr>
          <w:rFonts w:ascii="Times New Roman" w:eastAsia="Calibri" w:hAnsi="Times New Roman" w:cs="Times New Roman"/>
          <w:sz w:val="21"/>
          <w:szCs w:val="21"/>
          <w:lang w:eastAsia="pl-PL"/>
        </w:rPr>
      </w:pPr>
    </w:p>
    <w:p w:rsidR="00A105D9" w:rsidRPr="007124BA" w:rsidRDefault="00A105D9" w:rsidP="00282B80">
      <w:pPr>
        <w:pStyle w:val="Akapitzlist"/>
        <w:numPr>
          <w:ilvl w:val="0"/>
          <w:numId w:val="39"/>
        </w:numPr>
        <w:spacing w:after="0" w:line="240" w:lineRule="auto"/>
        <w:ind w:left="709" w:hanging="349"/>
        <w:jc w:val="both"/>
        <w:rPr>
          <w:rFonts w:ascii="Times New Roman" w:eastAsia="Calibri" w:hAnsi="Times New Roman" w:cs="Times New Roman"/>
          <w:b/>
          <w:color w:val="FF0000"/>
          <w:sz w:val="21"/>
          <w:szCs w:val="21"/>
          <w:lang w:eastAsia="pl-PL"/>
        </w:rPr>
      </w:pPr>
      <w:r w:rsidRPr="007124BA">
        <w:rPr>
          <w:rFonts w:ascii="Times New Roman" w:eastAsia="Calibri" w:hAnsi="Times New Roman" w:cs="Times New Roman"/>
          <w:b/>
          <w:color w:val="FF0000"/>
          <w:sz w:val="21"/>
          <w:szCs w:val="21"/>
          <w:lang w:eastAsia="pl-PL"/>
        </w:rPr>
        <w:t>Oświadczenia Wykonawcy:</w:t>
      </w:r>
    </w:p>
    <w:p w:rsidR="00EE1CB0" w:rsidRPr="007124BA" w:rsidRDefault="00EE1CB0" w:rsidP="00282B80">
      <w:pPr>
        <w:widowControl w:val="0"/>
        <w:numPr>
          <w:ilvl w:val="0"/>
          <w:numId w:val="35"/>
        </w:numPr>
        <w:tabs>
          <w:tab w:val="left" w:pos="567"/>
        </w:tabs>
        <w:autoSpaceDE w:val="0"/>
        <w:autoSpaceDN w:val="0"/>
        <w:spacing w:after="0" w:line="240" w:lineRule="auto"/>
        <w:ind w:left="567" w:right="124" w:hanging="283"/>
        <w:rPr>
          <w:rFonts w:ascii="Times New Roman" w:eastAsia="Cambria" w:hAnsi="Times New Roman" w:cs="Times New Roman"/>
          <w:sz w:val="21"/>
          <w:szCs w:val="21"/>
        </w:rPr>
      </w:pPr>
      <w:r w:rsidRPr="007124BA">
        <w:rPr>
          <w:rFonts w:ascii="Times New Roman" w:eastAsia="Cambria" w:hAnsi="Times New Roman" w:cs="Times New Roman"/>
          <w:b/>
          <w:sz w:val="21"/>
          <w:szCs w:val="21"/>
        </w:rPr>
        <w:t>Oświadczenia</w:t>
      </w:r>
      <w:r w:rsidRPr="007124BA">
        <w:rPr>
          <w:rFonts w:ascii="Times New Roman" w:eastAsia="Cambria" w:hAnsi="Times New Roman" w:cs="Times New Roman"/>
          <w:b/>
          <w:spacing w:val="1"/>
          <w:sz w:val="21"/>
          <w:szCs w:val="21"/>
        </w:rPr>
        <w:t xml:space="preserve"> </w:t>
      </w:r>
      <w:r w:rsidRPr="007124BA">
        <w:rPr>
          <w:rFonts w:ascii="Times New Roman" w:eastAsia="Cambria" w:hAnsi="Times New Roman" w:cs="Times New Roman"/>
          <w:sz w:val="21"/>
          <w:szCs w:val="21"/>
        </w:rPr>
        <w:t>Wykonawcy,</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że</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b/>
          <w:sz w:val="21"/>
          <w:szCs w:val="21"/>
        </w:rPr>
        <w:t>oferowane</w:t>
      </w:r>
      <w:r w:rsidRPr="007124BA">
        <w:rPr>
          <w:rFonts w:ascii="Times New Roman" w:eastAsia="Cambria" w:hAnsi="Times New Roman" w:cs="Times New Roman"/>
          <w:b/>
          <w:spacing w:val="1"/>
          <w:sz w:val="21"/>
          <w:szCs w:val="21"/>
        </w:rPr>
        <w:t xml:space="preserve"> </w:t>
      </w:r>
      <w:r w:rsidRPr="007124BA">
        <w:rPr>
          <w:rFonts w:ascii="Times New Roman" w:eastAsia="Cambria" w:hAnsi="Times New Roman" w:cs="Times New Roman"/>
          <w:b/>
          <w:sz w:val="21"/>
          <w:szCs w:val="21"/>
        </w:rPr>
        <w:t>produkty</w:t>
      </w:r>
      <w:r w:rsidRPr="007124BA">
        <w:rPr>
          <w:rFonts w:ascii="Times New Roman" w:eastAsia="Cambria" w:hAnsi="Times New Roman" w:cs="Times New Roman"/>
          <w:b/>
          <w:spacing w:val="1"/>
          <w:sz w:val="21"/>
          <w:szCs w:val="21"/>
        </w:rPr>
        <w:t xml:space="preserve"> stanowią produkty </w:t>
      </w:r>
      <w:r w:rsidRPr="007124BA">
        <w:rPr>
          <w:rFonts w:ascii="Times New Roman" w:eastAsia="Cambria" w:hAnsi="Times New Roman" w:cs="Times New Roman"/>
          <w:b/>
          <w:sz w:val="21"/>
          <w:szCs w:val="21"/>
        </w:rPr>
        <w:t>lecznicze</w:t>
      </w:r>
      <w:r w:rsidR="00A105D9" w:rsidRPr="007124BA">
        <w:rPr>
          <w:rFonts w:ascii="Times New Roman" w:eastAsia="Cambria" w:hAnsi="Times New Roman" w:cs="Times New Roman"/>
          <w:b/>
          <w:sz w:val="21"/>
          <w:szCs w:val="21"/>
        </w:rPr>
        <w:t>*</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w</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każdej</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pozycji,</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której</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dotyczą,</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posiadają:</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Świadectwo</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Rejestracji Produktu Leczniczego, numer pozwolenia na dopuszczenie do obrotu oraz Charakterystykę</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Produktu</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Leczniczego</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(dokument</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zatwierdzony</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przez</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Prezesa</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Urzędu</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Rejestracji</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Produktów</w:t>
      </w:r>
      <w:r w:rsidRPr="007124BA">
        <w:rPr>
          <w:rFonts w:ascii="Times New Roman" w:eastAsia="Cambria" w:hAnsi="Times New Roman" w:cs="Times New Roman"/>
          <w:spacing w:val="40"/>
          <w:sz w:val="21"/>
          <w:szCs w:val="21"/>
        </w:rPr>
        <w:t xml:space="preserve"> </w:t>
      </w:r>
      <w:r w:rsidRPr="007124BA">
        <w:rPr>
          <w:rFonts w:ascii="Times New Roman" w:eastAsia="Cambria" w:hAnsi="Times New Roman" w:cs="Times New Roman"/>
          <w:sz w:val="21"/>
          <w:szCs w:val="21"/>
        </w:rPr>
        <w:t>Leczniczych,</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Wyrobów Medycznych</w:t>
      </w:r>
      <w:r w:rsidRPr="007124BA">
        <w:rPr>
          <w:rFonts w:ascii="Times New Roman" w:eastAsia="Cambria" w:hAnsi="Times New Roman" w:cs="Times New Roman"/>
          <w:spacing w:val="-2"/>
          <w:sz w:val="21"/>
          <w:szCs w:val="21"/>
        </w:rPr>
        <w:t xml:space="preserve"> </w:t>
      </w:r>
      <w:r w:rsidRPr="007124BA">
        <w:rPr>
          <w:rFonts w:ascii="Times New Roman" w:eastAsia="Cambria" w:hAnsi="Times New Roman" w:cs="Times New Roman"/>
          <w:sz w:val="21"/>
          <w:szCs w:val="21"/>
        </w:rPr>
        <w:t>i</w:t>
      </w:r>
      <w:r w:rsidRPr="007124BA">
        <w:rPr>
          <w:rFonts w:ascii="Times New Roman" w:eastAsia="Cambria" w:hAnsi="Times New Roman" w:cs="Times New Roman"/>
          <w:spacing w:val="-2"/>
          <w:sz w:val="21"/>
          <w:szCs w:val="21"/>
        </w:rPr>
        <w:t xml:space="preserve"> </w:t>
      </w:r>
      <w:r w:rsidRPr="007124BA">
        <w:rPr>
          <w:rFonts w:ascii="Times New Roman" w:eastAsia="Cambria" w:hAnsi="Times New Roman" w:cs="Times New Roman"/>
          <w:sz w:val="21"/>
          <w:szCs w:val="21"/>
        </w:rPr>
        <w:t>Produktów Biobójczych) - dotyczy wszystkich zadań za wyjątkiem: zadania nr 24, 31, 1 poz. 12-14, zadania nr 18 i 28</w:t>
      </w:r>
    </w:p>
    <w:p w:rsidR="00A105D9" w:rsidRPr="007124BA" w:rsidRDefault="00EE1CB0" w:rsidP="00282B80">
      <w:pPr>
        <w:tabs>
          <w:tab w:val="left" w:pos="567"/>
        </w:tabs>
        <w:spacing w:after="0" w:line="240" w:lineRule="auto"/>
        <w:ind w:left="567" w:hanging="283"/>
        <w:jc w:val="both"/>
        <w:rPr>
          <w:rFonts w:ascii="Times New Roman" w:eastAsia="Calibri" w:hAnsi="Times New Roman" w:cs="Times New Roman"/>
          <w:b/>
          <w:color w:val="0070C0"/>
          <w:sz w:val="21"/>
          <w:szCs w:val="21"/>
          <w:lang w:eastAsia="pl-PL"/>
        </w:rPr>
      </w:pPr>
      <w:r w:rsidRPr="007124BA">
        <w:rPr>
          <w:rFonts w:ascii="Times New Roman" w:eastAsia="Calibri" w:hAnsi="Times New Roman" w:cs="Times New Roman"/>
          <w:b/>
          <w:color w:val="0070C0"/>
          <w:sz w:val="21"/>
          <w:szCs w:val="21"/>
          <w:lang w:eastAsia="pl-PL"/>
        </w:rPr>
        <w:lastRenderedPageBreak/>
        <w:t xml:space="preserve">     *w zakresie zadania nr 8 poz. 9 Zamawiający dopuszcza zaoferowanie wyrobu medycznego</w:t>
      </w:r>
      <w:r w:rsidR="00A105D9" w:rsidRPr="007124BA">
        <w:rPr>
          <w:rFonts w:ascii="Times New Roman" w:eastAsia="Calibri" w:hAnsi="Times New Roman" w:cs="Times New Roman"/>
          <w:b/>
          <w:color w:val="0070C0"/>
          <w:sz w:val="21"/>
          <w:szCs w:val="21"/>
          <w:lang w:eastAsia="pl-PL"/>
        </w:rPr>
        <w:t>.</w:t>
      </w:r>
    </w:p>
    <w:p w:rsidR="00A105D9" w:rsidRPr="007124BA" w:rsidRDefault="00A105D9" w:rsidP="00282B80">
      <w:pPr>
        <w:tabs>
          <w:tab w:val="left" w:pos="567"/>
        </w:tabs>
        <w:spacing w:after="0" w:line="240" w:lineRule="auto"/>
        <w:ind w:left="567" w:hanging="283"/>
        <w:jc w:val="both"/>
        <w:rPr>
          <w:rFonts w:ascii="Times New Roman" w:eastAsia="Calibri" w:hAnsi="Times New Roman" w:cs="Times New Roman"/>
          <w:b/>
          <w:color w:val="0070C0"/>
          <w:sz w:val="21"/>
          <w:szCs w:val="21"/>
          <w:lang w:eastAsia="pl-PL"/>
        </w:rPr>
      </w:pPr>
      <w:proofErr w:type="gramStart"/>
      <w:r w:rsidRPr="007124BA">
        <w:rPr>
          <w:rFonts w:ascii="Times New Roman" w:eastAsia="Calibri" w:hAnsi="Times New Roman" w:cs="Times New Roman"/>
          <w:b/>
          <w:color w:val="0070C0"/>
          <w:sz w:val="21"/>
          <w:szCs w:val="21"/>
          <w:lang w:eastAsia="pl-PL"/>
        </w:rPr>
        <w:t xml:space="preserve">2)  </w:t>
      </w:r>
      <w:r w:rsidRPr="007124BA">
        <w:rPr>
          <w:rFonts w:ascii="Times New Roman" w:eastAsia="Cambria" w:hAnsi="Times New Roman" w:cs="Times New Roman"/>
          <w:b/>
          <w:sz w:val="21"/>
          <w:szCs w:val="21"/>
        </w:rPr>
        <w:t>Oświadczenia</w:t>
      </w:r>
      <w:proofErr w:type="gramEnd"/>
      <w:r w:rsidRPr="007124BA">
        <w:rPr>
          <w:rFonts w:ascii="Times New Roman" w:eastAsia="Cambria" w:hAnsi="Times New Roman" w:cs="Times New Roman"/>
          <w:b/>
          <w:spacing w:val="1"/>
          <w:sz w:val="21"/>
          <w:szCs w:val="21"/>
        </w:rPr>
        <w:t xml:space="preserve"> </w:t>
      </w:r>
      <w:r w:rsidRPr="007124BA">
        <w:rPr>
          <w:rFonts w:ascii="Times New Roman" w:eastAsia="Cambria" w:hAnsi="Times New Roman" w:cs="Times New Roman"/>
          <w:sz w:val="21"/>
          <w:szCs w:val="21"/>
        </w:rPr>
        <w:t>Wykonawcy,</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że</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b/>
          <w:sz w:val="21"/>
          <w:szCs w:val="21"/>
        </w:rPr>
        <w:t xml:space="preserve">oferowane produkty </w:t>
      </w:r>
      <w:r w:rsidRPr="007124BA">
        <w:rPr>
          <w:rFonts w:ascii="Times New Roman" w:eastAsia="Cambria" w:hAnsi="Times New Roman" w:cs="Times New Roman"/>
          <w:b/>
          <w:sz w:val="21"/>
          <w:szCs w:val="21"/>
          <w:u w:val="single"/>
        </w:rPr>
        <w:t xml:space="preserve">stanowią </w:t>
      </w:r>
      <w:r w:rsidRPr="007124BA">
        <w:rPr>
          <w:rFonts w:ascii="Times New Roman" w:eastAsia="Cambria" w:hAnsi="Times New Roman" w:cs="Times New Roman"/>
          <w:b/>
          <w:spacing w:val="1"/>
          <w:sz w:val="21"/>
          <w:szCs w:val="21"/>
          <w:u w:val="single"/>
        </w:rPr>
        <w:t xml:space="preserve">wyroby medyczne </w:t>
      </w:r>
      <w:r w:rsidRPr="007124BA">
        <w:rPr>
          <w:rFonts w:ascii="Times New Roman" w:eastAsia="Cambria" w:hAnsi="Times New Roman" w:cs="Times New Roman"/>
          <w:spacing w:val="1"/>
          <w:sz w:val="21"/>
          <w:szCs w:val="21"/>
        </w:rPr>
        <w:t xml:space="preserve">w rozumieniu Ustawy z dnia 20.05.2010 </w:t>
      </w:r>
      <w:proofErr w:type="gramStart"/>
      <w:r w:rsidRPr="007124BA">
        <w:rPr>
          <w:rFonts w:ascii="Times New Roman" w:eastAsia="Cambria" w:hAnsi="Times New Roman" w:cs="Times New Roman"/>
          <w:spacing w:val="1"/>
          <w:sz w:val="21"/>
          <w:szCs w:val="21"/>
        </w:rPr>
        <w:t>r</w:t>
      </w:r>
      <w:proofErr w:type="gramEnd"/>
      <w:r w:rsidRPr="007124BA">
        <w:rPr>
          <w:rFonts w:ascii="Times New Roman" w:eastAsia="Cambria" w:hAnsi="Times New Roman" w:cs="Times New Roman"/>
          <w:spacing w:val="1"/>
          <w:sz w:val="21"/>
          <w:szCs w:val="21"/>
        </w:rPr>
        <w:t xml:space="preserve">. o wyrobach medycznych (Dz.U.2020.186 </w:t>
      </w:r>
      <w:proofErr w:type="spellStart"/>
      <w:proofErr w:type="gramStart"/>
      <w:r w:rsidRPr="007124BA">
        <w:rPr>
          <w:rFonts w:ascii="Times New Roman" w:eastAsia="Cambria" w:hAnsi="Times New Roman" w:cs="Times New Roman"/>
          <w:spacing w:val="1"/>
          <w:sz w:val="21"/>
          <w:szCs w:val="21"/>
        </w:rPr>
        <w:t>t</w:t>
      </w:r>
      <w:proofErr w:type="gramEnd"/>
      <w:r w:rsidRPr="007124BA">
        <w:rPr>
          <w:rFonts w:ascii="Times New Roman" w:eastAsia="Cambria" w:hAnsi="Times New Roman" w:cs="Times New Roman"/>
          <w:spacing w:val="1"/>
          <w:sz w:val="21"/>
          <w:szCs w:val="21"/>
        </w:rPr>
        <w:t>.j</w:t>
      </w:r>
      <w:proofErr w:type="spellEnd"/>
      <w:r w:rsidRPr="007124BA">
        <w:rPr>
          <w:rFonts w:ascii="Times New Roman" w:eastAsia="Cambria" w:hAnsi="Times New Roman" w:cs="Times New Roman"/>
          <w:spacing w:val="1"/>
          <w:sz w:val="21"/>
          <w:szCs w:val="21"/>
        </w:rPr>
        <w:t xml:space="preserve">. z dnia 2020.02.06) </w:t>
      </w:r>
      <w:proofErr w:type="gramStart"/>
      <w:r w:rsidRPr="007124BA">
        <w:rPr>
          <w:rFonts w:ascii="Times New Roman" w:eastAsia="Cambria" w:hAnsi="Times New Roman" w:cs="Times New Roman"/>
          <w:spacing w:val="1"/>
          <w:sz w:val="21"/>
          <w:szCs w:val="21"/>
        </w:rPr>
        <w:t>w</w:t>
      </w:r>
      <w:proofErr w:type="gramEnd"/>
      <w:r w:rsidRPr="007124BA">
        <w:rPr>
          <w:rFonts w:ascii="Times New Roman" w:eastAsia="Cambria" w:hAnsi="Times New Roman" w:cs="Times New Roman"/>
          <w:spacing w:val="1"/>
          <w:sz w:val="21"/>
          <w:szCs w:val="21"/>
        </w:rPr>
        <w:t xml:space="preserve"> zakresie zadań nr  24,31</w:t>
      </w:r>
    </w:p>
    <w:p w:rsidR="00A105D9" w:rsidRPr="007124BA" w:rsidRDefault="00A105D9" w:rsidP="00282B80">
      <w:pPr>
        <w:tabs>
          <w:tab w:val="left" w:pos="567"/>
        </w:tabs>
        <w:spacing w:after="0" w:line="240" w:lineRule="auto"/>
        <w:ind w:left="567" w:hanging="283"/>
        <w:jc w:val="both"/>
        <w:rPr>
          <w:rFonts w:ascii="Times New Roman" w:eastAsia="Calibri" w:hAnsi="Times New Roman" w:cs="Times New Roman"/>
          <w:b/>
          <w:color w:val="0070C0"/>
          <w:sz w:val="21"/>
          <w:szCs w:val="21"/>
          <w:lang w:eastAsia="pl-PL"/>
        </w:rPr>
      </w:pPr>
      <w:r w:rsidRPr="007124BA">
        <w:rPr>
          <w:rFonts w:ascii="Times New Roman" w:eastAsia="Calibri" w:hAnsi="Times New Roman" w:cs="Times New Roman"/>
          <w:b/>
          <w:color w:val="0070C0"/>
          <w:sz w:val="21"/>
          <w:szCs w:val="21"/>
          <w:lang w:eastAsia="pl-PL"/>
        </w:rPr>
        <w:t xml:space="preserve">3) </w:t>
      </w:r>
      <w:r w:rsidRPr="007124BA">
        <w:rPr>
          <w:rFonts w:ascii="Times New Roman" w:eastAsia="Cambria" w:hAnsi="Times New Roman" w:cs="Times New Roman"/>
          <w:b/>
          <w:sz w:val="21"/>
          <w:szCs w:val="21"/>
        </w:rPr>
        <w:t>Oświadczenia</w:t>
      </w:r>
      <w:r w:rsidRPr="007124BA">
        <w:rPr>
          <w:rFonts w:ascii="Times New Roman" w:eastAsia="Cambria" w:hAnsi="Times New Roman" w:cs="Times New Roman"/>
          <w:b/>
          <w:spacing w:val="1"/>
          <w:sz w:val="21"/>
          <w:szCs w:val="21"/>
        </w:rPr>
        <w:t xml:space="preserve"> </w:t>
      </w:r>
      <w:r w:rsidRPr="007124BA">
        <w:rPr>
          <w:rFonts w:ascii="Times New Roman" w:eastAsia="Cambria" w:hAnsi="Times New Roman" w:cs="Times New Roman"/>
          <w:sz w:val="21"/>
          <w:szCs w:val="21"/>
        </w:rPr>
        <w:t>Wykonawcy,</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sz w:val="21"/>
          <w:szCs w:val="21"/>
        </w:rPr>
        <w:t>że</w:t>
      </w:r>
      <w:r w:rsidRPr="007124BA">
        <w:rPr>
          <w:rFonts w:ascii="Times New Roman" w:eastAsia="Cambria" w:hAnsi="Times New Roman" w:cs="Times New Roman"/>
          <w:spacing w:val="1"/>
          <w:sz w:val="21"/>
          <w:szCs w:val="21"/>
        </w:rPr>
        <w:t xml:space="preserve"> </w:t>
      </w:r>
      <w:r w:rsidRPr="007124BA">
        <w:rPr>
          <w:rFonts w:ascii="Times New Roman" w:eastAsia="Cambria" w:hAnsi="Times New Roman" w:cs="Times New Roman"/>
          <w:b/>
          <w:sz w:val="21"/>
          <w:szCs w:val="21"/>
        </w:rPr>
        <w:t xml:space="preserve">oferowane produkty </w:t>
      </w:r>
      <w:proofErr w:type="gramStart"/>
      <w:r w:rsidRPr="007124BA">
        <w:rPr>
          <w:rFonts w:ascii="Times New Roman" w:eastAsia="Cambria" w:hAnsi="Times New Roman" w:cs="Times New Roman"/>
          <w:b/>
          <w:sz w:val="21"/>
          <w:szCs w:val="21"/>
        </w:rPr>
        <w:t xml:space="preserve">stanową   </w:t>
      </w:r>
      <w:r w:rsidRPr="007124BA">
        <w:rPr>
          <w:rFonts w:ascii="Times New Roman" w:eastAsia="Cambria" w:hAnsi="Times New Roman" w:cs="Times New Roman"/>
          <w:b/>
          <w:sz w:val="21"/>
          <w:szCs w:val="21"/>
          <w:u w:val="single"/>
        </w:rPr>
        <w:t>dietetyczne</w:t>
      </w:r>
      <w:proofErr w:type="gramEnd"/>
      <w:r w:rsidRPr="007124BA">
        <w:rPr>
          <w:rFonts w:ascii="Times New Roman" w:eastAsia="Cambria" w:hAnsi="Times New Roman" w:cs="Times New Roman"/>
          <w:b/>
          <w:sz w:val="21"/>
          <w:szCs w:val="21"/>
          <w:u w:val="single"/>
        </w:rPr>
        <w:t xml:space="preserve"> środki spożywcze specjalnego przeznaczenia medycznego</w:t>
      </w:r>
      <w:r w:rsidRPr="007124BA">
        <w:rPr>
          <w:rFonts w:ascii="Times New Roman" w:eastAsia="Cambria" w:hAnsi="Times New Roman" w:cs="Times New Roman"/>
          <w:sz w:val="21"/>
          <w:szCs w:val="21"/>
        </w:rPr>
        <w:t xml:space="preserve"> - w zakresie zadań nr  1 poz. 12-14, zadania nr 18 i 28.</w:t>
      </w:r>
    </w:p>
    <w:p w:rsidR="00A105D9" w:rsidRPr="007124BA" w:rsidRDefault="00A105D9" w:rsidP="00282B80">
      <w:pPr>
        <w:spacing w:after="0" w:line="240" w:lineRule="auto"/>
        <w:ind w:left="567" w:hanging="283"/>
        <w:jc w:val="both"/>
        <w:rPr>
          <w:rFonts w:ascii="Times New Roman" w:eastAsia="Calibri" w:hAnsi="Times New Roman" w:cs="Times New Roman"/>
          <w:color w:val="2F5496" w:themeColor="accent5" w:themeShade="BF"/>
          <w:sz w:val="21"/>
          <w:szCs w:val="21"/>
        </w:rPr>
      </w:pPr>
      <w:r w:rsidRPr="007124BA">
        <w:rPr>
          <w:rFonts w:ascii="Times New Roman" w:eastAsia="Calibri" w:hAnsi="Times New Roman" w:cs="Times New Roman"/>
          <w:b/>
          <w:color w:val="FF0000"/>
          <w:sz w:val="21"/>
          <w:szCs w:val="21"/>
        </w:rPr>
        <w:t xml:space="preserve">II.  Aktualnie jednorazowe zezwolenie </w:t>
      </w:r>
      <w:r w:rsidR="00AB3A85" w:rsidRPr="00AB3A85">
        <w:rPr>
          <w:rFonts w:ascii="Times New Roman" w:eastAsia="Calibri" w:hAnsi="Times New Roman" w:cs="Times New Roman"/>
          <w:b/>
          <w:color w:val="FF0000"/>
          <w:sz w:val="21"/>
          <w:szCs w:val="21"/>
        </w:rPr>
        <w:t>Ministerstwa Zdrowia</w:t>
      </w:r>
      <w:r w:rsidR="00E14128" w:rsidRPr="007124BA">
        <w:rPr>
          <w:rFonts w:ascii="Times New Roman" w:eastAsia="Calibri" w:hAnsi="Times New Roman" w:cs="Times New Roman"/>
          <w:b/>
          <w:color w:val="FF0000"/>
          <w:sz w:val="21"/>
          <w:szCs w:val="21"/>
        </w:rPr>
        <w:t xml:space="preserve"> na dopuszczenie leku do obrotu</w:t>
      </w:r>
      <w:r w:rsidRPr="007124BA">
        <w:rPr>
          <w:rFonts w:ascii="Times New Roman" w:eastAsia="Calibri" w:hAnsi="Times New Roman" w:cs="Times New Roman"/>
          <w:b/>
          <w:color w:val="FF0000"/>
          <w:sz w:val="21"/>
          <w:szCs w:val="21"/>
        </w:rPr>
        <w:t xml:space="preserve"> </w:t>
      </w:r>
      <w:r w:rsidRPr="007124BA">
        <w:rPr>
          <w:rFonts w:ascii="Times New Roman" w:eastAsia="Calibri" w:hAnsi="Times New Roman" w:cs="Times New Roman"/>
          <w:color w:val="2F5496" w:themeColor="accent5" w:themeShade="BF"/>
          <w:sz w:val="21"/>
          <w:szCs w:val="21"/>
        </w:rPr>
        <w:t xml:space="preserve">- w przypadku gdy brak </w:t>
      </w:r>
      <w:proofErr w:type="gramStart"/>
      <w:r w:rsidRPr="007124BA">
        <w:rPr>
          <w:rFonts w:ascii="Times New Roman" w:eastAsia="Calibri" w:hAnsi="Times New Roman" w:cs="Times New Roman"/>
          <w:color w:val="2F5496" w:themeColor="accent5" w:themeShade="BF"/>
          <w:sz w:val="21"/>
          <w:szCs w:val="21"/>
        </w:rPr>
        <w:t>jest  leku</w:t>
      </w:r>
      <w:proofErr w:type="gramEnd"/>
      <w:r w:rsidRPr="007124BA">
        <w:rPr>
          <w:rFonts w:ascii="Times New Roman" w:eastAsia="Calibri" w:hAnsi="Times New Roman" w:cs="Times New Roman"/>
          <w:color w:val="2F5496" w:themeColor="accent5" w:themeShade="BF"/>
          <w:sz w:val="21"/>
          <w:szCs w:val="21"/>
        </w:rPr>
        <w:t xml:space="preserve"> na rynku polskim a  Wykonawca  zaoferuje lek dopuszczony do obrotu na jednorazowe zezwolenie MZ.</w:t>
      </w:r>
    </w:p>
    <w:p w:rsidR="009C661A" w:rsidRDefault="009C661A" w:rsidP="00282B80">
      <w:pPr>
        <w:spacing w:after="0" w:line="240" w:lineRule="auto"/>
        <w:jc w:val="both"/>
        <w:rPr>
          <w:rFonts w:ascii="Times New Roman" w:eastAsia="Calibri" w:hAnsi="Times New Roman" w:cs="Times New Roman"/>
          <w:b/>
          <w:sz w:val="21"/>
          <w:szCs w:val="21"/>
        </w:rPr>
      </w:pPr>
    </w:p>
    <w:p w:rsidR="00EE1CB0" w:rsidRPr="007124BA" w:rsidRDefault="00CA19FA" w:rsidP="00282B80">
      <w:pPr>
        <w:spacing w:after="0" w:line="240" w:lineRule="auto"/>
        <w:jc w:val="both"/>
        <w:rPr>
          <w:rFonts w:ascii="Times New Roman" w:eastAsia="Calibri" w:hAnsi="Times New Roman" w:cs="Times New Roman"/>
          <w:b/>
          <w:sz w:val="21"/>
          <w:szCs w:val="21"/>
        </w:rPr>
      </w:pPr>
      <w:r w:rsidRPr="007124BA">
        <w:rPr>
          <w:rFonts w:ascii="Times New Roman" w:eastAsia="Calibri" w:hAnsi="Times New Roman" w:cs="Times New Roman"/>
          <w:b/>
          <w:sz w:val="21"/>
          <w:szCs w:val="21"/>
        </w:rPr>
        <w:t xml:space="preserve">W </w:t>
      </w:r>
      <w:proofErr w:type="gramStart"/>
      <w:r w:rsidR="00EE1CB0" w:rsidRPr="007124BA">
        <w:rPr>
          <w:rFonts w:ascii="Times New Roman" w:eastAsia="Calibri" w:hAnsi="Times New Roman" w:cs="Times New Roman"/>
          <w:b/>
          <w:sz w:val="21"/>
          <w:szCs w:val="21"/>
        </w:rPr>
        <w:t>Rozdzia</w:t>
      </w:r>
      <w:r w:rsidRPr="007124BA">
        <w:rPr>
          <w:rFonts w:ascii="Times New Roman" w:eastAsia="Calibri" w:hAnsi="Times New Roman" w:cs="Times New Roman"/>
          <w:b/>
          <w:sz w:val="21"/>
          <w:szCs w:val="21"/>
        </w:rPr>
        <w:t>le</w:t>
      </w:r>
      <w:r w:rsidR="000E148B" w:rsidRPr="007124BA">
        <w:rPr>
          <w:rFonts w:ascii="Times New Roman" w:eastAsia="Calibri" w:hAnsi="Times New Roman" w:cs="Times New Roman"/>
          <w:b/>
          <w:sz w:val="21"/>
          <w:szCs w:val="21"/>
        </w:rPr>
        <w:t xml:space="preserve"> </w:t>
      </w:r>
      <w:r w:rsidR="00EE1CB0" w:rsidRPr="007124BA">
        <w:rPr>
          <w:rFonts w:ascii="Times New Roman" w:eastAsia="Calibri" w:hAnsi="Times New Roman" w:cs="Times New Roman"/>
          <w:b/>
          <w:sz w:val="21"/>
          <w:szCs w:val="21"/>
        </w:rPr>
        <w:t xml:space="preserve"> XII</w:t>
      </w:r>
      <w:proofErr w:type="gramEnd"/>
    </w:p>
    <w:p w:rsidR="00EE1CB0" w:rsidRPr="007124BA" w:rsidRDefault="00EE1CB0" w:rsidP="00282B80">
      <w:pPr>
        <w:spacing w:after="0" w:line="240" w:lineRule="auto"/>
        <w:jc w:val="both"/>
        <w:rPr>
          <w:rFonts w:ascii="Times New Roman" w:eastAsia="Calibri" w:hAnsi="Times New Roman" w:cs="Times New Roman"/>
          <w:b/>
          <w:color w:val="0070C0"/>
          <w:sz w:val="21"/>
          <w:szCs w:val="21"/>
          <w:lang w:eastAsia="pl-PL"/>
        </w:rPr>
      </w:pPr>
      <w:r w:rsidRPr="007124BA">
        <w:rPr>
          <w:rFonts w:ascii="Times New Roman" w:eastAsia="Calibri" w:hAnsi="Times New Roman" w:cs="Times New Roman"/>
          <w:b/>
          <w:color w:val="0070C0"/>
          <w:sz w:val="21"/>
          <w:szCs w:val="21"/>
          <w:u w:val="single"/>
          <w:lang w:eastAsia="pl-PL"/>
        </w:rPr>
        <w:t>Punkt  1.2</w:t>
      </w:r>
      <w:r w:rsidR="00C32B00">
        <w:rPr>
          <w:rFonts w:ascii="Times New Roman" w:eastAsia="Calibri" w:hAnsi="Times New Roman" w:cs="Times New Roman"/>
          <w:b/>
          <w:color w:val="0070C0"/>
          <w:sz w:val="21"/>
          <w:szCs w:val="21"/>
          <w:lang w:eastAsia="pl-PL"/>
        </w:rPr>
        <w:t xml:space="preserve">  </w:t>
      </w:r>
      <w:r w:rsidRPr="007124BA">
        <w:rPr>
          <w:rFonts w:ascii="Times New Roman" w:eastAsia="Calibri" w:hAnsi="Times New Roman" w:cs="Times New Roman"/>
          <w:b/>
          <w:color w:val="0070C0"/>
          <w:sz w:val="21"/>
          <w:szCs w:val="21"/>
          <w:lang w:eastAsia="pl-PL"/>
        </w:rPr>
        <w:t xml:space="preserve">Termin składania ofert - </w:t>
      </w:r>
      <w:r w:rsidRPr="007124BA">
        <w:rPr>
          <w:rFonts w:ascii="Times New Roman" w:eastAsia="Calibri" w:hAnsi="Times New Roman" w:cs="Times New Roman"/>
          <w:b/>
          <w:color w:val="0070C0"/>
          <w:sz w:val="21"/>
          <w:szCs w:val="21"/>
          <w:u w:val="single"/>
          <w:lang w:eastAsia="pl-PL"/>
        </w:rPr>
        <w:t>otrzymuje nowe brzmienie</w:t>
      </w:r>
      <w:r w:rsidR="006C77CB" w:rsidRPr="007124BA">
        <w:rPr>
          <w:rFonts w:ascii="Times New Roman" w:eastAsia="Calibri" w:hAnsi="Times New Roman" w:cs="Times New Roman"/>
          <w:b/>
          <w:color w:val="0070C0"/>
          <w:sz w:val="21"/>
          <w:szCs w:val="21"/>
          <w:lang w:eastAsia="pl-PL"/>
        </w:rPr>
        <w:t>:</w:t>
      </w:r>
    </w:p>
    <w:p w:rsidR="00EE1CB0" w:rsidRPr="007124BA" w:rsidRDefault="00EE1CB0" w:rsidP="00282B80">
      <w:pPr>
        <w:pStyle w:val="Akapitzlist"/>
        <w:widowControl w:val="0"/>
        <w:numPr>
          <w:ilvl w:val="1"/>
          <w:numId w:val="36"/>
        </w:numPr>
        <w:tabs>
          <w:tab w:val="left" w:pos="1045"/>
        </w:tabs>
        <w:autoSpaceDE w:val="0"/>
        <w:autoSpaceDN w:val="0"/>
        <w:spacing w:after="0" w:line="240" w:lineRule="auto"/>
        <w:ind w:right="124"/>
        <w:rPr>
          <w:rFonts w:ascii="Times New Roman" w:eastAsia="Cambria" w:hAnsi="Times New Roman" w:cs="Times New Roman"/>
          <w:b/>
          <w:sz w:val="21"/>
          <w:szCs w:val="21"/>
        </w:rPr>
      </w:pPr>
      <w:r w:rsidRPr="007124BA">
        <w:rPr>
          <w:rFonts w:ascii="Times New Roman" w:eastAsia="Cambria" w:hAnsi="Times New Roman" w:cs="Times New Roman"/>
          <w:sz w:val="21"/>
          <w:szCs w:val="21"/>
        </w:rPr>
        <w:t>Termin</w:t>
      </w:r>
      <w:r w:rsidRPr="007124BA">
        <w:rPr>
          <w:rFonts w:ascii="Times New Roman" w:eastAsia="Cambria" w:hAnsi="Times New Roman" w:cs="Times New Roman"/>
          <w:spacing w:val="38"/>
          <w:sz w:val="21"/>
          <w:szCs w:val="21"/>
        </w:rPr>
        <w:t xml:space="preserve"> </w:t>
      </w:r>
      <w:r w:rsidRPr="007124BA">
        <w:rPr>
          <w:rFonts w:ascii="Times New Roman" w:eastAsia="Cambria" w:hAnsi="Times New Roman" w:cs="Times New Roman"/>
          <w:sz w:val="21"/>
          <w:szCs w:val="21"/>
        </w:rPr>
        <w:t>składania</w:t>
      </w:r>
      <w:r w:rsidRPr="007124BA">
        <w:rPr>
          <w:rFonts w:ascii="Times New Roman" w:eastAsia="Cambria" w:hAnsi="Times New Roman" w:cs="Times New Roman"/>
          <w:spacing w:val="36"/>
          <w:sz w:val="21"/>
          <w:szCs w:val="21"/>
        </w:rPr>
        <w:t xml:space="preserve"> </w:t>
      </w:r>
      <w:r w:rsidRPr="007124BA">
        <w:rPr>
          <w:rFonts w:ascii="Times New Roman" w:eastAsia="Cambria" w:hAnsi="Times New Roman" w:cs="Times New Roman"/>
          <w:sz w:val="21"/>
          <w:szCs w:val="21"/>
        </w:rPr>
        <w:t>ofert</w:t>
      </w:r>
      <w:r w:rsidRPr="007124BA">
        <w:rPr>
          <w:rFonts w:ascii="Times New Roman" w:eastAsia="Cambria" w:hAnsi="Times New Roman" w:cs="Times New Roman"/>
          <w:spacing w:val="37"/>
          <w:sz w:val="21"/>
          <w:szCs w:val="21"/>
        </w:rPr>
        <w:t xml:space="preserve"> </w:t>
      </w:r>
      <w:r w:rsidRPr="007124BA">
        <w:rPr>
          <w:rFonts w:ascii="Times New Roman" w:eastAsia="Cambria" w:hAnsi="Times New Roman" w:cs="Times New Roman"/>
          <w:sz w:val="21"/>
          <w:szCs w:val="21"/>
        </w:rPr>
        <w:t>upływa</w:t>
      </w:r>
      <w:r w:rsidRPr="007124BA">
        <w:rPr>
          <w:rFonts w:ascii="Times New Roman" w:eastAsia="Cambria" w:hAnsi="Times New Roman" w:cs="Times New Roman"/>
          <w:spacing w:val="39"/>
          <w:sz w:val="21"/>
          <w:szCs w:val="21"/>
        </w:rPr>
        <w:t xml:space="preserve"> </w:t>
      </w:r>
      <w:r w:rsidRPr="007124BA">
        <w:rPr>
          <w:rFonts w:ascii="Times New Roman" w:eastAsia="Cambria" w:hAnsi="Times New Roman" w:cs="Times New Roman"/>
          <w:sz w:val="21"/>
          <w:szCs w:val="21"/>
        </w:rPr>
        <w:t>w</w:t>
      </w:r>
      <w:r w:rsidRPr="007124BA">
        <w:rPr>
          <w:rFonts w:ascii="Times New Roman" w:eastAsia="Cambria" w:hAnsi="Times New Roman" w:cs="Times New Roman"/>
          <w:spacing w:val="33"/>
          <w:sz w:val="21"/>
          <w:szCs w:val="21"/>
        </w:rPr>
        <w:t xml:space="preserve"> </w:t>
      </w:r>
      <w:r w:rsidRPr="007124BA">
        <w:rPr>
          <w:rFonts w:ascii="Times New Roman" w:eastAsia="Cambria" w:hAnsi="Times New Roman" w:cs="Times New Roman"/>
          <w:sz w:val="21"/>
          <w:szCs w:val="21"/>
        </w:rPr>
        <w:t>dniu</w:t>
      </w:r>
      <w:r w:rsidRPr="007124BA">
        <w:rPr>
          <w:rFonts w:ascii="Times New Roman" w:eastAsia="Cambria" w:hAnsi="Times New Roman" w:cs="Times New Roman"/>
          <w:spacing w:val="2"/>
          <w:sz w:val="21"/>
          <w:szCs w:val="21"/>
        </w:rPr>
        <w:t xml:space="preserve"> </w:t>
      </w:r>
      <w:r w:rsidR="000E148B" w:rsidRPr="007124BA">
        <w:rPr>
          <w:rFonts w:ascii="Times New Roman" w:eastAsia="Cambria" w:hAnsi="Times New Roman" w:cs="Times New Roman"/>
          <w:b/>
          <w:color w:val="FF0000"/>
          <w:sz w:val="21"/>
          <w:szCs w:val="21"/>
        </w:rPr>
        <w:t>06</w:t>
      </w:r>
      <w:r w:rsidRPr="007124BA">
        <w:rPr>
          <w:rFonts w:ascii="Times New Roman" w:eastAsia="Cambria" w:hAnsi="Times New Roman" w:cs="Times New Roman"/>
          <w:b/>
          <w:color w:val="FF0000"/>
          <w:sz w:val="21"/>
          <w:szCs w:val="21"/>
        </w:rPr>
        <w:t>-10-2021</w:t>
      </w:r>
      <w:r w:rsidRPr="007124BA">
        <w:rPr>
          <w:rFonts w:ascii="Times New Roman" w:eastAsia="Cambria" w:hAnsi="Times New Roman" w:cs="Times New Roman"/>
          <w:b/>
          <w:color w:val="FF0000"/>
          <w:spacing w:val="-2"/>
          <w:sz w:val="21"/>
          <w:szCs w:val="21"/>
        </w:rPr>
        <w:t xml:space="preserve"> </w:t>
      </w:r>
      <w:r w:rsidRPr="007124BA">
        <w:rPr>
          <w:rFonts w:ascii="Times New Roman" w:eastAsia="Cambria" w:hAnsi="Times New Roman" w:cs="Times New Roman"/>
          <w:b/>
          <w:color w:val="FF0000"/>
          <w:sz w:val="21"/>
          <w:szCs w:val="21"/>
        </w:rPr>
        <w:t>roku</w:t>
      </w:r>
      <w:r w:rsidRPr="007124BA">
        <w:rPr>
          <w:rFonts w:ascii="Times New Roman" w:eastAsia="Cambria" w:hAnsi="Times New Roman" w:cs="Times New Roman"/>
          <w:b/>
          <w:color w:val="FF0000"/>
          <w:spacing w:val="1"/>
          <w:sz w:val="21"/>
          <w:szCs w:val="21"/>
        </w:rPr>
        <w:t xml:space="preserve"> </w:t>
      </w:r>
      <w:r w:rsidRPr="007124BA">
        <w:rPr>
          <w:rFonts w:ascii="Times New Roman" w:eastAsia="Cambria" w:hAnsi="Times New Roman" w:cs="Times New Roman"/>
          <w:b/>
          <w:color w:val="FF0000"/>
          <w:sz w:val="21"/>
          <w:szCs w:val="21"/>
        </w:rPr>
        <w:t>o</w:t>
      </w:r>
      <w:r w:rsidRPr="007124BA">
        <w:rPr>
          <w:rFonts w:ascii="Times New Roman" w:eastAsia="Cambria" w:hAnsi="Times New Roman" w:cs="Times New Roman"/>
          <w:b/>
          <w:color w:val="FF0000"/>
          <w:spacing w:val="38"/>
          <w:sz w:val="21"/>
          <w:szCs w:val="21"/>
        </w:rPr>
        <w:t xml:space="preserve"> </w:t>
      </w:r>
      <w:r w:rsidRPr="007124BA">
        <w:rPr>
          <w:rFonts w:ascii="Times New Roman" w:eastAsia="Cambria" w:hAnsi="Times New Roman" w:cs="Times New Roman"/>
          <w:b/>
          <w:color w:val="FF0000"/>
          <w:sz w:val="21"/>
          <w:szCs w:val="21"/>
        </w:rPr>
        <w:t>godz.</w:t>
      </w:r>
      <w:r w:rsidRPr="007124BA">
        <w:rPr>
          <w:rFonts w:ascii="Times New Roman" w:eastAsia="Cambria" w:hAnsi="Times New Roman" w:cs="Times New Roman"/>
          <w:b/>
          <w:color w:val="FF0000"/>
          <w:spacing w:val="-2"/>
          <w:sz w:val="21"/>
          <w:szCs w:val="21"/>
        </w:rPr>
        <w:t xml:space="preserve"> </w:t>
      </w:r>
      <w:r w:rsidRPr="007124BA">
        <w:rPr>
          <w:rFonts w:ascii="Times New Roman" w:eastAsia="Cambria" w:hAnsi="Times New Roman" w:cs="Times New Roman"/>
          <w:b/>
          <w:color w:val="FF0000"/>
          <w:sz w:val="21"/>
          <w:szCs w:val="21"/>
        </w:rPr>
        <w:t>10:00</w:t>
      </w:r>
      <w:r w:rsidRPr="007124BA">
        <w:rPr>
          <w:rFonts w:ascii="Times New Roman" w:eastAsia="Cambria" w:hAnsi="Times New Roman" w:cs="Times New Roman"/>
          <w:b/>
          <w:sz w:val="21"/>
          <w:szCs w:val="21"/>
        </w:rPr>
        <w:t>.</w:t>
      </w:r>
    </w:p>
    <w:p w:rsidR="006C77CB" w:rsidRPr="007124BA" w:rsidRDefault="006C77CB" w:rsidP="00282B80">
      <w:pPr>
        <w:widowControl w:val="0"/>
        <w:tabs>
          <w:tab w:val="left" w:pos="1045"/>
        </w:tabs>
        <w:autoSpaceDE w:val="0"/>
        <w:autoSpaceDN w:val="0"/>
        <w:spacing w:after="0" w:line="240" w:lineRule="auto"/>
        <w:ind w:right="124"/>
        <w:rPr>
          <w:rFonts w:ascii="Times New Roman" w:eastAsia="Cambria" w:hAnsi="Times New Roman" w:cs="Times New Roman"/>
          <w:b/>
          <w:bCs/>
          <w:sz w:val="21"/>
          <w:szCs w:val="21"/>
        </w:rPr>
      </w:pPr>
    </w:p>
    <w:p w:rsidR="006C77CB" w:rsidRPr="007124BA" w:rsidRDefault="006C77CB" w:rsidP="00282B80">
      <w:pPr>
        <w:widowControl w:val="0"/>
        <w:tabs>
          <w:tab w:val="left" w:pos="1045"/>
        </w:tabs>
        <w:autoSpaceDE w:val="0"/>
        <w:autoSpaceDN w:val="0"/>
        <w:spacing w:after="0" w:line="240" w:lineRule="auto"/>
        <w:ind w:right="124"/>
        <w:rPr>
          <w:rFonts w:ascii="Times New Roman" w:eastAsia="Cambria" w:hAnsi="Times New Roman" w:cs="Times New Roman"/>
          <w:b/>
          <w:bCs/>
          <w:color w:val="0070C0"/>
          <w:sz w:val="21"/>
          <w:szCs w:val="21"/>
        </w:rPr>
      </w:pPr>
      <w:r w:rsidRPr="007124BA">
        <w:rPr>
          <w:rFonts w:ascii="Times New Roman" w:eastAsia="Cambria" w:hAnsi="Times New Roman" w:cs="Times New Roman"/>
          <w:b/>
          <w:bCs/>
          <w:color w:val="0070C0"/>
          <w:sz w:val="21"/>
          <w:szCs w:val="21"/>
          <w:u w:val="single"/>
        </w:rPr>
        <w:t>Punkt  2.1</w:t>
      </w:r>
      <w:r w:rsidRPr="007124BA">
        <w:rPr>
          <w:rFonts w:ascii="Times New Roman" w:eastAsia="Cambria" w:hAnsi="Times New Roman" w:cs="Times New Roman"/>
          <w:b/>
          <w:bCs/>
          <w:color w:val="0070C0"/>
          <w:sz w:val="21"/>
          <w:szCs w:val="21"/>
        </w:rPr>
        <w:t xml:space="preserve">  Otwarcie ofert </w:t>
      </w:r>
      <w:r w:rsidRPr="007124BA">
        <w:rPr>
          <w:rFonts w:ascii="Times New Roman" w:eastAsia="Cambria" w:hAnsi="Times New Roman" w:cs="Times New Roman"/>
          <w:b/>
          <w:bCs/>
          <w:color w:val="0070C0"/>
          <w:sz w:val="21"/>
          <w:szCs w:val="21"/>
          <w:u w:val="single"/>
        </w:rPr>
        <w:t>- otrzymuje nowe brzmienie:</w:t>
      </w:r>
    </w:p>
    <w:p w:rsidR="006C77CB" w:rsidRPr="007124BA" w:rsidRDefault="006C77CB" w:rsidP="00282B80">
      <w:pPr>
        <w:spacing w:after="0" w:line="240" w:lineRule="auto"/>
        <w:jc w:val="both"/>
        <w:rPr>
          <w:rFonts w:ascii="Times New Roman" w:eastAsia="Cambria" w:hAnsi="Times New Roman" w:cs="Times New Roman"/>
          <w:bCs/>
          <w:sz w:val="21"/>
          <w:szCs w:val="21"/>
        </w:rPr>
      </w:pPr>
      <w:r w:rsidRPr="007124BA">
        <w:rPr>
          <w:rFonts w:ascii="Times New Roman" w:eastAsia="Cambria" w:hAnsi="Times New Roman" w:cs="Times New Roman"/>
          <w:bCs/>
          <w:sz w:val="21"/>
          <w:szCs w:val="21"/>
        </w:rPr>
        <w:t xml:space="preserve">2.1.Otwarcie ofert nastąpi dnia </w:t>
      </w:r>
      <w:r w:rsidR="000E148B" w:rsidRPr="007124BA">
        <w:rPr>
          <w:rFonts w:ascii="Times New Roman" w:eastAsia="Cambria" w:hAnsi="Times New Roman" w:cs="Times New Roman"/>
          <w:b/>
          <w:bCs/>
          <w:color w:val="FF0000"/>
          <w:sz w:val="21"/>
          <w:szCs w:val="21"/>
        </w:rPr>
        <w:t>06</w:t>
      </w:r>
      <w:r w:rsidRPr="007124BA">
        <w:rPr>
          <w:rFonts w:ascii="Times New Roman" w:eastAsia="Cambria" w:hAnsi="Times New Roman" w:cs="Times New Roman"/>
          <w:b/>
          <w:bCs/>
          <w:color w:val="FF0000"/>
          <w:sz w:val="21"/>
          <w:szCs w:val="21"/>
        </w:rPr>
        <w:t>-10-2021 roku o godz</w:t>
      </w:r>
      <w:proofErr w:type="gramStart"/>
      <w:r w:rsidRPr="007124BA">
        <w:rPr>
          <w:rFonts w:ascii="Times New Roman" w:eastAsia="Cambria" w:hAnsi="Times New Roman" w:cs="Times New Roman"/>
          <w:b/>
          <w:bCs/>
          <w:color w:val="FF0000"/>
          <w:sz w:val="21"/>
          <w:szCs w:val="21"/>
        </w:rPr>
        <w:t>. 10:30</w:t>
      </w:r>
      <w:r w:rsidRPr="007124BA">
        <w:rPr>
          <w:rFonts w:ascii="Times New Roman" w:eastAsia="Cambria" w:hAnsi="Times New Roman" w:cs="Times New Roman"/>
          <w:bCs/>
          <w:color w:val="FF0000"/>
          <w:sz w:val="21"/>
          <w:szCs w:val="21"/>
        </w:rPr>
        <w:t xml:space="preserve"> </w:t>
      </w:r>
      <w:r w:rsidRPr="007124BA">
        <w:rPr>
          <w:rFonts w:ascii="Times New Roman" w:eastAsia="Cambria" w:hAnsi="Times New Roman" w:cs="Times New Roman"/>
          <w:bCs/>
          <w:sz w:val="21"/>
          <w:szCs w:val="21"/>
        </w:rPr>
        <w:t>za</w:t>
      </w:r>
      <w:proofErr w:type="gramEnd"/>
      <w:r w:rsidRPr="007124BA">
        <w:rPr>
          <w:rFonts w:ascii="Times New Roman" w:eastAsia="Cambria" w:hAnsi="Times New Roman" w:cs="Times New Roman"/>
          <w:bCs/>
          <w:sz w:val="21"/>
          <w:szCs w:val="21"/>
        </w:rPr>
        <w:t xml:space="preserve"> pośrednictwem Platformy Zakupowej   </w:t>
      </w:r>
    </w:p>
    <w:p w:rsidR="00EE1CB0" w:rsidRPr="007124BA" w:rsidRDefault="006C77CB" w:rsidP="00282B80">
      <w:pPr>
        <w:spacing w:after="0" w:line="240" w:lineRule="auto"/>
        <w:jc w:val="both"/>
        <w:rPr>
          <w:rFonts w:ascii="Times New Roman" w:eastAsia="Calibri" w:hAnsi="Times New Roman" w:cs="Times New Roman"/>
          <w:color w:val="0070C0"/>
          <w:sz w:val="21"/>
          <w:szCs w:val="21"/>
        </w:rPr>
      </w:pPr>
      <w:r w:rsidRPr="007124BA">
        <w:rPr>
          <w:rFonts w:ascii="Times New Roman" w:eastAsia="Cambria" w:hAnsi="Times New Roman" w:cs="Times New Roman"/>
          <w:bCs/>
          <w:sz w:val="21"/>
          <w:szCs w:val="21"/>
        </w:rPr>
        <w:t xml:space="preserve"> https</w:t>
      </w:r>
      <w:proofErr w:type="gramStart"/>
      <w:r w:rsidRPr="007124BA">
        <w:rPr>
          <w:rFonts w:ascii="Times New Roman" w:eastAsia="Cambria" w:hAnsi="Times New Roman" w:cs="Times New Roman"/>
          <w:bCs/>
          <w:sz w:val="21"/>
          <w:szCs w:val="21"/>
        </w:rPr>
        <w:t>://platformazakupowa</w:t>
      </w:r>
      <w:proofErr w:type="gramEnd"/>
      <w:r w:rsidRPr="007124BA">
        <w:rPr>
          <w:rFonts w:ascii="Times New Roman" w:eastAsia="Cambria" w:hAnsi="Times New Roman" w:cs="Times New Roman"/>
          <w:bCs/>
          <w:sz w:val="21"/>
          <w:szCs w:val="21"/>
        </w:rPr>
        <w:t>.</w:t>
      </w:r>
      <w:proofErr w:type="gramStart"/>
      <w:r w:rsidRPr="007124BA">
        <w:rPr>
          <w:rFonts w:ascii="Times New Roman" w:eastAsia="Cambria" w:hAnsi="Times New Roman" w:cs="Times New Roman"/>
          <w:bCs/>
          <w:sz w:val="21"/>
          <w:szCs w:val="21"/>
        </w:rPr>
        <w:t>pl</w:t>
      </w:r>
      <w:proofErr w:type="gramEnd"/>
      <w:r w:rsidRPr="007124BA">
        <w:rPr>
          <w:rFonts w:ascii="Times New Roman" w:eastAsia="Cambria" w:hAnsi="Times New Roman" w:cs="Times New Roman"/>
          <w:bCs/>
          <w:sz w:val="21"/>
          <w:szCs w:val="21"/>
        </w:rPr>
        <w:t>/pn/spsk2_szczecin</w:t>
      </w:r>
    </w:p>
    <w:p w:rsidR="006C77CB" w:rsidRPr="007124BA" w:rsidRDefault="006C77CB" w:rsidP="00282B80">
      <w:pPr>
        <w:spacing w:after="0" w:line="240" w:lineRule="auto"/>
        <w:jc w:val="both"/>
        <w:rPr>
          <w:rFonts w:ascii="Times New Roman" w:eastAsia="Calibri" w:hAnsi="Times New Roman" w:cs="Times New Roman"/>
          <w:b/>
          <w:color w:val="0070C0"/>
          <w:sz w:val="21"/>
          <w:szCs w:val="21"/>
          <w:lang w:eastAsia="pl-PL"/>
        </w:rPr>
      </w:pPr>
    </w:p>
    <w:p w:rsidR="003B0DD7" w:rsidRPr="007124BA" w:rsidRDefault="00CA19FA" w:rsidP="00282B80">
      <w:pPr>
        <w:spacing w:after="0" w:line="240" w:lineRule="auto"/>
        <w:jc w:val="both"/>
        <w:rPr>
          <w:rFonts w:ascii="Times New Roman" w:eastAsia="Calibri" w:hAnsi="Times New Roman" w:cs="Times New Roman"/>
          <w:b/>
          <w:sz w:val="21"/>
          <w:szCs w:val="21"/>
          <w:lang w:eastAsia="pl-PL"/>
        </w:rPr>
      </w:pPr>
      <w:r w:rsidRPr="007124BA">
        <w:rPr>
          <w:rFonts w:ascii="Times New Roman" w:eastAsia="Calibri" w:hAnsi="Times New Roman" w:cs="Times New Roman"/>
          <w:b/>
          <w:sz w:val="21"/>
          <w:szCs w:val="21"/>
          <w:lang w:eastAsia="pl-PL"/>
        </w:rPr>
        <w:t xml:space="preserve">w </w:t>
      </w:r>
      <w:proofErr w:type="gramStart"/>
      <w:r w:rsidR="003B0DD7" w:rsidRPr="007124BA">
        <w:rPr>
          <w:rFonts w:ascii="Times New Roman" w:eastAsia="Calibri" w:hAnsi="Times New Roman" w:cs="Times New Roman"/>
          <w:b/>
          <w:sz w:val="21"/>
          <w:szCs w:val="21"/>
          <w:lang w:eastAsia="pl-PL"/>
        </w:rPr>
        <w:t>Rozdzia</w:t>
      </w:r>
      <w:r w:rsidRPr="007124BA">
        <w:rPr>
          <w:rFonts w:ascii="Times New Roman" w:eastAsia="Calibri" w:hAnsi="Times New Roman" w:cs="Times New Roman"/>
          <w:b/>
          <w:sz w:val="21"/>
          <w:szCs w:val="21"/>
          <w:lang w:eastAsia="pl-PL"/>
        </w:rPr>
        <w:t xml:space="preserve">le </w:t>
      </w:r>
      <w:r w:rsidR="003B0DD7" w:rsidRPr="007124BA">
        <w:rPr>
          <w:rFonts w:ascii="Times New Roman" w:eastAsia="Calibri" w:hAnsi="Times New Roman" w:cs="Times New Roman"/>
          <w:b/>
          <w:sz w:val="21"/>
          <w:szCs w:val="21"/>
          <w:lang w:eastAsia="pl-PL"/>
        </w:rPr>
        <w:t xml:space="preserve"> XVIII</w:t>
      </w:r>
      <w:proofErr w:type="gramEnd"/>
    </w:p>
    <w:p w:rsidR="003B0DD7" w:rsidRPr="007124BA" w:rsidRDefault="003B0DD7" w:rsidP="00282B80">
      <w:pPr>
        <w:spacing w:after="0" w:line="240" w:lineRule="auto"/>
        <w:jc w:val="both"/>
        <w:rPr>
          <w:rFonts w:ascii="Times New Roman" w:eastAsia="Calibri" w:hAnsi="Times New Roman" w:cs="Times New Roman"/>
          <w:color w:val="0070C0"/>
          <w:sz w:val="21"/>
          <w:szCs w:val="21"/>
          <w:lang w:eastAsia="pl-PL"/>
        </w:rPr>
      </w:pPr>
      <w:r w:rsidRPr="007124BA">
        <w:rPr>
          <w:rFonts w:ascii="Times New Roman" w:eastAsia="Calibri" w:hAnsi="Times New Roman" w:cs="Times New Roman"/>
          <w:b/>
          <w:color w:val="0070C0"/>
          <w:sz w:val="21"/>
          <w:szCs w:val="21"/>
          <w:u w:val="single"/>
          <w:lang w:eastAsia="pl-PL"/>
        </w:rPr>
        <w:t>§ 5 otrzymuje nowe brzmienie</w:t>
      </w:r>
      <w:r w:rsidRPr="007124BA">
        <w:rPr>
          <w:rFonts w:ascii="Times New Roman" w:eastAsia="Calibri" w:hAnsi="Times New Roman" w:cs="Times New Roman"/>
          <w:color w:val="0070C0"/>
          <w:sz w:val="21"/>
          <w:szCs w:val="21"/>
          <w:lang w:eastAsia="pl-PL"/>
        </w:rPr>
        <w:t>:</w:t>
      </w:r>
    </w:p>
    <w:p w:rsidR="003B0DD7" w:rsidRPr="007124BA" w:rsidRDefault="003B0DD7" w:rsidP="00282B80">
      <w:pPr>
        <w:pStyle w:val="Akapitzlist"/>
        <w:numPr>
          <w:ilvl w:val="0"/>
          <w:numId w:val="28"/>
        </w:numPr>
        <w:spacing w:after="0" w:line="240" w:lineRule="auto"/>
        <w:ind w:left="284" w:hanging="284"/>
        <w:jc w:val="both"/>
        <w:rPr>
          <w:rFonts w:ascii="Times New Roman" w:eastAsia="Calibri" w:hAnsi="Times New Roman" w:cs="Times New Roman"/>
          <w:sz w:val="21"/>
          <w:szCs w:val="21"/>
          <w:lang w:eastAsia="pl-PL"/>
        </w:rPr>
      </w:pPr>
      <w:r w:rsidRPr="007124BA">
        <w:rPr>
          <w:rFonts w:ascii="Times New Roman" w:eastAsia="Calibri" w:hAnsi="Times New Roman" w:cs="Times New Roman"/>
          <w:sz w:val="21"/>
          <w:szCs w:val="21"/>
          <w:lang w:eastAsia="pl-PL"/>
        </w:rPr>
        <w:t xml:space="preserve">Wykonawca zobowiązany jest </w:t>
      </w:r>
      <w:proofErr w:type="gramStart"/>
      <w:r w:rsidRPr="007124BA">
        <w:rPr>
          <w:rFonts w:ascii="Times New Roman" w:eastAsia="Calibri" w:hAnsi="Times New Roman" w:cs="Times New Roman"/>
          <w:sz w:val="21"/>
          <w:szCs w:val="21"/>
          <w:lang w:eastAsia="pl-PL"/>
        </w:rPr>
        <w:t>dostarczać  leki</w:t>
      </w:r>
      <w:proofErr w:type="gramEnd"/>
      <w:r w:rsidRPr="007124BA">
        <w:rPr>
          <w:rFonts w:ascii="Times New Roman" w:eastAsia="Calibri" w:hAnsi="Times New Roman" w:cs="Times New Roman"/>
          <w:sz w:val="21"/>
          <w:szCs w:val="21"/>
          <w:lang w:eastAsia="pl-PL"/>
        </w:rPr>
        <w:t xml:space="preserve">  posiadające okres przydatności  do użycia wynoszący:</w:t>
      </w:r>
    </w:p>
    <w:p w:rsidR="003B0DD7" w:rsidRPr="007124BA" w:rsidRDefault="003B0DD7" w:rsidP="00282B80">
      <w:pPr>
        <w:pStyle w:val="Akapitzlist"/>
        <w:numPr>
          <w:ilvl w:val="0"/>
          <w:numId w:val="29"/>
        </w:numPr>
        <w:spacing w:after="0" w:line="240" w:lineRule="auto"/>
        <w:ind w:left="284" w:hanging="284"/>
        <w:jc w:val="both"/>
        <w:rPr>
          <w:rFonts w:ascii="Times New Roman" w:eastAsia="Calibri" w:hAnsi="Times New Roman" w:cs="Times New Roman"/>
          <w:sz w:val="21"/>
          <w:szCs w:val="21"/>
          <w:lang w:eastAsia="pl-PL"/>
        </w:rPr>
      </w:pPr>
      <w:r w:rsidRPr="007124BA">
        <w:rPr>
          <w:rFonts w:ascii="Times New Roman" w:eastAsia="Calibri" w:hAnsi="Times New Roman" w:cs="Times New Roman"/>
          <w:b/>
          <w:sz w:val="21"/>
          <w:szCs w:val="21"/>
          <w:u w:val="single"/>
          <w:lang w:eastAsia="pl-PL"/>
        </w:rPr>
        <w:t>nie mniej niż 12 miesięcy</w:t>
      </w:r>
      <w:r w:rsidRPr="007124BA">
        <w:rPr>
          <w:rFonts w:ascii="Times New Roman" w:eastAsia="Calibri" w:hAnsi="Times New Roman" w:cs="Times New Roman"/>
          <w:sz w:val="21"/>
          <w:szCs w:val="21"/>
          <w:lang w:eastAsia="pl-PL"/>
        </w:rPr>
        <w:t xml:space="preserve"> licząc od daty ich dostarczenia do siedziby Zamawiającego w przypadku leków i wyrobów </w:t>
      </w:r>
      <w:proofErr w:type="gramStart"/>
      <w:r w:rsidRPr="007124BA">
        <w:rPr>
          <w:rFonts w:ascii="Times New Roman" w:eastAsia="Calibri" w:hAnsi="Times New Roman" w:cs="Times New Roman"/>
          <w:sz w:val="21"/>
          <w:szCs w:val="21"/>
          <w:lang w:eastAsia="pl-PL"/>
        </w:rPr>
        <w:t>medycznych,  z</w:t>
      </w:r>
      <w:proofErr w:type="gramEnd"/>
      <w:r w:rsidRPr="007124BA">
        <w:rPr>
          <w:rFonts w:ascii="Times New Roman" w:eastAsia="Calibri" w:hAnsi="Times New Roman" w:cs="Times New Roman"/>
          <w:sz w:val="21"/>
          <w:szCs w:val="21"/>
          <w:lang w:eastAsia="pl-PL"/>
        </w:rPr>
        <w:t xml:space="preserve"> zastrzeżeniem ust.2;</w:t>
      </w:r>
    </w:p>
    <w:p w:rsidR="003B0DD7" w:rsidRPr="007124BA" w:rsidRDefault="003B0DD7" w:rsidP="00282B80">
      <w:pPr>
        <w:pStyle w:val="Akapitzlist"/>
        <w:numPr>
          <w:ilvl w:val="0"/>
          <w:numId w:val="29"/>
        </w:numPr>
        <w:spacing w:after="0" w:line="240" w:lineRule="auto"/>
        <w:ind w:left="284" w:hanging="284"/>
        <w:jc w:val="both"/>
        <w:rPr>
          <w:rFonts w:ascii="Times New Roman" w:eastAsia="Calibri" w:hAnsi="Times New Roman" w:cs="Times New Roman"/>
          <w:sz w:val="21"/>
          <w:szCs w:val="21"/>
          <w:lang w:eastAsia="pl-PL"/>
        </w:rPr>
      </w:pPr>
      <w:proofErr w:type="gramStart"/>
      <w:r w:rsidRPr="007124BA">
        <w:rPr>
          <w:rFonts w:ascii="Times New Roman" w:eastAsia="Calibri" w:hAnsi="Times New Roman" w:cs="Times New Roman"/>
          <w:b/>
          <w:sz w:val="21"/>
          <w:szCs w:val="21"/>
          <w:u w:val="single"/>
          <w:lang w:eastAsia="pl-PL"/>
        </w:rPr>
        <w:t>nie</w:t>
      </w:r>
      <w:proofErr w:type="gramEnd"/>
      <w:r w:rsidRPr="007124BA">
        <w:rPr>
          <w:rFonts w:ascii="Times New Roman" w:eastAsia="Calibri" w:hAnsi="Times New Roman" w:cs="Times New Roman"/>
          <w:b/>
          <w:sz w:val="21"/>
          <w:szCs w:val="21"/>
          <w:u w:val="single"/>
          <w:lang w:eastAsia="pl-PL"/>
        </w:rPr>
        <w:t xml:space="preserve"> mniej niż 6 miesięcy</w:t>
      </w:r>
      <w:r w:rsidRPr="007124BA">
        <w:rPr>
          <w:rFonts w:ascii="Times New Roman" w:eastAsia="Calibri" w:hAnsi="Times New Roman" w:cs="Times New Roman"/>
          <w:sz w:val="21"/>
          <w:szCs w:val="21"/>
          <w:lang w:eastAsia="pl-PL"/>
        </w:rPr>
        <w:t xml:space="preserve"> w przypadku produktów do żywienia dojelitowego i doustnego.</w:t>
      </w:r>
    </w:p>
    <w:p w:rsidR="003B0DD7" w:rsidRPr="007124BA" w:rsidRDefault="003B0DD7" w:rsidP="00282B80">
      <w:pPr>
        <w:pStyle w:val="Akapitzlist"/>
        <w:numPr>
          <w:ilvl w:val="0"/>
          <w:numId w:val="28"/>
        </w:numPr>
        <w:spacing w:after="0" w:line="240" w:lineRule="auto"/>
        <w:ind w:left="284" w:hanging="284"/>
        <w:jc w:val="both"/>
        <w:rPr>
          <w:rFonts w:ascii="Times New Roman" w:eastAsia="Calibri" w:hAnsi="Times New Roman" w:cs="Times New Roman"/>
          <w:sz w:val="21"/>
          <w:szCs w:val="21"/>
          <w:lang w:eastAsia="pl-PL"/>
        </w:rPr>
      </w:pPr>
      <w:r w:rsidRPr="007124BA">
        <w:rPr>
          <w:rFonts w:ascii="Times New Roman" w:eastAsia="Calibri" w:hAnsi="Times New Roman" w:cs="Times New Roman"/>
          <w:sz w:val="21"/>
          <w:szCs w:val="21"/>
          <w:lang w:eastAsia="pl-PL"/>
        </w:rPr>
        <w:t xml:space="preserve">Dopuszcza się możliwość dostarczenia </w:t>
      </w:r>
      <w:proofErr w:type="gramStart"/>
      <w:r w:rsidRPr="007124BA">
        <w:rPr>
          <w:rFonts w:ascii="Times New Roman" w:eastAsia="Calibri" w:hAnsi="Times New Roman" w:cs="Times New Roman"/>
          <w:sz w:val="21"/>
          <w:szCs w:val="21"/>
          <w:lang w:eastAsia="pl-PL"/>
        </w:rPr>
        <w:t>leków  z</w:t>
      </w:r>
      <w:proofErr w:type="gramEnd"/>
      <w:r w:rsidRPr="007124BA">
        <w:rPr>
          <w:rFonts w:ascii="Times New Roman" w:eastAsia="Calibri" w:hAnsi="Times New Roman" w:cs="Times New Roman"/>
          <w:sz w:val="21"/>
          <w:szCs w:val="21"/>
          <w:lang w:eastAsia="pl-PL"/>
        </w:rPr>
        <w:t xml:space="preserve"> krótszym terminem ważności niż określony w ust 1 tylko po uprzednim uzyskaniu pisemnej zgody Zamawiającego. Osobą uprawnioną do składania pisemnego oświadczenia o wyrażeniu </w:t>
      </w:r>
      <w:proofErr w:type="gramStart"/>
      <w:r w:rsidRPr="007124BA">
        <w:rPr>
          <w:rFonts w:ascii="Times New Roman" w:eastAsia="Calibri" w:hAnsi="Times New Roman" w:cs="Times New Roman"/>
          <w:sz w:val="21"/>
          <w:szCs w:val="21"/>
          <w:lang w:eastAsia="pl-PL"/>
        </w:rPr>
        <w:t>zgody  na</w:t>
      </w:r>
      <w:proofErr w:type="gramEnd"/>
      <w:r w:rsidRPr="007124BA">
        <w:rPr>
          <w:rFonts w:ascii="Times New Roman" w:eastAsia="Calibri" w:hAnsi="Times New Roman" w:cs="Times New Roman"/>
          <w:sz w:val="21"/>
          <w:szCs w:val="21"/>
          <w:lang w:eastAsia="pl-PL"/>
        </w:rPr>
        <w:t xml:space="preserve"> krótszy okres przydatności leku  do użycia jest  Kierownik Apteki Zamawiającego.</w:t>
      </w:r>
    </w:p>
    <w:p w:rsidR="00EA208E" w:rsidRPr="007124BA" w:rsidRDefault="00EA208E" w:rsidP="00282B80">
      <w:pPr>
        <w:pStyle w:val="Akapitzlist"/>
        <w:spacing w:after="0" w:line="240" w:lineRule="auto"/>
        <w:ind w:left="1065"/>
        <w:jc w:val="both"/>
        <w:rPr>
          <w:rFonts w:ascii="Times New Roman" w:eastAsia="Calibri" w:hAnsi="Times New Roman" w:cs="Times New Roman"/>
          <w:sz w:val="21"/>
          <w:szCs w:val="21"/>
          <w:lang w:eastAsia="pl-PL"/>
        </w:rPr>
      </w:pPr>
    </w:p>
    <w:p w:rsidR="00EA208E" w:rsidRPr="007124BA" w:rsidRDefault="00EA208E" w:rsidP="00282B80">
      <w:pPr>
        <w:pStyle w:val="Akapitzlist"/>
        <w:spacing w:after="0" w:line="240" w:lineRule="auto"/>
        <w:ind w:left="0"/>
        <w:jc w:val="both"/>
        <w:rPr>
          <w:rFonts w:ascii="Times New Roman" w:eastAsia="Calibri" w:hAnsi="Times New Roman" w:cs="Times New Roman"/>
          <w:b/>
          <w:color w:val="0070C0"/>
          <w:sz w:val="21"/>
          <w:szCs w:val="21"/>
          <w:lang w:eastAsia="pl-PL"/>
        </w:rPr>
      </w:pPr>
      <w:r w:rsidRPr="007124BA">
        <w:rPr>
          <w:rFonts w:ascii="Times New Roman" w:eastAsia="Calibri" w:hAnsi="Times New Roman" w:cs="Times New Roman"/>
          <w:b/>
          <w:color w:val="0070C0"/>
          <w:sz w:val="21"/>
          <w:szCs w:val="21"/>
          <w:lang w:eastAsia="pl-PL"/>
        </w:rPr>
        <w:t>§ 6</w:t>
      </w:r>
      <w:r w:rsidRPr="007124BA">
        <w:rPr>
          <w:rFonts w:ascii="Times New Roman" w:hAnsi="Times New Roman" w:cs="Times New Roman"/>
          <w:b/>
          <w:color w:val="0070C0"/>
          <w:sz w:val="21"/>
          <w:szCs w:val="21"/>
        </w:rPr>
        <w:t xml:space="preserve"> ust. 1 </w:t>
      </w:r>
      <w:r w:rsidRPr="007124BA">
        <w:rPr>
          <w:rFonts w:ascii="Times New Roman" w:eastAsia="Calibri" w:hAnsi="Times New Roman" w:cs="Times New Roman"/>
          <w:b/>
          <w:color w:val="0070C0"/>
          <w:sz w:val="21"/>
          <w:szCs w:val="21"/>
          <w:lang w:eastAsia="pl-PL"/>
        </w:rPr>
        <w:t>otrzymuje nowe brzmienie:</w:t>
      </w:r>
    </w:p>
    <w:p w:rsidR="00EA208E" w:rsidRPr="007124BA" w:rsidRDefault="00EA208E" w:rsidP="00282B80">
      <w:pPr>
        <w:pStyle w:val="Akapitzlist"/>
        <w:numPr>
          <w:ilvl w:val="0"/>
          <w:numId w:val="37"/>
        </w:numPr>
        <w:tabs>
          <w:tab w:val="left" w:pos="284"/>
        </w:tabs>
        <w:spacing w:after="0" w:line="240" w:lineRule="auto"/>
        <w:ind w:left="0" w:firstLine="0"/>
        <w:jc w:val="both"/>
        <w:rPr>
          <w:rFonts w:ascii="Times New Roman" w:eastAsia="Calibri" w:hAnsi="Times New Roman" w:cs="Times New Roman"/>
          <w:sz w:val="21"/>
          <w:szCs w:val="21"/>
          <w:lang w:eastAsia="pl-PL"/>
        </w:rPr>
      </w:pPr>
      <w:r w:rsidRPr="007124BA">
        <w:rPr>
          <w:rFonts w:ascii="Times New Roman" w:eastAsia="Calibri" w:hAnsi="Times New Roman" w:cs="Times New Roman"/>
          <w:sz w:val="21"/>
          <w:szCs w:val="21"/>
          <w:lang w:eastAsia="pl-PL"/>
        </w:rPr>
        <w:t xml:space="preserve">W przypadku stwierdzenia wad jakościowych dostarczonych leków oraz krótszego okresu przydatności do użycia niż określony w § 5, </w:t>
      </w:r>
      <w:r w:rsidRPr="007124BA">
        <w:rPr>
          <w:rFonts w:ascii="Times New Roman" w:eastAsia="Calibri" w:hAnsi="Times New Roman" w:cs="Times New Roman"/>
          <w:b/>
          <w:color w:val="0070C0"/>
          <w:sz w:val="21"/>
          <w:szCs w:val="21"/>
          <w:u w:val="single"/>
          <w:lang w:eastAsia="pl-PL"/>
        </w:rPr>
        <w:t>Wykonawca zobowiązany będzie do rozpatrzenia reklamacji nie później niż w ciągu 10 dni roboczych</w:t>
      </w:r>
      <w:r w:rsidRPr="007124BA">
        <w:rPr>
          <w:rFonts w:ascii="Times New Roman" w:eastAsia="Calibri" w:hAnsi="Times New Roman" w:cs="Times New Roman"/>
          <w:color w:val="0070C0"/>
          <w:sz w:val="21"/>
          <w:szCs w:val="21"/>
          <w:lang w:eastAsia="pl-PL"/>
        </w:rPr>
        <w:t xml:space="preserve"> </w:t>
      </w:r>
      <w:r w:rsidRPr="007124BA">
        <w:rPr>
          <w:rFonts w:ascii="Times New Roman" w:eastAsia="Calibri" w:hAnsi="Times New Roman" w:cs="Times New Roman"/>
          <w:sz w:val="21"/>
          <w:szCs w:val="21"/>
          <w:lang w:eastAsia="pl-PL"/>
        </w:rPr>
        <w:t>oraz w przypadku uznania reklamacji za uzasadnioną do wymiany zareklamowanych leków w terminie nie dłuższym niż 6 dni roboczych od daty uznania reklamacji za uzasadnioną.</w:t>
      </w:r>
    </w:p>
    <w:p w:rsidR="004E6AEC" w:rsidRPr="007124BA" w:rsidRDefault="004E6AEC" w:rsidP="00282B80">
      <w:pPr>
        <w:pStyle w:val="Akapitzlist"/>
        <w:tabs>
          <w:tab w:val="left" w:pos="284"/>
        </w:tabs>
        <w:spacing w:after="0" w:line="240" w:lineRule="auto"/>
        <w:ind w:left="0"/>
        <w:jc w:val="both"/>
        <w:rPr>
          <w:rFonts w:ascii="Times New Roman" w:eastAsia="Calibri" w:hAnsi="Times New Roman" w:cs="Times New Roman"/>
          <w:sz w:val="21"/>
          <w:szCs w:val="21"/>
          <w:lang w:eastAsia="pl-PL"/>
        </w:rPr>
      </w:pPr>
    </w:p>
    <w:p w:rsidR="004E6AEC" w:rsidRPr="007124BA" w:rsidRDefault="004E6AEC" w:rsidP="00282B80">
      <w:pPr>
        <w:pStyle w:val="Akapitzlist"/>
        <w:tabs>
          <w:tab w:val="left" w:pos="284"/>
        </w:tabs>
        <w:spacing w:after="0" w:line="240" w:lineRule="auto"/>
        <w:ind w:left="0"/>
        <w:jc w:val="both"/>
        <w:rPr>
          <w:rFonts w:ascii="Times New Roman" w:eastAsia="Calibri" w:hAnsi="Times New Roman" w:cs="Times New Roman"/>
          <w:sz w:val="21"/>
          <w:szCs w:val="21"/>
          <w:lang w:eastAsia="pl-PL"/>
        </w:rPr>
      </w:pPr>
      <w:r w:rsidRPr="007124BA">
        <w:rPr>
          <w:rFonts w:ascii="Times New Roman" w:eastAsia="Calibri" w:hAnsi="Times New Roman" w:cs="Times New Roman"/>
          <w:sz w:val="21"/>
          <w:szCs w:val="21"/>
          <w:lang w:eastAsia="pl-PL"/>
        </w:rPr>
        <w:t>W załączeniu:</w:t>
      </w:r>
    </w:p>
    <w:p w:rsidR="00A81B90" w:rsidRDefault="00A81B90" w:rsidP="00282B80">
      <w:pPr>
        <w:pStyle w:val="Akapitzlist"/>
        <w:numPr>
          <w:ilvl w:val="0"/>
          <w:numId w:val="30"/>
        </w:numPr>
        <w:spacing w:after="0" w:line="240" w:lineRule="auto"/>
        <w:jc w:val="both"/>
        <w:rPr>
          <w:rFonts w:ascii="Times New Roman" w:eastAsia="Calibri" w:hAnsi="Times New Roman" w:cs="Times New Roman"/>
          <w:b/>
          <w:color w:val="000000" w:themeColor="text1"/>
          <w:sz w:val="21"/>
          <w:szCs w:val="21"/>
          <w:lang w:eastAsia="pl-PL"/>
        </w:rPr>
      </w:pPr>
      <w:proofErr w:type="gramStart"/>
      <w:r w:rsidRPr="007124BA">
        <w:rPr>
          <w:rFonts w:ascii="Times New Roman" w:eastAsia="Calibri" w:hAnsi="Times New Roman" w:cs="Times New Roman"/>
          <w:b/>
          <w:color w:val="000000" w:themeColor="text1"/>
          <w:sz w:val="21"/>
          <w:szCs w:val="21"/>
          <w:lang w:eastAsia="pl-PL"/>
        </w:rPr>
        <w:t>zmodyfikowany</w:t>
      </w:r>
      <w:proofErr w:type="gramEnd"/>
      <w:r w:rsidRPr="007124BA">
        <w:rPr>
          <w:rFonts w:ascii="Times New Roman" w:eastAsia="Calibri" w:hAnsi="Times New Roman" w:cs="Times New Roman"/>
          <w:b/>
          <w:color w:val="000000" w:themeColor="text1"/>
          <w:sz w:val="21"/>
          <w:szCs w:val="21"/>
          <w:lang w:eastAsia="pl-PL"/>
        </w:rPr>
        <w:t xml:space="preserve"> dokument JEDZ</w:t>
      </w:r>
    </w:p>
    <w:p w:rsidR="00A05364" w:rsidRPr="007124BA" w:rsidRDefault="00A05364" w:rsidP="00A05364">
      <w:pPr>
        <w:pStyle w:val="Akapitzlist"/>
        <w:numPr>
          <w:ilvl w:val="0"/>
          <w:numId w:val="30"/>
        </w:numPr>
        <w:spacing w:after="0" w:line="240" w:lineRule="auto"/>
        <w:jc w:val="both"/>
        <w:rPr>
          <w:rFonts w:ascii="Times New Roman" w:eastAsia="Calibri" w:hAnsi="Times New Roman" w:cs="Times New Roman"/>
          <w:b/>
          <w:color w:val="000000" w:themeColor="text1"/>
          <w:sz w:val="21"/>
          <w:szCs w:val="21"/>
          <w:lang w:eastAsia="pl-PL"/>
        </w:rPr>
      </w:pPr>
      <w:proofErr w:type="gramStart"/>
      <w:r w:rsidRPr="00A05364">
        <w:rPr>
          <w:rFonts w:ascii="Times New Roman" w:eastAsia="Calibri" w:hAnsi="Times New Roman" w:cs="Times New Roman"/>
          <w:b/>
          <w:color w:val="000000" w:themeColor="text1"/>
          <w:sz w:val="21"/>
          <w:szCs w:val="21"/>
          <w:lang w:eastAsia="pl-PL"/>
        </w:rPr>
        <w:t xml:space="preserve">zmodyfikowane  </w:t>
      </w:r>
      <w:r>
        <w:rPr>
          <w:rFonts w:ascii="Times New Roman" w:eastAsia="Calibri" w:hAnsi="Times New Roman" w:cs="Times New Roman"/>
          <w:b/>
          <w:color w:val="000000" w:themeColor="text1"/>
          <w:sz w:val="21"/>
          <w:szCs w:val="21"/>
          <w:lang w:eastAsia="pl-PL"/>
        </w:rPr>
        <w:t>oświadczenie</w:t>
      </w:r>
      <w:proofErr w:type="gramEnd"/>
      <w:r w:rsidRPr="00A05364">
        <w:rPr>
          <w:rFonts w:ascii="Times New Roman" w:eastAsia="Calibri" w:hAnsi="Times New Roman" w:cs="Times New Roman"/>
          <w:b/>
          <w:color w:val="000000" w:themeColor="text1"/>
          <w:sz w:val="21"/>
          <w:szCs w:val="21"/>
          <w:lang w:eastAsia="pl-PL"/>
        </w:rPr>
        <w:t xml:space="preserve"> nt. dopuszczenia do obrotu</w:t>
      </w:r>
    </w:p>
    <w:p w:rsidR="008F20CB" w:rsidRDefault="008F20CB" w:rsidP="00282B80">
      <w:pPr>
        <w:spacing w:after="0" w:line="240" w:lineRule="auto"/>
        <w:jc w:val="both"/>
        <w:rPr>
          <w:rFonts w:ascii="Times New Roman" w:eastAsia="Calibri" w:hAnsi="Times New Roman" w:cs="Times New Roman"/>
          <w:sz w:val="21"/>
          <w:szCs w:val="21"/>
          <w:lang w:eastAsia="pl-PL"/>
        </w:rPr>
      </w:pPr>
    </w:p>
    <w:p w:rsidR="00B722AC" w:rsidRPr="007124BA" w:rsidRDefault="00B722AC" w:rsidP="00282B80">
      <w:pPr>
        <w:spacing w:after="0" w:line="240" w:lineRule="auto"/>
        <w:jc w:val="both"/>
        <w:rPr>
          <w:rFonts w:ascii="Times New Roman" w:eastAsia="Calibri" w:hAnsi="Times New Roman" w:cs="Times New Roman"/>
          <w:sz w:val="21"/>
          <w:szCs w:val="21"/>
        </w:rPr>
      </w:pPr>
      <w:r w:rsidRPr="007124BA">
        <w:rPr>
          <w:rFonts w:ascii="Times New Roman" w:eastAsia="Calibri" w:hAnsi="Times New Roman" w:cs="Times New Roman"/>
          <w:sz w:val="21"/>
          <w:szCs w:val="21"/>
          <w:lang w:eastAsia="pl-PL"/>
        </w:rPr>
        <w:t xml:space="preserve">Wykonawcy są zobowiązani uwzględnić powyższą </w:t>
      </w:r>
      <w:proofErr w:type="gramStart"/>
      <w:r w:rsidRPr="007124BA">
        <w:rPr>
          <w:rFonts w:ascii="Times New Roman" w:eastAsia="Calibri" w:hAnsi="Times New Roman" w:cs="Times New Roman"/>
          <w:sz w:val="21"/>
          <w:szCs w:val="21"/>
          <w:lang w:eastAsia="pl-PL"/>
        </w:rPr>
        <w:t>modyfikację  podczas</w:t>
      </w:r>
      <w:proofErr w:type="gramEnd"/>
      <w:r w:rsidRPr="007124BA">
        <w:rPr>
          <w:rFonts w:ascii="Times New Roman" w:eastAsia="Calibri" w:hAnsi="Times New Roman" w:cs="Times New Roman"/>
          <w:sz w:val="21"/>
          <w:szCs w:val="21"/>
          <w:lang w:eastAsia="pl-PL"/>
        </w:rPr>
        <w:t xml:space="preserve"> sporządzania i składania ofert.</w:t>
      </w:r>
    </w:p>
    <w:p w:rsidR="00282B80" w:rsidRDefault="007C7375" w:rsidP="00282B80">
      <w:pPr>
        <w:spacing w:after="0" w:line="240" w:lineRule="auto"/>
        <w:rPr>
          <w:rFonts w:ascii="Times New Roman" w:eastAsia="Calibri" w:hAnsi="Times New Roman" w:cs="Times New Roman"/>
          <w:b/>
          <w:i/>
        </w:rPr>
      </w:pPr>
      <w:r w:rsidRPr="007C7375">
        <w:rPr>
          <w:rFonts w:ascii="Times New Roman" w:eastAsia="Calibri" w:hAnsi="Times New Roman" w:cs="Times New Roman"/>
          <w:b/>
          <w:i/>
        </w:rPr>
        <w:t xml:space="preserve">                                                                                                                          </w:t>
      </w:r>
      <w:r w:rsidR="00B722AC">
        <w:rPr>
          <w:rFonts w:ascii="Times New Roman" w:eastAsia="Calibri" w:hAnsi="Times New Roman" w:cs="Times New Roman"/>
          <w:b/>
          <w:i/>
        </w:rPr>
        <w:t xml:space="preserve">                                                                                                                      </w:t>
      </w:r>
      <w:r w:rsidRPr="007C7375">
        <w:rPr>
          <w:rFonts w:ascii="Times New Roman" w:eastAsia="Calibri" w:hAnsi="Times New Roman" w:cs="Times New Roman"/>
          <w:b/>
          <w:i/>
        </w:rPr>
        <w:t xml:space="preserve"> </w:t>
      </w:r>
      <w:r w:rsidR="00282B80">
        <w:rPr>
          <w:rFonts w:ascii="Times New Roman" w:eastAsia="Calibri" w:hAnsi="Times New Roman" w:cs="Times New Roman"/>
          <w:b/>
          <w:i/>
        </w:rPr>
        <w:t xml:space="preserve">                             </w:t>
      </w:r>
    </w:p>
    <w:p w:rsidR="005A1C71" w:rsidRDefault="00282B80" w:rsidP="00282B80">
      <w:pPr>
        <w:spacing w:after="0" w:line="240" w:lineRule="auto"/>
        <w:rPr>
          <w:rFonts w:ascii="Times New Roman" w:eastAsia="Calibri" w:hAnsi="Times New Roman" w:cs="Times New Roman"/>
          <w:b/>
          <w:i/>
        </w:rPr>
      </w:pPr>
      <w:r>
        <w:rPr>
          <w:rFonts w:ascii="Times New Roman" w:eastAsia="Calibri" w:hAnsi="Times New Roman" w:cs="Times New Roman"/>
          <w:b/>
          <w:i/>
        </w:rPr>
        <w:t xml:space="preserve">                                                                                                                  </w:t>
      </w:r>
    </w:p>
    <w:p w:rsidR="007C7375" w:rsidRPr="007C7375" w:rsidRDefault="005A1C71" w:rsidP="005A1C71">
      <w:pPr>
        <w:spacing w:after="0" w:line="240" w:lineRule="auto"/>
        <w:rPr>
          <w:rFonts w:ascii="Times New Roman" w:eastAsia="Calibri" w:hAnsi="Times New Roman" w:cs="Times New Roman"/>
          <w:b/>
          <w:i/>
        </w:rPr>
      </w:pPr>
      <w:r>
        <w:rPr>
          <w:rFonts w:ascii="Times New Roman" w:eastAsia="Calibri" w:hAnsi="Times New Roman" w:cs="Times New Roman"/>
          <w:b/>
          <w:i/>
        </w:rPr>
        <w:t xml:space="preserve">                                                                                                                  </w:t>
      </w:r>
      <w:r w:rsidR="00282B80">
        <w:rPr>
          <w:rFonts w:ascii="Times New Roman" w:eastAsia="Calibri" w:hAnsi="Times New Roman" w:cs="Times New Roman"/>
          <w:b/>
          <w:i/>
        </w:rPr>
        <w:t xml:space="preserve"> </w:t>
      </w:r>
    </w:p>
    <w:p w:rsidR="007E7756" w:rsidRPr="007E7756" w:rsidRDefault="007E7756" w:rsidP="007E7756">
      <w:pPr>
        <w:spacing w:after="0" w:line="240" w:lineRule="auto"/>
        <w:outlineLvl w:val="0"/>
        <w:rPr>
          <w:rFonts w:ascii="Times New Roman" w:hAnsi="Times New Roman" w:cs="Times New Roman"/>
          <w:b/>
          <w:sz w:val="20"/>
          <w:szCs w:val="20"/>
        </w:rPr>
      </w:pPr>
      <w:r w:rsidRPr="007E7756">
        <w:rPr>
          <w:rFonts w:ascii="Times New Roman" w:hAnsi="Times New Roman" w:cs="Times New Roman"/>
          <w:b/>
          <w:sz w:val="20"/>
          <w:szCs w:val="20"/>
        </w:rPr>
        <w:t xml:space="preserve">                                                                                                                             Z </w:t>
      </w:r>
      <w:proofErr w:type="gramStart"/>
      <w:r w:rsidRPr="007E7756">
        <w:rPr>
          <w:rFonts w:ascii="Times New Roman" w:hAnsi="Times New Roman" w:cs="Times New Roman"/>
          <w:b/>
          <w:sz w:val="20"/>
          <w:szCs w:val="20"/>
        </w:rPr>
        <w:t xml:space="preserve">poważaniem                                                  </w:t>
      </w:r>
      <w:proofErr w:type="gramEnd"/>
      <w:r w:rsidRPr="007E7756">
        <w:rPr>
          <w:rFonts w:ascii="Times New Roman" w:hAnsi="Times New Roman" w:cs="Times New Roman"/>
          <w:b/>
          <w:sz w:val="20"/>
          <w:szCs w:val="20"/>
        </w:rPr>
        <w:t xml:space="preserve">  </w:t>
      </w:r>
    </w:p>
    <w:p w:rsidR="007E7756" w:rsidRPr="007E7756" w:rsidRDefault="007E7756" w:rsidP="007E7756">
      <w:pPr>
        <w:spacing w:after="0" w:line="240" w:lineRule="auto"/>
        <w:outlineLvl w:val="0"/>
        <w:rPr>
          <w:rFonts w:ascii="Times New Roman" w:hAnsi="Times New Roman" w:cs="Times New Roman"/>
          <w:b/>
          <w:sz w:val="20"/>
          <w:szCs w:val="20"/>
        </w:rPr>
      </w:pPr>
      <w:r w:rsidRPr="007E7756">
        <w:rPr>
          <w:rFonts w:ascii="Times New Roman" w:hAnsi="Times New Roman" w:cs="Times New Roman"/>
          <w:b/>
          <w:sz w:val="20"/>
          <w:szCs w:val="20"/>
        </w:rPr>
        <w:tab/>
      </w:r>
      <w:r w:rsidRPr="007E7756">
        <w:rPr>
          <w:rFonts w:ascii="Times New Roman" w:hAnsi="Times New Roman" w:cs="Times New Roman"/>
          <w:b/>
          <w:sz w:val="20"/>
          <w:szCs w:val="20"/>
        </w:rPr>
        <w:tab/>
      </w:r>
      <w:r w:rsidRPr="007E7756">
        <w:rPr>
          <w:rFonts w:ascii="Times New Roman" w:hAnsi="Times New Roman" w:cs="Times New Roman"/>
          <w:b/>
          <w:sz w:val="20"/>
          <w:szCs w:val="20"/>
        </w:rPr>
        <w:tab/>
      </w:r>
      <w:r w:rsidRPr="007E7756">
        <w:rPr>
          <w:rFonts w:ascii="Times New Roman" w:hAnsi="Times New Roman" w:cs="Times New Roman"/>
          <w:b/>
          <w:sz w:val="20"/>
          <w:szCs w:val="20"/>
        </w:rPr>
        <w:tab/>
      </w:r>
      <w:r w:rsidRPr="007E7756">
        <w:rPr>
          <w:rFonts w:ascii="Times New Roman" w:hAnsi="Times New Roman" w:cs="Times New Roman"/>
          <w:b/>
          <w:sz w:val="20"/>
          <w:szCs w:val="20"/>
        </w:rPr>
        <w:tab/>
      </w:r>
      <w:r w:rsidRPr="007E7756">
        <w:rPr>
          <w:rFonts w:ascii="Times New Roman" w:hAnsi="Times New Roman" w:cs="Times New Roman"/>
          <w:b/>
          <w:sz w:val="20"/>
          <w:szCs w:val="20"/>
        </w:rPr>
        <w:tab/>
      </w:r>
      <w:r w:rsidRPr="007E7756">
        <w:rPr>
          <w:rFonts w:ascii="Times New Roman" w:hAnsi="Times New Roman" w:cs="Times New Roman"/>
          <w:b/>
          <w:sz w:val="20"/>
          <w:szCs w:val="20"/>
        </w:rPr>
        <w:tab/>
      </w:r>
      <w:r w:rsidRPr="007E7756">
        <w:rPr>
          <w:rFonts w:ascii="Times New Roman" w:hAnsi="Times New Roman" w:cs="Times New Roman"/>
          <w:b/>
          <w:sz w:val="20"/>
          <w:szCs w:val="20"/>
        </w:rPr>
        <w:tab/>
        <w:t xml:space="preserve">          </w:t>
      </w:r>
      <w:proofErr w:type="gramStart"/>
      <w:r w:rsidRPr="007E7756">
        <w:rPr>
          <w:rFonts w:ascii="Times New Roman" w:hAnsi="Times New Roman" w:cs="Times New Roman"/>
          <w:b/>
          <w:sz w:val="20"/>
          <w:szCs w:val="20"/>
        </w:rPr>
        <w:t>podpis</w:t>
      </w:r>
      <w:proofErr w:type="gramEnd"/>
      <w:r w:rsidRPr="007E7756">
        <w:rPr>
          <w:rFonts w:ascii="Times New Roman" w:hAnsi="Times New Roman" w:cs="Times New Roman"/>
          <w:b/>
          <w:sz w:val="20"/>
          <w:szCs w:val="20"/>
        </w:rPr>
        <w:t xml:space="preserve"> w oryginale</w:t>
      </w:r>
    </w:p>
    <w:p w:rsidR="007E7756" w:rsidRPr="007E7756" w:rsidRDefault="007E7756" w:rsidP="007E7756">
      <w:pPr>
        <w:spacing w:after="0" w:line="240" w:lineRule="auto"/>
        <w:outlineLvl w:val="0"/>
        <w:rPr>
          <w:rFonts w:ascii="Times New Roman" w:hAnsi="Times New Roman" w:cs="Times New Roman"/>
          <w:b/>
          <w:sz w:val="20"/>
          <w:szCs w:val="20"/>
        </w:rPr>
      </w:pPr>
      <w:r w:rsidRPr="007E7756">
        <w:rPr>
          <w:rFonts w:ascii="Times New Roman" w:hAnsi="Times New Roman" w:cs="Times New Roman"/>
          <w:b/>
          <w:sz w:val="20"/>
          <w:szCs w:val="20"/>
        </w:rPr>
        <w:t xml:space="preserve">                                                                                                                        DYREKTOR SPSK-2</w:t>
      </w:r>
    </w:p>
    <w:p w:rsidR="006556C6" w:rsidRDefault="006556C6" w:rsidP="005771AE">
      <w:pPr>
        <w:spacing w:after="0" w:line="240" w:lineRule="auto"/>
        <w:outlineLvl w:val="0"/>
        <w:rPr>
          <w:rFonts w:ascii="Times New Roman" w:hAnsi="Times New Roman" w:cs="Times New Roman"/>
          <w:b/>
          <w:sz w:val="20"/>
          <w:szCs w:val="20"/>
        </w:rPr>
      </w:pPr>
      <w:bookmarkStart w:id="2" w:name="_GoBack"/>
      <w:bookmarkEnd w:id="2"/>
    </w:p>
    <w:p w:rsidR="00282B80" w:rsidRDefault="00282B80" w:rsidP="005771AE">
      <w:pPr>
        <w:spacing w:after="0" w:line="240" w:lineRule="auto"/>
        <w:outlineLvl w:val="0"/>
        <w:rPr>
          <w:rFonts w:ascii="Times New Roman" w:hAnsi="Times New Roman" w:cs="Times New Roman"/>
          <w:b/>
          <w:sz w:val="20"/>
          <w:szCs w:val="20"/>
        </w:rPr>
      </w:pPr>
    </w:p>
    <w:p w:rsidR="009C661A" w:rsidRDefault="009C661A" w:rsidP="005771AE">
      <w:pPr>
        <w:spacing w:after="0" w:line="240" w:lineRule="auto"/>
        <w:outlineLvl w:val="0"/>
        <w:rPr>
          <w:rFonts w:ascii="Times New Roman" w:hAnsi="Times New Roman" w:cs="Times New Roman"/>
          <w:b/>
          <w:sz w:val="20"/>
          <w:szCs w:val="20"/>
        </w:rPr>
      </w:pPr>
    </w:p>
    <w:p w:rsidR="009C661A" w:rsidRDefault="009C661A" w:rsidP="005771AE">
      <w:pPr>
        <w:spacing w:after="0" w:line="240" w:lineRule="auto"/>
        <w:outlineLvl w:val="0"/>
        <w:rPr>
          <w:rFonts w:ascii="Times New Roman" w:hAnsi="Times New Roman" w:cs="Times New Roman"/>
          <w:b/>
          <w:sz w:val="20"/>
          <w:szCs w:val="20"/>
        </w:rPr>
      </w:pPr>
    </w:p>
    <w:p w:rsidR="009C661A" w:rsidRDefault="009C661A" w:rsidP="005771AE">
      <w:pPr>
        <w:spacing w:after="0" w:line="240" w:lineRule="auto"/>
        <w:outlineLvl w:val="0"/>
        <w:rPr>
          <w:rFonts w:ascii="Times New Roman" w:hAnsi="Times New Roman" w:cs="Times New Roman"/>
          <w:b/>
          <w:sz w:val="20"/>
          <w:szCs w:val="20"/>
        </w:rPr>
      </w:pPr>
    </w:p>
    <w:p w:rsidR="009C661A" w:rsidRDefault="009C661A"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EA5234" w:rsidRPr="005A1C71" w:rsidRDefault="007658E9" w:rsidP="005771AE">
      <w:pPr>
        <w:spacing w:after="0" w:line="240" w:lineRule="auto"/>
        <w:outlineLvl w:val="0"/>
        <w:rPr>
          <w:rFonts w:ascii="Times New Roman" w:hAnsi="Times New Roman" w:cs="Times New Roman"/>
          <w:sz w:val="18"/>
          <w:szCs w:val="18"/>
        </w:rPr>
      </w:pPr>
      <w:r w:rsidRPr="005A1C71">
        <w:rPr>
          <w:rFonts w:ascii="Times New Roman" w:hAnsi="Times New Roman" w:cs="Times New Roman"/>
          <w:sz w:val="18"/>
          <w:szCs w:val="18"/>
        </w:rPr>
        <w:t>Spr</w:t>
      </w:r>
      <w:r w:rsidR="00EA5234" w:rsidRPr="005A1C71">
        <w:rPr>
          <w:rFonts w:ascii="Times New Roman" w:hAnsi="Times New Roman" w:cs="Times New Roman"/>
          <w:sz w:val="18"/>
          <w:szCs w:val="18"/>
        </w:rPr>
        <w:t xml:space="preserve">awę </w:t>
      </w:r>
      <w:proofErr w:type="gramStart"/>
      <w:r w:rsidR="00EA5234" w:rsidRPr="005A1C71">
        <w:rPr>
          <w:rFonts w:ascii="Times New Roman" w:hAnsi="Times New Roman" w:cs="Times New Roman"/>
          <w:sz w:val="18"/>
          <w:szCs w:val="18"/>
        </w:rPr>
        <w:t>prowadzi:</w:t>
      </w:r>
      <w:r w:rsidR="007B38B2" w:rsidRPr="005A1C71">
        <w:rPr>
          <w:rFonts w:ascii="Times New Roman" w:hAnsi="Times New Roman" w:cs="Times New Roman"/>
          <w:sz w:val="18"/>
          <w:szCs w:val="18"/>
        </w:rPr>
        <w:t xml:space="preserve">         W</w:t>
      </w:r>
      <w:r w:rsidR="00EA5234" w:rsidRPr="005A1C71">
        <w:rPr>
          <w:rFonts w:ascii="Times New Roman" w:hAnsi="Times New Roman" w:cs="Times New Roman"/>
          <w:sz w:val="18"/>
          <w:szCs w:val="18"/>
        </w:rPr>
        <w:t>ioletta</w:t>
      </w:r>
      <w:proofErr w:type="gramEnd"/>
      <w:r w:rsidR="007B38B2" w:rsidRPr="005A1C71">
        <w:rPr>
          <w:rFonts w:ascii="Times New Roman" w:hAnsi="Times New Roman" w:cs="Times New Roman"/>
          <w:sz w:val="18"/>
          <w:szCs w:val="18"/>
        </w:rPr>
        <w:t xml:space="preserve"> </w:t>
      </w:r>
      <w:proofErr w:type="spellStart"/>
      <w:r w:rsidR="00EA5234" w:rsidRPr="005A1C71">
        <w:rPr>
          <w:rFonts w:ascii="Times New Roman" w:hAnsi="Times New Roman" w:cs="Times New Roman"/>
          <w:sz w:val="18"/>
          <w:szCs w:val="18"/>
        </w:rPr>
        <w:t>Sybal</w:t>
      </w:r>
      <w:proofErr w:type="spellEnd"/>
    </w:p>
    <w:p w:rsidR="00EA5234" w:rsidRPr="005A1C71" w:rsidRDefault="00EA5234" w:rsidP="005771AE">
      <w:pPr>
        <w:spacing w:after="0" w:line="240" w:lineRule="auto"/>
        <w:rPr>
          <w:rFonts w:ascii="Times New Roman" w:hAnsi="Times New Roman" w:cs="Times New Roman"/>
          <w:sz w:val="18"/>
          <w:szCs w:val="18"/>
        </w:rPr>
        <w:sectPr w:rsidR="00EA5234" w:rsidRPr="005A1C71"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5A1C71">
        <w:rPr>
          <w:rFonts w:ascii="Times New Roman" w:hAnsi="Times New Roman" w:cs="Times New Roman"/>
          <w:sz w:val="18"/>
          <w:szCs w:val="18"/>
        </w:rPr>
        <w:t>Telefon                     +48 </w:t>
      </w:r>
      <w:r w:rsidR="00600273" w:rsidRPr="005A1C71">
        <w:rPr>
          <w:rFonts w:ascii="Times New Roman" w:hAnsi="Times New Roman" w:cs="Times New Roman"/>
          <w:sz w:val="18"/>
          <w:szCs w:val="18"/>
        </w:rPr>
        <w:t>91 46</w:t>
      </w:r>
      <w:r w:rsidR="00A853BB" w:rsidRPr="005A1C71">
        <w:rPr>
          <w:rFonts w:ascii="Times New Roman" w:hAnsi="Times New Roman" w:cs="Times New Roman"/>
          <w:sz w:val="18"/>
          <w:szCs w:val="18"/>
        </w:rPr>
        <w:t>6</w:t>
      </w:r>
      <w:r w:rsidR="007E10D0" w:rsidRPr="005A1C71">
        <w:rPr>
          <w:rFonts w:ascii="Times New Roman" w:hAnsi="Times New Roman" w:cs="Times New Roman"/>
          <w:sz w:val="18"/>
          <w:szCs w:val="18"/>
        </w:rPr>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BA" w:rsidRDefault="007124BA" w:rsidP="00C04A67">
      <w:pPr>
        <w:spacing w:after="0" w:line="240" w:lineRule="auto"/>
      </w:pPr>
      <w:r>
        <w:separator/>
      </w:r>
    </w:p>
  </w:endnote>
  <w:endnote w:type="continuationSeparator" w:id="0">
    <w:p w:rsidR="007124BA" w:rsidRDefault="007124BA"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BA" w:rsidRDefault="007124BA" w:rsidP="00857144">
    <w:pPr>
      <w:pStyle w:val="Stopka"/>
      <w:jc w:val="right"/>
      <w:rPr>
        <w:b/>
        <w:bCs/>
      </w:rPr>
    </w:pPr>
  </w:p>
  <w:p w:rsidR="007124BA" w:rsidRPr="00E90D2C" w:rsidRDefault="007124BA"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7124BA" w:rsidRPr="00E90D2C" w:rsidRDefault="007E7756" w:rsidP="00EB1B05">
    <w:pPr>
      <w:pStyle w:val="Stopka"/>
      <w:jc w:val="center"/>
      <w:rPr>
        <w:rFonts w:ascii="Times New Roman" w:hAnsi="Times New Roman" w:cs="Times New Roman"/>
        <w:b/>
        <w:sz w:val="20"/>
        <w:szCs w:val="20"/>
      </w:rPr>
    </w:pPr>
    <w:hyperlink r:id="rId1" w:history="1">
      <w:r w:rsidR="007124BA" w:rsidRPr="00E90D2C">
        <w:rPr>
          <w:rFonts w:ascii="Times New Roman" w:hAnsi="Times New Roman" w:cs="Times New Roman"/>
          <w:b/>
          <w:bCs/>
          <w:sz w:val="20"/>
          <w:szCs w:val="20"/>
        </w:rPr>
        <w:t>www.spsk2-szczecin.pl</w:t>
      </w:r>
    </w:hyperlink>
  </w:p>
  <w:p w:rsidR="007124BA" w:rsidRPr="006E69D8" w:rsidRDefault="007124BA"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E7756">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BA" w:rsidRDefault="007124BA"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1A248441" wp14:editId="05F271FB">
          <wp:simplePos x="0" y="0"/>
          <wp:positionH relativeFrom="page">
            <wp:posOffset>5981700</wp:posOffset>
          </wp:positionH>
          <wp:positionV relativeFrom="page">
            <wp:posOffset>9353550</wp:posOffset>
          </wp:positionV>
          <wp:extent cx="1578610" cy="1247775"/>
          <wp:effectExtent l="19050" t="0" r="2540" b="0"/>
          <wp:wrapNone/>
          <wp:docPr id="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410B5EC9" wp14:editId="6C400C20">
          <wp:simplePos x="0" y="0"/>
          <wp:positionH relativeFrom="column">
            <wp:posOffset>-216535</wp:posOffset>
          </wp:positionH>
          <wp:positionV relativeFrom="paragraph">
            <wp:posOffset>-164465</wp:posOffset>
          </wp:positionV>
          <wp:extent cx="4343400" cy="95250"/>
          <wp:effectExtent l="19050" t="0" r="0" b="0"/>
          <wp:wrapNone/>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701E0FEC" wp14:editId="4C55CAF1">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12576349" wp14:editId="3D8891EE">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3B5329F5" wp14:editId="007D7553">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124BA" w:rsidRDefault="007124BA" w:rsidP="00857144">
                          <w:pPr>
                            <w:spacing w:after="0" w:line="233" w:lineRule="auto"/>
                            <w:rPr>
                              <w:sz w:val="18"/>
                            </w:rPr>
                          </w:pPr>
                          <w:r>
                            <w:rPr>
                              <w:b/>
                              <w:sz w:val="18"/>
                            </w:rPr>
                            <w:t>Centrala: T:</w:t>
                          </w:r>
                          <w:r w:rsidRPr="001B5AD0">
                            <w:rPr>
                              <w:sz w:val="18"/>
                            </w:rPr>
                            <w:t>+48 91 466 10 00</w:t>
                          </w:r>
                        </w:p>
                        <w:p w:rsidR="007124BA" w:rsidRDefault="007124BA"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124BA" w:rsidRDefault="007124BA"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124BA" w:rsidRDefault="007124BA" w:rsidP="00857144">
                          <w:pPr>
                            <w:spacing w:after="0" w:line="233" w:lineRule="auto"/>
                            <w:rPr>
                              <w:sz w:val="18"/>
                            </w:rPr>
                          </w:pPr>
                        </w:p>
                        <w:p w:rsidR="007124BA" w:rsidRPr="001B5AD0" w:rsidRDefault="007124BA"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124BA" w:rsidRPr="00864A3E" w:rsidRDefault="007124BA"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7124BA" w:rsidRDefault="007124BA" w:rsidP="00857144">
                    <w:pPr>
                      <w:spacing w:after="0" w:line="233" w:lineRule="auto"/>
                      <w:rPr>
                        <w:sz w:val="18"/>
                      </w:rPr>
                    </w:pPr>
                    <w:r>
                      <w:rPr>
                        <w:b/>
                        <w:sz w:val="18"/>
                      </w:rPr>
                      <w:t>Centrala: T:</w:t>
                    </w:r>
                    <w:r w:rsidRPr="001B5AD0">
                      <w:rPr>
                        <w:sz w:val="18"/>
                      </w:rPr>
                      <w:t>+48 91 466 10 00</w:t>
                    </w:r>
                  </w:p>
                  <w:p w:rsidR="007124BA" w:rsidRDefault="007124BA"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124BA" w:rsidRDefault="007124BA"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124BA" w:rsidRDefault="007124BA" w:rsidP="00857144">
                    <w:pPr>
                      <w:spacing w:after="0" w:line="233" w:lineRule="auto"/>
                      <w:rPr>
                        <w:sz w:val="18"/>
                      </w:rPr>
                    </w:pPr>
                  </w:p>
                  <w:p w:rsidR="007124BA" w:rsidRPr="001B5AD0" w:rsidRDefault="007124BA"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124BA" w:rsidRPr="00864A3E" w:rsidRDefault="007124BA"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680A920B" wp14:editId="7891A63B">
          <wp:extent cx="781050" cy="809625"/>
          <wp:effectExtent l="0" t="0" r="0" b="0"/>
          <wp:docPr id="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7124BA" w:rsidRDefault="007124BA"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BA" w:rsidRPr="00E90D2C" w:rsidRDefault="007124BA"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7124BA" w:rsidRPr="00E90D2C" w:rsidRDefault="007E7756" w:rsidP="00E90D2C">
    <w:pPr>
      <w:pStyle w:val="Stopka"/>
      <w:jc w:val="center"/>
      <w:rPr>
        <w:rFonts w:ascii="Times New Roman" w:hAnsi="Times New Roman" w:cs="Times New Roman"/>
        <w:b/>
        <w:sz w:val="20"/>
        <w:szCs w:val="20"/>
      </w:rPr>
    </w:pPr>
    <w:hyperlink r:id="rId1" w:history="1">
      <w:r w:rsidR="007124BA"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BA" w:rsidRDefault="007124BA" w:rsidP="00C04A67">
      <w:pPr>
        <w:spacing w:after="0" w:line="240" w:lineRule="auto"/>
      </w:pPr>
      <w:r>
        <w:separator/>
      </w:r>
    </w:p>
  </w:footnote>
  <w:footnote w:type="continuationSeparator" w:id="0">
    <w:p w:rsidR="007124BA" w:rsidRDefault="007124BA"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BA" w:rsidRPr="00B20EBC" w:rsidRDefault="007124BA"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10C7A0AF" wp14:editId="556C167D">
          <wp:simplePos x="0" y="0"/>
          <wp:positionH relativeFrom="page">
            <wp:align>left</wp:align>
          </wp:positionH>
          <wp:positionV relativeFrom="page">
            <wp:align>top</wp:align>
          </wp:positionV>
          <wp:extent cx="2847600" cy="1440000"/>
          <wp:effectExtent l="0" t="0" r="0" b="8255"/>
          <wp:wrapNone/>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2EA7AD1A" wp14:editId="71A8834D">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68C21E67" wp14:editId="7A1531CD">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7124BA" w:rsidRDefault="007124BA" w:rsidP="00857144">
                          <w:pPr>
                            <w:spacing w:after="0" w:line="252" w:lineRule="auto"/>
                            <w:rPr>
                              <w:b/>
                            </w:rPr>
                          </w:pPr>
                        </w:p>
                        <w:p w:rsidR="007124BA" w:rsidRPr="001B5AD0" w:rsidRDefault="007124BA" w:rsidP="00857144">
                          <w:pPr>
                            <w:spacing w:after="0" w:line="252" w:lineRule="auto"/>
                            <w:rPr>
                              <w:b/>
                            </w:rPr>
                          </w:pPr>
                          <w:proofErr w:type="gramStart"/>
                          <w:r w:rsidRPr="001B5AD0">
                            <w:rPr>
                              <w:b/>
                            </w:rPr>
                            <w:t>al</w:t>
                          </w:r>
                          <w:proofErr w:type="gramEnd"/>
                          <w:r w:rsidRPr="001B5AD0">
                            <w:rPr>
                              <w:b/>
                            </w:rPr>
                            <w:t xml:space="preserve">. Powstańców Wielkopolskich 72 </w:t>
                          </w:r>
                        </w:p>
                        <w:p w:rsidR="007124BA" w:rsidRPr="004273D8" w:rsidRDefault="007124BA"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7124BA" w:rsidRDefault="007124BA" w:rsidP="00857144">
                    <w:pPr>
                      <w:spacing w:after="0" w:line="252" w:lineRule="auto"/>
                      <w:rPr>
                        <w:b/>
                      </w:rPr>
                    </w:pPr>
                  </w:p>
                  <w:p w:rsidR="007124BA" w:rsidRPr="001B5AD0" w:rsidRDefault="007124BA" w:rsidP="00857144">
                    <w:pPr>
                      <w:spacing w:after="0" w:line="252" w:lineRule="auto"/>
                      <w:rPr>
                        <w:b/>
                      </w:rPr>
                    </w:pPr>
                    <w:proofErr w:type="gramStart"/>
                    <w:r w:rsidRPr="001B5AD0">
                      <w:rPr>
                        <w:b/>
                      </w:rPr>
                      <w:t>al</w:t>
                    </w:r>
                    <w:proofErr w:type="gramEnd"/>
                    <w:r w:rsidRPr="001B5AD0">
                      <w:rPr>
                        <w:b/>
                      </w:rPr>
                      <w:t xml:space="preserve">. Powstańców Wielkopolskich 72 </w:t>
                    </w:r>
                  </w:p>
                  <w:p w:rsidR="007124BA" w:rsidRPr="004273D8" w:rsidRDefault="007124BA" w:rsidP="00857144">
                    <w:pPr>
                      <w:spacing w:after="0" w:line="252" w:lineRule="auto"/>
                      <w:rPr>
                        <w:b/>
                      </w:rPr>
                    </w:pPr>
                    <w:r w:rsidRPr="001B5AD0">
                      <w:rPr>
                        <w:b/>
                      </w:rPr>
                      <w:t>70-111 Szczecin</w:t>
                    </w:r>
                  </w:p>
                </w:txbxContent>
              </v:textbox>
            </v:shape>
          </w:pict>
        </mc:Fallback>
      </mc:AlternateContent>
    </w:r>
    <w:r w:rsidR="00B64038">
      <w:rPr>
        <w:rFonts w:cstheme="minorHAnsi"/>
      </w:rPr>
      <w:t>Szczecin,  22</w:t>
    </w:r>
    <w:r>
      <w:rPr>
        <w:rFonts w:cstheme="minorHAnsi"/>
      </w:rPr>
      <w:t xml:space="preserve">.09.2021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BA" w:rsidRPr="008116CD" w:rsidRDefault="007124BA"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40A1E"/>
    <w:multiLevelType w:val="hybridMultilevel"/>
    <w:tmpl w:val="9D44B64E"/>
    <w:lvl w:ilvl="0" w:tplc="901CF90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AA46C5"/>
    <w:multiLevelType w:val="hybridMultilevel"/>
    <w:tmpl w:val="0150B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4">
    <w:nsid w:val="07E34374"/>
    <w:multiLevelType w:val="hybridMultilevel"/>
    <w:tmpl w:val="E33AB554"/>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5">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6">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50237C"/>
    <w:multiLevelType w:val="hybridMultilevel"/>
    <w:tmpl w:val="4554318C"/>
    <w:lvl w:ilvl="0" w:tplc="ED125D72">
      <w:start w:val="8"/>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10">
    <w:nsid w:val="1F611387"/>
    <w:multiLevelType w:val="multilevel"/>
    <w:tmpl w:val="CA0CD858"/>
    <w:lvl w:ilvl="0">
      <w:start w:val="1"/>
      <w:numFmt w:val="decimal"/>
      <w:lvlText w:val="%1."/>
      <w:lvlJc w:val="left"/>
      <w:pPr>
        <w:ind w:left="725" w:hanging="389"/>
        <w:jc w:val="left"/>
      </w:pPr>
      <w:rPr>
        <w:rFonts w:hint="default"/>
        <w:b/>
        <w:bCs/>
        <w:spacing w:val="-2"/>
        <w:w w:val="100"/>
        <w:lang w:val="pl-PL" w:eastAsia="en-US" w:bidi="ar-SA"/>
      </w:rPr>
    </w:lvl>
    <w:lvl w:ilvl="1">
      <w:start w:val="1"/>
      <w:numFmt w:val="decimal"/>
      <w:lvlText w:val="%1.%2"/>
      <w:lvlJc w:val="left"/>
      <w:pPr>
        <w:ind w:left="855"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1">
    <w:nsid w:val="21294CD6"/>
    <w:multiLevelType w:val="multilevel"/>
    <w:tmpl w:val="BFAA975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C85A9B"/>
    <w:multiLevelType w:val="hybridMultilevel"/>
    <w:tmpl w:val="CE5AE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nsid w:val="29666822"/>
    <w:multiLevelType w:val="hybridMultilevel"/>
    <w:tmpl w:val="0E16D8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03816D2"/>
    <w:multiLevelType w:val="hybridMultilevel"/>
    <w:tmpl w:val="E33AB554"/>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350541F0"/>
    <w:multiLevelType w:val="multilevel"/>
    <w:tmpl w:val="8EEC87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8112E6D"/>
    <w:multiLevelType w:val="hybridMultilevel"/>
    <w:tmpl w:val="63E23586"/>
    <w:lvl w:ilvl="0" w:tplc="9586C7B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EC1A83"/>
    <w:multiLevelType w:val="singleLevel"/>
    <w:tmpl w:val="0415000F"/>
    <w:lvl w:ilvl="0">
      <w:start w:val="1"/>
      <w:numFmt w:val="decimal"/>
      <w:lvlText w:val="%1."/>
      <w:lvlJc w:val="left"/>
      <w:pPr>
        <w:tabs>
          <w:tab w:val="num" w:pos="360"/>
        </w:tabs>
        <w:ind w:left="360" w:hanging="360"/>
      </w:pPr>
    </w:lvl>
  </w:abstractNum>
  <w:abstractNum w:abstractNumId="24">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432890"/>
    <w:multiLevelType w:val="hybridMultilevel"/>
    <w:tmpl w:val="F19CB466"/>
    <w:lvl w:ilvl="0" w:tplc="E58CAE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46E72D4"/>
    <w:multiLevelType w:val="multilevel"/>
    <w:tmpl w:val="FBC435AA"/>
    <w:lvl w:ilvl="0">
      <w:start w:val="2"/>
      <w:numFmt w:val="decimal"/>
      <w:lvlText w:val="%1"/>
      <w:lvlJc w:val="left"/>
      <w:pPr>
        <w:ind w:left="1039" w:hanging="420"/>
        <w:jc w:val="left"/>
      </w:pPr>
      <w:rPr>
        <w:rFonts w:hint="default"/>
        <w:lang w:val="pl-PL" w:eastAsia="en-US" w:bidi="ar-SA"/>
      </w:rPr>
    </w:lvl>
    <w:lvl w:ilvl="1">
      <w:start w:val="1"/>
      <w:numFmt w:val="decimal"/>
      <w:lvlText w:val="%1.%2."/>
      <w:lvlJc w:val="left"/>
      <w:pPr>
        <w:ind w:left="1039" w:hanging="420"/>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7">
    <w:nsid w:val="44D27C09"/>
    <w:multiLevelType w:val="hybridMultilevel"/>
    <w:tmpl w:val="774C3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9">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941FA1"/>
    <w:multiLevelType w:val="hybridMultilevel"/>
    <w:tmpl w:val="4F3285FE"/>
    <w:lvl w:ilvl="0" w:tplc="3D30B6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7CE1128A"/>
    <w:multiLevelType w:val="multilevel"/>
    <w:tmpl w:val="F03A6140"/>
    <w:lvl w:ilvl="0">
      <w:start w:val="1"/>
      <w:numFmt w:val="decimal"/>
      <w:lvlText w:val="%1."/>
      <w:lvlJc w:val="left"/>
      <w:pPr>
        <w:ind w:left="360" w:hanging="360"/>
      </w:pPr>
      <w:rPr>
        <w:rFonts w:hint="default"/>
      </w:rPr>
    </w:lvl>
    <w:lvl w:ilvl="1">
      <w:start w:val="3"/>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008" w:hanging="1440"/>
      </w:pPr>
      <w:rPr>
        <w:rFonts w:hint="default"/>
      </w:rPr>
    </w:lvl>
  </w:abstractNum>
  <w:abstractNum w:abstractNumId="37">
    <w:nsid w:val="7DA5733E"/>
    <w:multiLevelType w:val="hybridMultilevel"/>
    <w:tmpl w:val="AE9ACC1C"/>
    <w:lvl w:ilvl="0" w:tplc="B84834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7F7F64"/>
    <w:multiLevelType w:val="hybridMultilevel"/>
    <w:tmpl w:val="F148DD84"/>
    <w:lvl w:ilvl="0" w:tplc="E96C95D8">
      <w:start w:val="8"/>
      <w:numFmt w:val="bullet"/>
      <w:lvlText w:val=""/>
      <w:lvlJc w:val="left"/>
      <w:pPr>
        <w:ind w:left="1080" w:hanging="360"/>
      </w:pPr>
      <w:rPr>
        <w:rFonts w:ascii="Symbol" w:eastAsia="Calibri"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34"/>
  </w:num>
  <w:num w:numId="3">
    <w:abstractNumId w:val="0"/>
  </w:num>
  <w:num w:numId="4">
    <w:abstractNumId w:val="28"/>
  </w:num>
  <w:num w:numId="5">
    <w:abstractNumId w:val="5"/>
  </w:num>
  <w:num w:numId="6">
    <w:abstractNumId w:val="16"/>
  </w:num>
  <w:num w:numId="7">
    <w:abstractNumId w:val="8"/>
  </w:num>
  <w:num w:numId="8">
    <w:abstractNumId w:val="24"/>
  </w:num>
  <w:num w:numId="9">
    <w:abstractNumId w:val="31"/>
  </w:num>
  <w:num w:numId="10">
    <w:abstractNumId w:val="14"/>
  </w:num>
  <w:num w:numId="11">
    <w:abstractNumId w:val="33"/>
  </w:num>
  <w:num w:numId="12">
    <w:abstractNumId w:val="35"/>
  </w:num>
  <w:num w:numId="13">
    <w:abstractNumId w:val="6"/>
  </w:num>
  <w:num w:numId="14">
    <w:abstractNumId w:val="17"/>
  </w:num>
  <w:num w:numId="15">
    <w:abstractNumId w:val="30"/>
  </w:num>
  <w:num w:numId="16">
    <w:abstractNumId w:val="20"/>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7"/>
  </w:num>
  <w:num w:numId="21">
    <w:abstractNumId w:val="23"/>
  </w:num>
  <w:num w:numId="22">
    <w:abstractNumId w:val="9"/>
  </w:num>
  <w:num w:numId="23">
    <w:abstractNumId w:val="1"/>
  </w:num>
  <w:num w:numId="24">
    <w:abstractNumId w:val="22"/>
  </w:num>
  <w:num w:numId="25">
    <w:abstractNumId w:val="10"/>
  </w:num>
  <w:num w:numId="26">
    <w:abstractNumId w:val="7"/>
  </w:num>
  <w:num w:numId="27">
    <w:abstractNumId w:val="38"/>
  </w:num>
  <w:num w:numId="28">
    <w:abstractNumId w:val="32"/>
  </w:num>
  <w:num w:numId="29">
    <w:abstractNumId w:val="15"/>
  </w:num>
  <w:num w:numId="30">
    <w:abstractNumId w:val="2"/>
  </w:num>
  <w:num w:numId="31">
    <w:abstractNumId w:val="36"/>
  </w:num>
  <w:num w:numId="32">
    <w:abstractNumId w:val="25"/>
  </w:num>
  <w:num w:numId="33">
    <w:abstractNumId w:val="26"/>
  </w:num>
  <w:num w:numId="34">
    <w:abstractNumId w:val="21"/>
  </w:num>
  <w:num w:numId="35">
    <w:abstractNumId w:val="19"/>
  </w:num>
  <w:num w:numId="36">
    <w:abstractNumId w:val="11"/>
  </w:num>
  <w:num w:numId="37">
    <w:abstractNumId w:val="13"/>
  </w:num>
  <w:num w:numId="38">
    <w:abstractNumId w:val="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582D"/>
    <w:rsid w:val="00046034"/>
    <w:rsid w:val="000460DB"/>
    <w:rsid w:val="000619FB"/>
    <w:rsid w:val="00062B0E"/>
    <w:rsid w:val="00064B05"/>
    <w:rsid w:val="00064D2A"/>
    <w:rsid w:val="00091B8F"/>
    <w:rsid w:val="00092E67"/>
    <w:rsid w:val="00093E43"/>
    <w:rsid w:val="00094AA0"/>
    <w:rsid w:val="00097588"/>
    <w:rsid w:val="000A6534"/>
    <w:rsid w:val="000B32A4"/>
    <w:rsid w:val="000B6385"/>
    <w:rsid w:val="000C0767"/>
    <w:rsid w:val="000C336D"/>
    <w:rsid w:val="000D6D6F"/>
    <w:rsid w:val="000E0818"/>
    <w:rsid w:val="000E148B"/>
    <w:rsid w:val="000E22BA"/>
    <w:rsid w:val="000F2195"/>
    <w:rsid w:val="000F743B"/>
    <w:rsid w:val="00102C24"/>
    <w:rsid w:val="001076BC"/>
    <w:rsid w:val="001365B1"/>
    <w:rsid w:val="00152CB1"/>
    <w:rsid w:val="0015464D"/>
    <w:rsid w:val="00154CEA"/>
    <w:rsid w:val="0016089C"/>
    <w:rsid w:val="00162E3C"/>
    <w:rsid w:val="00162E62"/>
    <w:rsid w:val="00165682"/>
    <w:rsid w:val="00166081"/>
    <w:rsid w:val="001675C8"/>
    <w:rsid w:val="0017083A"/>
    <w:rsid w:val="00180ABA"/>
    <w:rsid w:val="0019165B"/>
    <w:rsid w:val="00192958"/>
    <w:rsid w:val="00192C8E"/>
    <w:rsid w:val="00193A4C"/>
    <w:rsid w:val="001A234D"/>
    <w:rsid w:val="001A340F"/>
    <w:rsid w:val="001A7798"/>
    <w:rsid w:val="001B01CB"/>
    <w:rsid w:val="001B722E"/>
    <w:rsid w:val="001D0CC1"/>
    <w:rsid w:val="001D44D8"/>
    <w:rsid w:val="001E0820"/>
    <w:rsid w:val="001E4D6B"/>
    <w:rsid w:val="00200B9D"/>
    <w:rsid w:val="00206C48"/>
    <w:rsid w:val="00213E32"/>
    <w:rsid w:val="002167B8"/>
    <w:rsid w:val="00222FFF"/>
    <w:rsid w:val="002231A8"/>
    <w:rsid w:val="002239E6"/>
    <w:rsid w:val="002240FC"/>
    <w:rsid w:val="00232737"/>
    <w:rsid w:val="00237C54"/>
    <w:rsid w:val="00240137"/>
    <w:rsid w:val="00243CC9"/>
    <w:rsid w:val="0026160B"/>
    <w:rsid w:val="00263F05"/>
    <w:rsid w:val="00264244"/>
    <w:rsid w:val="00265484"/>
    <w:rsid w:val="0026683C"/>
    <w:rsid w:val="00270C17"/>
    <w:rsid w:val="00282B80"/>
    <w:rsid w:val="002846C1"/>
    <w:rsid w:val="002873D5"/>
    <w:rsid w:val="00291925"/>
    <w:rsid w:val="002968DE"/>
    <w:rsid w:val="002C179D"/>
    <w:rsid w:val="002C2E10"/>
    <w:rsid w:val="002D685A"/>
    <w:rsid w:val="002E24E1"/>
    <w:rsid w:val="002F1169"/>
    <w:rsid w:val="002F2052"/>
    <w:rsid w:val="002F6D75"/>
    <w:rsid w:val="002F7842"/>
    <w:rsid w:val="003008A6"/>
    <w:rsid w:val="003107BA"/>
    <w:rsid w:val="00311A0F"/>
    <w:rsid w:val="00316157"/>
    <w:rsid w:val="0032189F"/>
    <w:rsid w:val="00323610"/>
    <w:rsid w:val="003248EB"/>
    <w:rsid w:val="00335B57"/>
    <w:rsid w:val="0033641B"/>
    <w:rsid w:val="003367B9"/>
    <w:rsid w:val="003377F8"/>
    <w:rsid w:val="00343736"/>
    <w:rsid w:val="00351F8E"/>
    <w:rsid w:val="00355274"/>
    <w:rsid w:val="003725BD"/>
    <w:rsid w:val="00372B5A"/>
    <w:rsid w:val="00373A69"/>
    <w:rsid w:val="003A36EE"/>
    <w:rsid w:val="003A514E"/>
    <w:rsid w:val="003B0DD7"/>
    <w:rsid w:val="003B2AE0"/>
    <w:rsid w:val="003C4514"/>
    <w:rsid w:val="003C48E3"/>
    <w:rsid w:val="003C5AAC"/>
    <w:rsid w:val="003E0F21"/>
    <w:rsid w:val="003E3611"/>
    <w:rsid w:val="003E6194"/>
    <w:rsid w:val="003E6E64"/>
    <w:rsid w:val="00401861"/>
    <w:rsid w:val="00401E02"/>
    <w:rsid w:val="00415C98"/>
    <w:rsid w:val="0041715F"/>
    <w:rsid w:val="00417AFA"/>
    <w:rsid w:val="00417E46"/>
    <w:rsid w:val="004215EC"/>
    <w:rsid w:val="004247BF"/>
    <w:rsid w:val="00424B3A"/>
    <w:rsid w:val="00425BD9"/>
    <w:rsid w:val="004329A4"/>
    <w:rsid w:val="004333D3"/>
    <w:rsid w:val="00440B22"/>
    <w:rsid w:val="004412FF"/>
    <w:rsid w:val="004508A4"/>
    <w:rsid w:val="0045168E"/>
    <w:rsid w:val="00455533"/>
    <w:rsid w:val="00460745"/>
    <w:rsid w:val="00461014"/>
    <w:rsid w:val="0046299A"/>
    <w:rsid w:val="00463443"/>
    <w:rsid w:val="004730D2"/>
    <w:rsid w:val="004806F2"/>
    <w:rsid w:val="00482F82"/>
    <w:rsid w:val="004831B0"/>
    <w:rsid w:val="004833EC"/>
    <w:rsid w:val="00483D4B"/>
    <w:rsid w:val="00485365"/>
    <w:rsid w:val="004A1C6C"/>
    <w:rsid w:val="004A38A5"/>
    <w:rsid w:val="004A4071"/>
    <w:rsid w:val="004A5419"/>
    <w:rsid w:val="004C41E6"/>
    <w:rsid w:val="004E2D2E"/>
    <w:rsid w:val="004E6AEC"/>
    <w:rsid w:val="004F0172"/>
    <w:rsid w:val="004F4C31"/>
    <w:rsid w:val="004F4F13"/>
    <w:rsid w:val="004F689F"/>
    <w:rsid w:val="00505E9E"/>
    <w:rsid w:val="00507A0A"/>
    <w:rsid w:val="00507D9D"/>
    <w:rsid w:val="00513217"/>
    <w:rsid w:val="0051425B"/>
    <w:rsid w:val="00516080"/>
    <w:rsid w:val="00516F8A"/>
    <w:rsid w:val="00534BD0"/>
    <w:rsid w:val="005431B2"/>
    <w:rsid w:val="005467B6"/>
    <w:rsid w:val="005520EF"/>
    <w:rsid w:val="00552E40"/>
    <w:rsid w:val="00563C4C"/>
    <w:rsid w:val="005643C3"/>
    <w:rsid w:val="00565761"/>
    <w:rsid w:val="005658AC"/>
    <w:rsid w:val="00566996"/>
    <w:rsid w:val="00573538"/>
    <w:rsid w:val="00575516"/>
    <w:rsid w:val="005760D8"/>
    <w:rsid w:val="005771AE"/>
    <w:rsid w:val="0058056C"/>
    <w:rsid w:val="00592E9E"/>
    <w:rsid w:val="00593AFF"/>
    <w:rsid w:val="00594228"/>
    <w:rsid w:val="005A1BC2"/>
    <w:rsid w:val="005A1C71"/>
    <w:rsid w:val="005A46DB"/>
    <w:rsid w:val="005B725A"/>
    <w:rsid w:val="005C3B8D"/>
    <w:rsid w:val="005D2A91"/>
    <w:rsid w:val="005D3EFB"/>
    <w:rsid w:val="005E51A2"/>
    <w:rsid w:val="005E7B82"/>
    <w:rsid w:val="00600273"/>
    <w:rsid w:val="00602992"/>
    <w:rsid w:val="006073BC"/>
    <w:rsid w:val="0060785D"/>
    <w:rsid w:val="006219D3"/>
    <w:rsid w:val="00624A15"/>
    <w:rsid w:val="00625DEE"/>
    <w:rsid w:val="00625E01"/>
    <w:rsid w:val="00631A86"/>
    <w:rsid w:val="00632983"/>
    <w:rsid w:val="00635BEE"/>
    <w:rsid w:val="00637C3B"/>
    <w:rsid w:val="00646983"/>
    <w:rsid w:val="0065455E"/>
    <w:rsid w:val="00654F83"/>
    <w:rsid w:val="006556C6"/>
    <w:rsid w:val="00655C85"/>
    <w:rsid w:val="00655D28"/>
    <w:rsid w:val="0065725D"/>
    <w:rsid w:val="00663BD8"/>
    <w:rsid w:val="0066474C"/>
    <w:rsid w:val="00664A40"/>
    <w:rsid w:val="00664F80"/>
    <w:rsid w:val="00666069"/>
    <w:rsid w:val="0067202F"/>
    <w:rsid w:val="00676DCC"/>
    <w:rsid w:val="00682968"/>
    <w:rsid w:val="00692E2D"/>
    <w:rsid w:val="0069570F"/>
    <w:rsid w:val="006A560D"/>
    <w:rsid w:val="006B0E6F"/>
    <w:rsid w:val="006C009C"/>
    <w:rsid w:val="006C77CB"/>
    <w:rsid w:val="006D0D5D"/>
    <w:rsid w:val="006D2405"/>
    <w:rsid w:val="006E052F"/>
    <w:rsid w:val="006E1440"/>
    <w:rsid w:val="006E3E38"/>
    <w:rsid w:val="006E43E3"/>
    <w:rsid w:val="006F363E"/>
    <w:rsid w:val="006F4C9A"/>
    <w:rsid w:val="00700EAE"/>
    <w:rsid w:val="00703DEA"/>
    <w:rsid w:val="007124BA"/>
    <w:rsid w:val="0072429A"/>
    <w:rsid w:val="00725694"/>
    <w:rsid w:val="00733EEA"/>
    <w:rsid w:val="00737303"/>
    <w:rsid w:val="00740EBE"/>
    <w:rsid w:val="007434F3"/>
    <w:rsid w:val="00743AEF"/>
    <w:rsid w:val="00754B50"/>
    <w:rsid w:val="007658E9"/>
    <w:rsid w:val="007B38B2"/>
    <w:rsid w:val="007B3917"/>
    <w:rsid w:val="007C7375"/>
    <w:rsid w:val="007D22E8"/>
    <w:rsid w:val="007D3561"/>
    <w:rsid w:val="007D3613"/>
    <w:rsid w:val="007E10D0"/>
    <w:rsid w:val="007E1F6B"/>
    <w:rsid w:val="007E71EC"/>
    <w:rsid w:val="007E722E"/>
    <w:rsid w:val="007E7756"/>
    <w:rsid w:val="007F06D7"/>
    <w:rsid w:val="007F57ED"/>
    <w:rsid w:val="007F58AF"/>
    <w:rsid w:val="008007C8"/>
    <w:rsid w:val="00801C2B"/>
    <w:rsid w:val="008116CD"/>
    <w:rsid w:val="00811C46"/>
    <w:rsid w:val="00816FAD"/>
    <w:rsid w:val="00821F36"/>
    <w:rsid w:val="008314CE"/>
    <w:rsid w:val="00833C1F"/>
    <w:rsid w:val="00840753"/>
    <w:rsid w:val="00840A01"/>
    <w:rsid w:val="00840D39"/>
    <w:rsid w:val="00851B6F"/>
    <w:rsid w:val="00857144"/>
    <w:rsid w:val="00873387"/>
    <w:rsid w:val="00874A2E"/>
    <w:rsid w:val="00874D16"/>
    <w:rsid w:val="008A04F1"/>
    <w:rsid w:val="008A19C9"/>
    <w:rsid w:val="008A27FC"/>
    <w:rsid w:val="008A6365"/>
    <w:rsid w:val="008C493D"/>
    <w:rsid w:val="008C6762"/>
    <w:rsid w:val="008D0717"/>
    <w:rsid w:val="008D0A32"/>
    <w:rsid w:val="008D2404"/>
    <w:rsid w:val="008D65A2"/>
    <w:rsid w:val="008D6EC0"/>
    <w:rsid w:val="008E0C3A"/>
    <w:rsid w:val="008E7136"/>
    <w:rsid w:val="008F1276"/>
    <w:rsid w:val="008F20CB"/>
    <w:rsid w:val="00900B2D"/>
    <w:rsid w:val="00901531"/>
    <w:rsid w:val="009140D2"/>
    <w:rsid w:val="0093246E"/>
    <w:rsid w:val="009373DB"/>
    <w:rsid w:val="00937BDF"/>
    <w:rsid w:val="009405A5"/>
    <w:rsid w:val="009442B8"/>
    <w:rsid w:val="00955C56"/>
    <w:rsid w:val="009644E8"/>
    <w:rsid w:val="00967F60"/>
    <w:rsid w:val="00974A37"/>
    <w:rsid w:val="00975881"/>
    <w:rsid w:val="009779E5"/>
    <w:rsid w:val="00977D14"/>
    <w:rsid w:val="0098138F"/>
    <w:rsid w:val="00981408"/>
    <w:rsid w:val="00981FAE"/>
    <w:rsid w:val="009906DB"/>
    <w:rsid w:val="00991700"/>
    <w:rsid w:val="00991F3C"/>
    <w:rsid w:val="00994562"/>
    <w:rsid w:val="00996374"/>
    <w:rsid w:val="009A0361"/>
    <w:rsid w:val="009A7F29"/>
    <w:rsid w:val="009B1E73"/>
    <w:rsid w:val="009B79CC"/>
    <w:rsid w:val="009B7E92"/>
    <w:rsid w:val="009C0F9D"/>
    <w:rsid w:val="009C143D"/>
    <w:rsid w:val="009C2D91"/>
    <w:rsid w:val="009C37DC"/>
    <w:rsid w:val="009C661A"/>
    <w:rsid w:val="009D2CDE"/>
    <w:rsid w:val="009D43B7"/>
    <w:rsid w:val="009E3587"/>
    <w:rsid w:val="009F5BFA"/>
    <w:rsid w:val="00A009DE"/>
    <w:rsid w:val="00A04443"/>
    <w:rsid w:val="00A05364"/>
    <w:rsid w:val="00A0594F"/>
    <w:rsid w:val="00A07F43"/>
    <w:rsid w:val="00A105D9"/>
    <w:rsid w:val="00A118BD"/>
    <w:rsid w:val="00A16E07"/>
    <w:rsid w:val="00A17334"/>
    <w:rsid w:val="00A176C3"/>
    <w:rsid w:val="00A31907"/>
    <w:rsid w:val="00A36ACA"/>
    <w:rsid w:val="00A37A8E"/>
    <w:rsid w:val="00A43FB0"/>
    <w:rsid w:val="00A535CE"/>
    <w:rsid w:val="00A64D79"/>
    <w:rsid w:val="00A75192"/>
    <w:rsid w:val="00A81B90"/>
    <w:rsid w:val="00A853BB"/>
    <w:rsid w:val="00A9226D"/>
    <w:rsid w:val="00A925B6"/>
    <w:rsid w:val="00A92729"/>
    <w:rsid w:val="00A97514"/>
    <w:rsid w:val="00A97A87"/>
    <w:rsid w:val="00AB18F3"/>
    <w:rsid w:val="00AB3A85"/>
    <w:rsid w:val="00AB662F"/>
    <w:rsid w:val="00AC3A5B"/>
    <w:rsid w:val="00AC6F8E"/>
    <w:rsid w:val="00AD5516"/>
    <w:rsid w:val="00AE1793"/>
    <w:rsid w:val="00AF2E1E"/>
    <w:rsid w:val="00AF6F87"/>
    <w:rsid w:val="00B10B92"/>
    <w:rsid w:val="00B11CFF"/>
    <w:rsid w:val="00B20276"/>
    <w:rsid w:val="00B23AD4"/>
    <w:rsid w:val="00B47E1F"/>
    <w:rsid w:val="00B5294A"/>
    <w:rsid w:val="00B535F1"/>
    <w:rsid w:val="00B61A48"/>
    <w:rsid w:val="00B6298C"/>
    <w:rsid w:val="00B64038"/>
    <w:rsid w:val="00B6418A"/>
    <w:rsid w:val="00B6569A"/>
    <w:rsid w:val="00B65720"/>
    <w:rsid w:val="00B65AE6"/>
    <w:rsid w:val="00B722AC"/>
    <w:rsid w:val="00B72DDB"/>
    <w:rsid w:val="00B73CDF"/>
    <w:rsid w:val="00B764A5"/>
    <w:rsid w:val="00B77244"/>
    <w:rsid w:val="00B82335"/>
    <w:rsid w:val="00B82C45"/>
    <w:rsid w:val="00B84C11"/>
    <w:rsid w:val="00B90B98"/>
    <w:rsid w:val="00B9371C"/>
    <w:rsid w:val="00BA2363"/>
    <w:rsid w:val="00BC2DD2"/>
    <w:rsid w:val="00BD1059"/>
    <w:rsid w:val="00BD1F22"/>
    <w:rsid w:val="00BD5D2F"/>
    <w:rsid w:val="00BD7F2B"/>
    <w:rsid w:val="00BE1E70"/>
    <w:rsid w:val="00BE5B5E"/>
    <w:rsid w:val="00BE6763"/>
    <w:rsid w:val="00BF1D9D"/>
    <w:rsid w:val="00C04A67"/>
    <w:rsid w:val="00C050F3"/>
    <w:rsid w:val="00C208FA"/>
    <w:rsid w:val="00C26CFB"/>
    <w:rsid w:val="00C26EA2"/>
    <w:rsid w:val="00C32B00"/>
    <w:rsid w:val="00C51357"/>
    <w:rsid w:val="00C5544D"/>
    <w:rsid w:val="00C62AA7"/>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19FA"/>
    <w:rsid w:val="00CA2AF1"/>
    <w:rsid w:val="00CA546B"/>
    <w:rsid w:val="00CA5EC3"/>
    <w:rsid w:val="00CB4DEF"/>
    <w:rsid w:val="00CC3429"/>
    <w:rsid w:val="00CC48FD"/>
    <w:rsid w:val="00CC4FBF"/>
    <w:rsid w:val="00CC79F1"/>
    <w:rsid w:val="00CD123E"/>
    <w:rsid w:val="00CD1369"/>
    <w:rsid w:val="00CE1BEA"/>
    <w:rsid w:val="00CE3BD9"/>
    <w:rsid w:val="00CF56D6"/>
    <w:rsid w:val="00CF5E71"/>
    <w:rsid w:val="00CF64CD"/>
    <w:rsid w:val="00D0577B"/>
    <w:rsid w:val="00D110A8"/>
    <w:rsid w:val="00D16659"/>
    <w:rsid w:val="00D30A80"/>
    <w:rsid w:val="00D37EC4"/>
    <w:rsid w:val="00D46F9E"/>
    <w:rsid w:val="00D50463"/>
    <w:rsid w:val="00D515FC"/>
    <w:rsid w:val="00D52171"/>
    <w:rsid w:val="00D53468"/>
    <w:rsid w:val="00D559CB"/>
    <w:rsid w:val="00D667F0"/>
    <w:rsid w:val="00D76B0B"/>
    <w:rsid w:val="00D7779B"/>
    <w:rsid w:val="00D861B1"/>
    <w:rsid w:val="00D87963"/>
    <w:rsid w:val="00D902CA"/>
    <w:rsid w:val="00D9248F"/>
    <w:rsid w:val="00D9417F"/>
    <w:rsid w:val="00DA3CBB"/>
    <w:rsid w:val="00DA51AE"/>
    <w:rsid w:val="00DB2B9B"/>
    <w:rsid w:val="00DB6F04"/>
    <w:rsid w:val="00DC20F1"/>
    <w:rsid w:val="00DC7C31"/>
    <w:rsid w:val="00DD49B3"/>
    <w:rsid w:val="00DE0018"/>
    <w:rsid w:val="00DE360F"/>
    <w:rsid w:val="00DF21B5"/>
    <w:rsid w:val="00E02BE9"/>
    <w:rsid w:val="00E0486B"/>
    <w:rsid w:val="00E063E7"/>
    <w:rsid w:val="00E118FE"/>
    <w:rsid w:val="00E14128"/>
    <w:rsid w:val="00E14B15"/>
    <w:rsid w:val="00E47368"/>
    <w:rsid w:val="00E66C3F"/>
    <w:rsid w:val="00E728D3"/>
    <w:rsid w:val="00E77FF7"/>
    <w:rsid w:val="00E8195A"/>
    <w:rsid w:val="00E90D2C"/>
    <w:rsid w:val="00EA208E"/>
    <w:rsid w:val="00EA5234"/>
    <w:rsid w:val="00EA5BDC"/>
    <w:rsid w:val="00EA66E9"/>
    <w:rsid w:val="00EA6733"/>
    <w:rsid w:val="00EA6966"/>
    <w:rsid w:val="00EA7CF5"/>
    <w:rsid w:val="00EB1B05"/>
    <w:rsid w:val="00EB2347"/>
    <w:rsid w:val="00EC0943"/>
    <w:rsid w:val="00EC717E"/>
    <w:rsid w:val="00ED4A84"/>
    <w:rsid w:val="00EE1CB0"/>
    <w:rsid w:val="00EF2C94"/>
    <w:rsid w:val="00F037A5"/>
    <w:rsid w:val="00F15873"/>
    <w:rsid w:val="00F160DF"/>
    <w:rsid w:val="00F22A01"/>
    <w:rsid w:val="00F234FA"/>
    <w:rsid w:val="00F42D0A"/>
    <w:rsid w:val="00F53ADD"/>
    <w:rsid w:val="00F54FBE"/>
    <w:rsid w:val="00F57539"/>
    <w:rsid w:val="00F633E4"/>
    <w:rsid w:val="00F65A63"/>
    <w:rsid w:val="00F65EA3"/>
    <w:rsid w:val="00F75B65"/>
    <w:rsid w:val="00F8229D"/>
    <w:rsid w:val="00F82A3F"/>
    <w:rsid w:val="00F9305E"/>
    <w:rsid w:val="00FA1DE7"/>
    <w:rsid w:val="00FA6068"/>
    <w:rsid w:val="00FC43AC"/>
    <w:rsid w:val="00FC49DB"/>
    <w:rsid w:val="00FD14FC"/>
    <w:rsid w:val="00FF45CD"/>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CB0"/>
  </w:style>
  <w:style w:type="paragraph" w:styleId="Nagwek1">
    <w:name w:val="heading 1"/>
    <w:basedOn w:val="Normalny"/>
    <w:next w:val="Normalny"/>
    <w:link w:val="Nagwek1Znak"/>
    <w:uiPriority w:val="9"/>
    <w:qFormat/>
    <w:rsid w:val="00EE1C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C208FA"/>
  </w:style>
  <w:style w:type="character" w:customStyle="1" w:styleId="Nagwek1Znak">
    <w:name w:val="Nagłówek 1 Znak"/>
    <w:basedOn w:val="Domylnaczcionkaakapitu"/>
    <w:link w:val="Nagwek1"/>
    <w:uiPriority w:val="9"/>
    <w:rsid w:val="00EE1CB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CB0"/>
  </w:style>
  <w:style w:type="paragraph" w:styleId="Nagwek1">
    <w:name w:val="heading 1"/>
    <w:basedOn w:val="Normalny"/>
    <w:next w:val="Normalny"/>
    <w:link w:val="Nagwek1Znak"/>
    <w:uiPriority w:val="9"/>
    <w:qFormat/>
    <w:rsid w:val="00EE1C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C208FA"/>
  </w:style>
  <w:style w:type="character" w:customStyle="1" w:styleId="Nagwek1Znak">
    <w:name w:val="Nagłówek 1 Znak"/>
    <w:basedOn w:val="Domylnaczcionkaakapitu"/>
    <w:link w:val="Nagwek1"/>
    <w:uiPriority w:val="9"/>
    <w:rsid w:val="00EE1C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175">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E9A58-C036-4AF1-8BB1-D17CA976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948</Words>
  <Characters>5690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39</cp:revision>
  <cp:lastPrinted>2021-09-20T12:06:00Z</cp:lastPrinted>
  <dcterms:created xsi:type="dcterms:W3CDTF">2021-09-20T06:28:00Z</dcterms:created>
  <dcterms:modified xsi:type="dcterms:W3CDTF">2021-09-22T12:19:00Z</dcterms:modified>
</cp:coreProperties>
</file>