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Pr="004D4F02" w:rsidRDefault="00382A7E" w:rsidP="00382A7E">
      <w:pPr>
        <w:pStyle w:val="Stopka"/>
        <w:tabs>
          <w:tab w:val="clear" w:pos="4536"/>
          <w:tab w:val="clear" w:pos="9072"/>
        </w:tabs>
        <w:rPr>
          <w:rFonts w:ascii="Tahoma" w:hAnsi="Tahoma" w:cs="Tahoma"/>
          <w:sz w:val="20"/>
        </w:rPr>
      </w:pPr>
    </w:p>
    <w:p w14:paraId="32D04BA8" w14:textId="391EF1B7" w:rsidR="00382A7E" w:rsidRPr="004D4F02" w:rsidRDefault="00382A7E" w:rsidP="00382A7E">
      <w:pPr>
        <w:pStyle w:val="Stopka"/>
        <w:tabs>
          <w:tab w:val="clear" w:pos="4536"/>
          <w:tab w:val="clear" w:pos="9072"/>
        </w:tabs>
        <w:rPr>
          <w:rFonts w:ascii="Tahoma" w:hAnsi="Tahoma" w:cs="Tahoma"/>
          <w:sz w:val="20"/>
        </w:rPr>
      </w:pPr>
      <w:r w:rsidRPr="004D4F02">
        <w:rPr>
          <w:rFonts w:ascii="Tahoma" w:hAnsi="Tahoma" w:cs="Tahoma"/>
          <w:sz w:val="20"/>
        </w:rPr>
        <w:t>AG/ZP</w:t>
      </w:r>
      <w:r w:rsidR="009A429E" w:rsidRPr="004D4F02">
        <w:rPr>
          <w:rFonts w:ascii="Tahoma" w:hAnsi="Tahoma" w:cs="Tahoma"/>
          <w:sz w:val="20"/>
        </w:rPr>
        <w:t>-</w:t>
      </w:r>
      <w:r w:rsidR="009B10CA" w:rsidRPr="004D4F02">
        <w:rPr>
          <w:rFonts w:ascii="Tahoma" w:hAnsi="Tahoma" w:cs="Tahoma"/>
          <w:sz w:val="20"/>
        </w:rPr>
        <w:t>10</w:t>
      </w:r>
      <w:r w:rsidRPr="004D4F02">
        <w:rPr>
          <w:rFonts w:ascii="Tahoma" w:hAnsi="Tahoma" w:cs="Tahoma"/>
          <w:sz w:val="20"/>
        </w:rPr>
        <w:t>/2021</w:t>
      </w:r>
    </w:p>
    <w:p w14:paraId="00CCE93B" w14:textId="77777777" w:rsidR="00382A7E" w:rsidRPr="004D4F02" w:rsidRDefault="00382A7E" w:rsidP="00382A7E">
      <w:pPr>
        <w:pStyle w:val="Stopka"/>
        <w:tabs>
          <w:tab w:val="clear" w:pos="4536"/>
          <w:tab w:val="clear" w:pos="9072"/>
        </w:tabs>
        <w:rPr>
          <w:rFonts w:ascii="Tahoma" w:hAnsi="Tahoma" w:cs="Tahoma"/>
        </w:rPr>
      </w:pPr>
    </w:p>
    <w:p w14:paraId="068B2C35" w14:textId="77777777" w:rsidR="00382A7E" w:rsidRPr="004D4F02" w:rsidRDefault="00382A7E" w:rsidP="00382A7E">
      <w:pPr>
        <w:rPr>
          <w:rFonts w:ascii="Tahoma" w:hAnsi="Tahoma" w:cs="Tahoma"/>
        </w:rPr>
      </w:pPr>
    </w:p>
    <w:p w14:paraId="242BA06F" w14:textId="77777777" w:rsidR="00382A7E" w:rsidRPr="004D4F02" w:rsidRDefault="00382A7E" w:rsidP="00382A7E">
      <w:pPr>
        <w:pStyle w:val="Stopka"/>
        <w:tabs>
          <w:tab w:val="clear" w:pos="4536"/>
          <w:tab w:val="clear" w:pos="9072"/>
        </w:tabs>
        <w:rPr>
          <w:rFonts w:ascii="Tahoma" w:hAnsi="Tahoma" w:cs="Tahoma"/>
        </w:rPr>
      </w:pPr>
    </w:p>
    <w:p w14:paraId="38B67820" w14:textId="09BF2ABF" w:rsidR="00382A7E" w:rsidRPr="004D4F02" w:rsidRDefault="00382A7E" w:rsidP="00382A7E">
      <w:pPr>
        <w:jc w:val="center"/>
        <w:rPr>
          <w:rFonts w:ascii="Tahoma" w:hAnsi="Tahoma" w:cs="Tahoma"/>
        </w:rPr>
      </w:pPr>
      <w:r w:rsidRPr="004D4F02">
        <w:rPr>
          <w:rFonts w:ascii="Tahoma" w:hAnsi="Tahoma" w:cs="Tahoma"/>
          <w:noProof/>
        </w:rPr>
        <w:drawing>
          <wp:inline distT="0" distB="0" distL="0" distR="0" wp14:anchorId="6EA7B4CF" wp14:editId="3398D8BA">
            <wp:extent cx="1685925" cy="1695450"/>
            <wp:effectExtent l="0" t="0" r="9525" b="0"/>
            <wp:docPr id="1" name="Obraz 1" descr="C:\Documents and Settings\vbak\Moje dokumenty\Moje obrazy\LOGO SPZOZ Międzychód\Nowe LOGO SPZOZ Międzychód\05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vbak\Moje dokumenty\Moje obrazy\LOGO SPZOZ Międzychód\Nowe LOGO SPZOZ Międzychód\05 (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4B2B2723" w14:textId="77777777" w:rsidR="00382A7E" w:rsidRPr="004D4F02" w:rsidRDefault="00382A7E" w:rsidP="00382A7E">
      <w:pPr>
        <w:rPr>
          <w:rFonts w:ascii="Tahoma" w:hAnsi="Tahoma" w:cs="Tahoma"/>
        </w:rPr>
      </w:pPr>
    </w:p>
    <w:tbl>
      <w:tblPr>
        <w:tblW w:w="9617" w:type="dxa"/>
        <w:shd w:val="clear" w:color="auto" w:fill="E6E6E6"/>
        <w:tblCellMar>
          <w:left w:w="70" w:type="dxa"/>
          <w:right w:w="70" w:type="dxa"/>
        </w:tblCellMar>
        <w:tblLook w:val="0000" w:firstRow="0" w:lastRow="0" w:firstColumn="0" w:lastColumn="0" w:noHBand="0" w:noVBand="0"/>
      </w:tblPr>
      <w:tblGrid>
        <w:gridCol w:w="9617"/>
      </w:tblGrid>
      <w:tr w:rsidR="00382A7E" w:rsidRPr="004D4F02" w14:paraId="4A03B83B" w14:textId="77777777" w:rsidTr="009B10CA">
        <w:trPr>
          <w:trHeight w:val="5628"/>
        </w:trPr>
        <w:tc>
          <w:tcPr>
            <w:tcW w:w="9617" w:type="dxa"/>
            <w:shd w:val="clear" w:color="auto" w:fill="E6E6E6"/>
          </w:tcPr>
          <w:p w14:paraId="51893671" w14:textId="77777777" w:rsidR="00382A7E" w:rsidRPr="004D4F02" w:rsidRDefault="00382A7E" w:rsidP="0047574B">
            <w:pPr>
              <w:jc w:val="center"/>
              <w:rPr>
                <w:rFonts w:ascii="Tahoma" w:hAnsi="Tahoma" w:cs="Tahoma"/>
                <w:b/>
                <w:bCs/>
                <w:sz w:val="36"/>
              </w:rPr>
            </w:pPr>
          </w:p>
          <w:p w14:paraId="1B3CF137" w14:textId="77777777" w:rsidR="005B0701" w:rsidRPr="00EA164D" w:rsidRDefault="005B0701" w:rsidP="005B0701">
            <w:pPr>
              <w:jc w:val="center"/>
              <w:rPr>
                <w:rFonts w:ascii="Tahoma" w:hAnsi="Tahoma" w:cs="Tahoma"/>
                <w:b/>
                <w:bCs/>
                <w:sz w:val="36"/>
                <w:szCs w:val="36"/>
              </w:rPr>
            </w:pPr>
            <w:r w:rsidRPr="00EA164D">
              <w:rPr>
                <w:rFonts w:ascii="Tahoma" w:hAnsi="Tahoma" w:cs="Tahoma"/>
                <w:b/>
                <w:bCs/>
                <w:sz w:val="36"/>
                <w:szCs w:val="36"/>
              </w:rPr>
              <w:t>SPECYFIKACJA WARUNKÓW ZAMÓWIENIA</w:t>
            </w:r>
          </w:p>
          <w:p w14:paraId="0BFE8E1F" w14:textId="77777777" w:rsidR="005B0701" w:rsidRPr="00EA164D" w:rsidRDefault="005B0701" w:rsidP="005B0701">
            <w:pPr>
              <w:jc w:val="center"/>
              <w:rPr>
                <w:rFonts w:ascii="Tahoma" w:hAnsi="Tahoma" w:cs="Tahoma"/>
                <w:b/>
                <w:bCs/>
                <w:sz w:val="36"/>
                <w:szCs w:val="36"/>
              </w:rPr>
            </w:pPr>
            <w:r w:rsidRPr="00EA164D">
              <w:rPr>
                <w:rFonts w:ascii="Tahoma" w:hAnsi="Tahoma" w:cs="Tahoma"/>
                <w:b/>
                <w:bCs/>
                <w:sz w:val="36"/>
                <w:szCs w:val="36"/>
              </w:rPr>
              <w:t xml:space="preserve">W </w:t>
            </w:r>
          </w:p>
          <w:p w14:paraId="3F9EE526" w14:textId="77777777" w:rsidR="005B0701" w:rsidRPr="00EA164D" w:rsidRDefault="005B0701" w:rsidP="005B0701">
            <w:pPr>
              <w:jc w:val="center"/>
              <w:rPr>
                <w:rFonts w:ascii="Tahoma" w:hAnsi="Tahoma" w:cs="Tahoma"/>
                <w:b/>
                <w:bCs/>
                <w:sz w:val="36"/>
                <w:szCs w:val="36"/>
              </w:rPr>
            </w:pPr>
            <w:r w:rsidRPr="00EA164D">
              <w:rPr>
                <w:rFonts w:ascii="Tahoma" w:hAnsi="Tahoma" w:cs="Tahoma"/>
                <w:b/>
                <w:bCs/>
                <w:sz w:val="36"/>
                <w:szCs w:val="36"/>
              </w:rPr>
              <w:t>TRYBIE PRZETARGU NIEOGRANICZONEGO</w:t>
            </w:r>
          </w:p>
          <w:p w14:paraId="4DC9AAE3" w14:textId="77777777" w:rsidR="005B0701" w:rsidRPr="00EA164D" w:rsidRDefault="005B0701" w:rsidP="005B0701">
            <w:pPr>
              <w:jc w:val="center"/>
              <w:rPr>
                <w:rFonts w:ascii="Tahoma" w:hAnsi="Tahoma" w:cs="Tahoma"/>
                <w:b/>
                <w:bCs/>
                <w:sz w:val="28"/>
                <w:szCs w:val="28"/>
              </w:rPr>
            </w:pPr>
          </w:p>
          <w:p w14:paraId="4CAD9643"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na dostawę powyżej (214.000,00 euro)</w:t>
            </w:r>
          </w:p>
          <w:p w14:paraId="3A6A7357"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kwoty określonej</w:t>
            </w:r>
          </w:p>
          <w:p w14:paraId="20D792C5"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 xml:space="preserve">w przepisach wydanych na podstawie art. 3 ustawy PZP </w:t>
            </w:r>
          </w:p>
          <w:p w14:paraId="092651F5"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 xml:space="preserve">oraz  </w:t>
            </w:r>
          </w:p>
          <w:p w14:paraId="1E22D4EF"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 xml:space="preserve">w obwieszczeniu Prezesa Urzędu Zamówień Publicznych </w:t>
            </w:r>
          </w:p>
          <w:p w14:paraId="394F9FC1"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z dnia 1 stycznia 2021r.</w:t>
            </w:r>
          </w:p>
          <w:p w14:paraId="3EB07B2A" w14:textId="77777777" w:rsidR="005B0701" w:rsidRPr="00EA164D" w:rsidRDefault="005B0701" w:rsidP="005B0701">
            <w:pPr>
              <w:jc w:val="center"/>
              <w:rPr>
                <w:rFonts w:ascii="Tahoma" w:hAnsi="Tahoma" w:cs="Tahoma"/>
                <w:b/>
                <w:bCs/>
                <w:sz w:val="20"/>
                <w:szCs w:val="20"/>
              </w:rPr>
            </w:pPr>
            <w:r w:rsidRPr="00EA164D">
              <w:rPr>
                <w:rFonts w:ascii="Tahoma" w:hAnsi="Tahoma" w:cs="Tahoma"/>
                <w:b/>
                <w:bCs/>
                <w:sz w:val="20"/>
                <w:szCs w:val="20"/>
              </w:rPr>
              <w:t xml:space="preserve">w sprawie aktualnych progów unijnych, ich równowartości w złotych, równowartości </w:t>
            </w:r>
          </w:p>
          <w:p w14:paraId="665AB228" w14:textId="0A737E02" w:rsidR="00382A7E" w:rsidRDefault="005B0701" w:rsidP="005B0701">
            <w:pPr>
              <w:jc w:val="both"/>
              <w:rPr>
                <w:rFonts w:ascii="Tahoma" w:hAnsi="Tahoma" w:cs="Tahoma"/>
                <w:b/>
                <w:bCs/>
                <w:sz w:val="20"/>
                <w:szCs w:val="20"/>
              </w:rPr>
            </w:pPr>
            <w:r w:rsidRPr="00EA164D">
              <w:rPr>
                <w:rFonts w:ascii="Tahoma" w:hAnsi="Tahoma" w:cs="Tahoma"/>
                <w:b/>
                <w:bCs/>
                <w:sz w:val="20"/>
                <w:szCs w:val="20"/>
              </w:rPr>
              <w:t>w złotych kwot wyrażonych w euro oraz średniego kursu złotego w stosunku do euro stanowiącego podstawę przeliczania wartości zamówień publicznych lub konkursów</w:t>
            </w:r>
          </w:p>
          <w:p w14:paraId="0BB5D830" w14:textId="5A336B86" w:rsidR="005B0701" w:rsidRDefault="005B0701" w:rsidP="005B0701">
            <w:pPr>
              <w:jc w:val="both"/>
              <w:rPr>
                <w:rFonts w:ascii="Tahoma" w:hAnsi="Tahoma" w:cs="Tahoma"/>
                <w:b/>
                <w:bCs/>
                <w:sz w:val="20"/>
                <w:szCs w:val="20"/>
              </w:rPr>
            </w:pPr>
          </w:p>
          <w:p w14:paraId="01B0D577" w14:textId="77777777" w:rsidR="005B0701" w:rsidRPr="004D4F02" w:rsidRDefault="005B0701" w:rsidP="005B0701">
            <w:pPr>
              <w:jc w:val="both"/>
              <w:rPr>
                <w:rFonts w:ascii="Tahoma" w:hAnsi="Tahoma" w:cs="Tahoma"/>
                <w:b/>
                <w:bCs/>
                <w:sz w:val="28"/>
              </w:rPr>
            </w:pPr>
          </w:p>
          <w:p w14:paraId="1BD944CE" w14:textId="77777777" w:rsidR="009B10CA" w:rsidRPr="004D4F02" w:rsidRDefault="009B10CA" w:rsidP="009B10CA">
            <w:pPr>
              <w:jc w:val="center"/>
              <w:rPr>
                <w:rFonts w:ascii="Tahoma" w:hAnsi="Tahoma" w:cs="Tahoma"/>
                <w:b/>
                <w:bCs/>
                <w:color w:val="000000"/>
                <w:sz w:val="28"/>
              </w:rPr>
            </w:pPr>
            <w:r w:rsidRPr="004D4F02">
              <w:rPr>
                <w:rFonts w:ascii="Tahoma" w:hAnsi="Tahoma" w:cs="Tahoma"/>
                <w:b/>
                <w:bCs/>
                <w:color w:val="000000"/>
                <w:sz w:val="28"/>
              </w:rPr>
              <w:t xml:space="preserve">SUKCESYWNA DOSTAWA ODCZYNNIKÓW LABORATORYJNYCH DO MEDYCZNEGO LABORATORIUM DIAGNOSTYCZNEGO  </w:t>
            </w:r>
          </w:p>
          <w:p w14:paraId="79314748" w14:textId="7B4CC783" w:rsidR="009B10CA" w:rsidRPr="004D4F02" w:rsidRDefault="009B10CA" w:rsidP="009B10CA">
            <w:pPr>
              <w:jc w:val="center"/>
              <w:rPr>
                <w:rFonts w:ascii="Tahoma" w:hAnsi="Tahoma" w:cs="Tahoma"/>
                <w:b/>
                <w:bCs/>
                <w:color w:val="000000"/>
                <w:sz w:val="28"/>
              </w:rPr>
            </w:pPr>
            <w:r w:rsidRPr="004D4F02">
              <w:rPr>
                <w:rFonts w:ascii="Tahoma" w:hAnsi="Tahoma" w:cs="Tahoma"/>
                <w:b/>
                <w:bCs/>
                <w:color w:val="000000"/>
                <w:sz w:val="28"/>
              </w:rPr>
              <w:t xml:space="preserve">WRAZ Z </w:t>
            </w:r>
            <w:r w:rsidR="001B66A2">
              <w:rPr>
                <w:rFonts w:ascii="Tahoma" w:hAnsi="Tahoma" w:cs="Tahoma"/>
                <w:b/>
                <w:bCs/>
                <w:color w:val="000000"/>
                <w:sz w:val="28"/>
              </w:rPr>
              <w:t>NAJMEM</w:t>
            </w:r>
            <w:r w:rsidRPr="004D4F02">
              <w:rPr>
                <w:rFonts w:ascii="Tahoma" w:hAnsi="Tahoma" w:cs="Tahoma"/>
                <w:b/>
                <w:bCs/>
                <w:color w:val="000000"/>
                <w:sz w:val="28"/>
              </w:rPr>
              <w:t xml:space="preserve"> ANALIZATORÓW </w:t>
            </w:r>
          </w:p>
          <w:p w14:paraId="72889B0D" w14:textId="77777777" w:rsidR="009B10CA" w:rsidRPr="004D4F02" w:rsidRDefault="009B10CA" w:rsidP="009B10CA">
            <w:pPr>
              <w:jc w:val="center"/>
              <w:rPr>
                <w:rFonts w:ascii="Tahoma" w:hAnsi="Tahoma" w:cs="Tahoma"/>
                <w:b/>
                <w:color w:val="000000"/>
                <w:sz w:val="22"/>
              </w:rPr>
            </w:pPr>
          </w:p>
          <w:p w14:paraId="7918DDD9" w14:textId="6562D7FE" w:rsidR="000A110C" w:rsidRPr="004D4F02" w:rsidRDefault="000A110C" w:rsidP="009B10CA">
            <w:pPr>
              <w:rPr>
                <w:rFonts w:ascii="Tahoma" w:hAnsi="Tahoma" w:cs="Tahoma"/>
              </w:rPr>
            </w:pPr>
          </w:p>
        </w:tc>
      </w:tr>
      <w:tr w:rsidR="007A1D4A" w:rsidRPr="004D4F02" w14:paraId="3967DABF" w14:textId="77777777" w:rsidTr="009B10CA">
        <w:trPr>
          <w:trHeight w:val="80"/>
        </w:trPr>
        <w:tc>
          <w:tcPr>
            <w:tcW w:w="9617" w:type="dxa"/>
            <w:shd w:val="clear" w:color="auto" w:fill="E6E6E6"/>
          </w:tcPr>
          <w:p w14:paraId="1C59BB01" w14:textId="3D760DB4" w:rsidR="007A1D4A" w:rsidRPr="004D4F02" w:rsidRDefault="005B0701" w:rsidP="009B10CA">
            <w:pPr>
              <w:jc w:val="center"/>
              <w:rPr>
                <w:rFonts w:ascii="Tahoma" w:hAnsi="Tahoma" w:cs="Tahoma"/>
                <w:sz w:val="20"/>
                <w:szCs w:val="20"/>
              </w:rPr>
            </w:pPr>
            <w:r>
              <w:rPr>
                <w:rFonts w:ascii="Tahoma" w:hAnsi="Tahoma" w:cs="Tahoma"/>
                <w:sz w:val="20"/>
                <w:szCs w:val="20"/>
              </w:rPr>
              <w:t>Październik</w:t>
            </w:r>
            <w:r w:rsidR="009B10CA" w:rsidRPr="004D4F02">
              <w:rPr>
                <w:rFonts w:ascii="Tahoma" w:hAnsi="Tahoma" w:cs="Tahoma"/>
                <w:sz w:val="20"/>
                <w:szCs w:val="20"/>
              </w:rPr>
              <w:t xml:space="preserve"> 2021r.</w:t>
            </w:r>
          </w:p>
        </w:tc>
      </w:tr>
    </w:tbl>
    <w:p w14:paraId="0BBF8694" w14:textId="77777777" w:rsidR="00382A7E" w:rsidRPr="004D4F02" w:rsidRDefault="00382A7E" w:rsidP="00382A7E">
      <w:pPr>
        <w:jc w:val="both"/>
        <w:rPr>
          <w:rFonts w:ascii="Tahoma" w:hAnsi="Tahoma" w:cs="Tahoma"/>
        </w:rPr>
      </w:pPr>
    </w:p>
    <w:p w14:paraId="4D9A98C2" w14:textId="77777777" w:rsidR="00382A7E" w:rsidRPr="004D4F02" w:rsidRDefault="00382A7E" w:rsidP="00382A7E">
      <w:pPr>
        <w:pStyle w:val="Tekstpodstawowy2"/>
        <w:jc w:val="center"/>
        <w:rPr>
          <w:rFonts w:ascii="Tahoma" w:hAnsi="Tahoma" w:cs="Tahoma"/>
          <w:sz w:val="18"/>
        </w:rPr>
      </w:pPr>
      <w:r w:rsidRPr="004D4F02">
        <w:rPr>
          <w:rFonts w:ascii="Tahoma" w:hAnsi="Tahoma" w:cs="Tahoma"/>
          <w:sz w:val="18"/>
        </w:rPr>
        <w:t>Postępowanie przeprowadzone jest zgodnie z ustawą z dnia 11 września 2019r. Prawo zamówień publicznych.</w:t>
      </w:r>
    </w:p>
    <w:p w14:paraId="3EE31EC5" w14:textId="77777777" w:rsidR="00382A7E" w:rsidRPr="004D4F02" w:rsidRDefault="00382A7E" w:rsidP="00382A7E">
      <w:pPr>
        <w:rPr>
          <w:rFonts w:ascii="Tahoma" w:hAnsi="Tahoma" w:cs="Tahoma"/>
        </w:rPr>
      </w:pPr>
    </w:p>
    <w:p w14:paraId="2A2052AB" w14:textId="77777777" w:rsidR="00382A7E" w:rsidRPr="004D4F02" w:rsidRDefault="00382A7E" w:rsidP="00382A7E">
      <w:pPr>
        <w:rPr>
          <w:rFonts w:ascii="Tahoma" w:hAnsi="Tahoma" w:cs="Tahoma"/>
        </w:rPr>
      </w:pPr>
    </w:p>
    <w:p w14:paraId="35104190" w14:textId="77777777" w:rsidR="00382A7E" w:rsidRPr="004D4F02" w:rsidRDefault="00382A7E" w:rsidP="00382A7E">
      <w:pPr>
        <w:rPr>
          <w:rFonts w:ascii="Tahoma" w:hAnsi="Tahoma" w:cs="Tahoma"/>
        </w:rPr>
      </w:pPr>
    </w:p>
    <w:p w14:paraId="012CC6AF" w14:textId="05687C28" w:rsidR="00382A7E" w:rsidRPr="004D4F02" w:rsidRDefault="00382A7E">
      <w:pPr>
        <w:rPr>
          <w:rFonts w:ascii="Tahoma" w:hAnsi="Tahoma" w:cs="Tahoma"/>
        </w:rPr>
      </w:pPr>
    </w:p>
    <w:p w14:paraId="146FB11F" w14:textId="1BEABAA5" w:rsidR="007A1D4A" w:rsidRPr="004D4F02" w:rsidRDefault="007A1D4A">
      <w:pPr>
        <w:rPr>
          <w:rFonts w:ascii="Tahoma" w:hAnsi="Tahoma" w:cs="Tahoma"/>
        </w:rPr>
      </w:pPr>
    </w:p>
    <w:p w14:paraId="388452C0" w14:textId="4E1D257E" w:rsidR="007A1D4A" w:rsidRDefault="007A1D4A">
      <w:pPr>
        <w:rPr>
          <w:rFonts w:ascii="Tahoma" w:hAnsi="Tahoma" w:cs="Tahoma"/>
        </w:rPr>
      </w:pPr>
    </w:p>
    <w:p w14:paraId="4F343082" w14:textId="77777777" w:rsidR="008C300E" w:rsidRPr="004D4F02" w:rsidRDefault="008C300E">
      <w:pPr>
        <w:rPr>
          <w:rFonts w:ascii="Tahoma" w:hAnsi="Tahoma" w:cs="Tahoma"/>
        </w:rPr>
      </w:pPr>
    </w:p>
    <w:p w14:paraId="2520050D" w14:textId="77777777" w:rsidR="000A110C" w:rsidRPr="004D4F02" w:rsidRDefault="000A110C" w:rsidP="00382A7E">
      <w:pPr>
        <w:rPr>
          <w:rFonts w:ascii="Tahoma" w:hAnsi="Tahoma" w:cs="Tahoma"/>
        </w:rPr>
      </w:pPr>
    </w:p>
    <w:p w14:paraId="285FB4F3" w14:textId="77777777" w:rsidR="00C3676E" w:rsidRPr="004D4F02"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4D4F02" w14:paraId="5D6025EC" w14:textId="77777777" w:rsidTr="0047574B">
        <w:tc>
          <w:tcPr>
            <w:tcW w:w="9210" w:type="dxa"/>
            <w:shd w:val="clear" w:color="auto" w:fill="E6E6E6"/>
          </w:tcPr>
          <w:p w14:paraId="2EADD20E" w14:textId="77777777" w:rsidR="00382A7E" w:rsidRPr="004D4F02" w:rsidRDefault="00382A7E" w:rsidP="0047574B">
            <w:pPr>
              <w:pStyle w:val="Nagwek5"/>
              <w:rPr>
                <w:rFonts w:ascii="Tahoma" w:hAnsi="Tahoma" w:cs="Tahoma"/>
                <w:sz w:val="18"/>
                <w:szCs w:val="18"/>
              </w:rPr>
            </w:pPr>
            <w:r w:rsidRPr="004D4F02">
              <w:rPr>
                <w:rFonts w:ascii="Tahoma" w:hAnsi="Tahoma" w:cs="Tahoma"/>
                <w:sz w:val="18"/>
                <w:szCs w:val="18"/>
              </w:rPr>
              <w:lastRenderedPageBreak/>
              <w:t xml:space="preserve">I    NAZWA I ADRES ZAMAWIAJĄCEGO </w:t>
            </w:r>
          </w:p>
        </w:tc>
      </w:tr>
    </w:tbl>
    <w:p w14:paraId="4C9BA979" w14:textId="77777777" w:rsidR="00382A7E" w:rsidRPr="004D4F02" w:rsidRDefault="00382A7E" w:rsidP="00382A7E">
      <w:pPr>
        <w:rPr>
          <w:rFonts w:ascii="Tahoma" w:hAnsi="Tahoma" w:cs="Tahoma"/>
          <w:sz w:val="18"/>
          <w:szCs w:val="18"/>
        </w:rPr>
      </w:pPr>
    </w:p>
    <w:p w14:paraId="0AC15F87" w14:textId="77777777" w:rsidR="00382A7E" w:rsidRPr="004D4F02" w:rsidRDefault="00382A7E" w:rsidP="00382A7E">
      <w:pPr>
        <w:jc w:val="center"/>
        <w:rPr>
          <w:rFonts w:ascii="Tahoma" w:hAnsi="Tahoma" w:cs="Tahoma"/>
          <w:b/>
          <w:bCs/>
          <w:sz w:val="18"/>
          <w:szCs w:val="18"/>
        </w:rPr>
      </w:pPr>
      <w:r w:rsidRPr="004D4F02">
        <w:rPr>
          <w:rFonts w:ascii="Tahoma" w:hAnsi="Tahoma" w:cs="Tahoma"/>
          <w:b/>
          <w:bCs/>
          <w:sz w:val="18"/>
          <w:szCs w:val="18"/>
        </w:rPr>
        <w:t xml:space="preserve">SAMODZIELNY PUBLICZNY ZAKŁAD OPIEKI ZDROWOTNEJ </w:t>
      </w:r>
    </w:p>
    <w:p w14:paraId="377A65FB" w14:textId="77777777" w:rsidR="00382A7E" w:rsidRPr="004D4F02" w:rsidRDefault="00382A7E" w:rsidP="00382A7E">
      <w:pPr>
        <w:pStyle w:val="Nagwek3"/>
        <w:rPr>
          <w:rFonts w:ascii="Tahoma" w:hAnsi="Tahoma" w:cs="Tahoma"/>
          <w:sz w:val="18"/>
          <w:szCs w:val="18"/>
        </w:rPr>
      </w:pPr>
      <w:r w:rsidRPr="004D4F02">
        <w:rPr>
          <w:rFonts w:ascii="Tahoma" w:hAnsi="Tahoma" w:cs="Tahoma"/>
          <w:sz w:val="18"/>
          <w:szCs w:val="18"/>
        </w:rPr>
        <w:t>W MIĘDZYCHODZIE</w:t>
      </w:r>
    </w:p>
    <w:p w14:paraId="6DA720E7" w14:textId="77777777" w:rsidR="00382A7E" w:rsidRPr="004D4F02" w:rsidRDefault="00382A7E" w:rsidP="00382A7E">
      <w:pPr>
        <w:pStyle w:val="Nagwek3"/>
        <w:rPr>
          <w:rFonts w:ascii="Tahoma" w:hAnsi="Tahoma" w:cs="Tahoma"/>
          <w:b w:val="0"/>
          <w:bCs w:val="0"/>
          <w:sz w:val="18"/>
          <w:szCs w:val="18"/>
        </w:rPr>
      </w:pPr>
      <w:r w:rsidRPr="004D4F02">
        <w:rPr>
          <w:rFonts w:ascii="Tahoma" w:hAnsi="Tahoma" w:cs="Tahoma"/>
          <w:b w:val="0"/>
          <w:bCs w:val="0"/>
          <w:sz w:val="18"/>
          <w:szCs w:val="18"/>
        </w:rPr>
        <w:t>ul. Szpitalna 10, 64-400 Międzychód</w:t>
      </w:r>
    </w:p>
    <w:p w14:paraId="3FA62C23" w14:textId="77777777" w:rsidR="00382A7E" w:rsidRPr="004D4F02" w:rsidRDefault="00382A7E" w:rsidP="00382A7E">
      <w:pPr>
        <w:jc w:val="center"/>
        <w:rPr>
          <w:rFonts w:ascii="Tahoma" w:hAnsi="Tahoma" w:cs="Tahoma"/>
          <w:sz w:val="18"/>
          <w:szCs w:val="18"/>
        </w:rPr>
      </w:pPr>
      <w:r w:rsidRPr="004D4F02">
        <w:rPr>
          <w:rFonts w:ascii="Tahoma" w:hAnsi="Tahoma" w:cs="Tahoma"/>
          <w:sz w:val="18"/>
          <w:szCs w:val="18"/>
        </w:rPr>
        <w:t>NIP 595-13-40-382    Regon 000310249</w:t>
      </w:r>
    </w:p>
    <w:p w14:paraId="64F81C0B" w14:textId="77777777" w:rsidR="00382A7E" w:rsidRPr="004D4F02" w:rsidRDefault="00382A7E" w:rsidP="00382A7E">
      <w:pPr>
        <w:jc w:val="center"/>
        <w:rPr>
          <w:rFonts w:ascii="Tahoma" w:hAnsi="Tahoma" w:cs="Tahoma"/>
          <w:sz w:val="18"/>
          <w:szCs w:val="18"/>
        </w:rPr>
      </w:pPr>
      <w:r w:rsidRPr="004D4F02">
        <w:rPr>
          <w:rFonts w:ascii="Tahoma" w:hAnsi="Tahoma" w:cs="Tahoma"/>
          <w:sz w:val="18"/>
          <w:szCs w:val="18"/>
        </w:rPr>
        <w:t xml:space="preserve">Strona internetowa: </w:t>
      </w:r>
      <w:hyperlink r:id="rId9" w:history="1">
        <w:r w:rsidRPr="004D4F02">
          <w:rPr>
            <w:rStyle w:val="Hipercze"/>
            <w:rFonts w:ascii="Tahoma" w:hAnsi="Tahoma" w:cs="Tahoma"/>
            <w:sz w:val="18"/>
            <w:szCs w:val="18"/>
          </w:rPr>
          <w:t>www.spzoz-miedzychod.com.pl</w:t>
        </w:r>
      </w:hyperlink>
    </w:p>
    <w:p w14:paraId="1D58D054" w14:textId="77777777" w:rsidR="00382A7E" w:rsidRPr="004D4F02" w:rsidRDefault="00382A7E" w:rsidP="00382A7E">
      <w:pPr>
        <w:jc w:val="center"/>
        <w:rPr>
          <w:rFonts w:ascii="Tahoma" w:hAnsi="Tahoma" w:cs="Tahoma"/>
          <w:sz w:val="18"/>
          <w:szCs w:val="18"/>
        </w:rPr>
      </w:pPr>
      <w:r w:rsidRPr="004D4F02">
        <w:rPr>
          <w:rFonts w:ascii="Tahoma" w:hAnsi="Tahoma" w:cs="Tahoma"/>
          <w:sz w:val="18"/>
          <w:szCs w:val="18"/>
        </w:rPr>
        <w:t xml:space="preserve">e-mail:  </w:t>
      </w:r>
      <w:hyperlink r:id="rId10" w:history="1">
        <w:r w:rsidRPr="004D4F02">
          <w:rPr>
            <w:rStyle w:val="Hipercze"/>
            <w:rFonts w:ascii="Tahoma" w:hAnsi="Tahoma" w:cs="Tahoma"/>
            <w:sz w:val="18"/>
            <w:szCs w:val="18"/>
          </w:rPr>
          <w:t>zampub@spzoz-miedzychod.com.pl</w:t>
        </w:r>
      </w:hyperlink>
    </w:p>
    <w:p w14:paraId="733CE36E" w14:textId="77777777" w:rsidR="00382A7E" w:rsidRPr="004D4F02" w:rsidRDefault="00382A7E" w:rsidP="00382A7E">
      <w:pPr>
        <w:jc w:val="center"/>
        <w:rPr>
          <w:rFonts w:ascii="Tahoma" w:hAnsi="Tahoma" w:cs="Tahoma"/>
          <w:b/>
          <w:sz w:val="18"/>
          <w:szCs w:val="18"/>
        </w:rPr>
      </w:pPr>
    </w:p>
    <w:p w14:paraId="5AD1BB29" w14:textId="77777777" w:rsidR="004C2923" w:rsidRPr="004D4F02" w:rsidRDefault="00382A7E" w:rsidP="00382A7E">
      <w:pPr>
        <w:jc w:val="center"/>
        <w:rPr>
          <w:rFonts w:ascii="Tahoma" w:hAnsi="Tahoma" w:cs="Tahoma"/>
          <w:bCs/>
          <w:sz w:val="18"/>
          <w:szCs w:val="18"/>
        </w:rPr>
      </w:pPr>
      <w:r w:rsidRPr="004D4F02">
        <w:rPr>
          <w:rFonts w:ascii="Tahoma" w:hAnsi="Tahoma" w:cs="Tahoma"/>
          <w:bCs/>
          <w:sz w:val="18"/>
          <w:szCs w:val="18"/>
        </w:rPr>
        <w:t xml:space="preserve">Strona internetowa prowadzonego postępowania </w:t>
      </w:r>
      <w:r w:rsidRPr="004D4F02">
        <w:rPr>
          <w:rFonts w:ascii="Tahoma" w:hAnsi="Tahoma" w:cs="Tahoma"/>
          <w:b/>
          <w:sz w:val="18"/>
          <w:szCs w:val="18"/>
        </w:rPr>
        <w:t>(profil nabywcy)</w:t>
      </w:r>
      <w:r w:rsidRPr="004D4F02">
        <w:rPr>
          <w:rFonts w:ascii="Tahoma" w:hAnsi="Tahoma" w:cs="Tahoma"/>
          <w:bCs/>
          <w:sz w:val="18"/>
          <w:szCs w:val="18"/>
        </w:rPr>
        <w:t xml:space="preserve">, na której udostępniane będą zmiany </w:t>
      </w:r>
    </w:p>
    <w:p w14:paraId="01EDE6A8" w14:textId="2B706BBA" w:rsidR="00382A7E" w:rsidRPr="004D4F02" w:rsidRDefault="00382A7E" w:rsidP="00382A7E">
      <w:pPr>
        <w:jc w:val="center"/>
        <w:rPr>
          <w:rFonts w:ascii="Tahoma" w:hAnsi="Tahoma" w:cs="Tahoma"/>
          <w:bCs/>
          <w:sz w:val="18"/>
          <w:szCs w:val="18"/>
        </w:rPr>
      </w:pPr>
      <w:r w:rsidRPr="004D4F02">
        <w:rPr>
          <w:rFonts w:ascii="Tahoma" w:hAnsi="Tahoma" w:cs="Tahoma"/>
          <w:bCs/>
          <w:sz w:val="18"/>
          <w:szCs w:val="18"/>
        </w:rPr>
        <w:t>i wyjaśnienia treści S</w:t>
      </w:r>
      <w:r w:rsidR="00104170">
        <w:rPr>
          <w:rFonts w:ascii="Tahoma" w:hAnsi="Tahoma" w:cs="Tahoma"/>
          <w:bCs/>
          <w:sz w:val="18"/>
          <w:szCs w:val="18"/>
        </w:rPr>
        <w:t>WZ</w:t>
      </w:r>
      <w:r w:rsidRPr="004D4F02">
        <w:rPr>
          <w:rFonts w:ascii="Tahoma" w:hAnsi="Tahoma" w:cs="Tahoma"/>
          <w:bCs/>
          <w:sz w:val="18"/>
          <w:szCs w:val="18"/>
        </w:rPr>
        <w:t xml:space="preserve"> oraz inne dokumenty zamówienia:</w:t>
      </w:r>
    </w:p>
    <w:bookmarkStart w:id="0" w:name="_Hlk63332400"/>
    <w:p w14:paraId="1EB65988" w14:textId="77777777" w:rsidR="00382A7E" w:rsidRPr="004D4F02" w:rsidRDefault="00382A7E" w:rsidP="00382A7E">
      <w:pPr>
        <w:jc w:val="center"/>
        <w:rPr>
          <w:rFonts w:ascii="Tahoma" w:hAnsi="Tahoma" w:cs="Tahoma"/>
          <w:b/>
          <w:sz w:val="18"/>
          <w:szCs w:val="18"/>
        </w:rPr>
      </w:pPr>
      <w:r w:rsidRPr="004D4F02">
        <w:rPr>
          <w:rFonts w:ascii="Tahoma" w:hAnsi="Tahoma" w:cs="Tahoma"/>
          <w:b/>
          <w:sz w:val="18"/>
          <w:szCs w:val="18"/>
        </w:rPr>
        <w:fldChar w:fldCharType="begin"/>
      </w:r>
      <w:r w:rsidRPr="004D4F02">
        <w:rPr>
          <w:rFonts w:ascii="Tahoma" w:hAnsi="Tahoma" w:cs="Tahoma"/>
          <w:b/>
          <w:sz w:val="18"/>
          <w:szCs w:val="18"/>
        </w:rPr>
        <w:instrText xml:space="preserve"> HYPERLINK "https://platformazakupowa.pl/pn/spzoz-miedzychod" </w:instrText>
      </w:r>
      <w:r w:rsidRPr="004D4F02">
        <w:rPr>
          <w:rFonts w:ascii="Tahoma" w:hAnsi="Tahoma" w:cs="Tahoma"/>
          <w:b/>
          <w:sz w:val="18"/>
          <w:szCs w:val="18"/>
        </w:rPr>
        <w:fldChar w:fldCharType="separate"/>
      </w:r>
      <w:r w:rsidRPr="004D4F02">
        <w:rPr>
          <w:rStyle w:val="Hipercze"/>
          <w:rFonts w:ascii="Tahoma" w:hAnsi="Tahoma" w:cs="Tahoma"/>
          <w:b/>
          <w:sz w:val="18"/>
          <w:szCs w:val="18"/>
        </w:rPr>
        <w:t>https://platformazakupowa.pl/pn/spzoz-miedzychod</w:t>
      </w:r>
      <w:r w:rsidRPr="004D4F02">
        <w:rPr>
          <w:rFonts w:ascii="Tahoma" w:hAnsi="Tahoma" w:cs="Tahoma"/>
          <w:b/>
          <w:sz w:val="18"/>
          <w:szCs w:val="18"/>
        </w:rPr>
        <w:fldChar w:fldCharType="end"/>
      </w:r>
      <w:r w:rsidRPr="004D4F02">
        <w:rPr>
          <w:rFonts w:ascii="Tahoma" w:hAnsi="Tahoma" w:cs="Tahoma"/>
          <w:b/>
          <w:sz w:val="18"/>
          <w:szCs w:val="18"/>
        </w:rPr>
        <w:t xml:space="preserve"> </w:t>
      </w:r>
      <w:bookmarkEnd w:id="0"/>
    </w:p>
    <w:p w14:paraId="5495671C" w14:textId="77777777" w:rsidR="00382A7E" w:rsidRPr="004D4F02" w:rsidRDefault="00382A7E" w:rsidP="00382A7E">
      <w:pPr>
        <w:rPr>
          <w:rFonts w:ascii="Tahoma" w:hAnsi="Tahoma" w:cs="Tahoma"/>
          <w:b/>
          <w:bCs/>
          <w:sz w:val="18"/>
          <w:szCs w:val="18"/>
        </w:rPr>
      </w:pPr>
    </w:p>
    <w:p w14:paraId="02A19091" w14:textId="77777777" w:rsidR="00382A7E" w:rsidRPr="004D4F02" w:rsidRDefault="00382A7E" w:rsidP="00382A7E">
      <w:pPr>
        <w:rPr>
          <w:rFonts w:ascii="Tahoma" w:hAnsi="Tahoma" w:cs="Tahoma"/>
          <w:sz w:val="18"/>
          <w:szCs w:val="18"/>
        </w:rPr>
      </w:pPr>
      <w:r w:rsidRPr="004D4F02">
        <w:rPr>
          <w:rFonts w:ascii="Tahoma" w:hAnsi="Tahoma" w:cs="Tahoma"/>
          <w:b/>
          <w:bCs/>
          <w:sz w:val="18"/>
          <w:szCs w:val="18"/>
        </w:rPr>
        <w:t>Rachunek bankowy:</w:t>
      </w:r>
      <w:r w:rsidRPr="004D4F02">
        <w:rPr>
          <w:rFonts w:ascii="Tahoma" w:hAnsi="Tahoma" w:cs="Tahoma"/>
          <w:sz w:val="18"/>
          <w:szCs w:val="18"/>
        </w:rPr>
        <w:t xml:space="preserve"> Pekao  S.A. I/O Międzychód   13 1240 3565 1111 0000 4441 6571</w:t>
      </w:r>
    </w:p>
    <w:p w14:paraId="0B33B3AA" w14:textId="77777777" w:rsidR="00382A7E" w:rsidRPr="004D4F02" w:rsidRDefault="00382A7E" w:rsidP="00382A7E">
      <w:pPr>
        <w:rPr>
          <w:rFonts w:ascii="Tahoma" w:hAnsi="Tahoma" w:cs="Tahoma"/>
          <w:b/>
          <w:bCs/>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10065"/>
      </w:tblGrid>
      <w:tr w:rsidR="000A07D0" w:rsidRPr="004D4F02" w14:paraId="286ED2CC" w14:textId="77777777" w:rsidTr="008D6843">
        <w:tc>
          <w:tcPr>
            <w:tcW w:w="10065" w:type="dxa"/>
            <w:shd w:val="clear" w:color="auto" w:fill="E6E6E6"/>
          </w:tcPr>
          <w:p w14:paraId="598041F2" w14:textId="44F735DB" w:rsidR="00382A7E" w:rsidRPr="004D4F02" w:rsidRDefault="00382A7E" w:rsidP="0047574B">
            <w:pPr>
              <w:pStyle w:val="Nagwek5"/>
              <w:rPr>
                <w:rFonts w:ascii="Tahoma" w:hAnsi="Tahoma" w:cs="Tahoma"/>
                <w:sz w:val="18"/>
                <w:szCs w:val="18"/>
              </w:rPr>
            </w:pPr>
            <w:r w:rsidRPr="004D4F02">
              <w:rPr>
                <w:rFonts w:ascii="Tahoma" w:hAnsi="Tahoma" w:cs="Tahoma"/>
                <w:sz w:val="18"/>
                <w:szCs w:val="18"/>
              </w:rPr>
              <w:t>II  TRYB UDZIELENIA ZAMÓWIENIA</w:t>
            </w:r>
          </w:p>
        </w:tc>
      </w:tr>
    </w:tbl>
    <w:p w14:paraId="3E99AA43" w14:textId="77777777" w:rsidR="00382A7E" w:rsidRPr="004D4F02" w:rsidRDefault="00382A7E" w:rsidP="00382A7E">
      <w:pPr>
        <w:pStyle w:val="Tekstpodstawowy2"/>
        <w:rPr>
          <w:rFonts w:ascii="Tahoma" w:hAnsi="Tahoma" w:cs="Tahoma"/>
          <w:sz w:val="18"/>
          <w:szCs w:val="18"/>
        </w:rPr>
      </w:pPr>
    </w:p>
    <w:p w14:paraId="7CED6FFC" w14:textId="05B8AD35" w:rsidR="003052B6" w:rsidRPr="004D4F02" w:rsidRDefault="00193252" w:rsidP="005326C8">
      <w:pPr>
        <w:pStyle w:val="Akapitzlist"/>
        <w:numPr>
          <w:ilvl w:val="0"/>
          <w:numId w:val="2"/>
        </w:numPr>
        <w:ind w:left="567" w:hanging="425"/>
        <w:rPr>
          <w:rFonts w:ascii="Tahoma" w:hAnsi="Tahoma" w:cs="Tahoma"/>
          <w:sz w:val="18"/>
          <w:szCs w:val="18"/>
        </w:rPr>
      </w:pPr>
      <w:r w:rsidRPr="004D4F02">
        <w:rPr>
          <w:rFonts w:ascii="Tahoma" w:hAnsi="Tahoma" w:cs="Tahoma"/>
          <w:sz w:val="18"/>
          <w:szCs w:val="18"/>
          <w:lang w:val="pl-PL"/>
        </w:rPr>
        <w:t xml:space="preserve">Niniejsze postępowanie </w:t>
      </w:r>
      <w:r w:rsidR="00BA5CFC">
        <w:rPr>
          <w:rFonts w:ascii="Tahoma" w:hAnsi="Tahoma" w:cs="Tahoma"/>
          <w:sz w:val="18"/>
          <w:szCs w:val="18"/>
        </w:rPr>
        <w:t>prowadzone jest w trybie przetargu nieograniczonego na podstawie art. 129 ust. 1 pkt 1 w zw. Art. 132 – ustawy z dnia 11 września 2019r. - Prawo zamówień publicznych zwaną dalej ustawą Pzp oraz niniejszej Specyfikacji Warunków Zamówienia, zwaną dalej „SWZ”.</w:t>
      </w:r>
      <w:r w:rsidRPr="004D4F02">
        <w:rPr>
          <w:rFonts w:ascii="Tahoma" w:hAnsi="Tahoma" w:cs="Tahoma"/>
          <w:sz w:val="18"/>
          <w:szCs w:val="18"/>
          <w:lang w:val="pl-PL"/>
        </w:rPr>
        <w:t>”.</w:t>
      </w:r>
    </w:p>
    <w:p w14:paraId="1B46E4B0" w14:textId="6C268F3A" w:rsidR="00193252" w:rsidRPr="004D4F02" w:rsidRDefault="00193252" w:rsidP="005326C8">
      <w:pPr>
        <w:pStyle w:val="Akapitzlist"/>
        <w:numPr>
          <w:ilvl w:val="0"/>
          <w:numId w:val="2"/>
        </w:numPr>
        <w:ind w:left="567" w:hanging="425"/>
        <w:rPr>
          <w:rFonts w:ascii="Tahoma" w:hAnsi="Tahoma" w:cs="Tahoma"/>
          <w:sz w:val="18"/>
          <w:szCs w:val="18"/>
        </w:rPr>
      </w:pPr>
      <w:r w:rsidRPr="004D4F02">
        <w:rPr>
          <w:rFonts w:ascii="Tahoma" w:hAnsi="Tahoma" w:cs="Tahoma"/>
          <w:sz w:val="18"/>
          <w:szCs w:val="18"/>
          <w:lang w:val="pl-PL"/>
        </w:rPr>
        <w:t>Szacunkowa wartość przedmiotowego zamówienia przekracza kwotę (214 000 euro) określoną</w:t>
      </w:r>
      <w:r w:rsidR="004D4F02">
        <w:rPr>
          <w:rFonts w:ascii="Tahoma" w:hAnsi="Tahoma" w:cs="Tahoma"/>
          <w:sz w:val="18"/>
          <w:szCs w:val="18"/>
          <w:lang w:val="pl-PL"/>
        </w:rPr>
        <w:t xml:space="preserve"> </w:t>
      </w:r>
      <w:r w:rsidRPr="004D4F02">
        <w:rPr>
          <w:rFonts w:ascii="Tahoma" w:hAnsi="Tahoma" w:cs="Tahoma"/>
          <w:sz w:val="18"/>
          <w:szCs w:val="18"/>
          <w:lang w:val="pl-PL"/>
        </w:rPr>
        <w:t xml:space="preserve">w obwieszczeniu Prezesa Urzędu Zamówień Publicznych wydanym na podstawie art. 3 ust. 2 </w:t>
      </w:r>
      <w:r w:rsidR="00BA5CFC">
        <w:rPr>
          <w:rFonts w:ascii="Tahoma" w:hAnsi="Tahoma" w:cs="Tahoma"/>
          <w:sz w:val="18"/>
          <w:szCs w:val="18"/>
          <w:lang w:val="pl-PL"/>
        </w:rPr>
        <w:t>Pzp</w:t>
      </w:r>
      <w:r w:rsidRPr="004D4F02">
        <w:rPr>
          <w:rFonts w:ascii="Tahoma" w:hAnsi="Tahoma" w:cs="Tahoma"/>
          <w:sz w:val="18"/>
          <w:szCs w:val="18"/>
          <w:lang w:val="pl-PL"/>
        </w:rPr>
        <w:t>.</w:t>
      </w:r>
    </w:p>
    <w:p w14:paraId="3BEE1F71" w14:textId="15E2019C" w:rsidR="003052B6" w:rsidRPr="004D4F02" w:rsidRDefault="00193252" w:rsidP="005326C8">
      <w:pPr>
        <w:pStyle w:val="Akapitzlist"/>
        <w:numPr>
          <w:ilvl w:val="0"/>
          <w:numId w:val="2"/>
        </w:numPr>
        <w:ind w:left="567" w:hanging="425"/>
        <w:rPr>
          <w:rFonts w:ascii="Tahoma" w:hAnsi="Tahoma" w:cs="Tahoma"/>
          <w:sz w:val="18"/>
          <w:szCs w:val="18"/>
        </w:rPr>
      </w:pPr>
      <w:r w:rsidRPr="004D4F02">
        <w:rPr>
          <w:rFonts w:ascii="Tahoma" w:hAnsi="Tahoma" w:cs="Tahoma"/>
          <w:sz w:val="18"/>
          <w:szCs w:val="18"/>
          <w:lang w:val="pl-PL"/>
        </w:rPr>
        <w:t xml:space="preserve">Zamawiający przewiduje zastosowanie tzw. procedury odwróconej, o której mowa </w:t>
      </w:r>
      <w:r w:rsidR="000A07D0" w:rsidRPr="004D4F02">
        <w:rPr>
          <w:rFonts w:ascii="Tahoma" w:hAnsi="Tahoma" w:cs="Tahoma"/>
          <w:sz w:val="18"/>
          <w:szCs w:val="18"/>
          <w:lang w:val="pl-PL"/>
        </w:rPr>
        <w:t xml:space="preserve">w art. 139 ust. 1 ustawy </w:t>
      </w:r>
      <w:r w:rsidR="00BA5CFC">
        <w:rPr>
          <w:rFonts w:ascii="Tahoma" w:hAnsi="Tahoma" w:cs="Tahoma"/>
          <w:sz w:val="18"/>
          <w:szCs w:val="18"/>
          <w:lang w:val="pl-PL"/>
        </w:rPr>
        <w:t>Pzp</w:t>
      </w:r>
      <w:r w:rsidR="000A07D0" w:rsidRPr="004D4F02">
        <w:rPr>
          <w:rFonts w:ascii="Tahoma" w:hAnsi="Tahoma" w:cs="Tahoma"/>
          <w:sz w:val="18"/>
          <w:szCs w:val="18"/>
          <w:lang w:val="pl-PL"/>
        </w:rPr>
        <w:t xml:space="preserve">, tj. Zamawiający może najpierw dokonać badania i oceny ofert, a następnie dokonać kwalifikacji podmiotowej Wykonawcy, którego oferta została najwyżej oceniona, w zakresie braku podstaw wykluczenia oraz spełniania warunków udziału </w:t>
      </w:r>
      <w:r w:rsidR="008D6843">
        <w:rPr>
          <w:rFonts w:ascii="Tahoma" w:hAnsi="Tahoma" w:cs="Tahoma"/>
          <w:sz w:val="18"/>
          <w:szCs w:val="18"/>
          <w:lang w:val="pl-PL"/>
        </w:rPr>
        <w:t xml:space="preserve">                              </w:t>
      </w:r>
      <w:r w:rsidR="000A07D0" w:rsidRPr="004D4F02">
        <w:rPr>
          <w:rFonts w:ascii="Tahoma" w:hAnsi="Tahoma" w:cs="Tahoma"/>
          <w:sz w:val="18"/>
          <w:szCs w:val="18"/>
          <w:lang w:val="pl-PL"/>
        </w:rPr>
        <w:t xml:space="preserve">w postępowaniu. </w:t>
      </w:r>
    </w:p>
    <w:p w14:paraId="2AA92D85" w14:textId="31CA3E63" w:rsidR="000A07D0" w:rsidRPr="004D4F02" w:rsidRDefault="000A07D0" w:rsidP="005326C8">
      <w:pPr>
        <w:pStyle w:val="Akapitzlist"/>
        <w:numPr>
          <w:ilvl w:val="0"/>
          <w:numId w:val="2"/>
        </w:numPr>
        <w:ind w:left="567" w:hanging="425"/>
        <w:rPr>
          <w:rFonts w:ascii="Tahoma" w:hAnsi="Tahoma" w:cs="Tahoma"/>
          <w:sz w:val="18"/>
          <w:szCs w:val="18"/>
        </w:rPr>
      </w:pPr>
      <w:r w:rsidRPr="004D4F02">
        <w:rPr>
          <w:rFonts w:ascii="Tahoma" w:hAnsi="Tahoma" w:cs="Tahoma"/>
          <w:sz w:val="18"/>
          <w:szCs w:val="18"/>
          <w:lang w:val="pl-PL"/>
        </w:rPr>
        <w:t>Do postępowania stosuje się przepisy dotyczące zamawiania dostaw.</w:t>
      </w:r>
    </w:p>
    <w:p w14:paraId="6629AD7A" w14:textId="795CED58" w:rsidR="003052B6" w:rsidRPr="004D4F02" w:rsidRDefault="003052B6">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C3676E" w:rsidRPr="004D4F02" w14:paraId="6941346D" w14:textId="77777777" w:rsidTr="008D6843">
        <w:tc>
          <w:tcPr>
            <w:tcW w:w="10206" w:type="dxa"/>
            <w:shd w:val="clear" w:color="auto" w:fill="E6E6E6"/>
          </w:tcPr>
          <w:p w14:paraId="31D23B7F" w14:textId="6057E7B8" w:rsidR="00C3676E" w:rsidRPr="004D4F02" w:rsidRDefault="00C3676E" w:rsidP="0047574B">
            <w:pPr>
              <w:pStyle w:val="Nagwek5"/>
              <w:rPr>
                <w:rFonts w:ascii="Tahoma" w:hAnsi="Tahoma" w:cs="Tahoma"/>
                <w:sz w:val="18"/>
                <w:szCs w:val="18"/>
              </w:rPr>
            </w:pPr>
            <w:bookmarkStart w:id="1" w:name="_Hlk63332073"/>
            <w:r w:rsidRPr="004D4F02">
              <w:rPr>
                <w:rFonts w:ascii="Tahoma" w:hAnsi="Tahoma" w:cs="Tahoma"/>
                <w:sz w:val="18"/>
                <w:szCs w:val="18"/>
              </w:rPr>
              <w:t>I</w:t>
            </w:r>
            <w:r w:rsidR="008C0D25" w:rsidRPr="004D4F02">
              <w:rPr>
                <w:rFonts w:ascii="Tahoma" w:hAnsi="Tahoma" w:cs="Tahoma"/>
                <w:sz w:val="18"/>
                <w:szCs w:val="18"/>
              </w:rPr>
              <w:t>II</w:t>
            </w:r>
            <w:r w:rsidRPr="004D4F02">
              <w:rPr>
                <w:rFonts w:ascii="Tahoma" w:hAnsi="Tahoma" w:cs="Tahoma"/>
                <w:sz w:val="18"/>
                <w:szCs w:val="18"/>
              </w:rPr>
              <w:t xml:space="preserve">   </w:t>
            </w:r>
            <w:r w:rsidRPr="004D4F02">
              <w:rPr>
                <w:rFonts w:ascii="Tahoma" w:hAnsi="Tahoma" w:cs="Tahoma"/>
                <w:bCs w:val="0"/>
                <w:sz w:val="18"/>
                <w:szCs w:val="18"/>
              </w:rPr>
              <w:t>OPIS PRZEDMIOTU ZAMÓWIENIA</w:t>
            </w:r>
          </w:p>
        </w:tc>
      </w:tr>
      <w:bookmarkEnd w:id="1"/>
    </w:tbl>
    <w:p w14:paraId="5B5B79E7" w14:textId="5F607E5D" w:rsidR="000A07D0" w:rsidRPr="004D4F02" w:rsidRDefault="000A07D0">
      <w:pPr>
        <w:rPr>
          <w:rFonts w:ascii="Tahoma" w:hAnsi="Tahoma" w:cs="Tahoma"/>
          <w:sz w:val="18"/>
          <w:szCs w:val="18"/>
        </w:rPr>
      </w:pPr>
    </w:p>
    <w:p w14:paraId="50477D37" w14:textId="4A55F97F" w:rsidR="000A07D0" w:rsidRPr="004D4F02" w:rsidRDefault="000A07D0" w:rsidP="005326C8">
      <w:pPr>
        <w:pStyle w:val="Akapitzlist"/>
        <w:numPr>
          <w:ilvl w:val="0"/>
          <w:numId w:val="28"/>
        </w:numPr>
        <w:ind w:left="284" w:hanging="284"/>
        <w:rPr>
          <w:rFonts w:ascii="Tahoma" w:hAnsi="Tahoma" w:cs="Tahoma"/>
          <w:sz w:val="18"/>
          <w:szCs w:val="18"/>
        </w:rPr>
      </w:pPr>
      <w:r w:rsidRPr="004D4F02">
        <w:rPr>
          <w:rFonts w:ascii="Tahoma" w:hAnsi="Tahoma" w:cs="Tahoma"/>
          <w:sz w:val="18"/>
          <w:szCs w:val="18"/>
        </w:rPr>
        <w:t>Przedmiotem zamówienia jest:</w:t>
      </w:r>
    </w:p>
    <w:p w14:paraId="619B7DF8" w14:textId="77777777" w:rsidR="000A07D0" w:rsidRPr="004D4F02" w:rsidRDefault="000A07D0" w:rsidP="000A07D0">
      <w:pPr>
        <w:rPr>
          <w:rFonts w:ascii="Tahoma" w:hAnsi="Tahoma" w:cs="Tahoma"/>
          <w:sz w:val="18"/>
          <w:szCs w:val="18"/>
        </w:rPr>
      </w:pPr>
    </w:p>
    <w:p w14:paraId="0E42EDC7" w14:textId="18D49A27" w:rsidR="009B10CA" w:rsidRPr="004D4F02" w:rsidRDefault="000A07D0" w:rsidP="009B10CA">
      <w:pPr>
        <w:jc w:val="center"/>
        <w:rPr>
          <w:rFonts w:ascii="Tahoma" w:hAnsi="Tahoma" w:cs="Tahoma"/>
          <w:b/>
          <w:bCs/>
          <w:color w:val="000000"/>
          <w:sz w:val="20"/>
          <w:szCs w:val="20"/>
        </w:rPr>
      </w:pPr>
      <w:r w:rsidRPr="004D4F02">
        <w:rPr>
          <w:rFonts w:ascii="Tahoma" w:hAnsi="Tahoma" w:cs="Tahoma"/>
          <w:b/>
          <w:bCs/>
          <w:sz w:val="20"/>
          <w:szCs w:val="20"/>
        </w:rPr>
        <w:t>„</w:t>
      </w:r>
      <w:r w:rsidR="009B10CA" w:rsidRPr="005A4017">
        <w:rPr>
          <w:rFonts w:ascii="Tahoma" w:hAnsi="Tahoma" w:cs="Tahoma"/>
          <w:b/>
          <w:bCs/>
          <w:i/>
          <w:iCs/>
          <w:color w:val="000000"/>
          <w:sz w:val="20"/>
          <w:szCs w:val="20"/>
        </w:rPr>
        <w:t>SUKCESYWNA DOSTAWA ODCZYNNIKÓW LABORATORYJNYCH</w:t>
      </w:r>
      <w:r w:rsidR="009B10CA" w:rsidRPr="004D4F02">
        <w:rPr>
          <w:rFonts w:ascii="Tahoma" w:hAnsi="Tahoma" w:cs="Tahoma"/>
          <w:b/>
          <w:bCs/>
          <w:color w:val="000000"/>
          <w:sz w:val="20"/>
          <w:szCs w:val="20"/>
        </w:rPr>
        <w:t xml:space="preserve"> DO MEDYCZNEGO LABORATORIUM DIAGNOSTYCZNEGO WRAZ Z </w:t>
      </w:r>
      <w:r w:rsidR="005A4017">
        <w:rPr>
          <w:rFonts w:ascii="Tahoma" w:hAnsi="Tahoma" w:cs="Tahoma"/>
          <w:b/>
          <w:bCs/>
          <w:color w:val="000000"/>
          <w:sz w:val="20"/>
          <w:szCs w:val="20"/>
        </w:rPr>
        <w:t>NAJMEM</w:t>
      </w:r>
      <w:r w:rsidR="009B10CA" w:rsidRPr="004D4F02">
        <w:rPr>
          <w:rFonts w:ascii="Tahoma" w:hAnsi="Tahoma" w:cs="Tahoma"/>
          <w:b/>
          <w:bCs/>
          <w:color w:val="000000"/>
          <w:sz w:val="20"/>
          <w:szCs w:val="20"/>
        </w:rPr>
        <w:t xml:space="preserve"> ANALIZATORÓW„</w:t>
      </w:r>
    </w:p>
    <w:p w14:paraId="187D0020" w14:textId="77777777" w:rsidR="000A07D0" w:rsidRPr="004D4F02" w:rsidRDefault="000A07D0" w:rsidP="000A07D0">
      <w:pPr>
        <w:rPr>
          <w:rFonts w:ascii="Tahoma" w:hAnsi="Tahoma" w:cs="Tahoma"/>
          <w:sz w:val="18"/>
          <w:szCs w:val="18"/>
        </w:rPr>
      </w:pPr>
    </w:p>
    <w:p w14:paraId="78B96CB8" w14:textId="12E17F76" w:rsidR="009B10CA" w:rsidRPr="004D4F02" w:rsidRDefault="009B10CA" w:rsidP="009B10CA">
      <w:pPr>
        <w:jc w:val="both"/>
        <w:rPr>
          <w:rFonts w:ascii="Tahoma" w:hAnsi="Tahoma" w:cs="Tahoma"/>
          <w:sz w:val="18"/>
        </w:rPr>
      </w:pPr>
      <w:r w:rsidRPr="004D4F02">
        <w:rPr>
          <w:rFonts w:ascii="Tahoma" w:hAnsi="Tahoma" w:cs="Tahoma"/>
          <w:sz w:val="18"/>
        </w:rPr>
        <w:t xml:space="preserve">Przez sukcesywną dostawę odczynników dla laboratorium medycznego z </w:t>
      </w:r>
      <w:r w:rsidR="00F72C92">
        <w:rPr>
          <w:rFonts w:ascii="Tahoma" w:hAnsi="Tahoma" w:cs="Tahoma"/>
          <w:sz w:val="18"/>
        </w:rPr>
        <w:t>najmem</w:t>
      </w:r>
      <w:r w:rsidRPr="004D4F02">
        <w:rPr>
          <w:rFonts w:ascii="Tahoma" w:hAnsi="Tahoma" w:cs="Tahoma"/>
          <w:sz w:val="18"/>
        </w:rPr>
        <w:t xml:space="preserve"> analizatorów Zamawiający rozumie cykliczną dostawę odczynników do badań laboratoryjnych w okresie trwania umowy zgodnie z zamówieniami składanymi przez </w:t>
      </w:r>
      <w:r w:rsidRPr="00F72C92">
        <w:rPr>
          <w:rFonts w:ascii="Tahoma" w:hAnsi="Tahoma" w:cs="Tahoma"/>
          <w:sz w:val="18"/>
        </w:rPr>
        <w:t xml:space="preserve">Zamawiającego oraz oddanie do używania Zamawiającemu przez Wykonawcę odpowiednich analizatorów w okresie trwania umowy. </w:t>
      </w:r>
      <w:r w:rsidRPr="00F72C92">
        <w:rPr>
          <w:rFonts w:ascii="Tahoma" w:hAnsi="Tahoma" w:cs="Tahoma"/>
          <w:b/>
          <w:sz w:val="18"/>
          <w:u w:val="single"/>
        </w:rPr>
        <w:t>W/w analizatory winny być dostarczone do siedziby Zamawiającego w terminie do dnia 22.12.2021r</w:t>
      </w:r>
      <w:r w:rsidRPr="00F72C92">
        <w:rPr>
          <w:rFonts w:ascii="Tahoma" w:hAnsi="Tahoma" w:cs="Tahoma"/>
          <w:b/>
          <w:sz w:val="18"/>
        </w:rPr>
        <w:t xml:space="preserve">. </w:t>
      </w:r>
      <w:r w:rsidRPr="00F72C92">
        <w:rPr>
          <w:rFonts w:ascii="Tahoma" w:hAnsi="Tahoma" w:cs="Tahoma"/>
          <w:sz w:val="18"/>
        </w:rPr>
        <w:t>Parametr</w:t>
      </w:r>
      <w:r w:rsidRPr="004D4F02">
        <w:rPr>
          <w:rFonts w:ascii="Tahoma" w:hAnsi="Tahoma" w:cs="Tahoma"/>
          <w:sz w:val="18"/>
        </w:rPr>
        <w:t xml:space="preserve">y graniczne analizatorów/odczynników Zamawiający określił w </w:t>
      </w:r>
      <w:r w:rsidRPr="004D4F02">
        <w:rPr>
          <w:rFonts w:ascii="Tahoma" w:hAnsi="Tahoma" w:cs="Tahoma"/>
          <w:b/>
          <w:sz w:val="18"/>
        </w:rPr>
        <w:t>załączniku nr 3</w:t>
      </w:r>
      <w:r w:rsidR="008C300E">
        <w:rPr>
          <w:rFonts w:ascii="Tahoma" w:hAnsi="Tahoma" w:cs="Tahoma"/>
          <w:b/>
          <w:sz w:val="18"/>
        </w:rPr>
        <w:t>b</w:t>
      </w:r>
      <w:r w:rsidRPr="004D4F02">
        <w:rPr>
          <w:rFonts w:ascii="Tahoma" w:hAnsi="Tahoma" w:cs="Tahoma"/>
          <w:b/>
          <w:sz w:val="18"/>
        </w:rPr>
        <w:t xml:space="preserve"> do SWZ</w:t>
      </w:r>
      <w:r w:rsidRPr="004D4F02">
        <w:rPr>
          <w:rFonts w:ascii="Tahoma" w:hAnsi="Tahoma" w:cs="Tahoma"/>
          <w:sz w:val="18"/>
        </w:rPr>
        <w:t>.</w:t>
      </w:r>
    </w:p>
    <w:p w14:paraId="0CB2B6E3" w14:textId="77777777" w:rsidR="000A07D0" w:rsidRPr="004D4F02" w:rsidRDefault="000A07D0" w:rsidP="000A07D0">
      <w:pPr>
        <w:rPr>
          <w:rFonts w:ascii="Tahoma" w:hAnsi="Tahoma" w:cs="Tahoma"/>
          <w:sz w:val="18"/>
          <w:szCs w:val="18"/>
        </w:rPr>
      </w:pPr>
    </w:p>
    <w:p w14:paraId="1EBFDC2E" w14:textId="217EE157" w:rsidR="000A07D0" w:rsidRPr="004D4F02" w:rsidRDefault="000A07D0" w:rsidP="000A07D0">
      <w:pPr>
        <w:rPr>
          <w:rFonts w:ascii="Tahoma" w:hAnsi="Tahoma" w:cs="Tahoma"/>
          <w:sz w:val="18"/>
          <w:szCs w:val="18"/>
        </w:rPr>
      </w:pPr>
      <w:r w:rsidRPr="004D4F02">
        <w:rPr>
          <w:rFonts w:ascii="Tahoma" w:hAnsi="Tahoma" w:cs="Tahoma"/>
          <w:sz w:val="18"/>
          <w:szCs w:val="18"/>
        </w:rPr>
        <w:t xml:space="preserve">Zamawiający podzielił przedmiot zamówienia na </w:t>
      </w:r>
      <w:r w:rsidR="005B0701">
        <w:rPr>
          <w:rFonts w:ascii="Tahoma" w:hAnsi="Tahoma" w:cs="Tahoma"/>
          <w:sz w:val="18"/>
          <w:szCs w:val="18"/>
        </w:rPr>
        <w:t>19</w:t>
      </w:r>
      <w:r w:rsidRPr="004D4F02">
        <w:rPr>
          <w:rFonts w:ascii="Tahoma" w:hAnsi="Tahoma" w:cs="Tahoma"/>
          <w:sz w:val="18"/>
          <w:szCs w:val="18"/>
        </w:rPr>
        <w:t xml:space="preserve"> pakietów (części)</w:t>
      </w:r>
    </w:p>
    <w:p w14:paraId="416E9126" w14:textId="0A757B3B" w:rsidR="000A07D0" w:rsidRPr="004D4F02" w:rsidRDefault="000A07D0" w:rsidP="000A07D0">
      <w:pPr>
        <w:rPr>
          <w:rFonts w:ascii="Tahoma" w:hAnsi="Tahoma" w:cs="Tahoma"/>
          <w:sz w:val="18"/>
          <w:szCs w:val="18"/>
        </w:rPr>
      </w:pPr>
      <w:r w:rsidRPr="004D4F02">
        <w:rPr>
          <w:rFonts w:ascii="Tahoma" w:hAnsi="Tahoma" w:cs="Tahoma"/>
          <w:sz w:val="18"/>
          <w:szCs w:val="18"/>
        </w:rPr>
        <w:t>Szczegółowy opis przedmiotu zamówienia stanowi załącznik nr 3</w:t>
      </w:r>
      <w:r w:rsidR="008C300E">
        <w:rPr>
          <w:rFonts w:ascii="Tahoma" w:hAnsi="Tahoma" w:cs="Tahoma"/>
          <w:sz w:val="18"/>
          <w:szCs w:val="18"/>
        </w:rPr>
        <w:t xml:space="preserve">, </w:t>
      </w:r>
      <w:r w:rsidR="00D53C4D" w:rsidRPr="004D4F02">
        <w:rPr>
          <w:rFonts w:ascii="Tahoma" w:hAnsi="Tahoma" w:cs="Tahoma"/>
          <w:sz w:val="18"/>
          <w:szCs w:val="18"/>
        </w:rPr>
        <w:t>3a</w:t>
      </w:r>
      <w:r w:rsidR="008C300E">
        <w:rPr>
          <w:rFonts w:ascii="Tahoma" w:hAnsi="Tahoma" w:cs="Tahoma"/>
          <w:sz w:val="18"/>
          <w:szCs w:val="18"/>
        </w:rPr>
        <w:t xml:space="preserve"> i 3b</w:t>
      </w:r>
      <w:r w:rsidR="00D53C4D" w:rsidRPr="004D4F02">
        <w:rPr>
          <w:rFonts w:ascii="Tahoma" w:hAnsi="Tahoma" w:cs="Tahoma"/>
          <w:sz w:val="18"/>
          <w:szCs w:val="18"/>
        </w:rPr>
        <w:t xml:space="preserve"> </w:t>
      </w:r>
      <w:r w:rsidRPr="004D4F02">
        <w:rPr>
          <w:rFonts w:ascii="Tahoma" w:hAnsi="Tahoma" w:cs="Tahoma"/>
          <w:sz w:val="18"/>
          <w:szCs w:val="18"/>
        </w:rPr>
        <w:t>do SWZ</w:t>
      </w:r>
    </w:p>
    <w:p w14:paraId="49C340BC" w14:textId="77777777" w:rsidR="000A07D0" w:rsidRPr="004D4F02" w:rsidRDefault="000A07D0" w:rsidP="000A07D0">
      <w:pPr>
        <w:rPr>
          <w:rFonts w:ascii="Tahoma" w:hAnsi="Tahoma" w:cs="Tahoma"/>
          <w:sz w:val="18"/>
          <w:szCs w:val="18"/>
        </w:rPr>
      </w:pPr>
    </w:p>
    <w:p w14:paraId="629755A5" w14:textId="77777777" w:rsidR="000A07D0" w:rsidRPr="004D4F02" w:rsidRDefault="000A07D0" w:rsidP="001A0487">
      <w:pPr>
        <w:jc w:val="both"/>
        <w:rPr>
          <w:rFonts w:ascii="Tahoma" w:hAnsi="Tahoma" w:cs="Tahoma"/>
          <w:sz w:val="18"/>
          <w:szCs w:val="18"/>
        </w:rPr>
      </w:pPr>
      <w:r w:rsidRPr="004D4F02">
        <w:rPr>
          <w:rFonts w:ascii="Tahoma" w:hAnsi="Tahoma" w:cs="Tahoma"/>
          <w:sz w:val="18"/>
          <w:szCs w:val="18"/>
        </w:rPr>
        <w:t>Wykonawca może składać ofertę na poszczególne pakiety, przy czym dany pakiet musi być oferowany w całości, brak którejkolwiek pozycji spowoduje odrzucenie oferty jako niekompletnej.</w:t>
      </w:r>
    </w:p>
    <w:p w14:paraId="62BD839D" w14:textId="77777777" w:rsidR="000A07D0" w:rsidRPr="004D4F02" w:rsidRDefault="000A07D0" w:rsidP="001A0487">
      <w:pPr>
        <w:jc w:val="both"/>
        <w:rPr>
          <w:rFonts w:ascii="Tahoma" w:hAnsi="Tahoma" w:cs="Tahoma"/>
          <w:sz w:val="18"/>
          <w:szCs w:val="18"/>
        </w:rPr>
      </w:pPr>
      <w:r w:rsidRPr="004D4F02">
        <w:rPr>
          <w:rFonts w:ascii="Tahoma" w:hAnsi="Tahoma" w:cs="Tahoma"/>
          <w:sz w:val="18"/>
          <w:szCs w:val="18"/>
        </w:rPr>
        <w:t>Każdy z Pakietów będzie oceniany osobno, co oznacza, iż postępowanie przetargowe na każdy Pakiet może być rozstrzygnięty na korzyść innego Wykonawcy.</w:t>
      </w:r>
    </w:p>
    <w:p w14:paraId="1B6F14B9" w14:textId="52E0338F" w:rsidR="000A07D0" w:rsidRPr="004D4F02" w:rsidRDefault="000A07D0" w:rsidP="001A0487">
      <w:pPr>
        <w:jc w:val="both"/>
        <w:rPr>
          <w:rFonts w:ascii="Tahoma" w:hAnsi="Tahoma" w:cs="Tahoma"/>
          <w:sz w:val="18"/>
          <w:szCs w:val="18"/>
        </w:rPr>
      </w:pPr>
      <w:r w:rsidRPr="004D4F02">
        <w:rPr>
          <w:rFonts w:ascii="Tahoma" w:hAnsi="Tahoma" w:cs="Tahoma"/>
          <w:sz w:val="18"/>
          <w:szCs w:val="18"/>
        </w:rPr>
        <w:t>Zamawiający udzieli zamówienia Wykonawcy, którego oferta będzie spełniała wymagania określone w SWZ oraz zostanie uznana za najkorzystniejszą tj. otrzyma największą ilość punktów w oparciu o podane kryteria oceny, a jej wybór zostanie zatwierdzony przez Dyrektora SPZOZ w Międzychodzie.</w:t>
      </w:r>
    </w:p>
    <w:p w14:paraId="0F7ACC42" w14:textId="77777777" w:rsidR="000A07D0" w:rsidRPr="004D4F02" w:rsidRDefault="000A07D0" w:rsidP="000A07D0">
      <w:pPr>
        <w:rPr>
          <w:rFonts w:ascii="Tahoma" w:hAnsi="Tahoma" w:cs="Tahoma"/>
          <w:color w:val="4472C4" w:themeColor="accent1"/>
          <w:sz w:val="18"/>
          <w:szCs w:val="18"/>
        </w:rPr>
      </w:pPr>
    </w:p>
    <w:p w14:paraId="74FACBA7" w14:textId="0359B2C4" w:rsidR="000A07D0" w:rsidRPr="004D4F02" w:rsidRDefault="000A07D0" w:rsidP="001A0487">
      <w:pPr>
        <w:jc w:val="both"/>
        <w:rPr>
          <w:rFonts w:ascii="Tahoma" w:hAnsi="Tahoma" w:cs="Tahoma"/>
          <w:sz w:val="18"/>
          <w:szCs w:val="18"/>
        </w:rPr>
      </w:pPr>
      <w:r w:rsidRPr="004D4F02">
        <w:rPr>
          <w:rFonts w:ascii="Tahoma" w:hAnsi="Tahoma" w:cs="Tahoma"/>
          <w:sz w:val="18"/>
          <w:szCs w:val="18"/>
        </w:rPr>
        <w:t xml:space="preserve">Każdorazowa dostawa przedmiotu zamówienia realizowana będzie przez Wykonawcę od poniedziałku do piątku  w godzinach 7:00 do 14:30 do </w:t>
      </w:r>
      <w:r w:rsidR="009B10CA" w:rsidRPr="004D4F02">
        <w:rPr>
          <w:rFonts w:ascii="Tahoma" w:hAnsi="Tahoma" w:cs="Tahoma"/>
          <w:sz w:val="18"/>
        </w:rPr>
        <w:t xml:space="preserve">Medycznego Laboratorium Diagnostycznego SPZOZ Międzychód </w:t>
      </w:r>
      <w:r w:rsidRPr="004D4F02">
        <w:rPr>
          <w:rFonts w:ascii="Tahoma" w:hAnsi="Tahoma" w:cs="Tahoma"/>
          <w:sz w:val="18"/>
          <w:szCs w:val="18"/>
        </w:rPr>
        <w:t>w terminie realizacji – zaoferowanym w formularzu ofertowym stanowiącym załącznik nr 1 - licząc od dnia otrzymania faksem pisemnego zamówienia.</w:t>
      </w:r>
    </w:p>
    <w:p w14:paraId="5463B10A" w14:textId="77777777" w:rsidR="000A07D0" w:rsidRPr="004D4F02" w:rsidRDefault="000A07D0" w:rsidP="000A07D0">
      <w:pPr>
        <w:rPr>
          <w:rFonts w:ascii="Tahoma" w:hAnsi="Tahoma" w:cs="Tahoma"/>
          <w:sz w:val="18"/>
          <w:szCs w:val="18"/>
        </w:rPr>
      </w:pPr>
    </w:p>
    <w:p w14:paraId="0F8BB1B7" w14:textId="00EBCCFD" w:rsidR="000A07D0" w:rsidRPr="004D4F02" w:rsidRDefault="000A07D0" w:rsidP="005326C8">
      <w:pPr>
        <w:pStyle w:val="Akapitzlist"/>
        <w:numPr>
          <w:ilvl w:val="0"/>
          <w:numId w:val="28"/>
        </w:numPr>
        <w:ind w:left="284" w:hanging="284"/>
        <w:rPr>
          <w:rFonts w:ascii="Tahoma" w:hAnsi="Tahoma" w:cs="Tahoma"/>
          <w:b/>
          <w:bCs/>
          <w:sz w:val="18"/>
          <w:szCs w:val="18"/>
        </w:rPr>
      </w:pPr>
      <w:r w:rsidRPr="004D4F02">
        <w:rPr>
          <w:rFonts w:ascii="Tahoma" w:hAnsi="Tahoma" w:cs="Tahoma"/>
          <w:b/>
          <w:bCs/>
          <w:sz w:val="18"/>
          <w:szCs w:val="18"/>
        </w:rPr>
        <w:t xml:space="preserve">Wymagania </w:t>
      </w:r>
      <w:r w:rsidR="003643D7">
        <w:rPr>
          <w:rFonts w:ascii="Tahoma" w:hAnsi="Tahoma" w:cs="Tahoma"/>
          <w:b/>
          <w:bCs/>
          <w:sz w:val="18"/>
          <w:szCs w:val="18"/>
          <w:lang w:val="pl-PL"/>
        </w:rPr>
        <w:t>Z</w:t>
      </w:r>
      <w:r w:rsidRPr="004D4F02">
        <w:rPr>
          <w:rFonts w:ascii="Tahoma" w:hAnsi="Tahoma" w:cs="Tahoma"/>
          <w:b/>
          <w:bCs/>
          <w:sz w:val="18"/>
          <w:szCs w:val="18"/>
        </w:rPr>
        <w:t>amawiającego:</w:t>
      </w:r>
    </w:p>
    <w:p w14:paraId="1634BBE4" w14:textId="77777777" w:rsidR="009B10CA" w:rsidRPr="004D4F02" w:rsidRDefault="009B10CA" w:rsidP="009B10CA">
      <w:pPr>
        <w:pStyle w:val="Akapitzlist"/>
        <w:ind w:left="284"/>
        <w:rPr>
          <w:rFonts w:ascii="Tahoma" w:hAnsi="Tahoma" w:cs="Tahoma"/>
          <w:b/>
          <w:bCs/>
          <w:sz w:val="18"/>
          <w:szCs w:val="18"/>
        </w:rPr>
      </w:pPr>
    </w:p>
    <w:p w14:paraId="0330A439" w14:textId="17E5F627" w:rsidR="009B10CA" w:rsidRPr="004D4F02" w:rsidRDefault="009B10CA" w:rsidP="005326C8">
      <w:pPr>
        <w:pStyle w:val="Akapitzlist"/>
        <w:numPr>
          <w:ilvl w:val="0"/>
          <w:numId w:val="32"/>
        </w:numPr>
        <w:rPr>
          <w:rFonts w:ascii="Tahoma" w:hAnsi="Tahoma" w:cs="Tahoma"/>
          <w:sz w:val="18"/>
          <w:szCs w:val="18"/>
          <w:lang w:val="pl-PL"/>
        </w:rPr>
      </w:pPr>
      <w:r w:rsidRPr="004D4F02">
        <w:rPr>
          <w:rFonts w:ascii="Tahoma" w:hAnsi="Tahoma" w:cs="Tahoma"/>
          <w:sz w:val="18"/>
        </w:rPr>
        <w:t>Oferowane odczynniki do badań laboratoryjnych muszą być dopuszczone do obrotu na terenie Polski zgodnie</w:t>
      </w:r>
      <w:r w:rsidR="008D6843">
        <w:rPr>
          <w:rFonts w:ascii="Tahoma" w:hAnsi="Tahoma" w:cs="Tahoma"/>
          <w:sz w:val="18"/>
          <w:lang w:val="pl-PL"/>
        </w:rPr>
        <w:t xml:space="preserve">                                           </w:t>
      </w:r>
      <w:r w:rsidRPr="004D4F02">
        <w:rPr>
          <w:rFonts w:ascii="Tahoma" w:hAnsi="Tahoma" w:cs="Tahoma"/>
          <w:sz w:val="18"/>
        </w:rPr>
        <w:t>z obowiązującymi przepisami prawa. Oferowane odczynniki do badań laboratoryjnych muszą posiadać stosowne świadectwa jakości lub świadectwa dopuszczenia do obrotu w lecznictwie szpitalnym, lub świadectwa rejestracji, lub świadectwa dopuszczenia  do stosowania, lub pozytywną opinię o wyrobie medycznym albo znak CE i został zgłoszony w Urzędzie Rejestracji Produktów Leczniczych, Wyrobów Medycznych i Produktów.</w:t>
      </w:r>
    </w:p>
    <w:p w14:paraId="7C18D327" w14:textId="77777777" w:rsidR="009B10CA" w:rsidRPr="004D4F02" w:rsidRDefault="009B10CA" w:rsidP="005326C8">
      <w:pPr>
        <w:numPr>
          <w:ilvl w:val="0"/>
          <w:numId w:val="32"/>
        </w:numPr>
        <w:jc w:val="both"/>
        <w:rPr>
          <w:rFonts w:ascii="Tahoma" w:hAnsi="Tahoma" w:cs="Tahoma"/>
          <w:sz w:val="18"/>
        </w:rPr>
      </w:pPr>
      <w:r w:rsidRPr="004D4F02">
        <w:rPr>
          <w:rFonts w:ascii="Tahoma" w:hAnsi="Tahoma" w:cs="Tahoma"/>
          <w:sz w:val="18"/>
        </w:rPr>
        <w:t xml:space="preserve">Każde opakowanie oferowanych odczynników do badań laboratoryjnych winno być zaopatrzone w etykietę handlową, sporządzoną w języku polskim oraz zawierającą wszystkie wymagane informacje. Na każdym jednostkowym opakowaniu </w:t>
      </w:r>
      <w:r w:rsidRPr="004D4F02">
        <w:rPr>
          <w:rFonts w:ascii="Tahoma" w:hAnsi="Tahoma" w:cs="Tahoma"/>
          <w:sz w:val="18"/>
        </w:rPr>
        <w:lastRenderedPageBreak/>
        <w:t>przedmiotu zamówienia winien być podany numer serii, data produkcji i data ważności. Daty ważności produktów Wykonawca określa w Formularzu asortymentowo-cenowym pod każdym pakietem (jeśli termin będzie krótszy towar będzie zwracany do Wykonawcy na jego koszt).</w:t>
      </w:r>
    </w:p>
    <w:p w14:paraId="5F698511" w14:textId="77777777" w:rsidR="009B10CA" w:rsidRPr="004D4F02" w:rsidRDefault="009B10CA" w:rsidP="005326C8">
      <w:pPr>
        <w:numPr>
          <w:ilvl w:val="0"/>
          <w:numId w:val="32"/>
        </w:numPr>
        <w:jc w:val="both"/>
        <w:rPr>
          <w:rFonts w:ascii="Tahoma" w:hAnsi="Tahoma" w:cs="Tahoma"/>
          <w:sz w:val="18"/>
        </w:rPr>
      </w:pPr>
      <w:r w:rsidRPr="004D4F02">
        <w:rPr>
          <w:rFonts w:ascii="Tahoma" w:hAnsi="Tahoma" w:cs="Tahoma"/>
          <w:sz w:val="18"/>
        </w:rPr>
        <w:t>Do każdego z oferowanych odczynników do badań laboratoryjnych wymagana jest KARTA CHARAKTERYSTYKI, którą Wykonawca zobowiązany jest dostarczyć Zamawiającemu w przypadku wyboru jego oferty i zaktualizować ją każdorazowo po zmianie. Zamawiający dopuszcza możliwość przedłożenia (w formie papierowej lub elektronicznej) przez Wykonawcę kart  charakterystyki na każde wezwanie Zamawiającego.</w:t>
      </w:r>
    </w:p>
    <w:p w14:paraId="6E22BE5B" w14:textId="3FEBA379" w:rsidR="009B10CA" w:rsidRPr="004D4F02" w:rsidRDefault="009B10CA" w:rsidP="005326C8">
      <w:pPr>
        <w:numPr>
          <w:ilvl w:val="0"/>
          <w:numId w:val="32"/>
        </w:numPr>
        <w:jc w:val="both"/>
        <w:rPr>
          <w:rFonts w:ascii="Tahoma" w:hAnsi="Tahoma" w:cs="Tahoma"/>
          <w:sz w:val="18"/>
        </w:rPr>
      </w:pPr>
      <w:r w:rsidRPr="004D4F02">
        <w:rPr>
          <w:rFonts w:ascii="Tahoma" w:hAnsi="Tahoma" w:cs="Tahoma"/>
          <w:sz w:val="18"/>
        </w:rPr>
        <w:t>Na każdym etapie postępowania przetargowego Zamawiający może zażądać od  ubiegającego się o zamówienie dodatkowych informacji wyjaśniających w formie ulotek, instrukcji obsługi, itp.</w:t>
      </w:r>
    </w:p>
    <w:p w14:paraId="5814562A" w14:textId="5BF7C3D5" w:rsidR="000A07D0" w:rsidRPr="004D4F02" w:rsidRDefault="000A07D0" w:rsidP="005326C8">
      <w:pPr>
        <w:numPr>
          <w:ilvl w:val="0"/>
          <w:numId w:val="32"/>
        </w:numPr>
        <w:jc w:val="both"/>
        <w:rPr>
          <w:rFonts w:ascii="Tahoma" w:hAnsi="Tahoma" w:cs="Tahoma"/>
          <w:sz w:val="18"/>
        </w:rPr>
      </w:pPr>
      <w:r w:rsidRPr="004D4F02">
        <w:rPr>
          <w:rFonts w:ascii="Tahoma" w:hAnsi="Tahoma" w:cs="Tahoma"/>
          <w:sz w:val="18"/>
          <w:szCs w:val="18"/>
        </w:rPr>
        <w:t xml:space="preserve">Dodatkowe warunki dotyczące oferowanego asortymentu wymienione są w załączniku asortymentowo-cenowym, stanowiącym załącznik nr 3 do SWZ (pod specyfikacją asortymentowo-cenową). Załącznik asortymentowo-cenowy nr 3 powinien zawierać w ujęciu tabelarycznym takie dane jak: nazwa handlowa, kod EAN lub REF (jeżeli posiada), jednostka miary, ilość, cena netto szt./op., cena brutto szt./op., wartość brutto. </w:t>
      </w:r>
    </w:p>
    <w:p w14:paraId="1F3A771B" w14:textId="77777777" w:rsidR="000A07D0" w:rsidRPr="004D4F02" w:rsidRDefault="000A07D0" w:rsidP="000A07D0">
      <w:pPr>
        <w:rPr>
          <w:rFonts w:ascii="Tahoma" w:hAnsi="Tahoma" w:cs="Tahoma"/>
          <w:sz w:val="18"/>
          <w:szCs w:val="18"/>
        </w:rPr>
      </w:pPr>
    </w:p>
    <w:p w14:paraId="20F8053A" w14:textId="77777777" w:rsidR="000A07D0" w:rsidRPr="004D4F02" w:rsidRDefault="000A07D0" w:rsidP="001A0487">
      <w:pPr>
        <w:jc w:val="both"/>
        <w:rPr>
          <w:rFonts w:ascii="Tahoma" w:hAnsi="Tahoma" w:cs="Tahoma"/>
          <w:sz w:val="18"/>
          <w:szCs w:val="18"/>
        </w:rPr>
      </w:pPr>
      <w:r w:rsidRPr="004D4F02">
        <w:rPr>
          <w:rFonts w:ascii="Tahoma" w:hAnsi="Tahoma" w:cs="Tahoma"/>
          <w:sz w:val="18"/>
          <w:szCs w:val="18"/>
        </w:rPr>
        <w:t>Podane ilości asortymentu w Formularzu Asortymentowo-Cenowym są ilościami szacunkowymi. Wykonawca wyceniając swoją ofertę winien zaokrąglać ilości do pełnych opakowań w górę.</w:t>
      </w:r>
    </w:p>
    <w:p w14:paraId="59EF593A" w14:textId="41DBC9BF" w:rsidR="000A07D0" w:rsidRPr="004D4F02" w:rsidRDefault="000A07D0" w:rsidP="001A0487">
      <w:pPr>
        <w:jc w:val="both"/>
        <w:rPr>
          <w:rFonts w:ascii="Tahoma" w:hAnsi="Tahoma" w:cs="Tahoma"/>
          <w:sz w:val="18"/>
          <w:szCs w:val="18"/>
        </w:rPr>
      </w:pPr>
      <w:r w:rsidRPr="004D4F02">
        <w:rPr>
          <w:rFonts w:ascii="Tahoma" w:hAnsi="Tahoma" w:cs="Tahoma"/>
          <w:sz w:val="18"/>
          <w:szCs w:val="18"/>
        </w:rPr>
        <w:t>Maksymalny termin dostawy zamówienia częściowego 3 dni robocze</w:t>
      </w:r>
      <w:r w:rsidR="009D2158" w:rsidRPr="004D4F02">
        <w:rPr>
          <w:rFonts w:ascii="Tahoma" w:hAnsi="Tahoma" w:cs="Tahoma"/>
          <w:sz w:val="18"/>
          <w:szCs w:val="18"/>
        </w:rPr>
        <w:t>.</w:t>
      </w:r>
    </w:p>
    <w:p w14:paraId="67F788CF" w14:textId="77777777" w:rsidR="001A0487" w:rsidRPr="004D4F02" w:rsidRDefault="001A0487" w:rsidP="001A0487">
      <w:pPr>
        <w:jc w:val="both"/>
        <w:rPr>
          <w:rFonts w:ascii="Tahoma" w:hAnsi="Tahoma" w:cs="Tahoma"/>
          <w:sz w:val="18"/>
          <w:szCs w:val="18"/>
        </w:rPr>
      </w:pPr>
    </w:p>
    <w:p w14:paraId="4E3EE4A1" w14:textId="44E3887A" w:rsidR="000A07D0" w:rsidRPr="004D4F02" w:rsidRDefault="000A07D0" w:rsidP="001A0487">
      <w:pPr>
        <w:jc w:val="both"/>
        <w:rPr>
          <w:rFonts w:ascii="Tahoma" w:hAnsi="Tahoma" w:cs="Tahoma"/>
          <w:sz w:val="18"/>
          <w:szCs w:val="18"/>
        </w:rPr>
      </w:pPr>
      <w:r w:rsidRPr="004D4F02">
        <w:rPr>
          <w:rFonts w:ascii="Tahoma" w:hAnsi="Tahoma" w:cs="Tahoma"/>
          <w:sz w:val="18"/>
          <w:szCs w:val="18"/>
        </w:rPr>
        <w:t>W przypadku wystąpienia w opisie przedmiotu zamówienia (załącznik nr 3 do SWZ) wskazania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w:t>
      </w:r>
    </w:p>
    <w:p w14:paraId="5DD5D72B" w14:textId="77777777" w:rsidR="000A07D0" w:rsidRPr="004D4F02" w:rsidRDefault="000A07D0" w:rsidP="000A07D0">
      <w:pPr>
        <w:rPr>
          <w:rFonts w:ascii="Tahoma" w:hAnsi="Tahoma" w:cs="Tahoma"/>
          <w:sz w:val="18"/>
          <w:szCs w:val="18"/>
        </w:rPr>
      </w:pPr>
    </w:p>
    <w:p w14:paraId="6FAC6EED" w14:textId="5EE16DB9" w:rsidR="000A07D0" w:rsidRPr="004D4F02" w:rsidRDefault="000A07D0" w:rsidP="001A0487">
      <w:pPr>
        <w:jc w:val="both"/>
        <w:rPr>
          <w:rFonts w:ascii="Tahoma" w:hAnsi="Tahoma" w:cs="Tahoma"/>
          <w:sz w:val="18"/>
          <w:szCs w:val="18"/>
        </w:rPr>
      </w:pPr>
      <w:r w:rsidRPr="004D4F02">
        <w:rPr>
          <w:rFonts w:ascii="Tahoma" w:hAnsi="Tahoma" w:cs="Tahoma"/>
          <w:sz w:val="18"/>
          <w:szCs w:val="18"/>
        </w:rPr>
        <w:t xml:space="preserve">W celu osiągnięcia najkorzystniejszej ceny, dopuszczalna jest zmiana wielkości opakowań </w:t>
      </w:r>
      <w:r w:rsidR="005126EB" w:rsidRPr="004D4F02">
        <w:rPr>
          <w:rFonts w:ascii="Tahoma" w:hAnsi="Tahoma" w:cs="Tahoma"/>
          <w:sz w:val="18"/>
          <w:szCs w:val="18"/>
        </w:rPr>
        <w:t>produktów leczniczych</w:t>
      </w:r>
      <w:r w:rsidRPr="004D4F02">
        <w:rPr>
          <w:rFonts w:ascii="Tahoma" w:hAnsi="Tahoma" w:cs="Tahoma"/>
          <w:sz w:val="18"/>
          <w:szCs w:val="18"/>
        </w:rPr>
        <w:t xml:space="preserve"> –  jednocześnie oferent wyceniając swoją ofertę winien zaokrąglać ilości do pełnych opakowań „w górę”  (wyjątkiem są pozycje opisane </w:t>
      </w:r>
      <w:r w:rsidR="008D6843">
        <w:rPr>
          <w:rFonts w:ascii="Tahoma" w:hAnsi="Tahoma" w:cs="Tahoma"/>
          <w:sz w:val="18"/>
          <w:szCs w:val="18"/>
        </w:rPr>
        <w:t xml:space="preserve">                               </w:t>
      </w:r>
      <w:r w:rsidRPr="004D4F02">
        <w:rPr>
          <w:rFonts w:ascii="Tahoma" w:hAnsi="Tahoma" w:cs="Tahoma"/>
          <w:sz w:val="18"/>
          <w:szCs w:val="18"/>
        </w:rPr>
        <w:t>w formularzu – asortymentowo cenowym   *we wskazanej pojemności oraz *nie zamieniać).</w:t>
      </w:r>
    </w:p>
    <w:p w14:paraId="6DD950E0" w14:textId="1B5EB89F" w:rsidR="000A07D0" w:rsidRDefault="000A07D0" w:rsidP="001A0487">
      <w:pPr>
        <w:jc w:val="both"/>
        <w:rPr>
          <w:rFonts w:ascii="Tahoma" w:hAnsi="Tahoma" w:cs="Tahoma"/>
          <w:sz w:val="18"/>
          <w:szCs w:val="18"/>
        </w:rPr>
      </w:pPr>
    </w:p>
    <w:p w14:paraId="1BDD6010" w14:textId="77777777" w:rsidR="007B493B" w:rsidRPr="004D4F02" w:rsidRDefault="007B493B" w:rsidP="001A0487">
      <w:pPr>
        <w:jc w:val="both"/>
        <w:rPr>
          <w:rFonts w:ascii="Tahoma" w:hAnsi="Tahoma" w:cs="Tahoma"/>
          <w:sz w:val="18"/>
          <w:szCs w:val="18"/>
        </w:rPr>
      </w:pPr>
    </w:p>
    <w:p w14:paraId="45009297" w14:textId="1CD7B901" w:rsidR="000A07D0" w:rsidRPr="004D4F02" w:rsidRDefault="000A07D0" w:rsidP="000A07D0">
      <w:pPr>
        <w:rPr>
          <w:rFonts w:ascii="Tahoma" w:hAnsi="Tahoma" w:cs="Tahoma"/>
          <w:b/>
          <w:bCs/>
          <w:sz w:val="18"/>
          <w:szCs w:val="18"/>
        </w:rPr>
      </w:pPr>
      <w:r w:rsidRPr="004D4F02">
        <w:rPr>
          <w:rFonts w:ascii="Tahoma" w:hAnsi="Tahoma" w:cs="Tahoma"/>
          <w:b/>
          <w:bCs/>
          <w:sz w:val="18"/>
          <w:szCs w:val="18"/>
        </w:rPr>
        <w:t>Kod CPV:</w:t>
      </w:r>
    </w:p>
    <w:p w14:paraId="42049661" w14:textId="77777777" w:rsidR="000A07D0" w:rsidRPr="004D4F02" w:rsidRDefault="000A07D0" w:rsidP="000A07D0">
      <w:pPr>
        <w:rPr>
          <w:rFonts w:ascii="Tahoma" w:hAnsi="Tahoma" w:cs="Tahoma"/>
          <w:b/>
          <w:bCs/>
          <w:sz w:val="18"/>
          <w:szCs w:val="18"/>
        </w:rPr>
      </w:pPr>
      <w:r w:rsidRPr="004D4F02">
        <w:rPr>
          <w:rFonts w:ascii="Tahoma" w:hAnsi="Tahoma" w:cs="Tahoma"/>
          <w:b/>
          <w:bCs/>
          <w:sz w:val="18"/>
          <w:szCs w:val="18"/>
        </w:rPr>
        <w:t>GŁÓWNY PRZEDMIOT ZAMÓWIENIA</w:t>
      </w:r>
    </w:p>
    <w:p w14:paraId="4509D3D1" w14:textId="7BC2CAB4" w:rsidR="000A07D0" w:rsidRDefault="000A07D0" w:rsidP="000A07D0">
      <w:pPr>
        <w:rPr>
          <w:rFonts w:ascii="Tahoma" w:hAnsi="Tahoma" w:cs="Tahoma"/>
          <w:sz w:val="18"/>
          <w:szCs w:val="18"/>
        </w:rPr>
      </w:pPr>
      <w:r w:rsidRPr="004D4F02">
        <w:rPr>
          <w:rFonts w:ascii="Tahoma" w:hAnsi="Tahoma" w:cs="Tahoma"/>
          <w:sz w:val="18"/>
          <w:szCs w:val="18"/>
        </w:rPr>
        <w:t>33</w:t>
      </w:r>
      <w:r w:rsidR="00471DBC" w:rsidRPr="004D4F02">
        <w:rPr>
          <w:rFonts w:ascii="Tahoma" w:hAnsi="Tahoma" w:cs="Tahoma"/>
          <w:sz w:val="18"/>
          <w:szCs w:val="18"/>
        </w:rPr>
        <w:t>696500-0 – Odczynniki laboratoryjne</w:t>
      </w:r>
    </w:p>
    <w:p w14:paraId="7AE742B7" w14:textId="1C4FCD04" w:rsidR="005A2521" w:rsidRPr="004D4F02" w:rsidRDefault="005A2521" w:rsidP="000A07D0">
      <w:pPr>
        <w:rPr>
          <w:rFonts w:ascii="Tahoma" w:hAnsi="Tahoma" w:cs="Tahoma"/>
          <w:sz w:val="18"/>
          <w:szCs w:val="18"/>
        </w:rPr>
      </w:pPr>
      <w:r>
        <w:rPr>
          <w:rFonts w:ascii="Tahoma" w:hAnsi="Tahoma" w:cs="Tahoma"/>
          <w:sz w:val="18"/>
          <w:szCs w:val="18"/>
        </w:rPr>
        <w:t xml:space="preserve">38434000-0 – Analizatory </w:t>
      </w:r>
    </w:p>
    <w:p w14:paraId="3F2F528C" w14:textId="0C6B217A" w:rsidR="00471DBC" w:rsidRPr="004D4F02" w:rsidRDefault="00471DBC" w:rsidP="000A07D0">
      <w:pPr>
        <w:rPr>
          <w:rFonts w:ascii="Tahoma" w:hAnsi="Tahoma" w:cs="Tahoma"/>
          <w:sz w:val="18"/>
          <w:szCs w:val="18"/>
        </w:rPr>
      </w:pPr>
      <w:r w:rsidRPr="004D4F02">
        <w:rPr>
          <w:rFonts w:ascii="Tahoma" w:hAnsi="Tahoma" w:cs="Tahoma"/>
          <w:sz w:val="18"/>
          <w:szCs w:val="18"/>
        </w:rPr>
        <w:t>38434500-1 – Analizatory biochemiczne</w:t>
      </w:r>
    </w:p>
    <w:p w14:paraId="67CFB402" w14:textId="6C54F865" w:rsidR="00471DBC" w:rsidRPr="004D4F02" w:rsidRDefault="00471DBC" w:rsidP="000A07D0">
      <w:pPr>
        <w:rPr>
          <w:rFonts w:ascii="Tahoma" w:hAnsi="Tahoma" w:cs="Tahoma"/>
          <w:sz w:val="18"/>
          <w:szCs w:val="18"/>
        </w:rPr>
      </w:pPr>
      <w:r w:rsidRPr="004D4F02">
        <w:rPr>
          <w:rFonts w:ascii="Tahoma" w:hAnsi="Tahoma" w:cs="Tahoma"/>
          <w:sz w:val="18"/>
          <w:szCs w:val="18"/>
        </w:rPr>
        <w:t>38434570-2 – Analizatory hematologiczne</w:t>
      </w:r>
    </w:p>
    <w:p w14:paraId="709E1B0A" w14:textId="38E4D02A" w:rsidR="00471DBC" w:rsidRPr="004D4F02" w:rsidRDefault="00471DBC" w:rsidP="000A07D0">
      <w:pPr>
        <w:rPr>
          <w:rFonts w:ascii="Tahoma" w:hAnsi="Tahoma" w:cs="Tahoma"/>
          <w:sz w:val="18"/>
          <w:szCs w:val="18"/>
        </w:rPr>
      </w:pPr>
      <w:r w:rsidRPr="004D4F02">
        <w:rPr>
          <w:rFonts w:ascii="Tahoma" w:hAnsi="Tahoma" w:cs="Tahoma"/>
          <w:sz w:val="18"/>
          <w:szCs w:val="18"/>
        </w:rPr>
        <w:t>38434580-5 – Analizatory testów immunologicznych</w:t>
      </w:r>
    </w:p>
    <w:p w14:paraId="70110802" w14:textId="77777777" w:rsidR="001A0487" w:rsidRPr="004D4F02" w:rsidRDefault="001A0487">
      <w:pPr>
        <w:rPr>
          <w:rFonts w:ascii="Tahoma" w:hAnsi="Tahoma" w:cs="Tahoma"/>
          <w:sz w:val="18"/>
          <w:szCs w:val="18"/>
        </w:rPr>
      </w:pPr>
    </w:p>
    <w:p w14:paraId="48CCB440" w14:textId="6F46B973" w:rsidR="000A07D0"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udzielania zamówień, o których mowa w art. 214 ust. 1 pkt 8</w:t>
      </w:r>
      <w:r w:rsidRPr="004D4F02">
        <w:rPr>
          <w:rFonts w:ascii="Tahoma" w:hAnsi="Tahoma" w:cs="Tahoma"/>
          <w:sz w:val="18"/>
          <w:szCs w:val="18"/>
          <w:lang w:val="pl-PL"/>
        </w:rPr>
        <w:t>.</w:t>
      </w:r>
    </w:p>
    <w:p w14:paraId="2159BD18" w14:textId="53BB5F8A"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 xml:space="preserve">Zamawiający dopuszcza  składanie ofert częściowych. Liczba części </w:t>
      </w:r>
      <w:r w:rsidR="005B0701">
        <w:rPr>
          <w:rFonts w:ascii="Tahoma" w:hAnsi="Tahoma" w:cs="Tahoma"/>
          <w:sz w:val="18"/>
          <w:szCs w:val="18"/>
          <w:lang w:val="pl-PL"/>
        </w:rPr>
        <w:t>19</w:t>
      </w:r>
      <w:r w:rsidRPr="004D4F02">
        <w:rPr>
          <w:rFonts w:ascii="Tahoma" w:hAnsi="Tahoma" w:cs="Tahoma"/>
          <w:sz w:val="18"/>
          <w:szCs w:val="18"/>
        </w:rPr>
        <w:t>.  Wykonawca ma prawo złożyć ofertę na jedną, kilka lub wszystkie części zamówienia.</w:t>
      </w:r>
    </w:p>
    <w:p w14:paraId="0AB7FA12" w14:textId="591104C6"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dopuszcza składania ofert wariantowych.</w:t>
      </w:r>
    </w:p>
    <w:p w14:paraId="4F01286E" w14:textId="1281C54C"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zawarcia umowy ramowej.</w:t>
      </w:r>
    </w:p>
    <w:p w14:paraId="09EA72C3" w14:textId="76989DA3"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aukcji elektronicznej.</w:t>
      </w:r>
    </w:p>
    <w:p w14:paraId="02414995" w14:textId="3CA644B6"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rozliczenia w walutach obcych.</w:t>
      </w:r>
    </w:p>
    <w:p w14:paraId="1DB08916" w14:textId="2B2CE08A"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zwrotu kosztów udziału w postępowaniu.</w:t>
      </w:r>
    </w:p>
    <w:p w14:paraId="73AECDF8" w14:textId="090967DD" w:rsidR="00F86722" w:rsidRPr="004D4F02" w:rsidRDefault="00F86722"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udzielania zaliczek na poczet wykonania zamówienia.</w:t>
      </w:r>
    </w:p>
    <w:p w14:paraId="2CF907B7" w14:textId="3BFBDD2B" w:rsidR="001A0487"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dopuszcza możliwość powierzenia przez Wykonawcę wykonania części zamówienia podwykonawcom. W takim przypadku Wykonawca zobowiązany jest do wskazania w swojej ofercie części zamówienia (zakresu),</w:t>
      </w:r>
      <w:r w:rsidR="006F7322" w:rsidRPr="004D4F02">
        <w:rPr>
          <w:rFonts w:ascii="Tahoma" w:hAnsi="Tahoma" w:cs="Tahoma"/>
          <w:sz w:val="18"/>
          <w:szCs w:val="18"/>
          <w:lang w:val="pl-PL"/>
        </w:rPr>
        <w:t xml:space="preserve"> </w:t>
      </w:r>
      <w:r w:rsidRPr="004D4F02">
        <w:rPr>
          <w:rFonts w:ascii="Tahoma" w:hAnsi="Tahoma" w:cs="Tahoma"/>
          <w:sz w:val="18"/>
          <w:szCs w:val="18"/>
        </w:rPr>
        <w:t>których wykonanie zamierza powierzyć podwykonawcom.</w:t>
      </w:r>
    </w:p>
    <w:p w14:paraId="418672D2" w14:textId="1B3AFBA0" w:rsidR="000A07D0" w:rsidRPr="004D4F02" w:rsidRDefault="001A0487"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Zamawiający nie przewiduje złożenia oferty w postaci katalogów elektronicznych.</w:t>
      </w:r>
    </w:p>
    <w:p w14:paraId="0D890A65" w14:textId="15EB4A75" w:rsidR="00F86722" w:rsidRPr="004D4F02" w:rsidRDefault="00F86722"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 xml:space="preserve">Zamawiający zastrzega sobie możliwość skorzystania z prawa opcji określonego w art. 441 ustawy Prawo zamówień publicznych. Realizacja prawa opcji polegać będzie na zwiększeniu ilości zamówienia podstawowego w zakresie do 20% wartości zamówienia „(prawo opcji może objąć każdy z rodzajów asortymentu będącego przedmiotem zamówienia). Chęć skorzystania z prawa opcji nie będzie wymagać zawarcia aneksu do umowy, odbywać się będzie w oparciu o skierowanie do Wykonawcy oświadczenia o skorzystaniu z prawa opcji w formie pisemnej. </w:t>
      </w:r>
    </w:p>
    <w:p w14:paraId="5D60747F" w14:textId="6B11E74C" w:rsidR="00F86722" w:rsidRPr="004D4F02" w:rsidRDefault="00F86722" w:rsidP="005326C8">
      <w:pPr>
        <w:pStyle w:val="Akapitzlist"/>
        <w:numPr>
          <w:ilvl w:val="0"/>
          <w:numId w:val="27"/>
        </w:numPr>
        <w:ind w:left="284" w:hanging="284"/>
        <w:rPr>
          <w:rFonts w:ascii="Tahoma" w:hAnsi="Tahoma" w:cs="Tahoma"/>
          <w:sz w:val="18"/>
          <w:szCs w:val="18"/>
        </w:rPr>
      </w:pPr>
      <w:r w:rsidRPr="004D4F02">
        <w:rPr>
          <w:rFonts w:ascii="Tahoma" w:hAnsi="Tahoma" w:cs="Tahoma"/>
          <w:sz w:val="18"/>
          <w:szCs w:val="18"/>
        </w:rPr>
        <w:t xml:space="preserve">Prawo opcji oznacza, że Zamawiający na pewno zakupi podstawowy zakres przedmiotu zamówienia, na podstawie ceny podstawowego zakresu przedmiotu zamówienia określonej w ofercie </w:t>
      </w:r>
      <w:r w:rsidR="003643D7">
        <w:rPr>
          <w:rFonts w:ascii="Tahoma" w:hAnsi="Tahoma" w:cs="Tahoma"/>
          <w:sz w:val="18"/>
          <w:szCs w:val="18"/>
          <w:lang w:val="pl-PL"/>
        </w:rPr>
        <w:t>W</w:t>
      </w:r>
      <w:r w:rsidRPr="004D4F02">
        <w:rPr>
          <w:rFonts w:ascii="Tahoma" w:hAnsi="Tahoma" w:cs="Tahoma"/>
          <w:sz w:val="18"/>
          <w:szCs w:val="18"/>
        </w:rPr>
        <w:t xml:space="preserve">ykonawcy stanowiącej załącznik do umowy, zaś asortyment objęty prawem opcji zostanie zakupiony w zależności od potrzeb i posiadanych środków przez Zamawiającego zgodnie z następującymi zasadami: </w:t>
      </w:r>
    </w:p>
    <w:p w14:paraId="586201A1" w14:textId="6F5E04E9" w:rsidR="00F86722" w:rsidRPr="004D4F02" w:rsidRDefault="00F86722" w:rsidP="005326C8">
      <w:pPr>
        <w:pStyle w:val="Default"/>
        <w:numPr>
          <w:ilvl w:val="0"/>
          <w:numId w:val="29"/>
        </w:numPr>
        <w:spacing w:after="47"/>
        <w:jc w:val="both"/>
        <w:rPr>
          <w:rFonts w:ascii="Tahoma" w:hAnsi="Tahoma" w:cs="Tahoma"/>
          <w:color w:val="auto"/>
          <w:sz w:val="18"/>
          <w:szCs w:val="18"/>
        </w:rPr>
      </w:pPr>
      <w:r w:rsidRPr="004D4F02">
        <w:rPr>
          <w:rFonts w:ascii="Tahoma" w:hAnsi="Tahoma" w:cs="Tahoma"/>
          <w:color w:val="auto"/>
          <w:sz w:val="18"/>
          <w:szCs w:val="18"/>
        </w:rPr>
        <w:t xml:space="preserve">prawo opcji realizowane będzie na takich samych warunkach jak zamówienie podstawowe; </w:t>
      </w:r>
    </w:p>
    <w:p w14:paraId="42E560FE" w14:textId="4331DFE3" w:rsidR="00F86722" w:rsidRPr="004D4F02" w:rsidRDefault="00F86722" w:rsidP="005326C8">
      <w:pPr>
        <w:pStyle w:val="Default"/>
        <w:numPr>
          <w:ilvl w:val="0"/>
          <w:numId w:val="29"/>
        </w:numPr>
        <w:spacing w:after="47"/>
        <w:jc w:val="both"/>
        <w:rPr>
          <w:rFonts w:ascii="Tahoma" w:hAnsi="Tahoma" w:cs="Tahoma"/>
          <w:color w:val="auto"/>
          <w:sz w:val="18"/>
          <w:szCs w:val="18"/>
        </w:rPr>
      </w:pPr>
      <w:r w:rsidRPr="004D4F02">
        <w:rPr>
          <w:rFonts w:ascii="Tahoma" w:hAnsi="Tahoma" w:cs="Tahoma"/>
          <w:color w:val="auto"/>
          <w:sz w:val="18"/>
          <w:szCs w:val="18"/>
        </w:rPr>
        <w:t>wykaz asortymentu objętego prawem opcji oraz ceny jednostkowe brutto określa załącznik nr 2 do niniejszej umowy;</w:t>
      </w:r>
    </w:p>
    <w:p w14:paraId="74C6D280" w14:textId="17F56095" w:rsidR="00F86722" w:rsidRPr="004D4F02" w:rsidRDefault="00F86722" w:rsidP="005326C8">
      <w:pPr>
        <w:pStyle w:val="Default"/>
        <w:numPr>
          <w:ilvl w:val="0"/>
          <w:numId w:val="29"/>
        </w:numPr>
        <w:spacing w:after="47"/>
        <w:jc w:val="both"/>
        <w:rPr>
          <w:rFonts w:ascii="Tahoma" w:hAnsi="Tahoma" w:cs="Tahoma"/>
          <w:color w:val="auto"/>
          <w:sz w:val="18"/>
          <w:szCs w:val="18"/>
        </w:rPr>
      </w:pPr>
      <w:r w:rsidRPr="004D4F02">
        <w:rPr>
          <w:rFonts w:ascii="Tahoma" w:hAnsi="Tahoma" w:cs="Tahoma"/>
          <w:color w:val="auto"/>
          <w:sz w:val="18"/>
          <w:szCs w:val="18"/>
        </w:rPr>
        <w:t xml:space="preserve">zamiarze skorzystania z prawa opcji, Zamawiający poinformuje Wykonawcę odrębnym oświadczeniem. </w:t>
      </w:r>
    </w:p>
    <w:p w14:paraId="0A867DBA" w14:textId="001C9179" w:rsidR="00F86722" w:rsidRPr="004D4F02" w:rsidRDefault="00F86722" w:rsidP="005326C8">
      <w:pPr>
        <w:pStyle w:val="Default"/>
        <w:numPr>
          <w:ilvl w:val="0"/>
          <w:numId w:val="27"/>
        </w:numPr>
        <w:spacing w:after="47"/>
        <w:ind w:left="284" w:hanging="284"/>
        <w:jc w:val="both"/>
        <w:rPr>
          <w:rFonts w:ascii="Tahoma" w:hAnsi="Tahoma" w:cs="Tahoma"/>
          <w:color w:val="auto"/>
          <w:sz w:val="18"/>
          <w:szCs w:val="18"/>
        </w:rPr>
      </w:pPr>
      <w:r w:rsidRPr="004D4F02">
        <w:rPr>
          <w:rFonts w:ascii="Tahoma" w:hAnsi="Tahoma" w:cs="Tahoma"/>
          <w:color w:val="auto"/>
          <w:sz w:val="18"/>
          <w:szCs w:val="18"/>
        </w:rPr>
        <w:lastRenderedPageBreak/>
        <w:t xml:space="preserve">Prawo opcji jest uprawnieniem Zamawiającego, z którego może, ale nie musi skorzystać w ramach realizacji niniejszej umowy. W przypadku nie skorzystania przez Zamawiającego z prawa opcji Wykonawcy nie przysługują żadne roszczenia z tego tytułu. </w:t>
      </w:r>
    </w:p>
    <w:p w14:paraId="6491FA8C" w14:textId="13D8C592" w:rsidR="00F86722" w:rsidRPr="004D4F02" w:rsidRDefault="00F86722" w:rsidP="005326C8">
      <w:pPr>
        <w:pStyle w:val="Default"/>
        <w:numPr>
          <w:ilvl w:val="0"/>
          <w:numId w:val="27"/>
        </w:numPr>
        <w:spacing w:after="47"/>
        <w:ind w:left="284" w:hanging="284"/>
        <w:jc w:val="both"/>
        <w:rPr>
          <w:rFonts w:ascii="Tahoma" w:hAnsi="Tahoma" w:cs="Tahoma"/>
          <w:color w:val="auto"/>
          <w:sz w:val="18"/>
          <w:szCs w:val="18"/>
        </w:rPr>
      </w:pPr>
      <w:r w:rsidRPr="004D4F02">
        <w:rPr>
          <w:rFonts w:ascii="Tahoma" w:hAnsi="Tahoma" w:cs="Tahoma"/>
          <w:color w:val="auto"/>
          <w:sz w:val="18"/>
          <w:szCs w:val="18"/>
        </w:rPr>
        <w:t xml:space="preserve">Warunkiem uruchomiania prawa opcji jest złożenie przez Zamawiającego oświadczenia woli w przedmiocie skorzystania z prawa opcji w określonym przez niego zakresie. </w:t>
      </w:r>
    </w:p>
    <w:p w14:paraId="4F45AC9E" w14:textId="7C4A58D9" w:rsidR="00F86722" w:rsidRPr="004D4F02" w:rsidRDefault="00F86722" w:rsidP="005326C8">
      <w:pPr>
        <w:pStyle w:val="Default"/>
        <w:numPr>
          <w:ilvl w:val="0"/>
          <w:numId w:val="27"/>
        </w:numPr>
        <w:spacing w:after="47"/>
        <w:ind w:left="284" w:hanging="284"/>
        <w:jc w:val="both"/>
        <w:rPr>
          <w:rFonts w:ascii="Tahoma" w:hAnsi="Tahoma" w:cs="Tahoma"/>
          <w:color w:val="auto"/>
          <w:sz w:val="18"/>
          <w:szCs w:val="18"/>
        </w:rPr>
      </w:pPr>
      <w:r w:rsidRPr="004D4F02">
        <w:rPr>
          <w:rFonts w:ascii="Tahoma" w:hAnsi="Tahoma" w:cs="Tahoma"/>
          <w:color w:val="auto"/>
          <w:sz w:val="18"/>
          <w:szCs w:val="18"/>
        </w:rPr>
        <w:t xml:space="preserve">Skorzystanie z prawa opcji nie wymaga podpisania dodatkowej umowy. </w:t>
      </w:r>
    </w:p>
    <w:p w14:paraId="3EFC087C" w14:textId="53936862" w:rsidR="00F86722" w:rsidRPr="004D4F02" w:rsidRDefault="00F86722" w:rsidP="005326C8">
      <w:pPr>
        <w:pStyle w:val="Default"/>
        <w:numPr>
          <w:ilvl w:val="0"/>
          <w:numId w:val="27"/>
        </w:numPr>
        <w:spacing w:after="47"/>
        <w:ind w:left="284" w:hanging="284"/>
        <w:jc w:val="both"/>
        <w:rPr>
          <w:rFonts w:ascii="Tahoma" w:hAnsi="Tahoma" w:cs="Tahoma"/>
          <w:color w:val="auto"/>
          <w:sz w:val="18"/>
          <w:szCs w:val="18"/>
        </w:rPr>
      </w:pPr>
      <w:r w:rsidRPr="004D4F02">
        <w:rPr>
          <w:rFonts w:ascii="Tahoma" w:hAnsi="Tahoma" w:cs="Tahoma"/>
          <w:color w:val="auto"/>
          <w:sz w:val="18"/>
          <w:szCs w:val="18"/>
        </w:rPr>
        <w:t xml:space="preserve">W razie nieudzielenia zamówienia opcjonalnego Wykonawcy nie przysługują jakiekolwiek roszczenia z tego tytułu. Zamówienie opcjonalne realizowane będzie na zasadach przewidzianych dla zamówienia podstawowego. </w:t>
      </w:r>
    </w:p>
    <w:p w14:paraId="3B3E8352" w14:textId="6840A340" w:rsidR="004C2923" w:rsidRPr="004D4F02" w:rsidRDefault="004C2923">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4C2923" w:rsidRPr="004D4F02" w14:paraId="099C47F8" w14:textId="77777777" w:rsidTr="008D6843">
        <w:tc>
          <w:tcPr>
            <w:tcW w:w="10206" w:type="dxa"/>
            <w:shd w:val="clear" w:color="auto" w:fill="E6E6E6"/>
          </w:tcPr>
          <w:p w14:paraId="26C25DFC" w14:textId="2761750E" w:rsidR="004C2923" w:rsidRPr="004D4F02" w:rsidRDefault="008C0D25" w:rsidP="0047574B">
            <w:pPr>
              <w:pStyle w:val="Nagwek5"/>
              <w:rPr>
                <w:rFonts w:ascii="Tahoma" w:hAnsi="Tahoma" w:cs="Tahoma"/>
                <w:sz w:val="18"/>
                <w:szCs w:val="18"/>
              </w:rPr>
            </w:pPr>
            <w:r w:rsidRPr="004D4F02">
              <w:rPr>
                <w:rFonts w:ascii="Tahoma" w:hAnsi="Tahoma" w:cs="Tahoma"/>
                <w:sz w:val="18"/>
                <w:szCs w:val="18"/>
              </w:rPr>
              <w:t>I</w:t>
            </w:r>
            <w:r w:rsidR="004C2923" w:rsidRPr="004D4F02">
              <w:rPr>
                <w:rFonts w:ascii="Tahoma" w:hAnsi="Tahoma" w:cs="Tahoma"/>
                <w:sz w:val="18"/>
                <w:szCs w:val="18"/>
              </w:rPr>
              <w:t xml:space="preserve">V    </w:t>
            </w:r>
            <w:r w:rsidR="004C2923" w:rsidRPr="004D4F02">
              <w:rPr>
                <w:rFonts w:ascii="Tahoma" w:hAnsi="Tahoma" w:cs="Tahoma"/>
                <w:bCs w:val="0"/>
                <w:sz w:val="18"/>
                <w:szCs w:val="18"/>
              </w:rPr>
              <w:t>TERMIN WYKONANIA ZAMÓWIENIA</w:t>
            </w:r>
          </w:p>
        </w:tc>
      </w:tr>
    </w:tbl>
    <w:p w14:paraId="6B3EB1E7" w14:textId="5AAC0CD9" w:rsidR="004C2923" w:rsidRPr="004D4F02"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5F3BE2E0" w14:textId="64548802" w:rsidR="004C2923" w:rsidRPr="004D4F02" w:rsidRDefault="004C2923" w:rsidP="00D7671A">
      <w:pPr>
        <w:pBdr>
          <w:top w:val="nil"/>
          <w:left w:val="nil"/>
          <w:bottom w:val="nil"/>
          <w:right w:val="nil"/>
          <w:between w:val="nil"/>
          <w:bar w:val="nil"/>
        </w:pBdr>
        <w:suppressAutoHyphens/>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 xml:space="preserve">Okres realizacji dostawy: </w:t>
      </w:r>
      <w:r w:rsidRPr="004D4F02">
        <w:rPr>
          <w:rFonts w:ascii="Tahoma" w:eastAsia="Arial Unicode MS" w:hAnsi="Tahoma" w:cs="Tahoma"/>
          <w:b/>
          <w:sz w:val="18"/>
          <w:szCs w:val="18"/>
          <w:bdr w:val="nil"/>
          <w:lang w:eastAsia="en-US"/>
        </w:rPr>
        <w:t>sukcesywnie do 31.</w:t>
      </w:r>
      <w:r w:rsidR="00471DBC" w:rsidRPr="004D4F02">
        <w:rPr>
          <w:rFonts w:ascii="Tahoma" w:eastAsia="Arial Unicode MS" w:hAnsi="Tahoma" w:cs="Tahoma"/>
          <w:b/>
          <w:sz w:val="18"/>
          <w:szCs w:val="18"/>
          <w:bdr w:val="nil"/>
          <w:lang w:eastAsia="en-US"/>
        </w:rPr>
        <w:t>12</w:t>
      </w:r>
      <w:r w:rsidRPr="004D4F02">
        <w:rPr>
          <w:rFonts w:ascii="Tahoma" w:eastAsia="Arial Unicode MS" w:hAnsi="Tahoma" w:cs="Tahoma"/>
          <w:b/>
          <w:sz w:val="18"/>
          <w:szCs w:val="18"/>
          <w:bdr w:val="nil"/>
          <w:lang w:eastAsia="en-US"/>
        </w:rPr>
        <w:t>.202</w:t>
      </w:r>
      <w:r w:rsidR="005B0701">
        <w:rPr>
          <w:rFonts w:ascii="Tahoma" w:eastAsia="Arial Unicode MS" w:hAnsi="Tahoma" w:cs="Tahoma"/>
          <w:b/>
          <w:sz w:val="18"/>
          <w:szCs w:val="18"/>
          <w:bdr w:val="nil"/>
          <w:lang w:eastAsia="en-US"/>
        </w:rPr>
        <w:t>4</w:t>
      </w:r>
      <w:r w:rsidRPr="004D4F02">
        <w:rPr>
          <w:rFonts w:ascii="Tahoma" w:eastAsia="Arial Unicode MS" w:hAnsi="Tahoma" w:cs="Tahoma"/>
          <w:b/>
          <w:sz w:val="18"/>
          <w:szCs w:val="18"/>
          <w:bdr w:val="nil"/>
          <w:lang w:eastAsia="en-US"/>
        </w:rPr>
        <w:t>r.</w:t>
      </w:r>
      <w:r w:rsidRPr="004D4F02">
        <w:rPr>
          <w:rFonts w:ascii="Tahoma" w:eastAsia="Arial Unicode MS" w:hAnsi="Tahoma" w:cs="Tahoma"/>
          <w:sz w:val="18"/>
          <w:szCs w:val="18"/>
          <w:bdr w:val="nil"/>
          <w:lang w:eastAsia="en-US"/>
        </w:rPr>
        <w:t xml:space="preserve"> na podstawie zamówień składanych przez Zamawiającego</w:t>
      </w:r>
    </w:p>
    <w:p w14:paraId="177BA43D" w14:textId="4B81AA25" w:rsidR="004C2923" w:rsidRPr="004D4F02" w:rsidRDefault="004C2923" w:rsidP="004C2923">
      <w:pPr>
        <w:tabs>
          <w:tab w:val="left" w:pos="426"/>
        </w:tabs>
        <w:jc w:val="both"/>
        <w:rPr>
          <w:rFonts w:ascii="Tahoma" w:hAnsi="Tahoma" w:cs="Tahoma"/>
          <w:sz w:val="18"/>
          <w:szCs w:val="18"/>
          <w:lang w:eastAsia="x-none"/>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4C2923" w:rsidRPr="004D4F02" w14:paraId="46A1AB7C" w14:textId="77777777" w:rsidTr="008D6843">
        <w:tc>
          <w:tcPr>
            <w:tcW w:w="10206" w:type="dxa"/>
            <w:shd w:val="clear" w:color="auto" w:fill="E6E6E6"/>
          </w:tcPr>
          <w:p w14:paraId="6C59A87D" w14:textId="7AEDB29F" w:rsidR="004C2923" w:rsidRPr="008D6843" w:rsidRDefault="004C2923" w:rsidP="0047574B">
            <w:pPr>
              <w:pStyle w:val="Nagwek5"/>
              <w:rPr>
                <w:rFonts w:ascii="Tahoma" w:hAnsi="Tahoma" w:cs="Tahoma"/>
                <w:bCs w:val="0"/>
                <w:sz w:val="18"/>
                <w:szCs w:val="18"/>
              </w:rPr>
            </w:pPr>
            <w:r w:rsidRPr="004D4F02">
              <w:rPr>
                <w:rFonts w:ascii="Tahoma" w:hAnsi="Tahoma" w:cs="Tahoma"/>
                <w:sz w:val="18"/>
                <w:szCs w:val="18"/>
              </w:rPr>
              <w:t>V</w:t>
            </w:r>
            <w:r w:rsidR="008C0D25" w:rsidRPr="004D4F02">
              <w:rPr>
                <w:rFonts w:ascii="Tahoma" w:hAnsi="Tahoma" w:cs="Tahoma"/>
                <w:sz w:val="18"/>
                <w:szCs w:val="18"/>
              </w:rPr>
              <w:t xml:space="preserve"> </w:t>
            </w:r>
            <w:r w:rsidRPr="004D4F02">
              <w:rPr>
                <w:rFonts w:ascii="Tahoma" w:hAnsi="Tahoma" w:cs="Tahoma"/>
                <w:sz w:val="18"/>
                <w:szCs w:val="18"/>
              </w:rPr>
              <w:t xml:space="preserve">   </w:t>
            </w:r>
            <w:r w:rsidRPr="004D4F02">
              <w:rPr>
                <w:rFonts w:ascii="Tahoma" w:hAnsi="Tahoma" w:cs="Tahoma"/>
                <w:bCs w:val="0"/>
                <w:sz w:val="18"/>
                <w:szCs w:val="18"/>
              </w:rPr>
              <w:t>PROJEKTOWANE POSTANOWIENIA UMOWY W SPRAWIE ZAMÓWIENIA PUBLICZNEGO, KTÓRE ZOSTANĄ WPROWADZONE DO UMOWY W SPRAWIE ZAMÓWIENIA PUBLICZNEGO</w:t>
            </w:r>
          </w:p>
        </w:tc>
      </w:tr>
    </w:tbl>
    <w:p w14:paraId="29002AB6" w14:textId="77777777" w:rsidR="004C2923" w:rsidRPr="004D4F02" w:rsidRDefault="004C2923" w:rsidP="004C2923">
      <w:pPr>
        <w:tabs>
          <w:tab w:val="left" w:pos="426"/>
        </w:tabs>
        <w:jc w:val="both"/>
        <w:rPr>
          <w:rFonts w:ascii="Tahoma" w:hAnsi="Tahoma" w:cs="Tahoma"/>
          <w:sz w:val="18"/>
          <w:szCs w:val="18"/>
          <w:lang w:eastAsia="x-none"/>
        </w:rPr>
      </w:pPr>
    </w:p>
    <w:p w14:paraId="4411FECB" w14:textId="7F874153" w:rsidR="004C2923" w:rsidRPr="004D4F02"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4D4F02">
        <w:rPr>
          <w:rFonts w:ascii="Tahoma" w:eastAsia="Arial Unicode MS" w:hAnsi="Tahoma" w:cs="Tahoma"/>
          <w:bCs/>
          <w:sz w:val="18"/>
          <w:szCs w:val="18"/>
          <w:bdr w:val="nil"/>
          <w:lang w:eastAsia="en-US"/>
        </w:rPr>
        <w:t xml:space="preserve">Zamawiający wymaga aby Wykonawca zawarł z nim umowę o zamówienie publiczne na warunkach określonych w projekcie umowy, stanowiącej załącznik nr </w:t>
      </w:r>
      <w:r w:rsidR="001A271F" w:rsidRPr="004D4F02">
        <w:rPr>
          <w:rFonts w:ascii="Tahoma" w:eastAsia="Arial Unicode MS" w:hAnsi="Tahoma" w:cs="Tahoma"/>
          <w:bCs/>
          <w:sz w:val="18"/>
          <w:szCs w:val="18"/>
          <w:bdr w:val="nil"/>
          <w:lang w:eastAsia="en-US"/>
        </w:rPr>
        <w:t>4</w:t>
      </w:r>
      <w:r w:rsidRPr="004D4F02">
        <w:rPr>
          <w:rFonts w:ascii="Tahoma" w:eastAsia="Arial Unicode MS" w:hAnsi="Tahoma" w:cs="Tahoma"/>
          <w:bCs/>
          <w:sz w:val="18"/>
          <w:szCs w:val="18"/>
          <w:bdr w:val="nil"/>
          <w:lang w:eastAsia="en-US"/>
        </w:rPr>
        <w:t xml:space="preserve"> do SWZ.</w:t>
      </w:r>
    </w:p>
    <w:p w14:paraId="016881B3" w14:textId="433C996D" w:rsidR="004C2923" w:rsidRPr="004D4F02" w:rsidRDefault="004C2923" w:rsidP="004C2923">
      <w:pPr>
        <w:tabs>
          <w:tab w:val="left" w:pos="426"/>
        </w:tabs>
        <w:jc w:val="both"/>
        <w:rPr>
          <w:rFonts w:ascii="Tahoma" w:hAnsi="Tahoma" w:cs="Tahoma"/>
          <w:sz w:val="18"/>
          <w:szCs w:val="18"/>
          <w:lang w:eastAsia="x-none"/>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4C2923" w:rsidRPr="004D4F02" w14:paraId="3572037E" w14:textId="77777777" w:rsidTr="008D6843">
        <w:tc>
          <w:tcPr>
            <w:tcW w:w="10206" w:type="dxa"/>
            <w:shd w:val="clear" w:color="auto" w:fill="E6E6E6"/>
          </w:tcPr>
          <w:p w14:paraId="547C08FF" w14:textId="6CD03884" w:rsidR="004C2923" w:rsidRPr="008D6843" w:rsidRDefault="00DC2A1A" w:rsidP="0047574B">
            <w:pPr>
              <w:pStyle w:val="Nagwek5"/>
              <w:rPr>
                <w:rFonts w:ascii="Tahoma" w:hAnsi="Tahoma" w:cs="Tahoma"/>
                <w:sz w:val="18"/>
                <w:szCs w:val="18"/>
              </w:rPr>
            </w:pPr>
            <w:r w:rsidRPr="004D4F02">
              <w:rPr>
                <w:rFonts w:ascii="Tahoma" w:hAnsi="Tahoma" w:cs="Tahoma"/>
                <w:sz w:val="18"/>
                <w:szCs w:val="18"/>
              </w:rPr>
              <w:t>VI</w:t>
            </w:r>
            <w:r w:rsidR="008C0D25" w:rsidRPr="004D4F02">
              <w:rPr>
                <w:rFonts w:ascii="Tahoma" w:hAnsi="Tahoma" w:cs="Tahoma"/>
                <w:sz w:val="18"/>
                <w:szCs w:val="18"/>
              </w:rPr>
              <w:t xml:space="preserve"> </w:t>
            </w:r>
            <w:r w:rsidR="004C2923" w:rsidRPr="004D4F02">
              <w:rPr>
                <w:rFonts w:ascii="Tahoma" w:hAnsi="Tahoma" w:cs="Tahoma"/>
                <w:sz w:val="18"/>
                <w:szCs w:val="18"/>
              </w:rPr>
              <w:t xml:space="preserve"> INFORMACJE </w:t>
            </w:r>
            <w:r w:rsidR="00B961A3" w:rsidRPr="004D4F02">
              <w:rPr>
                <w:rFonts w:ascii="Tahoma" w:hAnsi="Tahoma" w:cs="Tahoma"/>
                <w:sz w:val="18"/>
                <w:szCs w:val="18"/>
              </w:rPr>
              <w:t xml:space="preserve">O </w:t>
            </w:r>
            <w:r w:rsidR="004C2923" w:rsidRPr="004D4F02">
              <w:rPr>
                <w:rFonts w:ascii="Tahoma" w:hAnsi="Tahoma" w:cs="Tahoma"/>
                <w:sz w:val="18"/>
                <w:szCs w:val="18"/>
              </w:rPr>
              <w:t xml:space="preserve">OŚRODKACH KOMUNIKACJI ELEKTRONICZNEJ, PRZY UŻYCIU KTÓRYCH ZAMAWIAJĄCY </w:t>
            </w:r>
            <w:r w:rsidR="008D6843">
              <w:rPr>
                <w:rFonts w:ascii="Tahoma" w:hAnsi="Tahoma" w:cs="Tahoma"/>
                <w:sz w:val="18"/>
                <w:szCs w:val="18"/>
              </w:rPr>
              <w:t xml:space="preserve"> </w:t>
            </w:r>
            <w:r w:rsidR="004C2923" w:rsidRPr="004D4F02">
              <w:rPr>
                <w:rFonts w:ascii="Tahoma" w:hAnsi="Tahoma" w:cs="Tahoma"/>
                <w:sz w:val="18"/>
                <w:szCs w:val="18"/>
              </w:rPr>
              <w:t>BĘDZIE KOMUNIKOWAŁ SIĘ Z WYKONAWCAMI, ORAZ INFORMACJE  O WYMAGANIACH TECHNICZNYCH I ORGANIZACYJNYCH SPORZĄDZANIA, WYSYŁANIA I ODBIERANIA KORESPONDENCJI ELEKTRONICZNEJ</w:t>
            </w:r>
            <w:r w:rsidR="004C2923" w:rsidRPr="004D4F02">
              <w:rPr>
                <w:rFonts w:ascii="Tahoma" w:hAnsi="Tahoma" w:cs="Tahoma"/>
                <w:sz w:val="18"/>
                <w:szCs w:val="18"/>
                <w:lang w:val="en-US"/>
              </w:rPr>
              <w:t>.</w:t>
            </w:r>
          </w:p>
        </w:tc>
      </w:tr>
    </w:tbl>
    <w:p w14:paraId="06D6BB39" w14:textId="76D93E43" w:rsidR="004C2923" w:rsidRPr="004D4F02" w:rsidRDefault="004C2923" w:rsidP="004C2923">
      <w:pPr>
        <w:tabs>
          <w:tab w:val="left" w:pos="426"/>
        </w:tabs>
        <w:jc w:val="both"/>
        <w:rPr>
          <w:rFonts w:ascii="Tahoma" w:hAnsi="Tahoma" w:cs="Tahoma"/>
          <w:sz w:val="18"/>
          <w:szCs w:val="18"/>
          <w:lang w:eastAsia="x-none"/>
        </w:rPr>
      </w:pPr>
    </w:p>
    <w:p w14:paraId="23D05C69" w14:textId="77777777" w:rsidR="004C2923" w:rsidRPr="004D4F02" w:rsidRDefault="004C2923"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rPr>
        <w:t>Postępowanie jest prowadzone w języku polskim.</w:t>
      </w:r>
    </w:p>
    <w:p w14:paraId="0B75EAFC" w14:textId="4133C932" w:rsidR="004C2923" w:rsidRPr="008D6843" w:rsidRDefault="004C2923" w:rsidP="008D6843">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rPr>
        <w:t>W postępowaniu o udzielenie  zamówienia  komunikacja  między  Zamawiającym a  Wykonawcam</w:t>
      </w:r>
      <w:r w:rsidR="008D6843">
        <w:rPr>
          <w:rFonts w:ascii="Tahoma" w:hAnsi="Tahoma" w:cs="Tahoma"/>
          <w:sz w:val="18"/>
          <w:szCs w:val="18"/>
        </w:rPr>
        <w:t xml:space="preserve">i </w:t>
      </w:r>
      <w:r w:rsidRPr="008D6843">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0F9F17A6" w:rsidR="004C2923" w:rsidRPr="004D4F02" w:rsidRDefault="004C2923"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rPr>
        <w:t xml:space="preserve">System jest dostępny pod adresem: </w:t>
      </w:r>
      <w:bookmarkStart w:id="2" w:name="_Hlk63340478"/>
      <w:r w:rsidRPr="004D4F02">
        <w:rPr>
          <w:rFonts w:ascii="Tahoma" w:hAnsi="Tahoma" w:cs="Tahoma"/>
          <w:b/>
          <w:sz w:val="18"/>
          <w:szCs w:val="18"/>
        </w:rPr>
        <w:fldChar w:fldCharType="begin"/>
      </w:r>
      <w:r w:rsidRPr="004D4F02">
        <w:rPr>
          <w:rFonts w:ascii="Tahoma" w:hAnsi="Tahoma" w:cs="Tahoma"/>
          <w:b/>
          <w:sz w:val="18"/>
          <w:szCs w:val="18"/>
        </w:rPr>
        <w:instrText xml:space="preserve"> HYPERLINK "https://platformazakupowa.pl/pn/spzoz-miedzychod" </w:instrText>
      </w:r>
      <w:r w:rsidRPr="004D4F02">
        <w:rPr>
          <w:rFonts w:ascii="Tahoma" w:hAnsi="Tahoma" w:cs="Tahoma"/>
          <w:b/>
          <w:sz w:val="18"/>
          <w:szCs w:val="18"/>
        </w:rPr>
        <w:fldChar w:fldCharType="separate"/>
      </w:r>
      <w:r w:rsidRPr="004D4F02">
        <w:rPr>
          <w:rStyle w:val="Hipercze"/>
          <w:rFonts w:ascii="Tahoma" w:hAnsi="Tahoma" w:cs="Tahoma"/>
          <w:b/>
          <w:sz w:val="18"/>
          <w:szCs w:val="18"/>
        </w:rPr>
        <w:t>https://platformazakupowa.pl/pn/spzoz-miedzychod</w:t>
      </w:r>
      <w:r w:rsidRPr="004D4F02">
        <w:rPr>
          <w:rFonts w:ascii="Tahoma" w:hAnsi="Tahoma" w:cs="Tahoma"/>
          <w:b/>
          <w:sz w:val="18"/>
          <w:szCs w:val="18"/>
        </w:rPr>
        <w:fldChar w:fldCharType="end"/>
      </w:r>
      <w:r w:rsidRPr="004D4F02">
        <w:rPr>
          <w:rFonts w:ascii="Tahoma" w:hAnsi="Tahoma" w:cs="Tahoma"/>
          <w:b/>
          <w:sz w:val="18"/>
          <w:szCs w:val="18"/>
        </w:rPr>
        <w:t xml:space="preserve"> </w:t>
      </w:r>
      <w:bookmarkEnd w:id="2"/>
    </w:p>
    <w:p w14:paraId="7AB65265" w14:textId="77777777" w:rsidR="00062903" w:rsidRPr="004D4F02" w:rsidRDefault="004C2923"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rPr>
        <w:t xml:space="preserve">Przeglądanie i pobieranie publicznej treści dokumentacji postępowania nie wymaga posiadania konta </w:t>
      </w:r>
    </w:p>
    <w:p w14:paraId="1D862B4D" w14:textId="6B49182A" w:rsidR="004C2923" w:rsidRPr="004D4F02"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4D4F02">
        <w:rPr>
          <w:rFonts w:ascii="Tahoma" w:hAnsi="Tahoma" w:cs="Tahoma"/>
          <w:sz w:val="18"/>
          <w:szCs w:val="18"/>
        </w:rPr>
        <w:t>w Systemie, ani logowania do Systemu.</w:t>
      </w:r>
    </w:p>
    <w:p w14:paraId="5755C627" w14:textId="77777777" w:rsidR="008D6843" w:rsidRPr="008D6843"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bCs/>
          <w:sz w:val="18"/>
          <w:szCs w:val="18"/>
        </w:rPr>
        <w:t xml:space="preserve">Wszelkie pytania i wątpliwości dotyczące prowadzonego postępowania należy kierować </w:t>
      </w:r>
      <w:r w:rsidRPr="004D4F02">
        <w:rPr>
          <w:rFonts w:ascii="Tahoma" w:hAnsi="Tahoma" w:cs="Tahoma"/>
          <w:bCs/>
          <w:spacing w:val="-2"/>
          <w:sz w:val="18"/>
          <w:szCs w:val="18"/>
        </w:rPr>
        <w:t>przy użyciu</w:t>
      </w:r>
    </w:p>
    <w:p w14:paraId="5E5A9AE9" w14:textId="7ABA477F" w:rsidR="0047574B" w:rsidRPr="004D4F02" w:rsidRDefault="0047574B" w:rsidP="008D6843">
      <w:pPr>
        <w:pBdr>
          <w:top w:val="nil"/>
          <w:left w:val="nil"/>
          <w:bottom w:val="nil"/>
          <w:right w:val="nil"/>
          <w:between w:val="nil"/>
          <w:bar w:val="nil"/>
        </w:pBdr>
        <w:autoSpaceDE w:val="0"/>
        <w:autoSpaceDN w:val="0"/>
        <w:adjustRightInd w:val="0"/>
        <w:ind w:left="426"/>
        <w:contextualSpacing/>
        <w:rPr>
          <w:rFonts w:ascii="Tahoma" w:hAnsi="Tahoma" w:cs="Tahoma"/>
          <w:sz w:val="18"/>
          <w:szCs w:val="18"/>
        </w:rPr>
      </w:pPr>
      <w:r w:rsidRPr="004D4F02">
        <w:rPr>
          <w:rFonts w:ascii="Tahoma" w:hAnsi="Tahoma" w:cs="Tahoma"/>
          <w:bCs/>
          <w:spacing w:val="-2"/>
          <w:sz w:val="18"/>
          <w:szCs w:val="18"/>
        </w:rPr>
        <w:t xml:space="preserve"> </w:t>
      </w:r>
      <w:hyperlink r:id="rId11" w:history="1">
        <w:r w:rsidRPr="004D4F02">
          <w:rPr>
            <w:rFonts w:ascii="Tahoma" w:hAnsi="Tahoma" w:cs="Tahoma"/>
            <w:bCs/>
            <w:color w:val="0000FF"/>
            <w:spacing w:val="-2"/>
            <w:sz w:val="18"/>
            <w:szCs w:val="18"/>
            <w:u w:val="single"/>
          </w:rPr>
          <w:t>https://platformazakupowa.pl/pn/spzoz-miedzychod</w:t>
        </w:r>
      </w:hyperlink>
      <w:r w:rsidRPr="004D4F02">
        <w:rPr>
          <w:rFonts w:ascii="Tahoma" w:hAnsi="Tahoma" w:cs="Tahoma"/>
          <w:bCs/>
          <w:color w:val="FF0000"/>
          <w:spacing w:val="-2"/>
          <w:sz w:val="18"/>
          <w:szCs w:val="18"/>
        </w:rPr>
        <w:t xml:space="preserve"> </w:t>
      </w:r>
    </w:p>
    <w:p w14:paraId="54F5B8CE" w14:textId="5F06BDDE" w:rsidR="0047574B"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bCs/>
          <w:sz w:val="18"/>
          <w:szCs w:val="18"/>
        </w:rPr>
        <w:t>Wymagania techniczne i organizacyjne wysyłania i odbierania dokumentów elektronicznych, elektronicznych kopii dokumentów</w:t>
      </w:r>
      <w:r w:rsidR="00F72C92">
        <w:rPr>
          <w:rFonts w:ascii="Tahoma" w:hAnsi="Tahoma" w:cs="Tahoma"/>
          <w:bCs/>
          <w:sz w:val="18"/>
          <w:szCs w:val="18"/>
        </w:rPr>
        <w:t xml:space="preserve"> </w:t>
      </w:r>
      <w:r w:rsidRPr="004D4F02">
        <w:rPr>
          <w:rFonts w:ascii="Tahoma" w:hAnsi="Tahoma" w:cs="Tahoma"/>
          <w:bCs/>
          <w:sz w:val="18"/>
          <w:szCs w:val="18"/>
        </w:rPr>
        <w:t>i</w:t>
      </w:r>
      <w:r w:rsidR="00F72C92">
        <w:rPr>
          <w:rFonts w:ascii="Tahoma" w:hAnsi="Tahoma" w:cs="Tahoma"/>
          <w:bCs/>
          <w:sz w:val="18"/>
          <w:szCs w:val="18"/>
        </w:rPr>
        <w:t xml:space="preserve"> </w:t>
      </w:r>
      <w:r w:rsidRPr="004D4F02">
        <w:rPr>
          <w:rFonts w:ascii="Tahoma" w:hAnsi="Tahoma" w:cs="Tahoma"/>
          <w:bCs/>
          <w:sz w:val="18"/>
          <w:szCs w:val="18"/>
        </w:rPr>
        <w:t>oświadczeń oraz informacji przekazywanych przy ich użyciu opisane zostały w Regulaminie platformazakupowa.pl. w zakładce Regulamin.</w:t>
      </w:r>
    </w:p>
    <w:p w14:paraId="71BFA0B5" w14:textId="48E50D9F" w:rsidR="0047574B"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bCs/>
          <w:sz w:val="18"/>
          <w:szCs w:val="18"/>
        </w:rPr>
        <w:t xml:space="preserve">W postępowaniu o udzielenie zamówienia komunikacja między </w:t>
      </w:r>
      <w:r w:rsidR="003643D7">
        <w:rPr>
          <w:rFonts w:ascii="Tahoma" w:hAnsi="Tahoma" w:cs="Tahoma"/>
          <w:bCs/>
          <w:sz w:val="18"/>
          <w:szCs w:val="18"/>
        </w:rPr>
        <w:t>Z</w:t>
      </w:r>
      <w:r w:rsidRPr="004D4F02">
        <w:rPr>
          <w:rFonts w:ascii="Tahoma" w:hAnsi="Tahoma" w:cs="Tahoma"/>
          <w:bCs/>
          <w:sz w:val="18"/>
          <w:szCs w:val="18"/>
        </w:rPr>
        <w:t xml:space="preserve">amawiającym a </w:t>
      </w:r>
      <w:r w:rsidR="003643D7">
        <w:rPr>
          <w:rFonts w:ascii="Tahoma" w:hAnsi="Tahoma" w:cs="Tahoma"/>
          <w:bCs/>
          <w:sz w:val="18"/>
          <w:szCs w:val="18"/>
        </w:rPr>
        <w:t>W</w:t>
      </w:r>
      <w:r w:rsidRPr="004D4F02">
        <w:rPr>
          <w:rFonts w:ascii="Tahoma" w:hAnsi="Tahoma" w:cs="Tahoma"/>
          <w:bCs/>
          <w:sz w:val="18"/>
          <w:szCs w:val="18"/>
        </w:rPr>
        <w:t xml:space="preserve">ykonawcami, w szczególności składanie oświadczeń, zawiadomień oraz przekazywanie informacji (np. zadawanie pytań, uzupełnianie oświadczeń lub dokumentów na wezwanie </w:t>
      </w:r>
      <w:r w:rsidR="003643D7">
        <w:rPr>
          <w:rFonts w:ascii="Tahoma" w:hAnsi="Tahoma" w:cs="Tahoma"/>
          <w:bCs/>
          <w:sz w:val="18"/>
          <w:szCs w:val="18"/>
        </w:rPr>
        <w:t>Z</w:t>
      </w:r>
      <w:r w:rsidRPr="004D4F02">
        <w:rPr>
          <w:rFonts w:ascii="Tahoma" w:hAnsi="Tahoma" w:cs="Tahoma"/>
          <w:bCs/>
          <w:sz w:val="18"/>
          <w:szCs w:val="18"/>
        </w:rPr>
        <w:t xml:space="preserve">amawiającego) odbywa się elektronicznie za pośrednictwem </w:t>
      </w:r>
      <w:hyperlink r:id="rId12" w:history="1">
        <w:r w:rsidRPr="004D4F02">
          <w:rPr>
            <w:rFonts w:ascii="Tahoma" w:hAnsi="Tahoma" w:cs="Tahoma"/>
            <w:bCs/>
            <w:color w:val="0000FF"/>
            <w:sz w:val="18"/>
            <w:szCs w:val="18"/>
            <w:u w:val="single"/>
          </w:rPr>
          <w:t>https://platformazakupowa.pl/pn/spzoz-miedzychod</w:t>
        </w:r>
      </w:hyperlink>
      <w:r w:rsidRPr="004D4F02">
        <w:rPr>
          <w:rFonts w:ascii="Tahoma" w:hAnsi="Tahoma" w:cs="Tahoma"/>
          <w:bCs/>
          <w:color w:val="FF0000"/>
          <w:sz w:val="18"/>
          <w:szCs w:val="18"/>
        </w:rPr>
        <w:t xml:space="preserve"> </w:t>
      </w:r>
      <w:r w:rsidRPr="004D4F02">
        <w:rPr>
          <w:rFonts w:ascii="Tahoma" w:hAnsi="Tahoma" w:cs="Tahoma"/>
          <w:bCs/>
          <w:sz w:val="18"/>
          <w:szCs w:val="18"/>
        </w:rPr>
        <w:t xml:space="preserve"> i </w:t>
      </w:r>
      <w:r w:rsidRPr="004D4F02">
        <w:rPr>
          <w:rFonts w:ascii="Tahoma" w:hAnsi="Tahoma" w:cs="Tahoma"/>
          <w:b/>
          <w:bCs/>
          <w:sz w:val="18"/>
          <w:szCs w:val="18"/>
        </w:rPr>
        <w:t>formularza Wyślij wiadomość</w:t>
      </w:r>
      <w:r w:rsidRPr="004D4F02">
        <w:rPr>
          <w:rFonts w:ascii="Tahoma" w:hAnsi="Tahoma" w:cs="Tahoma"/>
          <w:bCs/>
          <w:sz w:val="18"/>
          <w:szCs w:val="18"/>
        </w:rPr>
        <w:t xml:space="preserve"> dostępnego na stronie dotyczącej prowadzonego postępowania.</w:t>
      </w:r>
    </w:p>
    <w:p w14:paraId="5F8532D8" w14:textId="7560B369" w:rsidR="0047574B"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bCs/>
          <w:sz w:val="18"/>
          <w:szCs w:val="18"/>
        </w:rPr>
        <w:t xml:space="preserve">W sytuacjach awaryjnych np. w przypadku niedziałania platformazakupowa.pl </w:t>
      </w:r>
      <w:r w:rsidR="003643D7">
        <w:rPr>
          <w:rFonts w:ascii="Tahoma" w:hAnsi="Tahoma" w:cs="Tahoma"/>
          <w:bCs/>
          <w:sz w:val="18"/>
          <w:szCs w:val="18"/>
        </w:rPr>
        <w:t>Z</w:t>
      </w:r>
      <w:r w:rsidRPr="004D4F02">
        <w:rPr>
          <w:rFonts w:ascii="Tahoma" w:hAnsi="Tahoma" w:cs="Tahoma"/>
          <w:bCs/>
          <w:sz w:val="18"/>
          <w:szCs w:val="18"/>
        </w:rPr>
        <w:t xml:space="preserve">amawiający może również komunikować się z </w:t>
      </w:r>
      <w:r w:rsidR="003643D7">
        <w:rPr>
          <w:rFonts w:ascii="Tahoma" w:hAnsi="Tahoma" w:cs="Tahoma"/>
          <w:bCs/>
          <w:sz w:val="18"/>
          <w:szCs w:val="18"/>
        </w:rPr>
        <w:t>W</w:t>
      </w:r>
      <w:r w:rsidRPr="004D4F02">
        <w:rPr>
          <w:rFonts w:ascii="Tahoma" w:hAnsi="Tahoma" w:cs="Tahoma"/>
          <w:bCs/>
          <w:sz w:val="18"/>
          <w:szCs w:val="18"/>
        </w:rPr>
        <w:t xml:space="preserve">ykonawcami za pomocą poczty elektronicznej: </w:t>
      </w:r>
      <w:hyperlink r:id="rId13" w:history="1">
        <w:r w:rsidRPr="004D4F02">
          <w:rPr>
            <w:rFonts w:ascii="Tahoma" w:eastAsia="Arial Unicode MS" w:hAnsi="Tahoma" w:cs="Tahoma"/>
            <w:color w:val="0000FF"/>
            <w:kern w:val="1"/>
            <w:sz w:val="18"/>
            <w:szCs w:val="18"/>
            <w:u w:val="single"/>
            <w:lang w:eastAsia="ar-SA"/>
          </w:rPr>
          <w:t>zampub@spzoz-miedzychod.com.pl</w:t>
        </w:r>
      </w:hyperlink>
      <w:r w:rsidRPr="004D4F02">
        <w:rPr>
          <w:rFonts w:ascii="Tahoma" w:eastAsia="Arial Unicode MS" w:hAnsi="Tahoma" w:cs="Tahoma"/>
          <w:color w:val="FF0000"/>
          <w:kern w:val="1"/>
          <w:sz w:val="18"/>
          <w:szCs w:val="18"/>
          <w:lang w:eastAsia="ar-SA"/>
        </w:rPr>
        <w:t xml:space="preserve"> </w:t>
      </w:r>
      <w:r w:rsidRPr="004D4F02">
        <w:rPr>
          <w:rFonts w:ascii="Tahoma" w:eastAsia="Arial Unicode MS" w:hAnsi="Tahoma" w:cs="Tahoma"/>
          <w:kern w:val="1"/>
          <w:sz w:val="18"/>
          <w:szCs w:val="18"/>
          <w:lang w:eastAsia="ar-SA"/>
        </w:rPr>
        <w:t xml:space="preserve"> </w:t>
      </w:r>
    </w:p>
    <w:p w14:paraId="5454425F" w14:textId="53E78F3F" w:rsidR="0047574B"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bCs/>
          <w:sz w:val="18"/>
          <w:szCs w:val="18"/>
        </w:rPr>
        <w:t xml:space="preserve">Treść zapytań wraz z wyjaśnieniami </w:t>
      </w:r>
      <w:r w:rsidR="003643D7">
        <w:rPr>
          <w:rFonts w:ascii="Tahoma" w:hAnsi="Tahoma" w:cs="Tahoma"/>
          <w:bCs/>
          <w:sz w:val="18"/>
          <w:szCs w:val="18"/>
        </w:rPr>
        <w:t>Z</w:t>
      </w:r>
      <w:r w:rsidRPr="004D4F02">
        <w:rPr>
          <w:rFonts w:ascii="Tahoma" w:hAnsi="Tahoma" w:cs="Tahoma"/>
          <w:bCs/>
          <w:sz w:val="18"/>
          <w:szCs w:val="18"/>
        </w:rPr>
        <w:t xml:space="preserve">amawiający przekaże </w:t>
      </w:r>
      <w:r w:rsidR="003643D7">
        <w:rPr>
          <w:rFonts w:ascii="Tahoma" w:hAnsi="Tahoma" w:cs="Tahoma"/>
          <w:bCs/>
          <w:sz w:val="18"/>
          <w:szCs w:val="18"/>
        </w:rPr>
        <w:t>W</w:t>
      </w:r>
      <w:r w:rsidRPr="004D4F02">
        <w:rPr>
          <w:rFonts w:ascii="Tahoma" w:hAnsi="Tahoma" w:cs="Tahoma"/>
          <w:bCs/>
          <w:sz w:val="18"/>
          <w:szCs w:val="18"/>
        </w:rPr>
        <w:t xml:space="preserve">ykonawcom, którym przekazał specyfikację, bez ujawniania źródła zapytania oraz zamieści na </w:t>
      </w:r>
      <w:hyperlink r:id="rId14" w:history="1">
        <w:r w:rsidRPr="004D4F02">
          <w:rPr>
            <w:rFonts w:ascii="Tahoma" w:hAnsi="Tahoma" w:cs="Tahoma"/>
            <w:bCs/>
            <w:color w:val="0000FF"/>
            <w:sz w:val="18"/>
            <w:szCs w:val="18"/>
            <w:u w:val="single"/>
          </w:rPr>
          <w:t>https://platformazakupowa.pl/pn/spzoz-miedzychod</w:t>
        </w:r>
      </w:hyperlink>
      <w:r w:rsidRPr="004D4F02">
        <w:rPr>
          <w:rFonts w:ascii="Tahoma" w:hAnsi="Tahoma" w:cs="Tahoma"/>
          <w:bCs/>
          <w:color w:val="FF0000"/>
          <w:sz w:val="18"/>
          <w:szCs w:val="18"/>
        </w:rPr>
        <w:t xml:space="preserve"> </w:t>
      </w:r>
      <w:r w:rsidRPr="004D4F02">
        <w:rPr>
          <w:rFonts w:ascii="Tahoma" w:hAnsi="Tahoma" w:cs="Tahoma"/>
          <w:bCs/>
          <w:sz w:val="18"/>
          <w:szCs w:val="18"/>
        </w:rPr>
        <w:t xml:space="preserve">na stronie dotyczącej prowadzonego postępowania, na której udostępnił specyfikację. </w:t>
      </w:r>
    </w:p>
    <w:p w14:paraId="3F830FE7" w14:textId="693C5B74" w:rsidR="0047574B"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eastAsia="Droid Sans Fallback" w:hAnsi="Tahoma" w:cs="Tahoma"/>
          <w:kern w:val="1"/>
          <w:sz w:val="18"/>
          <w:szCs w:val="18"/>
          <w:lang w:eastAsia="ar-SA"/>
        </w:rPr>
        <w:t>W przypadku rozbieżności pomiędzy treścią SWZ, a treścią udzielonych odpowiedzi/wyjaśnień, jako</w:t>
      </w:r>
      <w:r w:rsidR="00BF1472">
        <w:rPr>
          <w:rFonts w:ascii="Tahoma" w:eastAsia="Droid Sans Fallback" w:hAnsi="Tahoma" w:cs="Tahoma"/>
          <w:kern w:val="1"/>
          <w:sz w:val="18"/>
          <w:szCs w:val="18"/>
          <w:lang w:eastAsia="ar-SA"/>
        </w:rPr>
        <w:t xml:space="preserve"> </w:t>
      </w:r>
      <w:r w:rsidRPr="004D4F02">
        <w:rPr>
          <w:rFonts w:ascii="Tahoma" w:eastAsia="Droid Sans Fallback" w:hAnsi="Tahoma" w:cs="Tahoma"/>
          <w:kern w:val="1"/>
          <w:sz w:val="18"/>
          <w:szCs w:val="18"/>
          <w:lang w:eastAsia="ar-SA"/>
        </w:rPr>
        <w:t>obowiązującą należy przyjąć treść pisma zawierającego późniejsze oświadczenie Zamawiającego.</w:t>
      </w:r>
    </w:p>
    <w:p w14:paraId="2205DF25" w14:textId="6111C0D8" w:rsidR="0047574B" w:rsidRPr="004D4F02" w:rsidRDefault="00E20635"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lang w:eastAsia="ar-SA"/>
        </w:rPr>
        <w:t>J</w:t>
      </w:r>
      <w:r w:rsidR="0047574B" w:rsidRPr="004D4F02">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0A8482B1" w:rsidR="00E20635" w:rsidRPr="004D4F02" w:rsidRDefault="00E20635"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hAnsi="Tahoma" w:cs="Tahoma"/>
          <w:sz w:val="18"/>
          <w:szCs w:val="18"/>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zwanym dalej: rozporządzenie ws. środków komunikacji elektronicznej.</w:t>
      </w:r>
    </w:p>
    <w:p w14:paraId="02E1DAE8" w14:textId="435F4B9D" w:rsidR="008B4486" w:rsidRPr="004D4F02" w:rsidRDefault="0047574B" w:rsidP="005326C8">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D4F02">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4D4F02">
        <w:rPr>
          <w:rFonts w:ascii="Tahoma" w:eastAsia="Droid Sans Fallback" w:hAnsi="Tahoma" w:cs="Tahoma"/>
          <w:color w:val="000000"/>
          <w:kern w:val="1"/>
          <w:sz w:val="18"/>
          <w:szCs w:val="18"/>
          <w:u w:val="single"/>
          <w:lang w:eastAsia="ar-SA"/>
        </w:rPr>
        <w:t>Centrum Wsparcia Klienta</w:t>
      </w:r>
      <w:r w:rsidRPr="004D4F02">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BA0A873" w14:textId="77777777" w:rsidR="008B4486" w:rsidRPr="004D4F02" w:rsidRDefault="008B4486">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4C2923" w:rsidRPr="004D4F02" w14:paraId="7EF8D00F" w14:textId="77777777" w:rsidTr="008D6843">
        <w:tc>
          <w:tcPr>
            <w:tcW w:w="10206" w:type="dxa"/>
            <w:shd w:val="clear" w:color="auto" w:fill="E6E6E6"/>
          </w:tcPr>
          <w:p w14:paraId="25386148" w14:textId="621C67F4" w:rsidR="004C2923" w:rsidRPr="004D4F02"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4D4F02">
              <w:rPr>
                <w:rFonts w:ascii="Tahoma" w:hAnsi="Tahoma" w:cs="Tahoma"/>
                <w:b/>
                <w:bCs/>
                <w:sz w:val="18"/>
                <w:szCs w:val="18"/>
              </w:rPr>
              <w:t>VII</w:t>
            </w:r>
            <w:r w:rsidR="008C0D25" w:rsidRPr="004D4F02">
              <w:rPr>
                <w:rFonts w:ascii="Tahoma" w:hAnsi="Tahoma" w:cs="Tahoma"/>
                <w:b/>
                <w:bCs/>
                <w:sz w:val="18"/>
                <w:szCs w:val="18"/>
              </w:rPr>
              <w:t xml:space="preserve"> </w:t>
            </w:r>
            <w:r w:rsidRPr="004D4F02">
              <w:rPr>
                <w:rFonts w:ascii="Tahoma" w:hAnsi="Tahoma" w:cs="Tahoma"/>
                <w:b/>
                <w:bCs/>
                <w:sz w:val="18"/>
                <w:szCs w:val="18"/>
              </w:rPr>
              <w:t xml:space="preserve">  </w:t>
            </w:r>
            <w:r w:rsidR="004C2923" w:rsidRPr="004D4F02">
              <w:rPr>
                <w:rFonts w:ascii="Tahoma" w:eastAsia="Arial Unicode MS" w:hAnsi="Tahoma" w:cs="Tahoma"/>
                <w:b/>
                <w:bCs/>
                <w:sz w:val="18"/>
                <w:szCs w:val="18"/>
                <w:bdr w:val="nil"/>
                <w:lang w:eastAsia="en-US"/>
              </w:rPr>
              <w:t>INFORMACJE O SPOSOBIE KOMUNIKOWANIA SIĘ ZAMAWIAJĄCEGO Z WYKONAWCAMI W INNY SPOSÓB NIŻ PRZY UŻYCIU ŚRODKÓW KOMUNIKACJI ELEKTRONICZNEJ, W TYM</w:t>
            </w:r>
            <w:r w:rsidR="008D6843">
              <w:rPr>
                <w:rFonts w:ascii="Tahoma" w:eastAsia="Arial Unicode MS" w:hAnsi="Tahoma" w:cs="Tahoma"/>
                <w:b/>
                <w:bCs/>
                <w:sz w:val="18"/>
                <w:szCs w:val="18"/>
                <w:bdr w:val="nil"/>
                <w:lang w:eastAsia="en-US"/>
              </w:rPr>
              <w:t xml:space="preserve"> </w:t>
            </w:r>
            <w:r w:rsidR="004C2923" w:rsidRPr="004D4F02">
              <w:rPr>
                <w:rFonts w:ascii="Tahoma" w:eastAsia="Arial Unicode MS" w:hAnsi="Tahoma" w:cs="Tahoma"/>
                <w:b/>
                <w:bCs/>
                <w:sz w:val="18"/>
                <w:szCs w:val="18"/>
                <w:bdr w:val="nil"/>
                <w:lang w:eastAsia="en-US"/>
              </w:rPr>
              <w:t>W PRZYPADKU ZAISTNIENIA JEDNEJ</w:t>
            </w:r>
            <w:r w:rsidR="00F72C92">
              <w:rPr>
                <w:rFonts w:ascii="Tahoma" w:eastAsia="Arial Unicode MS" w:hAnsi="Tahoma" w:cs="Tahoma"/>
                <w:b/>
                <w:bCs/>
                <w:sz w:val="18"/>
                <w:szCs w:val="18"/>
                <w:bdr w:val="nil"/>
                <w:lang w:eastAsia="en-US"/>
              </w:rPr>
              <w:t xml:space="preserve">                    </w:t>
            </w:r>
            <w:r w:rsidR="004C2923" w:rsidRPr="004D4F02">
              <w:rPr>
                <w:rFonts w:ascii="Tahoma" w:eastAsia="Arial Unicode MS" w:hAnsi="Tahoma" w:cs="Tahoma"/>
                <w:b/>
                <w:bCs/>
                <w:sz w:val="18"/>
                <w:szCs w:val="18"/>
                <w:bdr w:val="nil"/>
                <w:lang w:eastAsia="en-US"/>
              </w:rPr>
              <w:t xml:space="preserve"> Z SYTUACJI OKREŚLONYCH W ART. 65 UST. 1, ART.66 I</w:t>
            </w:r>
            <w:r w:rsidR="00AB42F1" w:rsidRPr="004D4F02">
              <w:rPr>
                <w:rFonts w:ascii="Tahoma" w:eastAsia="Arial Unicode MS" w:hAnsi="Tahoma" w:cs="Tahoma"/>
                <w:b/>
                <w:bCs/>
                <w:sz w:val="18"/>
                <w:szCs w:val="18"/>
                <w:bdr w:val="nil"/>
                <w:lang w:eastAsia="en-US"/>
              </w:rPr>
              <w:t xml:space="preserve"> </w:t>
            </w:r>
            <w:r w:rsidR="004C2923" w:rsidRPr="004D4F02">
              <w:rPr>
                <w:rFonts w:ascii="Tahoma" w:eastAsia="Arial Unicode MS" w:hAnsi="Tahoma" w:cs="Tahoma"/>
                <w:b/>
                <w:bCs/>
                <w:sz w:val="18"/>
                <w:szCs w:val="18"/>
                <w:bdr w:val="nil"/>
                <w:lang w:eastAsia="en-US"/>
              </w:rPr>
              <w:t>ART. 69 USTAWY PZP</w:t>
            </w:r>
          </w:p>
        </w:tc>
      </w:tr>
    </w:tbl>
    <w:p w14:paraId="4F3AEA7B" w14:textId="50F45D58" w:rsidR="004C2923" w:rsidRPr="004D4F02" w:rsidRDefault="004C2923">
      <w:pPr>
        <w:rPr>
          <w:rFonts w:ascii="Tahoma" w:hAnsi="Tahoma" w:cs="Tahoma"/>
          <w:sz w:val="18"/>
          <w:szCs w:val="18"/>
        </w:rPr>
      </w:pPr>
    </w:p>
    <w:p w14:paraId="1AA8BC40" w14:textId="37C37679" w:rsidR="004C2923" w:rsidRPr="004D4F02"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4D4F02">
        <w:rPr>
          <w:rFonts w:ascii="Tahoma" w:eastAsia="Arial Unicode MS" w:hAnsi="Tahoma" w:cs="Tahoma"/>
          <w:bCs/>
          <w:iCs/>
          <w:sz w:val="18"/>
          <w:szCs w:val="18"/>
          <w:bdr w:val="nil"/>
          <w:lang w:eastAsia="en-US"/>
        </w:rPr>
        <w:t>Zamawiający nie odstępuje od wymogu użycia środków komunikacji elektronicznej</w:t>
      </w:r>
      <w:r w:rsidR="0047574B" w:rsidRPr="004D4F02">
        <w:rPr>
          <w:rFonts w:ascii="Tahoma" w:eastAsia="Arial Unicode MS" w:hAnsi="Tahoma" w:cs="Tahoma"/>
          <w:bCs/>
          <w:iCs/>
          <w:sz w:val="18"/>
          <w:szCs w:val="18"/>
          <w:bdr w:val="nil"/>
          <w:lang w:eastAsia="en-US"/>
        </w:rPr>
        <w:t>.</w:t>
      </w:r>
    </w:p>
    <w:p w14:paraId="564AA08A" w14:textId="3F609ABC" w:rsidR="004C2923" w:rsidRPr="004D4F02"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DC2A1A" w:rsidRPr="004D4F02" w14:paraId="611C9717" w14:textId="77777777" w:rsidTr="008D6843">
        <w:tc>
          <w:tcPr>
            <w:tcW w:w="10206" w:type="dxa"/>
            <w:shd w:val="clear" w:color="auto" w:fill="E6E6E6"/>
          </w:tcPr>
          <w:p w14:paraId="128A5CF3" w14:textId="745027CB" w:rsidR="00DC2A1A" w:rsidRPr="004D4F02" w:rsidRDefault="008C0D25" w:rsidP="0047574B">
            <w:pPr>
              <w:pStyle w:val="Nagwek5"/>
              <w:rPr>
                <w:rFonts w:ascii="Tahoma" w:hAnsi="Tahoma" w:cs="Tahoma"/>
                <w:sz w:val="18"/>
                <w:szCs w:val="18"/>
              </w:rPr>
            </w:pPr>
            <w:bookmarkStart w:id="3" w:name="_Hlk63332677"/>
            <w:r w:rsidRPr="004D4F02">
              <w:rPr>
                <w:rFonts w:ascii="Tahoma" w:hAnsi="Tahoma" w:cs="Tahoma"/>
                <w:sz w:val="18"/>
                <w:szCs w:val="18"/>
              </w:rPr>
              <w:lastRenderedPageBreak/>
              <w:t>VIII</w:t>
            </w:r>
            <w:r w:rsidR="00DC2A1A" w:rsidRPr="004D4F02">
              <w:rPr>
                <w:rFonts w:ascii="Tahoma" w:hAnsi="Tahoma" w:cs="Tahoma"/>
                <w:sz w:val="18"/>
                <w:szCs w:val="18"/>
              </w:rPr>
              <w:t xml:space="preserve">  </w:t>
            </w:r>
            <w:r w:rsidR="00DC2A1A" w:rsidRPr="004D4F02">
              <w:rPr>
                <w:rFonts w:ascii="Tahoma" w:hAnsi="Tahoma" w:cs="Tahoma"/>
                <w:sz w:val="18"/>
                <w:szCs w:val="18"/>
                <w:lang w:eastAsia="x-none"/>
              </w:rPr>
              <w:t>O</w:t>
            </w:r>
            <w:r w:rsidR="00DC2A1A" w:rsidRPr="004D4F02">
              <w:rPr>
                <w:rFonts w:ascii="Tahoma" w:hAnsi="Tahoma" w:cs="Tahoma"/>
                <w:sz w:val="18"/>
                <w:szCs w:val="18"/>
                <w:lang w:val="x-none" w:eastAsia="x-none"/>
              </w:rPr>
              <w:t>S</w:t>
            </w:r>
            <w:r w:rsidR="00DC2A1A" w:rsidRPr="004D4F02">
              <w:rPr>
                <w:rFonts w:ascii="Tahoma" w:hAnsi="Tahoma" w:cs="Tahoma"/>
                <w:sz w:val="18"/>
                <w:szCs w:val="18"/>
                <w:lang w:eastAsia="x-none"/>
              </w:rPr>
              <w:t>O</w:t>
            </w:r>
            <w:r w:rsidR="00DC2A1A" w:rsidRPr="004D4F02">
              <w:rPr>
                <w:rFonts w:ascii="Tahoma" w:hAnsi="Tahoma" w:cs="Tahoma"/>
                <w:sz w:val="18"/>
                <w:szCs w:val="18"/>
                <w:lang w:val="x-none" w:eastAsia="x-none"/>
              </w:rPr>
              <w:t>B</w:t>
            </w:r>
            <w:r w:rsidR="00DC2A1A" w:rsidRPr="004D4F02">
              <w:rPr>
                <w:rFonts w:ascii="Tahoma" w:hAnsi="Tahoma" w:cs="Tahoma"/>
                <w:sz w:val="18"/>
                <w:szCs w:val="18"/>
                <w:lang w:eastAsia="x-none"/>
              </w:rPr>
              <w:t>Y</w:t>
            </w:r>
            <w:r w:rsidR="00DC2A1A" w:rsidRPr="004D4F02">
              <w:rPr>
                <w:rFonts w:ascii="Tahoma" w:hAnsi="Tahoma" w:cs="Tahoma"/>
                <w:sz w:val="18"/>
                <w:szCs w:val="18"/>
                <w:lang w:val="x-none" w:eastAsia="x-none"/>
              </w:rPr>
              <w:t xml:space="preserve"> UPRAWNIONE DO POROZUMIEWANIA SIĘ Z WYKONAWCAMI.</w:t>
            </w:r>
          </w:p>
        </w:tc>
      </w:tr>
      <w:bookmarkEnd w:id="3"/>
    </w:tbl>
    <w:p w14:paraId="781D0372" w14:textId="0C1A34DD" w:rsidR="00DC2A1A" w:rsidRPr="004D4F02"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4D4F02" w:rsidRDefault="00DC2A1A" w:rsidP="005326C8">
      <w:pPr>
        <w:pStyle w:val="Akapitzlist"/>
        <w:numPr>
          <w:ilvl w:val="0"/>
          <w:numId w:val="5"/>
        </w:numPr>
        <w:ind w:left="426" w:hanging="426"/>
        <w:rPr>
          <w:rFonts w:ascii="Tahoma" w:hAnsi="Tahoma" w:cs="Tahoma"/>
          <w:sz w:val="18"/>
          <w:szCs w:val="18"/>
        </w:rPr>
      </w:pPr>
      <w:r w:rsidRPr="004D4F02">
        <w:rPr>
          <w:rFonts w:ascii="Tahoma" w:hAnsi="Tahoma" w:cs="Tahoma"/>
          <w:sz w:val="18"/>
          <w:szCs w:val="18"/>
        </w:rPr>
        <w:t>Do kontaktowania się z Wykonawcami upoważniony jest:</w:t>
      </w:r>
    </w:p>
    <w:p w14:paraId="0C82A715" w14:textId="77777777" w:rsidR="00DC2A1A" w:rsidRPr="004D4F02" w:rsidRDefault="00DC2A1A" w:rsidP="00DC2A1A">
      <w:pPr>
        <w:pStyle w:val="Akapitzlist"/>
        <w:ind w:left="1065"/>
        <w:rPr>
          <w:rFonts w:ascii="Tahoma" w:hAnsi="Tahoma" w:cs="Tahoma"/>
          <w:sz w:val="18"/>
          <w:szCs w:val="18"/>
        </w:rPr>
      </w:pPr>
    </w:p>
    <w:p w14:paraId="32DC31D6" w14:textId="6C6D0F24" w:rsidR="00DC2A1A" w:rsidRPr="004D4F02" w:rsidRDefault="00DC2A1A" w:rsidP="005326C8">
      <w:pPr>
        <w:numPr>
          <w:ilvl w:val="0"/>
          <w:numId w:val="4"/>
        </w:numPr>
        <w:rPr>
          <w:rFonts w:ascii="Tahoma" w:hAnsi="Tahoma" w:cs="Tahoma"/>
          <w:b/>
          <w:bCs/>
          <w:sz w:val="18"/>
          <w:szCs w:val="18"/>
          <w:u w:val="single"/>
        </w:rPr>
      </w:pPr>
      <w:r w:rsidRPr="004D4F02">
        <w:rPr>
          <w:rFonts w:ascii="Tahoma" w:hAnsi="Tahoma" w:cs="Tahoma"/>
          <w:b/>
          <w:bCs/>
          <w:sz w:val="18"/>
          <w:szCs w:val="18"/>
          <w:u w:val="single"/>
        </w:rPr>
        <w:t>w sprawach formalno-prawnych</w:t>
      </w:r>
    </w:p>
    <w:p w14:paraId="4470AA58" w14:textId="77777777" w:rsidR="00DC2A1A" w:rsidRPr="004D4F02" w:rsidRDefault="00DC2A1A" w:rsidP="00DC2A1A">
      <w:pPr>
        <w:ind w:left="720"/>
        <w:rPr>
          <w:rFonts w:ascii="Tahoma" w:hAnsi="Tahoma" w:cs="Tahoma"/>
          <w:b/>
          <w:bCs/>
          <w:sz w:val="18"/>
          <w:szCs w:val="18"/>
          <w:u w:val="single"/>
        </w:rPr>
      </w:pPr>
    </w:p>
    <w:p w14:paraId="5009358F" w14:textId="6AC5DB18" w:rsidR="00DC2A1A" w:rsidRPr="004D4F02" w:rsidRDefault="00DC2A1A" w:rsidP="00DC2A1A">
      <w:pPr>
        <w:rPr>
          <w:rFonts w:ascii="Tahoma" w:hAnsi="Tahoma" w:cs="Tahoma"/>
          <w:sz w:val="18"/>
          <w:szCs w:val="18"/>
        </w:rPr>
      </w:pPr>
      <w:r w:rsidRPr="004D4F02">
        <w:rPr>
          <w:rFonts w:ascii="Tahoma" w:hAnsi="Tahoma" w:cs="Tahoma"/>
          <w:sz w:val="18"/>
          <w:szCs w:val="18"/>
        </w:rPr>
        <w:t xml:space="preserve">Kierownik Sekcji Administracyjno-Gospodarczej Daniel Rębacz tel. 95 748-20-11 wew. *1007 </w:t>
      </w:r>
    </w:p>
    <w:p w14:paraId="1112F431" w14:textId="138B3DE7" w:rsidR="00DC2A1A" w:rsidRPr="004D4F02" w:rsidRDefault="00B70C80" w:rsidP="00DC2A1A">
      <w:pPr>
        <w:rPr>
          <w:rFonts w:ascii="Tahoma" w:hAnsi="Tahoma" w:cs="Tahoma"/>
          <w:sz w:val="18"/>
          <w:szCs w:val="18"/>
          <w:lang w:val="de-DE"/>
        </w:rPr>
      </w:pPr>
      <w:r w:rsidRPr="004D4F02">
        <w:rPr>
          <w:rFonts w:ascii="Tahoma" w:hAnsi="Tahoma" w:cs="Tahoma"/>
          <w:sz w:val="18"/>
          <w:szCs w:val="18"/>
          <w:lang w:val="de-DE"/>
        </w:rPr>
        <w:t xml:space="preserve">Starszy </w:t>
      </w:r>
      <w:r w:rsidR="00D7671A" w:rsidRPr="004D4F02">
        <w:rPr>
          <w:rFonts w:ascii="Tahoma" w:hAnsi="Tahoma" w:cs="Tahoma"/>
          <w:sz w:val="18"/>
          <w:szCs w:val="18"/>
          <w:lang w:val="de-DE"/>
        </w:rPr>
        <w:t>Inspektor</w:t>
      </w:r>
      <w:r w:rsidRPr="004D4F02">
        <w:rPr>
          <w:rFonts w:ascii="Tahoma" w:hAnsi="Tahoma" w:cs="Tahoma"/>
          <w:sz w:val="18"/>
          <w:szCs w:val="18"/>
          <w:lang w:val="de-DE"/>
        </w:rPr>
        <w:t xml:space="preserve"> ds. administracyjno-gospodarczych</w:t>
      </w:r>
      <w:r w:rsidR="00AB42F1" w:rsidRPr="004D4F02">
        <w:rPr>
          <w:rFonts w:ascii="Tahoma" w:hAnsi="Tahoma" w:cs="Tahoma"/>
          <w:sz w:val="18"/>
          <w:szCs w:val="18"/>
          <w:lang w:val="de-DE"/>
        </w:rPr>
        <w:t xml:space="preserve"> Anna Mruk </w:t>
      </w:r>
      <w:r w:rsidR="00AB42F1" w:rsidRPr="004D4F02">
        <w:rPr>
          <w:rFonts w:ascii="Tahoma" w:hAnsi="Tahoma" w:cs="Tahoma"/>
          <w:sz w:val="18"/>
          <w:szCs w:val="18"/>
        </w:rPr>
        <w:t>tel. 95 748-20-11 wew. *1009</w:t>
      </w:r>
    </w:p>
    <w:p w14:paraId="6014E549" w14:textId="77777777" w:rsidR="00DC2A1A" w:rsidRPr="004D4F02" w:rsidRDefault="00DC2A1A" w:rsidP="00DC2A1A">
      <w:pPr>
        <w:rPr>
          <w:rFonts w:ascii="Tahoma" w:hAnsi="Tahoma" w:cs="Tahoma"/>
          <w:sz w:val="18"/>
          <w:szCs w:val="18"/>
          <w:lang w:val="de-DE"/>
        </w:rPr>
      </w:pPr>
    </w:p>
    <w:p w14:paraId="7AEE5A7C" w14:textId="5E62472A" w:rsidR="00DC2A1A" w:rsidRPr="004D4F02" w:rsidRDefault="00DC2A1A" w:rsidP="005326C8">
      <w:pPr>
        <w:numPr>
          <w:ilvl w:val="0"/>
          <w:numId w:val="4"/>
        </w:numPr>
        <w:rPr>
          <w:rFonts w:ascii="Tahoma" w:hAnsi="Tahoma" w:cs="Tahoma"/>
          <w:b/>
          <w:bCs/>
          <w:sz w:val="18"/>
          <w:szCs w:val="18"/>
          <w:u w:val="single"/>
        </w:rPr>
      </w:pPr>
      <w:r w:rsidRPr="004D4F02">
        <w:rPr>
          <w:rFonts w:ascii="Tahoma" w:hAnsi="Tahoma" w:cs="Tahoma"/>
          <w:b/>
          <w:bCs/>
          <w:sz w:val="18"/>
          <w:szCs w:val="18"/>
          <w:u w:val="single"/>
        </w:rPr>
        <w:t>w sprawach dotyczących przedmiotu zamówienia</w:t>
      </w:r>
    </w:p>
    <w:p w14:paraId="3B08E49E" w14:textId="7DA0F4F2" w:rsidR="00DC2A1A" w:rsidRPr="004D4F02" w:rsidRDefault="00DC2A1A" w:rsidP="00DC2A1A">
      <w:pPr>
        <w:rPr>
          <w:rFonts w:ascii="Tahoma" w:hAnsi="Tahoma" w:cs="Tahoma"/>
          <w:sz w:val="18"/>
          <w:szCs w:val="18"/>
        </w:rPr>
      </w:pPr>
      <w:r w:rsidRPr="004D4F02">
        <w:rPr>
          <w:rFonts w:ascii="Tahoma" w:eastAsia="Arial Unicode MS" w:hAnsi="Tahoma" w:cs="Tahoma"/>
          <w:bCs/>
          <w:sz w:val="18"/>
          <w:szCs w:val="18"/>
          <w:bdr w:val="nil"/>
          <w:lang w:eastAsia="en-US"/>
        </w:rPr>
        <w:t xml:space="preserve">Kierownik </w:t>
      </w:r>
      <w:r w:rsidR="00471DBC" w:rsidRPr="004D4F02">
        <w:rPr>
          <w:rFonts w:ascii="Tahoma" w:eastAsia="Arial Unicode MS" w:hAnsi="Tahoma" w:cs="Tahoma"/>
          <w:bCs/>
          <w:sz w:val="18"/>
          <w:szCs w:val="18"/>
          <w:bdr w:val="nil"/>
          <w:lang w:eastAsia="en-US"/>
        </w:rPr>
        <w:t>Medycznego laboratorium Diagnostycznego</w:t>
      </w:r>
      <w:r w:rsidRPr="004D4F02">
        <w:rPr>
          <w:rFonts w:ascii="Tahoma" w:eastAsia="Arial Unicode MS" w:hAnsi="Tahoma" w:cs="Tahoma"/>
          <w:bCs/>
          <w:sz w:val="18"/>
          <w:szCs w:val="18"/>
          <w:bdr w:val="nil"/>
          <w:lang w:eastAsia="en-US"/>
        </w:rPr>
        <w:t xml:space="preserve"> </w:t>
      </w:r>
      <w:r w:rsidR="00471DBC" w:rsidRPr="004D4F02">
        <w:rPr>
          <w:rFonts w:ascii="Tahoma" w:eastAsia="Arial Unicode MS" w:hAnsi="Tahoma" w:cs="Tahoma"/>
          <w:bCs/>
          <w:sz w:val="18"/>
          <w:szCs w:val="18"/>
          <w:bdr w:val="nil"/>
          <w:lang w:eastAsia="en-US"/>
        </w:rPr>
        <w:t xml:space="preserve">Marlena Kowalak </w:t>
      </w:r>
      <w:r w:rsidRPr="004D4F02">
        <w:rPr>
          <w:rFonts w:ascii="Tahoma" w:hAnsi="Tahoma" w:cs="Tahoma"/>
          <w:sz w:val="18"/>
          <w:szCs w:val="18"/>
        </w:rPr>
        <w:t xml:space="preserve">tel. </w:t>
      </w:r>
      <w:r w:rsidR="00471DBC" w:rsidRPr="004D4F02">
        <w:rPr>
          <w:rFonts w:ascii="Tahoma" w:hAnsi="Tahoma" w:cs="Tahoma"/>
          <w:sz w:val="18"/>
          <w:szCs w:val="18"/>
        </w:rPr>
        <w:t>668 151 763</w:t>
      </w:r>
    </w:p>
    <w:p w14:paraId="646AACEB" w14:textId="296B17DA" w:rsidR="00DC2A1A" w:rsidRPr="004D4F02"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52C7B048" w14:textId="452466BD" w:rsidR="00DC2A1A" w:rsidRPr="004D4F02" w:rsidRDefault="00DC2A1A" w:rsidP="004C2923">
      <w:pPr>
        <w:pBdr>
          <w:top w:val="nil"/>
          <w:left w:val="nil"/>
          <w:bottom w:val="nil"/>
          <w:right w:val="nil"/>
          <w:between w:val="nil"/>
          <w:bar w:val="nil"/>
        </w:pBdr>
        <w:suppressAutoHyphens/>
        <w:rPr>
          <w:rFonts w:ascii="Tahoma" w:eastAsia="Arial Unicode MS" w:hAnsi="Tahoma" w:cs="Tahoma"/>
          <w:bCs/>
          <w:sz w:val="18"/>
          <w:szCs w:val="18"/>
          <w:bdr w:val="nil"/>
          <w:lang w:eastAsia="en-US"/>
        </w:rPr>
      </w:pPr>
      <w:r w:rsidRPr="004D4F02">
        <w:rPr>
          <w:rFonts w:ascii="Tahoma" w:eastAsia="Arial Unicode MS" w:hAnsi="Tahoma" w:cs="Tahoma"/>
          <w:bCs/>
          <w:sz w:val="18"/>
          <w:szCs w:val="18"/>
          <w:bdr w:val="nil"/>
          <w:lang w:eastAsia="en-US"/>
        </w:rPr>
        <w:t>Wszelka komunikacja winna być prowadzona za pośrednictwem Systemu (profilu nabywcy).</w:t>
      </w:r>
    </w:p>
    <w:p w14:paraId="514E4779" w14:textId="64433185" w:rsidR="004C2923" w:rsidRPr="004D4F02"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DC2A1A" w:rsidRPr="004D4F02" w14:paraId="4A245624" w14:textId="77777777" w:rsidTr="008D6843">
        <w:tc>
          <w:tcPr>
            <w:tcW w:w="10206" w:type="dxa"/>
            <w:shd w:val="clear" w:color="auto" w:fill="E6E6E6"/>
          </w:tcPr>
          <w:p w14:paraId="32E3042F" w14:textId="421392C1" w:rsidR="00DC2A1A" w:rsidRPr="004D4F02" w:rsidRDefault="008C0D25" w:rsidP="0047574B">
            <w:pPr>
              <w:pStyle w:val="Nagwek5"/>
              <w:rPr>
                <w:rFonts w:ascii="Tahoma" w:hAnsi="Tahoma" w:cs="Tahoma"/>
                <w:sz w:val="18"/>
                <w:szCs w:val="18"/>
                <w:lang w:eastAsia="x-none"/>
              </w:rPr>
            </w:pPr>
            <w:r w:rsidRPr="004D4F02">
              <w:rPr>
                <w:rFonts w:ascii="Tahoma" w:hAnsi="Tahoma" w:cs="Tahoma"/>
                <w:sz w:val="18"/>
                <w:szCs w:val="18"/>
              </w:rPr>
              <w:t>I</w:t>
            </w:r>
            <w:r w:rsidR="00DC2A1A" w:rsidRPr="004D4F02">
              <w:rPr>
                <w:rFonts w:ascii="Tahoma" w:hAnsi="Tahoma" w:cs="Tahoma"/>
                <w:sz w:val="18"/>
                <w:szCs w:val="18"/>
              </w:rPr>
              <w:t xml:space="preserve">X    </w:t>
            </w:r>
            <w:r w:rsidR="00DC2A1A" w:rsidRPr="004D4F02">
              <w:rPr>
                <w:rFonts w:ascii="Tahoma" w:hAnsi="Tahoma" w:cs="Tahoma"/>
                <w:sz w:val="18"/>
                <w:szCs w:val="18"/>
                <w:lang w:eastAsia="x-none"/>
              </w:rPr>
              <w:t>TERMIN ZWIĄZANIA OFERTĄ.</w:t>
            </w:r>
          </w:p>
        </w:tc>
      </w:tr>
    </w:tbl>
    <w:p w14:paraId="1562D46C" w14:textId="77777777" w:rsidR="00DC2A1A" w:rsidRPr="004D4F02"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423FC7E2" w:rsidR="004C2923" w:rsidRPr="004D4F02" w:rsidRDefault="004C2923" w:rsidP="005326C8">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4D4F02">
        <w:rPr>
          <w:rFonts w:ascii="Tahoma" w:hAnsi="Tahoma" w:cs="Tahoma"/>
          <w:bCs/>
          <w:sz w:val="18"/>
          <w:szCs w:val="18"/>
        </w:rPr>
        <w:t xml:space="preserve">Termin związania ofertą w niniejszym postępowaniu wynosi </w:t>
      </w:r>
      <w:r w:rsidR="00511E79" w:rsidRPr="004D4F02">
        <w:rPr>
          <w:rFonts w:ascii="Tahoma" w:hAnsi="Tahoma" w:cs="Tahoma"/>
          <w:b/>
          <w:bCs/>
          <w:sz w:val="18"/>
          <w:szCs w:val="18"/>
          <w:lang w:val="pl-PL"/>
        </w:rPr>
        <w:t>9</w:t>
      </w:r>
      <w:r w:rsidRPr="004D4F02">
        <w:rPr>
          <w:rFonts w:ascii="Tahoma" w:hAnsi="Tahoma" w:cs="Tahoma"/>
          <w:b/>
          <w:bCs/>
          <w:sz w:val="18"/>
          <w:szCs w:val="18"/>
        </w:rPr>
        <w:t>0 dni</w:t>
      </w:r>
      <w:r w:rsidR="003C0D4F" w:rsidRPr="004D4F02">
        <w:rPr>
          <w:rFonts w:ascii="Tahoma" w:hAnsi="Tahoma" w:cs="Tahoma"/>
          <w:b/>
          <w:bCs/>
          <w:sz w:val="18"/>
          <w:szCs w:val="18"/>
          <w:lang w:val="pl-PL"/>
        </w:rPr>
        <w:t xml:space="preserve"> od dnia upływu terminu składania ofert tj. </w:t>
      </w:r>
      <w:r w:rsidR="003C0D4F" w:rsidRPr="00DF039F">
        <w:rPr>
          <w:rFonts w:ascii="Tahoma" w:hAnsi="Tahoma" w:cs="Tahoma"/>
          <w:b/>
          <w:bCs/>
          <w:sz w:val="18"/>
          <w:szCs w:val="18"/>
          <w:lang w:val="pl-PL"/>
        </w:rPr>
        <w:t>do dnia</w:t>
      </w:r>
      <w:r w:rsidR="00206399" w:rsidRPr="00DF039F">
        <w:rPr>
          <w:rFonts w:ascii="Tahoma" w:hAnsi="Tahoma" w:cs="Tahoma"/>
          <w:b/>
          <w:bCs/>
          <w:sz w:val="18"/>
          <w:szCs w:val="18"/>
          <w:lang w:val="pl-PL"/>
        </w:rPr>
        <w:t xml:space="preserve"> 14 luty </w:t>
      </w:r>
      <w:r w:rsidR="003C0D4F" w:rsidRPr="00DF039F">
        <w:rPr>
          <w:rFonts w:ascii="Tahoma" w:hAnsi="Tahoma" w:cs="Tahoma"/>
          <w:b/>
          <w:bCs/>
          <w:sz w:val="18"/>
          <w:szCs w:val="18"/>
          <w:lang w:val="pl-PL"/>
        </w:rPr>
        <w:t>202</w:t>
      </w:r>
      <w:r w:rsidR="00206399" w:rsidRPr="00DF039F">
        <w:rPr>
          <w:rFonts w:ascii="Tahoma" w:hAnsi="Tahoma" w:cs="Tahoma"/>
          <w:b/>
          <w:bCs/>
          <w:sz w:val="18"/>
          <w:szCs w:val="18"/>
          <w:lang w:val="pl-PL"/>
        </w:rPr>
        <w:t>2</w:t>
      </w:r>
      <w:r w:rsidR="003C0D4F" w:rsidRPr="00DF039F">
        <w:rPr>
          <w:rFonts w:ascii="Tahoma" w:hAnsi="Tahoma" w:cs="Tahoma"/>
          <w:b/>
          <w:bCs/>
          <w:sz w:val="18"/>
          <w:szCs w:val="18"/>
          <w:lang w:val="pl-PL"/>
        </w:rPr>
        <w:t xml:space="preserve">r. </w:t>
      </w:r>
    </w:p>
    <w:p w14:paraId="23342574" w14:textId="486BF10F" w:rsidR="004C2923" w:rsidRPr="004D4F02" w:rsidRDefault="004C2923" w:rsidP="005326C8">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4D4F02">
        <w:rPr>
          <w:rFonts w:ascii="Tahoma" w:hAnsi="Tahoma" w:cs="Tahoma"/>
          <w:sz w:val="18"/>
          <w:szCs w:val="18"/>
        </w:rPr>
        <w:t xml:space="preserve">W przypadku gdy wybór najkorzystniejszej oferty nie nastąpi przed upływem terminu związania ofertą </w:t>
      </w:r>
      <w:r w:rsidR="003643D7">
        <w:rPr>
          <w:rFonts w:ascii="Tahoma" w:hAnsi="Tahoma" w:cs="Tahoma"/>
          <w:sz w:val="18"/>
          <w:szCs w:val="18"/>
          <w:lang w:val="pl-PL"/>
        </w:rPr>
        <w:t>Z</w:t>
      </w:r>
      <w:r w:rsidRPr="004D4F02">
        <w:rPr>
          <w:rFonts w:ascii="Tahoma" w:hAnsi="Tahoma" w:cs="Tahoma"/>
          <w:sz w:val="18"/>
          <w:szCs w:val="18"/>
        </w:rPr>
        <w:t xml:space="preserve">amawiający przed upływem terminu związania ofertą zwraca się jednokrotnie do </w:t>
      </w:r>
      <w:r w:rsidR="003643D7">
        <w:rPr>
          <w:rFonts w:ascii="Tahoma" w:hAnsi="Tahoma" w:cs="Tahoma"/>
          <w:sz w:val="18"/>
          <w:szCs w:val="18"/>
          <w:lang w:val="pl-PL"/>
        </w:rPr>
        <w:t>W</w:t>
      </w:r>
      <w:r w:rsidRPr="004D4F02">
        <w:rPr>
          <w:rFonts w:ascii="Tahoma" w:hAnsi="Tahoma" w:cs="Tahoma"/>
          <w:sz w:val="18"/>
          <w:szCs w:val="18"/>
        </w:rPr>
        <w:t xml:space="preserve">ykonawców o wyrażenie zgody na przedłużenie tego terminu o wskazywany przez niego okres, nie dłuższy niż </w:t>
      </w:r>
      <w:r w:rsidR="003C0D4F" w:rsidRPr="004D4F02">
        <w:rPr>
          <w:rFonts w:ascii="Tahoma" w:hAnsi="Tahoma" w:cs="Tahoma"/>
          <w:sz w:val="18"/>
          <w:szCs w:val="18"/>
          <w:lang w:val="pl-PL"/>
        </w:rPr>
        <w:t>6</w:t>
      </w:r>
      <w:r w:rsidRPr="004D4F02">
        <w:rPr>
          <w:rFonts w:ascii="Tahoma" w:hAnsi="Tahoma" w:cs="Tahoma"/>
          <w:sz w:val="18"/>
          <w:szCs w:val="18"/>
        </w:rPr>
        <w:t>0 dni.</w:t>
      </w:r>
    </w:p>
    <w:p w14:paraId="228D9920" w14:textId="77777777" w:rsidR="004C2923" w:rsidRPr="004D4F02" w:rsidRDefault="004C2923" w:rsidP="005326C8">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4D4F02">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4D4F02" w:rsidRDefault="004C2923" w:rsidP="005326C8">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4D4F02">
        <w:rPr>
          <w:rFonts w:ascii="Tahoma" w:hAnsi="Tahoma" w:cs="Tahoma"/>
          <w:sz w:val="18"/>
          <w:szCs w:val="18"/>
        </w:rPr>
        <w:t>Bieg terminu związania ofertą rozpoczyna się wraz z upływem terminu składania ofert.</w:t>
      </w:r>
    </w:p>
    <w:p w14:paraId="44E81FA2" w14:textId="77777777" w:rsidR="00B21DCB" w:rsidRPr="004D4F02" w:rsidRDefault="00B21DCB">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5FB5ECE5" w14:textId="77777777" w:rsidTr="008D6843">
        <w:tc>
          <w:tcPr>
            <w:tcW w:w="10206" w:type="dxa"/>
            <w:shd w:val="clear" w:color="auto" w:fill="E6E6E6"/>
          </w:tcPr>
          <w:p w14:paraId="6362C895" w14:textId="03F1C145" w:rsidR="00970D1C" w:rsidRPr="004D4F02" w:rsidRDefault="00970D1C" w:rsidP="0047574B">
            <w:pPr>
              <w:pStyle w:val="Nagwek5"/>
              <w:rPr>
                <w:rFonts w:ascii="Tahoma" w:hAnsi="Tahoma" w:cs="Tahoma"/>
                <w:sz w:val="18"/>
                <w:szCs w:val="18"/>
              </w:rPr>
            </w:pPr>
            <w:r w:rsidRPr="004D4F02">
              <w:rPr>
                <w:rFonts w:ascii="Tahoma" w:hAnsi="Tahoma" w:cs="Tahoma"/>
                <w:sz w:val="18"/>
                <w:szCs w:val="18"/>
              </w:rPr>
              <w:t xml:space="preserve">X    </w:t>
            </w:r>
            <w:r w:rsidRPr="004D4F02">
              <w:rPr>
                <w:rFonts w:ascii="Tahoma" w:hAnsi="Tahoma" w:cs="Tahoma"/>
                <w:bCs w:val="0"/>
                <w:sz w:val="18"/>
                <w:szCs w:val="18"/>
              </w:rPr>
              <w:t>OPIS SPOSOBU PRZYGOTOWANIA OFERTY</w:t>
            </w:r>
          </w:p>
        </w:tc>
      </w:tr>
    </w:tbl>
    <w:p w14:paraId="61609800" w14:textId="77777777" w:rsidR="001A271F" w:rsidRPr="004D4F02" w:rsidRDefault="001A271F" w:rsidP="001A271F">
      <w:pPr>
        <w:rPr>
          <w:rFonts w:ascii="Tahoma" w:hAnsi="Tahoma" w:cs="Tahoma"/>
          <w:b/>
          <w:bCs/>
          <w:sz w:val="18"/>
          <w:szCs w:val="18"/>
        </w:rPr>
      </w:pPr>
    </w:p>
    <w:p w14:paraId="51B4119D" w14:textId="77777777" w:rsidR="001A271F" w:rsidRPr="004D4F02" w:rsidRDefault="001A271F" w:rsidP="005326C8">
      <w:pPr>
        <w:numPr>
          <w:ilvl w:val="0"/>
          <w:numId w:val="25"/>
        </w:numPr>
        <w:ind w:left="360"/>
        <w:jc w:val="both"/>
        <w:rPr>
          <w:rFonts w:ascii="Tahoma" w:hAnsi="Tahoma" w:cs="Tahoma"/>
          <w:sz w:val="18"/>
          <w:szCs w:val="18"/>
        </w:rPr>
      </w:pPr>
      <w:r w:rsidRPr="004D4F02">
        <w:rPr>
          <w:rFonts w:ascii="Tahoma" w:hAnsi="Tahoma" w:cs="Tahoma"/>
          <w:sz w:val="18"/>
          <w:szCs w:val="18"/>
        </w:rPr>
        <w:t>Zamawiający nie dopuszcza składanie oferty w formie pisemnej.</w:t>
      </w:r>
    </w:p>
    <w:p w14:paraId="195E124C" w14:textId="410D43B7" w:rsidR="00065A78" w:rsidRPr="004D4F02" w:rsidRDefault="00065A78" w:rsidP="005326C8">
      <w:pPr>
        <w:numPr>
          <w:ilvl w:val="0"/>
          <w:numId w:val="25"/>
        </w:numPr>
        <w:tabs>
          <w:tab w:val="num" w:pos="284"/>
        </w:tabs>
        <w:autoSpaceDE w:val="0"/>
        <w:autoSpaceDN w:val="0"/>
        <w:adjustRightInd w:val="0"/>
        <w:ind w:left="360"/>
        <w:jc w:val="both"/>
        <w:rPr>
          <w:rFonts w:ascii="Tahoma" w:hAnsi="Tahoma" w:cs="Tahoma"/>
          <w:sz w:val="18"/>
          <w:szCs w:val="18"/>
        </w:rPr>
      </w:pPr>
      <w:r w:rsidRPr="004D4F02">
        <w:rPr>
          <w:rFonts w:ascii="Tahoma" w:hAnsi="Tahoma" w:cs="Tahoma"/>
          <w:sz w:val="18"/>
          <w:szCs w:val="18"/>
        </w:rPr>
        <w:t xml:space="preserve"> Zgodnie z art. 63 ust. </w:t>
      </w:r>
      <w:r w:rsidR="00FB5577" w:rsidRPr="004D4F02">
        <w:rPr>
          <w:rFonts w:ascii="Tahoma" w:hAnsi="Tahoma" w:cs="Tahoma"/>
          <w:sz w:val="18"/>
          <w:szCs w:val="18"/>
        </w:rPr>
        <w:t>1</w:t>
      </w:r>
      <w:r w:rsidRPr="004D4F02">
        <w:rPr>
          <w:rFonts w:ascii="Tahoma" w:hAnsi="Tahoma" w:cs="Tahoma"/>
          <w:sz w:val="18"/>
          <w:szCs w:val="18"/>
        </w:rPr>
        <w:t xml:space="preserve"> ustawy Pzp - </w:t>
      </w:r>
      <w:r w:rsidRPr="004D4F02">
        <w:rPr>
          <w:rFonts w:ascii="Tahoma" w:hAnsi="Tahoma" w:cs="Tahoma"/>
          <w:b/>
          <w:sz w:val="18"/>
          <w:szCs w:val="18"/>
        </w:rPr>
        <w:t>ofertę (tj. formularz oferty wraz z formularzem specyfikacji cenowej)</w:t>
      </w:r>
      <w:r w:rsidRPr="004D4F02">
        <w:rPr>
          <w:rFonts w:ascii="Tahoma" w:hAnsi="Tahoma" w:cs="Tahoma"/>
          <w:sz w:val="18"/>
          <w:szCs w:val="18"/>
        </w:rPr>
        <w:t xml:space="preserve">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t>
      </w:r>
      <w:r w:rsidR="003643D7">
        <w:rPr>
          <w:rFonts w:ascii="Tahoma" w:hAnsi="Tahoma" w:cs="Tahoma"/>
          <w:sz w:val="18"/>
          <w:szCs w:val="18"/>
        </w:rPr>
        <w:t>W</w:t>
      </w:r>
      <w:r w:rsidRPr="004D4F02">
        <w:rPr>
          <w:rFonts w:ascii="Tahoma" w:hAnsi="Tahoma" w:cs="Tahoma"/>
          <w:sz w:val="18"/>
          <w:szCs w:val="18"/>
        </w:rPr>
        <w:t xml:space="preserve">ykonawców zgodnie z formą reprezentacji określoną w dokumencie rejestrowym właściwym dla formy organizacyjnej lub innym dokumencie. </w:t>
      </w:r>
    </w:p>
    <w:p w14:paraId="48F0ABE0" w14:textId="77777777" w:rsidR="00065A78" w:rsidRPr="004D4F02" w:rsidRDefault="00065A78" w:rsidP="00065A78">
      <w:pPr>
        <w:pStyle w:val="Akapitzlist"/>
        <w:ind w:left="357"/>
        <w:rPr>
          <w:rFonts w:ascii="Tahoma" w:hAnsi="Tahoma" w:cs="Tahoma"/>
          <w:sz w:val="18"/>
          <w:szCs w:val="18"/>
        </w:rPr>
      </w:pPr>
    </w:p>
    <w:p w14:paraId="53FE880A" w14:textId="0722F204" w:rsidR="00065A78" w:rsidRPr="004D4F02" w:rsidRDefault="00065A78" w:rsidP="00065A78">
      <w:pPr>
        <w:ind w:left="360"/>
        <w:jc w:val="both"/>
        <w:rPr>
          <w:rFonts w:ascii="Tahoma" w:hAnsi="Tahoma" w:cs="Tahoma"/>
          <w:b/>
          <w:i/>
          <w:sz w:val="18"/>
          <w:szCs w:val="18"/>
        </w:rPr>
      </w:pPr>
      <w:r w:rsidRPr="004D4F02">
        <w:rPr>
          <w:rFonts w:ascii="Tahoma" w:hAnsi="Tahoma" w:cs="Tahoma"/>
          <w:sz w:val="18"/>
          <w:szCs w:val="18"/>
        </w:rPr>
        <w:t>Środkiem komunikacji elektronicznej, służącym złożeniu oferty przez Wykonawcę, jest jego prawidłowe złożenie na Platformie Zakupowej dostępnej pod adresem:</w:t>
      </w:r>
    </w:p>
    <w:p w14:paraId="368F824E" w14:textId="22C4D6B7" w:rsidR="00065A78" w:rsidRPr="004D4F02" w:rsidRDefault="0095292D" w:rsidP="00065A78">
      <w:pPr>
        <w:pStyle w:val="Akapitzlist"/>
        <w:spacing w:after="120"/>
        <w:ind w:left="0" w:firstLine="340"/>
        <w:rPr>
          <w:rFonts w:ascii="Tahoma" w:hAnsi="Tahoma" w:cs="Tahoma"/>
          <w:sz w:val="18"/>
          <w:szCs w:val="18"/>
          <w:u w:val="single"/>
        </w:rPr>
      </w:pPr>
      <w:hyperlink r:id="rId15" w:history="1">
        <w:r w:rsidR="00065A78" w:rsidRPr="004D4F02">
          <w:rPr>
            <w:rStyle w:val="Hipercze"/>
            <w:rFonts w:ascii="Tahoma" w:hAnsi="Tahoma" w:cs="Tahoma"/>
            <w:color w:val="auto"/>
            <w:sz w:val="18"/>
            <w:szCs w:val="18"/>
          </w:rPr>
          <w:t>https://platformazakupowa.pl/pn/spzoz-miedzychod</w:t>
        </w:r>
      </w:hyperlink>
    </w:p>
    <w:p w14:paraId="5DF5D178" w14:textId="77777777" w:rsidR="00065A78" w:rsidRPr="004D4F02" w:rsidRDefault="00065A78" w:rsidP="00065A78">
      <w:pPr>
        <w:pStyle w:val="Akapitzlist"/>
        <w:spacing w:after="120"/>
        <w:ind w:left="357"/>
        <w:rPr>
          <w:rFonts w:ascii="Tahoma" w:hAnsi="Tahoma" w:cs="Tahoma"/>
          <w:sz w:val="18"/>
          <w:szCs w:val="18"/>
          <w:u w:val="single"/>
        </w:rPr>
      </w:pPr>
    </w:p>
    <w:p w14:paraId="68C8AE3A" w14:textId="653547A9" w:rsidR="00065A78" w:rsidRPr="004D4F02" w:rsidRDefault="00065A78" w:rsidP="00065A78">
      <w:pPr>
        <w:pStyle w:val="Akapitzlist"/>
        <w:spacing w:after="120"/>
        <w:ind w:left="340"/>
        <w:rPr>
          <w:rFonts w:ascii="Tahoma" w:eastAsiaTheme="minorHAnsi" w:hAnsi="Tahoma" w:cs="Tahoma"/>
          <w:sz w:val="18"/>
          <w:szCs w:val="18"/>
        </w:rPr>
      </w:pPr>
      <w:r w:rsidRPr="004D4F02">
        <w:rPr>
          <w:rFonts w:ascii="Tahoma" w:hAnsi="Tahoma" w:cs="Tahoma"/>
          <w:sz w:val="18"/>
          <w:szCs w:val="18"/>
        </w:rPr>
        <w:t xml:space="preserve">Kwalifikowany podpis elektroniczny powinien być wystawiony przez dostawcę kwalifikowanej usługi zaufania, będącego podmiotem świadczącym usługi certyfikacyjne – podpis elektroniczny, spełniające wymogi bezpieczeństwa określone </w:t>
      </w:r>
      <w:r w:rsidR="008D6843">
        <w:rPr>
          <w:rFonts w:ascii="Tahoma" w:hAnsi="Tahoma" w:cs="Tahoma"/>
          <w:sz w:val="18"/>
          <w:szCs w:val="18"/>
          <w:lang w:val="pl-PL"/>
        </w:rPr>
        <w:t xml:space="preserve">                         </w:t>
      </w:r>
      <w:r w:rsidRPr="004D4F02">
        <w:rPr>
          <w:rFonts w:ascii="Tahoma" w:hAnsi="Tahoma" w:cs="Tahoma"/>
          <w:sz w:val="18"/>
          <w:szCs w:val="18"/>
        </w:rPr>
        <w:t>w ustawie z dnia 5 września 2016r</w:t>
      </w:r>
      <w:r w:rsidR="00BF1472">
        <w:rPr>
          <w:rFonts w:ascii="Tahoma" w:hAnsi="Tahoma" w:cs="Tahoma"/>
          <w:sz w:val="18"/>
          <w:szCs w:val="18"/>
          <w:lang w:val="pl-PL"/>
        </w:rPr>
        <w:t xml:space="preserve">. </w:t>
      </w:r>
      <w:r w:rsidRPr="004D4F02">
        <w:rPr>
          <w:rFonts w:ascii="Tahoma" w:hAnsi="Tahoma" w:cs="Tahoma"/>
          <w:sz w:val="18"/>
          <w:szCs w:val="18"/>
        </w:rPr>
        <w:t>o usługach zaufania oraz identyfikacji elektronicznej  (Dz.U.</w:t>
      </w:r>
      <w:r w:rsidR="008D6843">
        <w:rPr>
          <w:rFonts w:ascii="Tahoma" w:hAnsi="Tahoma" w:cs="Tahoma"/>
          <w:sz w:val="18"/>
          <w:szCs w:val="18"/>
          <w:lang w:val="pl-PL"/>
        </w:rPr>
        <w:t xml:space="preserve"> </w:t>
      </w:r>
      <w:r w:rsidRPr="004D4F02">
        <w:rPr>
          <w:rFonts w:ascii="Tahoma" w:hAnsi="Tahoma" w:cs="Tahoma"/>
          <w:sz w:val="18"/>
          <w:szCs w:val="18"/>
        </w:rPr>
        <w:t>z 2020.0.1173) oraz przesłane za pośrednictwem środków komunikacji elektronicznej.</w:t>
      </w:r>
    </w:p>
    <w:p w14:paraId="3A28A364" w14:textId="77777777" w:rsidR="00065A78" w:rsidRPr="004D4F02" w:rsidRDefault="00065A78" w:rsidP="00065A78">
      <w:pPr>
        <w:pStyle w:val="Akapitzlist"/>
        <w:spacing w:after="120"/>
        <w:ind w:left="357"/>
        <w:rPr>
          <w:rFonts w:ascii="Tahoma" w:eastAsiaTheme="minorHAnsi" w:hAnsi="Tahoma" w:cs="Tahoma"/>
          <w:sz w:val="18"/>
          <w:szCs w:val="18"/>
        </w:rPr>
      </w:pPr>
    </w:p>
    <w:p w14:paraId="75D0D0CB" w14:textId="3A71C894" w:rsidR="00065A78" w:rsidRPr="004D4F02" w:rsidRDefault="00065A78" w:rsidP="00065A78">
      <w:pPr>
        <w:pStyle w:val="Akapitzlist"/>
        <w:spacing w:after="120"/>
        <w:ind w:left="340"/>
        <w:rPr>
          <w:rFonts w:ascii="Tahoma" w:eastAsiaTheme="minorHAnsi" w:hAnsi="Tahoma" w:cs="Tahoma"/>
          <w:sz w:val="18"/>
          <w:szCs w:val="18"/>
        </w:rPr>
      </w:pPr>
      <w:r w:rsidRPr="004D4F02">
        <w:rPr>
          <w:rFonts w:ascii="Tahoma" w:eastAsiaTheme="minorHAnsi" w:hAnsi="Tahoma" w:cs="Tahoma"/>
          <w:sz w:val="18"/>
          <w:szCs w:val="18"/>
        </w:rPr>
        <w:t>Podpis zaufany – ustawa z dnia 17 lutego 2005 r. o informatyzacji działalno</w:t>
      </w:r>
      <w:r w:rsidRPr="004D4F02">
        <w:rPr>
          <w:rFonts w:ascii="Tahoma" w:eastAsia="TimesNewRoman" w:hAnsi="Tahoma" w:cs="Tahoma"/>
          <w:sz w:val="18"/>
          <w:szCs w:val="18"/>
        </w:rPr>
        <w:t>ś</w:t>
      </w:r>
      <w:r w:rsidRPr="004D4F02">
        <w:rPr>
          <w:rFonts w:ascii="Tahoma" w:eastAsiaTheme="minorHAnsi" w:hAnsi="Tahoma" w:cs="Tahoma"/>
          <w:sz w:val="18"/>
          <w:szCs w:val="18"/>
        </w:rPr>
        <w:t>ci podmiotów realizuj</w:t>
      </w:r>
      <w:r w:rsidRPr="004D4F02">
        <w:rPr>
          <w:rFonts w:ascii="Tahoma" w:eastAsia="TimesNewRoman" w:hAnsi="Tahoma" w:cs="Tahoma"/>
          <w:sz w:val="18"/>
          <w:szCs w:val="18"/>
        </w:rPr>
        <w:t>ą</w:t>
      </w:r>
      <w:r w:rsidRPr="004D4F02">
        <w:rPr>
          <w:rFonts w:ascii="Tahoma" w:eastAsiaTheme="minorHAnsi" w:hAnsi="Tahoma" w:cs="Tahoma"/>
          <w:sz w:val="18"/>
          <w:szCs w:val="18"/>
        </w:rPr>
        <w:t>cych zadania publiczne (tekst jednolity Dz.U. z 2019 r. poz. 700, z pó</w:t>
      </w:r>
      <w:r w:rsidRPr="004D4F02">
        <w:rPr>
          <w:rFonts w:ascii="Tahoma" w:eastAsia="TimesNewRoman" w:hAnsi="Tahoma" w:cs="Tahoma"/>
          <w:sz w:val="18"/>
          <w:szCs w:val="18"/>
        </w:rPr>
        <w:t>ź</w:t>
      </w:r>
      <w:r w:rsidRPr="004D4F02">
        <w:rPr>
          <w:rFonts w:ascii="Tahoma" w:eastAsiaTheme="minorHAnsi" w:hAnsi="Tahoma" w:cs="Tahoma"/>
          <w:sz w:val="18"/>
          <w:szCs w:val="18"/>
        </w:rPr>
        <w:t>n.zm.).</w:t>
      </w:r>
    </w:p>
    <w:p w14:paraId="5E3B7065" w14:textId="77777777" w:rsidR="00065A78" w:rsidRPr="004D4F02" w:rsidRDefault="00065A78" w:rsidP="00065A78">
      <w:pPr>
        <w:pStyle w:val="Akapitzlist"/>
        <w:spacing w:after="120"/>
        <w:ind w:left="360"/>
        <w:rPr>
          <w:rFonts w:ascii="Tahoma" w:eastAsiaTheme="minorHAnsi" w:hAnsi="Tahoma" w:cs="Tahoma"/>
          <w:sz w:val="18"/>
          <w:szCs w:val="18"/>
        </w:rPr>
      </w:pPr>
    </w:p>
    <w:p w14:paraId="5FA049B5" w14:textId="109AAF5A" w:rsidR="00065A78" w:rsidRPr="004D4F02" w:rsidRDefault="00065A78" w:rsidP="00366106">
      <w:pPr>
        <w:pStyle w:val="Akapitzlist"/>
        <w:spacing w:after="120"/>
        <w:ind w:left="284"/>
        <w:rPr>
          <w:rFonts w:ascii="Tahoma" w:hAnsi="Tahoma" w:cs="Tahoma"/>
          <w:sz w:val="18"/>
          <w:szCs w:val="18"/>
        </w:rPr>
      </w:pPr>
      <w:r w:rsidRPr="004D4F02">
        <w:rPr>
          <w:rFonts w:ascii="Tahoma" w:eastAsiaTheme="minorHAnsi" w:hAnsi="Tahoma" w:cs="Tahoma"/>
          <w:sz w:val="18"/>
          <w:szCs w:val="18"/>
        </w:rPr>
        <w:t xml:space="preserve">Podpis osobisty – ustawa z dnia 6 sierpnia 2010 r. o dowodach osobistych (tekst jednolity Dz.U. z 2019 r. poz.653, </w:t>
      </w:r>
      <w:r w:rsidR="008D4469">
        <w:rPr>
          <w:rFonts w:ascii="Tahoma" w:eastAsiaTheme="minorHAnsi" w:hAnsi="Tahoma" w:cs="Tahoma"/>
          <w:sz w:val="18"/>
          <w:szCs w:val="18"/>
          <w:lang w:val="pl-PL"/>
        </w:rPr>
        <w:t xml:space="preserve">                          </w:t>
      </w:r>
      <w:r w:rsidRPr="004D4F02">
        <w:rPr>
          <w:rFonts w:ascii="Tahoma" w:eastAsiaTheme="minorHAnsi" w:hAnsi="Tahoma" w:cs="Tahoma"/>
          <w:sz w:val="18"/>
          <w:szCs w:val="18"/>
        </w:rPr>
        <w:t>z pó</w:t>
      </w:r>
      <w:r w:rsidRPr="004D4F02">
        <w:rPr>
          <w:rFonts w:ascii="Tahoma" w:eastAsia="TimesNewRoman" w:hAnsi="Tahoma" w:cs="Tahoma"/>
          <w:sz w:val="18"/>
          <w:szCs w:val="18"/>
        </w:rPr>
        <w:t>ź</w:t>
      </w:r>
      <w:r w:rsidRPr="004D4F02">
        <w:rPr>
          <w:rFonts w:ascii="Tahoma" w:eastAsiaTheme="minorHAnsi" w:hAnsi="Tahoma" w:cs="Tahoma"/>
          <w:sz w:val="18"/>
          <w:szCs w:val="18"/>
        </w:rPr>
        <w:t>n.zm.).</w:t>
      </w:r>
    </w:p>
    <w:p w14:paraId="24F80C03" w14:textId="4C47583F"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 xml:space="preserve">Wykonawca może złożyć tylko jedną ofertę. Oferta powinna zostać sporządzona według wzorów Zamawiającego stanowiących załączniki do SWZ tj. Formularz oferty oraz załącznik nr 1 do SWZ – Formularz asortymentowo-cenowy. Wielkość i układ formularza może zostać przez </w:t>
      </w:r>
      <w:r w:rsidR="003643D7">
        <w:rPr>
          <w:rFonts w:ascii="Tahoma" w:hAnsi="Tahoma" w:cs="Tahoma"/>
          <w:sz w:val="18"/>
          <w:szCs w:val="18"/>
        </w:rPr>
        <w:t>W</w:t>
      </w:r>
      <w:r w:rsidRPr="004D4F02">
        <w:rPr>
          <w:rFonts w:ascii="Tahoma" w:hAnsi="Tahoma" w:cs="Tahoma"/>
          <w:sz w:val="18"/>
          <w:szCs w:val="18"/>
        </w:rPr>
        <w:t>ykonawcę zmieniona, jednak treść oferty musi odpowiadać treści SWZ.</w:t>
      </w:r>
    </w:p>
    <w:p w14:paraId="1C199455" w14:textId="77777777"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 xml:space="preserve">Zamawiający wymaga, aby składana oferta zawierała wypełnione wszystkie obowiązkowe pola dedykowane dla niniejszego postępowania na platformazakupowa.pl oraz </w:t>
      </w:r>
      <w:r w:rsidRPr="004D4F02">
        <w:rPr>
          <w:rFonts w:ascii="Tahoma" w:hAnsi="Tahoma" w:cs="Tahoma"/>
          <w:b/>
          <w:bCs/>
          <w:sz w:val="18"/>
          <w:szCs w:val="18"/>
        </w:rPr>
        <w:t>załączono do niej załączniki</w:t>
      </w:r>
    </w:p>
    <w:p w14:paraId="1C5C35C8" w14:textId="08FEB1F7" w:rsidR="001A271F" w:rsidRPr="004D4F02" w:rsidRDefault="001A271F" w:rsidP="005326C8">
      <w:pPr>
        <w:numPr>
          <w:ilvl w:val="1"/>
          <w:numId w:val="25"/>
        </w:numPr>
        <w:tabs>
          <w:tab w:val="clear" w:pos="1440"/>
          <w:tab w:val="num" w:pos="993"/>
        </w:tabs>
        <w:autoSpaceDE w:val="0"/>
        <w:autoSpaceDN w:val="0"/>
        <w:adjustRightInd w:val="0"/>
        <w:ind w:hanging="873"/>
        <w:jc w:val="both"/>
        <w:rPr>
          <w:rFonts w:ascii="Tahoma" w:hAnsi="Tahoma" w:cs="Tahoma"/>
          <w:b/>
          <w:bCs/>
          <w:sz w:val="18"/>
          <w:szCs w:val="18"/>
        </w:rPr>
      </w:pPr>
      <w:r w:rsidRPr="004D4F02">
        <w:rPr>
          <w:rFonts w:ascii="Tahoma" w:eastAsia="Droid Sans Fallback" w:hAnsi="Tahoma" w:cs="Tahoma"/>
          <w:b/>
          <w:bCs/>
          <w:sz w:val="18"/>
          <w:szCs w:val="18"/>
          <w:lang w:eastAsia="ar-SA"/>
        </w:rPr>
        <w:t xml:space="preserve">Formularz oferty </w:t>
      </w:r>
      <w:r w:rsidR="00A90976" w:rsidRPr="004D4F02">
        <w:rPr>
          <w:rFonts w:ascii="Tahoma" w:eastAsia="Arial Unicode MS" w:hAnsi="Tahoma" w:cs="Tahoma"/>
          <w:b/>
          <w:bCs/>
          <w:sz w:val="18"/>
          <w:szCs w:val="18"/>
          <w:bdr w:val="nil"/>
          <w:lang w:eastAsia="ar-SA"/>
        </w:rPr>
        <w:t>(Załącznik nr 1 do SWZ)</w:t>
      </w:r>
    </w:p>
    <w:p w14:paraId="36722B8B" w14:textId="0BAD1577" w:rsidR="001A271F" w:rsidRPr="003A746B" w:rsidRDefault="001A271F" w:rsidP="005326C8">
      <w:pPr>
        <w:numPr>
          <w:ilvl w:val="1"/>
          <w:numId w:val="25"/>
        </w:numPr>
        <w:tabs>
          <w:tab w:val="clear" w:pos="1440"/>
          <w:tab w:val="num" w:pos="993"/>
        </w:tabs>
        <w:autoSpaceDE w:val="0"/>
        <w:autoSpaceDN w:val="0"/>
        <w:adjustRightInd w:val="0"/>
        <w:ind w:hanging="873"/>
        <w:jc w:val="both"/>
        <w:rPr>
          <w:rFonts w:ascii="Tahoma" w:hAnsi="Tahoma" w:cs="Tahoma"/>
          <w:b/>
          <w:bCs/>
          <w:sz w:val="18"/>
          <w:szCs w:val="18"/>
        </w:rPr>
      </w:pPr>
      <w:r w:rsidRPr="004D4F02">
        <w:rPr>
          <w:rFonts w:ascii="Tahoma" w:hAnsi="Tahoma" w:cs="Tahoma"/>
          <w:b/>
          <w:bCs/>
          <w:sz w:val="18"/>
          <w:szCs w:val="18"/>
        </w:rPr>
        <w:t xml:space="preserve">Formularz asortymentowo-cenowy </w:t>
      </w:r>
      <w:r w:rsidR="00A90976" w:rsidRPr="004D4F02">
        <w:rPr>
          <w:rFonts w:ascii="Tahoma" w:eastAsia="Arial Unicode MS" w:hAnsi="Tahoma" w:cs="Tahoma"/>
          <w:b/>
          <w:bCs/>
          <w:sz w:val="18"/>
          <w:szCs w:val="18"/>
          <w:bdr w:val="nil"/>
          <w:lang w:eastAsia="ar-SA"/>
        </w:rPr>
        <w:t>(Załącznik nr 3 do SWZ)</w:t>
      </w:r>
    </w:p>
    <w:p w14:paraId="12F87AE5" w14:textId="060DE34F" w:rsidR="003A746B" w:rsidRPr="003A746B" w:rsidRDefault="003A746B" w:rsidP="003A746B">
      <w:pPr>
        <w:numPr>
          <w:ilvl w:val="1"/>
          <w:numId w:val="25"/>
        </w:numPr>
        <w:tabs>
          <w:tab w:val="clear" w:pos="1440"/>
          <w:tab w:val="num" w:pos="993"/>
        </w:tabs>
        <w:autoSpaceDE w:val="0"/>
        <w:autoSpaceDN w:val="0"/>
        <w:adjustRightInd w:val="0"/>
        <w:ind w:hanging="873"/>
        <w:jc w:val="both"/>
        <w:rPr>
          <w:rFonts w:ascii="Tahoma" w:hAnsi="Tahoma" w:cs="Tahoma"/>
          <w:b/>
          <w:bCs/>
          <w:sz w:val="20"/>
          <w:szCs w:val="20"/>
        </w:rPr>
      </w:pPr>
      <w:r w:rsidRPr="003A746B">
        <w:rPr>
          <w:rFonts w:ascii="Tahoma" w:eastAsia="Arial Unicode MS" w:hAnsi="Tahoma" w:cs="Tahoma"/>
          <w:b/>
          <w:bCs/>
          <w:sz w:val="20"/>
          <w:szCs w:val="20"/>
          <w:bdr w:val="nil"/>
          <w:lang w:eastAsia="ar-SA"/>
        </w:rPr>
        <w:t>Parametry graniczne analizatorów</w:t>
      </w:r>
      <w:r w:rsidR="003C0D46">
        <w:rPr>
          <w:rFonts w:ascii="Tahoma" w:eastAsia="Arial Unicode MS" w:hAnsi="Tahoma" w:cs="Tahoma"/>
          <w:b/>
          <w:bCs/>
          <w:sz w:val="20"/>
          <w:szCs w:val="20"/>
          <w:bdr w:val="nil"/>
          <w:lang w:eastAsia="ar-SA"/>
        </w:rPr>
        <w:t xml:space="preserve"> + parametry oceniane</w:t>
      </w:r>
      <w:r w:rsidRPr="003A746B">
        <w:rPr>
          <w:rFonts w:ascii="Tahoma" w:eastAsia="Arial Unicode MS" w:hAnsi="Tahoma" w:cs="Tahoma"/>
          <w:b/>
          <w:bCs/>
          <w:sz w:val="20"/>
          <w:szCs w:val="20"/>
          <w:bdr w:val="nil"/>
          <w:lang w:eastAsia="ar-SA"/>
        </w:rPr>
        <w:t xml:space="preserve"> (Załącznik nr 3b do SWZ)</w:t>
      </w:r>
    </w:p>
    <w:p w14:paraId="4438E6DA" w14:textId="5EE546A5" w:rsidR="00D34B5F" w:rsidRPr="003A746B" w:rsidRDefault="00D34B5F" w:rsidP="003A746B">
      <w:pPr>
        <w:numPr>
          <w:ilvl w:val="1"/>
          <w:numId w:val="25"/>
        </w:numPr>
        <w:tabs>
          <w:tab w:val="clear" w:pos="1440"/>
          <w:tab w:val="num" w:pos="993"/>
        </w:tabs>
        <w:autoSpaceDE w:val="0"/>
        <w:autoSpaceDN w:val="0"/>
        <w:adjustRightInd w:val="0"/>
        <w:ind w:hanging="873"/>
        <w:jc w:val="both"/>
        <w:rPr>
          <w:rFonts w:ascii="Tahoma" w:hAnsi="Tahoma" w:cs="Tahoma"/>
          <w:b/>
          <w:bCs/>
          <w:sz w:val="18"/>
          <w:szCs w:val="18"/>
        </w:rPr>
      </w:pPr>
      <w:r w:rsidRPr="003A746B">
        <w:rPr>
          <w:rFonts w:ascii="Tahoma" w:eastAsia="Arial Unicode MS" w:hAnsi="Tahoma" w:cs="Tahoma"/>
          <w:b/>
          <w:bCs/>
          <w:sz w:val="18"/>
          <w:szCs w:val="18"/>
          <w:bdr w:val="nil"/>
          <w:lang w:eastAsia="ar-SA"/>
        </w:rPr>
        <w:t xml:space="preserve">Jednolity Europejski Dokument Zamówienia (JEDZ) (Załącznik nr </w:t>
      </w:r>
      <w:r w:rsidR="00674327" w:rsidRPr="003A746B">
        <w:rPr>
          <w:rFonts w:ascii="Tahoma" w:eastAsia="Arial Unicode MS" w:hAnsi="Tahoma" w:cs="Tahoma"/>
          <w:b/>
          <w:bCs/>
          <w:sz w:val="18"/>
          <w:szCs w:val="18"/>
          <w:bdr w:val="nil"/>
          <w:lang w:eastAsia="ar-SA"/>
        </w:rPr>
        <w:t>2</w:t>
      </w:r>
      <w:r w:rsidRPr="003A746B">
        <w:rPr>
          <w:rFonts w:ascii="Tahoma" w:eastAsia="Arial Unicode MS" w:hAnsi="Tahoma" w:cs="Tahoma"/>
          <w:b/>
          <w:bCs/>
          <w:sz w:val="18"/>
          <w:szCs w:val="18"/>
          <w:bdr w:val="nil"/>
          <w:lang w:eastAsia="ar-SA"/>
        </w:rPr>
        <w:t xml:space="preserve"> do SWZ)</w:t>
      </w:r>
    </w:p>
    <w:p w14:paraId="54FD49AA" w14:textId="27D1078C" w:rsidR="001A271F" w:rsidRDefault="001A271F" w:rsidP="005326C8">
      <w:pPr>
        <w:numPr>
          <w:ilvl w:val="1"/>
          <w:numId w:val="25"/>
        </w:numPr>
        <w:tabs>
          <w:tab w:val="clear" w:pos="1440"/>
          <w:tab w:val="num" w:pos="993"/>
        </w:tabs>
        <w:autoSpaceDE w:val="0"/>
        <w:autoSpaceDN w:val="0"/>
        <w:adjustRightInd w:val="0"/>
        <w:ind w:hanging="873"/>
        <w:jc w:val="both"/>
        <w:rPr>
          <w:rFonts w:ascii="Tahoma" w:hAnsi="Tahoma" w:cs="Tahoma"/>
          <w:b/>
          <w:bCs/>
          <w:sz w:val="18"/>
          <w:szCs w:val="18"/>
        </w:rPr>
      </w:pPr>
      <w:r w:rsidRPr="004D4F02">
        <w:rPr>
          <w:rFonts w:ascii="Tahoma" w:hAnsi="Tahoma" w:cs="Tahoma"/>
          <w:b/>
          <w:bCs/>
          <w:sz w:val="18"/>
          <w:szCs w:val="18"/>
        </w:rPr>
        <w:t>pełnomocnictwo opatrzone kwalifikowanym podpisem elektronicznym – jeżeli dotyczy,</w:t>
      </w:r>
    </w:p>
    <w:p w14:paraId="36A015C9" w14:textId="36707ECF" w:rsidR="002A4E4C" w:rsidRPr="00CE477E" w:rsidRDefault="002A4E4C" w:rsidP="002A4E4C">
      <w:pPr>
        <w:autoSpaceDE w:val="0"/>
        <w:autoSpaceDN w:val="0"/>
        <w:adjustRightInd w:val="0"/>
        <w:jc w:val="both"/>
        <w:rPr>
          <w:rFonts w:ascii="Tahoma" w:hAnsi="Tahoma" w:cs="Tahoma"/>
          <w:b/>
          <w:bCs/>
          <w:sz w:val="14"/>
          <w:szCs w:val="14"/>
        </w:rPr>
      </w:pPr>
    </w:p>
    <w:p w14:paraId="17FE5592" w14:textId="23FEABDE" w:rsidR="0013269B" w:rsidRPr="003C0D46" w:rsidRDefault="0013269B" w:rsidP="0013269B">
      <w:pPr>
        <w:tabs>
          <w:tab w:val="left" w:pos="851"/>
        </w:tabs>
        <w:overflowPunct w:val="0"/>
        <w:autoSpaceDE w:val="0"/>
        <w:autoSpaceDN w:val="0"/>
        <w:adjustRightInd w:val="0"/>
        <w:spacing w:after="120"/>
        <w:textAlignment w:val="baseline"/>
        <w:rPr>
          <w:rFonts w:ascii="Tahoma" w:hAnsi="Tahoma" w:cs="Tahoma"/>
          <w:b/>
          <w:color w:val="FF0000"/>
          <w:sz w:val="18"/>
          <w:szCs w:val="18"/>
        </w:rPr>
      </w:pPr>
      <w:r>
        <w:rPr>
          <w:rFonts w:ascii="Tahoma" w:hAnsi="Tahoma" w:cs="Tahoma"/>
          <w:b/>
          <w:color w:val="FF0000"/>
          <w:sz w:val="18"/>
          <w:szCs w:val="18"/>
        </w:rPr>
        <w:t xml:space="preserve">     </w:t>
      </w:r>
      <w:r w:rsidRPr="00DF039F">
        <w:rPr>
          <w:rFonts w:ascii="Tahoma" w:hAnsi="Tahoma" w:cs="Tahoma"/>
          <w:b/>
          <w:sz w:val="18"/>
          <w:szCs w:val="18"/>
        </w:rPr>
        <w:t xml:space="preserve">- Przedmiotowe środki dowodowe: </w:t>
      </w:r>
    </w:p>
    <w:p w14:paraId="1325869A" w14:textId="0CC8CCF1" w:rsidR="0013269B" w:rsidRPr="003C0D46" w:rsidRDefault="0013269B" w:rsidP="005326C8">
      <w:pPr>
        <w:pStyle w:val="Tekstpodstawowy"/>
        <w:numPr>
          <w:ilvl w:val="2"/>
          <w:numId w:val="25"/>
        </w:numPr>
        <w:suppressAutoHyphens/>
        <w:spacing w:after="0"/>
        <w:ind w:left="927"/>
        <w:jc w:val="both"/>
        <w:rPr>
          <w:rFonts w:ascii="Tahoma" w:hAnsi="Tahoma" w:cs="Tahoma"/>
          <w:bCs/>
          <w:sz w:val="18"/>
          <w:szCs w:val="18"/>
          <w:lang w:val="x-none"/>
        </w:rPr>
      </w:pPr>
      <w:r w:rsidRPr="003C0D46">
        <w:rPr>
          <w:rFonts w:ascii="Tahoma" w:eastAsia="Arial Unicode MS" w:hAnsi="Tahoma" w:cs="Tahoma"/>
          <w:bCs/>
          <w:sz w:val="18"/>
          <w:szCs w:val="18"/>
          <w:bdr w:val="nil"/>
          <w:lang w:eastAsia="ar-SA"/>
        </w:rPr>
        <w:t>Oświadczenie, że oferowany asortyment posiada dokumenty wymagane przez polskie prawo, na podstawie których może być wprowadzony do obrotu i stosowania w placówkach ochrony zdrowia RP</w:t>
      </w:r>
      <w:r w:rsidR="00524FF7">
        <w:rPr>
          <w:rFonts w:ascii="Tahoma" w:eastAsia="Arial Unicode MS" w:hAnsi="Tahoma" w:cs="Tahoma"/>
          <w:bCs/>
          <w:sz w:val="18"/>
          <w:szCs w:val="18"/>
          <w:bdr w:val="nil"/>
          <w:lang w:eastAsia="ar-SA"/>
        </w:rPr>
        <w:t xml:space="preserve"> – załącznik nr 7 do SWZ.</w:t>
      </w:r>
    </w:p>
    <w:p w14:paraId="4BEB9C73" w14:textId="77777777" w:rsidR="002A4E4C" w:rsidRPr="004D4F02" w:rsidRDefault="002A4E4C" w:rsidP="002A4E4C">
      <w:pPr>
        <w:tabs>
          <w:tab w:val="num" w:pos="993"/>
        </w:tabs>
        <w:autoSpaceDE w:val="0"/>
        <w:autoSpaceDN w:val="0"/>
        <w:adjustRightInd w:val="0"/>
        <w:jc w:val="both"/>
        <w:rPr>
          <w:rFonts w:ascii="Tahoma" w:hAnsi="Tahoma" w:cs="Tahoma"/>
          <w:b/>
          <w:bCs/>
          <w:sz w:val="18"/>
          <w:szCs w:val="18"/>
        </w:rPr>
      </w:pPr>
    </w:p>
    <w:p w14:paraId="587E7EC1" w14:textId="698BE886"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bCs/>
          <w:sz w:val="18"/>
          <w:szCs w:val="18"/>
        </w:rPr>
        <w:lastRenderedPageBreak/>
        <w:t xml:space="preserve">Jeżeli </w:t>
      </w:r>
      <w:r w:rsidR="00BA5CFC">
        <w:rPr>
          <w:rFonts w:ascii="Tahoma" w:hAnsi="Tahoma" w:cs="Tahoma"/>
          <w:bCs/>
          <w:sz w:val="18"/>
          <w:szCs w:val="18"/>
        </w:rPr>
        <w:t>W</w:t>
      </w:r>
      <w:r w:rsidRPr="004D4F02">
        <w:rPr>
          <w:rFonts w:ascii="Tahoma" w:hAnsi="Tahoma" w:cs="Tahoma"/>
          <w:bCs/>
          <w:sz w:val="18"/>
          <w:szCs w:val="18"/>
        </w:rPr>
        <w:t xml:space="preserve">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5DA2D562"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 xml:space="preserve">Poświadczenia za zgodność z oryginałem dokonuje odpowiednio </w:t>
      </w:r>
      <w:r w:rsidR="003643D7">
        <w:rPr>
          <w:rFonts w:ascii="Tahoma" w:hAnsi="Tahoma" w:cs="Tahoma"/>
          <w:sz w:val="18"/>
          <w:szCs w:val="18"/>
        </w:rPr>
        <w:t>W</w:t>
      </w:r>
      <w:r w:rsidRPr="004D4F02">
        <w:rPr>
          <w:rFonts w:ascii="Tahoma" w:hAnsi="Tahoma" w:cs="Tahoma"/>
          <w:sz w:val="18"/>
          <w:szCs w:val="18"/>
        </w:rPr>
        <w:t xml:space="preserve">ykonawca, podmiot, na którego zdolnościach lub sytuacji polega </w:t>
      </w:r>
      <w:r w:rsidR="003643D7">
        <w:rPr>
          <w:rFonts w:ascii="Tahoma" w:hAnsi="Tahoma" w:cs="Tahoma"/>
          <w:sz w:val="18"/>
          <w:szCs w:val="18"/>
        </w:rPr>
        <w:t>W</w:t>
      </w:r>
      <w:r w:rsidRPr="004D4F02">
        <w:rPr>
          <w:rFonts w:ascii="Tahoma" w:hAnsi="Tahoma" w:cs="Tahoma"/>
          <w:sz w:val="18"/>
          <w:szCs w:val="18"/>
        </w:rPr>
        <w:t xml:space="preserve">ykonawca, </w:t>
      </w:r>
      <w:r w:rsidR="00BA5CFC">
        <w:rPr>
          <w:rFonts w:ascii="Tahoma" w:hAnsi="Tahoma" w:cs="Tahoma"/>
          <w:sz w:val="18"/>
          <w:szCs w:val="18"/>
        </w:rPr>
        <w:t>W</w:t>
      </w:r>
      <w:r w:rsidRPr="004D4F02">
        <w:rPr>
          <w:rFonts w:ascii="Tahoma" w:hAnsi="Tahoma" w:cs="Tahoma"/>
          <w:sz w:val="18"/>
          <w:szCs w:val="18"/>
        </w:rPr>
        <w:t>ykonawcy wspólnie ubiegający się o udzielenie zamówienia publicznego albo podwykonawca, w zakresie dokumentów lub oświadczeń, które każdego z nich dotyczą.</w:t>
      </w:r>
    </w:p>
    <w:p w14:paraId="1B88E735" w14:textId="774CE039"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293EA369" w:rsidR="00065A78" w:rsidRPr="004D4F02" w:rsidRDefault="00065A78"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 xml:space="preserve">Jeśli Wykonawca składając ofertę wraz z jej załącznikami zamierza </w:t>
      </w:r>
      <w:r w:rsidRPr="004D4F02">
        <w:rPr>
          <w:rFonts w:ascii="Tahoma" w:hAnsi="Tahoma" w:cs="Tahoma"/>
          <w:b/>
          <w:sz w:val="18"/>
          <w:szCs w:val="18"/>
        </w:rPr>
        <w:t>zastrzec</w:t>
      </w:r>
      <w:r w:rsidRPr="004D4F02">
        <w:rPr>
          <w:rFonts w:ascii="Tahoma" w:hAnsi="Tahoma" w:cs="Tahoma"/>
          <w:sz w:val="18"/>
          <w:szCs w:val="18"/>
        </w:rPr>
        <w:t xml:space="preserve"> niektóre informacje w nich zawarte, zgodnie</w:t>
      </w:r>
      <w:r w:rsidR="008D6843">
        <w:rPr>
          <w:rFonts w:ascii="Tahoma" w:hAnsi="Tahoma" w:cs="Tahoma"/>
          <w:sz w:val="18"/>
          <w:szCs w:val="18"/>
        </w:rPr>
        <w:t xml:space="preserve">                    </w:t>
      </w:r>
      <w:r w:rsidRPr="004D4F02">
        <w:rPr>
          <w:rFonts w:ascii="Tahoma" w:hAnsi="Tahoma" w:cs="Tahoma"/>
          <w:sz w:val="18"/>
          <w:szCs w:val="18"/>
        </w:rPr>
        <w:t xml:space="preserve"> z postanowieniami art. 18 ust. 3 ustawy Pzp, zobowiązany jest nie później niż w terminie składania ofert, zastrzec </w:t>
      </w:r>
      <w:r w:rsidR="008D6843">
        <w:rPr>
          <w:rFonts w:ascii="Tahoma" w:hAnsi="Tahoma" w:cs="Tahoma"/>
          <w:sz w:val="18"/>
          <w:szCs w:val="18"/>
        </w:rPr>
        <w:t xml:space="preserve">                                   </w:t>
      </w:r>
      <w:r w:rsidRPr="004D4F02">
        <w:rPr>
          <w:rFonts w:ascii="Tahoma" w:hAnsi="Tahoma" w:cs="Tahoma"/>
          <w:sz w:val="18"/>
          <w:szCs w:val="18"/>
        </w:rPr>
        <w:t>w dokumentach składanych wraz z ofertą, że nie mogą one być udostępniane oraz wykazać (załączyć do oferty pisemne uzasadnienie), iż zastrzeżone informacje stanowią tajemnicę przedsiębiorstwa.</w:t>
      </w:r>
    </w:p>
    <w:p w14:paraId="0E446C43" w14:textId="77777777" w:rsidR="00065A78" w:rsidRPr="004D4F02" w:rsidRDefault="00065A78" w:rsidP="00065A78">
      <w:pPr>
        <w:autoSpaceDE w:val="0"/>
        <w:autoSpaceDN w:val="0"/>
        <w:adjustRightInd w:val="0"/>
        <w:ind w:left="284"/>
        <w:jc w:val="both"/>
        <w:rPr>
          <w:rFonts w:ascii="Tahoma" w:hAnsi="Tahoma" w:cs="Tahoma"/>
          <w:color w:val="FF0000"/>
          <w:sz w:val="18"/>
          <w:szCs w:val="18"/>
        </w:rPr>
      </w:pPr>
    </w:p>
    <w:p w14:paraId="20E82C38" w14:textId="52039A2C" w:rsidR="00065A78" w:rsidRPr="004D4F02" w:rsidRDefault="00065A78" w:rsidP="00065A78">
      <w:pPr>
        <w:spacing w:after="120"/>
        <w:ind w:left="284"/>
        <w:jc w:val="both"/>
        <w:rPr>
          <w:rFonts w:ascii="Tahoma" w:hAnsi="Tahoma" w:cs="Tahoma"/>
          <w:sz w:val="18"/>
          <w:szCs w:val="18"/>
        </w:rPr>
      </w:pPr>
      <w:r w:rsidRPr="004D4F02">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w:t>
      </w:r>
      <w:r w:rsidR="00BF1472">
        <w:rPr>
          <w:rFonts w:ascii="Tahoma" w:hAnsi="Tahoma" w:cs="Tahoma"/>
          <w:sz w:val="18"/>
          <w:szCs w:val="18"/>
        </w:rPr>
        <w:t xml:space="preserve"> </w:t>
      </w:r>
      <w:r w:rsidRPr="004D4F02">
        <w:rPr>
          <w:rFonts w:ascii="Tahoma" w:hAnsi="Tahoma" w:cs="Tahoma"/>
          <w:sz w:val="18"/>
          <w:szCs w:val="18"/>
        </w:rPr>
        <w:t xml:space="preserve">w rozumieniu ustawy z dnia 16 kwietnia 1993r. </w:t>
      </w:r>
      <w:r w:rsidR="008D6843">
        <w:rPr>
          <w:rFonts w:ascii="Tahoma" w:hAnsi="Tahoma" w:cs="Tahoma"/>
          <w:sz w:val="18"/>
          <w:szCs w:val="18"/>
        </w:rPr>
        <w:t xml:space="preserve">                    </w:t>
      </w:r>
      <w:r w:rsidRPr="004D4F02">
        <w:rPr>
          <w:rFonts w:ascii="Tahoma" w:hAnsi="Tahoma" w:cs="Tahoma"/>
          <w:sz w:val="18"/>
          <w:szCs w:val="18"/>
        </w:rPr>
        <w:t>o zwalczaniu nieuczciwej konkurencji (Dz. U. z 2020r. Nr 1913 ze zm.).</w:t>
      </w:r>
    </w:p>
    <w:p w14:paraId="0EA4288E" w14:textId="45DE5AF6" w:rsidR="00AC25D7" w:rsidRPr="004D4F02" w:rsidRDefault="00065A78" w:rsidP="00065A78">
      <w:pPr>
        <w:autoSpaceDE w:val="0"/>
        <w:autoSpaceDN w:val="0"/>
        <w:adjustRightInd w:val="0"/>
        <w:ind w:left="284"/>
        <w:jc w:val="both"/>
        <w:rPr>
          <w:rFonts w:ascii="Tahoma" w:hAnsi="Tahoma" w:cs="Tahoma"/>
          <w:sz w:val="18"/>
          <w:szCs w:val="18"/>
        </w:rPr>
      </w:pPr>
      <w:r w:rsidRPr="004D4F02">
        <w:rPr>
          <w:rFonts w:ascii="Tahoma" w:hAnsi="Tahoma" w:cs="Tahoma"/>
          <w:sz w:val="18"/>
          <w:szCs w:val="18"/>
        </w:rPr>
        <w:t xml:space="preserve">Stosownie do treści §4 ust. 1 rozporządzenia ws. środków komunikacji elektronicznej: W przypadku gdy dokumenty elektroniczne w postępowaniu przekazywane przy użyciu środków komunikacji elektronicznej, zawierają informacje stanowiące tajemnicę przedsiębiorstwa w rozumieniu przepisów ustawy z dnia  16 kwietnia 1993r. o zwalczaniu nieuczciwej konkurencji (Dz. U. z 2020r. poz. 1913), </w:t>
      </w:r>
      <w:r w:rsidR="003643D7">
        <w:rPr>
          <w:rFonts w:ascii="Tahoma" w:hAnsi="Tahoma" w:cs="Tahoma"/>
          <w:b/>
          <w:sz w:val="18"/>
          <w:szCs w:val="18"/>
        </w:rPr>
        <w:t>W</w:t>
      </w:r>
      <w:r w:rsidRPr="004D4F02">
        <w:rPr>
          <w:rFonts w:ascii="Tahoma" w:hAnsi="Tahoma" w:cs="Tahoma"/>
          <w:b/>
          <w:sz w:val="18"/>
          <w:szCs w:val="18"/>
        </w:rPr>
        <w:t>ykonawca, w celu utrzymania</w:t>
      </w:r>
      <w:r w:rsidR="008D4469">
        <w:rPr>
          <w:rFonts w:ascii="Tahoma" w:hAnsi="Tahoma" w:cs="Tahoma"/>
          <w:b/>
          <w:sz w:val="18"/>
          <w:szCs w:val="18"/>
        </w:rPr>
        <w:t xml:space="preserve"> </w:t>
      </w:r>
      <w:r w:rsidRPr="004D4F02">
        <w:rPr>
          <w:rFonts w:ascii="Tahoma" w:hAnsi="Tahoma" w:cs="Tahoma"/>
          <w:b/>
          <w:sz w:val="18"/>
          <w:szCs w:val="18"/>
        </w:rPr>
        <w:t xml:space="preserve">w poufności tych informacji, przekazuje je </w:t>
      </w:r>
      <w:r w:rsidR="008D6843">
        <w:rPr>
          <w:rFonts w:ascii="Tahoma" w:hAnsi="Tahoma" w:cs="Tahoma"/>
          <w:b/>
          <w:sz w:val="18"/>
          <w:szCs w:val="18"/>
        </w:rPr>
        <w:t xml:space="preserve">                                 </w:t>
      </w:r>
      <w:r w:rsidRPr="004D4F02">
        <w:rPr>
          <w:rFonts w:ascii="Tahoma" w:hAnsi="Tahoma" w:cs="Tahoma"/>
          <w:b/>
          <w:sz w:val="18"/>
          <w:szCs w:val="18"/>
        </w:rPr>
        <w:t xml:space="preserve">w wydzielonym i odpowiednio oznaczonym pliku.  </w:t>
      </w:r>
    </w:p>
    <w:p w14:paraId="4B766D04" w14:textId="6A3E2F2D" w:rsidR="00AC25D7" w:rsidRDefault="00AC25D7" w:rsidP="00AC25D7">
      <w:pPr>
        <w:autoSpaceDE w:val="0"/>
        <w:autoSpaceDN w:val="0"/>
        <w:adjustRightInd w:val="0"/>
        <w:jc w:val="both"/>
        <w:rPr>
          <w:rFonts w:ascii="Tahoma" w:hAnsi="Tahoma" w:cs="Tahoma"/>
          <w:color w:val="FF0000"/>
          <w:sz w:val="18"/>
          <w:szCs w:val="18"/>
        </w:rPr>
      </w:pPr>
    </w:p>
    <w:p w14:paraId="6EA4D059" w14:textId="77777777" w:rsidR="00F72C92" w:rsidRPr="004D4F02" w:rsidRDefault="00F72C92" w:rsidP="00AC25D7">
      <w:pPr>
        <w:autoSpaceDE w:val="0"/>
        <w:autoSpaceDN w:val="0"/>
        <w:adjustRightInd w:val="0"/>
        <w:jc w:val="both"/>
        <w:rPr>
          <w:rFonts w:ascii="Tahoma" w:hAnsi="Tahoma" w:cs="Tahoma"/>
          <w:color w:val="FF0000"/>
          <w:sz w:val="18"/>
          <w:szCs w:val="18"/>
        </w:rPr>
      </w:pPr>
    </w:p>
    <w:p w14:paraId="1094F63B" w14:textId="292DE78E"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bCs/>
          <w:sz w:val="18"/>
          <w:szCs w:val="18"/>
        </w:rPr>
        <w:t xml:space="preserve">Wykonawca nie może zastrzec informacji, tj. </w:t>
      </w:r>
      <w:r w:rsidRPr="004D4F02">
        <w:rPr>
          <w:rFonts w:ascii="Tahoma" w:hAnsi="Tahoma" w:cs="Tahoma"/>
          <w:sz w:val="18"/>
          <w:szCs w:val="18"/>
        </w:rPr>
        <w:t>nazwy firmy oraz jego adresu, a także informacji dotyczących ceny, terminu wykonania zamówienia, okresu gwarancji i warunków płatności zawartych w ofercie.</w:t>
      </w:r>
    </w:p>
    <w:p w14:paraId="3DB6FB7E" w14:textId="18B49647" w:rsidR="001A271F" w:rsidRPr="004D4F02" w:rsidRDefault="00304C95"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Zgodnie z art. 219 ust.</w:t>
      </w:r>
      <w:r w:rsidR="00BF1472">
        <w:rPr>
          <w:rFonts w:ascii="Tahoma" w:hAnsi="Tahoma" w:cs="Tahoma"/>
          <w:sz w:val="18"/>
          <w:szCs w:val="18"/>
        </w:rPr>
        <w:t xml:space="preserve"> </w:t>
      </w:r>
      <w:r w:rsidRPr="004D4F02">
        <w:rPr>
          <w:rFonts w:ascii="Tahoma" w:hAnsi="Tahoma" w:cs="Tahoma"/>
          <w:sz w:val="18"/>
          <w:szCs w:val="18"/>
        </w:rPr>
        <w:t xml:space="preserve">2 ustawy Pzp </w:t>
      </w:r>
      <w:r w:rsidR="001A271F" w:rsidRPr="004D4F02">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65273DEA" w:rsidR="001A271F" w:rsidRPr="004D4F02" w:rsidRDefault="001A271F"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Wykonawcy ponoszą wszelkie koszty związane z przygotowanie i złożeniem oferty, w tym koszty poniesione z tytułu nabycia kwalifikowanego podpisu elektronicznego.</w:t>
      </w:r>
    </w:p>
    <w:p w14:paraId="2A3C1B76" w14:textId="587709A4" w:rsidR="00290F83" w:rsidRPr="004D4F02" w:rsidRDefault="00A05704" w:rsidP="005326C8">
      <w:pPr>
        <w:numPr>
          <w:ilvl w:val="0"/>
          <w:numId w:val="25"/>
        </w:numPr>
        <w:tabs>
          <w:tab w:val="num" w:pos="284"/>
        </w:tabs>
        <w:autoSpaceDE w:val="0"/>
        <w:autoSpaceDN w:val="0"/>
        <w:adjustRightInd w:val="0"/>
        <w:ind w:left="284"/>
        <w:jc w:val="both"/>
        <w:rPr>
          <w:rFonts w:ascii="Tahoma" w:hAnsi="Tahoma" w:cs="Tahoma"/>
          <w:sz w:val="18"/>
          <w:szCs w:val="18"/>
        </w:rPr>
      </w:pPr>
      <w:r w:rsidRPr="004D4F02">
        <w:rPr>
          <w:rFonts w:ascii="Tahoma" w:hAnsi="Tahoma" w:cs="Tahoma"/>
          <w:sz w:val="18"/>
          <w:szCs w:val="18"/>
        </w:rPr>
        <w:t>Ofertę wraz z jej załącznikami oraz oświadczeniami i dokumentami, należy złożyć w sposób wskazany w SWZ.</w:t>
      </w:r>
    </w:p>
    <w:p w14:paraId="0CED21D3" w14:textId="43D9E1F7" w:rsidR="00970D1C" w:rsidRDefault="00970D1C">
      <w:pPr>
        <w:rPr>
          <w:rFonts w:ascii="Tahoma" w:hAnsi="Tahoma" w:cs="Tahoma"/>
          <w:sz w:val="18"/>
          <w:szCs w:val="18"/>
        </w:rPr>
      </w:pPr>
    </w:p>
    <w:p w14:paraId="18BE8F7C" w14:textId="77777777" w:rsidR="00F72C92" w:rsidRPr="004D4F02" w:rsidRDefault="00F72C92">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0C7601E1" w14:textId="77777777" w:rsidTr="008D6843">
        <w:tc>
          <w:tcPr>
            <w:tcW w:w="10206" w:type="dxa"/>
            <w:shd w:val="clear" w:color="auto" w:fill="E6E6E6"/>
          </w:tcPr>
          <w:p w14:paraId="4B796DCC" w14:textId="6C902EA8" w:rsidR="00970D1C" w:rsidRPr="004D4F02" w:rsidRDefault="00970D1C" w:rsidP="0047574B">
            <w:pPr>
              <w:pStyle w:val="Nagwek5"/>
              <w:rPr>
                <w:rFonts w:ascii="Tahoma" w:hAnsi="Tahoma" w:cs="Tahoma"/>
                <w:sz w:val="18"/>
                <w:szCs w:val="18"/>
              </w:rPr>
            </w:pPr>
            <w:r w:rsidRPr="004D4F02">
              <w:rPr>
                <w:rFonts w:ascii="Tahoma" w:hAnsi="Tahoma" w:cs="Tahoma"/>
                <w:sz w:val="18"/>
                <w:szCs w:val="18"/>
              </w:rPr>
              <w:t>XI   TERMIN SKŁADANIA I OTWARCIA OFERT</w:t>
            </w:r>
          </w:p>
        </w:tc>
      </w:tr>
    </w:tbl>
    <w:p w14:paraId="63202AF6" w14:textId="619337D9" w:rsidR="00970D1C" w:rsidRDefault="00970D1C">
      <w:pPr>
        <w:rPr>
          <w:rFonts w:ascii="Tahoma" w:hAnsi="Tahoma" w:cs="Tahoma"/>
          <w:sz w:val="14"/>
          <w:szCs w:val="14"/>
        </w:rPr>
      </w:pPr>
    </w:p>
    <w:p w14:paraId="67D27BB0" w14:textId="77777777" w:rsidR="00F72C92" w:rsidRPr="00CE477E" w:rsidRDefault="00F72C92">
      <w:pPr>
        <w:rPr>
          <w:rFonts w:ascii="Tahoma" w:hAnsi="Tahoma" w:cs="Tahoma"/>
          <w:sz w:val="14"/>
          <w:szCs w:val="14"/>
        </w:rPr>
      </w:pPr>
    </w:p>
    <w:p w14:paraId="2EE4D240" w14:textId="4E0189A7" w:rsidR="000857B8" w:rsidRPr="00DF039F" w:rsidRDefault="000857B8"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DF039F">
        <w:rPr>
          <w:rFonts w:ascii="Tahoma" w:hAnsi="Tahoma" w:cs="Tahoma"/>
          <w:bCs/>
          <w:iCs/>
          <w:sz w:val="18"/>
          <w:szCs w:val="18"/>
          <w:lang w:val="x-none" w:eastAsia="ar-SA"/>
        </w:rPr>
        <w:t xml:space="preserve">Termin składania ofert upływa dnia </w:t>
      </w:r>
      <w:r w:rsidR="00206399" w:rsidRPr="00DF039F">
        <w:rPr>
          <w:rFonts w:ascii="Tahoma" w:hAnsi="Tahoma" w:cs="Tahoma"/>
          <w:b/>
          <w:bCs/>
          <w:iCs/>
          <w:sz w:val="18"/>
          <w:szCs w:val="18"/>
          <w:u w:val="single"/>
          <w:lang w:eastAsia="ar-SA"/>
        </w:rPr>
        <w:t>17.11.</w:t>
      </w:r>
      <w:r w:rsidR="00D7671A" w:rsidRPr="00DF039F">
        <w:rPr>
          <w:rFonts w:ascii="Tahoma" w:hAnsi="Tahoma" w:cs="Tahoma"/>
          <w:b/>
          <w:bCs/>
          <w:iCs/>
          <w:sz w:val="18"/>
          <w:szCs w:val="18"/>
          <w:u w:val="single"/>
          <w:lang w:eastAsia="ar-SA"/>
        </w:rPr>
        <w:t xml:space="preserve">2021r. </w:t>
      </w:r>
      <w:r w:rsidRPr="00DF039F">
        <w:rPr>
          <w:rFonts w:ascii="Tahoma" w:hAnsi="Tahoma" w:cs="Tahoma"/>
          <w:b/>
          <w:bCs/>
          <w:iCs/>
          <w:sz w:val="18"/>
          <w:szCs w:val="18"/>
          <w:u w:val="single"/>
          <w:lang w:val="x-none" w:eastAsia="ar-SA"/>
        </w:rPr>
        <w:t>o godz. 9:30</w:t>
      </w:r>
    </w:p>
    <w:p w14:paraId="1B62BCE4" w14:textId="6C6CE8AB" w:rsidR="000857B8" w:rsidRPr="00DF039F" w:rsidRDefault="000857B8"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DF039F">
        <w:rPr>
          <w:rFonts w:ascii="Tahoma" w:hAnsi="Tahoma" w:cs="Tahoma"/>
          <w:bCs/>
          <w:iCs/>
          <w:sz w:val="18"/>
          <w:szCs w:val="18"/>
          <w:lang w:val="x-none" w:eastAsia="ar-SA"/>
        </w:rPr>
        <w:t xml:space="preserve">Oferty zostaną otwarte w dniu </w:t>
      </w:r>
      <w:r w:rsidR="00206399" w:rsidRPr="00DF039F">
        <w:rPr>
          <w:rFonts w:ascii="Tahoma" w:hAnsi="Tahoma" w:cs="Tahoma"/>
          <w:b/>
          <w:bCs/>
          <w:iCs/>
          <w:sz w:val="18"/>
          <w:szCs w:val="18"/>
          <w:u w:val="single"/>
          <w:lang w:eastAsia="ar-SA"/>
        </w:rPr>
        <w:t>17.11.</w:t>
      </w:r>
      <w:r w:rsidR="00D7671A" w:rsidRPr="00DF039F">
        <w:rPr>
          <w:rFonts w:ascii="Tahoma" w:hAnsi="Tahoma" w:cs="Tahoma"/>
          <w:b/>
          <w:bCs/>
          <w:iCs/>
          <w:sz w:val="18"/>
          <w:szCs w:val="18"/>
          <w:u w:val="single"/>
          <w:lang w:eastAsia="ar-SA"/>
        </w:rPr>
        <w:t>2021</w:t>
      </w:r>
      <w:r w:rsidR="00BF1472" w:rsidRPr="00DF039F">
        <w:rPr>
          <w:rFonts w:ascii="Tahoma" w:hAnsi="Tahoma" w:cs="Tahoma"/>
          <w:b/>
          <w:bCs/>
          <w:iCs/>
          <w:sz w:val="18"/>
          <w:szCs w:val="18"/>
          <w:u w:val="single"/>
          <w:lang w:eastAsia="ar-SA"/>
        </w:rPr>
        <w:t>r.</w:t>
      </w:r>
      <w:r w:rsidR="00D7671A" w:rsidRPr="00DF039F">
        <w:rPr>
          <w:rFonts w:ascii="Tahoma" w:hAnsi="Tahoma" w:cs="Tahoma"/>
          <w:b/>
          <w:bCs/>
          <w:iCs/>
          <w:sz w:val="18"/>
          <w:szCs w:val="18"/>
          <w:u w:val="single"/>
          <w:lang w:eastAsia="ar-SA"/>
        </w:rPr>
        <w:t xml:space="preserve"> </w:t>
      </w:r>
      <w:r w:rsidRPr="00DF039F">
        <w:rPr>
          <w:rFonts w:ascii="Tahoma" w:hAnsi="Tahoma" w:cs="Tahoma"/>
          <w:b/>
          <w:bCs/>
          <w:iCs/>
          <w:sz w:val="18"/>
          <w:szCs w:val="18"/>
          <w:u w:val="single"/>
          <w:lang w:val="x-none" w:eastAsia="ar-SA"/>
        </w:rPr>
        <w:t>o godz. 10:00</w:t>
      </w:r>
      <w:r w:rsidRPr="00DF039F">
        <w:rPr>
          <w:rFonts w:ascii="Tahoma" w:hAnsi="Tahoma" w:cs="Tahoma"/>
          <w:sz w:val="18"/>
          <w:szCs w:val="18"/>
          <w:lang w:val="x-none" w:eastAsia="x-none"/>
        </w:rPr>
        <w:t xml:space="preserve"> </w:t>
      </w:r>
    </w:p>
    <w:p w14:paraId="7353EC81" w14:textId="7E8B831E" w:rsidR="00E71A60" w:rsidRPr="004D4F02" w:rsidRDefault="00E71A60"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sz w:val="18"/>
          <w:szCs w:val="18"/>
        </w:rPr>
        <w:t xml:space="preserve">Wykonawca składa ofertę za pośrednictwem Platformy Zakupowej dostępnej pod adresem:      </w:t>
      </w:r>
      <w:hyperlink r:id="rId16" w:history="1">
        <w:r w:rsidRPr="004D4F02">
          <w:rPr>
            <w:rFonts w:ascii="Tahoma" w:hAnsi="Tahoma" w:cs="Tahoma"/>
            <w:b/>
            <w:bCs/>
            <w:i/>
            <w:iCs/>
            <w:sz w:val="18"/>
            <w:szCs w:val="18"/>
          </w:rPr>
          <w:t>https://platformazakupowa.pl/pn/spzoz-miedzychod</w:t>
        </w:r>
      </w:hyperlink>
      <w:r w:rsidR="00E00568" w:rsidRPr="004D4F02">
        <w:rPr>
          <w:rFonts w:ascii="Tahoma" w:hAnsi="Tahoma" w:cs="Tahoma"/>
          <w:b/>
          <w:bCs/>
          <w:i/>
          <w:iCs/>
          <w:sz w:val="18"/>
          <w:szCs w:val="18"/>
        </w:rPr>
        <w:t xml:space="preserve">  </w:t>
      </w:r>
      <w:r w:rsidRPr="004D4F02">
        <w:rPr>
          <w:rFonts w:ascii="Tahoma" w:hAnsi="Tahoma" w:cs="Tahoma"/>
          <w:sz w:val="18"/>
          <w:szCs w:val="18"/>
        </w:rPr>
        <w:t>w postaci elektronicznej</w:t>
      </w:r>
    </w:p>
    <w:p w14:paraId="1A3C5A50" w14:textId="61C635C4" w:rsidR="000857B8" w:rsidRPr="004D4F02" w:rsidRDefault="000857B8"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bCs/>
          <w:iCs/>
          <w:sz w:val="18"/>
          <w:szCs w:val="18"/>
          <w:lang w:val="x-none" w:eastAsia="ar-SA"/>
        </w:rPr>
        <w:t>Wykonawcy mogą być obecni przy otwieraniu ofert.</w:t>
      </w:r>
    </w:p>
    <w:p w14:paraId="09BEED3B" w14:textId="46CB92F2" w:rsidR="00304C95" w:rsidRPr="004D4F02" w:rsidRDefault="00304C95"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4D4F02" w:rsidRDefault="000857B8"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bCs/>
          <w:iCs/>
          <w:sz w:val="18"/>
          <w:szCs w:val="18"/>
          <w:lang w:val="x-none" w:eastAsia="ar-SA"/>
        </w:rPr>
        <w:t>Zamawiający poda Wykonawcom do wiadomości:</w:t>
      </w:r>
    </w:p>
    <w:p w14:paraId="0360530E" w14:textId="77777777" w:rsidR="000857B8" w:rsidRPr="004D4F02" w:rsidRDefault="000857B8" w:rsidP="005326C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4D4F02">
        <w:rPr>
          <w:rFonts w:ascii="Tahoma" w:hAnsi="Tahoma" w:cs="Tahoma"/>
          <w:bCs/>
          <w:iCs/>
          <w:sz w:val="18"/>
          <w:szCs w:val="18"/>
          <w:lang w:val="x-none" w:eastAsia="ar-SA"/>
        </w:rPr>
        <w:t>nazwę i adres Wykonawcy, którego oferta jest otwierana,</w:t>
      </w:r>
    </w:p>
    <w:p w14:paraId="215F0133" w14:textId="0AD138FD" w:rsidR="000857B8" w:rsidRPr="004D4F02" w:rsidRDefault="000857B8" w:rsidP="005326C8">
      <w:pPr>
        <w:numPr>
          <w:ilvl w:val="3"/>
          <w:numId w:val="17"/>
        </w:numPr>
        <w:pBdr>
          <w:top w:val="nil"/>
          <w:left w:val="nil"/>
          <w:bottom w:val="nil"/>
          <w:right w:val="nil"/>
          <w:between w:val="nil"/>
          <w:bar w:val="nil"/>
        </w:pBdr>
        <w:contextualSpacing/>
        <w:jc w:val="both"/>
        <w:rPr>
          <w:rFonts w:ascii="Tahoma" w:hAnsi="Tahoma" w:cs="Tahoma"/>
          <w:bCs/>
          <w:iCs/>
          <w:sz w:val="18"/>
          <w:szCs w:val="18"/>
          <w:lang w:eastAsia="ar-SA"/>
        </w:rPr>
      </w:pPr>
      <w:r w:rsidRPr="004D4F02">
        <w:rPr>
          <w:rFonts w:ascii="Tahoma" w:hAnsi="Tahoma" w:cs="Tahoma"/>
          <w:bCs/>
          <w:iCs/>
          <w:sz w:val="18"/>
          <w:szCs w:val="18"/>
          <w:lang w:val="x-none" w:eastAsia="ar-SA"/>
        </w:rPr>
        <w:t>cenę oferty.</w:t>
      </w:r>
    </w:p>
    <w:p w14:paraId="4221C379" w14:textId="38102AC2" w:rsidR="00A05704" w:rsidRPr="004D4F02" w:rsidRDefault="00A05704" w:rsidP="005326C8">
      <w:pPr>
        <w:pStyle w:val="Akapitzlist"/>
        <w:numPr>
          <w:ilvl w:val="1"/>
          <w:numId w:val="18"/>
        </w:numPr>
        <w:spacing w:after="120"/>
        <w:rPr>
          <w:rFonts w:ascii="Tahoma" w:hAnsi="Tahoma" w:cs="Tahoma"/>
          <w:iCs/>
          <w:sz w:val="18"/>
          <w:szCs w:val="18"/>
        </w:rPr>
      </w:pPr>
      <w:r w:rsidRPr="004D4F02">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0B7D4FB8" w:rsidR="00A05704" w:rsidRPr="004D4F02" w:rsidRDefault="00A05704" w:rsidP="00A05704">
      <w:pPr>
        <w:pStyle w:val="Akapitzlist"/>
        <w:ind w:left="357"/>
        <w:rPr>
          <w:rFonts w:ascii="Tahoma" w:eastAsiaTheme="minorHAnsi" w:hAnsi="Tahoma" w:cs="Tahoma"/>
          <w:iCs/>
          <w:sz w:val="18"/>
          <w:szCs w:val="18"/>
        </w:rPr>
      </w:pPr>
      <w:r w:rsidRPr="004D4F02">
        <w:rPr>
          <w:rFonts w:ascii="Tahoma" w:eastAsiaTheme="minorHAnsi" w:hAnsi="Tahoma" w:cs="Tahoma"/>
          <w:iCs/>
          <w:sz w:val="18"/>
          <w:szCs w:val="18"/>
        </w:rPr>
        <w:t xml:space="preserve">1) nazwach albo imionach i nazwiskach oraz siedzibach lub miejscach prowadzonej działalności gospodarczej albo miejscach zamieszkania </w:t>
      </w:r>
      <w:r w:rsidR="003643D7">
        <w:rPr>
          <w:rFonts w:ascii="Tahoma" w:eastAsiaTheme="minorHAnsi" w:hAnsi="Tahoma" w:cs="Tahoma"/>
          <w:iCs/>
          <w:sz w:val="18"/>
          <w:szCs w:val="18"/>
          <w:lang w:val="pl-PL"/>
        </w:rPr>
        <w:t>W</w:t>
      </w:r>
      <w:r w:rsidRPr="004D4F02">
        <w:rPr>
          <w:rFonts w:ascii="Tahoma" w:eastAsiaTheme="minorHAnsi" w:hAnsi="Tahoma" w:cs="Tahoma"/>
          <w:iCs/>
          <w:sz w:val="18"/>
          <w:szCs w:val="18"/>
        </w:rPr>
        <w:t xml:space="preserve">ykonawców, których oferty zostały otwarte; </w:t>
      </w:r>
    </w:p>
    <w:p w14:paraId="39F4D902" w14:textId="62AF4A3B" w:rsidR="00A05704" w:rsidRPr="004D4F02"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4D4F02">
        <w:rPr>
          <w:rFonts w:ascii="Tahoma" w:eastAsiaTheme="minorHAnsi" w:hAnsi="Tahoma" w:cs="Tahoma"/>
          <w:sz w:val="18"/>
          <w:szCs w:val="18"/>
        </w:rPr>
        <w:t>2) cenach zawartych w ofertach</w:t>
      </w:r>
    </w:p>
    <w:p w14:paraId="54BDD572" w14:textId="69B272E4" w:rsidR="000857B8" w:rsidRPr="004D4F02" w:rsidRDefault="000857B8"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bCs/>
          <w:iCs/>
          <w:sz w:val="18"/>
          <w:szCs w:val="18"/>
          <w:lang w:val="x-none" w:eastAsia="ar-SA"/>
        </w:rPr>
        <w:t>Zamawiający umożliwia zapoznanie się z treścią złożonych ofert.</w:t>
      </w:r>
    </w:p>
    <w:p w14:paraId="2C0C42BF" w14:textId="131A680A" w:rsidR="00E71A60" w:rsidRPr="004D4F02" w:rsidRDefault="00E71A60"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iCs/>
          <w:sz w:val="18"/>
          <w:szCs w:val="18"/>
        </w:rPr>
        <w:t xml:space="preserve">Przed upływem terminu składania ofert Wykonawca może zmienić ofertę (poprawić, uzupełnić) lub  wycofać złożoną ofertę. </w:t>
      </w:r>
    </w:p>
    <w:p w14:paraId="05ABB27B" w14:textId="77777777" w:rsidR="00A05704" w:rsidRPr="004D4F02" w:rsidRDefault="00A05704"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hAnsi="Tahoma" w:cs="Tahoma"/>
          <w:iCs/>
          <w:sz w:val="18"/>
          <w:szCs w:val="18"/>
        </w:rPr>
        <w:t>Oferta złożona po terminie, zgodnie z art. 226 ust. 1 pkt 1 ustawy Pzp zostanie odrzucona.</w:t>
      </w:r>
    </w:p>
    <w:p w14:paraId="021A72CB" w14:textId="301FD861" w:rsidR="00A05704" w:rsidRPr="004D4F02" w:rsidRDefault="00A05704" w:rsidP="005326C8">
      <w:pPr>
        <w:pStyle w:val="Akapitzlist"/>
        <w:numPr>
          <w:ilvl w:val="1"/>
          <w:numId w:val="18"/>
        </w:numPr>
        <w:contextualSpacing w:val="0"/>
        <w:rPr>
          <w:rFonts w:ascii="Tahoma" w:hAnsi="Tahoma" w:cs="Tahoma"/>
          <w:iCs/>
          <w:sz w:val="18"/>
          <w:szCs w:val="18"/>
        </w:rPr>
      </w:pPr>
      <w:r w:rsidRPr="004D4F02">
        <w:rPr>
          <w:rFonts w:ascii="Tahoma" w:eastAsiaTheme="minorHAnsi" w:hAnsi="Tahoma" w:cs="Tahoma"/>
          <w:iCs/>
          <w:sz w:val="18"/>
          <w:szCs w:val="18"/>
        </w:rPr>
        <w:t>W przypadku wystąpienia awarii systemu teleinformatycznego, która spowoduje brak możliwości otwarcia ofert</w:t>
      </w:r>
      <w:r w:rsidR="008D4469">
        <w:rPr>
          <w:rFonts w:ascii="Tahoma" w:eastAsiaTheme="minorHAnsi" w:hAnsi="Tahoma" w:cs="Tahoma"/>
          <w:iCs/>
          <w:sz w:val="18"/>
          <w:szCs w:val="18"/>
          <w:lang w:val="pl-PL"/>
        </w:rPr>
        <w:t xml:space="preserve"> </w:t>
      </w:r>
      <w:r w:rsidRPr="004D4F02">
        <w:rPr>
          <w:rFonts w:ascii="Tahoma" w:eastAsiaTheme="minorHAnsi" w:hAnsi="Tahoma" w:cs="Tahoma"/>
          <w:iCs/>
          <w:sz w:val="18"/>
          <w:szCs w:val="18"/>
        </w:rPr>
        <w:t xml:space="preserve">w terminie określonym przez Zamawiającego, otwarcie ofert nastąpi niezwłocznie po usunięciu awarii. </w:t>
      </w:r>
    </w:p>
    <w:p w14:paraId="1A287F7D" w14:textId="090AB0E4" w:rsidR="00471DBC" w:rsidRPr="0013269B" w:rsidRDefault="00A05704" w:rsidP="005326C8">
      <w:pPr>
        <w:numPr>
          <w:ilvl w:val="1"/>
          <w:numId w:val="18"/>
        </w:numPr>
        <w:pBdr>
          <w:top w:val="nil"/>
          <w:left w:val="nil"/>
          <w:bottom w:val="nil"/>
          <w:right w:val="nil"/>
          <w:between w:val="nil"/>
          <w:bar w:val="nil"/>
        </w:pBdr>
        <w:contextualSpacing/>
        <w:jc w:val="both"/>
        <w:rPr>
          <w:rFonts w:ascii="Tahoma" w:hAnsi="Tahoma" w:cs="Tahoma"/>
          <w:bCs/>
          <w:iCs/>
          <w:sz w:val="18"/>
          <w:szCs w:val="18"/>
          <w:lang w:val="x-none" w:eastAsia="ar-SA"/>
        </w:rPr>
      </w:pPr>
      <w:r w:rsidRPr="004D4F02">
        <w:rPr>
          <w:rFonts w:ascii="Tahoma" w:eastAsiaTheme="minorHAnsi" w:hAnsi="Tahoma" w:cs="Tahoma"/>
          <w:iCs/>
          <w:sz w:val="18"/>
          <w:szCs w:val="18"/>
        </w:rPr>
        <w:t>Zamawiający poinformuje o zmianie terminu otwarcia ofert na stronie internetowej prowadzonego postępowania</w:t>
      </w:r>
      <w:r w:rsidR="004D4F02" w:rsidRPr="004D4F02">
        <w:rPr>
          <w:rFonts w:ascii="Tahoma" w:eastAsiaTheme="minorHAnsi" w:hAnsi="Tahoma" w:cs="Tahoma"/>
          <w:iCs/>
          <w:sz w:val="18"/>
          <w:szCs w:val="18"/>
        </w:rPr>
        <w:t>.</w:t>
      </w:r>
    </w:p>
    <w:p w14:paraId="7A30BDD1" w14:textId="10DFF272" w:rsidR="0013269B" w:rsidRDefault="0013269B" w:rsidP="0013269B">
      <w:pPr>
        <w:pBdr>
          <w:top w:val="nil"/>
          <w:left w:val="nil"/>
          <w:bottom w:val="nil"/>
          <w:right w:val="nil"/>
          <w:between w:val="nil"/>
          <w:bar w:val="nil"/>
        </w:pBdr>
        <w:ind w:left="360"/>
        <w:contextualSpacing/>
        <w:jc w:val="both"/>
        <w:rPr>
          <w:rFonts w:ascii="Tahoma" w:hAnsi="Tahoma" w:cs="Tahoma"/>
          <w:bCs/>
          <w:iCs/>
          <w:sz w:val="18"/>
          <w:szCs w:val="18"/>
          <w:lang w:val="x-none" w:eastAsia="ar-SA"/>
        </w:rPr>
      </w:pPr>
    </w:p>
    <w:p w14:paraId="7A64BB47" w14:textId="05719805" w:rsidR="00F72C92" w:rsidRDefault="00F72C92" w:rsidP="0013269B">
      <w:pPr>
        <w:pBdr>
          <w:top w:val="nil"/>
          <w:left w:val="nil"/>
          <w:bottom w:val="nil"/>
          <w:right w:val="nil"/>
          <w:between w:val="nil"/>
          <w:bar w:val="nil"/>
        </w:pBdr>
        <w:ind w:left="360"/>
        <w:contextualSpacing/>
        <w:jc w:val="both"/>
        <w:rPr>
          <w:rFonts w:ascii="Tahoma" w:hAnsi="Tahoma" w:cs="Tahoma"/>
          <w:bCs/>
          <w:iCs/>
          <w:sz w:val="18"/>
          <w:szCs w:val="18"/>
          <w:lang w:val="x-none" w:eastAsia="ar-SA"/>
        </w:rPr>
      </w:pPr>
    </w:p>
    <w:p w14:paraId="71E1A9CA" w14:textId="77777777" w:rsidR="00F72C92" w:rsidRPr="004D4F02" w:rsidRDefault="00F72C92" w:rsidP="0013269B">
      <w:pPr>
        <w:pBdr>
          <w:top w:val="nil"/>
          <w:left w:val="nil"/>
          <w:bottom w:val="nil"/>
          <w:right w:val="nil"/>
          <w:between w:val="nil"/>
          <w:bar w:val="nil"/>
        </w:pBdr>
        <w:ind w:left="360"/>
        <w:contextualSpacing/>
        <w:jc w:val="both"/>
        <w:rPr>
          <w:rFonts w:ascii="Tahoma" w:hAnsi="Tahoma" w:cs="Tahoma"/>
          <w:bCs/>
          <w:iCs/>
          <w:sz w:val="18"/>
          <w:szCs w:val="18"/>
          <w:lang w:val="x-none" w:eastAsia="ar-SA"/>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70D54B0B" w14:textId="77777777" w:rsidTr="008D6843">
        <w:tc>
          <w:tcPr>
            <w:tcW w:w="10206" w:type="dxa"/>
            <w:shd w:val="clear" w:color="auto" w:fill="E6E6E6"/>
          </w:tcPr>
          <w:p w14:paraId="0DCC473B" w14:textId="195E5950" w:rsidR="00970D1C" w:rsidRPr="004D4F02" w:rsidRDefault="00970D1C" w:rsidP="0047574B">
            <w:pPr>
              <w:pStyle w:val="Nagwek5"/>
              <w:rPr>
                <w:rFonts w:ascii="Tahoma" w:hAnsi="Tahoma" w:cs="Tahoma"/>
                <w:sz w:val="18"/>
                <w:szCs w:val="18"/>
              </w:rPr>
            </w:pPr>
            <w:r w:rsidRPr="004D4F02">
              <w:rPr>
                <w:rFonts w:ascii="Tahoma" w:hAnsi="Tahoma" w:cs="Tahoma"/>
                <w:sz w:val="18"/>
                <w:szCs w:val="18"/>
              </w:rPr>
              <w:lastRenderedPageBreak/>
              <w:t>XII  PODSTAWY WYKLUCZENIA, O K</w:t>
            </w:r>
            <w:r w:rsidR="00041BCA" w:rsidRPr="004D4F02">
              <w:rPr>
                <w:rFonts w:ascii="Tahoma" w:hAnsi="Tahoma" w:cs="Tahoma"/>
                <w:sz w:val="18"/>
                <w:szCs w:val="18"/>
              </w:rPr>
              <w:t>T</w:t>
            </w:r>
            <w:r w:rsidRPr="004D4F02">
              <w:rPr>
                <w:rFonts w:ascii="Tahoma" w:hAnsi="Tahoma" w:cs="Tahoma"/>
                <w:sz w:val="18"/>
                <w:szCs w:val="18"/>
              </w:rPr>
              <w:t>ÓRYCH MOWA W ART. 108 UST. 1 USTAWY PZP</w:t>
            </w:r>
          </w:p>
        </w:tc>
      </w:tr>
    </w:tbl>
    <w:p w14:paraId="41E883B4" w14:textId="77777777" w:rsidR="00970D1C" w:rsidRPr="004D4F02" w:rsidRDefault="00970D1C">
      <w:pPr>
        <w:rPr>
          <w:rFonts w:ascii="Tahoma" w:hAnsi="Tahoma" w:cs="Tahoma"/>
          <w:sz w:val="18"/>
          <w:szCs w:val="18"/>
        </w:rPr>
      </w:pPr>
    </w:p>
    <w:p w14:paraId="4C1471B4" w14:textId="5E7667AB" w:rsidR="000857B8" w:rsidRPr="004D4F02" w:rsidRDefault="000857B8" w:rsidP="000857B8">
      <w:pPr>
        <w:autoSpaceDE w:val="0"/>
        <w:autoSpaceDN w:val="0"/>
        <w:adjustRightInd w:val="0"/>
        <w:jc w:val="both"/>
        <w:rPr>
          <w:rFonts w:ascii="Tahoma" w:hAnsi="Tahoma" w:cs="Tahoma"/>
          <w:sz w:val="18"/>
          <w:szCs w:val="18"/>
        </w:rPr>
      </w:pPr>
      <w:r w:rsidRPr="004D4F02">
        <w:rPr>
          <w:rFonts w:ascii="Tahoma" w:hAnsi="Tahoma" w:cs="Tahoma"/>
          <w:sz w:val="18"/>
          <w:szCs w:val="18"/>
        </w:rPr>
        <w:t xml:space="preserve">Zamawiający wykluczy </w:t>
      </w:r>
      <w:r w:rsidR="00BA5CFC">
        <w:rPr>
          <w:rFonts w:ascii="Tahoma" w:hAnsi="Tahoma" w:cs="Tahoma"/>
          <w:sz w:val="18"/>
          <w:szCs w:val="18"/>
        </w:rPr>
        <w:t>W</w:t>
      </w:r>
      <w:r w:rsidRPr="004D4F02">
        <w:rPr>
          <w:rFonts w:ascii="Tahoma" w:hAnsi="Tahoma" w:cs="Tahoma"/>
          <w:sz w:val="18"/>
          <w:szCs w:val="18"/>
        </w:rPr>
        <w:t>ykonawcę z postępowania o udzielenie zamówienia w przypadku zaistnienia którejkolwiek</w:t>
      </w:r>
      <w:r w:rsidR="004D4F02">
        <w:rPr>
          <w:rFonts w:ascii="Tahoma" w:hAnsi="Tahoma" w:cs="Tahoma"/>
          <w:sz w:val="18"/>
          <w:szCs w:val="18"/>
        </w:rPr>
        <w:t xml:space="preserve">                                      </w:t>
      </w:r>
      <w:r w:rsidRPr="004D4F02">
        <w:rPr>
          <w:rFonts w:ascii="Tahoma" w:hAnsi="Tahoma" w:cs="Tahoma"/>
          <w:sz w:val="18"/>
          <w:szCs w:val="18"/>
        </w:rPr>
        <w:t xml:space="preserve"> z przesłanek o których mowa w art. 108 ust 1 ustawy Pzp</w:t>
      </w:r>
      <w:r w:rsidR="00BF1472">
        <w:rPr>
          <w:rFonts w:ascii="Tahoma" w:hAnsi="Tahoma" w:cs="Tahoma"/>
          <w:sz w:val="18"/>
          <w:szCs w:val="18"/>
        </w:rPr>
        <w:t>.</w:t>
      </w:r>
    </w:p>
    <w:p w14:paraId="475AF50F" w14:textId="77777777" w:rsidR="000857B8" w:rsidRPr="004D4F02" w:rsidRDefault="000857B8" w:rsidP="000857B8">
      <w:pPr>
        <w:autoSpaceDE w:val="0"/>
        <w:autoSpaceDN w:val="0"/>
        <w:adjustRightInd w:val="0"/>
        <w:jc w:val="both"/>
        <w:rPr>
          <w:rFonts w:ascii="Tahoma" w:hAnsi="Tahoma" w:cs="Tahoma"/>
          <w:sz w:val="18"/>
          <w:szCs w:val="18"/>
        </w:rPr>
      </w:pPr>
    </w:p>
    <w:p w14:paraId="07782528" w14:textId="179F848A" w:rsidR="000857B8" w:rsidRPr="004D4F02"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Brak podstaw do wykluczenia, o których mowa w art. 108 ustawy P</w:t>
      </w:r>
      <w:r w:rsidR="00BA5CFC">
        <w:rPr>
          <w:rFonts w:ascii="Tahoma" w:eastAsia="Arial Unicode MS" w:hAnsi="Tahoma" w:cs="Tahoma"/>
          <w:sz w:val="18"/>
          <w:szCs w:val="18"/>
          <w:bdr w:val="nil"/>
          <w:lang w:eastAsia="en-US"/>
        </w:rPr>
        <w:t>zp</w:t>
      </w:r>
      <w:r w:rsidRPr="004D4F02">
        <w:rPr>
          <w:rFonts w:ascii="Tahoma" w:eastAsia="Arial Unicode MS" w:hAnsi="Tahoma" w:cs="Tahoma"/>
          <w:sz w:val="18"/>
          <w:szCs w:val="18"/>
          <w:bdr w:val="nil"/>
          <w:lang w:eastAsia="en-US"/>
        </w:rPr>
        <w:t>,  zostanie zweryfikowany na podstawie przedłożonego wraz z ofertą oświadczenia – wg wzoru na załączniku nr 2 do SWZ.</w:t>
      </w:r>
    </w:p>
    <w:p w14:paraId="273627CE" w14:textId="793BB080" w:rsidR="000857B8"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1EF241A" w14:textId="77777777" w:rsidR="00F72C92" w:rsidRPr="004D4F02" w:rsidRDefault="00F72C92"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02ED1EAA" w:rsidR="000857B8" w:rsidRPr="004D4F02" w:rsidRDefault="000857B8" w:rsidP="005326C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4D4F02">
        <w:rPr>
          <w:rFonts w:ascii="Tahoma" w:eastAsia="Arial Unicode MS" w:hAnsi="Tahoma" w:cs="Tahoma"/>
          <w:bCs/>
          <w:iCs/>
          <w:sz w:val="18"/>
          <w:szCs w:val="18"/>
          <w:bdr w:val="nil"/>
          <w:lang w:eastAsia="en-US"/>
        </w:rPr>
        <w:t>Zamawiający może wykluczyć Wykonawcę na każdym etapie postępowania o udzielenie zamówienia</w:t>
      </w:r>
      <w:r w:rsidR="00BF1472">
        <w:rPr>
          <w:rFonts w:ascii="Tahoma" w:eastAsia="Arial Unicode MS" w:hAnsi="Tahoma" w:cs="Tahoma"/>
          <w:bCs/>
          <w:iCs/>
          <w:sz w:val="18"/>
          <w:szCs w:val="18"/>
          <w:bdr w:val="nil"/>
          <w:lang w:eastAsia="en-US"/>
        </w:rPr>
        <w:t xml:space="preserve"> </w:t>
      </w:r>
      <w:r w:rsidRPr="004D4F02">
        <w:rPr>
          <w:rFonts w:ascii="Tahoma" w:eastAsia="Arial Unicode MS" w:hAnsi="Tahoma" w:cs="Tahoma"/>
          <w:bCs/>
          <w:iCs/>
          <w:sz w:val="18"/>
          <w:szCs w:val="18"/>
          <w:bdr w:val="nil"/>
          <w:lang w:eastAsia="en-US"/>
        </w:rPr>
        <w:t xml:space="preserve"> (art. 110 ust 1)</w:t>
      </w:r>
      <w:r w:rsidR="00BF1472">
        <w:rPr>
          <w:rFonts w:ascii="Tahoma" w:eastAsia="Arial Unicode MS" w:hAnsi="Tahoma" w:cs="Tahoma"/>
          <w:bCs/>
          <w:iCs/>
          <w:sz w:val="18"/>
          <w:szCs w:val="18"/>
          <w:bdr w:val="nil"/>
          <w:lang w:eastAsia="en-US"/>
        </w:rPr>
        <w:t>.</w:t>
      </w:r>
    </w:p>
    <w:p w14:paraId="5146FC72" w14:textId="77777777" w:rsidR="000857B8" w:rsidRPr="004D4F02" w:rsidRDefault="000857B8" w:rsidP="005326C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4D4F02">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5D54C8B9" w:rsidR="000857B8" w:rsidRPr="004D4F02" w:rsidRDefault="000857B8" w:rsidP="005326C8">
      <w:pPr>
        <w:numPr>
          <w:ilvl w:val="2"/>
          <w:numId w:val="15"/>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4D4F02">
        <w:rPr>
          <w:rFonts w:ascii="Tahoma" w:eastAsia="Arial Unicode MS" w:hAnsi="Tahoma" w:cs="Tahoma"/>
          <w:bCs/>
          <w:iCs/>
          <w:sz w:val="18"/>
          <w:szCs w:val="18"/>
          <w:bdr w:val="nil"/>
          <w:lang w:eastAsia="en-US"/>
        </w:rPr>
        <w:t xml:space="preserve">Wykonawca nie podlega wykluczeniu w okolicznościach określonych w art. 108 ust. 1 pkt. 1,2,5 i 6 lub art.109 ust. 1 pkt. </w:t>
      </w:r>
      <w:r w:rsidR="008D6843">
        <w:rPr>
          <w:rFonts w:ascii="Tahoma" w:eastAsia="Arial Unicode MS" w:hAnsi="Tahoma" w:cs="Tahoma"/>
          <w:bCs/>
          <w:iCs/>
          <w:sz w:val="18"/>
          <w:szCs w:val="18"/>
          <w:bdr w:val="nil"/>
          <w:lang w:eastAsia="en-US"/>
        </w:rPr>
        <w:t xml:space="preserve">                               </w:t>
      </w:r>
      <w:r w:rsidRPr="004D4F02">
        <w:rPr>
          <w:rFonts w:ascii="Tahoma" w:eastAsia="Arial Unicode MS" w:hAnsi="Tahoma" w:cs="Tahoma"/>
          <w:bCs/>
          <w:iCs/>
          <w:sz w:val="18"/>
          <w:szCs w:val="18"/>
          <w:bdr w:val="nil"/>
          <w:lang w:eastAsia="en-US"/>
        </w:rPr>
        <w:t>2-10, jeżeli udowodni Zamawiającemu, że spełnił łącznie następujące przesłanki:</w:t>
      </w:r>
    </w:p>
    <w:p w14:paraId="251288F3" w14:textId="77777777" w:rsidR="000857B8" w:rsidRPr="004D4F02" w:rsidRDefault="000857B8" w:rsidP="005326C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376E4BF1" w:rsidR="000857B8" w:rsidRPr="004D4F02" w:rsidRDefault="000857B8" w:rsidP="005326C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t>
      </w:r>
      <w:r w:rsidR="008D6843">
        <w:rPr>
          <w:rFonts w:ascii="Tahoma" w:eastAsia="Arial Unicode MS" w:hAnsi="Tahoma" w:cs="Tahoma"/>
          <w:sz w:val="18"/>
          <w:szCs w:val="18"/>
          <w:bdr w:val="nil"/>
          <w:lang w:eastAsia="en-US"/>
        </w:rPr>
        <w:t xml:space="preserve">                            </w:t>
      </w:r>
      <w:r w:rsidRPr="004D4F02">
        <w:rPr>
          <w:rFonts w:ascii="Tahoma" w:eastAsia="Arial Unicode MS" w:hAnsi="Tahoma" w:cs="Tahoma"/>
          <w:sz w:val="18"/>
          <w:szCs w:val="18"/>
          <w:bdr w:val="nil"/>
          <w:lang w:eastAsia="en-US"/>
        </w:rPr>
        <w:t xml:space="preserve">w tym organami ścigania, lub </w:t>
      </w:r>
      <w:r w:rsidR="003643D7">
        <w:rPr>
          <w:rFonts w:ascii="Tahoma" w:eastAsia="Arial Unicode MS" w:hAnsi="Tahoma" w:cs="Tahoma"/>
          <w:sz w:val="18"/>
          <w:szCs w:val="18"/>
          <w:bdr w:val="nil"/>
          <w:lang w:eastAsia="en-US"/>
        </w:rPr>
        <w:t>Z</w:t>
      </w:r>
      <w:r w:rsidRPr="004D4F02">
        <w:rPr>
          <w:rFonts w:ascii="Tahoma" w:eastAsia="Arial Unicode MS" w:hAnsi="Tahoma" w:cs="Tahoma"/>
          <w:sz w:val="18"/>
          <w:szCs w:val="18"/>
          <w:bdr w:val="nil"/>
          <w:lang w:eastAsia="en-US"/>
        </w:rPr>
        <w:t xml:space="preserve">amawiającym; </w:t>
      </w:r>
    </w:p>
    <w:p w14:paraId="09C81D54" w14:textId="77777777" w:rsidR="000857B8" w:rsidRPr="004D4F02" w:rsidRDefault="000857B8" w:rsidP="005326C8">
      <w:pPr>
        <w:numPr>
          <w:ilvl w:val="0"/>
          <w:numId w:val="16"/>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6FB4F117" w:rsidR="000857B8" w:rsidRPr="004D4F02" w:rsidRDefault="000857B8" w:rsidP="000857B8">
      <w:pPr>
        <w:tabs>
          <w:tab w:val="left" w:pos="993"/>
        </w:tabs>
        <w:ind w:left="993" w:hanging="284"/>
        <w:contextualSpacing/>
        <w:jc w:val="both"/>
        <w:rPr>
          <w:rFonts w:ascii="Tahoma" w:hAnsi="Tahoma" w:cs="Tahoma"/>
          <w:sz w:val="18"/>
          <w:szCs w:val="18"/>
        </w:rPr>
      </w:pPr>
      <w:r w:rsidRPr="004D4F02">
        <w:rPr>
          <w:rFonts w:ascii="Tahoma" w:hAnsi="Tahoma" w:cs="Tahoma"/>
          <w:sz w:val="18"/>
          <w:szCs w:val="18"/>
        </w:rPr>
        <w:t xml:space="preserve">a) zerwał wszelkie powiązania z osobami lub podmiotami odpowiedzialnymi za nieprawidłowe postępowanie </w:t>
      </w:r>
      <w:r w:rsidR="00BA5CFC">
        <w:rPr>
          <w:rFonts w:ascii="Tahoma" w:hAnsi="Tahoma" w:cs="Tahoma"/>
          <w:sz w:val="18"/>
          <w:szCs w:val="18"/>
        </w:rPr>
        <w:t>W</w:t>
      </w:r>
      <w:r w:rsidRPr="004D4F02">
        <w:rPr>
          <w:rFonts w:ascii="Tahoma" w:hAnsi="Tahoma" w:cs="Tahoma"/>
          <w:sz w:val="18"/>
          <w:szCs w:val="18"/>
        </w:rPr>
        <w:t xml:space="preserve">ykonawcy, </w:t>
      </w:r>
    </w:p>
    <w:p w14:paraId="00049734" w14:textId="0C749666" w:rsidR="000857B8" w:rsidRPr="004D4F02" w:rsidRDefault="000857B8" w:rsidP="000857B8">
      <w:pPr>
        <w:tabs>
          <w:tab w:val="left" w:pos="993"/>
        </w:tabs>
        <w:ind w:left="993" w:hanging="284"/>
        <w:contextualSpacing/>
        <w:jc w:val="both"/>
        <w:rPr>
          <w:rFonts w:ascii="Tahoma" w:hAnsi="Tahoma" w:cs="Tahoma"/>
          <w:sz w:val="18"/>
          <w:szCs w:val="18"/>
        </w:rPr>
      </w:pPr>
      <w:r w:rsidRPr="004D4F02">
        <w:rPr>
          <w:rFonts w:ascii="Tahoma" w:hAnsi="Tahoma" w:cs="Tahoma"/>
          <w:sz w:val="18"/>
          <w:szCs w:val="18"/>
        </w:rPr>
        <w:t xml:space="preserve">b) </w:t>
      </w:r>
      <w:r w:rsidRPr="004D4F02">
        <w:rPr>
          <w:rFonts w:ascii="Tahoma" w:hAnsi="Tahoma" w:cs="Tahoma"/>
          <w:sz w:val="18"/>
          <w:szCs w:val="18"/>
        </w:rPr>
        <w:tab/>
        <w:t xml:space="preserve">zreorganizował personel, </w:t>
      </w:r>
    </w:p>
    <w:p w14:paraId="4B295578" w14:textId="79D06B3A" w:rsidR="000857B8" w:rsidRPr="004D4F02" w:rsidRDefault="000857B8" w:rsidP="000857B8">
      <w:pPr>
        <w:tabs>
          <w:tab w:val="left" w:pos="993"/>
        </w:tabs>
        <w:ind w:left="993" w:hanging="284"/>
        <w:contextualSpacing/>
        <w:jc w:val="both"/>
        <w:rPr>
          <w:rFonts w:ascii="Tahoma" w:hAnsi="Tahoma" w:cs="Tahoma"/>
          <w:sz w:val="18"/>
          <w:szCs w:val="18"/>
        </w:rPr>
      </w:pPr>
      <w:r w:rsidRPr="004D4F02">
        <w:rPr>
          <w:rFonts w:ascii="Tahoma" w:hAnsi="Tahoma" w:cs="Tahoma"/>
          <w:sz w:val="18"/>
          <w:szCs w:val="18"/>
        </w:rPr>
        <w:t xml:space="preserve">c) </w:t>
      </w:r>
      <w:r w:rsidRPr="004D4F02">
        <w:rPr>
          <w:rFonts w:ascii="Tahoma" w:hAnsi="Tahoma" w:cs="Tahoma"/>
          <w:sz w:val="18"/>
          <w:szCs w:val="18"/>
        </w:rPr>
        <w:tab/>
        <w:t>wdrożył system sprawozdawczości i kontroli, Dziennik Ustaw – 41 – Poz. 2019</w:t>
      </w:r>
      <w:r w:rsidR="00BF1472">
        <w:rPr>
          <w:rFonts w:ascii="Tahoma" w:hAnsi="Tahoma" w:cs="Tahoma"/>
          <w:sz w:val="18"/>
          <w:szCs w:val="18"/>
        </w:rPr>
        <w:t>,</w:t>
      </w:r>
    </w:p>
    <w:p w14:paraId="04D4F852" w14:textId="6FBA8039" w:rsidR="000857B8" w:rsidRPr="004D4F02" w:rsidRDefault="000857B8" w:rsidP="000857B8">
      <w:pPr>
        <w:tabs>
          <w:tab w:val="left" w:pos="993"/>
        </w:tabs>
        <w:ind w:left="993" w:hanging="284"/>
        <w:contextualSpacing/>
        <w:jc w:val="both"/>
        <w:rPr>
          <w:rFonts w:ascii="Tahoma" w:hAnsi="Tahoma" w:cs="Tahoma"/>
          <w:sz w:val="18"/>
          <w:szCs w:val="18"/>
        </w:rPr>
      </w:pPr>
      <w:r w:rsidRPr="004D4F02">
        <w:rPr>
          <w:rFonts w:ascii="Tahoma" w:hAnsi="Tahoma" w:cs="Tahoma"/>
          <w:sz w:val="18"/>
          <w:szCs w:val="18"/>
        </w:rPr>
        <w:t xml:space="preserve">d) </w:t>
      </w:r>
      <w:r w:rsidRPr="004D4F02">
        <w:rPr>
          <w:rFonts w:ascii="Tahoma" w:hAnsi="Tahoma" w:cs="Tahoma"/>
          <w:sz w:val="18"/>
          <w:szCs w:val="18"/>
        </w:rPr>
        <w:tab/>
        <w:t xml:space="preserve">utworzył struktury audytu wewnętrznego do monitorowania przestrzegania przepisów,  </w:t>
      </w:r>
    </w:p>
    <w:p w14:paraId="0BC0C38D" w14:textId="37F638A4" w:rsidR="000857B8" w:rsidRPr="004D4F02" w:rsidRDefault="000857B8" w:rsidP="000857B8">
      <w:pPr>
        <w:tabs>
          <w:tab w:val="left" w:pos="993"/>
        </w:tabs>
        <w:ind w:left="993" w:hanging="284"/>
        <w:contextualSpacing/>
        <w:jc w:val="both"/>
        <w:rPr>
          <w:rFonts w:ascii="Tahoma" w:hAnsi="Tahoma" w:cs="Tahoma"/>
          <w:sz w:val="18"/>
          <w:szCs w:val="18"/>
        </w:rPr>
      </w:pPr>
      <w:r w:rsidRPr="004D4F02">
        <w:rPr>
          <w:rFonts w:ascii="Tahoma" w:hAnsi="Tahoma" w:cs="Tahoma"/>
          <w:sz w:val="18"/>
          <w:szCs w:val="18"/>
        </w:rPr>
        <w:t xml:space="preserve"> </w:t>
      </w:r>
      <w:r w:rsidRPr="004D4F02">
        <w:rPr>
          <w:rFonts w:ascii="Tahoma" w:hAnsi="Tahoma" w:cs="Tahoma"/>
          <w:sz w:val="18"/>
          <w:szCs w:val="18"/>
        </w:rPr>
        <w:tab/>
        <w:t xml:space="preserve">wewnętrznych regulacji lub standardów, </w:t>
      </w:r>
    </w:p>
    <w:p w14:paraId="7D1AA939" w14:textId="5E403780" w:rsidR="000857B8" w:rsidRPr="004D4F02" w:rsidRDefault="000857B8" w:rsidP="000857B8">
      <w:pPr>
        <w:tabs>
          <w:tab w:val="left" w:pos="993"/>
        </w:tabs>
        <w:ind w:left="993" w:hanging="284"/>
        <w:contextualSpacing/>
        <w:jc w:val="both"/>
        <w:rPr>
          <w:rFonts w:ascii="Tahoma" w:hAnsi="Tahoma" w:cs="Tahoma"/>
          <w:bCs/>
          <w:iCs/>
          <w:sz w:val="18"/>
          <w:szCs w:val="18"/>
        </w:rPr>
      </w:pPr>
      <w:r w:rsidRPr="004D4F02">
        <w:rPr>
          <w:rFonts w:ascii="Tahoma" w:hAnsi="Tahoma" w:cs="Tahoma"/>
          <w:sz w:val="18"/>
          <w:szCs w:val="18"/>
        </w:rPr>
        <w:t>e)</w:t>
      </w:r>
      <w:r w:rsidRPr="004D4F02">
        <w:rPr>
          <w:rFonts w:ascii="Tahoma" w:hAnsi="Tahoma" w:cs="Tahoma"/>
          <w:sz w:val="18"/>
          <w:szCs w:val="18"/>
        </w:rPr>
        <w:tab/>
        <w:t>wprowadził wewnętrzne regulacje dotyczące odpowiedzialności i odszkodowań za nieprzestrzeganie przepisów, wewnętrznych regulacji lub standardów. (art. 110 ust 2)</w:t>
      </w:r>
      <w:r w:rsidR="00BF1472">
        <w:rPr>
          <w:rFonts w:ascii="Tahoma" w:hAnsi="Tahoma" w:cs="Tahoma"/>
          <w:sz w:val="18"/>
          <w:szCs w:val="18"/>
        </w:rPr>
        <w:t>.</w:t>
      </w:r>
    </w:p>
    <w:p w14:paraId="0F3D0B5A" w14:textId="5A3F8825" w:rsidR="00970D1C" w:rsidRPr="004D4F02" w:rsidRDefault="000857B8" w:rsidP="005326C8">
      <w:pPr>
        <w:numPr>
          <w:ilvl w:val="2"/>
          <w:numId w:val="15"/>
        </w:numPr>
        <w:ind w:left="284" w:hanging="284"/>
        <w:contextualSpacing/>
        <w:jc w:val="both"/>
        <w:rPr>
          <w:rFonts w:ascii="Tahoma" w:hAnsi="Tahoma" w:cs="Tahoma"/>
          <w:bCs/>
          <w:iCs/>
          <w:sz w:val="18"/>
          <w:szCs w:val="18"/>
        </w:rPr>
      </w:pPr>
      <w:r w:rsidRPr="004D4F02">
        <w:rPr>
          <w:rFonts w:ascii="Tahoma" w:hAnsi="Tahoma" w:cs="Tahoma"/>
          <w:sz w:val="18"/>
          <w:szCs w:val="18"/>
        </w:rPr>
        <w:t xml:space="preserve">Zamawiający ocenia, czy podjęte przez </w:t>
      </w:r>
      <w:r w:rsidR="00BA5CFC">
        <w:rPr>
          <w:rFonts w:ascii="Tahoma" w:hAnsi="Tahoma" w:cs="Tahoma"/>
          <w:sz w:val="18"/>
          <w:szCs w:val="18"/>
        </w:rPr>
        <w:t>W</w:t>
      </w:r>
      <w:r w:rsidRPr="004D4F02">
        <w:rPr>
          <w:rFonts w:ascii="Tahoma" w:hAnsi="Tahoma" w:cs="Tahoma"/>
          <w:sz w:val="18"/>
          <w:szCs w:val="18"/>
        </w:rPr>
        <w:t xml:space="preserve">ykonawcę czynności, o których mowa w ust. 3, są wystarczające do wykazania jego rzetelności, uwzględniając wagę i szczególne okoliczności czynu </w:t>
      </w:r>
      <w:r w:rsidR="00BA5CFC">
        <w:rPr>
          <w:rFonts w:ascii="Tahoma" w:hAnsi="Tahoma" w:cs="Tahoma"/>
          <w:sz w:val="18"/>
          <w:szCs w:val="18"/>
        </w:rPr>
        <w:t>W</w:t>
      </w:r>
      <w:r w:rsidRPr="004D4F02">
        <w:rPr>
          <w:rFonts w:ascii="Tahoma" w:hAnsi="Tahoma" w:cs="Tahoma"/>
          <w:sz w:val="18"/>
          <w:szCs w:val="18"/>
        </w:rPr>
        <w:t xml:space="preserve">ykonawcy. Jeżeli podjęte przez </w:t>
      </w:r>
      <w:r w:rsidR="00BA5CFC">
        <w:rPr>
          <w:rFonts w:ascii="Tahoma" w:hAnsi="Tahoma" w:cs="Tahoma"/>
          <w:sz w:val="18"/>
          <w:szCs w:val="18"/>
        </w:rPr>
        <w:t>W</w:t>
      </w:r>
      <w:r w:rsidRPr="004D4F02">
        <w:rPr>
          <w:rFonts w:ascii="Tahoma" w:hAnsi="Tahoma" w:cs="Tahoma"/>
          <w:sz w:val="18"/>
          <w:szCs w:val="18"/>
        </w:rPr>
        <w:t>ykonawcę czynności,</w:t>
      </w:r>
      <w:r w:rsidR="008D6843">
        <w:rPr>
          <w:rFonts w:ascii="Tahoma" w:hAnsi="Tahoma" w:cs="Tahoma"/>
          <w:sz w:val="18"/>
          <w:szCs w:val="18"/>
        </w:rPr>
        <w:t xml:space="preserve">                     </w:t>
      </w:r>
      <w:r w:rsidRPr="004D4F02">
        <w:rPr>
          <w:rFonts w:ascii="Tahoma" w:hAnsi="Tahoma" w:cs="Tahoma"/>
          <w:sz w:val="18"/>
          <w:szCs w:val="18"/>
        </w:rPr>
        <w:t xml:space="preserve"> o których mowa w ust. 3, nie są wystarczające do wykazania jego rzetelności, </w:t>
      </w:r>
      <w:r w:rsidR="003643D7">
        <w:rPr>
          <w:rFonts w:ascii="Tahoma" w:hAnsi="Tahoma" w:cs="Tahoma"/>
          <w:sz w:val="18"/>
          <w:szCs w:val="18"/>
        </w:rPr>
        <w:t>Z</w:t>
      </w:r>
      <w:r w:rsidRPr="004D4F02">
        <w:rPr>
          <w:rFonts w:ascii="Tahoma" w:hAnsi="Tahoma" w:cs="Tahoma"/>
          <w:sz w:val="18"/>
          <w:szCs w:val="18"/>
        </w:rPr>
        <w:t xml:space="preserve">amawiający wyklucza </w:t>
      </w:r>
      <w:r w:rsidR="00BA5CFC">
        <w:rPr>
          <w:rFonts w:ascii="Tahoma" w:hAnsi="Tahoma" w:cs="Tahoma"/>
          <w:sz w:val="18"/>
          <w:szCs w:val="18"/>
        </w:rPr>
        <w:t>W</w:t>
      </w:r>
      <w:r w:rsidRPr="004D4F02">
        <w:rPr>
          <w:rFonts w:ascii="Tahoma" w:hAnsi="Tahoma" w:cs="Tahoma"/>
          <w:sz w:val="18"/>
          <w:szCs w:val="18"/>
        </w:rPr>
        <w:t>ykonawcę. Art. (110 ust 3)</w:t>
      </w:r>
      <w:r w:rsidR="00BF1472">
        <w:rPr>
          <w:rFonts w:ascii="Tahoma" w:hAnsi="Tahoma" w:cs="Tahoma"/>
          <w:sz w:val="18"/>
          <w:szCs w:val="18"/>
        </w:rPr>
        <w:t>.</w:t>
      </w:r>
    </w:p>
    <w:p w14:paraId="12594CF4" w14:textId="4E48A7D3" w:rsidR="00970D1C" w:rsidRDefault="00970D1C">
      <w:pPr>
        <w:rPr>
          <w:rFonts w:ascii="Tahoma" w:hAnsi="Tahoma" w:cs="Tahoma"/>
          <w:sz w:val="16"/>
          <w:szCs w:val="16"/>
        </w:rPr>
      </w:pPr>
    </w:p>
    <w:p w14:paraId="545B3434" w14:textId="77777777" w:rsidR="00F72C92" w:rsidRPr="008D6843" w:rsidRDefault="00F72C92">
      <w:pPr>
        <w:rPr>
          <w:rFonts w:ascii="Tahoma" w:hAnsi="Tahoma" w:cs="Tahoma"/>
          <w:sz w:val="16"/>
          <w:szCs w:val="16"/>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142C2A24" w14:textId="77777777" w:rsidTr="00516B2F">
        <w:tc>
          <w:tcPr>
            <w:tcW w:w="10206" w:type="dxa"/>
            <w:shd w:val="clear" w:color="auto" w:fill="E6E6E6"/>
          </w:tcPr>
          <w:p w14:paraId="1A5A4595" w14:textId="64C6B9FE" w:rsidR="00970D1C" w:rsidRPr="004D4F02" w:rsidRDefault="00970D1C" w:rsidP="0047574B">
            <w:pPr>
              <w:pStyle w:val="Nagwek5"/>
              <w:rPr>
                <w:rFonts w:ascii="Tahoma" w:hAnsi="Tahoma" w:cs="Tahoma"/>
                <w:sz w:val="18"/>
                <w:szCs w:val="18"/>
              </w:rPr>
            </w:pPr>
            <w:r w:rsidRPr="004D4F02">
              <w:rPr>
                <w:rFonts w:ascii="Tahoma" w:hAnsi="Tahoma" w:cs="Tahoma"/>
                <w:sz w:val="18"/>
                <w:szCs w:val="18"/>
              </w:rPr>
              <w:t>XI</w:t>
            </w:r>
            <w:r w:rsidR="008C0D25" w:rsidRPr="004D4F02">
              <w:rPr>
                <w:rFonts w:ascii="Tahoma" w:hAnsi="Tahoma" w:cs="Tahoma"/>
                <w:sz w:val="18"/>
                <w:szCs w:val="18"/>
              </w:rPr>
              <w:t>II</w:t>
            </w:r>
            <w:r w:rsidRPr="004D4F02">
              <w:rPr>
                <w:rFonts w:ascii="Tahoma" w:hAnsi="Tahoma" w:cs="Tahoma"/>
                <w:sz w:val="18"/>
                <w:szCs w:val="18"/>
              </w:rPr>
              <w:t xml:space="preserve">  OPIS SPOSOBU OBLICZENIA CENY</w:t>
            </w:r>
          </w:p>
        </w:tc>
      </w:tr>
    </w:tbl>
    <w:p w14:paraId="670831BD" w14:textId="49EE849C" w:rsidR="00970D1C" w:rsidRDefault="00970D1C">
      <w:pPr>
        <w:rPr>
          <w:rFonts w:ascii="Tahoma" w:hAnsi="Tahoma" w:cs="Tahoma"/>
          <w:sz w:val="16"/>
          <w:szCs w:val="16"/>
        </w:rPr>
      </w:pPr>
    </w:p>
    <w:p w14:paraId="5E6226B8" w14:textId="77777777" w:rsidR="00F72C92" w:rsidRPr="008D6843" w:rsidRDefault="00F72C92">
      <w:pPr>
        <w:rPr>
          <w:rFonts w:ascii="Tahoma" w:hAnsi="Tahoma" w:cs="Tahoma"/>
          <w:sz w:val="16"/>
          <w:szCs w:val="16"/>
        </w:rPr>
      </w:pPr>
    </w:p>
    <w:p w14:paraId="37372C5C" w14:textId="0ED7FE8B" w:rsidR="00D8243D" w:rsidRPr="004D4F02" w:rsidRDefault="00D8243D" w:rsidP="005326C8">
      <w:pPr>
        <w:pStyle w:val="Textbody"/>
        <w:numPr>
          <w:ilvl w:val="0"/>
          <w:numId w:val="20"/>
        </w:numPr>
        <w:spacing w:after="0"/>
        <w:ind w:left="357"/>
        <w:jc w:val="both"/>
        <w:rPr>
          <w:rFonts w:ascii="Tahoma" w:hAnsi="Tahoma" w:cs="Tahoma"/>
          <w:sz w:val="18"/>
          <w:szCs w:val="18"/>
        </w:rPr>
      </w:pPr>
      <w:r w:rsidRPr="004D4F02">
        <w:rPr>
          <w:rFonts w:ascii="Tahoma" w:hAnsi="Tahoma" w:cs="Tahoma"/>
          <w:sz w:val="18"/>
          <w:szCs w:val="18"/>
        </w:rPr>
        <w:t>Cena przedmiotu zamówienia powinna być rozumiana jako cena w rozumieniu art.</w:t>
      </w:r>
      <w:r w:rsidR="00BA5CFC">
        <w:rPr>
          <w:rFonts w:ascii="Tahoma" w:hAnsi="Tahoma" w:cs="Tahoma"/>
          <w:sz w:val="18"/>
          <w:szCs w:val="18"/>
        </w:rPr>
        <w:t xml:space="preserve"> </w:t>
      </w:r>
      <w:r w:rsidRPr="004D4F02">
        <w:rPr>
          <w:rFonts w:ascii="Tahoma" w:hAnsi="Tahoma" w:cs="Tahoma"/>
          <w:sz w:val="18"/>
          <w:szCs w:val="18"/>
        </w:rPr>
        <w:t>3 ust. 1 i 2  ustawy</w:t>
      </w:r>
      <w:r w:rsidR="004D4F02">
        <w:rPr>
          <w:rFonts w:ascii="Tahoma" w:hAnsi="Tahoma" w:cs="Tahoma"/>
          <w:sz w:val="18"/>
          <w:szCs w:val="18"/>
        </w:rPr>
        <w:t xml:space="preserve"> </w:t>
      </w:r>
      <w:r w:rsidRPr="004D4F02">
        <w:rPr>
          <w:rFonts w:ascii="Tahoma" w:hAnsi="Tahoma" w:cs="Tahoma"/>
          <w:sz w:val="18"/>
          <w:szCs w:val="18"/>
        </w:rPr>
        <w:t xml:space="preserve">o informowaniu </w:t>
      </w:r>
      <w:r w:rsidR="008D6843">
        <w:rPr>
          <w:rFonts w:ascii="Tahoma" w:hAnsi="Tahoma" w:cs="Tahoma"/>
          <w:sz w:val="18"/>
          <w:szCs w:val="18"/>
        </w:rPr>
        <w:t xml:space="preserve">                         </w:t>
      </w:r>
      <w:r w:rsidRPr="004D4F02">
        <w:rPr>
          <w:rFonts w:ascii="Tahoma" w:hAnsi="Tahoma" w:cs="Tahoma"/>
          <w:sz w:val="18"/>
          <w:szCs w:val="18"/>
        </w:rPr>
        <w:t>o cenach towarów i usług z dnia 17.01.2019r. (Dz.U. 2019 poz. 178), tj. cena - wartość wyrażoną w jednostkach pieniężnych, którą kupujący jest obowiązany zapłacić przedsiębiorcy za towar lub usługę; w cenie uwzględnia się podatek od towarów</w:t>
      </w:r>
      <w:r w:rsidR="008D6843">
        <w:rPr>
          <w:rFonts w:ascii="Tahoma" w:hAnsi="Tahoma" w:cs="Tahoma"/>
          <w:sz w:val="18"/>
          <w:szCs w:val="18"/>
        </w:rPr>
        <w:t xml:space="preserve">                 </w:t>
      </w:r>
      <w:r w:rsidRPr="004D4F02">
        <w:rPr>
          <w:rFonts w:ascii="Tahoma" w:hAnsi="Tahoma" w:cs="Tahoma"/>
          <w:sz w:val="18"/>
          <w:szCs w:val="18"/>
        </w:rPr>
        <w:t xml:space="preserve"> i</w:t>
      </w:r>
      <w:r w:rsidR="008D6843">
        <w:rPr>
          <w:rFonts w:ascii="Tahoma" w:hAnsi="Tahoma" w:cs="Tahoma"/>
          <w:sz w:val="18"/>
          <w:szCs w:val="18"/>
        </w:rPr>
        <w:t xml:space="preserve"> </w:t>
      </w:r>
      <w:r w:rsidRPr="004D4F02">
        <w:rPr>
          <w:rFonts w:ascii="Tahoma" w:hAnsi="Tahoma" w:cs="Tahoma"/>
          <w:sz w:val="18"/>
          <w:szCs w:val="18"/>
        </w:rPr>
        <w:t xml:space="preserve"> usług oraz podatek akcyzowy, jeżeli na podstawie odrębnych przepisów sprzedaż towaru (usługi) podlega obciążeniu podatkiem od towarów i usług oraz podatkiem akcyzowym.</w:t>
      </w:r>
    </w:p>
    <w:p w14:paraId="1D85B375" w14:textId="4A9707A0" w:rsidR="003E3503" w:rsidRPr="004D4F02" w:rsidRDefault="003E3503" w:rsidP="005326C8">
      <w:pPr>
        <w:pStyle w:val="Textbody"/>
        <w:numPr>
          <w:ilvl w:val="0"/>
          <w:numId w:val="20"/>
        </w:numPr>
        <w:spacing w:after="0"/>
        <w:ind w:left="357"/>
        <w:jc w:val="both"/>
        <w:rPr>
          <w:rFonts w:ascii="Tahoma" w:hAnsi="Tahoma" w:cs="Tahoma"/>
          <w:sz w:val="18"/>
          <w:szCs w:val="18"/>
        </w:rPr>
      </w:pPr>
      <w:r w:rsidRPr="004D4F02">
        <w:rPr>
          <w:rFonts w:ascii="Tahoma" w:hAnsi="Tahoma" w:cs="Tahoma"/>
          <w:sz w:val="18"/>
          <w:szCs w:val="18"/>
        </w:rPr>
        <w:t>W trakcie obliczeń Zamawiający zaokrągli każdy z wyników do dwóch miejsc po przecinku.</w:t>
      </w:r>
    </w:p>
    <w:p w14:paraId="27643C16" w14:textId="77777777" w:rsidR="00876680" w:rsidRPr="004D4F02" w:rsidRDefault="00876680" w:rsidP="005326C8">
      <w:pPr>
        <w:pStyle w:val="Textbody"/>
        <w:numPr>
          <w:ilvl w:val="0"/>
          <w:numId w:val="20"/>
        </w:numPr>
        <w:spacing w:after="0"/>
        <w:ind w:left="357"/>
        <w:jc w:val="both"/>
        <w:rPr>
          <w:rFonts w:ascii="Tahoma" w:hAnsi="Tahoma" w:cs="Tahoma"/>
          <w:sz w:val="18"/>
          <w:szCs w:val="18"/>
        </w:rPr>
      </w:pPr>
      <w:r w:rsidRPr="004D4F02">
        <w:rPr>
          <w:rFonts w:ascii="Tahoma" w:hAnsi="Tahoma" w:cs="Tahoma"/>
          <w:bCs/>
          <w:iCs/>
          <w:sz w:val="18"/>
          <w:szCs w:val="18"/>
          <w:lang w:eastAsia="ar-SA"/>
        </w:rPr>
        <w:t>Wykonawca zobowiązany jest do wypełnienia formularza asortymentowo - cenowego i określenia w nim ceny netto, wartości podatku VAT oraz ceny brutto.</w:t>
      </w:r>
    </w:p>
    <w:p w14:paraId="5901AF12" w14:textId="2079A043" w:rsidR="003E3503" w:rsidRDefault="003E3503">
      <w:pPr>
        <w:rPr>
          <w:rFonts w:ascii="Tahoma" w:hAnsi="Tahoma" w:cs="Tahoma"/>
          <w:sz w:val="16"/>
          <w:szCs w:val="16"/>
        </w:rPr>
      </w:pPr>
    </w:p>
    <w:p w14:paraId="7505F797" w14:textId="77777777" w:rsidR="00F72C92" w:rsidRPr="008D6843" w:rsidRDefault="00F72C92">
      <w:pPr>
        <w:rPr>
          <w:rFonts w:ascii="Tahoma" w:hAnsi="Tahoma" w:cs="Tahoma"/>
          <w:sz w:val="16"/>
          <w:szCs w:val="16"/>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70373BC7" w14:textId="77777777" w:rsidTr="00516B2F">
        <w:tc>
          <w:tcPr>
            <w:tcW w:w="10206" w:type="dxa"/>
            <w:shd w:val="clear" w:color="auto" w:fill="E6E6E6"/>
          </w:tcPr>
          <w:p w14:paraId="121950A3" w14:textId="4C56C381" w:rsidR="00970D1C" w:rsidRPr="004D4F02" w:rsidRDefault="00970D1C" w:rsidP="0047574B">
            <w:pPr>
              <w:pStyle w:val="Nagwek5"/>
              <w:rPr>
                <w:rFonts w:ascii="Tahoma" w:hAnsi="Tahoma" w:cs="Tahoma"/>
                <w:sz w:val="18"/>
                <w:szCs w:val="18"/>
              </w:rPr>
            </w:pPr>
            <w:r w:rsidRPr="004D4F02">
              <w:rPr>
                <w:rFonts w:ascii="Tahoma" w:hAnsi="Tahoma" w:cs="Tahoma"/>
                <w:sz w:val="18"/>
                <w:szCs w:val="18"/>
              </w:rPr>
              <w:t>X</w:t>
            </w:r>
            <w:r w:rsidR="008C0D25" w:rsidRPr="004D4F02">
              <w:rPr>
                <w:rFonts w:ascii="Tahoma" w:hAnsi="Tahoma" w:cs="Tahoma"/>
                <w:sz w:val="18"/>
                <w:szCs w:val="18"/>
              </w:rPr>
              <w:t>I</w:t>
            </w:r>
            <w:r w:rsidRPr="004D4F02">
              <w:rPr>
                <w:rFonts w:ascii="Tahoma" w:hAnsi="Tahoma" w:cs="Tahoma"/>
                <w:sz w:val="18"/>
                <w:szCs w:val="18"/>
              </w:rPr>
              <w:t>V  OPIS KRYTERIÓW, KTÓRYMI ZAMAWIAJĄCY BĘDZIE SIĘ KIEROWAŁ PRZY WYBORZE OFERTY WRAZ Z PODANIEM WAG TYCH KRYTERIÓW I SPOSÓB OCENY OFERTY</w:t>
            </w:r>
          </w:p>
        </w:tc>
      </w:tr>
    </w:tbl>
    <w:p w14:paraId="6D5C8101" w14:textId="00F8401D" w:rsidR="000857B8" w:rsidRDefault="000857B8">
      <w:pPr>
        <w:rPr>
          <w:rFonts w:ascii="Tahoma" w:hAnsi="Tahoma" w:cs="Tahoma"/>
          <w:sz w:val="16"/>
          <w:szCs w:val="16"/>
        </w:rPr>
      </w:pPr>
    </w:p>
    <w:p w14:paraId="4EC04D82" w14:textId="77777777" w:rsidR="00F72C92" w:rsidRPr="008D6843" w:rsidRDefault="00F72C92">
      <w:pPr>
        <w:rPr>
          <w:rFonts w:ascii="Tahoma" w:hAnsi="Tahoma" w:cs="Tahoma"/>
          <w:sz w:val="16"/>
          <w:szCs w:val="16"/>
        </w:rPr>
      </w:pPr>
    </w:p>
    <w:p w14:paraId="22C2B51B" w14:textId="7D5F5D46" w:rsidR="003E3503" w:rsidRPr="004D4F02" w:rsidRDefault="003E3503" w:rsidP="005326C8">
      <w:pPr>
        <w:pStyle w:val="Textbody"/>
        <w:numPr>
          <w:ilvl w:val="0"/>
          <w:numId w:val="19"/>
        </w:numPr>
        <w:spacing w:after="0"/>
        <w:jc w:val="both"/>
        <w:rPr>
          <w:rFonts w:ascii="Tahoma" w:hAnsi="Tahoma" w:cs="Tahoma"/>
          <w:sz w:val="18"/>
        </w:rPr>
      </w:pPr>
      <w:r w:rsidRPr="004D4F02">
        <w:rPr>
          <w:rFonts w:ascii="Tahoma" w:hAnsi="Tahoma" w:cs="Tahoma"/>
          <w:sz w:val="18"/>
        </w:rPr>
        <w:t xml:space="preserve">Zamawiający </w:t>
      </w:r>
      <w:r w:rsidRPr="004D4F02">
        <w:rPr>
          <w:rFonts w:ascii="Tahoma" w:hAnsi="Tahoma" w:cs="Tahoma"/>
          <w:sz w:val="18"/>
          <w:szCs w:val="20"/>
        </w:rPr>
        <w:t>oceni i porówna jedynie oferty:</w:t>
      </w:r>
    </w:p>
    <w:p w14:paraId="22AA8FCC" w14:textId="77777777" w:rsidR="003E3503" w:rsidRPr="004D4F02" w:rsidRDefault="003E3503" w:rsidP="005326C8">
      <w:pPr>
        <w:pStyle w:val="Textbody"/>
        <w:numPr>
          <w:ilvl w:val="1"/>
          <w:numId w:val="19"/>
        </w:numPr>
        <w:spacing w:after="0"/>
        <w:jc w:val="both"/>
        <w:rPr>
          <w:rFonts w:ascii="Tahoma" w:hAnsi="Tahoma" w:cs="Tahoma"/>
          <w:sz w:val="18"/>
        </w:rPr>
      </w:pPr>
      <w:r w:rsidRPr="004D4F02">
        <w:rPr>
          <w:rFonts w:ascii="Tahoma" w:hAnsi="Tahoma" w:cs="Tahoma"/>
          <w:sz w:val="18"/>
          <w:szCs w:val="20"/>
        </w:rPr>
        <w:t>złożone przez Wykonawców niewykluczonych przez Zamawiającego z niniejszego postępowania,</w:t>
      </w:r>
    </w:p>
    <w:p w14:paraId="045B476D" w14:textId="77777777" w:rsidR="003E3503" w:rsidRPr="004D4F02" w:rsidRDefault="003E3503" w:rsidP="005326C8">
      <w:pPr>
        <w:pStyle w:val="Textbody"/>
        <w:numPr>
          <w:ilvl w:val="1"/>
          <w:numId w:val="19"/>
        </w:numPr>
        <w:spacing w:after="0"/>
        <w:ind w:right="-132"/>
        <w:jc w:val="both"/>
        <w:rPr>
          <w:rFonts w:ascii="Tahoma" w:hAnsi="Tahoma" w:cs="Tahoma"/>
          <w:sz w:val="18"/>
        </w:rPr>
      </w:pPr>
      <w:r w:rsidRPr="004D4F02">
        <w:rPr>
          <w:rFonts w:ascii="Tahoma" w:hAnsi="Tahoma" w:cs="Tahoma"/>
          <w:sz w:val="18"/>
          <w:szCs w:val="20"/>
        </w:rPr>
        <w:t xml:space="preserve">które </w:t>
      </w:r>
      <w:r w:rsidRPr="004D4F02">
        <w:rPr>
          <w:rFonts w:ascii="Tahoma" w:hAnsi="Tahoma" w:cs="Tahoma"/>
          <w:sz w:val="18"/>
        </w:rPr>
        <w:t xml:space="preserve">nie zostaną odrzucone przez Zamawiającego.  </w:t>
      </w:r>
    </w:p>
    <w:p w14:paraId="36B14801" w14:textId="426A5E2D" w:rsidR="003E3503" w:rsidRDefault="003E3503" w:rsidP="005326C8">
      <w:pPr>
        <w:pStyle w:val="Textbody"/>
        <w:numPr>
          <w:ilvl w:val="0"/>
          <w:numId w:val="19"/>
        </w:numPr>
        <w:spacing w:after="0" w:line="360" w:lineRule="auto"/>
        <w:jc w:val="both"/>
        <w:rPr>
          <w:rFonts w:ascii="Tahoma" w:hAnsi="Tahoma" w:cs="Tahoma"/>
          <w:sz w:val="18"/>
        </w:rPr>
      </w:pPr>
      <w:r w:rsidRPr="004D4F02">
        <w:rPr>
          <w:rFonts w:ascii="Tahoma" w:hAnsi="Tahoma" w:cs="Tahoma"/>
          <w:sz w:val="18"/>
        </w:rPr>
        <w:t>Przy wyborze oferty Zamawiający będzie się kierował następującymi kryteriami i ich znaczeniem:</w:t>
      </w:r>
    </w:p>
    <w:p w14:paraId="05ABC383" w14:textId="77777777" w:rsidR="00F72C92" w:rsidRPr="004D4F02" w:rsidRDefault="00F72C92" w:rsidP="00F72C92">
      <w:pPr>
        <w:pStyle w:val="Textbody"/>
        <w:spacing w:after="0" w:line="360" w:lineRule="auto"/>
        <w:jc w:val="both"/>
        <w:rPr>
          <w:rFonts w:ascii="Tahoma" w:hAnsi="Tahoma" w:cs="Tahoma"/>
          <w:sz w:val="18"/>
        </w:rPr>
      </w:pPr>
    </w:p>
    <w:p w14:paraId="1F7364D3" w14:textId="18A54038" w:rsidR="008D6843" w:rsidRPr="008D6843" w:rsidRDefault="008D6843" w:rsidP="003E3503">
      <w:pPr>
        <w:rPr>
          <w:rFonts w:ascii="Tahoma" w:hAnsi="Tahoma" w:cs="Tahoma"/>
          <w:b/>
          <w:sz w:val="20"/>
          <w:szCs w:val="20"/>
          <w:u w:val="single"/>
        </w:rPr>
      </w:pPr>
      <w:r w:rsidRPr="008D6843">
        <w:rPr>
          <w:rFonts w:ascii="Tahoma" w:hAnsi="Tahoma" w:cs="Tahoma"/>
          <w:b/>
          <w:sz w:val="20"/>
          <w:szCs w:val="20"/>
          <w:u w:val="single"/>
        </w:rPr>
        <w:t>Pakiety 1,2,3,4,5,6,7,13,14,15,16,17,19 Zamawiający będzie kierował się tylko kryterium ceny 100%</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8D6843" w:rsidRPr="008C0D25" w14:paraId="6A5E401D" w14:textId="77777777" w:rsidTr="008B6E75">
        <w:trPr>
          <w:cantSplit/>
          <w:trHeight w:val="413"/>
          <w:jc w:val="center"/>
        </w:trPr>
        <w:tc>
          <w:tcPr>
            <w:tcW w:w="1857" w:type="dxa"/>
            <w:vMerge w:val="restart"/>
            <w:tcBorders>
              <w:top w:val="nil"/>
              <w:left w:val="nil"/>
            </w:tcBorders>
            <w:vAlign w:val="center"/>
          </w:tcPr>
          <w:p w14:paraId="525D97A7" w14:textId="77777777" w:rsidR="008D6843" w:rsidRPr="008C0D25" w:rsidRDefault="008D6843" w:rsidP="008B6E75">
            <w:pPr>
              <w:tabs>
                <w:tab w:val="left" w:pos="9072"/>
              </w:tabs>
              <w:ind w:left="185"/>
              <w:jc w:val="center"/>
              <w:rPr>
                <w:rFonts w:ascii="Tahoma" w:hAnsi="Tahoma" w:cs="Tahoma"/>
                <w:sz w:val="18"/>
                <w:szCs w:val="18"/>
              </w:rPr>
            </w:pPr>
            <w:r w:rsidRPr="008C0D25">
              <w:rPr>
                <w:rFonts w:ascii="Tahoma" w:hAnsi="Tahoma" w:cs="Tahoma"/>
                <w:sz w:val="18"/>
                <w:szCs w:val="18"/>
              </w:rPr>
              <w:t>Ocena oferty    =</w:t>
            </w:r>
          </w:p>
          <w:p w14:paraId="6B8FB822" w14:textId="77777777" w:rsidR="008D6843" w:rsidRPr="008C0D25" w:rsidRDefault="008D6843" w:rsidP="008B6E75">
            <w:pPr>
              <w:tabs>
                <w:tab w:val="left" w:pos="9072"/>
              </w:tabs>
              <w:ind w:left="185"/>
              <w:jc w:val="both"/>
              <w:rPr>
                <w:rFonts w:ascii="Tahoma" w:hAnsi="Tahoma" w:cs="Tahoma"/>
                <w:i/>
                <w:iCs/>
                <w:sz w:val="18"/>
                <w:szCs w:val="18"/>
              </w:rPr>
            </w:pPr>
            <w:r w:rsidRPr="008C0D25">
              <w:rPr>
                <w:rFonts w:ascii="Tahoma" w:hAnsi="Tahoma" w:cs="Tahoma"/>
                <w:sz w:val="18"/>
                <w:szCs w:val="18"/>
              </w:rPr>
              <w:t xml:space="preserve">       CENA  </w:t>
            </w:r>
          </w:p>
        </w:tc>
        <w:tc>
          <w:tcPr>
            <w:tcW w:w="3604" w:type="dxa"/>
            <w:tcBorders>
              <w:top w:val="nil"/>
              <w:bottom w:val="single" w:sz="4" w:space="0" w:color="auto"/>
            </w:tcBorders>
            <w:vAlign w:val="center"/>
          </w:tcPr>
          <w:p w14:paraId="0397E1B9" w14:textId="77777777" w:rsidR="008D6843" w:rsidRPr="008C0D25" w:rsidRDefault="008D6843" w:rsidP="008B6E75">
            <w:pPr>
              <w:tabs>
                <w:tab w:val="left" w:pos="9072"/>
              </w:tabs>
              <w:ind w:hanging="567"/>
              <w:jc w:val="center"/>
              <w:rPr>
                <w:rFonts w:ascii="Tahoma" w:hAnsi="Tahoma" w:cs="Tahoma"/>
                <w:sz w:val="18"/>
                <w:szCs w:val="18"/>
              </w:rPr>
            </w:pPr>
          </w:p>
          <w:p w14:paraId="74BB22F0" w14:textId="77777777" w:rsidR="008D6843" w:rsidRPr="008C0D25" w:rsidRDefault="008D6843" w:rsidP="008B6E75">
            <w:pPr>
              <w:tabs>
                <w:tab w:val="left" w:pos="9072"/>
              </w:tabs>
              <w:ind w:right="33" w:hanging="567"/>
              <w:jc w:val="center"/>
              <w:rPr>
                <w:rFonts w:ascii="Tahoma" w:hAnsi="Tahoma" w:cs="Tahoma"/>
                <w:sz w:val="18"/>
                <w:szCs w:val="18"/>
              </w:rPr>
            </w:pPr>
            <w:r w:rsidRPr="008C0D25">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4A383BE3" w14:textId="77777777" w:rsidR="008D6843" w:rsidRPr="008C0D25" w:rsidRDefault="008D6843" w:rsidP="008B6E75">
            <w:pPr>
              <w:tabs>
                <w:tab w:val="left" w:pos="9072"/>
              </w:tabs>
              <w:ind w:left="252"/>
              <w:jc w:val="both"/>
              <w:rPr>
                <w:rFonts w:ascii="Tahoma" w:hAnsi="Tahoma" w:cs="Tahoma"/>
                <w:i/>
                <w:iCs/>
                <w:sz w:val="18"/>
                <w:szCs w:val="18"/>
              </w:rPr>
            </w:pPr>
            <w:r w:rsidRPr="008C0D25">
              <w:rPr>
                <w:rFonts w:ascii="Tahoma" w:hAnsi="Tahoma" w:cs="Tahoma"/>
                <w:i/>
                <w:iCs/>
                <w:sz w:val="18"/>
                <w:szCs w:val="18"/>
              </w:rPr>
              <w:t xml:space="preserve">x </w:t>
            </w:r>
            <w:r>
              <w:rPr>
                <w:rFonts w:ascii="Tahoma" w:hAnsi="Tahoma" w:cs="Tahoma"/>
                <w:i/>
                <w:iCs/>
                <w:sz w:val="18"/>
                <w:szCs w:val="18"/>
              </w:rPr>
              <w:t>100</w:t>
            </w:r>
            <w:r w:rsidRPr="008C0D25">
              <w:rPr>
                <w:rFonts w:ascii="Tahoma" w:hAnsi="Tahoma" w:cs="Tahoma"/>
                <w:i/>
                <w:iCs/>
                <w:sz w:val="18"/>
                <w:szCs w:val="18"/>
              </w:rPr>
              <w:t xml:space="preserve"> pkt </w:t>
            </w:r>
          </w:p>
        </w:tc>
      </w:tr>
      <w:tr w:rsidR="008D6843" w:rsidRPr="008C0D25" w14:paraId="2A24CEAF" w14:textId="77777777" w:rsidTr="008B6E75">
        <w:trPr>
          <w:cantSplit/>
          <w:trHeight w:val="241"/>
          <w:jc w:val="center"/>
        </w:trPr>
        <w:tc>
          <w:tcPr>
            <w:tcW w:w="1857" w:type="dxa"/>
            <w:vMerge/>
            <w:tcBorders>
              <w:left w:val="nil"/>
            </w:tcBorders>
          </w:tcPr>
          <w:p w14:paraId="3CCE91C5" w14:textId="77777777" w:rsidR="008D6843" w:rsidRPr="008C0D25" w:rsidRDefault="008D6843" w:rsidP="008B6E75">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5BBB085C" w14:textId="77777777" w:rsidR="008D6843" w:rsidRPr="008C0D25" w:rsidRDefault="008D6843" w:rsidP="008B6E75">
            <w:pPr>
              <w:tabs>
                <w:tab w:val="left" w:pos="9072"/>
              </w:tabs>
              <w:ind w:hanging="567"/>
              <w:jc w:val="center"/>
              <w:rPr>
                <w:rFonts w:ascii="Tahoma" w:hAnsi="Tahoma" w:cs="Tahoma"/>
                <w:i/>
                <w:iCs/>
                <w:sz w:val="18"/>
                <w:szCs w:val="18"/>
                <w:vertAlign w:val="superscript"/>
              </w:rPr>
            </w:pPr>
            <w:r w:rsidRPr="008C0D25">
              <w:rPr>
                <w:rFonts w:ascii="Tahoma" w:hAnsi="Tahoma" w:cs="Tahoma"/>
                <w:sz w:val="18"/>
                <w:szCs w:val="18"/>
              </w:rPr>
              <w:t xml:space="preserve">  wartość brutto oferty badanej</w:t>
            </w:r>
          </w:p>
          <w:p w14:paraId="313C8A70" w14:textId="77777777" w:rsidR="008D6843" w:rsidRPr="00CE477E" w:rsidRDefault="008D6843" w:rsidP="008B6E75">
            <w:pPr>
              <w:tabs>
                <w:tab w:val="left" w:pos="9072"/>
              </w:tabs>
              <w:ind w:hanging="567"/>
              <w:jc w:val="center"/>
              <w:rPr>
                <w:rFonts w:ascii="Tahoma" w:hAnsi="Tahoma" w:cs="Tahoma"/>
                <w:sz w:val="12"/>
                <w:szCs w:val="12"/>
              </w:rPr>
            </w:pPr>
          </w:p>
        </w:tc>
        <w:tc>
          <w:tcPr>
            <w:tcW w:w="2416" w:type="dxa"/>
            <w:vMerge/>
            <w:tcBorders>
              <w:right w:val="nil"/>
            </w:tcBorders>
          </w:tcPr>
          <w:p w14:paraId="7A97BC6E" w14:textId="77777777" w:rsidR="008D6843" w:rsidRPr="008C0D25" w:rsidRDefault="008D6843" w:rsidP="008B6E75">
            <w:pPr>
              <w:tabs>
                <w:tab w:val="left" w:pos="9072"/>
              </w:tabs>
              <w:ind w:hanging="567"/>
              <w:jc w:val="both"/>
              <w:rPr>
                <w:rFonts w:ascii="Tahoma" w:hAnsi="Tahoma" w:cs="Tahoma"/>
                <w:sz w:val="20"/>
                <w:szCs w:val="20"/>
              </w:rPr>
            </w:pPr>
          </w:p>
        </w:tc>
      </w:tr>
      <w:tr w:rsidR="008D6843" w:rsidRPr="008C0D25" w14:paraId="2666707F" w14:textId="77777777" w:rsidTr="008B6E75">
        <w:trPr>
          <w:cantSplit/>
          <w:trHeight w:val="241"/>
          <w:jc w:val="center"/>
        </w:trPr>
        <w:tc>
          <w:tcPr>
            <w:tcW w:w="1857" w:type="dxa"/>
            <w:vMerge/>
            <w:tcBorders>
              <w:left w:val="nil"/>
              <w:bottom w:val="nil"/>
            </w:tcBorders>
          </w:tcPr>
          <w:p w14:paraId="6119D9D4" w14:textId="77777777" w:rsidR="008D6843" w:rsidRPr="008C0D25" w:rsidRDefault="008D6843" w:rsidP="008B6E75">
            <w:pPr>
              <w:tabs>
                <w:tab w:val="left" w:pos="9072"/>
              </w:tabs>
              <w:ind w:hanging="567"/>
              <w:jc w:val="both"/>
              <w:rPr>
                <w:rFonts w:ascii="Tahoma" w:hAnsi="Tahoma" w:cs="Tahoma"/>
                <w:sz w:val="20"/>
                <w:szCs w:val="20"/>
              </w:rPr>
            </w:pPr>
          </w:p>
        </w:tc>
        <w:tc>
          <w:tcPr>
            <w:tcW w:w="3604" w:type="dxa"/>
            <w:vMerge/>
            <w:tcBorders>
              <w:bottom w:val="nil"/>
            </w:tcBorders>
            <w:vAlign w:val="center"/>
          </w:tcPr>
          <w:p w14:paraId="37C67415" w14:textId="77777777" w:rsidR="008D6843" w:rsidRPr="008C0D25" w:rsidRDefault="008D6843" w:rsidP="008B6E75">
            <w:pPr>
              <w:tabs>
                <w:tab w:val="left" w:pos="9072"/>
              </w:tabs>
              <w:ind w:hanging="567"/>
              <w:jc w:val="center"/>
              <w:rPr>
                <w:rFonts w:ascii="Tahoma" w:hAnsi="Tahoma" w:cs="Tahoma"/>
                <w:sz w:val="18"/>
                <w:szCs w:val="18"/>
              </w:rPr>
            </w:pPr>
          </w:p>
        </w:tc>
        <w:tc>
          <w:tcPr>
            <w:tcW w:w="2416" w:type="dxa"/>
            <w:vMerge/>
            <w:tcBorders>
              <w:bottom w:val="nil"/>
              <w:right w:val="nil"/>
            </w:tcBorders>
          </w:tcPr>
          <w:p w14:paraId="536009D7" w14:textId="77777777" w:rsidR="008D6843" w:rsidRPr="008C0D25" w:rsidRDefault="008D6843" w:rsidP="008B6E75">
            <w:pPr>
              <w:tabs>
                <w:tab w:val="left" w:pos="9072"/>
              </w:tabs>
              <w:ind w:hanging="567"/>
              <w:jc w:val="both"/>
              <w:rPr>
                <w:rFonts w:ascii="Tahoma" w:hAnsi="Tahoma" w:cs="Tahoma"/>
                <w:sz w:val="20"/>
                <w:szCs w:val="20"/>
              </w:rPr>
            </w:pPr>
          </w:p>
        </w:tc>
      </w:tr>
    </w:tbl>
    <w:p w14:paraId="0F6B7324" w14:textId="7BF0F917" w:rsidR="008D6843" w:rsidRDefault="008D6843" w:rsidP="003E3503">
      <w:pPr>
        <w:rPr>
          <w:rFonts w:ascii="Tahoma" w:hAnsi="Tahoma" w:cs="Tahoma"/>
          <w:sz w:val="18"/>
          <w:szCs w:val="18"/>
        </w:rPr>
      </w:pPr>
      <w:r w:rsidRPr="008C0D25">
        <w:rPr>
          <w:rFonts w:ascii="Tahoma" w:hAnsi="Tahoma" w:cs="Tahoma"/>
          <w:sz w:val="18"/>
          <w:szCs w:val="18"/>
        </w:rPr>
        <w:t>Wykonawca w w/opisanym kryterium może uzyskać maksymalnie</w:t>
      </w:r>
      <w:r>
        <w:rPr>
          <w:rFonts w:ascii="Tahoma" w:hAnsi="Tahoma" w:cs="Tahoma"/>
          <w:sz w:val="18"/>
          <w:szCs w:val="18"/>
        </w:rPr>
        <w:t xml:space="preserve"> 100</w:t>
      </w:r>
      <w:r w:rsidRPr="008C0D25">
        <w:rPr>
          <w:rFonts w:ascii="Tahoma" w:hAnsi="Tahoma" w:cs="Tahoma"/>
          <w:sz w:val="18"/>
          <w:szCs w:val="18"/>
        </w:rPr>
        <w:t xml:space="preserve"> pkt.</w:t>
      </w:r>
    </w:p>
    <w:p w14:paraId="6690DFFD" w14:textId="29781FEE" w:rsidR="00CE477E" w:rsidRDefault="00CE477E" w:rsidP="003E3503">
      <w:pPr>
        <w:rPr>
          <w:rFonts w:ascii="Tahoma" w:hAnsi="Tahoma" w:cs="Tahoma"/>
          <w:sz w:val="18"/>
          <w:szCs w:val="18"/>
        </w:rPr>
      </w:pPr>
    </w:p>
    <w:p w14:paraId="006DAECD" w14:textId="77777777" w:rsidR="00F72C92" w:rsidRPr="008D6843" w:rsidRDefault="00F72C92" w:rsidP="003E3503">
      <w:pPr>
        <w:rPr>
          <w:rFonts w:ascii="Tahoma" w:hAnsi="Tahoma" w:cs="Tahoma"/>
          <w:sz w:val="18"/>
          <w:szCs w:val="18"/>
        </w:rPr>
      </w:pPr>
    </w:p>
    <w:p w14:paraId="69FEF518" w14:textId="657DE7EF" w:rsidR="008D6843" w:rsidRPr="008D6843" w:rsidRDefault="008D6843" w:rsidP="008D6843">
      <w:pPr>
        <w:rPr>
          <w:rFonts w:ascii="Tahoma" w:hAnsi="Tahoma" w:cs="Tahoma"/>
          <w:b/>
          <w:bCs/>
          <w:sz w:val="18"/>
          <w:szCs w:val="18"/>
        </w:rPr>
      </w:pPr>
      <w:r w:rsidRPr="008D6843">
        <w:rPr>
          <w:rFonts w:ascii="Tahoma" w:hAnsi="Tahoma" w:cs="Tahoma"/>
          <w:b/>
          <w:sz w:val="20"/>
          <w:szCs w:val="20"/>
          <w:u w:val="single"/>
        </w:rPr>
        <w:lastRenderedPageBreak/>
        <w:t>Pakiety 8,9,10,11,12 i 18 – Zamawiający będzie się kierował</w:t>
      </w:r>
      <w:r>
        <w:rPr>
          <w:rFonts w:ascii="Tahoma" w:hAnsi="Tahoma" w:cs="Tahoma"/>
          <w:b/>
          <w:sz w:val="20"/>
          <w:szCs w:val="20"/>
          <w:u w:val="single"/>
        </w:rPr>
        <w:t xml:space="preserve"> </w:t>
      </w:r>
      <w:r w:rsidRPr="008D6843">
        <w:rPr>
          <w:rFonts w:ascii="Tahoma" w:hAnsi="Tahoma" w:cs="Tahoma"/>
          <w:b/>
          <w:sz w:val="20"/>
          <w:szCs w:val="20"/>
          <w:u w:val="single"/>
        </w:rPr>
        <w:t xml:space="preserve">kryteriami: </w:t>
      </w:r>
      <w:r>
        <w:rPr>
          <w:rFonts w:ascii="Tahoma" w:hAnsi="Tahoma" w:cs="Tahoma"/>
          <w:b/>
          <w:sz w:val="20"/>
          <w:szCs w:val="20"/>
          <w:u w:val="single"/>
        </w:rPr>
        <w:t xml:space="preserve">CENA 60% </w:t>
      </w:r>
      <w:r w:rsidRPr="008D6843">
        <w:rPr>
          <w:rFonts w:ascii="Tahoma" w:hAnsi="Tahoma" w:cs="Tahoma"/>
          <w:b/>
          <w:sz w:val="20"/>
          <w:szCs w:val="20"/>
        </w:rPr>
        <w:t xml:space="preserve">i </w:t>
      </w:r>
      <w:r w:rsidRPr="008D6843">
        <w:rPr>
          <w:rFonts w:ascii="Tahoma" w:hAnsi="Tahoma" w:cs="Tahoma"/>
          <w:b/>
          <w:bCs/>
          <w:sz w:val="18"/>
          <w:szCs w:val="18"/>
        </w:rPr>
        <w:t xml:space="preserve">40% - </w:t>
      </w:r>
      <w:r w:rsidR="00CE477E">
        <w:rPr>
          <w:rFonts w:ascii="Tahoma" w:hAnsi="Tahoma" w:cs="Tahoma"/>
          <w:b/>
          <w:bCs/>
          <w:sz w:val="18"/>
          <w:szCs w:val="18"/>
        </w:rPr>
        <w:t xml:space="preserve"> </w:t>
      </w:r>
      <w:r w:rsidRPr="008D6843">
        <w:rPr>
          <w:rFonts w:ascii="Tahoma" w:hAnsi="Tahoma" w:cs="Tahoma"/>
          <w:b/>
          <w:bCs/>
          <w:sz w:val="18"/>
          <w:szCs w:val="18"/>
        </w:rPr>
        <w:t>PARAMETRY TECHNICZNE</w:t>
      </w:r>
    </w:p>
    <w:p w14:paraId="60323219" w14:textId="750D9499" w:rsidR="008D6843" w:rsidRPr="00CE477E" w:rsidRDefault="008D6843" w:rsidP="008D6843">
      <w:pPr>
        <w:rPr>
          <w:rFonts w:ascii="Tahoma" w:hAnsi="Tahoma" w:cs="Tahoma"/>
          <w:b/>
          <w:sz w:val="12"/>
          <w:szCs w:val="12"/>
          <w:u w:val="single"/>
        </w:rPr>
      </w:pPr>
    </w:p>
    <w:p w14:paraId="35764ADA" w14:textId="1874143F" w:rsidR="003E3503" w:rsidRPr="004D4F02" w:rsidRDefault="003E3503" w:rsidP="003E3503">
      <w:pPr>
        <w:rPr>
          <w:rFonts w:ascii="Tahoma" w:hAnsi="Tahoma" w:cs="Tahoma"/>
          <w:b/>
          <w:sz w:val="18"/>
          <w:szCs w:val="18"/>
        </w:rPr>
      </w:pPr>
      <w:r w:rsidRPr="004D4F02">
        <w:rPr>
          <w:rFonts w:ascii="Tahoma" w:hAnsi="Tahoma" w:cs="Tahoma"/>
          <w:b/>
          <w:sz w:val="18"/>
          <w:szCs w:val="18"/>
        </w:rPr>
        <w:t xml:space="preserve">CENA – </w:t>
      </w:r>
      <w:r w:rsidR="003E1D5A">
        <w:rPr>
          <w:rFonts w:ascii="Tahoma" w:hAnsi="Tahoma" w:cs="Tahoma"/>
          <w:b/>
          <w:sz w:val="18"/>
          <w:szCs w:val="18"/>
        </w:rPr>
        <w:t>60</w:t>
      </w:r>
      <w:r w:rsidRPr="004D4F02">
        <w:rPr>
          <w:rFonts w:ascii="Tahoma" w:hAnsi="Tahoma" w:cs="Tahoma"/>
          <w:b/>
          <w:sz w:val="18"/>
          <w:szCs w:val="18"/>
        </w:rPr>
        <w:t xml:space="preserve"> %</w:t>
      </w:r>
    </w:p>
    <w:p w14:paraId="16226B29" w14:textId="77777777" w:rsidR="003E3503" w:rsidRPr="00CE477E" w:rsidRDefault="003E3503" w:rsidP="008D6843">
      <w:pPr>
        <w:pStyle w:val="Akapitzlist"/>
        <w:ind w:left="927"/>
        <w:rPr>
          <w:rFonts w:ascii="Tahoma" w:hAnsi="Tahoma" w:cs="Tahoma"/>
          <w:sz w:val="12"/>
          <w:szCs w:val="12"/>
        </w:rPr>
      </w:pPr>
    </w:p>
    <w:p w14:paraId="71462B8F" w14:textId="77777777" w:rsidR="003E3503" w:rsidRPr="004D4F02" w:rsidRDefault="003E3503" w:rsidP="003E3503">
      <w:pPr>
        <w:rPr>
          <w:rFonts w:ascii="Tahoma" w:hAnsi="Tahoma" w:cs="Tahoma"/>
          <w:sz w:val="18"/>
          <w:szCs w:val="18"/>
        </w:rPr>
      </w:pPr>
      <w:r w:rsidRPr="004D4F02">
        <w:rPr>
          <w:rFonts w:ascii="Tahoma" w:hAnsi="Tahoma" w:cs="Tahoma"/>
          <w:sz w:val="18"/>
          <w:szCs w:val="18"/>
        </w:rPr>
        <w:t xml:space="preserve">Cena brutto oferty z najniższą ceną podzielona zostanie przez wartość brutto oferty badanej. </w:t>
      </w:r>
    </w:p>
    <w:p w14:paraId="4175AED4" w14:textId="3A300A0B" w:rsidR="003E3503" w:rsidRPr="00DF039F" w:rsidRDefault="003E3503" w:rsidP="003E3503">
      <w:pPr>
        <w:rPr>
          <w:rFonts w:ascii="Tahoma" w:hAnsi="Tahoma" w:cs="Tahoma"/>
          <w:sz w:val="18"/>
          <w:szCs w:val="18"/>
        </w:rPr>
      </w:pPr>
      <w:r w:rsidRPr="00DF039F">
        <w:rPr>
          <w:rFonts w:ascii="Tahoma" w:hAnsi="Tahoma" w:cs="Tahoma"/>
          <w:sz w:val="18"/>
          <w:szCs w:val="18"/>
        </w:rPr>
        <w:t>Uzyskany współczynnik przemnożony przez maksymalną możliwą do zdobycia liczbę punktów w tym kryterium da wartość punktową.</w:t>
      </w:r>
    </w:p>
    <w:p w14:paraId="0E7416DF" w14:textId="250AAD97" w:rsidR="008D4469" w:rsidRPr="00DF039F" w:rsidRDefault="00AE47F7" w:rsidP="003E3503">
      <w:pPr>
        <w:rPr>
          <w:rFonts w:ascii="Tahoma" w:hAnsi="Tahoma" w:cs="Tahoma"/>
          <w:sz w:val="18"/>
          <w:szCs w:val="18"/>
        </w:rPr>
      </w:pPr>
      <w:r w:rsidRPr="00DF039F">
        <w:rPr>
          <w:rFonts w:ascii="Tahoma" w:hAnsi="Tahoma" w:cs="Tahoma"/>
          <w:sz w:val="18"/>
          <w:szCs w:val="18"/>
        </w:rPr>
        <w:t>Przy ocenie ofert wagowa wyrażona w procentach będzie wyrażona w punktach (1% = 1pkt)</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4616D7" w:rsidRPr="00DF039F"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DF039F" w:rsidRDefault="003E3503" w:rsidP="0047574B">
            <w:pPr>
              <w:tabs>
                <w:tab w:val="left" w:pos="9072"/>
              </w:tabs>
              <w:ind w:left="185"/>
              <w:jc w:val="center"/>
              <w:rPr>
                <w:rFonts w:ascii="Tahoma" w:hAnsi="Tahoma" w:cs="Tahoma"/>
                <w:sz w:val="18"/>
                <w:szCs w:val="18"/>
              </w:rPr>
            </w:pPr>
            <w:r w:rsidRPr="00DF039F">
              <w:rPr>
                <w:rFonts w:ascii="Tahoma" w:hAnsi="Tahoma" w:cs="Tahoma"/>
                <w:sz w:val="18"/>
                <w:szCs w:val="18"/>
              </w:rPr>
              <w:t>Ocena oferty    =</w:t>
            </w:r>
          </w:p>
          <w:p w14:paraId="7DF65430" w14:textId="77777777" w:rsidR="003E3503" w:rsidRPr="00DF039F" w:rsidRDefault="003E3503" w:rsidP="0047574B">
            <w:pPr>
              <w:tabs>
                <w:tab w:val="left" w:pos="9072"/>
              </w:tabs>
              <w:ind w:left="185"/>
              <w:jc w:val="both"/>
              <w:rPr>
                <w:rFonts w:ascii="Tahoma" w:hAnsi="Tahoma" w:cs="Tahoma"/>
                <w:i/>
                <w:iCs/>
                <w:sz w:val="18"/>
                <w:szCs w:val="18"/>
              </w:rPr>
            </w:pPr>
            <w:r w:rsidRPr="00DF039F">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DF039F" w:rsidRDefault="003E3503" w:rsidP="0047574B">
            <w:pPr>
              <w:tabs>
                <w:tab w:val="left" w:pos="9072"/>
              </w:tabs>
              <w:ind w:hanging="567"/>
              <w:jc w:val="center"/>
              <w:rPr>
                <w:rFonts w:ascii="Tahoma" w:hAnsi="Tahoma" w:cs="Tahoma"/>
                <w:sz w:val="18"/>
                <w:szCs w:val="18"/>
              </w:rPr>
            </w:pPr>
          </w:p>
          <w:p w14:paraId="5E6C8EEA" w14:textId="77777777" w:rsidR="003E3503" w:rsidRPr="00DF039F" w:rsidRDefault="003E3503" w:rsidP="0047574B">
            <w:pPr>
              <w:tabs>
                <w:tab w:val="left" w:pos="9072"/>
              </w:tabs>
              <w:ind w:right="33" w:hanging="567"/>
              <w:jc w:val="center"/>
              <w:rPr>
                <w:rFonts w:ascii="Tahoma" w:hAnsi="Tahoma" w:cs="Tahoma"/>
                <w:sz w:val="18"/>
                <w:szCs w:val="18"/>
              </w:rPr>
            </w:pPr>
            <w:r w:rsidRPr="00DF039F">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4A7E8CA0" w:rsidR="003E3503" w:rsidRPr="00DF039F" w:rsidRDefault="003E3503" w:rsidP="0047574B">
            <w:pPr>
              <w:tabs>
                <w:tab w:val="left" w:pos="9072"/>
              </w:tabs>
              <w:ind w:left="252"/>
              <w:jc w:val="both"/>
              <w:rPr>
                <w:rFonts w:ascii="Tahoma" w:hAnsi="Tahoma" w:cs="Tahoma"/>
                <w:i/>
                <w:iCs/>
                <w:sz w:val="18"/>
                <w:szCs w:val="18"/>
              </w:rPr>
            </w:pPr>
            <w:r w:rsidRPr="00DF039F">
              <w:rPr>
                <w:rFonts w:ascii="Tahoma" w:hAnsi="Tahoma" w:cs="Tahoma"/>
                <w:i/>
                <w:iCs/>
                <w:sz w:val="18"/>
                <w:szCs w:val="18"/>
              </w:rPr>
              <w:t xml:space="preserve">x </w:t>
            </w:r>
            <w:r w:rsidR="003E1D5A" w:rsidRPr="00DF039F">
              <w:rPr>
                <w:rFonts w:ascii="Tahoma" w:hAnsi="Tahoma" w:cs="Tahoma"/>
                <w:i/>
                <w:iCs/>
                <w:sz w:val="18"/>
                <w:szCs w:val="18"/>
              </w:rPr>
              <w:t>60</w:t>
            </w:r>
            <w:r w:rsidRPr="00DF039F">
              <w:rPr>
                <w:rFonts w:ascii="Tahoma" w:hAnsi="Tahoma" w:cs="Tahoma"/>
                <w:i/>
                <w:iCs/>
                <w:sz w:val="18"/>
                <w:szCs w:val="18"/>
              </w:rPr>
              <w:t xml:space="preserve"> pkt </w:t>
            </w:r>
          </w:p>
        </w:tc>
      </w:tr>
      <w:tr w:rsidR="004616D7" w:rsidRPr="00DF039F" w14:paraId="178FFC45" w14:textId="77777777" w:rsidTr="0047574B">
        <w:trPr>
          <w:cantSplit/>
          <w:trHeight w:val="241"/>
          <w:jc w:val="center"/>
        </w:trPr>
        <w:tc>
          <w:tcPr>
            <w:tcW w:w="1857" w:type="dxa"/>
            <w:vMerge/>
            <w:tcBorders>
              <w:left w:val="nil"/>
            </w:tcBorders>
          </w:tcPr>
          <w:p w14:paraId="0F33A1C2" w14:textId="77777777" w:rsidR="003E3503" w:rsidRPr="00DF039F"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DF039F" w:rsidRDefault="003E3503" w:rsidP="0047574B">
            <w:pPr>
              <w:tabs>
                <w:tab w:val="left" w:pos="9072"/>
              </w:tabs>
              <w:ind w:hanging="567"/>
              <w:jc w:val="center"/>
              <w:rPr>
                <w:rFonts w:ascii="Tahoma" w:hAnsi="Tahoma" w:cs="Tahoma"/>
                <w:i/>
                <w:iCs/>
                <w:sz w:val="18"/>
                <w:szCs w:val="18"/>
                <w:vertAlign w:val="superscript"/>
              </w:rPr>
            </w:pPr>
            <w:r w:rsidRPr="00DF039F">
              <w:rPr>
                <w:rFonts w:ascii="Tahoma" w:hAnsi="Tahoma" w:cs="Tahoma"/>
                <w:sz w:val="18"/>
                <w:szCs w:val="18"/>
              </w:rPr>
              <w:t xml:space="preserve">  wartość brutto oferty badanej</w:t>
            </w:r>
          </w:p>
          <w:p w14:paraId="5CA89248" w14:textId="77777777" w:rsidR="003E3503" w:rsidRPr="00DF039F"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DF039F" w:rsidRDefault="003E3503" w:rsidP="0047574B">
            <w:pPr>
              <w:tabs>
                <w:tab w:val="left" w:pos="9072"/>
              </w:tabs>
              <w:ind w:hanging="567"/>
              <w:jc w:val="both"/>
              <w:rPr>
                <w:rFonts w:ascii="Tahoma" w:hAnsi="Tahoma" w:cs="Tahoma"/>
                <w:sz w:val="20"/>
                <w:szCs w:val="20"/>
              </w:rPr>
            </w:pPr>
          </w:p>
        </w:tc>
      </w:tr>
      <w:tr w:rsidR="004616D7" w:rsidRPr="00DF039F" w14:paraId="69AA7F6E" w14:textId="77777777" w:rsidTr="0047574B">
        <w:trPr>
          <w:cantSplit/>
          <w:trHeight w:val="241"/>
          <w:jc w:val="center"/>
        </w:trPr>
        <w:tc>
          <w:tcPr>
            <w:tcW w:w="1857" w:type="dxa"/>
            <w:vMerge/>
            <w:tcBorders>
              <w:left w:val="nil"/>
              <w:bottom w:val="nil"/>
            </w:tcBorders>
          </w:tcPr>
          <w:p w14:paraId="09CD8ED4" w14:textId="77777777" w:rsidR="003E3503" w:rsidRPr="00DF039F"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DF039F"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DF039F" w:rsidRDefault="003E3503" w:rsidP="0047574B">
            <w:pPr>
              <w:tabs>
                <w:tab w:val="left" w:pos="9072"/>
              </w:tabs>
              <w:ind w:hanging="567"/>
              <w:jc w:val="both"/>
              <w:rPr>
                <w:rFonts w:ascii="Tahoma" w:hAnsi="Tahoma" w:cs="Tahoma"/>
                <w:sz w:val="20"/>
                <w:szCs w:val="20"/>
              </w:rPr>
            </w:pPr>
          </w:p>
        </w:tc>
      </w:tr>
    </w:tbl>
    <w:p w14:paraId="52881413" w14:textId="6B25BBDC" w:rsidR="003E1D5A" w:rsidRPr="00DF039F" w:rsidRDefault="003E3503" w:rsidP="00290F83">
      <w:pPr>
        <w:rPr>
          <w:rFonts w:ascii="Tahoma" w:hAnsi="Tahoma" w:cs="Tahoma"/>
          <w:sz w:val="18"/>
          <w:szCs w:val="18"/>
        </w:rPr>
      </w:pPr>
      <w:r w:rsidRPr="00DF039F">
        <w:rPr>
          <w:rFonts w:ascii="Tahoma" w:hAnsi="Tahoma" w:cs="Tahoma"/>
          <w:sz w:val="18"/>
          <w:szCs w:val="18"/>
        </w:rPr>
        <w:t>Wykonawca w w/opisanym kryterium może uzyskać maksymalnie</w:t>
      </w:r>
      <w:r w:rsidR="00AE47F7" w:rsidRPr="00DF039F">
        <w:rPr>
          <w:rFonts w:ascii="Tahoma" w:hAnsi="Tahoma" w:cs="Tahoma"/>
          <w:sz w:val="18"/>
          <w:szCs w:val="18"/>
        </w:rPr>
        <w:t xml:space="preserve"> </w:t>
      </w:r>
      <w:r w:rsidR="003E1D5A" w:rsidRPr="00DF039F">
        <w:rPr>
          <w:rFonts w:ascii="Tahoma" w:hAnsi="Tahoma" w:cs="Tahoma"/>
          <w:sz w:val="18"/>
          <w:szCs w:val="18"/>
        </w:rPr>
        <w:t>60</w:t>
      </w:r>
      <w:r w:rsidRPr="00DF039F">
        <w:rPr>
          <w:rFonts w:ascii="Tahoma" w:hAnsi="Tahoma" w:cs="Tahoma"/>
          <w:sz w:val="18"/>
          <w:szCs w:val="18"/>
        </w:rPr>
        <w:t xml:space="preserve"> pkt.</w:t>
      </w:r>
    </w:p>
    <w:p w14:paraId="27935749" w14:textId="0AD7B0F0" w:rsidR="003E1D5A" w:rsidRDefault="003E1D5A" w:rsidP="00290F83">
      <w:pPr>
        <w:rPr>
          <w:rFonts w:ascii="Tahoma" w:hAnsi="Tahoma" w:cs="Tahoma"/>
          <w:sz w:val="18"/>
          <w:szCs w:val="18"/>
        </w:rPr>
      </w:pPr>
    </w:p>
    <w:p w14:paraId="0FAB9F17" w14:textId="77777777" w:rsidR="00F72C92" w:rsidRPr="00DF039F" w:rsidRDefault="00F72C92" w:rsidP="00290F83">
      <w:pPr>
        <w:rPr>
          <w:rFonts w:ascii="Tahoma" w:hAnsi="Tahoma" w:cs="Tahoma"/>
          <w:sz w:val="18"/>
          <w:szCs w:val="18"/>
        </w:rPr>
      </w:pPr>
    </w:p>
    <w:p w14:paraId="1583E014" w14:textId="169E1513" w:rsidR="003E1D5A" w:rsidRPr="008D4469" w:rsidRDefault="00CD0D93" w:rsidP="00290F83">
      <w:pPr>
        <w:rPr>
          <w:rFonts w:ascii="Tahoma" w:hAnsi="Tahoma" w:cs="Tahoma"/>
          <w:b/>
          <w:bCs/>
          <w:sz w:val="18"/>
          <w:szCs w:val="18"/>
        </w:rPr>
      </w:pPr>
      <w:r w:rsidRPr="008D4469">
        <w:rPr>
          <w:rFonts w:ascii="Tahoma" w:hAnsi="Tahoma" w:cs="Tahoma"/>
          <w:b/>
          <w:bCs/>
          <w:sz w:val="18"/>
          <w:szCs w:val="18"/>
        </w:rPr>
        <w:t>40% - PARAMETRY TECHNICZNE</w:t>
      </w:r>
    </w:p>
    <w:p w14:paraId="2519F5DC" w14:textId="6FF9D11C" w:rsidR="003E1D5A" w:rsidRPr="00DF039F" w:rsidRDefault="003E1D5A" w:rsidP="00290F83">
      <w:pPr>
        <w:rPr>
          <w:rFonts w:ascii="Tahoma" w:hAnsi="Tahoma" w:cs="Tahoma"/>
          <w:sz w:val="18"/>
          <w:szCs w:val="18"/>
        </w:rPr>
      </w:pPr>
    </w:p>
    <w:tbl>
      <w:tblPr>
        <w:tblW w:w="0" w:type="auto"/>
        <w:tblInd w:w="739" w:type="dxa"/>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4208"/>
        <w:gridCol w:w="1812"/>
      </w:tblGrid>
      <w:tr w:rsidR="00DF039F" w:rsidRPr="00DF039F" w14:paraId="072353A3" w14:textId="77777777" w:rsidTr="00CE477E">
        <w:trPr>
          <w:cantSplit/>
          <w:trHeight w:val="413"/>
        </w:trPr>
        <w:tc>
          <w:tcPr>
            <w:tcW w:w="1857" w:type="dxa"/>
            <w:vMerge w:val="restart"/>
            <w:tcBorders>
              <w:top w:val="nil"/>
              <w:left w:val="nil"/>
            </w:tcBorders>
            <w:vAlign w:val="center"/>
          </w:tcPr>
          <w:p w14:paraId="689A9638" w14:textId="1D6A2E34" w:rsidR="00DF039F" w:rsidRPr="00DF039F" w:rsidRDefault="00DF039F" w:rsidP="00DF039F">
            <w:pPr>
              <w:tabs>
                <w:tab w:val="left" w:pos="9072"/>
              </w:tabs>
              <w:ind w:left="185"/>
              <w:jc w:val="center"/>
              <w:rPr>
                <w:rFonts w:ascii="Tahoma" w:hAnsi="Tahoma" w:cs="Tahoma"/>
                <w:sz w:val="18"/>
                <w:szCs w:val="18"/>
              </w:rPr>
            </w:pPr>
            <w:r w:rsidRPr="00DF039F">
              <w:rPr>
                <w:rFonts w:ascii="Tahoma" w:hAnsi="Tahoma" w:cs="Tahoma"/>
                <w:sz w:val="18"/>
                <w:szCs w:val="18"/>
              </w:rPr>
              <w:t xml:space="preserve">  Ocena oferty    =</w:t>
            </w:r>
            <w:r w:rsidR="00CE477E">
              <w:rPr>
                <w:rFonts w:ascii="Tahoma" w:hAnsi="Tahoma" w:cs="Tahoma"/>
                <w:sz w:val="18"/>
                <w:szCs w:val="18"/>
              </w:rPr>
              <w:t xml:space="preserve">         </w:t>
            </w:r>
            <w:r w:rsidRPr="00DF039F">
              <w:rPr>
                <w:rFonts w:ascii="Tahoma" w:hAnsi="Tahoma" w:cs="Tahoma"/>
                <w:sz w:val="18"/>
                <w:szCs w:val="18"/>
              </w:rPr>
              <w:t xml:space="preserve"> PARAMETRY  TEHNICZNE  </w:t>
            </w:r>
          </w:p>
        </w:tc>
        <w:tc>
          <w:tcPr>
            <w:tcW w:w="4208" w:type="dxa"/>
            <w:tcBorders>
              <w:top w:val="nil"/>
              <w:bottom w:val="single" w:sz="4" w:space="0" w:color="auto"/>
            </w:tcBorders>
            <w:vAlign w:val="center"/>
          </w:tcPr>
          <w:p w14:paraId="48D49DF0" w14:textId="2B7BFB50" w:rsidR="00DF039F" w:rsidRPr="00DF039F" w:rsidRDefault="00CE477E" w:rsidP="008B6E75">
            <w:pPr>
              <w:tabs>
                <w:tab w:val="left" w:pos="9072"/>
              </w:tabs>
              <w:ind w:right="33" w:hanging="567"/>
              <w:jc w:val="center"/>
              <w:rPr>
                <w:rFonts w:ascii="Tahoma" w:hAnsi="Tahoma" w:cs="Tahoma"/>
                <w:sz w:val="18"/>
                <w:szCs w:val="18"/>
              </w:rPr>
            </w:pPr>
            <w:r>
              <w:rPr>
                <w:rFonts w:ascii="Tahoma" w:hAnsi="Tahoma" w:cs="Tahoma"/>
                <w:sz w:val="18"/>
                <w:szCs w:val="18"/>
              </w:rPr>
              <w:t xml:space="preserve">ilość pkt w </w:t>
            </w:r>
            <w:r w:rsidR="00DF039F">
              <w:rPr>
                <w:rFonts w:ascii="Tahoma" w:hAnsi="Tahoma" w:cs="Tahoma"/>
                <w:sz w:val="18"/>
                <w:szCs w:val="18"/>
              </w:rPr>
              <w:t>ofe</w:t>
            </w:r>
            <w:r>
              <w:rPr>
                <w:rFonts w:ascii="Tahoma" w:hAnsi="Tahoma" w:cs="Tahoma"/>
                <w:sz w:val="18"/>
                <w:szCs w:val="18"/>
              </w:rPr>
              <w:t>rcie</w:t>
            </w:r>
            <w:r w:rsidR="00DF039F">
              <w:rPr>
                <w:rFonts w:ascii="Tahoma" w:hAnsi="Tahoma" w:cs="Tahoma"/>
                <w:sz w:val="18"/>
                <w:szCs w:val="18"/>
              </w:rPr>
              <w:t xml:space="preserve"> bada</w:t>
            </w:r>
            <w:r>
              <w:rPr>
                <w:rFonts w:ascii="Tahoma" w:hAnsi="Tahoma" w:cs="Tahoma"/>
                <w:sz w:val="18"/>
                <w:szCs w:val="18"/>
              </w:rPr>
              <w:t>nej ( badany pakiet)</w:t>
            </w:r>
          </w:p>
        </w:tc>
        <w:tc>
          <w:tcPr>
            <w:tcW w:w="1812" w:type="dxa"/>
            <w:vMerge w:val="restart"/>
            <w:tcBorders>
              <w:top w:val="nil"/>
              <w:right w:val="nil"/>
            </w:tcBorders>
            <w:vAlign w:val="center"/>
          </w:tcPr>
          <w:p w14:paraId="1FBBEA97" w14:textId="5F26C4E1" w:rsidR="00DF039F" w:rsidRPr="00DF039F" w:rsidRDefault="00CE477E" w:rsidP="00CE477E">
            <w:pPr>
              <w:tabs>
                <w:tab w:val="left" w:pos="9072"/>
              </w:tabs>
              <w:jc w:val="both"/>
              <w:rPr>
                <w:rFonts w:ascii="Tahoma" w:hAnsi="Tahoma" w:cs="Tahoma"/>
                <w:i/>
                <w:iCs/>
                <w:sz w:val="18"/>
                <w:szCs w:val="18"/>
              </w:rPr>
            </w:pPr>
            <w:r>
              <w:rPr>
                <w:rFonts w:ascii="Tahoma" w:hAnsi="Tahoma" w:cs="Tahoma"/>
                <w:i/>
                <w:iCs/>
                <w:sz w:val="18"/>
                <w:szCs w:val="18"/>
              </w:rPr>
              <w:t xml:space="preserve">  </w:t>
            </w:r>
            <w:r w:rsidR="00DF039F" w:rsidRPr="00DF039F">
              <w:rPr>
                <w:rFonts w:ascii="Tahoma" w:hAnsi="Tahoma" w:cs="Tahoma"/>
                <w:i/>
                <w:iCs/>
                <w:sz w:val="18"/>
                <w:szCs w:val="18"/>
              </w:rPr>
              <w:t xml:space="preserve">x 40 pkt </w:t>
            </w:r>
          </w:p>
        </w:tc>
      </w:tr>
      <w:tr w:rsidR="00DF039F" w:rsidRPr="00DF039F" w14:paraId="6F244EF4" w14:textId="77777777" w:rsidTr="00CE477E">
        <w:trPr>
          <w:cantSplit/>
          <w:trHeight w:val="241"/>
        </w:trPr>
        <w:tc>
          <w:tcPr>
            <w:tcW w:w="1857" w:type="dxa"/>
            <w:vMerge/>
            <w:tcBorders>
              <w:left w:val="nil"/>
            </w:tcBorders>
          </w:tcPr>
          <w:p w14:paraId="714C5134" w14:textId="77777777" w:rsidR="00DF039F" w:rsidRPr="00DF039F" w:rsidRDefault="00DF039F" w:rsidP="008B6E75">
            <w:pPr>
              <w:tabs>
                <w:tab w:val="left" w:pos="9072"/>
              </w:tabs>
              <w:ind w:hanging="567"/>
              <w:jc w:val="both"/>
              <w:rPr>
                <w:rFonts w:ascii="Tahoma" w:hAnsi="Tahoma" w:cs="Tahoma"/>
                <w:sz w:val="20"/>
                <w:szCs w:val="20"/>
              </w:rPr>
            </w:pPr>
          </w:p>
        </w:tc>
        <w:tc>
          <w:tcPr>
            <w:tcW w:w="4208" w:type="dxa"/>
            <w:vMerge w:val="restart"/>
            <w:tcBorders>
              <w:top w:val="single" w:sz="4" w:space="0" w:color="auto"/>
            </w:tcBorders>
            <w:vAlign w:val="center"/>
          </w:tcPr>
          <w:p w14:paraId="17D4328D" w14:textId="10F92098" w:rsidR="00DF039F" w:rsidRPr="00DF039F" w:rsidRDefault="00DF039F" w:rsidP="008B6E75">
            <w:pPr>
              <w:tabs>
                <w:tab w:val="left" w:pos="9072"/>
              </w:tabs>
              <w:ind w:hanging="567"/>
              <w:jc w:val="center"/>
              <w:rPr>
                <w:rFonts w:ascii="Tahoma" w:hAnsi="Tahoma" w:cs="Tahoma"/>
                <w:i/>
                <w:iCs/>
                <w:sz w:val="18"/>
                <w:szCs w:val="18"/>
                <w:vertAlign w:val="superscript"/>
              </w:rPr>
            </w:pPr>
            <w:r w:rsidRPr="00DF039F">
              <w:rPr>
                <w:rFonts w:ascii="Tahoma" w:hAnsi="Tahoma" w:cs="Tahoma"/>
                <w:sz w:val="18"/>
                <w:szCs w:val="18"/>
              </w:rPr>
              <w:t xml:space="preserve">  </w:t>
            </w:r>
            <w:r w:rsidR="00CE477E">
              <w:rPr>
                <w:rFonts w:ascii="Tahoma" w:hAnsi="Tahoma" w:cs="Tahoma"/>
                <w:sz w:val="18"/>
                <w:szCs w:val="18"/>
              </w:rPr>
              <w:t xml:space="preserve">ilość pkt w ofercie z max ilością pkt </w:t>
            </w:r>
          </w:p>
          <w:p w14:paraId="42A40C09" w14:textId="77777777" w:rsidR="00DF039F" w:rsidRPr="00DF039F" w:rsidRDefault="00DF039F" w:rsidP="008B6E75">
            <w:pPr>
              <w:tabs>
                <w:tab w:val="left" w:pos="9072"/>
              </w:tabs>
              <w:ind w:hanging="567"/>
              <w:jc w:val="center"/>
              <w:rPr>
                <w:rFonts w:ascii="Tahoma" w:hAnsi="Tahoma" w:cs="Tahoma"/>
                <w:i/>
                <w:iCs/>
                <w:sz w:val="18"/>
                <w:szCs w:val="18"/>
              </w:rPr>
            </w:pPr>
          </w:p>
        </w:tc>
        <w:tc>
          <w:tcPr>
            <w:tcW w:w="1812" w:type="dxa"/>
            <w:vMerge/>
            <w:tcBorders>
              <w:right w:val="nil"/>
            </w:tcBorders>
          </w:tcPr>
          <w:p w14:paraId="2A6E93AE" w14:textId="77777777" w:rsidR="00DF039F" w:rsidRPr="00DF039F" w:rsidRDefault="00DF039F" w:rsidP="008B6E75">
            <w:pPr>
              <w:tabs>
                <w:tab w:val="left" w:pos="9072"/>
              </w:tabs>
              <w:ind w:hanging="567"/>
              <w:jc w:val="both"/>
              <w:rPr>
                <w:rFonts w:ascii="Tahoma" w:hAnsi="Tahoma" w:cs="Tahoma"/>
                <w:sz w:val="20"/>
                <w:szCs w:val="20"/>
              </w:rPr>
            </w:pPr>
          </w:p>
        </w:tc>
      </w:tr>
      <w:tr w:rsidR="00DF039F" w:rsidRPr="00DF039F" w14:paraId="54C1C700" w14:textId="77777777" w:rsidTr="00CE477E">
        <w:trPr>
          <w:cantSplit/>
          <w:trHeight w:val="241"/>
        </w:trPr>
        <w:tc>
          <w:tcPr>
            <w:tcW w:w="1857" w:type="dxa"/>
            <w:vMerge/>
            <w:tcBorders>
              <w:left w:val="nil"/>
              <w:bottom w:val="nil"/>
            </w:tcBorders>
          </w:tcPr>
          <w:p w14:paraId="5EF5D130" w14:textId="77777777" w:rsidR="00DF039F" w:rsidRPr="00DF039F" w:rsidRDefault="00DF039F" w:rsidP="008B6E75">
            <w:pPr>
              <w:tabs>
                <w:tab w:val="left" w:pos="9072"/>
              </w:tabs>
              <w:ind w:hanging="567"/>
              <w:jc w:val="both"/>
              <w:rPr>
                <w:rFonts w:ascii="Tahoma" w:hAnsi="Tahoma" w:cs="Tahoma"/>
                <w:sz w:val="20"/>
                <w:szCs w:val="20"/>
              </w:rPr>
            </w:pPr>
          </w:p>
        </w:tc>
        <w:tc>
          <w:tcPr>
            <w:tcW w:w="4208" w:type="dxa"/>
            <w:vMerge/>
            <w:tcBorders>
              <w:bottom w:val="nil"/>
            </w:tcBorders>
            <w:vAlign w:val="center"/>
          </w:tcPr>
          <w:p w14:paraId="176703AB" w14:textId="77777777" w:rsidR="00DF039F" w:rsidRPr="00DF039F" w:rsidRDefault="00DF039F" w:rsidP="008B6E75">
            <w:pPr>
              <w:tabs>
                <w:tab w:val="left" w:pos="9072"/>
              </w:tabs>
              <w:ind w:hanging="567"/>
              <w:jc w:val="center"/>
              <w:rPr>
                <w:rFonts w:ascii="Tahoma" w:hAnsi="Tahoma" w:cs="Tahoma"/>
                <w:sz w:val="18"/>
                <w:szCs w:val="18"/>
              </w:rPr>
            </w:pPr>
          </w:p>
        </w:tc>
        <w:tc>
          <w:tcPr>
            <w:tcW w:w="1812" w:type="dxa"/>
            <w:vMerge/>
            <w:tcBorders>
              <w:bottom w:val="nil"/>
              <w:right w:val="nil"/>
            </w:tcBorders>
          </w:tcPr>
          <w:p w14:paraId="660479CE" w14:textId="77777777" w:rsidR="00DF039F" w:rsidRPr="00DF039F" w:rsidRDefault="00DF039F" w:rsidP="008B6E75">
            <w:pPr>
              <w:tabs>
                <w:tab w:val="left" w:pos="9072"/>
              </w:tabs>
              <w:ind w:hanging="567"/>
              <w:jc w:val="both"/>
              <w:rPr>
                <w:rFonts w:ascii="Tahoma" w:hAnsi="Tahoma" w:cs="Tahoma"/>
                <w:sz w:val="20"/>
                <w:szCs w:val="20"/>
              </w:rPr>
            </w:pPr>
          </w:p>
        </w:tc>
      </w:tr>
    </w:tbl>
    <w:p w14:paraId="28FC2BCF" w14:textId="1FD4E049" w:rsidR="00DF039F" w:rsidRPr="00DF039F" w:rsidRDefault="00DF039F" w:rsidP="00DF039F">
      <w:pPr>
        <w:rPr>
          <w:rFonts w:ascii="Tahoma" w:hAnsi="Tahoma" w:cs="Tahoma"/>
          <w:sz w:val="18"/>
          <w:szCs w:val="18"/>
        </w:rPr>
      </w:pPr>
      <w:r w:rsidRPr="00DF039F">
        <w:rPr>
          <w:rFonts w:ascii="Tahoma" w:hAnsi="Tahoma" w:cs="Tahoma"/>
          <w:sz w:val="18"/>
          <w:szCs w:val="18"/>
        </w:rPr>
        <w:t>Wykonawca w w/opisanym kryterium może uzyskać maksymalnie 40 pkt.</w:t>
      </w:r>
    </w:p>
    <w:p w14:paraId="44E0CCF3" w14:textId="7F2352C7" w:rsidR="003E1D5A" w:rsidRPr="00DF039F" w:rsidRDefault="003E1D5A" w:rsidP="00290F83">
      <w:pPr>
        <w:rPr>
          <w:rFonts w:ascii="Tahoma" w:hAnsi="Tahoma" w:cs="Tahoma"/>
          <w:sz w:val="18"/>
          <w:szCs w:val="18"/>
        </w:rPr>
      </w:pPr>
    </w:p>
    <w:p w14:paraId="092B8798" w14:textId="06FD5B68" w:rsidR="003E1D5A" w:rsidRPr="00DF039F" w:rsidRDefault="00DF039F" w:rsidP="00290F83">
      <w:pPr>
        <w:rPr>
          <w:rFonts w:ascii="Tahoma" w:hAnsi="Tahoma" w:cs="Tahoma"/>
          <w:b/>
          <w:bCs/>
          <w:sz w:val="18"/>
          <w:szCs w:val="18"/>
        </w:rPr>
      </w:pPr>
      <w:r w:rsidRPr="00DF039F">
        <w:rPr>
          <w:rFonts w:ascii="Tahoma" w:hAnsi="Tahoma" w:cs="Tahoma"/>
          <w:b/>
          <w:bCs/>
          <w:sz w:val="18"/>
          <w:szCs w:val="18"/>
        </w:rPr>
        <w:t>Ocena końcowa oferty:</w:t>
      </w:r>
    </w:p>
    <w:p w14:paraId="40A85FC0" w14:textId="3CDFF1BC" w:rsidR="00DF039F" w:rsidRPr="00DF039F" w:rsidRDefault="00DF039F" w:rsidP="00290F83">
      <w:pPr>
        <w:rPr>
          <w:rFonts w:ascii="Tahoma" w:hAnsi="Tahoma" w:cs="Tahoma"/>
          <w:b/>
          <w:bCs/>
          <w:sz w:val="18"/>
          <w:szCs w:val="18"/>
        </w:rPr>
      </w:pPr>
      <w:r>
        <w:rPr>
          <w:rFonts w:ascii="Tahoma" w:hAnsi="Tahoma" w:cs="Tahoma"/>
          <w:sz w:val="18"/>
          <w:szCs w:val="18"/>
        </w:rPr>
        <w:t xml:space="preserve">Jest to suma punktów uzyskanych za kryterium </w:t>
      </w:r>
      <w:r w:rsidRPr="00DF039F">
        <w:rPr>
          <w:rFonts w:ascii="Tahoma" w:hAnsi="Tahoma" w:cs="Tahoma"/>
          <w:b/>
          <w:bCs/>
          <w:sz w:val="18"/>
          <w:szCs w:val="18"/>
        </w:rPr>
        <w:t>„cena” i „parametry techniczne”.</w:t>
      </w:r>
    </w:p>
    <w:p w14:paraId="778A220C" w14:textId="77777777" w:rsidR="00F72C92" w:rsidRPr="00DF039F" w:rsidRDefault="00F72C92" w:rsidP="00290F83">
      <w:pPr>
        <w:rPr>
          <w:rFonts w:ascii="Tahoma" w:hAnsi="Tahoma" w:cs="Tahoma"/>
          <w:b/>
          <w:bCs/>
          <w:sz w:val="18"/>
          <w:szCs w:val="18"/>
        </w:rPr>
      </w:pPr>
    </w:p>
    <w:p w14:paraId="7FAF29EA" w14:textId="4868EF06" w:rsidR="00E901FB" w:rsidRPr="004D4F02" w:rsidRDefault="00E901FB" w:rsidP="005326C8">
      <w:pPr>
        <w:pStyle w:val="Akapitzlist"/>
        <w:numPr>
          <w:ilvl w:val="0"/>
          <w:numId w:val="19"/>
        </w:numPr>
        <w:ind w:left="360"/>
        <w:rPr>
          <w:rFonts w:ascii="Tahoma" w:hAnsi="Tahoma" w:cs="Tahoma"/>
          <w:sz w:val="18"/>
          <w:szCs w:val="18"/>
        </w:rPr>
      </w:pPr>
      <w:r w:rsidRPr="004D4F02">
        <w:rPr>
          <w:rFonts w:ascii="Tahoma" w:hAnsi="Tahoma" w:cs="Tahoma"/>
          <w:sz w:val="18"/>
          <w:szCs w:val="18"/>
        </w:rPr>
        <w:t>Każdy pakiet podlegać będzie odrębnej ocenie.</w:t>
      </w:r>
    </w:p>
    <w:p w14:paraId="7DE7EF2A" w14:textId="3217B980" w:rsidR="00E901FB" w:rsidRPr="004D4F02" w:rsidRDefault="00E901FB" w:rsidP="005326C8">
      <w:pPr>
        <w:pStyle w:val="Akapitzlist"/>
        <w:numPr>
          <w:ilvl w:val="0"/>
          <w:numId w:val="19"/>
        </w:numPr>
        <w:ind w:left="360"/>
        <w:rPr>
          <w:rFonts w:ascii="Tahoma" w:hAnsi="Tahoma" w:cs="Tahoma"/>
          <w:sz w:val="18"/>
          <w:szCs w:val="18"/>
        </w:rPr>
      </w:pPr>
      <w:r w:rsidRPr="004D4F02">
        <w:rPr>
          <w:rFonts w:ascii="Tahoma" w:eastAsiaTheme="minorHAnsi" w:hAnsi="Tahoma" w:cs="Tahoma"/>
          <w:sz w:val="18"/>
          <w:szCs w:val="18"/>
        </w:rPr>
        <w:t>W sytuacji, gdy Zamawiający nie będzie mógł dokonać wyboru najkorzystniejszej oferty ze względu na to, że zostały złożone oferty o takiej samej cenie, wezwie on Wykonawców, którzy złożyli te oferty, do złożenia</w:t>
      </w:r>
      <w:r w:rsidR="008D4469">
        <w:rPr>
          <w:rFonts w:ascii="Tahoma" w:eastAsiaTheme="minorHAnsi" w:hAnsi="Tahoma" w:cs="Tahoma"/>
          <w:sz w:val="18"/>
          <w:szCs w:val="18"/>
          <w:lang w:val="pl-PL"/>
        </w:rPr>
        <w:t xml:space="preserve"> </w:t>
      </w:r>
      <w:r w:rsidRPr="004D4F02">
        <w:rPr>
          <w:rFonts w:ascii="Tahoma" w:eastAsiaTheme="minorHAnsi" w:hAnsi="Tahoma" w:cs="Tahoma"/>
          <w:sz w:val="18"/>
          <w:szCs w:val="18"/>
        </w:rPr>
        <w:t xml:space="preserve">w terminie określonym przez Zamawiającego ofert dodatkowych zawierających nową cenę. </w:t>
      </w:r>
    </w:p>
    <w:p w14:paraId="45CF1385" w14:textId="1CC9A717" w:rsidR="00E901FB" w:rsidRPr="004D4F02" w:rsidRDefault="00E901FB" w:rsidP="00E901FB">
      <w:pPr>
        <w:pStyle w:val="Akapitzlist"/>
        <w:spacing w:after="120"/>
        <w:ind w:left="360"/>
        <w:rPr>
          <w:rFonts w:ascii="Tahoma" w:eastAsiaTheme="minorHAnsi" w:hAnsi="Tahoma" w:cs="Tahoma"/>
          <w:sz w:val="18"/>
          <w:szCs w:val="18"/>
        </w:rPr>
      </w:pPr>
      <w:r w:rsidRPr="004D4F02">
        <w:rPr>
          <w:rFonts w:ascii="Tahoma" w:eastAsiaTheme="minorHAnsi" w:hAnsi="Tahoma" w:cs="Tahoma"/>
          <w:sz w:val="18"/>
          <w:szCs w:val="18"/>
        </w:rPr>
        <w:t>Wykonawcy, składając oferty dodatkowe, nie mogą zaoferować cen wyższych niż zaoferowane</w:t>
      </w:r>
      <w:r w:rsidR="00BA5CFC">
        <w:rPr>
          <w:rFonts w:ascii="Tahoma" w:eastAsiaTheme="minorHAnsi" w:hAnsi="Tahoma" w:cs="Tahoma"/>
          <w:sz w:val="18"/>
          <w:szCs w:val="18"/>
          <w:lang w:val="pl-PL"/>
        </w:rPr>
        <w:t xml:space="preserve"> </w:t>
      </w:r>
      <w:r w:rsidRPr="004D4F02">
        <w:rPr>
          <w:rFonts w:ascii="Tahoma" w:eastAsiaTheme="minorHAnsi" w:hAnsi="Tahoma" w:cs="Tahoma"/>
          <w:sz w:val="18"/>
          <w:szCs w:val="18"/>
        </w:rPr>
        <w:t xml:space="preserve">w uprzednio złożonych przez nich ofertach. </w:t>
      </w:r>
    </w:p>
    <w:p w14:paraId="342CB97F" w14:textId="52D67171" w:rsidR="00E901FB" w:rsidRPr="004D4F02" w:rsidRDefault="00E901FB" w:rsidP="005326C8">
      <w:pPr>
        <w:pStyle w:val="Akapitzlist"/>
        <w:numPr>
          <w:ilvl w:val="0"/>
          <w:numId w:val="19"/>
        </w:numPr>
        <w:spacing w:after="120"/>
        <w:ind w:left="360"/>
        <w:rPr>
          <w:rFonts w:ascii="Tahoma" w:hAnsi="Tahoma" w:cs="Tahoma"/>
          <w:i/>
          <w:sz w:val="18"/>
          <w:szCs w:val="18"/>
        </w:rPr>
      </w:pPr>
      <w:r w:rsidRPr="004D4F02">
        <w:rPr>
          <w:rFonts w:ascii="Tahoma" w:hAnsi="Tahoma" w:cs="Tahoma"/>
          <w:spacing w:val="4"/>
          <w:sz w:val="18"/>
          <w:szCs w:val="18"/>
        </w:rPr>
        <w:t>W przypadku wpłynięcia jednej oferty niepodlegającej odrzuceniu Zamawiający nie będzie dokonywał jej oceny punktowej.</w:t>
      </w:r>
    </w:p>
    <w:p w14:paraId="32D5115B" w14:textId="294D3C79" w:rsidR="00E901FB" w:rsidRPr="004D4F02" w:rsidRDefault="00E901FB" w:rsidP="005326C8">
      <w:pPr>
        <w:pStyle w:val="Akapitzlist"/>
        <w:numPr>
          <w:ilvl w:val="0"/>
          <w:numId w:val="19"/>
        </w:numPr>
        <w:spacing w:after="120"/>
        <w:ind w:left="360"/>
        <w:rPr>
          <w:rFonts w:ascii="Tahoma" w:hAnsi="Tahoma" w:cs="Tahoma"/>
          <w:i/>
          <w:sz w:val="18"/>
          <w:szCs w:val="18"/>
        </w:rPr>
      </w:pPr>
      <w:r w:rsidRPr="004D4F02">
        <w:rPr>
          <w:rFonts w:ascii="Tahoma" w:eastAsiaTheme="minorHAnsi" w:hAnsi="Tahoma" w:cs="Tahoma"/>
          <w:sz w:val="18"/>
          <w:szCs w:val="18"/>
        </w:rPr>
        <w:t>W toku badania i oceny ofert Zamawiający może żądać od Wykonawców wyjaśnień dotyczących treści złożonych przez nich ofert lub innych składanych dokumentów lub oświadczeń. Wykonawcy są zobowiązani do przedstawienia wyjaśnień</w:t>
      </w:r>
      <w:r w:rsidR="008D6843">
        <w:rPr>
          <w:rFonts w:ascii="Tahoma" w:eastAsiaTheme="minorHAnsi" w:hAnsi="Tahoma" w:cs="Tahoma"/>
          <w:sz w:val="18"/>
          <w:szCs w:val="18"/>
          <w:lang w:val="pl-PL"/>
        </w:rPr>
        <w:t xml:space="preserve">                           </w:t>
      </w:r>
      <w:r w:rsidRPr="004D4F02">
        <w:rPr>
          <w:rFonts w:ascii="Tahoma" w:eastAsiaTheme="minorHAnsi" w:hAnsi="Tahoma" w:cs="Tahoma"/>
          <w:sz w:val="18"/>
          <w:szCs w:val="18"/>
        </w:rPr>
        <w:t xml:space="preserve"> w terminie wskazanym przez Zamawiającego. </w:t>
      </w:r>
    </w:p>
    <w:p w14:paraId="3307B031" w14:textId="26D8924F" w:rsidR="00E901FB" w:rsidRPr="004D4F02" w:rsidRDefault="00E901FB" w:rsidP="005326C8">
      <w:pPr>
        <w:pStyle w:val="Akapitzlist"/>
        <w:numPr>
          <w:ilvl w:val="0"/>
          <w:numId w:val="19"/>
        </w:numPr>
        <w:spacing w:after="120"/>
        <w:ind w:left="360"/>
        <w:rPr>
          <w:rFonts w:ascii="Tahoma" w:hAnsi="Tahoma" w:cs="Tahoma"/>
          <w:i/>
          <w:sz w:val="18"/>
          <w:szCs w:val="18"/>
        </w:rPr>
      </w:pPr>
      <w:r w:rsidRPr="004D4F02">
        <w:rPr>
          <w:rFonts w:ascii="Tahoma" w:eastAsiaTheme="minorHAnsi" w:hAnsi="Tahoma" w:cs="Tahoma"/>
          <w:sz w:val="18"/>
          <w:szCs w:val="18"/>
        </w:rPr>
        <w:t xml:space="preserve">Zamawiający wybiera najkorzystniejszą ofertę̨ w terminie związania ofertą określonym w SWZ. </w:t>
      </w:r>
    </w:p>
    <w:p w14:paraId="48FF235D" w14:textId="5AD207AA" w:rsidR="00E901FB" w:rsidRPr="004D4F02" w:rsidRDefault="00E901FB" w:rsidP="005326C8">
      <w:pPr>
        <w:pStyle w:val="Akapitzlist"/>
        <w:numPr>
          <w:ilvl w:val="0"/>
          <w:numId w:val="19"/>
        </w:numPr>
        <w:spacing w:after="120"/>
        <w:ind w:left="360"/>
        <w:rPr>
          <w:rFonts w:ascii="Tahoma" w:hAnsi="Tahoma" w:cs="Tahoma"/>
          <w:i/>
          <w:sz w:val="18"/>
          <w:szCs w:val="18"/>
        </w:rPr>
      </w:pPr>
      <w:r w:rsidRPr="004D4F02">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361343A" w14:textId="0737D120" w:rsidR="00E901FB" w:rsidRPr="00DF039F" w:rsidRDefault="00E901FB" w:rsidP="00DF039F">
      <w:pPr>
        <w:pStyle w:val="Akapitzlist"/>
        <w:numPr>
          <w:ilvl w:val="0"/>
          <w:numId w:val="19"/>
        </w:numPr>
        <w:spacing w:after="120"/>
        <w:ind w:left="360"/>
        <w:rPr>
          <w:rFonts w:ascii="Tahoma" w:hAnsi="Tahoma" w:cs="Tahoma"/>
          <w:i/>
          <w:sz w:val="18"/>
          <w:szCs w:val="18"/>
        </w:rPr>
      </w:pPr>
      <w:r w:rsidRPr="004D4F02">
        <w:rPr>
          <w:rFonts w:ascii="Tahoma" w:eastAsiaTheme="minorHAnsi" w:hAnsi="Tahoma" w:cs="Tahoma"/>
          <w:sz w:val="18"/>
          <w:szCs w:val="18"/>
        </w:rPr>
        <w:t>W przypadku braku zgody, o której mowa w pkt 8, oferta podlega odrzuceniu, a Zamawiający zwraca się̨</w:t>
      </w:r>
      <w:r w:rsidRPr="004D4F02">
        <w:rPr>
          <w:rFonts w:ascii="Tahoma" w:eastAsiaTheme="minorHAnsi" w:hAnsi="Tahoma" w:cs="Tahoma"/>
          <w:sz w:val="18"/>
          <w:szCs w:val="18"/>
          <w:lang w:val="pl-PL"/>
        </w:rPr>
        <w:t xml:space="preserve"> </w:t>
      </w:r>
      <w:r w:rsidRPr="004D4F02">
        <w:rPr>
          <w:rFonts w:ascii="Tahoma" w:eastAsiaTheme="minorHAnsi" w:hAnsi="Tahoma" w:cs="Tahoma"/>
          <w:sz w:val="18"/>
          <w:szCs w:val="18"/>
        </w:rPr>
        <w:t xml:space="preserve">o wyrażenie takiej zgody do kolejnego Wykonawcy, którego oferta została najwyżej oceniona, chyba że zachodzą̨ przesłanki do unieważnienia postępowania. </w:t>
      </w:r>
    </w:p>
    <w:p w14:paraId="5B536D42" w14:textId="767436B5" w:rsidR="00DF039F" w:rsidRDefault="00DF039F" w:rsidP="00DF039F">
      <w:pPr>
        <w:pStyle w:val="Akapitzlist"/>
        <w:spacing w:after="120"/>
        <w:ind w:left="360"/>
        <w:rPr>
          <w:rFonts w:ascii="Tahoma" w:hAnsi="Tahoma" w:cs="Tahoma"/>
          <w:i/>
          <w:sz w:val="18"/>
          <w:szCs w:val="18"/>
        </w:rPr>
      </w:pPr>
    </w:p>
    <w:p w14:paraId="6363C419" w14:textId="77777777" w:rsidR="00F72C92" w:rsidRPr="00DF039F" w:rsidRDefault="00F72C92" w:rsidP="00DF039F">
      <w:pPr>
        <w:pStyle w:val="Akapitzlist"/>
        <w:spacing w:after="120"/>
        <w:ind w:left="360"/>
        <w:rPr>
          <w:rFonts w:ascii="Tahoma" w:hAnsi="Tahoma" w:cs="Tahoma"/>
          <w:i/>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4D239134" w14:textId="77777777" w:rsidTr="00516B2F">
        <w:tc>
          <w:tcPr>
            <w:tcW w:w="10206" w:type="dxa"/>
            <w:shd w:val="clear" w:color="auto" w:fill="E6E6E6"/>
          </w:tcPr>
          <w:p w14:paraId="2756EF35" w14:textId="57BC3337" w:rsidR="00970D1C" w:rsidRPr="004D4F02" w:rsidRDefault="00970D1C" w:rsidP="0047574B">
            <w:pPr>
              <w:pStyle w:val="Nagwek5"/>
              <w:rPr>
                <w:rFonts w:ascii="Tahoma" w:hAnsi="Tahoma" w:cs="Tahoma"/>
                <w:sz w:val="18"/>
                <w:szCs w:val="18"/>
              </w:rPr>
            </w:pPr>
            <w:r w:rsidRPr="004D4F02">
              <w:rPr>
                <w:rFonts w:ascii="Tahoma" w:hAnsi="Tahoma" w:cs="Tahoma"/>
                <w:sz w:val="18"/>
                <w:szCs w:val="18"/>
              </w:rPr>
              <w:t>XV</w:t>
            </w:r>
            <w:r w:rsidR="008C0D25" w:rsidRPr="004D4F02">
              <w:rPr>
                <w:rFonts w:ascii="Tahoma" w:hAnsi="Tahoma" w:cs="Tahoma"/>
                <w:sz w:val="18"/>
                <w:szCs w:val="18"/>
              </w:rPr>
              <w:t xml:space="preserve"> </w:t>
            </w:r>
            <w:r w:rsidRPr="004D4F02">
              <w:rPr>
                <w:rFonts w:ascii="Tahoma" w:hAnsi="Tahoma" w:cs="Tahoma"/>
                <w:sz w:val="18"/>
                <w:szCs w:val="18"/>
              </w:rPr>
              <w:t xml:space="preserve">  INFORMACJE O FORMALNOŚCIACH, JAKIE MUSZĄ ZOSTAĆ DOPEŁNIONE PO WYBORZE  OFERTY W CELU ZAWARCIA UMOWY W SPRAWIE ZAMÓWIENIA PUBLICZNEGO </w:t>
            </w:r>
          </w:p>
        </w:tc>
      </w:tr>
    </w:tbl>
    <w:p w14:paraId="2A4C7153" w14:textId="0566E726" w:rsidR="00970D1C" w:rsidRDefault="00970D1C">
      <w:pPr>
        <w:rPr>
          <w:rFonts w:ascii="Tahoma" w:hAnsi="Tahoma" w:cs="Tahoma"/>
          <w:sz w:val="18"/>
          <w:szCs w:val="18"/>
        </w:rPr>
      </w:pPr>
    </w:p>
    <w:p w14:paraId="57BE5E24" w14:textId="77777777" w:rsidR="00F72C92" w:rsidRPr="004D4F02" w:rsidRDefault="00F72C92">
      <w:pPr>
        <w:rPr>
          <w:rFonts w:ascii="Tahoma" w:hAnsi="Tahoma" w:cs="Tahoma"/>
          <w:sz w:val="18"/>
          <w:szCs w:val="18"/>
        </w:rPr>
      </w:pPr>
    </w:p>
    <w:p w14:paraId="5214EEB3" w14:textId="5EC65F32" w:rsidR="00876680" w:rsidRPr="004D4F02" w:rsidRDefault="00876680" w:rsidP="005326C8">
      <w:pPr>
        <w:pStyle w:val="Akapitzlist"/>
        <w:numPr>
          <w:ilvl w:val="3"/>
          <w:numId w:val="15"/>
        </w:numPr>
        <w:ind w:left="426" w:hanging="426"/>
        <w:rPr>
          <w:rFonts w:ascii="Tahoma" w:hAnsi="Tahoma" w:cs="Tahoma"/>
          <w:bCs/>
          <w:sz w:val="18"/>
          <w:szCs w:val="18"/>
        </w:rPr>
      </w:pPr>
      <w:r w:rsidRPr="004D4F02">
        <w:rPr>
          <w:rFonts w:ascii="Tahoma" w:hAnsi="Tahoma" w:cs="Tahoma"/>
          <w:bCs/>
          <w:sz w:val="18"/>
          <w:szCs w:val="18"/>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w:t>
      </w:r>
      <w:r w:rsidR="008D4469">
        <w:rPr>
          <w:rFonts w:ascii="Tahoma" w:hAnsi="Tahoma" w:cs="Tahoma"/>
          <w:bCs/>
          <w:sz w:val="18"/>
          <w:szCs w:val="18"/>
          <w:lang w:val="pl-PL"/>
        </w:rPr>
        <w:t xml:space="preserve"> </w:t>
      </w:r>
      <w:r w:rsidRPr="004D4F02">
        <w:rPr>
          <w:rFonts w:ascii="Tahoma" w:hAnsi="Tahoma" w:cs="Tahoma"/>
          <w:bCs/>
          <w:sz w:val="18"/>
          <w:szCs w:val="18"/>
        </w:rPr>
        <w:t>z oryginałem przez Wykonawcę</w:t>
      </w:r>
      <w:r w:rsidR="00BF1472">
        <w:rPr>
          <w:rFonts w:ascii="Tahoma" w:hAnsi="Tahoma" w:cs="Tahoma"/>
          <w:bCs/>
          <w:sz w:val="18"/>
          <w:szCs w:val="18"/>
          <w:lang w:val="pl-PL"/>
        </w:rPr>
        <w:t>).</w:t>
      </w:r>
      <w:r w:rsidRPr="004D4F02">
        <w:rPr>
          <w:rFonts w:ascii="Tahoma" w:hAnsi="Tahoma" w:cs="Tahoma"/>
          <w:bCs/>
          <w:sz w:val="18"/>
          <w:szCs w:val="18"/>
        </w:rPr>
        <w:t xml:space="preserve"> </w:t>
      </w:r>
    </w:p>
    <w:p w14:paraId="2E6EEA6F" w14:textId="0E521B74" w:rsidR="00876680" w:rsidRPr="004D4F02" w:rsidRDefault="00876680" w:rsidP="005326C8">
      <w:pPr>
        <w:pStyle w:val="Akapitzlist"/>
        <w:numPr>
          <w:ilvl w:val="3"/>
          <w:numId w:val="15"/>
        </w:numPr>
        <w:ind w:left="426" w:hanging="426"/>
        <w:rPr>
          <w:rFonts w:ascii="Tahoma" w:hAnsi="Tahoma" w:cs="Tahoma"/>
          <w:bCs/>
          <w:sz w:val="18"/>
          <w:szCs w:val="18"/>
        </w:rPr>
      </w:pPr>
      <w:r w:rsidRPr="004D4F02">
        <w:rPr>
          <w:rFonts w:ascii="Tahoma" w:hAnsi="Tahoma" w:cs="Tahoma"/>
          <w:bCs/>
          <w:sz w:val="18"/>
          <w:szCs w:val="18"/>
          <w:lang w:val="pl-PL"/>
        </w:rPr>
        <w:t xml:space="preserve">Wykonawca zobowiązany jest wnieść zabezpieczenie należytego wykonania umowy, chyba, że </w:t>
      </w:r>
      <w:r w:rsidR="00AE4AF9" w:rsidRPr="004D4F02">
        <w:rPr>
          <w:rFonts w:ascii="Tahoma" w:hAnsi="Tahoma" w:cs="Tahoma"/>
          <w:bCs/>
          <w:sz w:val="18"/>
          <w:szCs w:val="18"/>
          <w:lang w:val="pl-PL"/>
        </w:rPr>
        <w:t>zgodnie</w:t>
      </w:r>
      <w:r w:rsidR="004D4F02">
        <w:rPr>
          <w:rFonts w:ascii="Tahoma" w:hAnsi="Tahoma" w:cs="Tahoma"/>
          <w:bCs/>
          <w:sz w:val="18"/>
          <w:szCs w:val="18"/>
          <w:lang w:val="pl-PL"/>
        </w:rPr>
        <w:t xml:space="preserve"> </w:t>
      </w:r>
      <w:r w:rsidR="00AE4AF9" w:rsidRPr="004D4F02">
        <w:rPr>
          <w:rFonts w:ascii="Tahoma" w:hAnsi="Tahoma" w:cs="Tahoma"/>
          <w:bCs/>
          <w:sz w:val="18"/>
          <w:szCs w:val="18"/>
          <w:lang w:val="pl-PL"/>
        </w:rPr>
        <w:t>z zapisami SWZ nie jest wymagane</w:t>
      </w:r>
      <w:r w:rsidRPr="004D4F02">
        <w:rPr>
          <w:rFonts w:ascii="Tahoma" w:hAnsi="Tahoma" w:cs="Tahoma"/>
          <w:bCs/>
          <w:sz w:val="18"/>
          <w:szCs w:val="18"/>
          <w:lang w:val="pl-PL"/>
        </w:rPr>
        <w:t xml:space="preserve">. </w:t>
      </w:r>
    </w:p>
    <w:p w14:paraId="67D713AE" w14:textId="3D2E73E7" w:rsidR="00876680" w:rsidRDefault="00876680">
      <w:pPr>
        <w:rPr>
          <w:rFonts w:ascii="Tahoma" w:hAnsi="Tahoma" w:cs="Tahoma"/>
          <w:sz w:val="18"/>
          <w:szCs w:val="18"/>
        </w:rPr>
      </w:pPr>
    </w:p>
    <w:p w14:paraId="3A21432E" w14:textId="77777777" w:rsidR="00F72C92" w:rsidRPr="004D4F02" w:rsidRDefault="00F72C92">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970D1C" w:rsidRPr="004D4F02" w14:paraId="797C1EEF" w14:textId="77777777" w:rsidTr="00516B2F">
        <w:tc>
          <w:tcPr>
            <w:tcW w:w="10206" w:type="dxa"/>
            <w:shd w:val="clear" w:color="auto" w:fill="E6E6E6"/>
          </w:tcPr>
          <w:p w14:paraId="7D3F1E58" w14:textId="6E9857E9" w:rsidR="00970D1C" w:rsidRPr="004D4F02" w:rsidRDefault="00970D1C" w:rsidP="0047574B">
            <w:pPr>
              <w:pStyle w:val="Nagwek5"/>
              <w:rPr>
                <w:rFonts w:ascii="Tahoma" w:hAnsi="Tahoma" w:cs="Tahoma"/>
                <w:sz w:val="18"/>
                <w:szCs w:val="18"/>
              </w:rPr>
            </w:pPr>
            <w:r w:rsidRPr="004D4F02">
              <w:rPr>
                <w:rFonts w:ascii="Tahoma" w:hAnsi="Tahoma" w:cs="Tahoma"/>
                <w:sz w:val="18"/>
                <w:szCs w:val="18"/>
              </w:rPr>
              <w:t>XVI</w:t>
            </w:r>
            <w:r w:rsidR="008C0D25" w:rsidRPr="004D4F02">
              <w:rPr>
                <w:rFonts w:ascii="Tahoma" w:hAnsi="Tahoma" w:cs="Tahoma"/>
                <w:sz w:val="18"/>
                <w:szCs w:val="18"/>
              </w:rPr>
              <w:t xml:space="preserve"> </w:t>
            </w:r>
            <w:r w:rsidRPr="004D4F02">
              <w:rPr>
                <w:rFonts w:ascii="Tahoma" w:hAnsi="Tahoma" w:cs="Tahoma"/>
                <w:sz w:val="18"/>
                <w:szCs w:val="18"/>
              </w:rPr>
              <w:t xml:space="preserve">  POUCZENIE O ŚRODKACH OCHRONY PRAWNEJ PRZYSŁUGUJĄCYCH WYKONAWCY</w:t>
            </w:r>
          </w:p>
        </w:tc>
      </w:tr>
    </w:tbl>
    <w:p w14:paraId="1E8A9BD2" w14:textId="5B254DF9" w:rsidR="00970D1C" w:rsidRPr="004D4F02" w:rsidRDefault="00970D1C">
      <w:pPr>
        <w:rPr>
          <w:rFonts w:ascii="Tahoma" w:hAnsi="Tahoma" w:cs="Tahoma"/>
          <w:sz w:val="18"/>
          <w:szCs w:val="18"/>
        </w:rPr>
      </w:pPr>
    </w:p>
    <w:p w14:paraId="3FA516BA" w14:textId="10DBDC1D" w:rsidR="0062503C" w:rsidRPr="004D4F02" w:rsidRDefault="0062503C" w:rsidP="005326C8">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4D4F02">
        <w:rPr>
          <w:rFonts w:ascii="Tahoma" w:eastAsia="Arial Unicode MS" w:hAnsi="Tahoma" w:cs="Tahoma"/>
          <w:bCs/>
          <w:kern w:val="2"/>
          <w:sz w:val="18"/>
          <w:szCs w:val="18"/>
          <w:bdr w:val="nil"/>
          <w:lang w:eastAsia="zh-CN"/>
        </w:rPr>
        <w:t xml:space="preserve">Odwołanie wnosi się w terminie </w:t>
      </w:r>
      <w:r w:rsidR="00AE4AF9" w:rsidRPr="004D4F02">
        <w:rPr>
          <w:rFonts w:ascii="Tahoma" w:eastAsia="Arial Unicode MS" w:hAnsi="Tahoma" w:cs="Tahoma"/>
          <w:bCs/>
          <w:kern w:val="2"/>
          <w:sz w:val="18"/>
          <w:szCs w:val="18"/>
          <w:bdr w:val="nil"/>
          <w:lang w:val="pl-PL" w:eastAsia="zh-CN"/>
        </w:rPr>
        <w:t>10</w:t>
      </w:r>
      <w:r w:rsidRPr="004D4F02">
        <w:rPr>
          <w:rFonts w:ascii="Tahoma" w:eastAsia="Arial Unicode MS" w:hAnsi="Tahoma" w:cs="Tahoma"/>
          <w:bCs/>
          <w:kern w:val="2"/>
          <w:sz w:val="18"/>
          <w:szCs w:val="18"/>
          <w:bdr w:val="nil"/>
          <w:lang w:eastAsia="zh-CN"/>
        </w:rPr>
        <w:t xml:space="preserve"> dni od dnia przesłania informacji o czynności </w:t>
      </w:r>
      <w:r w:rsidR="003643D7">
        <w:rPr>
          <w:rFonts w:ascii="Tahoma" w:eastAsia="Arial Unicode MS" w:hAnsi="Tahoma" w:cs="Tahoma"/>
          <w:bCs/>
          <w:kern w:val="2"/>
          <w:sz w:val="18"/>
          <w:szCs w:val="18"/>
          <w:bdr w:val="nil"/>
          <w:lang w:val="pl-PL" w:eastAsia="zh-CN"/>
        </w:rPr>
        <w:t>Z</w:t>
      </w:r>
      <w:r w:rsidRPr="004D4F02">
        <w:rPr>
          <w:rFonts w:ascii="Tahoma" w:eastAsia="Arial Unicode MS" w:hAnsi="Tahoma" w:cs="Tahoma"/>
          <w:bCs/>
          <w:kern w:val="2"/>
          <w:sz w:val="18"/>
          <w:szCs w:val="18"/>
          <w:bdr w:val="nil"/>
          <w:lang w:eastAsia="zh-CN"/>
        </w:rPr>
        <w:t>amawiającego stanowiącej podstawę jego wniesienia</w:t>
      </w:r>
      <w:r w:rsidR="00AE4AF9" w:rsidRPr="004D4F02">
        <w:rPr>
          <w:rFonts w:ascii="Tahoma" w:eastAsia="Arial Unicode MS" w:hAnsi="Tahoma" w:cs="Tahoma"/>
          <w:bCs/>
          <w:kern w:val="2"/>
          <w:sz w:val="18"/>
          <w:szCs w:val="18"/>
          <w:bdr w:val="nil"/>
          <w:lang w:val="pl-PL" w:eastAsia="zh-CN"/>
        </w:rPr>
        <w:t>,</w:t>
      </w:r>
      <w:r w:rsidRPr="004D4F02">
        <w:rPr>
          <w:rFonts w:ascii="Tahoma" w:eastAsia="Arial Unicode MS" w:hAnsi="Tahoma" w:cs="Tahoma"/>
          <w:bCs/>
          <w:kern w:val="2"/>
          <w:sz w:val="18"/>
          <w:szCs w:val="18"/>
          <w:bdr w:val="nil"/>
          <w:lang w:eastAsia="zh-CN"/>
        </w:rPr>
        <w:t xml:space="preserve"> jeżeli informacja została przekazana przy użyciu środków komunikacji elektronicznej albo w terminie 1</w:t>
      </w:r>
      <w:r w:rsidR="00AE4AF9" w:rsidRPr="004D4F02">
        <w:rPr>
          <w:rFonts w:ascii="Tahoma" w:eastAsia="Arial Unicode MS" w:hAnsi="Tahoma" w:cs="Tahoma"/>
          <w:bCs/>
          <w:kern w:val="2"/>
          <w:sz w:val="18"/>
          <w:szCs w:val="18"/>
          <w:bdr w:val="nil"/>
          <w:lang w:val="pl-PL" w:eastAsia="zh-CN"/>
        </w:rPr>
        <w:t>5</w:t>
      </w:r>
      <w:r w:rsidRPr="004D4F02">
        <w:rPr>
          <w:rFonts w:ascii="Tahoma" w:eastAsia="Arial Unicode MS" w:hAnsi="Tahoma" w:cs="Tahoma"/>
          <w:bCs/>
          <w:kern w:val="2"/>
          <w:sz w:val="18"/>
          <w:szCs w:val="18"/>
          <w:bdr w:val="nil"/>
          <w:lang w:eastAsia="zh-CN"/>
        </w:rPr>
        <w:t xml:space="preserve"> dni – jeżeli informacja została przesłana w inny sposób.</w:t>
      </w:r>
    </w:p>
    <w:p w14:paraId="0C3C74BF" w14:textId="76C1E293" w:rsidR="00F72C92" w:rsidRPr="00F72C92" w:rsidRDefault="0062503C" w:rsidP="00F72C92">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4D4F02">
        <w:rPr>
          <w:rFonts w:ascii="Tahoma" w:eastAsia="Arial Unicode MS" w:hAnsi="Tahoma" w:cs="Tahoma"/>
          <w:bCs/>
          <w:iCs/>
          <w:kern w:val="2"/>
          <w:sz w:val="18"/>
          <w:szCs w:val="18"/>
          <w:bdr w:val="nil"/>
          <w:lang w:eastAsia="ar-SA"/>
        </w:rPr>
        <w:t>Zasady wnoszenia środków ochrony prawnej w niniejszym postępowaniu regulują przepisy Działu IX Rozdziału</w:t>
      </w:r>
      <w:r w:rsidR="008D4469">
        <w:rPr>
          <w:rFonts w:ascii="Tahoma" w:eastAsia="Arial Unicode MS" w:hAnsi="Tahoma" w:cs="Tahoma"/>
          <w:bCs/>
          <w:iCs/>
          <w:kern w:val="2"/>
          <w:sz w:val="18"/>
          <w:szCs w:val="18"/>
          <w:bdr w:val="nil"/>
          <w:lang w:val="pl-PL" w:eastAsia="ar-SA"/>
        </w:rPr>
        <w:t xml:space="preserve"> </w:t>
      </w:r>
      <w:r w:rsidRPr="004D4F02">
        <w:rPr>
          <w:rFonts w:ascii="Tahoma" w:eastAsia="Arial Unicode MS" w:hAnsi="Tahoma" w:cs="Tahoma"/>
          <w:bCs/>
          <w:iCs/>
          <w:kern w:val="2"/>
          <w:sz w:val="18"/>
          <w:szCs w:val="18"/>
          <w:bdr w:val="nil"/>
          <w:lang w:eastAsia="ar-SA"/>
        </w:rPr>
        <w:t xml:space="preserve">2 Oddział </w:t>
      </w:r>
      <w:r w:rsidR="008D6843">
        <w:rPr>
          <w:rFonts w:ascii="Tahoma" w:eastAsia="Arial Unicode MS" w:hAnsi="Tahoma" w:cs="Tahoma"/>
          <w:bCs/>
          <w:iCs/>
          <w:kern w:val="2"/>
          <w:sz w:val="18"/>
          <w:szCs w:val="18"/>
          <w:bdr w:val="nil"/>
          <w:lang w:val="pl-PL" w:eastAsia="ar-SA"/>
        </w:rPr>
        <w:t xml:space="preserve">                  </w:t>
      </w:r>
      <w:r w:rsidRPr="004D4F02">
        <w:rPr>
          <w:rFonts w:ascii="Tahoma" w:eastAsia="Arial Unicode MS" w:hAnsi="Tahoma" w:cs="Tahoma"/>
          <w:bCs/>
          <w:iCs/>
          <w:kern w:val="2"/>
          <w:sz w:val="18"/>
          <w:szCs w:val="18"/>
          <w:bdr w:val="nil"/>
          <w:lang w:eastAsia="ar-SA"/>
        </w:rPr>
        <w:t>2 ustawy P</w:t>
      </w:r>
      <w:r w:rsidR="00BA5CFC">
        <w:rPr>
          <w:rFonts w:ascii="Tahoma" w:eastAsia="Arial Unicode MS" w:hAnsi="Tahoma" w:cs="Tahoma"/>
          <w:bCs/>
          <w:iCs/>
          <w:kern w:val="2"/>
          <w:sz w:val="18"/>
          <w:szCs w:val="18"/>
          <w:bdr w:val="nil"/>
          <w:lang w:val="pl-PL" w:eastAsia="ar-SA"/>
        </w:rPr>
        <w:t>zp</w:t>
      </w:r>
      <w:r w:rsidR="00041BCA" w:rsidRPr="004D4F02">
        <w:rPr>
          <w:rFonts w:ascii="Tahoma" w:eastAsia="Arial Unicode MS" w:hAnsi="Tahoma" w:cs="Tahoma"/>
          <w:bCs/>
          <w:iCs/>
          <w:kern w:val="2"/>
          <w:sz w:val="18"/>
          <w:szCs w:val="18"/>
          <w:bdr w:val="nil"/>
          <w:lang w:val="pl-PL" w:eastAsia="ar-SA"/>
        </w:rPr>
        <w:t xml:space="preserve"> (art. 505-551 P</w:t>
      </w:r>
      <w:r w:rsidR="00BA5CFC">
        <w:rPr>
          <w:rFonts w:ascii="Tahoma" w:eastAsia="Arial Unicode MS" w:hAnsi="Tahoma" w:cs="Tahoma"/>
          <w:bCs/>
          <w:iCs/>
          <w:kern w:val="2"/>
          <w:sz w:val="18"/>
          <w:szCs w:val="18"/>
          <w:bdr w:val="nil"/>
          <w:lang w:val="pl-PL" w:eastAsia="ar-SA"/>
        </w:rPr>
        <w:t>zp</w:t>
      </w:r>
      <w:r w:rsidR="00041BCA" w:rsidRPr="004D4F02">
        <w:rPr>
          <w:rFonts w:ascii="Tahoma" w:eastAsia="Arial Unicode MS" w:hAnsi="Tahoma" w:cs="Tahoma"/>
          <w:bCs/>
          <w:iCs/>
          <w:kern w:val="2"/>
          <w:sz w:val="18"/>
          <w:szCs w:val="18"/>
          <w:bdr w:val="nil"/>
          <w:lang w:val="pl-PL" w:eastAsia="ar-SA"/>
        </w:rPr>
        <w:t>)</w:t>
      </w:r>
      <w:r w:rsidR="00BF1472">
        <w:rPr>
          <w:rFonts w:ascii="Tahoma" w:eastAsia="Arial Unicode MS" w:hAnsi="Tahoma" w:cs="Tahoma"/>
          <w:bCs/>
          <w:iCs/>
          <w:kern w:val="2"/>
          <w:sz w:val="18"/>
          <w:szCs w:val="18"/>
          <w:bdr w:val="nil"/>
          <w:lang w:val="pl-PL" w:eastAsia="ar-SA"/>
        </w:rPr>
        <w:t>.</w:t>
      </w: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3C987F35" w14:textId="77777777" w:rsidTr="00516B2F">
        <w:tc>
          <w:tcPr>
            <w:tcW w:w="10206" w:type="dxa"/>
            <w:shd w:val="clear" w:color="auto" w:fill="E6E6E6"/>
          </w:tcPr>
          <w:p w14:paraId="48A9FE95" w14:textId="4684084C" w:rsidR="0062503C" w:rsidRPr="004D4F02" w:rsidRDefault="0062503C" w:rsidP="0047574B">
            <w:pPr>
              <w:pStyle w:val="Nagwek5"/>
              <w:rPr>
                <w:rFonts w:ascii="Tahoma" w:hAnsi="Tahoma" w:cs="Tahoma"/>
                <w:sz w:val="18"/>
                <w:szCs w:val="18"/>
              </w:rPr>
            </w:pPr>
            <w:r w:rsidRPr="004D4F02">
              <w:rPr>
                <w:rFonts w:ascii="Tahoma" w:hAnsi="Tahoma" w:cs="Tahoma"/>
                <w:sz w:val="18"/>
                <w:szCs w:val="18"/>
              </w:rPr>
              <w:lastRenderedPageBreak/>
              <w:t>XVI</w:t>
            </w:r>
            <w:r w:rsidR="008C0D25" w:rsidRPr="004D4F02">
              <w:rPr>
                <w:rFonts w:ascii="Tahoma" w:hAnsi="Tahoma" w:cs="Tahoma"/>
                <w:sz w:val="18"/>
                <w:szCs w:val="18"/>
              </w:rPr>
              <w:t>I</w:t>
            </w:r>
            <w:r w:rsidRPr="004D4F02">
              <w:rPr>
                <w:rFonts w:ascii="Tahoma" w:hAnsi="Tahoma" w:cs="Tahoma"/>
                <w:sz w:val="18"/>
                <w:szCs w:val="18"/>
              </w:rPr>
              <w:t xml:space="preserve"> </w:t>
            </w:r>
            <w:r w:rsidR="00355CAE" w:rsidRPr="004D4F02">
              <w:rPr>
                <w:rFonts w:ascii="Tahoma" w:hAnsi="Tahoma" w:cs="Tahoma"/>
                <w:sz w:val="18"/>
                <w:szCs w:val="18"/>
              </w:rPr>
              <w:t xml:space="preserve"> </w:t>
            </w:r>
            <w:r w:rsidRPr="004D4F02">
              <w:rPr>
                <w:rFonts w:ascii="Tahoma" w:hAnsi="Tahoma" w:cs="Tahoma"/>
                <w:sz w:val="18"/>
                <w:szCs w:val="18"/>
              </w:rPr>
              <w:t>INFORMACJE O WARUNKACH UDZIAŁU W POSTĘPOWANIU</w:t>
            </w:r>
          </w:p>
        </w:tc>
      </w:tr>
    </w:tbl>
    <w:p w14:paraId="550241BB" w14:textId="071E2953" w:rsidR="00876680"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2B241BD0" w14:textId="77777777" w:rsidR="00F72C92" w:rsidRPr="004D4F02" w:rsidRDefault="00F72C92"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39CE582F" w14:textId="31E69B17" w:rsidR="00F72C92" w:rsidRPr="004D4F02" w:rsidRDefault="008C300E" w:rsidP="008C300E">
      <w:pPr>
        <w:spacing w:after="200"/>
        <w:rPr>
          <w:rFonts w:ascii="Tahoma" w:hAnsi="Tahoma" w:cs="Tahoma"/>
          <w:sz w:val="18"/>
          <w:szCs w:val="18"/>
        </w:rPr>
      </w:pPr>
      <w:r w:rsidRPr="008C300E">
        <w:rPr>
          <w:rFonts w:ascii="Tahoma" w:hAnsi="Tahoma" w:cs="Tahoma"/>
          <w:sz w:val="18"/>
          <w:szCs w:val="18"/>
        </w:rPr>
        <w:t>Zamawiający nie określa warunków udziału w postępowaniu.</w:t>
      </w: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65E0A8BF" w14:textId="77777777" w:rsidTr="00516B2F">
        <w:tc>
          <w:tcPr>
            <w:tcW w:w="10206" w:type="dxa"/>
            <w:shd w:val="clear" w:color="auto" w:fill="E6E6E6"/>
          </w:tcPr>
          <w:p w14:paraId="6387A563" w14:textId="58150BFE" w:rsidR="0062503C" w:rsidRPr="004D4F02" w:rsidRDefault="0062503C" w:rsidP="0047574B">
            <w:pPr>
              <w:pStyle w:val="Nagwek5"/>
              <w:rPr>
                <w:rFonts w:ascii="Tahoma" w:hAnsi="Tahoma" w:cs="Tahoma"/>
                <w:sz w:val="18"/>
                <w:szCs w:val="18"/>
              </w:rPr>
            </w:pPr>
            <w:r w:rsidRPr="004D4F02">
              <w:rPr>
                <w:rFonts w:ascii="Tahoma" w:hAnsi="Tahoma" w:cs="Tahoma"/>
                <w:sz w:val="18"/>
                <w:szCs w:val="18"/>
              </w:rPr>
              <w:t>X</w:t>
            </w:r>
            <w:r w:rsidR="008C0D25" w:rsidRPr="004D4F02">
              <w:rPr>
                <w:rFonts w:ascii="Tahoma" w:hAnsi="Tahoma" w:cs="Tahoma"/>
                <w:sz w:val="18"/>
                <w:szCs w:val="18"/>
              </w:rPr>
              <w:t>VIII</w:t>
            </w:r>
            <w:r w:rsidRPr="004D4F02">
              <w:rPr>
                <w:rFonts w:ascii="Tahoma" w:hAnsi="Tahoma" w:cs="Tahoma"/>
                <w:sz w:val="18"/>
                <w:szCs w:val="18"/>
              </w:rPr>
              <w:t xml:space="preserve">  </w:t>
            </w:r>
            <w:r w:rsidR="00355CAE" w:rsidRPr="004D4F02">
              <w:rPr>
                <w:rFonts w:ascii="Tahoma" w:hAnsi="Tahoma" w:cs="Tahoma"/>
                <w:sz w:val="18"/>
                <w:szCs w:val="18"/>
              </w:rPr>
              <w:t xml:space="preserve"> </w:t>
            </w:r>
            <w:r w:rsidRPr="004D4F02">
              <w:rPr>
                <w:rFonts w:ascii="Tahoma" w:hAnsi="Tahoma" w:cs="Tahoma"/>
                <w:sz w:val="18"/>
                <w:szCs w:val="18"/>
              </w:rPr>
              <w:t>WYKAZ PODMIOTOWYCH ŚRODKÓW DOWODOWYCH</w:t>
            </w:r>
          </w:p>
        </w:tc>
      </w:tr>
    </w:tbl>
    <w:p w14:paraId="5F89F0D8" w14:textId="77777777" w:rsidR="00AE47F7" w:rsidRPr="004D4F02" w:rsidRDefault="00AE47F7" w:rsidP="0062503C">
      <w:pPr>
        <w:rPr>
          <w:rFonts w:ascii="Tahoma" w:hAnsi="Tahoma" w:cs="Tahoma"/>
          <w:bCs/>
          <w:sz w:val="18"/>
          <w:szCs w:val="18"/>
        </w:rPr>
      </w:pPr>
    </w:p>
    <w:p w14:paraId="56DEEEE9" w14:textId="69DEA51D" w:rsidR="00876680" w:rsidRPr="004D4F02" w:rsidRDefault="00876680" w:rsidP="00876680">
      <w:pPr>
        <w:contextualSpacing/>
        <w:jc w:val="both"/>
        <w:rPr>
          <w:rFonts w:ascii="Tahoma" w:hAnsi="Tahoma" w:cs="Tahoma"/>
          <w:bCs/>
          <w:sz w:val="18"/>
          <w:szCs w:val="18"/>
          <w:lang w:val="x-none" w:eastAsia="x-none"/>
        </w:rPr>
      </w:pPr>
      <w:r w:rsidRPr="004D4F02">
        <w:rPr>
          <w:rFonts w:ascii="Tahoma" w:hAnsi="Tahoma" w:cs="Tahoma"/>
          <w:bCs/>
          <w:sz w:val="18"/>
          <w:szCs w:val="18"/>
          <w:lang w:val="x-none" w:eastAsia="x-none"/>
        </w:rPr>
        <w:t xml:space="preserve">W celu wykazania braku podstaw do wykluczenia, o których mowa w art. </w:t>
      </w:r>
      <w:r w:rsidRPr="004D4F02">
        <w:rPr>
          <w:rFonts w:ascii="Tahoma" w:hAnsi="Tahoma" w:cs="Tahoma"/>
          <w:bCs/>
          <w:sz w:val="18"/>
          <w:szCs w:val="18"/>
          <w:lang w:eastAsia="x-none"/>
        </w:rPr>
        <w:t>108</w:t>
      </w:r>
      <w:r w:rsidRPr="004D4F02">
        <w:rPr>
          <w:rFonts w:ascii="Tahoma" w:hAnsi="Tahoma" w:cs="Tahoma"/>
          <w:bCs/>
          <w:sz w:val="18"/>
          <w:szCs w:val="18"/>
          <w:lang w:val="x-none" w:eastAsia="x-none"/>
        </w:rPr>
        <w:t xml:space="preserve"> </w:t>
      </w:r>
      <w:r w:rsidRPr="004D4F02">
        <w:rPr>
          <w:rFonts w:ascii="Tahoma" w:hAnsi="Tahoma" w:cs="Tahoma"/>
          <w:bCs/>
          <w:sz w:val="18"/>
          <w:szCs w:val="18"/>
          <w:lang w:eastAsia="x-none"/>
        </w:rPr>
        <w:t>ust 1</w:t>
      </w:r>
      <w:r w:rsidRPr="004D4F02">
        <w:rPr>
          <w:rFonts w:ascii="Tahoma" w:hAnsi="Tahoma" w:cs="Tahoma"/>
          <w:bCs/>
          <w:sz w:val="18"/>
          <w:szCs w:val="18"/>
          <w:lang w:val="x-none" w:eastAsia="x-none"/>
        </w:rPr>
        <w:t xml:space="preserve"> ustawy P</w:t>
      </w:r>
      <w:r w:rsidR="00BA5CFC">
        <w:rPr>
          <w:rFonts w:ascii="Tahoma" w:hAnsi="Tahoma" w:cs="Tahoma"/>
          <w:bCs/>
          <w:sz w:val="18"/>
          <w:szCs w:val="18"/>
          <w:lang w:eastAsia="x-none"/>
        </w:rPr>
        <w:t>zp</w:t>
      </w:r>
      <w:r w:rsidRPr="004D4F02">
        <w:rPr>
          <w:rFonts w:ascii="Tahoma" w:hAnsi="Tahoma" w:cs="Tahoma"/>
          <w:bCs/>
          <w:sz w:val="18"/>
          <w:szCs w:val="18"/>
          <w:lang w:val="x-none" w:eastAsia="x-none"/>
        </w:rPr>
        <w:t>, wraz z ofertą należy złożyć:</w:t>
      </w:r>
    </w:p>
    <w:p w14:paraId="41804007" w14:textId="2037F5BF" w:rsidR="00876680" w:rsidRPr="004D4F02" w:rsidRDefault="00876680" w:rsidP="005326C8">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4D4F02">
        <w:rPr>
          <w:rFonts w:ascii="Tahoma" w:hAnsi="Tahoma" w:cs="Tahoma"/>
          <w:bCs/>
          <w:sz w:val="18"/>
          <w:szCs w:val="18"/>
          <w:lang w:val="x-none" w:eastAsia="x-none"/>
        </w:rPr>
        <w:t xml:space="preserve">oświadczenie o braku podstaw do wykluczenia </w:t>
      </w:r>
      <w:r w:rsidR="00674327" w:rsidRPr="004D4F02">
        <w:rPr>
          <w:rFonts w:ascii="Tahoma" w:hAnsi="Tahoma" w:cs="Tahoma"/>
          <w:bCs/>
          <w:sz w:val="18"/>
          <w:szCs w:val="18"/>
          <w:lang w:eastAsia="x-none"/>
        </w:rPr>
        <w:t>w formie Jednolitego Europejskiego Dokumentu Zamówienia (JEDZ</w:t>
      </w:r>
      <w:r w:rsidR="00B06E2F" w:rsidRPr="004D4F02">
        <w:rPr>
          <w:rFonts w:ascii="Tahoma" w:hAnsi="Tahoma" w:cs="Tahoma"/>
          <w:bCs/>
          <w:sz w:val="18"/>
          <w:szCs w:val="18"/>
          <w:lang w:eastAsia="x-none"/>
        </w:rPr>
        <w:t>/ESPD</w:t>
      </w:r>
      <w:r w:rsidR="00674327" w:rsidRPr="004D4F02">
        <w:rPr>
          <w:rFonts w:ascii="Tahoma" w:hAnsi="Tahoma" w:cs="Tahoma"/>
          <w:bCs/>
          <w:sz w:val="18"/>
          <w:szCs w:val="18"/>
          <w:lang w:eastAsia="x-none"/>
        </w:rPr>
        <w:t>), stanowiącego Załącznik nr 2 do SWZ.</w:t>
      </w:r>
    </w:p>
    <w:p w14:paraId="4DD9F66E" w14:textId="22F00377" w:rsidR="00674327" w:rsidRPr="004D4F02" w:rsidRDefault="00674327" w:rsidP="005326C8">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4D4F02">
        <w:rPr>
          <w:rFonts w:ascii="Tahoma" w:hAnsi="Tahoma" w:cs="Tahoma"/>
          <w:bCs/>
          <w:sz w:val="18"/>
          <w:szCs w:val="18"/>
          <w:lang w:eastAsia="x-none"/>
        </w:rPr>
        <w:t>Informacje zawarte w JEDZ/ESPD stanowią wstępne potwierdzenie, że Wykonawca nie podlega wykluczeniu oraz spełnia warunki udziału w postępowaniu.</w:t>
      </w:r>
    </w:p>
    <w:p w14:paraId="6CC1BFEC" w14:textId="16FF36CE" w:rsidR="00674327" w:rsidRPr="004D4F02" w:rsidRDefault="00DB630B" w:rsidP="005326C8">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4D4F02">
        <w:rPr>
          <w:rFonts w:ascii="Tahoma" w:hAnsi="Tahoma" w:cs="Tahoma"/>
          <w:bCs/>
          <w:sz w:val="18"/>
          <w:szCs w:val="18"/>
          <w:lang w:eastAsia="x-none"/>
        </w:rPr>
        <w:t xml:space="preserve">Zamawiający informuje, że instrukcję wypełnienia JEDZ/ESPD oraz edytowalną wersję formularza JEDZ/ESPD można znaleźć pod adresem: </w:t>
      </w:r>
      <w:hyperlink r:id="rId17" w:history="1">
        <w:r w:rsidRPr="004D4F02">
          <w:rPr>
            <w:rFonts w:ascii="Tahoma" w:hAnsi="Tahoma" w:cs="Tahoma"/>
            <w:bCs/>
            <w:color w:val="0000FF"/>
            <w:sz w:val="18"/>
            <w:szCs w:val="18"/>
            <w:u w:val="single"/>
          </w:rPr>
          <w:t>https://platformazakupowa.pl/pn/spzoz-miedzychod</w:t>
        </w:r>
      </w:hyperlink>
      <w:r w:rsidRPr="004D4F02">
        <w:rPr>
          <w:rFonts w:ascii="Tahoma" w:hAnsi="Tahoma" w:cs="Tahoma"/>
          <w:bCs/>
          <w:color w:val="0000FF"/>
          <w:sz w:val="18"/>
          <w:szCs w:val="18"/>
        </w:rPr>
        <w:t xml:space="preserve"> </w:t>
      </w:r>
      <w:r w:rsidRPr="004D4F02">
        <w:rPr>
          <w:rFonts w:ascii="Tahoma" w:hAnsi="Tahoma" w:cs="Tahoma"/>
          <w:bCs/>
          <w:sz w:val="18"/>
          <w:szCs w:val="18"/>
        </w:rPr>
        <w:t xml:space="preserve">wybierając przedmiotowe postępowanie.  </w:t>
      </w:r>
    </w:p>
    <w:p w14:paraId="71862887" w14:textId="17174CD2" w:rsidR="00DB630B" w:rsidRPr="004D4F02" w:rsidRDefault="00DB630B" w:rsidP="005326C8">
      <w:pPr>
        <w:keepLines/>
        <w:numPr>
          <w:ilvl w:val="0"/>
          <w:numId w:val="22"/>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4D4F02">
        <w:rPr>
          <w:rFonts w:ascii="Tahoma" w:hAnsi="Tahoma" w:cs="Tahoma"/>
          <w:bCs/>
          <w:sz w:val="18"/>
          <w:szCs w:val="18"/>
          <w:lang w:val="x-none" w:eastAsia="x-none"/>
        </w:rPr>
        <w:t>Wykonawca zobowiązany jest dołączyć do oferty aktualne na dzień składania ofert oświadczenie składane</w:t>
      </w:r>
      <w:r w:rsidR="008D6843">
        <w:rPr>
          <w:rFonts w:ascii="Tahoma" w:hAnsi="Tahoma" w:cs="Tahoma"/>
          <w:bCs/>
          <w:sz w:val="18"/>
          <w:szCs w:val="18"/>
          <w:lang w:eastAsia="x-none"/>
        </w:rPr>
        <w:t xml:space="preserve"> </w:t>
      </w:r>
      <w:r w:rsidRPr="004D4F02">
        <w:rPr>
          <w:rFonts w:ascii="Tahoma" w:hAnsi="Tahoma" w:cs="Tahoma"/>
          <w:bCs/>
          <w:sz w:val="18"/>
          <w:szCs w:val="18"/>
          <w:lang w:val="x-none" w:eastAsia="x-none"/>
        </w:rPr>
        <w:t xml:space="preserve">w formie elektronicznej opatrzonego kwalifikowanym podpisem elektronicznym, sporządzonego zgodnie z wzorem standardowego formularza określonego w rozporządzeniu wykonawczym Komisji Europejskiej wydanym na podstawie art. 59 ust. 2 dyrektywy 2014/24/UE (zwany dalej: „JEDZ” lub „jednolity dokument”). Informacje zawarte w oświadczeniu będą stanowić wstępne potwierdzenie, że </w:t>
      </w:r>
      <w:r w:rsidR="00BA5CFC">
        <w:rPr>
          <w:rFonts w:ascii="Tahoma" w:hAnsi="Tahoma" w:cs="Tahoma"/>
          <w:bCs/>
          <w:sz w:val="18"/>
          <w:szCs w:val="18"/>
          <w:lang w:eastAsia="x-none"/>
        </w:rPr>
        <w:t>W</w:t>
      </w:r>
      <w:r w:rsidRPr="004D4F02">
        <w:rPr>
          <w:rFonts w:ascii="Tahoma" w:hAnsi="Tahoma" w:cs="Tahoma"/>
          <w:bCs/>
          <w:sz w:val="18"/>
          <w:szCs w:val="18"/>
          <w:lang w:val="x-none" w:eastAsia="x-none"/>
        </w:rPr>
        <w:t>ykonawca nie podlega wykluczeniu.</w:t>
      </w:r>
    </w:p>
    <w:p w14:paraId="3C23D3DC" w14:textId="77777777" w:rsidR="00876680" w:rsidRPr="004D4F02" w:rsidRDefault="00876680" w:rsidP="008D6843">
      <w:pPr>
        <w:numPr>
          <w:ilvl w:val="0"/>
          <w:numId w:val="22"/>
        </w:numPr>
        <w:pBdr>
          <w:top w:val="nil"/>
          <w:left w:val="nil"/>
          <w:bottom w:val="nil"/>
          <w:right w:val="nil"/>
          <w:between w:val="nil"/>
          <w:bar w:val="nil"/>
        </w:pBdr>
        <w:ind w:left="284" w:hanging="284"/>
        <w:contextualSpacing/>
        <w:jc w:val="both"/>
        <w:rPr>
          <w:rFonts w:ascii="Tahoma" w:hAnsi="Tahoma" w:cs="Tahoma"/>
          <w:bCs/>
          <w:iCs/>
          <w:sz w:val="18"/>
          <w:szCs w:val="18"/>
        </w:rPr>
      </w:pPr>
      <w:r w:rsidRPr="004D4F02">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70252F25" w14:textId="4D47BB3C" w:rsidR="00876680" w:rsidRPr="004D4F02" w:rsidRDefault="00876680" w:rsidP="00876680">
      <w:pPr>
        <w:pBdr>
          <w:top w:val="nil"/>
          <w:left w:val="nil"/>
          <w:bottom w:val="nil"/>
          <w:right w:val="nil"/>
          <w:between w:val="nil"/>
          <w:bar w:val="nil"/>
        </w:pBdr>
        <w:ind w:left="284"/>
        <w:contextualSpacing/>
        <w:rPr>
          <w:rFonts w:ascii="Tahoma" w:hAnsi="Tahoma" w:cs="Tahoma"/>
          <w:bCs/>
          <w:iCs/>
          <w:sz w:val="18"/>
          <w:szCs w:val="18"/>
        </w:rPr>
      </w:pPr>
      <w:r w:rsidRPr="004D4F02">
        <w:rPr>
          <w:rFonts w:ascii="Tahoma" w:hAnsi="Tahoma" w:cs="Tahoma"/>
          <w:bCs/>
          <w:iCs/>
          <w:sz w:val="18"/>
          <w:szCs w:val="18"/>
        </w:rPr>
        <w:t>Dokumenty te potwierdzają brak podstaw wykluczenia.</w:t>
      </w:r>
    </w:p>
    <w:p w14:paraId="53E6DB51" w14:textId="1BABD6B4" w:rsidR="00BC7E9B" w:rsidRPr="004D4F02" w:rsidRDefault="00BC7E9B" w:rsidP="005326C8">
      <w:pPr>
        <w:pStyle w:val="Akapitzlist"/>
        <w:numPr>
          <w:ilvl w:val="0"/>
          <w:numId w:val="22"/>
        </w:numPr>
        <w:pBdr>
          <w:top w:val="nil"/>
          <w:left w:val="nil"/>
          <w:bottom w:val="nil"/>
          <w:right w:val="nil"/>
          <w:between w:val="nil"/>
          <w:bar w:val="nil"/>
        </w:pBdr>
        <w:ind w:left="284" w:hanging="284"/>
        <w:rPr>
          <w:rFonts w:ascii="Tahoma" w:hAnsi="Tahoma" w:cs="Tahoma"/>
          <w:bCs/>
          <w:iCs/>
          <w:sz w:val="18"/>
          <w:szCs w:val="18"/>
        </w:rPr>
      </w:pPr>
      <w:r w:rsidRPr="004D4F02">
        <w:rPr>
          <w:rFonts w:ascii="Tahoma" w:hAnsi="Tahoma" w:cs="Tahoma"/>
          <w:bCs/>
          <w:iCs/>
          <w:sz w:val="18"/>
          <w:szCs w:val="18"/>
          <w:lang w:val="pl-PL"/>
        </w:rPr>
        <w:t xml:space="preserve">Zamawiający przed wyborem najkorzystniejszej oferty wzywa </w:t>
      </w:r>
      <w:r w:rsidR="00BA5CFC">
        <w:rPr>
          <w:rFonts w:ascii="Tahoma" w:hAnsi="Tahoma" w:cs="Tahoma"/>
          <w:bCs/>
          <w:iCs/>
          <w:sz w:val="18"/>
          <w:szCs w:val="18"/>
          <w:lang w:val="pl-PL"/>
        </w:rPr>
        <w:t>W</w:t>
      </w:r>
      <w:r w:rsidRPr="004D4F02">
        <w:rPr>
          <w:rFonts w:ascii="Tahoma" w:hAnsi="Tahoma" w:cs="Tahoma"/>
          <w:bCs/>
          <w:iCs/>
          <w:sz w:val="18"/>
          <w:szCs w:val="18"/>
          <w:lang w:val="pl-PL"/>
        </w:rPr>
        <w:t>ykonawcę, którego oferta została najwyżej oceniona, do złożenia w wyznaczonym terminie, nie krótszym niż 10 dni, aktualnych na dzień złożenia podmiotowych środków dowodowych:</w:t>
      </w:r>
    </w:p>
    <w:p w14:paraId="1A8A0DEB" w14:textId="77777777" w:rsidR="00AE47F7" w:rsidRPr="004D4F02" w:rsidRDefault="00AE47F7" w:rsidP="00BC7E9B">
      <w:pPr>
        <w:pBdr>
          <w:top w:val="nil"/>
          <w:left w:val="nil"/>
          <w:bottom w:val="nil"/>
          <w:right w:val="nil"/>
          <w:between w:val="nil"/>
          <w:bar w:val="nil"/>
        </w:pBdr>
        <w:rPr>
          <w:rFonts w:ascii="Tahoma" w:hAnsi="Tahoma" w:cs="Tahoma"/>
          <w:bCs/>
          <w:iCs/>
          <w:sz w:val="18"/>
          <w:szCs w:val="18"/>
        </w:rPr>
      </w:pPr>
    </w:p>
    <w:p w14:paraId="037B2EEA" w14:textId="28B51581" w:rsidR="00BC7E9B" w:rsidRPr="004D4F02" w:rsidRDefault="00BC7E9B" w:rsidP="005326C8">
      <w:pPr>
        <w:pStyle w:val="Akapitzlist"/>
        <w:numPr>
          <w:ilvl w:val="0"/>
          <w:numId w:val="30"/>
        </w:numPr>
        <w:rPr>
          <w:rFonts w:ascii="Tahoma" w:hAnsi="Tahoma" w:cs="Tahoma"/>
          <w:bCs/>
          <w:sz w:val="18"/>
          <w:szCs w:val="18"/>
        </w:rPr>
      </w:pPr>
      <w:r w:rsidRPr="004D4F02">
        <w:rPr>
          <w:rFonts w:ascii="Tahoma" w:hAnsi="Tahoma" w:cs="Tahoma"/>
          <w:b/>
          <w:sz w:val="18"/>
          <w:szCs w:val="18"/>
        </w:rPr>
        <w:t xml:space="preserve">Oświadczenie </w:t>
      </w:r>
      <w:r w:rsidR="00BA5CFC">
        <w:rPr>
          <w:rFonts w:ascii="Tahoma" w:hAnsi="Tahoma" w:cs="Tahoma"/>
          <w:b/>
          <w:sz w:val="18"/>
          <w:szCs w:val="18"/>
          <w:lang w:val="pl-PL"/>
        </w:rPr>
        <w:t>W</w:t>
      </w:r>
      <w:r w:rsidRPr="004D4F02">
        <w:rPr>
          <w:rFonts w:ascii="Tahoma" w:hAnsi="Tahoma" w:cs="Tahoma"/>
          <w:b/>
          <w:sz w:val="18"/>
          <w:szCs w:val="18"/>
        </w:rPr>
        <w:t>ykonawcy</w:t>
      </w:r>
      <w:r w:rsidRPr="004D4F02">
        <w:rPr>
          <w:rFonts w:ascii="Tahoma" w:hAnsi="Tahoma" w:cs="Tahoma"/>
          <w:bCs/>
          <w:sz w:val="18"/>
          <w:szCs w:val="18"/>
        </w:rPr>
        <w:t xml:space="preserve">, w zakresie art. 108 ust. 1 pkt 5 </w:t>
      </w:r>
      <w:r w:rsidR="00BA5CFC">
        <w:rPr>
          <w:rFonts w:ascii="Tahoma" w:hAnsi="Tahoma" w:cs="Tahoma"/>
          <w:bCs/>
          <w:sz w:val="18"/>
          <w:szCs w:val="18"/>
          <w:lang w:val="pl-PL"/>
        </w:rPr>
        <w:t>Pzp</w:t>
      </w:r>
      <w:r w:rsidRPr="004D4F02">
        <w:rPr>
          <w:rFonts w:ascii="Tahoma" w:hAnsi="Tahoma" w:cs="Tahoma"/>
          <w:bCs/>
          <w:sz w:val="18"/>
          <w:szCs w:val="18"/>
        </w:rPr>
        <w:t xml:space="preserve">, </w:t>
      </w:r>
      <w:r w:rsidRPr="004D4F02">
        <w:rPr>
          <w:rFonts w:ascii="Tahoma" w:hAnsi="Tahoma" w:cs="Tahoma"/>
          <w:b/>
          <w:sz w:val="18"/>
          <w:szCs w:val="18"/>
        </w:rPr>
        <w:t>o braku przynależności do tej samej grupy kapitałowej</w:t>
      </w:r>
      <w:r w:rsidRPr="004D4F02">
        <w:rPr>
          <w:rFonts w:ascii="Tahoma" w:hAnsi="Tahoma" w:cs="Tahoma"/>
          <w:bCs/>
          <w:sz w:val="18"/>
          <w:szCs w:val="18"/>
        </w:rPr>
        <w:t>, w rozumieniu ustawy z dnia 16.02.2007r. o ochronie konkurencji i konsumentów</w:t>
      </w:r>
      <w:r w:rsidR="008D6843">
        <w:rPr>
          <w:rFonts w:ascii="Tahoma" w:hAnsi="Tahoma" w:cs="Tahoma"/>
          <w:bCs/>
          <w:sz w:val="18"/>
          <w:szCs w:val="18"/>
          <w:lang w:val="pl-PL"/>
        </w:rPr>
        <w:t xml:space="preserve"> </w:t>
      </w:r>
      <w:r w:rsidRPr="004D4F02">
        <w:rPr>
          <w:rFonts w:ascii="Tahoma" w:hAnsi="Tahoma" w:cs="Tahoma"/>
          <w:bCs/>
          <w:sz w:val="18"/>
          <w:szCs w:val="18"/>
        </w:rPr>
        <w:t xml:space="preserve">(Dz. U. z 2019 r. poz. 369), z innym </w:t>
      </w:r>
      <w:r w:rsidR="00BA5CFC">
        <w:rPr>
          <w:rFonts w:ascii="Tahoma" w:hAnsi="Tahoma" w:cs="Tahoma"/>
          <w:bCs/>
          <w:sz w:val="18"/>
          <w:szCs w:val="18"/>
          <w:lang w:val="pl-PL"/>
        </w:rPr>
        <w:t>W</w:t>
      </w:r>
      <w:r w:rsidRPr="004D4F02">
        <w:rPr>
          <w:rFonts w:ascii="Tahoma" w:hAnsi="Tahoma" w:cs="Tahoma"/>
          <w:bCs/>
          <w:sz w:val="18"/>
          <w:szCs w:val="18"/>
        </w:rPr>
        <w:t>ykonawcą, który złożył odrębną ofertę, ofertę częściową lub wniosek</w:t>
      </w:r>
      <w:r w:rsidR="008D6843">
        <w:rPr>
          <w:rFonts w:ascii="Tahoma" w:hAnsi="Tahoma" w:cs="Tahoma"/>
          <w:bCs/>
          <w:sz w:val="18"/>
          <w:szCs w:val="18"/>
          <w:lang w:val="pl-PL"/>
        </w:rPr>
        <w:t xml:space="preserve"> </w:t>
      </w:r>
      <w:r w:rsidRPr="004D4F02">
        <w:rPr>
          <w:rFonts w:ascii="Tahoma" w:hAnsi="Tahoma" w:cs="Tahoma"/>
          <w:bCs/>
          <w:sz w:val="18"/>
          <w:szCs w:val="18"/>
        </w:rPr>
        <w:t xml:space="preserve">o dopuszczenie do udziału </w:t>
      </w:r>
      <w:r w:rsidR="008D6843">
        <w:rPr>
          <w:rFonts w:ascii="Tahoma" w:hAnsi="Tahoma" w:cs="Tahoma"/>
          <w:bCs/>
          <w:sz w:val="18"/>
          <w:szCs w:val="18"/>
          <w:lang w:val="pl-PL"/>
        </w:rPr>
        <w:t xml:space="preserve">                           </w:t>
      </w:r>
      <w:r w:rsidRPr="004D4F02">
        <w:rPr>
          <w:rFonts w:ascii="Tahoma" w:hAnsi="Tahoma" w:cs="Tahoma"/>
          <w:bCs/>
          <w:sz w:val="18"/>
          <w:szCs w:val="18"/>
        </w:rPr>
        <w:t>w postępowaniu, albo oświadczenia o przynależności do tej samej grupy kapitałowej wraz z dokumentami lub informacjami potwierdzającymi przygotowanie oferty, oferty częściowej lub wniosku</w:t>
      </w:r>
      <w:r w:rsidR="008D6843">
        <w:rPr>
          <w:rFonts w:ascii="Tahoma" w:hAnsi="Tahoma" w:cs="Tahoma"/>
          <w:bCs/>
          <w:sz w:val="18"/>
          <w:szCs w:val="18"/>
          <w:lang w:val="pl-PL"/>
        </w:rPr>
        <w:t xml:space="preserve"> </w:t>
      </w:r>
      <w:r w:rsidRPr="004D4F02">
        <w:rPr>
          <w:rFonts w:ascii="Tahoma" w:hAnsi="Tahoma" w:cs="Tahoma"/>
          <w:bCs/>
          <w:sz w:val="18"/>
          <w:szCs w:val="18"/>
        </w:rPr>
        <w:t>o dopuszczenie do udziału</w:t>
      </w:r>
      <w:r w:rsidRPr="004D4F02">
        <w:rPr>
          <w:rFonts w:ascii="Tahoma" w:hAnsi="Tahoma" w:cs="Tahoma"/>
          <w:bCs/>
          <w:sz w:val="18"/>
          <w:szCs w:val="18"/>
          <w:lang w:val="pl-PL"/>
        </w:rPr>
        <w:t xml:space="preserve"> </w:t>
      </w:r>
      <w:r w:rsidR="008D6843">
        <w:rPr>
          <w:rFonts w:ascii="Tahoma" w:hAnsi="Tahoma" w:cs="Tahoma"/>
          <w:bCs/>
          <w:sz w:val="18"/>
          <w:szCs w:val="18"/>
          <w:lang w:val="pl-PL"/>
        </w:rPr>
        <w:t xml:space="preserve">                            </w:t>
      </w:r>
      <w:r w:rsidRPr="004D4F02">
        <w:rPr>
          <w:rFonts w:ascii="Tahoma" w:hAnsi="Tahoma" w:cs="Tahoma"/>
          <w:bCs/>
          <w:sz w:val="18"/>
          <w:szCs w:val="18"/>
        </w:rPr>
        <w:t xml:space="preserve">w postępowaniu niezależnie od innego </w:t>
      </w:r>
      <w:r w:rsidR="00BA5CFC">
        <w:rPr>
          <w:rFonts w:ascii="Tahoma" w:hAnsi="Tahoma" w:cs="Tahoma"/>
          <w:bCs/>
          <w:sz w:val="18"/>
          <w:szCs w:val="18"/>
          <w:lang w:val="pl-PL"/>
        </w:rPr>
        <w:t>W</w:t>
      </w:r>
      <w:r w:rsidRPr="004D4F02">
        <w:rPr>
          <w:rFonts w:ascii="Tahoma" w:hAnsi="Tahoma" w:cs="Tahoma"/>
          <w:bCs/>
          <w:sz w:val="18"/>
          <w:szCs w:val="18"/>
        </w:rPr>
        <w:t xml:space="preserve">ykonawcy należącego do tej samej grupy kapitałowej - Załącznik nr </w:t>
      </w:r>
      <w:r w:rsidR="00D76918">
        <w:rPr>
          <w:rFonts w:ascii="Tahoma" w:hAnsi="Tahoma" w:cs="Tahoma"/>
          <w:bCs/>
          <w:sz w:val="18"/>
          <w:szCs w:val="18"/>
          <w:lang w:val="pl-PL"/>
        </w:rPr>
        <w:t>6</w:t>
      </w:r>
      <w:r w:rsidR="007A1D4A" w:rsidRPr="004D4F02">
        <w:rPr>
          <w:rFonts w:ascii="Tahoma" w:hAnsi="Tahoma" w:cs="Tahoma"/>
          <w:bCs/>
          <w:sz w:val="18"/>
          <w:szCs w:val="18"/>
          <w:lang w:val="pl-PL"/>
        </w:rPr>
        <w:t xml:space="preserve"> </w:t>
      </w:r>
      <w:r w:rsidRPr="004D4F02">
        <w:rPr>
          <w:rFonts w:ascii="Tahoma" w:hAnsi="Tahoma" w:cs="Tahoma"/>
          <w:bCs/>
          <w:sz w:val="18"/>
          <w:szCs w:val="18"/>
        </w:rPr>
        <w:t>do SWZ.</w:t>
      </w:r>
    </w:p>
    <w:p w14:paraId="2ACB4E10" w14:textId="77777777" w:rsidR="00AE47F7" w:rsidRPr="004D4F02" w:rsidRDefault="00AE47F7" w:rsidP="00AE47F7">
      <w:pPr>
        <w:rPr>
          <w:rFonts w:ascii="Tahoma" w:hAnsi="Tahoma" w:cs="Tahoma"/>
          <w:bCs/>
          <w:sz w:val="18"/>
          <w:szCs w:val="18"/>
        </w:rPr>
      </w:pPr>
    </w:p>
    <w:p w14:paraId="0FD1A925" w14:textId="11DE754B" w:rsidR="00BC7E9B" w:rsidRPr="004D4F02" w:rsidRDefault="00BC7E9B" w:rsidP="005326C8">
      <w:pPr>
        <w:pStyle w:val="Akapitzlist"/>
        <w:numPr>
          <w:ilvl w:val="0"/>
          <w:numId w:val="30"/>
        </w:numPr>
        <w:rPr>
          <w:rFonts w:ascii="Tahoma" w:hAnsi="Tahoma" w:cs="Tahoma"/>
          <w:bCs/>
          <w:sz w:val="18"/>
          <w:szCs w:val="18"/>
        </w:rPr>
      </w:pPr>
      <w:r w:rsidRPr="004D4F02">
        <w:rPr>
          <w:rFonts w:ascii="Tahoma" w:hAnsi="Tahoma" w:cs="Tahoma"/>
          <w:b/>
          <w:sz w:val="18"/>
          <w:szCs w:val="18"/>
        </w:rPr>
        <w:t xml:space="preserve">Oświadczenie </w:t>
      </w:r>
      <w:r w:rsidR="00BA5CFC">
        <w:rPr>
          <w:rFonts w:ascii="Tahoma" w:hAnsi="Tahoma" w:cs="Tahoma"/>
          <w:b/>
          <w:sz w:val="18"/>
          <w:szCs w:val="18"/>
          <w:lang w:val="pl-PL"/>
        </w:rPr>
        <w:t>W</w:t>
      </w:r>
      <w:r w:rsidRPr="004D4F02">
        <w:rPr>
          <w:rFonts w:ascii="Tahoma" w:hAnsi="Tahoma" w:cs="Tahoma"/>
          <w:b/>
          <w:sz w:val="18"/>
          <w:szCs w:val="18"/>
        </w:rPr>
        <w:t>ykonawcy o aktualności informacji zawartych w oświadczeniu</w:t>
      </w:r>
      <w:r w:rsidRPr="004D4F02">
        <w:rPr>
          <w:rFonts w:ascii="Tahoma" w:hAnsi="Tahoma" w:cs="Tahoma"/>
          <w:bCs/>
          <w:sz w:val="18"/>
          <w:szCs w:val="18"/>
        </w:rPr>
        <w:t xml:space="preserve">, o którym mowa w art. 125 ust. 1 </w:t>
      </w:r>
      <w:r w:rsidR="00BA5CFC">
        <w:rPr>
          <w:rFonts w:ascii="Tahoma" w:hAnsi="Tahoma" w:cs="Tahoma"/>
          <w:bCs/>
          <w:sz w:val="18"/>
          <w:szCs w:val="18"/>
          <w:lang w:val="pl-PL"/>
        </w:rPr>
        <w:t>Pzp</w:t>
      </w:r>
      <w:r w:rsidRPr="004D4F02">
        <w:rPr>
          <w:rFonts w:ascii="Tahoma" w:hAnsi="Tahoma" w:cs="Tahoma"/>
          <w:bCs/>
          <w:sz w:val="18"/>
          <w:szCs w:val="18"/>
        </w:rPr>
        <w:t xml:space="preserve"> w zakresie </w:t>
      </w:r>
      <w:r w:rsidRPr="004D4F02">
        <w:rPr>
          <w:rFonts w:ascii="Tahoma" w:hAnsi="Tahoma" w:cs="Tahoma"/>
          <w:b/>
          <w:sz w:val="18"/>
          <w:szCs w:val="18"/>
        </w:rPr>
        <w:t xml:space="preserve">odnoszącym się do podstaw wykluczenia </w:t>
      </w:r>
      <w:r w:rsidRPr="004D4F02">
        <w:rPr>
          <w:rFonts w:ascii="Tahoma" w:hAnsi="Tahoma" w:cs="Tahoma"/>
          <w:bCs/>
          <w:sz w:val="18"/>
          <w:szCs w:val="18"/>
        </w:rPr>
        <w:t xml:space="preserve">wskazanych w art. 108 ust. 1 pkt 3-6 </w:t>
      </w:r>
      <w:r w:rsidR="00BA5CFC">
        <w:rPr>
          <w:rFonts w:ascii="Tahoma" w:hAnsi="Tahoma" w:cs="Tahoma"/>
          <w:bCs/>
          <w:sz w:val="18"/>
          <w:szCs w:val="18"/>
          <w:lang w:val="pl-PL"/>
        </w:rPr>
        <w:t>Pzp</w:t>
      </w:r>
      <w:r w:rsidRPr="004D4F02">
        <w:rPr>
          <w:rFonts w:ascii="Tahoma" w:hAnsi="Tahoma" w:cs="Tahoma"/>
          <w:bCs/>
          <w:sz w:val="18"/>
          <w:szCs w:val="18"/>
        </w:rPr>
        <w:t xml:space="preserve">; </w:t>
      </w:r>
    </w:p>
    <w:p w14:paraId="4054110E" w14:textId="77777777" w:rsidR="00AE47F7" w:rsidRPr="004D4F02" w:rsidRDefault="00AE47F7" w:rsidP="00AE47F7">
      <w:pPr>
        <w:rPr>
          <w:rFonts w:ascii="Tahoma" w:hAnsi="Tahoma" w:cs="Tahoma"/>
          <w:bCs/>
          <w:sz w:val="18"/>
          <w:szCs w:val="18"/>
        </w:rPr>
      </w:pPr>
    </w:p>
    <w:p w14:paraId="7952BC1E" w14:textId="1D7BF11F" w:rsidR="00BC7E9B" w:rsidRPr="004D4F02" w:rsidRDefault="00BC7E9B" w:rsidP="005326C8">
      <w:pPr>
        <w:pStyle w:val="Akapitzlist"/>
        <w:numPr>
          <w:ilvl w:val="0"/>
          <w:numId w:val="30"/>
        </w:numPr>
        <w:rPr>
          <w:rFonts w:ascii="Tahoma" w:hAnsi="Tahoma" w:cs="Tahoma"/>
          <w:bCs/>
          <w:sz w:val="18"/>
          <w:szCs w:val="18"/>
        </w:rPr>
      </w:pPr>
      <w:r w:rsidRPr="004D4F02">
        <w:rPr>
          <w:rFonts w:ascii="Tahoma" w:hAnsi="Tahoma" w:cs="Tahoma"/>
          <w:b/>
          <w:sz w:val="18"/>
          <w:szCs w:val="18"/>
        </w:rPr>
        <w:t>Informacja z Krajowego Rejestru Karnego</w:t>
      </w:r>
      <w:r w:rsidRPr="004D4F02">
        <w:rPr>
          <w:rFonts w:ascii="Tahoma" w:hAnsi="Tahoma" w:cs="Tahoma"/>
          <w:bCs/>
          <w:sz w:val="18"/>
          <w:szCs w:val="18"/>
        </w:rPr>
        <w:t xml:space="preserve"> w zakresie dotyczącym podstaw wykluczenia wskazanych w art. 108 ust. 1 pkt 1, 2 i 4 </w:t>
      </w:r>
      <w:r w:rsidR="00BA5CFC">
        <w:rPr>
          <w:rFonts w:ascii="Tahoma" w:hAnsi="Tahoma" w:cs="Tahoma"/>
          <w:bCs/>
          <w:sz w:val="18"/>
          <w:szCs w:val="18"/>
          <w:lang w:val="pl-PL"/>
        </w:rPr>
        <w:t>Pzp</w:t>
      </w:r>
      <w:r w:rsidRPr="004D4F02">
        <w:rPr>
          <w:rFonts w:ascii="Tahoma" w:hAnsi="Tahoma" w:cs="Tahoma"/>
          <w:bCs/>
          <w:sz w:val="18"/>
          <w:szCs w:val="18"/>
        </w:rPr>
        <w:t xml:space="preserve"> sporządzona nie wcześniej niż 6 miesięcy przed jej złożeniem.</w:t>
      </w:r>
    </w:p>
    <w:p w14:paraId="6E3F692F" w14:textId="77777777" w:rsidR="00AE47F7" w:rsidRPr="004D4F02" w:rsidRDefault="00AE47F7" w:rsidP="00AE47F7">
      <w:pPr>
        <w:rPr>
          <w:rFonts w:ascii="Tahoma" w:hAnsi="Tahoma" w:cs="Tahoma"/>
          <w:bCs/>
          <w:sz w:val="18"/>
          <w:szCs w:val="18"/>
        </w:rPr>
      </w:pPr>
    </w:p>
    <w:p w14:paraId="7607B645" w14:textId="54199317" w:rsidR="00BC7E9B" w:rsidRPr="004D4F02" w:rsidRDefault="00BC7E9B" w:rsidP="005326C8">
      <w:pPr>
        <w:pStyle w:val="Akapitzlist"/>
        <w:numPr>
          <w:ilvl w:val="0"/>
          <w:numId w:val="30"/>
        </w:numPr>
        <w:rPr>
          <w:rFonts w:ascii="Tahoma" w:hAnsi="Tahoma" w:cs="Tahoma"/>
          <w:bCs/>
          <w:sz w:val="18"/>
          <w:szCs w:val="18"/>
        </w:rPr>
      </w:pPr>
      <w:r w:rsidRPr="004D4F02">
        <w:rPr>
          <w:rFonts w:ascii="Tahoma" w:hAnsi="Tahoma" w:cs="Tahoma"/>
          <w:b/>
          <w:sz w:val="18"/>
          <w:szCs w:val="18"/>
        </w:rPr>
        <w:t>Zaświadczenie właściwego naczelnika urzędu skarbowego</w:t>
      </w:r>
      <w:r w:rsidRPr="004D4F02">
        <w:rPr>
          <w:rFonts w:ascii="Tahoma" w:hAnsi="Tahoma" w:cs="Tahoma"/>
          <w:bCs/>
          <w:sz w:val="18"/>
          <w:szCs w:val="18"/>
        </w:rPr>
        <w:t xml:space="preserve"> potwierdzającego, że </w:t>
      </w:r>
      <w:r w:rsidR="00BA5CFC">
        <w:rPr>
          <w:rFonts w:ascii="Tahoma" w:hAnsi="Tahoma" w:cs="Tahoma"/>
          <w:bCs/>
          <w:sz w:val="18"/>
          <w:szCs w:val="18"/>
          <w:lang w:val="pl-PL"/>
        </w:rPr>
        <w:t>W</w:t>
      </w:r>
      <w:r w:rsidRPr="004D4F02">
        <w:rPr>
          <w:rFonts w:ascii="Tahoma" w:hAnsi="Tahoma" w:cs="Tahoma"/>
          <w:bCs/>
          <w:sz w:val="18"/>
          <w:szCs w:val="18"/>
        </w:rPr>
        <w:t>ykonawca nie zalega z opłacaniem podatków i opłat, w zakresie art. 109 ust. 1 pkt 1 ustawy, wystawionego nie wcześniej niż 3 miesiące przed jego złożeniem, a w przypadku zalegania z opłacaniem podatków lub opłat wraz</w:t>
      </w:r>
      <w:r w:rsidR="008D4469">
        <w:rPr>
          <w:rFonts w:ascii="Tahoma" w:hAnsi="Tahoma" w:cs="Tahoma"/>
          <w:bCs/>
          <w:sz w:val="18"/>
          <w:szCs w:val="18"/>
          <w:lang w:val="pl-PL"/>
        </w:rPr>
        <w:t xml:space="preserve"> </w:t>
      </w:r>
      <w:r w:rsidRPr="004D4F02">
        <w:rPr>
          <w:rFonts w:ascii="Tahoma" w:hAnsi="Tahoma" w:cs="Tahoma"/>
          <w:bCs/>
          <w:sz w:val="18"/>
          <w:szCs w:val="18"/>
        </w:rPr>
        <w:t xml:space="preserve">z zaświadczeniem </w:t>
      </w:r>
      <w:r w:rsidR="003643D7">
        <w:rPr>
          <w:rFonts w:ascii="Tahoma" w:hAnsi="Tahoma" w:cs="Tahoma"/>
          <w:bCs/>
          <w:sz w:val="18"/>
          <w:szCs w:val="18"/>
          <w:lang w:val="pl-PL"/>
        </w:rPr>
        <w:t>Z</w:t>
      </w:r>
      <w:r w:rsidRPr="004D4F02">
        <w:rPr>
          <w:rFonts w:ascii="Tahoma" w:hAnsi="Tahoma" w:cs="Tahoma"/>
          <w:bCs/>
          <w:sz w:val="18"/>
          <w:szCs w:val="18"/>
        </w:rPr>
        <w:t xml:space="preserve">amawiający żąda złożenia dokumentów potwierdzających, że odpowiednio przed upływem terminu składania wniosków o dopuszczenie do udziału w postępowaniu albo przed upływem terminu składania ofert </w:t>
      </w:r>
      <w:r w:rsidR="00BA5CFC">
        <w:rPr>
          <w:rFonts w:ascii="Tahoma" w:hAnsi="Tahoma" w:cs="Tahoma"/>
          <w:bCs/>
          <w:sz w:val="18"/>
          <w:szCs w:val="18"/>
          <w:lang w:val="pl-PL"/>
        </w:rPr>
        <w:t>W</w:t>
      </w:r>
      <w:r w:rsidRPr="004D4F02">
        <w:rPr>
          <w:rFonts w:ascii="Tahoma" w:hAnsi="Tahoma" w:cs="Tahoma"/>
          <w:bCs/>
          <w:sz w:val="18"/>
          <w:szCs w:val="18"/>
        </w:rPr>
        <w:t>ykonawca dokonał płatności należnych podatków lub opłat wraz z odsetkami lub grzywnami lub zawarł wiążące porozumienie w sprawie spłat tych należności.</w:t>
      </w:r>
    </w:p>
    <w:p w14:paraId="32497802" w14:textId="77777777" w:rsidR="00AE47F7" w:rsidRPr="004D4F02" w:rsidRDefault="00AE47F7" w:rsidP="00AE47F7">
      <w:pPr>
        <w:rPr>
          <w:rFonts w:ascii="Tahoma" w:hAnsi="Tahoma" w:cs="Tahoma"/>
          <w:bCs/>
          <w:sz w:val="18"/>
          <w:szCs w:val="18"/>
        </w:rPr>
      </w:pPr>
    </w:p>
    <w:p w14:paraId="2B637D22" w14:textId="503B0C64" w:rsidR="00BC7E9B" w:rsidRPr="004D4F02" w:rsidRDefault="00BC7E9B" w:rsidP="005326C8">
      <w:pPr>
        <w:pStyle w:val="Akapitzlist"/>
        <w:numPr>
          <w:ilvl w:val="0"/>
          <w:numId w:val="30"/>
        </w:numPr>
        <w:rPr>
          <w:rFonts w:ascii="Tahoma" w:hAnsi="Tahoma" w:cs="Tahoma"/>
          <w:bCs/>
          <w:sz w:val="18"/>
          <w:szCs w:val="18"/>
        </w:rPr>
      </w:pPr>
      <w:r w:rsidRPr="004D4F02">
        <w:rPr>
          <w:rFonts w:ascii="Tahoma" w:hAnsi="Tahoma" w:cs="Tahoma"/>
          <w:b/>
          <w:sz w:val="18"/>
          <w:szCs w:val="18"/>
        </w:rPr>
        <w:t>Zaświadczenie</w:t>
      </w:r>
      <w:r w:rsidRPr="004D4F02">
        <w:rPr>
          <w:rFonts w:ascii="Tahoma" w:hAnsi="Tahoma" w:cs="Tahoma"/>
          <w:bCs/>
          <w:sz w:val="18"/>
          <w:szCs w:val="18"/>
        </w:rPr>
        <w:t xml:space="preserve"> albo inny dokument właściwej terenowej jednostki organizacyjnej </w:t>
      </w:r>
      <w:r w:rsidRPr="004D4F02">
        <w:rPr>
          <w:rFonts w:ascii="Tahoma" w:hAnsi="Tahoma" w:cs="Tahoma"/>
          <w:b/>
          <w:sz w:val="18"/>
          <w:szCs w:val="18"/>
        </w:rPr>
        <w:t>Zakładu Ubezpieczeń Społecznych</w:t>
      </w:r>
      <w:r w:rsidRPr="004D4F02">
        <w:rPr>
          <w:rFonts w:ascii="Tahoma" w:hAnsi="Tahoma" w:cs="Tahoma"/>
          <w:bCs/>
          <w:sz w:val="18"/>
          <w:szCs w:val="18"/>
        </w:rPr>
        <w:t xml:space="preserve"> lub właściwego oddziału regionalnego lub właściwej placówki terenowej Kasy Rolniczego Ubezpieczenia Społecznego potwierdzającego, że </w:t>
      </w:r>
      <w:r w:rsidR="003643D7">
        <w:rPr>
          <w:rFonts w:ascii="Tahoma" w:hAnsi="Tahoma" w:cs="Tahoma"/>
          <w:bCs/>
          <w:sz w:val="18"/>
          <w:szCs w:val="18"/>
          <w:lang w:val="pl-PL"/>
        </w:rPr>
        <w:t>W</w:t>
      </w:r>
      <w:r w:rsidRPr="004D4F02">
        <w:rPr>
          <w:rFonts w:ascii="Tahoma" w:hAnsi="Tahoma" w:cs="Tahoma"/>
          <w:bCs/>
          <w:sz w:val="18"/>
          <w:szCs w:val="18"/>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3643D7">
        <w:rPr>
          <w:rFonts w:ascii="Tahoma" w:hAnsi="Tahoma" w:cs="Tahoma"/>
          <w:bCs/>
          <w:sz w:val="18"/>
          <w:szCs w:val="18"/>
          <w:lang w:val="pl-PL"/>
        </w:rPr>
        <w:t>Z</w:t>
      </w:r>
      <w:r w:rsidRPr="004D4F02">
        <w:rPr>
          <w:rFonts w:ascii="Tahoma" w:hAnsi="Tahoma" w:cs="Tahoma"/>
          <w:bCs/>
          <w:sz w:val="18"/>
          <w:szCs w:val="18"/>
        </w:rPr>
        <w:t xml:space="preserve">amawiający żąda złożenia dokumentów potwierdzających, że odpowiednio przed upływem terminu składania wniosków o dopuszczenie do udziału w postępowaniu albo przed upływem terminu składania ofert </w:t>
      </w:r>
      <w:r w:rsidR="00BA5CFC">
        <w:rPr>
          <w:rFonts w:ascii="Tahoma" w:hAnsi="Tahoma" w:cs="Tahoma"/>
          <w:bCs/>
          <w:sz w:val="18"/>
          <w:szCs w:val="18"/>
          <w:lang w:val="pl-PL"/>
        </w:rPr>
        <w:t>W</w:t>
      </w:r>
      <w:r w:rsidRPr="004D4F02">
        <w:rPr>
          <w:rFonts w:ascii="Tahoma" w:hAnsi="Tahoma" w:cs="Tahoma"/>
          <w:bCs/>
          <w:sz w:val="18"/>
          <w:szCs w:val="18"/>
        </w:rPr>
        <w:t>ykonawca dokonał płatności należnych składek na ubezpieczenia społeczne lub zdrowotne wraz odsetkami lub grzywnami lub zawarł wiążące porozumienie w sprawie spłat tych należności.</w:t>
      </w:r>
    </w:p>
    <w:p w14:paraId="0CD718A2" w14:textId="2FB5309F" w:rsidR="00BC7E9B" w:rsidRPr="004D4F02" w:rsidRDefault="00BC7E9B"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Jeżeli Wykonawca ma siedzibę lub miejsce zamieszkania poza granicami Rzeczypospolitej Polskiej:</w:t>
      </w:r>
    </w:p>
    <w:p w14:paraId="55170C5E" w14:textId="77777777" w:rsidR="00AE47F7" w:rsidRPr="004D4F02" w:rsidRDefault="00AE47F7" w:rsidP="00AE47F7">
      <w:pPr>
        <w:pStyle w:val="Akapitzlist"/>
        <w:ind w:left="284"/>
        <w:rPr>
          <w:rFonts w:ascii="Tahoma" w:hAnsi="Tahoma" w:cs="Tahoma"/>
          <w:bCs/>
          <w:sz w:val="18"/>
          <w:szCs w:val="18"/>
        </w:rPr>
      </w:pPr>
    </w:p>
    <w:p w14:paraId="32D8B480" w14:textId="674E060A" w:rsidR="00BC7E9B" w:rsidRPr="004D4F02" w:rsidRDefault="00BC7E9B" w:rsidP="005326C8">
      <w:pPr>
        <w:pStyle w:val="Akapitzlist"/>
        <w:numPr>
          <w:ilvl w:val="0"/>
          <w:numId w:val="31"/>
        </w:numPr>
        <w:ind w:left="709" w:hanging="425"/>
        <w:rPr>
          <w:rFonts w:ascii="Tahoma" w:hAnsi="Tahoma" w:cs="Tahoma"/>
          <w:bCs/>
          <w:sz w:val="18"/>
          <w:szCs w:val="18"/>
        </w:rPr>
      </w:pPr>
      <w:r w:rsidRPr="004D4F02">
        <w:rPr>
          <w:rFonts w:ascii="Tahoma" w:hAnsi="Tahoma" w:cs="Tahoma"/>
          <w:bCs/>
          <w:sz w:val="18"/>
          <w:szCs w:val="18"/>
        </w:rPr>
        <w:t xml:space="preserve">zamiast dokumentów, o których mowa w ust. 3 pkt 5 i 6, składa informację z odpowiedniego rejestru, takiego jak rejestr sądowy, albo, w przypadku braku takiego rejestru, inny równoważny dokument wydany przez właściwy organ sądowy lub administracyjny kraju, w którym </w:t>
      </w:r>
      <w:r w:rsidR="00BA5CFC">
        <w:rPr>
          <w:rFonts w:ascii="Tahoma" w:hAnsi="Tahoma" w:cs="Tahoma"/>
          <w:bCs/>
          <w:sz w:val="18"/>
          <w:szCs w:val="18"/>
          <w:lang w:val="pl-PL"/>
        </w:rPr>
        <w:t>W</w:t>
      </w:r>
      <w:r w:rsidRPr="004D4F02">
        <w:rPr>
          <w:rFonts w:ascii="Tahoma" w:hAnsi="Tahoma" w:cs="Tahoma"/>
          <w:bCs/>
          <w:sz w:val="18"/>
          <w:szCs w:val="18"/>
        </w:rPr>
        <w:t xml:space="preserve">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t>
      </w:r>
      <w:r w:rsidR="00BA5CFC">
        <w:rPr>
          <w:rFonts w:ascii="Tahoma" w:hAnsi="Tahoma" w:cs="Tahoma"/>
          <w:bCs/>
          <w:sz w:val="18"/>
          <w:szCs w:val="18"/>
          <w:lang w:val="pl-PL"/>
        </w:rPr>
        <w:t>W</w:t>
      </w:r>
      <w:r w:rsidRPr="004D4F02">
        <w:rPr>
          <w:rFonts w:ascii="Tahoma" w:hAnsi="Tahoma" w:cs="Tahoma"/>
          <w:bCs/>
          <w:sz w:val="18"/>
          <w:szCs w:val="18"/>
        </w:rPr>
        <w:t>ykonawca ma siedzibę lub miejsce zamieszkania, określający jego beneficjentów rzeczywistych - wystawione nie wcześniej niż 3 miesiące przed jego złożeniem.</w:t>
      </w:r>
    </w:p>
    <w:p w14:paraId="09B5BC05" w14:textId="77777777" w:rsidR="008F2DE4" w:rsidRPr="004D4F02" w:rsidRDefault="008F2DE4" w:rsidP="008F2DE4">
      <w:pPr>
        <w:pStyle w:val="Akapitzlist"/>
        <w:ind w:left="709"/>
        <w:rPr>
          <w:rFonts w:ascii="Tahoma" w:hAnsi="Tahoma" w:cs="Tahoma"/>
          <w:bCs/>
          <w:sz w:val="18"/>
          <w:szCs w:val="18"/>
        </w:rPr>
      </w:pPr>
    </w:p>
    <w:p w14:paraId="2B51E7A1" w14:textId="5623196E" w:rsidR="00BC7E9B" w:rsidRPr="004D4F02" w:rsidRDefault="00BC7E9B"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lastRenderedPageBreak/>
        <w:t xml:space="preserve">Jeżeli w kraju, w którym </w:t>
      </w:r>
      <w:r w:rsidR="00BA5CFC">
        <w:rPr>
          <w:rFonts w:ascii="Tahoma" w:hAnsi="Tahoma" w:cs="Tahoma"/>
          <w:bCs/>
          <w:sz w:val="18"/>
          <w:szCs w:val="18"/>
          <w:lang w:val="pl-PL"/>
        </w:rPr>
        <w:t>W</w:t>
      </w:r>
      <w:r w:rsidRPr="004D4F02">
        <w:rPr>
          <w:rFonts w:ascii="Tahoma" w:hAnsi="Tahoma" w:cs="Tahoma"/>
          <w:bCs/>
          <w:sz w:val="18"/>
          <w:szCs w:val="18"/>
        </w:rPr>
        <w:t xml:space="preserve">ykonawca ma siedzibę lub miejsce zamieszkania, nie wydaje się dokumentów, o których mowa </w:t>
      </w:r>
      <w:r w:rsidR="00516B2F">
        <w:rPr>
          <w:rFonts w:ascii="Tahoma" w:hAnsi="Tahoma" w:cs="Tahoma"/>
          <w:bCs/>
          <w:sz w:val="18"/>
          <w:szCs w:val="18"/>
          <w:lang w:val="pl-PL"/>
        </w:rPr>
        <w:t xml:space="preserve">                     </w:t>
      </w:r>
      <w:r w:rsidRPr="004D4F02">
        <w:rPr>
          <w:rFonts w:ascii="Tahoma" w:hAnsi="Tahoma" w:cs="Tahoma"/>
          <w:bCs/>
          <w:sz w:val="18"/>
          <w:szCs w:val="18"/>
        </w:rPr>
        <w:t xml:space="preserve">w ust. 4, lub gdy dokumenty te nie odnoszą się do wszystkich przypadków wskazanych w SWZ, zastępuje się je odpowiednio w całości lub w części dokumentem zawierającym odpowiednio oświadczenie </w:t>
      </w:r>
      <w:r w:rsidR="00BA5CFC">
        <w:rPr>
          <w:rFonts w:ascii="Tahoma" w:hAnsi="Tahoma" w:cs="Tahoma"/>
          <w:bCs/>
          <w:sz w:val="18"/>
          <w:szCs w:val="18"/>
          <w:lang w:val="pl-PL"/>
        </w:rPr>
        <w:t>W</w:t>
      </w:r>
      <w:r w:rsidRPr="004D4F02">
        <w:rPr>
          <w:rFonts w:ascii="Tahoma" w:hAnsi="Tahoma" w:cs="Tahoma"/>
          <w:bCs/>
          <w:sz w:val="18"/>
          <w:szCs w:val="18"/>
        </w:rPr>
        <w:t xml:space="preserve">ykonawcy, ze wskazaniem osoby albo osób uprawnionych do jego reprezentacji, lub oświadczenie osoby, której dokument miał dotyczyć, złożone pod przysięgą, lub, jeżeli w kraju, w którym </w:t>
      </w:r>
      <w:r w:rsidR="00BA5CFC">
        <w:rPr>
          <w:rFonts w:ascii="Tahoma" w:hAnsi="Tahoma" w:cs="Tahoma"/>
          <w:bCs/>
          <w:sz w:val="18"/>
          <w:szCs w:val="18"/>
          <w:lang w:val="pl-PL"/>
        </w:rPr>
        <w:t>W</w:t>
      </w:r>
      <w:r w:rsidRPr="004D4F02">
        <w:rPr>
          <w:rFonts w:ascii="Tahoma" w:hAnsi="Tahoma" w:cs="Tahoma"/>
          <w:bCs/>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A5CFC">
        <w:rPr>
          <w:rFonts w:ascii="Tahoma" w:hAnsi="Tahoma" w:cs="Tahoma"/>
          <w:bCs/>
          <w:sz w:val="18"/>
          <w:szCs w:val="18"/>
          <w:lang w:val="pl-PL"/>
        </w:rPr>
        <w:t>W</w:t>
      </w:r>
      <w:r w:rsidRPr="004D4F02">
        <w:rPr>
          <w:rFonts w:ascii="Tahoma" w:hAnsi="Tahoma" w:cs="Tahoma"/>
          <w:bCs/>
          <w:sz w:val="18"/>
          <w:szCs w:val="18"/>
        </w:rPr>
        <w:t>ykonawcy. Wymagania dotyczące terminu wystawienia dokumentów lub oświadczeń są analogiczne jak w ust. 4.</w:t>
      </w:r>
    </w:p>
    <w:p w14:paraId="22B23CA4" w14:textId="77777777" w:rsidR="00AE47F7" w:rsidRPr="004D4F02" w:rsidRDefault="00AE47F7" w:rsidP="00AE47F7">
      <w:pPr>
        <w:pStyle w:val="Akapitzlist"/>
        <w:ind w:left="284"/>
        <w:rPr>
          <w:rFonts w:ascii="Tahoma" w:hAnsi="Tahoma" w:cs="Tahoma"/>
          <w:bCs/>
          <w:sz w:val="18"/>
          <w:szCs w:val="18"/>
        </w:rPr>
      </w:pPr>
    </w:p>
    <w:p w14:paraId="4114CD09" w14:textId="08940A02" w:rsidR="00B06E2F" w:rsidRPr="004D4F02" w:rsidRDefault="00091B72"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Zamawiający nie wzywa do złożenia podmiotowych środków dowodowych, jeżeli może je uzyskać za pomocą bezpłatnych</w:t>
      </w:r>
      <w:r w:rsidR="00516B2F">
        <w:rPr>
          <w:rFonts w:ascii="Tahoma" w:hAnsi="Tahoma" w:cs="Tahoma"/>
          <w:bCs/>
          <w:sz w:val="18"/>
          <w:szCs w:val="18"/>
          <w:lang w:val="pl-PL"/>
        </w:rPr>
        <w:t xml:space="preserve">                  </w:t>
      </w:r>
      <w:r w:rsidRPr="004D4F02">
        <w:rPr>
          <w:rFonts w:ascii="Tahoma" w:hAnsi="Tahoma" w:cs="Tahoma"/>
          <w:bCs/>
          <w:sz w:val="18"/>
          <w:szCs w:val="18"/>
        </w:rPr>
        <w:t xml:space="preserve"> i ogólnodostępnych baz danych, w szczególności rejestrów publicznych w rozumieniu ustawy z dnia 17.02.2005r. </w:t>
      </w:r>
      <w:r w:rsidR="00516B2F">
        <w:rPr>
          <w:rFonts w:ascii="Tahoma" w:hAnsi="Tahoma" w:cs="Tahoma"/>
          <w:bCs/>
          <w:sz w:val="18"/>
          <w:szCs w:val="18"/>
          <w:lang w:val="pl-PL"/>
        </w:rPr>
        <w:t xml:space="preserve">                                      </w:t>
      </w:r>
      <w:r w:rsidRPr="004D4F02">
        <w:rPr>
          <w:rFonts w:ascii="Tahoma" w:hAnsi="Tahoma" w:cs="Tahoma"/>
          <w:bCs/>
          <w:sz w:val="18"/>
          <w:szCs w:val="18"/>
        </w:rPr>
        <w:t xml:space="preserve">o informatyzacji działalności podmiotów realizujących zadania publiczne, o ile </w:t>
      </w:r>
      <w:r w:rsidR="00BA5CFC">
        <w:rPr>
          <w:rFonts w:ascii="Tahoma" w:hAnsi="Tahoma" w:cs="Tahoma"/>
          <w:bCs/>
          <w:sz w:val="18"/>
          <w:szCs w:val="18"/>
          <w:lang w:val="pl-PL"/>
        </w:rPr>
        <w:t>W</w:t>
      </w:r>
      <w:r w:rsidRPr="004D4F02">
        <w:rPr>
          <w:rFonts w:ascii="Tahoma" w:hAnsi="Tahoma" w:cs="Tahoma"/>
          <w:bCs/>
          <w:sz w:val="18"/>
          <w:szCs w:val="18"/>
        </w:rPr>
        <w:t>ykonawca wskazał w jednolitym dokumencie dane umożliwiające dostęp do tych środków, a także wówczas, gdy podmiotowym środkiem dowodowym jest oświadczenie, którego treść odpowiada zakresowi oświadczenia, o którym mowa</w:t>
      </w:r>
      <w:r w:rsidR="004D4F02">
        <w:rPr>
          <w:rFonts w:ascii="Tahoma" w:hAnsi="Tahoma" w:cs="Tahoma"/>
          <w:bCs/>
          <w:sz w:val="18"/>
          <w:szCs w:val="18"/>
          <w:lang w:val="pl-PL"/>
        </w:rPr>
        <w:t xml:space="preserve"> </w:t>
      </w:r>
      <w:r w:rsidRPr="004D4F02">
        <w:rPr>
          <w:rFonts w:ascii="Tahoma" w:hAnsi="Tahoma" w:cs="Tahoma"/>
          <w:bCs/>
          <w:sz w:val="18"/>
          <w:szCs w:val="18"/>
        </w:rPr>
        <w:t>w art. 125 ust. 1 ustawy P</w:t>
      </w:r>
      <w:r w:rsidR="00BA5CFC">
        <w:rPr>
          <w:rFonts w:ascii="Tahoma" w:hAnsi="Tahoma" w:cs="Tahoma"/>
          <w:bCs/>
          <w:sz w:val="18"/>
          <w:szCs w:val="18"/>
          <w:lang w:val="pl-PL"/>
        </w:rPr>
        <w:t>zp</w:t>
      </w:r>
      <w:r w:rsidRPr="004D4F02">
        <w:rPr>
          <w:rFonts w:ascii="Tahoma" w:hAnsi="Tahoma" w:cs="Tahoma"/>
          <w:bCs/>
          <w:sz w:val="18"/>
          <w:szCs w:val="18"/>
        </w:rPr>
        <w:t xml:space="preserve">. Wykonawca nie jest zobowiązany do złożenia podmiotowych środków dowodowych, które </w:t>
      </w:r>
      <w:r w:rsidR="003643D7">
        <w:rPr>
          <w:rFonts w:ascii="Tahoma" w:hAnsi="Tahoma" w:cs="Tahoma"/>
          <w:bCs/>
          <w:sz w:val="18"/>
          <w:szCs w:val="18"/>
          <w:lang w:val="pl-PL"/>
        </w:rPr>
        <w:t>Z</w:t>
      </w:r>
      <w:r w:rsidRPr="004D4F02">
        <w:rPr>
          <w:rFonts w:ascii="Tahoma" w:hAnsi="Tahoma" w:cs="Tahoma"/>
          <w:bCs/>
          <w:sz w:val="18"/>
          <w:szCs w:val="18"/>
        </w:rPr>
        <w:t xml:space="preserve">amawiający posiada, jeżeli </w:t>
      </w:r>
      <w:r w:rsidR="00BA5CFC">
        <w:rPr>
          <w:rFonts w:ascii="Tahoma" w:hAnsi="Tahoma" w:cs="Tahoma"/>
          <w:bCs/>
          <w:sz w:val="18"/>
          <w:szCs w:val="18"/>
          <w:lang w:val="pl-PL"/>
        </w:rPr>
        <w:t>W</w:t>
      </w:r>
      <w:r w:rsidRPr="004D4F02">
        <w:rPr>
          <w:rFonts w:ascii="Tahoma" w:hAnsi="Tahoma" w:cs="Tahoma"/>
          <w:bCs/>
          <w:sz w:val="18"/>
          <w:szCs w:val="18"/>
        </w:rPr>
        <w:t>ykonawca wskaże te środki oraz potwierdzi ich prawidłowość i aktualność.</w:t>
      </w:r>
    </w:p>
    <w:p w14:paraId="1CF59CFF" w14:textId="77777777" w:rsidR="00AE47F7" w:rsidRPr="004D4F02" w:rsidRDefault="00AE47F7" w:rsidP="00AE47F7">
      <w:pPr>
        <w:rPr>
          <w:rFonts w:ascii="Tahoma" w:hAnsi="Tahoma" w:cs="Tahoma"/>
          <w:bCs/>
          <w:sz w:val="18"/>
          <w:szCs w:val="18"/>
        </w:rPr>
      </w:pPr>
    </w:p>
    <w:p w14:paraId="67BBE3B4" w14:textId="5EAD924E" w:rsidR="00091B72" w:rsidRPr="004D4F02" w:rsidRDefault="00091B72"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3D29320" w14:textId="77777777" w:rsidR="00AE47F7" w:rsidRPr="004D4F02" w:rsidRDefault="00AE47F7" w:rsidP="00AE47F7">
      <w:pPr>
        <w:rPr>
          <w:rFonts w:ascii="Tahoma" w:hAnsi="Tahoma" w:cs="Tahoma"/>
          <w:bCs/>
          <w:sz w:val="18"/>
          <w:szCs w:val="18"/>
        </w:rPr>
      </w:pPr>
    </w:p>
    <w:p w14:paraId="2E1B5D30" w14:textId="4CBB9467" w:rsidR="00091B72" w:rsidRPr="004D4F02" w:rsidRDefault="00091B72"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W przypadku Wykonawców wspólnie ubiegających się o udzielenie zamówienia, Jednolity Europejski Dokument Zamówienia (</w:t>
      </w:r>
      <w:r w:rsidRPr="004D4F02">
        <w:rPr>
          <w:rFonts w:ascii="Tahoma" w:hAnsi="Tahoma" w:cs="Tahoma"/>
          <w:bCs/>
          <w:sz w:val="18"/>
          <w:szCs w:val="18"/>
          <w:lang w:val="pl-PL"/>
        </w:rPr>
        <w:t>JEDZ/</w:t>
      </w:r>
      <w:r w:rsidRPr="004D4F02">
        <w:rPr>
          <w:rFonts w:ascii="Tahoma" w:hAnsi="Tahoma" w:cs="Tahoma"/>
          <w:bCs/>
          <w:sz w:val="18"/>
          <w:szCs w:val="18"/>
        </w:rPr>
        <w:t>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1FC68A" w14:textId="77777777" w:rsidR="00AE47F7" w:rsidRPr="004D4F02" w:rsidRDefault="00AE47F7" w:rsidP="00AE47F7">
      <w:pPr>
        <w:rPr>
          <w:rFonts w:ascii="Tahoma" w:hAnsi="Tahoma" w:cs="Tahoma"/>
          <w:bCs/>
          <w:sz w:val="18"/>
          <w:szCs w:val="18"/>
        </w:rPr>
      </w:pPr>
    </w:p>
    <w:p w14:paraId="6AD2CA62" w14:textId="5F2A89B8" w:rsidR="00091B72" w:rsidRPr="004D4F02" w:rsidRDefault="00091B72"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F2308E" w14:textId="77777777" w:rsidR="00AE47F7" w:rsidRPr="004D4F02" w:rsidRDefault="00AE47F7" w:rsidP="00AE47F7">
      <w:pPr>
        <w:rPr>
          <w:rFonts w:ascii="Tahoma" w:hAnsi="Tahoma" w:cs="Tahoma"/>
          <w:bCs/>
          <w:sz w:val="18"/>
          <w:szCs w:val="18"/>
        </w:rPr>
      </w:pPr>
    </w:p>
    <w:p w14:paraId="1CA07CD7" w14:textId="640122F4" w:rsidR="00AE47F7" w:rsidRPr="004D4F02" w:rsidRDefault="00091B72" w:rsidP="005326C8">
      <w:pPr>
        <w:pStyle w:val="Akapitzlist"/>
        <w:numPr>
          <w:ilvl w:val="0"/>
          <w:numId w:val="22"/>
        </w:numPr>
        <w:ind w:left="284" w:hanging="284"/>
        <w:rPr>
          <w:rFonts w:ascii="Tahoma" w:hAnsi="Tahoma" w:cs="Tahoma"/>
          <w:bCs/>
          <w:sz w:val="18"/>
          <w:szCs w:val="18"/>
        </w:rPr>
      </w:pPr>
      <w:r w:rsidRPr="004D4F02">
        <w:rPr>
          <w:rFonts w:ascii="Tahoma" w:hAnsi="Tahoma" w:cs="Tahoma"/>
          <w:bCs/>
          <w:sz w:val="18"/>
          <w:szCs w:val="18"/>
        </w:rPr>
        <w:t xml:space="preserve">Wykonawcy wspólnie ubiegający się o udzielenie zamówienia wskazują w formularzu oferty, które dostawy wykonają poszczególni </w:t>
      </w:r>
      <w:r w:rsidR="003643D7">
        <w:rPr>
          <w:rFonts w:ascii="Tahoma" w:hAnsi="Tahoma" w:cs="Tahoma"/>
          <w:bCs/>
          <w:sz w:val="18"/>
          <w:szCs w:val="18"/>
          <w:lang w:val="pl-PL"/>
        </w:rPr>
        <w:t>W</w:t>
      </w:r>
      <w:r w:rsidRPr="004D4F02">
        <w:rPr>
          <w:rFonts w:ascii="Tahoma" w:hAnsi="Tahoma" w:cs="Tahoma"/>
          <w:bCs/>
          <w:sz w:val="18"/>
          <w:szCs w:val="18"/>
        </w:rPr>
        <w:t>ykonawcy.</w:t>
      </w:r>
    </w:p>
    <w:p w14:paraId="4597FA8E" w14:textId="77777777" w:rsidR="00BC7E9B" w:rsidRPr="004D4F02" w:rsidRDefault="00BC7E9B" w:rsidP="0062503C">
      <w:pPr>
        <w:rPr>
          <w:rFonts w:ascii="Tahoma" w:hAnsi="Tahoma" w:cs="Tahoma"/>
          <w:bCs/>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6D04BD48" w14:textId="77777777" w:rsidTr="00516B2F">
        <w:tc>
          <w:tcPr>
            <w:tcW w:w="10206" w:type="dxa"/>
            <w:shd w:val="clear" w:color="auto" w:fill="E6E6E6"/>
          </w:tcPr>
          <w:p w14:paraId="79452761" w14:textId="3A79FDA5" w:rsidR="0062503C" w:rsidRPr="004D4F02" w:rsidRDefault="0062503C" w:rsidP="0047574B">
            <w:pPr>
              <w:pStyle w:val="Nagwek5"/>
              <w:rPr>
                <w:rFonts w:ascii="Tahoma" w:hAnsi="Tahoma" w:cs="Tahoma"/>
                <w:bCs w:val="0"/>
                <w:sz w:val="18"/>
                <w:szCs w:val="18"/>
              </w:rPr>
            </w:pPr>
            <w:r w:rsidRPr="004D4F02">
              <w:rPr>
                <w:rFonts w:ascii="Tahoma" w:hAnsi="Tahoma" w:cs="Tahoma"/>
                <w:bCs w:val="0"/>
                <w:sz w:val="18"/>
                <w:szCs w:val="18"/>
              </w:rPr>
              <w:t>X</w:t>
            </w:r>
            <w:r w:rsidR="008C0D25" w:rsidRPr="004D4F02">
              <w:rPr>
                <w:rFonts w:ascii="Tahoma" w:hAnsi="Tahoma" w:cs="Tahoma"/>
                <w:bCs w:val="0"/>
                <w:sz w:val="18"/>
                <w:szCs w:val="18"/>
              </w:rPr>
              <w:t>I</w:t>
            </w:r>
            <w:r w:rsidRPr="004D4F02">
              <w:rPr>
                <w:rFonts w:ascii="Tahoma" w:hAnsi="Tahoma" w:cs="Tahoma"/>
                <w:bCs w:val="0"/>
                <w:sz w:val="18"/>
                <w:szCs w:val="18"/>
              </w:rPr>
              <w:t>X       INFORMACJA O PRZEDMIOTOWYCH ŚRODKACH DOWODOWYCH</w:t>
            </w:r>
          </w:p>
        </w:tc>
      </w:tr>
    </w:tbl>
    <w:p w14:paraId="6E81A1F0" w14:textId="77777777" w:rsidR="00F72C92" w:rsidRDefault="00F72C92" w:rsidP="002A4E4C">
      <w:pPr>
        <w:rPr>
          <w:rFonts w:ascii="Tahoma" w:hAnsi="Tahoma" w:cs="Tahoma"/>
          <w:sz w:val="18"/>
          <w:szCs w:val="18"/>
        </w:rPr>
      </w:pPr>
    </w:p>
    <w:p w14:paraId="5C42E15A" w14:textId="3BBCAB1A" w:rsidR="00516B2F" w:rsidRPr="00516B2F" w:rsidRDefault="002A4E4C" w:rsidP="00516B2F">
      <w:pPr>
        <w:pStyle w:val="Akapitzlist"/>
        <w:numPr>
          <w:ilvl w:val="1"/>
          <w:numId w:val="33"/>
        </w:numPr>
        <w:contextualSpacing w:val="0"/>
        <w:rPr>
          <w:rFonts w:ascii="Tahoma" w:hAnsi="Tahoma" w:cs="Tahoma"/>
          <w:sz w:val="18"/>
          <w:szCs w:val="18"/>
        </w:rPr>
      </w:pPr>
      <w:r w:rsidRPr="003E1D5A">
        <w:rPr>
          <w:rFonts w:ascii="Tahoma" w:hAnsi="Tahoma" w:cs="Tahoma"/>
          <w:sz w:val="18"/>
          <w:szCs w:val="18"/>
        </w:rPr>
        <w:t xml:space="preserve">Zamawiający będzie wymagał złożenia wraz z ofertą przedmiotowych środków dowodowych wskazanych  </w:t>
      </w:r>
      <w:r w:rsidRPr="003E1D5A">
        <w:rPr>
          <w:rFonts w:ascii="Tahoma" w:hAnsi="Tahoma" w:cs="Tahoma"/>
          <w:sz w:val="18"/>
          <w:szCs w:val="18"/>
        </w:rPr>
        <w:br/>
        <w:t xml:space="preserve">w Dziale X SWZ. </w:t>
      </w:r>
    </w:p>
    <w:p w14:paraId="4513C87C" w14:textId="718E54F0" w:rsidR="002A4E4C" w:rsidRPr="003E1D5A" w:rsidRDefault="0013269B" w:rsidP="005326C8">
      <w:pPr>
        <w:pStyle w:val="Akapitzlist"/>
        <w:numPr>
          <w:ilvl w:val="1"/>
          <w:numId w:val="33"/>
        </w:numPr>
        <w:contextualSpacing w:val="0"/>
        <w:rPr>
          <w:rFonts w:ascii="Tahoma" w:hAnsi="Tahoma" w:cs="Tahoma"/>
          <w:sz w:val="18"/>
          <w:szCs w:val="18"/>
        </w:rPr>
      </w:pPr>
      <w:r w:rsidRPr="003E1D5A">
        <w:rPr>
          <w:rFonts w:ascii="Tahoma" w:hAnsi="Tahoma" w:cs="Tahoma"/>
          <w:sz w:val="18"/>
          <w:szCs w:val="18"/>
        </w:rPr>
        <w:t>Jeżeli Wykonawca nie złoży przedmiotowych środków dowodowych lub złożone przedmiotowe środki dowodowe będą niekompletne, Zamawiający wezwie do ich złożenia lub uzupełnienia w wyznaczonym terminie (art.107 ust.2 ustawy Pzp).</w:t>
      </w:r>
    </w:p>
    <w:p w14:paraId="3A7859F0" w14:textId="7E2E63E7" w:rsidR="00AE47F7" w:rsidRDefault="00AE47F7" w:rsidP="0062503C">
      <w:pPr>
        <w:rPr>
          <w:rFonts w:ascii="Tahoma" w:hAnsi="Tahoma" w:cs="Tahoma"/>
          <w:sz w:val="18"/>
          <w:szCs w:val="18"/>
        </w:rPr>
      </w:pPr>
    </w:p>
    <w:p w14:paraId="54BB8E87" w14:textId="77777777" w:rsidR="00F72C92" w:rsidRPr="004D4F02" w:rsidRDefault="00F72C92"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33AAEC8D" w14:textId="77777777" w:rsidTr="00516B2F">
        <w:tc>
          <w:tcPr>
            <w:tcW w:w="10206" w:type="dxa"/>
            <w:shd w:val="clear" w:color="auto" w:fill="E6E6E6"/>
          </w:tcPr>
          <w:p w14:paraId="6E5E5334" w14:textId="667232B5" w:rsidR="0062503C" w:rsidRPr="004D4F02" w:rsidRDefault="0062503C" w:rsidP="0047574B">
            <w:pPr>
              <w:pStyle w:val="Nagwek5"/>
              <w:rPr>
                <w:rFonts w:ascii="Tahoma" w:hAnsi="Tahoma" w:cs="Tahoma"/>
                <w:sz w:val="18"/>
                <w:szCs w:val="18"/>
              </w:rPr>
            </w:pPr>
            <w:r w:rsidRPr="004D4F02">
              <w:rPr>
                <w:rFonts w:ascii="Tahoma" w:hAnsi="Tahoma" w:cs="Tahoma"/>
                <w:sz w:val="18"/>
                <w:szCs w:val="18"/>
              </w:rPr>
              <w:t>XX      DODATKOWE INFORMACJE DOTYCZĄCE PODMIOTYCH I PRZEDMIOTOWYCH ŚRODKÓW</w:t>
            </w:r>
            <w:r w:rsidR="00516B2F">
              <w:rPr>
                <w:rFonts w:ascii="Tahoma" w:hAnsi="Tahoma" w:cs="Tahoma"/>
                <w:sz w:val="18"/>
                <w:szCs w:val="18"/>
              </w:rPr>
              <w:t xml:space="preserve"> </w:t>
            </w:r>
            <w:r w:rsidRPr="004D4F02">
              <w:rPr>
                <w:rFonts w:ascii="Tahoma" w:hAnsi="Tahoma" w:cs="Tahoma"/>
                <w:sz w:val="18"/>
                <w:szCs w:val="18"/>
              </w:rPr>
              <w:t>DOWODOWYCH</w:t>
            </w:r>
          </w:p>
        </w:tc>
      </w:tr>
    </w:tbl>
    <w:p w14:paraId="4F23FEB5" w14:textId="77777777" w:rsidR="00F72C92" w:rsidRPr="004D4F02" w:rsidRDefault="00F72C92" w:rsidP="0062503C">
      <w:pPr>
        <w:rPr>
          <w:rFonts w:ascii="Tahoma" w:hAnsi="Tahoma" w:cs="Tahoma"/>
          <w:sz w:val="18"/>
          <w:szCs w:val="18"/>
        </w:rPr>
      </w:pPr>
    </w:p>
    <w:p w14:paraId="6677A70E" w14:textId="0B7EAC57" w:rsidR="0066701F" w:rsidRPr="004D4F02" w:rsidRDefault="0066701F" w:rsidP="005326C8">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4D4F02">
        <w:rPr>
          <w:rFonts w:ascii="Tahoma" w:hAnsi="Tahoma" w:cs="Tahoma"/>
          <w:bCs/>
          <w:sz w:val="18"/>
          <w:szCs w:val="18"/>
        </w:rPr>
        <w:t>O</w:t>
      </w:r>
      <w:r w:rsidRPr="004D4F02">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t>
      </w:r>
      <w:r w:rsidR="003643D7">
        <w:rPr>
          <w:rFonts w:ascii="Tahoma" w:hAnsi="Tahoma" w:cs="Tahoma"/>
          <w:bCs/>
          <w:iCs/>
          <w:sz w:val="18"/>
          <w:szCs w:val="18"/>
          <w:lang w:val="pl-PL"/>
        </w:rPr>
        <w:t>W</w:t>
      </w:r>
      <w:r w:rsidRPr="004D4F02">
        <w:rPr>
          <w:rFonts w:ascii="Tahoma" w:hAnsi="Tahoma" w:cs="Tahoma"/>
          <w:bCs/>
          <w:iCs/>
          <w:sz w:val="18"/>
          <w:szCs w:val="18"/>
        </w:rPr>
        <w:t xml:space="preserve">ykonawcę kopia dokumentu jest nieczytelna lub budzi wątpliwości co do jej prawdziwości. </w:t>
      </w:r>
    </w:p>
    <w:p w14:paraId="6A64C779" w14:textId="77777777" w:rsidR="00AE47F7" w:rsidRPr="004D4F02" w:rsidRDefault="00AE47F7" w:rsidP="00AE47F7">
      <w:pPr>
        <w:pStyle w:val="Akapitzlist"/>
        <w:pBdr>
          <w:top w:val="nil"/>
          <w:left w:val="nil"/>
          <w:bottom w:val="nil"/>
          <w:right w:val="nil"/>
          <w:between w:val="nil"/>
          <w:bar w:val="nil"/>
        </w:pBdr>
        <w:tabs>
          <w:tab w:val="left" w:pos="284"/>
        </w:tabs>
        <w:ind w:left="284"/>
        <w:rPr>
          <w:rFonts w:ascii="Tahoma" w:hAnsi="Tahoma" w:cs="Tahoma"/>
          <w:bCs/>
          <w:iCs/>
          <w:sz w:val="18"/>
          <w:szCs w:val="18"/>
        </w:rPr>
      </w:pPr>
    </w:p>
    <w:p w14:paraId="79495FCD" w14:textId="26CB9693" w:rsidR="00AE47F7" w:rsidRPr="004D4F02" w:rsidRDefault="0066701F" w:rsidP="005326C8">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4D4F02">
        <w:rPr>
          <w:rFonts w:ascii="Tahoma" w:hAnsi="Tahoma" w:cs="Tahoma"/>
          <w:bCs/>
          <w:iCs/>
          <w:sz w:val="18"/>
          <w:szCs w:val="18"/>
        </w:rPr>
        <w:t xml:space="preserve">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t>
      </w:r>
      <w:r w:rsidR="003643D7">
        <w:rPr>
          <w:rFonts w:ascii="Tahoma" w:hAnsi="Tahoma" w:cs="Tahoma"/>
          <w:bCs/>
          <w:iCs/>
          <w:sz w:val="18"/>
          <w:szCs w:val="18"/>
          <w:lang w:val="pl-PL"/>
        </w:rPr>
        <w:t>W</w:t>
      </w:r>
      <w:r w:rsidRPr="004D4F02">
        <w:rPr>
          <w:rFonts w:ascii="Tahoma" w:hAnsi="Tahoma" w:cs="Tahoma"/>
          <w:bCs/>
          <w:iCs/>
          <w:sz w:val="18"/>
          <w:szCs w:val="18"/>
        </w:rPr>
        <w:t>ykonawcę kopia dokumentu jest nieczytelna lub budzi wątpliwości co do jej prawdziwości.</w:t>
      </w:r>
    </w:p>
    <w:p w14:paraId="0E22D81B" w14:textId="45AB5AA4" w:rsidR="0066701F" w:rsidRPr="004D4F02" w:rsidRDefault="0066701F" w:rsidP="005326C8">
      <w:pPr>
        <w:pStyle w:val="Akapitzlist"/>
        <w:numPr>
          <w:ilvl w:val="0"/>
          <w:numId w:val="23"/>
        </w:numPr>
        <w:pBdr>
          <w:top w:val="nil"/>
          <w:left w:val="nil"/>
          <w:bottom w:val="nil"/>
          <w:right w:val="nil"/>
          <w:between w:val="nil"/>
          <w:bar w:val="nil"/>
        </w:pBdr>
        <w:tabs>
          <w:tab w:val="left" w:pos="284"/>
        </w:tabs>
        <w:ind w:hanging="720"/>
        <w:rPr>
          <w:rFonts w:ascii="Tahoma" w:hAnsi="Tahoma" w:cs="Tahoma"/>
          <w:bCs/>
          <w:iCs/>
          <w:sz w:val="18"/>
          <w:szCs w:val="18"/>
        </w:rPr>
      </w:pPr>
      <w:r w:rsidRPr="004D4F02">
        <w:rPr>
          <w:rFonts w:ascii="Tahoma" w:hAnsi="Tahoma" w:cs="Tahoma"/>
          <w:bCs/>
          <w:iCs/>
          <w:sz w:val="18"/>
          <w:szCs w:val="18"/>
        </w:rPr>
        <w:t>Podwykonawcy</w:t>
      </w:r>
      <w:r w:rsidR="00BF1472">
        <w:rPr>
          <w:rFonts w:ascii="Tahoma" w:hAnsi="Tahoma" w:cs="Tahoma"/>
          <w:bCs/>
          <w:iCs/>
          <w:sz w:val="18"/>
          <w:szCs w:val="18"/>
          <w:lang w:val="pl-PL"/>
        </w:rPr>
        <w:t>;</w:t>
      </w:r>
    </w:p>
    <w:p w14:paraId="69C93243" w14:textId="4BD1E5EE" w:rsidR="0066701F" w:rsidRPr="004D4F02" w:rsidRDefault="0066701F" w:rsidP="005326C8">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4D4F02">
        <w:rPr>
          <w:rFonts w:ascii="Tahoma" w:hAnsi="Tahoma" w:cs="Tahoma"/>
          <w:bCs/>
          <w:iCs/>
          <w:sz w:val="18"/>
          <w:szCs w:val="18"/>
        </w:rPr>
        <w:t>Zgodnie z art. 462 ust. 2 ustawy P</w:t>
      </w:r>
      <w:r w:rsidR="00BA5CFC">
        <w:rPr>
          <w:rFonts w:ascii="Tahoma" w:hAnsi="Tahoma" w:cs="Tahoma"/>
          <w:bCs/>
          <w:iCs/>
          <w:sz w:val="18"/>
          <w:szCs w:val="18"/>
        </w:rPr>
        <w:t>zp</w:t>
      </w:r>
      <w:r w:rsidRPr="004D4F02">
        <w:rPr>
          <w:rFonts w:ascii="Tahoma" w:hAnsi="Tahoma" w:cs="Tahoma"/>
          <w:bCs/>
          <w:iCs/>
          <w:sz w:val="18"/>
          <w:szCs w:val="18"/>
        </w:rPr>
        <w:t xml:space="preserve"> Zamawiający żąda wskazania przez Wykonawcę </w:t>
      </w:r>
      <w:r w:rsidR="002D2609" w:rsidRPr="004D4F02">
        <w:rPr>
          <w:rFonts w:ascii="Tahoma" w:hAnsi="Tahoma" w:cs="Tahoma"/>
          <w:bCs/>
          <w:iCs/>
          <w:sz w:val="18"/>
          <w:szCs w:val="18"/>
        </w:rPr>
        <w:t xml:space="preserve"> </w:t>
      </w:r>
      <w:r w:rsidRPr="004D4F02">
        <w:rPr>
          <w:rFonts w:ascii="Tahoma" w:hAnsi="Tahoma" w:cs="Tahoma"/>
          <w:bCs/>
          <w:iCs/>
          <w:sz w:val="18"/>
          <w:szCs w:val="18"/>
        </w:rPr>
        <w:t>w ofercie części zamówienia, których wykonanie zamierza powierzyć podwykonawcom,</w:t>
      </w:r>
      <w:r w:rsidR="002D2609" w:rsidRPr="004D4F02">
        <w:rPr>
          <w:rFonts w:ascii="Tahoma" w:hAnsi="Tahoma" w:cs="Tahoma"/>
          <w:bCs/>
          <w:iCs/>
          <w:sz w:val="18"/>
          <w:szCs w:val="18"/>
        </w:rPr>
        <w:t xml:space="preserve"> </w:t>
      </w:r>
      <w:r w:rsidRPr="004D4F02">
        <w:rPr>
          <w:rFonts w:ascii="Tahoma" w:hAnsi="Tahoma" w:cs="Tahoma"/>
          <w:bCs/>
          <w:iCs/>
          <w:sz w:val="18"/>
          <w:szCs w:val="18"/>
        </w:rPr>
        <w:t xml:space="preserve">i podania przez Wykonawcę nazw podwykonawców – </w:t>
      </w:r>
      <w:r w:rsidR="00516B2F">
        <w:rPr>
          <w:rFonts w:ascii="Tahoma" w:hAnsi="Tahoma" w:cs="Tahoma"/>
          <w:bCs/>
          <w:iCs/>
          <w:sz w:val="18"/>
          <w:szCs w:val="18"/>
        </w:rPr>
        <w:t xml:space="preserve">                     </w:t>
      </w:r>
      <w:r w:rsidRPr="004D4F02">
        <w:rPr>
          <w:rFonts w:ascii="Tahoma" w:hAnsi="Tahoma" w:cs="Tahoma"/>
          <w:bCs/>
          <w:iCs/>
          <w:sz w:val="18"/>
          <w:szCs w:val="18"/>
        </w:rPr>
        <w:t>o ile są znani.</w:t>
      </w:r>
    </w:p>
    <w:p w14:paraId="1DDACDBD" w14:textId="77777777" w:rsidR="00F72C92" w:rsidRPr="004D4F02" w:rsidRDefault="00F72C92"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59A8D269" w14:textId="77777777" w:rsidTr="00516B2F">
        <w:tc>
          <w:tcPr>
            <w:tcW w:w="10206" w:type="dxa"/>
            <w:shd w:val="clear" w:color="auto" w:fill="E6E6E6"/>
          </w:tcPr>
          <w:p w14:paraId="0A618144" w14:textId="45A753AF" w:rsidR="0062503C" w:rsidRPr="004D4F02" w:rsidRDefault="0062503C" w:rsidP="0062503C">
            <w:pPr>
              <w:pStyle w:val="Nagwek5"/>
              <w:rPr>
                <w:rFonts w:ascii="Tahoma" w:hAnsi="Tahoma" w:cs="Tahoma"/>
                <w:sz w:val="18"/>
                <w:szCs w:val="18"/>
              </w:rPr>
            </w:pPr>
            <w:r w:rsidRPr="004D4F02">
              <w:rPr>
                <w:rFonts w:ascii="Tahoma" w:hAnsi="Tahoma" w:cs="Tahoma"/>
                <w:sz w:val="18"/>
                <w:szCs w:val="18"/>
              </w:rPr>
              <w:t>XXI    WYMAGANIA DOTYCZĄCE WADIUM</w:t>
            </w:r>
          </w:p>
        </w:tc>
      </w:tr>
    </w:tbl>
    <w:p w14:paraId="21E1862A" w14:textId="77777777" w:rsidR="00DB34C7" w:rsidRPr="004D4F02" w:rsidRDefault="00DB34C7" w:rsidP="0062503C">
      <w:pPr>
        <w:rPr>
          <w:rFonts w:ascii="Tahoma" w:hAnsi="Tahoma" w:cs="Tahoma"/>
          <w:bCs/>
          <w:sz w:val="18"/>
          <w:szCs w:val="18"/>
          <w:lang w:eastAsia="ar-SA"/>
        </w:rPr>
      </w:pPr>
    </w:p>
    <w:p w14:paraId="0B16DC97" w14:textId="59C10DE2" w:rsidR="0062503C" w:rsidRPr="004D4F02" w:rsidRDefault="00DB34C7" w:rsidP="0062503C">
      <w:pPr>
        <w:rPr>
          <w:rFonts w:ascii="Tahoma" w:hAnsi="Tahoma" w:cs="Tahoma"/>
          <w:sz w:val="18"/>
          <w:szCs w:val="18"/>
        </w:rPr>
      </w:pPr>
      <w:r w:rsidRPr="004D4F02">
        <w:rPr>
          <w:rFonts w:ascii="Tahoma" w:hAnsi="Tahoma" w:cs="Tahoma"/>
          <w:bCs/>
          <w:sz w:val="18"/>
          <w:szCs w:val="18"/>
          <w:lang w:eastAsia="ar-SA"/>
        </w:rPr>
        <w:t>Zamawiający nie wymaga wniesienia wadium w niniejszym postępowaniu</w:t>
      </w:r>
      <w:r w:rsidR="00BF1472">
        <w:rPr>
          <w:rFonts w:ascii="Tahoma" w:hAnsi="Tahoma" w:cs="Tahoma"/>
          <w:bCs/>
          <w:sz w:val="18"/>
          <w:szCs w:val="18"/>
          <w:lang w:eastAsia="ar-SA"/>
        </w:rPr>
        <w:t>.</w:t>
      </w:r>
    </w:p>
    <w:p w14:paraId="2CD186B3" w14:textId="7D2945E2" w:rsidR="0062503C" w:rsidRPr="004D4F02" w:rsidRDefault="0062503C"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2A081467" w14:textId="77777777" w:rsidTr="00516B2F">
        <w:tc>
          <w:tcPr>
            <w:tcW w:w="10206" w:type="dxa"/>
            <w:shd w:val="clear" w:color="auto" w:fill="E6E6E6"/>
          </w:tcPr>
          <w:p w14:paraId="488178E7" w14:textId="3F4248CD" w:rsidR="0062503C" w:rsidRPr="004D4F02" w:rsidRDefault="0062503C" w:rsidP="0047574B">
            <w:pPr>
              <w:pStyle w:val="Nagwek5"/>
              <w:rPr>
                <w:rFonts w:ascii="Tahoma" w:hAnsi="Tahoma" w:cs="Tahoma"/>
                <w:sz w:val="18"/>
                <w:szCs w:val="18"/>
              </w:rPr>
            </w:pPr>
            <w:r w:rsidRPr="004D4F02">
              <w:rPr>
                <w:rFonts w:ascii="Tahoma" w:hAnsi="Tahoma" w:cs="Tahoma"/>
                <w:sz w:val="18"/>
                <w:szCs w:val="18"/>
              </w:rPr>
              <w:t>XXII   ZABEZPIECZENIE NALŻETYGEGO WYKONANIA UMOWY</w:t>
            </w:r>
          </w:p>
        </w:tc>
      </w:tr>
    </w:tbl>
    <w:p w14:paraId="01ACFD97" w14:textId="77777777" w:rsidR="00F72C92" w:rsidRPr="004D4F02" w:rsidRDefault="00F72C92" w:rsidP="00DB34C7">
      <w:pPr>
        <w:pBdr>
          <w:top w:val="nil"/>
          <w:left w:val="nil"/>
          <w:bottom w:val="nil"/>
          <w:right w:val="nil"/>
          <w:between w:val="nil"/>
          <w:bar w:val="nil"/>
        </w:pBdr>
        <w:tabs>
          <w:tab w:val="left" w:pos="360"/>
        </w:tabs>
        <w:jc w:val="both"/>
        <w:rPr>
          <w:rFonts w:ascii="Tahoma" w:eastAsia="Arial Unicode MS" w:hAnsi="Tahoma" w:cs="Tahoma"/>
          <w:bCs/>
          <w:sz w:val="18"/>
          <w:szCs w:val="18"/>
          <w:bdr w:val="nil"/>
          <w:lang w:eastAsia="ar-SA"/>
        </w:rPr>
      </w:pPr>
    </w:p>
    <w:p w14:paraId="6143490C" w14:textId="72752809" w:rsidR="00DB34C7" w:rsidRPr="004D4F02" w:rsidRDefault="00DB34C7" w:rsidP="00DB34C7">
      <w:pPr>
        <w:pBdr>
          <w:top w:val="nil"/>
          <w:left w:val="nil"/>
          <w:bottom w:val="nil"/>
          <w:right w:val="nil"/>
          <w:between w:val="nil"/>
          <w:bar w:val="nil"/>
        </w:pBdr>
        <w:tabs>
          <w:tab w:val="left" w:pos="360"/>
        </w:tabs>
        <w:jc w:val="both"/>
        <w:rPr>
          <w:rFonts w:ascii="Tahoma" w:eastAsia="Arial Unicode MS" w:hAnsi="Tahoma" w:cs="Tahoma"/>
          <w:sz w:val="18"/>
          <w:szCs w:val="18"/>
          <w:bdr w:val="nil"/>
          <w:lang w:eastAsia="en-US"/>
        </w:rPr>
      </w:pPr>
      <w:r w:rsidRPr="004D4F02">
        <w:rPr>
          <w:rFonts w:ascii="Tahoma" w:eastAsia="Arial Unicode MS" w:hAnsi="Tahoma" w:cs="Tahoma"/>
          <w:bCs/>
          <w:sz w:val="18"/>
          <w:szCs w:val="18"/>
          <w:bdr w:val="nil"/>
          <w:lang w:eastAsia="ar-SA"/>
        </w:rPr>
        <w:t>Zamawiający nie wymaga wniesienia zabezpieczenia należytego wykonania umowy w niniejszym postępowaniu.</w:t>
      </w:r>
    </w:p>
    <w:p w14:paraId="01C32362" w14:textId="77777777" w:rsidR="00F72C92" w:rsidRPr="004D4F02" w:rsidRDefault="00F72C92"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62503C" w:rsidRPr="004D4F02" w14:paraId="02EA1DE1" w14:textId="77777777" w:rsidTr="00516B2F">
        <w:tc>
          <w:tcPr>
            <w:tcW w:w="10206" w:type="dxa"/>
            <w:shd w:val="clear" w:color="auto" w:fill="E6E6E6"/>
          </w:tcPr>
          <w:p w14:paraId="3BFA0DA4" w14:textId="3A508F2B" w:rsidR="0062503C" w:rsidRPr="004D4F02" w:rsidRDefault="0062503C" w:rsidP="0047574B">
            <w:pPr>
              <w:pStyle w:val="Nagwek5"/>
              <w:rPr>
                <w:rFonts w:ascii="Tahoma" w:hAnsi="Tahoma" w:cs="Tahoma"/>
                <w:sz w:val="18"/>
                <w:szCs w:val="18"/>
              </w:rPr>
            </w:pPr>
            <w:r w:rsidRPr="004D4F02">
              <w:rPr>
                <w:rFonts w:ascii="Tahoma" w:hAnsi="Tahoma" w:cs="Tahoma"/>
                <w:sz w:val="18"/>
                <w:szCs w:val="18"/>
              </w:rPr>
              <w:lastRenderedPageBreak/>
              <w:t>XXI</w:t>
            </w:r>
            <w:r w:rsidR="008C0D25" w:rsidRPr="004D4F02">
              <w:rPr>
                <w:rFonts w:ascii="Tahoma" w:hAnsi="Tahoma" w:cs="Tahoma"/>
                <w:sz w:val="18"/>
                <w:szCs w:val="18"/>
              </w:rPr>
              <w:t>II</w:t>
            </w:r>
            <w:r w:rsidRPr="004D4F02">
              <w:rPr>
                <w:rFonts w:ascii="Tahoma" w:hAnsi="Tahoma" w:cs="Tahoma"/>
                <w:sz w:val="18"/>
                <w:szCs w:val="18"/>
              </w:rPr>
              <w:t xml:space="preserve">  ZASADY ZWRACANIA SIĘ WYKONAWCÓW O UDZIELENIE WYJAŚNIEŃ DO TREŚCI SWZ</w:t>
            </w:r>
            <w:r w:rsidR="00516B2F">
              <w:rPr>
                <w:rFonts w:ascii="Tahoma" w:hAnsi="Tahoma" w:cs="Tahoma"/>
                <w:sz w:val="18"/>
                <w:szCs w:val="18"/>
              </w:rPr>
              <w:t xml:space="preserve"> </w:t>
            </w:r>
            <w:r w:rsidRPr="004D4F02">
              <w:rPr>
                <w:rFonts w:ascii="Tahoma" w:hAnsi="Tahoma" w:cs="Tahoma"/>
                <w:sz w:val="18"/>
                <w:szCs w:val="18"/>
              </w:rPr>
              <w:t>I UDZIELENIA PRZEZ ZAMAWIAJĄCEGO TYCH WYJAŚNIEŃ</w:t>
            </w:r>
          </w:p>
        </w:tc>
      </w:tr>
    </w:tbl>
    <w:p w14:paraId="100A26D4" w14:textId="0FD763D0" w:rsidR="0062503C" w:rsidRDefault="0062503C" w:rsidP="0062503C">
      <w:pPr>
        <w:rPr>
          <w:rFonts w:ascii="Tahoma" w:hAnsi="Tahoma" w:cs="Tahoma"/>
          <w:sz w:val="18"/>
          <w:szCs w:val="18"/>
        </w:rPr>
      </w:pPr>
    </w:p>
    <w:p w14:paraId="551CE3E6" w14:textId="77777777" w:rsidR="00CE5B68" w:rsidRPr="004D4F02" w:rsidRDefault="00CE5B68" w:rsidP="0062503C">
      <w:pPr>
        <w:rPr>
          <w:rFonts w:ascii="Tahoma" w:hAnsi="Tahoma" w:cs="Tahoma"/>
          <w:sz w:val="18"/>
          <w:szCs w:val="18"/>
        </w:rPr>
      </w:pPr>
    </w:p>
    <w:p w14:paraId="2B19AA0A" w14:textId="70984D6A" w:rsidR="00992D07" w:rsidRPr="004D4F02" w:rsidRDefault="00992D0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 xml:space="preserve">Komunikacja w postępowaniu o udzielenie zamówienia i w konkursie, w tym składanie ofert, wymiana informacji oraz przekazywanie dokumentów lub oświadczeń między </w:t>
      </w:r>
      <w:r w:rsidR="003643D7">
        <w:rPr>
          <w:rFonts w:ascii="Tahoma" w:hAnsi="Tahoma" w:cs="Tahoma"/>
          <w:bCs/>
          <w:iCs/>
          <w:sz w:val="18"/>
          <w:szCs w:val="18"/>
          <w:lang w:val="pl-PL" w:eastAsia="ar-SA"/>
        </w:rPr>
        <w:t>Z</w:t>
      </w:r>
      <w:r w:rsidRPr="004D4F02">
        <w:rPr>
          <w:rFonts w:ascii="Tahoma" w:hAnsi="Tahoma" w:cs="Tahoma"/>
          <w:bCs/>
          <w:iCs/>
          <w:sz w:val="18"/>
          <w:szCs w:val="18"/>
          <w:lang w:eastAsia="ar-SA"/>
        </w:rPr>
        <w:t xml:space="preserve">amawiającym a </w:t>
      </w:r>
      <w:r w:rsidR="003643D7">
        <w:rPr>
          <w:rFonts w:ascii="Tahoma" w:hAnsi="Tahoma" w:cs="Tahoma"/>
          <w:bCs/>
          <w:iCs/>
          <w:sz w:val="18"/>
          <w:szCs w:val="18"/>
          <w:lang w:val="pl-PL" w:eastAsia="ar-SA"/>
        </w:rPr>
        <w:t>W</w:t>
      </w:r>
      <w:r w:rsidRPr="004D4F02">
        <w:rPr>
          <w:rFonts w:ascii="Tahoma" w:hAnsi="Tahoma" w:cs="Tahoma"/>
          <w:bCs/>
          <w:iCs/>
          <w:sz w:val="18"/>
          <w:szCs w:val="18"/>
          <w:lang w:eastAsia="ar-SA"/>
        </w:rPr>
        <w:t xml:space="preserve">ykonawcą, z uwzględnieniem wyjątków określonych w ustawie </w:t>
      </w:r>
      <w:r w:rsidR="00BA5CFC">
        <w:rPr>
          <w:rFonts w:ascii="Tahoma" w:hAnsi="Tahoma" w:cs="Tahoma"/>
          <w:bCs/>
          <w:iCs/>
          <w:sz w:val="18"/>
          <w:szCs w:val="18"/>
          <w:lang w:val="pl-PL" w:eastAsia="ar-SA"/>
        </w:rPr>
        <w:t>Pzp</w:t>
      </w:r>
      <w:r w:rsidRPr="004D4F02">
        <w:rPr>
          <w:rFonts w:ascii="Tahoma" w:hAnsi="Tahoma" w:cs="Tahoma"/>
          <w:bCs/>
          <w:iCs/>
          <w:sz w:val="18"/>
          <w:szCs w:val="18"/>
          <w:lang w:eastAsia="ar-SA"/>
        </w:rPr>
        <w:t xml:space="preserve">, odbywa się </w:t>
      </w:r>
      <w:r w:rsidRPr="004D4F02">
        <w:rPr>
          <w:rFonts w:ascii="Tahoma" w:hAnsi="Tahoma" w:cs="Tahoma"/>
          <w:b/>
          <w:iCs/>
          <w:sz w:val="18"/>
          <w:szCs w:val="18"/>
          <w:lang w:eastAsia="ar-SA"/>
        </w:rPr>
        <w:t>przy użyciu środków komunikacji elektronicznej.</w:t>
      </w:r>
      <w:r w:rsidRPr="004D4F02">
        <w:rPr>
          <w:rFonts w:ascii="Tahoma" w:hAnsi="Tahoma" w:cs="Tahoma"/>
          <w:bCs/>
          <w:iCs/>
          <w:sz w:val="18"/>
          <w:szCs w:val="18"/>
          <w:lang w:eastAsia="ar-SA"/>
        </w:rPr>
        <w:t xml:space="preserve"> Przez środki komunikacji elektronicznej rozumie się środki komunikacji elektronicznej zdefiniowane w ustawie</w:t>
      </w:r>
      <w:r w:rsidR="004D4F02">
        <w:rPr>
          <w:rFonts w:ascii="Tahoma" w:hAnsi="Tahoma" w:cs="Tahoma"/>
          <w:bCs/>
          <w:iCs/>
          <w:sz w:val="18"/>
          <w:szCs w:val="18"/>
          <w:lang w:val="pl-PL" w:eastAsia="ar-SA"/>
        </w:rPr>
        <w:t xml:space="preserve"> </w:t>
      </w:r>
      <w:r w:rsidRPr="004D4F02">
        <w:rPr>
          <w:rFonts w:ascii="Tahoma" w:hAnsi="Tahoma" w:cs="Tahoma"/>
          <w:bCs/>
          <w:iCs/>
          <w:sz w:val="18"/>
          <w:szCs w:val="18"/>
          <w:lang w:eastAsia="ar-SA"/>
        </w:rPr>
        <w:t>z dnia 18 lipca 2002r. o świadczeniu usług drogą elektroniczną (Dz. U. z 2020r. poz. 344).</w:t>
      </w:r>
    </w:p>
    <w:p w14:paraId="6A8A7C27" w14:textId="77777777" w:rsidR="00992D07" w:rsidRPr="004D4F02" w:rsidRDefault="00DB34C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 xml:space="preserve">Każdy uczestnik postępowania ma prawo zwrócić się do Zamawiającego o wyjaśnienie treści niniejszej SWZ. </w:t>
      </w:r>
    </w:p>
    <w:p w14:paraId="2187ED83" w14:textId="1A5AE5B2" w:rsidR="00992D07" w:rsidRPr="004D4F02" w:rsidRDefault="00992D0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val="pl-PL" w:eastAsia="ar-SA"/>
        </w:rPr>
        <w:t xml:space="preserve">Zamawiający jest zobowiązany udzielić wyjaśnień niezwłocznie, jednak </w:t>
      </w:r>
      <w:r w:rsidRPr="004D4F02">
        <w:rPr>
          <w:rFonts w:ascii="Tahoma" w:hAnsi="Tahoma" w:cs="Tahoma"/>
          <w:b/>
          <w:iCs/>
          <w:sz w:val="18"/>
          <w:szCs w:val="18"/>
          <w:lang w:val="pl-PL" w:eastAsia="ar-SA"/>
        </w:rPr>
        <w:t>nie później niż na 6 dni przed upływem terminu składnia ofert</w:t>
      </w:r>
      <w:r w:rsidRPr="004D4F02">
        <w:rPr>
          <w:rFonts w:ascii="Tahoma" w:hAnsi="Tahoma" w:cs="Tahoma"/>
          <w:bCs/>
          <w:iCs/>
          <w:sz w:val="18"/>
          <w:szCs w:val="18"/>
          <w:lang w:val="pl-PL" w:eastAsia="ar-SA"/>
        </w:rPr>
        <w:t>, pod warunkiem, że wniosek o wyjaśnienie treści SWZ</w:t>
      </w:r>
      <w:r w:rsidR="0050331B" w:rsidRPr="004D4F02">
        <w:rPr>
          <w:rFonts w:ascii="Tahoma" w:hAnsi="Tahoma" w:cs="Tahoma"/>
          <w:bCs/>
          <w:iCs/>
          <w:sz w:val="18"/>
          <w:szCs w:val="18"/>
          <w:lang w:val="pl-PL" w:eastAsia="ar-SA"/>
        </w:rPr>
        <w:t>, pod warunkiem, że wniosek</w:t>
      </w:r>
      <w:r w:rsidR="008D4469">
        <w:rPr>
          <w:rFonts w:ascii="Tahoma" w:hAnsi="Tahoma" w:cs="Tahoma"/>
          <w:bCs/>
          <w:iCs/>
          <w:sz w:val="18"/>
          <w:szCs w:val="18"/>
          <w:lang w:val="pl-PL" w:eastAsia="ar-SA"/>
        </w:rPr>
        <w:t xml:space="preserve"> </w:t>
      </w:r>
      <w:r w:rsidR="0050331B" w:rsidRPr="004D4F02">
        <w:rPr>
          <w:rFonts w:ascii="Tahoma" w:hAnsi="Tahoma" w:cs="Tahoma"/>
          <w:bCs/>
          <w:iCs/>
          <w:sz w:val="18"/>
          <w:szCs w:val="18"/>
          <w:lang w:val="pl-PL" w:eastAsia="ar-SA"/>
        </w:rPr>
        <w:t>o wyjaśnienie treści SWZ wpłynął do Zamawiającego nie później niż na 14 dni przed upływem terminu składania ofert.</w:t>
      </w:r>
    </w:p>
    <w:p w14:paraId="1FB0F29B" w14:textId="181FEF0F" w:rsidR="00DB34C7" w:rsidRPr="004D4F02" w:rsidRDefault="00DB34C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Jeżeli wniosek o wyjaśnienie treści SWZ wpłynął do Zamawiającego po upływie terminu składania wniosku, o</w:t>
      </w:r>
      <w:r w:rsidR="001A271F" w:rsidRPr="004D4F02">
        <w:rPr>
          <w:rFonts w:ascii="Tahoma" w:hAnsi="Tahoma" w:cs="Tahoma"/>
          <w:bCs/>
          <w:iCs/>
          <w:sz w:val="18"/>
          <w:szCs w:val="18"/>
          <w:lang w:val="pl-PL" w:eastAsia="ar-SA"/>
        </w:rPr>
        <w:t xml:space="preserve"> </w:t>
      </w:r>
      <w:r w:rsidRPr="004D4F02">
        <w:rPr>
          <w:rFonts w:ascii="Tahoma" w:hAnsi="Tahoma" w:cs="Tahoma"/>
          <w:bCs/>
          <w:iCs/>
          <w:sz w:val="18"/>
          <w:szCs w:val="18"/>
          <w:lang w:eastAsia="ar-SA"/>
        </w:rPr>
        <w:t xml:space="preserve"> którym mowa w pkt. </w:t>
      </w:r>
      <w:r w:rsidR="0050331B" w:rsidRPr="004D4F02">
        <w:rPr>
          <w:rFonts w:ascii="Tahoma" w:hAnsi="Tahoma" w:cs="Tahoma"/>
          <w:bCs/>
          <w:iCs/>
          <w:sz w:val="18"/>
          <w:szCs w:val="18"/>
          <w:lang w:val="pl-PL" w:eastAsia="ar-SA"/>
        </w:rPr>
        <w:t>3</w:t>
      </w:r>
      <w:r w:rsidRPr="004D4F02">
        <w:rPr>
          <w:rFonts w:ascii="Tahoma" w:hAnsi="Tahoma" w:cs="Tahoma"/>
          <w:bCs/>
          <w:iCs/>
          <w:sz w:val="18"/>
          <w:szCs w:val="18"/>
          <w:lang w:eastAsia="ar-SA"/>
        </w:rPr>
        <w:t>, lub dotyczy udzielonych wyjaśnień, Zamawiający może udzielić wyjaśnień albo pozostawić wniosek bez rozpoznania.</w:t>
      </w:r>
    </w:p>
    <w:p w14:paraId="6257DEE7" w14:textId="6A26B832" w:rsidR="00DB34C7" w:rsidRPr="004D4F02" w:rsidRDefault="00DB34C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Przedłużenie terminu składania ofert nie wpływa na bieg terminu składania wniosku</w:t>
      </w:r>
      <w:r w:rsidR="0050331B" w:rsidRPr="004D4F02">
        <w:rPr>
          <w:rFonts w:ascii="Tahoma" w:hAnsi="Tahoma" w:cs="Tahoma"/>
          <w:bCs/>
          <w:iCs/>
          <w:sz w:val="18"/>
          <w:szCs w:val="18"/>
          <w:lang w:val="pl-PL" w:eastAsia="ar-SA"/>
        </w:rPr>
        <w:t>.</w:t>
      </w:r>
    </w:p>
    <w:p w14:paraId="600F1F67" w14:textId="63E5293C" w:rsidR="00DB34C7" w:rsidRPr="004D4F02" w:rsidRDefault="00DB34C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Wykonawca zwraca się do Zamawiającego o udzielenie wyjaśnień treści SWZ za pośrednictwem Platformy,</w:t>
      </w:r>
      <w:r w:rsidR="00516B2F">
        <w:rPr>
          <w:rFonts w:ascii="Tahoma" w:hAnsi="Tahoma" w:cs="Tahoma"/>
          <w:bCs/>
          <w:iCs/>
          <w:sz w:val="18"/>
          <w:szCs w:val="18"/>
          <w:lang w:val="pl-PL" w:eastAsia="ar-SA"/>
        </w:rPr>
        <w:t xml:space="preserve"> </w:t>
      </w:r>
      <w:r w:rsidRPr="004D4F02">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165C1A25" w:rsidR="00DB34C7" w:rsidRPr="004D4F02" w:rsidRDefault="00DB34C7" w:rsidP="005326C8">
      <w:pPr>
        <w:pStyle w:val="Akapitzlist"/>
        <w:numPr>
          <w:ilvl w:val="0"/>
          <w:numId w:val="8"/>
        </w:numPr>
        <w:pBdr>
          <w:top w:val="nil"/>
          <w:left w:val="nil"/>
          <w:bottom w:val="nil"/>
          <w:right w:val="nil"/>
          <w:between w:val="nil"/>
          <w:bar w:val="nil"/>
        </w:pBdr>
        <w:ind w:left="426" w:hanging="426"/>
        <w:rPr>
          <w:rFonts w:ascii="Tahoma" w:hAnsi="Tahoma" w:cs="Tahoma"/>
          <w:bCs/>
          <w:iCs/>
          <w:sz w:val="18"/>
          <w:szCs w:val="18"/>
          <w:lang w:eastAsia="ar-SA"/>
        </w:rPr>
      </w:pPr>
      <w:r w:rsidRPr="004D4F02">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8" w:history="1">
        <w:r w:rsidRPr="004D4F02">
          <w:rPr>
            <w:rStyle w:val="Hipercze"/>
            <w:rFonts w:ascii="Tahoma" w:hAnsi="Tahoma" w:cs="Tahoma"/>
            <w:b/>
            <w:color w:val="auto"/>
            <w:sz w:val="18"/>
            <w:szCs w:val="18"/>
          </w:rPr>
          <w:t>https://platformazakupowa.pl/pn/spzoz-miedzychod</w:t>
        </w:r>
      </w:hyperlink>
    </w:p>
    <w:p w14:paraId="58071D1D" w14:textId="77777777" w:rsidR="00DB34C7" w:rsidRPr="004D4F02" w:rsidRDefault="00DB34C7" w:rsidP="00992D07">
      <w:pPr>
        <w:ind w:left="426" w:hanging="426"/>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AE6943" w:rsidRPr="004D4F02" w14:paraId="274985D4" w14:textId="77777777" w:rsidTr="0047574B">
        <w:tc>
          <w:tcPr>
            <w:tcW w:w="9210" w:type="dxa"/>
            <w:shd w:val="clear" w:color="auto" w:fill="E6E6E6"/>
          </w:tcPr>
          <w:p w14:paraId="6A570436" w14:textId="6CA1E77A" w:rsidR="00355CAE" w:rsidRPr="004D4F02" w:rsidRDefault="00355CAE" w:rsidP="00355CAE">
            <w:pPr>
              <w:pStyle w:val="Nagwek5"/>
              <w:rPr>
                <w:rFonts w:ascii="Tahoma" w:hAnsi="Tahoma" w:cs="Tahoma"/>
                <w:sz w:val="18"/>
                <w:szCs w:val="18"/>
              </w:rPr>
            </w:pPr>
            <w:r w:rsidRPr="004D4F02">
              <w:rPr>
                <w:rFonts w:ascii="Tahoma" w:hAnsi="Tahoma" w:cs="Tahoma"/>
                <w:sz w:val="18"/>
                <w:szCs w:val="18"/>
              </w:rPr>
              <w:t>XX</w:t>
            </w:r>
            <w:r w:rsidR="00B71694" w:rsidRPr="004D4F02">
              <w:rPr>
                <w:rFonts w:ascii="Tahoma" w:hAnsi="Tahoma" w:cs="Tahoma"/>
                <w:sz w:val="18"/>
                <w:szCs w:val="18"/>
              </w:rPr>
              <w:t>I</w:t>
            </w:r>
            <w:r w:rsidRPr="004D4F02">
              <w:rPr>
                <w:rFonts w:ascii="Tahoma" w:hAnsi="Tahoma" w:cs="Tahoma"/>
                <w:sz w:val="18"/>
                <w:szCs w:val="18"/>
              </w:rPr>
              <w:t>V     ZASADY I TRYB WYBORU OFERTY NAJKORZYSTNIEJSZEJ</w:t>
            </w:r>
          </w:p>
        </w:tc>
      </w:tr>
    </w:tbl>
    <w:p w14:paraId="13C82E32" w14:textId="505FD761" w:rsidR="00F72C92" w:rsidRDefault="00F72C92" w:rsidP="0062503C">
      <w:pPr>
        <w:rPr>
          <w:rFonts w:ascii="Tahoma" w:hAnsi="Tahoma" w:cs="Tahoma"/>
          <w:sz w:val="18"/>
          <w:szCs w:val="18"/>
        </w:rPr>
      </w:pPr>
    </w:p>
    <w:p w14:paraId="07D68280" w14:textId="77777777" w:rsidR="00CE5B68" w:rsidRPr="004D4F02" w:rsidRDefault="00CE5B68" w:rsidP="0062503C">
      <w:pPr>
        <w:rPr>
          <w:rFonts w:ascii="Tahoma" w:hAnsi="Tahoma" w:cs="Tahoma"/>
          <w:sz w:val="18"/>
          <w:szCs w:val="18"/>
        </w:rPr>
      </w:pPr>
    </w:p>
    <w:p w14:paraId="099A68B6" w14:textId="63FDFD9D" w:rsidR="001E5373" w:rsidRPr="004D4F02" w:rsidRDefault="001E5373" w:rsidP="005326C8">
      <w:pPr>
        <w:pStyle w:val="Akapitzlist"/>
        <w:numPr>
          <w:ilvl w:val="0"/>
          <w:numId w:val="9"/>
        </w:numPr>
        <w:ind w:left="426" w:hanging="426"/>
        <w:rPr>
          <w:rFonts w:ascii="Tahoma" w:hAnsi="Tahoma" w:cs="Tahoma"/>
          <w:bCs/>
          <w:iCs/>
          <w:sz w:val="18"/>
          <w:szCs w:val="18"/>
          <w:lang w:eastAsia="ar-SA"/>
        </w:rPr>
      </w:pPr>
      <w:r w:rsidRPr="004D4F02">
        <w:rPr>
          <w:rFonts w:ascii="Tahoma" w:hAnsi="Tahoma" w:cs="Tahoma"/>
          <w:bCs/>
          <w:iCs/>
          <w:sz w:val="18"/>
          <w:szCs w:val="18"/>
          <w:lang w:eastAsia="ar-SA"/>
        </w:rPr>
        <w:t>Wyboru najkorzystniejszej oferty dokonuje Komisja przetargowa po uprzednim sprawdzeniu i ocenie ofert na podstawie kryteriów oceny określonych w pkt. X</w:t>
      </w:r>
      <w:r w:rsidR="00AE6943" w:rsidRPr="004D4F02">
        <w:rPr>
          <w:rFonts w:ascii="Tahoma" w:hAnsi="Tahoma" w:cs="Tahoma"/>
          <w:bCs/>
          <w:iCs/>
          <w:sz w:val="18"/>
          <w:szCs w:val="18"/>
          <w:lang w:val="pl-PL" w:eastAsia="ar-SA"/>
        </w:rPr>
        <w:t>I</w:t>
      </w:r>
      <w:r w:rsidRPr="004D4F02">
        <w:rPr>
          <w:rFonts w:ascii="Tahoma" w:hAnsi="Tahoma" w:cs="Tahoma"/>
          <w:bCs/>
          <w:iCs/>
          <w:sz w:val="18"/>
          <w:szCs w:val="18"/>
          <w:lang w:eastAsia="ar-SA"/>
        </w:rPr>
        <w:t>V niniejszej SWZ.</w:t>
      </w:r>
    </w:p>
    <w:p w14:paraId="03AFBD07" w14:textId="1E8C21BB" w:rsidR="001E5373" w:rsidRPr="004D4F02" w:rsidRDefault="001E5373" w:rsidP="005326C8">
      <w:pPr>
        <w:pStyle w:val="Akapitzlist"/>
        <w:numPr>
          <w:ilvl w:val="0"/>
          <w:numId w:val="9"/>
        </w:numPr>
        <w:ind w:left="426" w:hanging="426"/>
        <w:rPr>
          <w:rFonts w:ascii="Tahoma" w:hAnsi="Tahoma" w:cs="Tahoma"/>
          <w:bCs/>
          <w:iCs/>
          <w:sz w:val="18"/>
          <w:szCs w:val="18"/>
          <w:lang w:eastAsia="ar-SA"/>
        </w:rPr>
      </w:pPr>
      <w:r w:rsidRPr="004D4F02">
        <w:rPr>
          <w:rFonts w:ascii="Tahoma" w:hAnsi="Tahoma" w:cs="Tahoma"/>
          <w:bCs/>
          <w:iCs/>
          <w:sz w:val="18"/>
          <w:szCs w:val="18"/>
          <w:lang w:eastAsia="ar-SA"/>
        </w:rPr>
        <w:t>Komisja przetargowa poprawi w ofertach omyłki o których mowa w art. 223 ust 2 ustawy P</w:t>
      </w:r>
      <w:r w:rsidR="00BA5CFC">
        <w:rPr>
          <w:rFonts w:ascii="Tahoma" w:hAnsi="Tahoma" w:cs="Tahoma"/>
          <w:bCs/>
          <w:iCs/>
          <w:sz w:val="18"/>
          <w:szCs w:val="18"/>
          <w:lang w:val="pl-PL" w:eastAsia="ar-SA"/>
        </w:rPr>
        <w:t>zp</w:t>
      </w:r>
      <w:r w:rsidRPr="004D4F02">
        <w:rPr>
          <w:rFonts w:ascii="Tahoma" w:hAnsi="Tahoma" w:cs="Tahoma"/>
          <w:bCs/>
          <w:iCs/>
          <w:sz w:val="18"/>
          <w:szCs w:val="18"/>
          <w:lang w:eastAsia="ar-SA"/>
        </w:rPr>
        <w:t xml:space="preserve"> niezwłocznie zawiadamiając o tym </w:t>
      </w:r>
      <w:r w:rsidR="003643D7">
        <w:rPr>
          <w:rFonts w:ascii="Tahoma" w:hAnsi="Tahoma" w:cs="Tahoma"/>
          <w:bCs/>
          <w:iCs/>
          <w:sz w:val="18"/>
          <w:szCs w:val="18"/>
          <w:lang w:val="pl-PL" w:eastAsia="ar-SA"/>
        </w:rPr>
        <w:t>W</w:t>
      </w:r>
      <w:r w:rsidRPr="004D4F02">
        <w:rPr>
          <w:rFonts w:ascii="Tahoma" w:hAnsi="Tahoma" w:cs="Tahoma"/>
          <w:bCs/>
          <w:iCs/>
          <w:sz w:val="18"/>
          <w:szCs w:val="18"/>
          <w:lang w:eastAsia="ar-SA"/>
        </w:rPr>
        <w:t>ykonawcę, którego oferta została poprawiona.</w:t>
      </w:r>
    </w:p>
    <w:p w14:paraId="07F35DC9" w14:textId="15F9D236" w:rsidR="001E5373" w:rsidRPr="004D4F02" w:rsidRDefault="001E5373" w:rsidP="005326C8">
      <w:pPr>
        <w:pStyle w:val="Akapitzlist"/>
        <w:numPr>
          <w:ilvl w:val="0"/>
          <w:numId w:val="9"/>
        </w:numPr>
        <w:ind w:left="426" w:hanging="426"/>
        <w:rPr>
          <w:rFonts w:ascii="Tahoma" w:hAnsi="Tahoma" w:cs="Tahoma"/>
          <w:bCs/>
          <w:iCs/>
          <w:sz w:val="18"/>
          <w:szCs w:val="18"/>
          <w:lang w:eastAsia="ar-SA"/>
        </w:rPr>
      </w:pPr>
      <w:r w:rsidRPr="004D4F02">
        <w:rPr>
          <w:rFonts w:ascii="Tahoma" w:hAnsi="Tahoma" w:cs="Tahoma"/>
          <w:bCs/>
          <w:iCs/>
          <w:sz w:val="18"/>
          <w:szCs w:val="18"/>
          <w:lang w:eastAsia="ar-SA"/>
        </w:rPr>
        <w:t xml:space="preserve">Oferta </w:t>
      </w:r>
      <w:r w:rsidR="003643D7">
        <w:rPr>
          <w:rFonts w:ascii="Tahoma" w:hAnsi="Tahoma" w:cs="Tahoma"/>
          <w:bCs/>
          <w:iCs/>
          <w:sz w:val="18"/>
          <w:szCs w:val="18"/>
          <w:lang w:val="pl-PL" w:eastAsia="ar-SA"/>
        </w:rPr>
        <w:t>W</w:t>
      </w:r>
      <w:r w:rsidRPr="004D4F02">
        <w:rPr>
          <w:rFonts w:ascii="Tahoma" w:hAnsi="Tahoma" w:cs="Tahoma"/>
          <w:bCs/>
          <w:iCs/>
          <w:sz w:val="18"/>
          <w:szCs w:val="18"/>
          <w:lang w:eastAsia="ar-SA"/>
        </w:rPr>
        <w:t>ykonawcy zostanie odrzucona w przypadku wystąpienia którejkolwiek z przesłanek określonych w art. 226 ust 1 ustawy P</w:t>
      </w:r>
      <w:r w:rsidR="00BA5CFC">
        <w:rPr>
          <w:rFonts w:ascii="Tahoma" w:hAnsi="Tahoma" w:cs="Tahoma"/>
          <w:bCs/>
          <w:iCs/>
          <w:sz w:val="18"/>
          <w:szCs w:val="18"/>
          <w:lang w:val="pl-PL" w:eastAsia="ar-SA"/>
        </w:rPr>
        <w:t>zp.</w:t>
      </w:r>
    </w:p>
    <w:p w14:paraId="78648E48" w14:textId="25715DA2" w:rsidR="00355CAE" w:rsidRPr="004D4F02" w:rsidRDefault="001E5373" w:rsidP="005326C8">
      <w:pPr>
        <w:pStyle w:val="Akapitzlist"/>
        <w:numPr>
          <w:ilvl w:val="0"/>
          <w:numId w:val="9"/>
        </w:numPr>
        <w:ind w:left="426" w:hanging="426"/>
        <w:rPr>
          <w:rFonts w:ascii="Tahoma" w:hAnsi="Tahoma" w:cs="Tahoma"/>
          <w:bCs/>
          <w:iCs/>
          <w:sz w:val="18"/>
          <w:szCs w:val="18"/>
          <w:lang w:eastAsia="ar-SA"/>
        </w:rPr>
      </w:pPr>
      <w:r w:rsidRPr="004D4F02">
        <w:rPr>
          <w:rFonts w:ascii="Tahoma" w:hAnsi="Tahoma" w:cs="Tahoma"/>
          <w:bCs/>
          <w:iCs/>
          <w:sz w:val="18"/>
          <w:szCs w:val="18"/>
          <w:lang w:eastAsia="ar-SA"/>
        </w:rPr>
        <w:t xml:space="preserve">Zamawiający unieważni postępowanie o udzielenie zamówienia publicznego w przypadku wystąpienia którejkolwiek </w:t>
      </w:r>
      <w:r w:rsidR="00516B2F">
        <w:rPr>
          <w:rFonts w:ascii="Tahoma" w:hAnsi="Tahoma" w:cs="Tahoma"/>
          <w:bCs/>
          <w:iCs/>
          <w:sz w:val="18"/>
          <w:szCs w:val="18"/>
          <w:lang w:val="pl-PL" w:eastAsia="ar-SA"/>
        </w:rPr>
        <w:t xml:space="preserve">                          </w:t>
      </w:r>
      <w:r w:rsidRPr="004D4F02">
        <w:rPr>
          <w:rFonts w:ascii="Tahoma" w:hAnsi="Tahoma" w:cs="Tahoma"/>
          <w:bCs/>
          <w:iCs/>
          <w:sz w:val="18"/>
          <w:szCs w:val="18"/>
          <w:lang w:eastAsia="ar-SA"/>
        </w:rPr>
        <w:t>z przesłanek określonych w art. 255 ustawy P</w:t>
      </w:r>
      <w:r w:rsidR="00BA5CFC">
        <w:rPr>
          <w:rFonts w:ascii="Tahoma" w:hAnsi="Tahoma" w:cs="Tahoma"/>
          <w:bCs/>
          <w:iCs/>
          <w:sz w:val="18"/>
          <w:szCs w:val="18"/>
          <w:lang w:val="pl-PL" w:eastAsia="ar-SA"/>
        </w:rPr>
        <w:t>zp</w:t>
      </w:r>
      <w:r w:rsidRPr="004D4F02">
        <w:rPr>
          <w:rFonts w:ascii="Tahoma" w:hAnsi="Tahoma" w:cs="Tahoma"/>
          <w:bCs/>
          <w:iCs/>
          <w:sz w:val="18"/>
          <w:szCs w:val="18"/>
          <w:lang w:eastAsia="ar-SA"/>
        </w:rPr>
        <w:t>.</w:t>
      </w:r>
    </w:p>
    <w:p w14:paraId="2EC40F58" w14:textId="77777777" w:rsidR="00355CAE" w:rsidRPr="004D4F02" w:rsidRDefault="00355CAE"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355CAE" w:rsidRPr="004D4F02" w14:paraId="47247097" w14:textId="77777777" w:rsidTr="00516B2F">
        <w:tc>
          <w:tcPr>
            <w:tcW w:w="10206" w:type="dxa"/>
            <w:shd w:val="clear" w:color="auto" w:fill="E6E6E6"/>
          </w:tcPr>
          <w:p w14:paraId="0DA67D5F" w14:textId="1A3A2AE9" w:rsidR="00355CAE" w:rsidRPr="004D4F02" w:rsidRDefault="00355CAE" w:rsidP="00355CAE">
            <w:pPr>
              <w:pStyle w:val="Nagwek5"/>
              <w:rPr>
                <w:rFonts w:ascii="Tahoma" w:hAnsi="Tahoma" w:cs="Tahoma"/>
                <w:sz w:val="18"/>
                <w:szCs w:val="18"/>
              </w:rPr>
            </w:pPr>
            <w:r w:rsidRPr="004D4F02">
              <w:rPr>
                <w:rFonts w:ascii="Tahoma" w:hAnsi="Tahoma" w:cs="Tahoma"/>
                <w:sz w:val="18"/>
                <w:szCs w:val="18"/>
              </w:rPr>
              <w:t>XXV    TERMIN ZAWARCIA UMOWY</w:t>
            </w:r>
          </w:p>
        </w:tc>
      </w:tr>
    </w:tbl>
    <w:p w14:paraId="148194A6" w14:textId="77777777" w:rsidR="00F72C92" w:rsidRPr="004D4F02" w:rsidRDefault="00F72C92" w:rsidP="0062503C">
      <w:pPr>
        <w:rPr>
          <w:rFonts w:ascii="Tahoma" w:hAnsi="Tahoma" w:cs="Tahoma"/>
          <w:sz w:val="18"/>
          <w:szCs w:val="18"/>
        </w:rPr>
      </w:pPr>
    </w:p>
    <w:p w14:paraId="6C86A7CD" w14:textId="6BF759F4" w:rsidR="001E5373" w:rsidRPr="004D4F02"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4D4F02">
        <w:rPr>
          <w:rFonts w:ascii="Tahoma" w:eastAsia="Arial Unicode MS" w:hAnsi="Tahoma" w:cs="Tahoma"/>
          <w:sz w:val="18"/>
          <w:szCs w:val="18"/>
          <w:bdr w:val="nil"/>
          <w:lang w:eastAsia="en-US"/>
        </w:rPr>
        <w:t xml:space="preserve">Zamawiający zawiera umowę w sprawie zamówienia publicznego, z uwzględnieniem art. 577, w terminie nie krótszym niż </w:t>
      </w:r>
      <w:r w:rsidR="001B0548" w:rsidRPr="004D4F02">
        <w:rPr>
          <w:rFonts w:ascii="Tahoma" w:eastAsia="Arial Unicode MS" w:hAnsi="Tahoma" w:cs="Tahoma"/>
          <w:sz w:val="18"/>
          <w:szCs w:val="18"/>
          <w:bdr w:val="nil"/>
          <w:lang w:eastAsia="en-US"/>
        </w:rPr>
        <w:t>10</w:t>
      </w:r>
      <w:r w:rsidRPr="004D4F02">
        <w:rPr>
          <w:rFonts w:ascii="Tahoma" w:eastAsia="Arial Unicode MS" w:hAnsi="Tahoma" w:cs="Tahoma"/>
          <w:sz w:val="18"/>
          <w:szCs w:val="18"/>
          <w:bdr w:val="nil"/>
          <w:lang w:eastAsia="en-US"/>
        </w:rPr>
        <w:t xml:space="preserve"> dni od dnia przesłania zawiadomienia o wyborze najkorzystniejszej oferty, jeżeli zawiadomienie to zostało przesłane przy użyciu środków komunikacji elektronicznej, albo 1</w:t>
      </w:r>
      <w:r w:rsidR="001B0548" w:rsidRPr="004D4F02">
        <w:rPr>
          <w:rFonts w:ascii="Tahoma" w:eastAsia="Arial Unicode MS" w:hAnsi="Tahoma" w:cs="Tahoma"/>
          <w:sz w:val="18"/>
          <w:szCs w:val="18"/>
          <w:bdr w:val="nil"/>
          <w:lang w:eastAsia="en-US"/>
        </w:rPr>
        <w:t>5</w:t>
      </w:r>
      <w:r w:rsidRPr="004D4F02">
        <w:rPr>
          <w:rFonts w:ascii="Tahoma" w:eastAsia="Arial Unicode MS" w:hAnsi="Tahoma" w:cs="Tahoma"/>
          <w:sz w:val="18"/>
          <w:szCs w:val="18"/>
          <w:bdr w:val="nil"/>
          <w:lang w:eastAsia="en-US"/>
        </w:rPr>
        <w:t xml:space="preserve"> dni, jeżeli zostało przesłane w inny sposób. </w:t>
      </w:r>
    </w:p>
    <w:p w14:paraId="04E065ED" w14:textId="3B3A58C6" w:rsidR="001E5373" w:rsidRPr="004D4F02"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4D4F02">
        <w:rPr>
          <w:rFonts w:ascii="Tahoma" w:eastAsia="Arial Unicode MS" w:hAnsi="Tahoma" w:cs="Tahoma"/>
          <w:sz w:val="18"/>
          <w:szCs w:val="18"/>
          <w:bdr w:val="nil"/>
          <w:lang w:eastAsia="en-US"/>
        </w:rPr>
        <w:t xml:space="preserve">Zamawiający może zawrzeć umowę w sprawie zamówienia publicznego przed upływem terminu, o którym mowa wyżej jeżeli: </w:t>
      </w:r>
      <w:r w:rsidR="00516B2F">
        <w:rPr>
          <w:rFonts w:ascii="Tahoma" w:eastAsia="Arial Unicode MS" w:hAnsi="Tahoma" w:cs="Tahoma"/>
          <w:sz w:val="18"/>
          <w:szCs w:val="18"/>
          <w:bdr w:val="nil"/>
          <w:lang w:eastAsia="en-US"/>
        </w:rPr>
        <w:t xml:space="preserve">                                  </w:t>
      </w:r>
      <w:r w:rsidRPr="004D4F02">
        <w:rPr>
          <w:rFonts w:ascii="Tahoma" w:eastAsia="Arial Unicode MS" w:hAnsi="Tahoma" w:cs="Tahoma"/>
          <w:sz w:val="18"/>
          <w:szCs w:val="18"/>
          <w:bdr w:val="nil"/>
          <w:lang w:eastAsia="en-US"/>
        </w:rPr>
        <w:t>w postępowaniu o udzielenie zamówienia prowadzonym w trybie podstawowym złożono tylko jedną ofertę.</w:t>
      </w:r>
    </w:p>
    <w:p w14:paraId="1BFDFD67" w14:textId="4B592F4F" w:rsidR="00F66B5F" w:rsidRDefault="00F66B5F" w:rsidP="0062503C">
      <w:pPr>
        <w:rPr>
          <w:rFonts w:ascii="Tahoma" w:hAnsi="Tahoma" w:cs="Tahoma"/>
          <w:sz w:val="18"/>
          <w:szCs w:val="18"/>
        </w:rPr>
      </w:pPr>
    </w:p>
    <w:p w14:paraId="3778B620" w14:textId="77777777" w:rsidR="00CE5B68" w:rsidRPr="004D4F02" w:rsidRDefault="00CE5B68" w:rsidP="0062503C">
      <w:pPr>
        <w:rPr>
          <w:rFonts w:ascii="Tahoma" w:hAnsi="Tahoma" w:cs="Tahoma"/>
          <w:sz w:val="18"/>
          <w:szCs w:val="18"/>
        </w:rPr>
      </w:pPr>
    </w:p>
    <w:tbl>
      <w:tblPr>
        <w:tblW w:w="10206" w:type="dxa"/>
        <w:shd w:val="clear" w:color="auto" w:fill="E6E6E6"/>
        <w:tblCellMar>
          <w:left w:w="70" w:type="dxa"/>
          <w:right w:w="70" w:type="dxa"/>
        </w:tblCellMar>
        <w:tblLook w:val="0000" w:firstRow="0" w:lastRow="0" w:firstColumn="0" w:lastColumn="0" w:noHBand="0" w:noVBand="0"/>
      </w:tblPr>
      <w:tblGrid>
        <w:gridCol w:w="10206"/>
      </w:tblGrid>
      <w:tr w:rsidR="00355CAE" w:rsidRPr="004D4F02" w14:paraId="472F5C0A" w14:textId="77777777" w:rsidTr="00516B2F">
        <w:tc>
          <w:tcPr>
            <w:tcW w:w="10206" w:type="dxa"/>
            <w:shd w:val="clear" w:color="auto" w:fill="E6E6E6"/>
          </w:tcPr>
          <w:p w14:paraId="7507CC23" w14:textId="46ECBB6E" w:rsidR="00355CAE" w:rsidRPr="004D4F02" w:rsidRDefault="00355CAE" w:rsidP="0047574B">
            <w:pPr>
              <w:pStyle w:val="Nagwek5"/>
              <w:rPr>
                <w:rFonts w:ascii="Tahoma" w:hAnsi="Tahoma" w:cs="Tahoma"/>
                <w:sz w:val="18"/>
                <w:szCs w:val="18"/>
              </w:rPr>
            </w:pPr>
            <w:r w:rsidRPr="004D4F02">
              <w:rPr>
                <w:rFonts w:ascii="Tahoma" w:hAnsi="Tahoma" w:cs="Tahoma"/>
                <w:sz w:val="18"/>
                <w:szCs w:val="18"/>
              </w:rPr>
              <w:t xml:space="preserve">XXVI   KLAUZULA INFORMACYJNA DOTYCZĄCA ROZPORZĄDZENIA O OCHRONIE DANYCH  OSOBOWYCH (RODO) </w:t>
            </w:r>
          </w:p>
        </w:tc>
      </w:tr>
    </w:tbl>
    <w:p w14:paraId="788F87A7" w14:textId="2CEFCDF5" w:rsidR="00355CAE" w:rsidRDefault="00355CAE" w:rsidP="00BF1472">
      <w:pPr>
        <w:jc w:val="both"/>
        <w:rPr>
          <w:rFonts w:ascii="Tahoma" w:hAnsi="Tahoma" w:cs="Tahoma"/>
          <w:sz w:val="18"/>
          <w:szCs w:val="18"/>
        </w:rPr>
      </w:pPr>
    </w:p>
    <w:p w14:paraId="06BCEBCD" w14:textId="77777777" w:rsidR="00CE5B68" w:rsidRPr="004D4F02" w:rsidRDefault="00CE5B68" w:rsidP="00BF1472">
      <w:pPr>
        <w:jc w:val="both"/>
        <w:rPr>
          <w:rFonts w:ascii="Tahoma" w:hAnsi="Tahoma" w:cs="Tahoma"/>
          <w:sz w:val="18"/>
          <w:szCs w:val="18"/>
        </w:rPr>
      </w:pPr>
    </w:p>
    <w:p w14:paraId="6509DD93" w14:textId="3B249F52" w:rsidR="00C862E5" w:rsidRPr="004D4F02" w:rsidRDefault="00C862E5" w:rsidP="00BF1472">
      <w:pPr>
        <w:pStyle w:val="Tekstprzypisudolnego"/>
        <w:jc w:val="both"/>
        <w:rPr>
          <w:rFonts w:ascii="Tahoma" w:hAnsi="Tahoma" w:cs="Tahoma"/>
          <w:sz w:val="18"/>
          <w:szCs w:val="18"/>
        </w:rPr>
      </w:pPr>
      <w:r w:rsidRPr="004D4F02">
        <w:rPr>
          <w:rFonts w:ascii="Tahoma" w:hAnsi="Tahoma" w:cs="Tahoma"/>
          <w:sz w:val="18"/>
          <w:szCs w:val="18"/>
        </w:rPr>
        <w:t>Klauzula informacyjna  dla  Wykonawcy w celu związanym z postępowaniem o udzielenie zamówienia publicznego</w:t>
      </w:r>
      <w:r w:rsidR="00BF1472">
        <w:rPr>
          <w:rFonts w:ascii="Tahoma" w:hAnsi="Tahoma" w:cs="Tahoma"/>
          <w:sz w:val="18"/>
          <w:szCs w:val="18"/>
        </w:rPr>
        <w:t xml:space="preserve"> z</w:t>
      </w:r>
      <w:r w:rsidRPr="004D4F02">
        <w:rPr>
          <w:rFonts w:ascii="Tahoma" w:hAnsi="Tahoma" w:cs="Tahoma"/>
          <w:sz w:val="18"/>
          <w:szCs w:val="18"/>
        </w:rPr>
        <w:t>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00BF1472">
        <w:rPr>
          <w:rFonts w:ascii="Tahoma" w:hAnsi="Tahoma" w:cs="Tahoma"/>
          <w:sz w:val="18"/>
          <w:szCs w:val="18"/>
        </w:rPr>
        <w:t>r.</w:t>
      </w:r>
      <w:r w:rsidRPr="004D4F02">
        <w:rPr>
          <w:rFonts w:ascii="Tahoma" w:hAnsi="Tahoma" w:cs="Tahoma"/>
          <w:sz w:val="18"/>
          <w:szCs w:val="18"/>
        </w:rPr>
        <w:t xml:space="preserve"> str. 1), dalej „RODO”, informuję, że: </w:t>
      </w:r>
    </w:p>
    <w:p w14:paraId="73721BA9" w14:textId="77777777" w:rsidR="008D4469" w:rsidRPr="008D4469" w:rsidRDefault="00C862E5" w:rsidP="008D4469">
      <w:pPr>
        <w:pStyle w:val="Akapitzlist1"/>
        <w:numPr>
          <w:ilvl w:val="0"/>
          <w:numId w:val="10"/>
        </w:numPr>
        <w:spacing w:after="150" w:line="200" w:lineRule="atLeast"/>
        <w:ind w:left="426" w:hanging="426"/>
        <w:jc w:val="both"/>
        <w:rPr>
          <w:rFonts w:ascii="Tahoma" w:hAnsi="Tahoma" w:cs="Tahoma"/>
          <w:sz w:val="18"/>
          <w:szCs w:val="18"/>
        </w:rPr>
      </w:pPr>
      <w:r w:rsidRPr="004D4F02">
        <w:rPr>
          <w:rFonts w:ascii="Tahoma" w:hAnsi="Tahoma" w:cs="Tahoma"/>
          <w:sz w:val="18"/>
          <w:szCs w:val="18"/>
          <w:lang w:eastAsia="pl-PL"/>
        </w:rPr>
        <w:t xml:space="preserve">administratorem Pani/Pana danych osobowych jest </w:t>
      </w:r>
      <w:r w:rsidRPr="004D4F02">
        <w:rPr>
          <w:rFonts w:ascii="Tahoma" w:hAnsi="Tahoma" w:cs="Tahoma"/>
          <w:i/>
          <w:sz w:val="18"/>
          <w:szCs w:val="18"/>
          <w:lang w:eastAsia="pl-PL"/>
        </w:rPr>
        <w:t>Samodzielny Publiczny Zakład Opieki Zdrowotnej</w:t>
      </w:r>
      <w:r w:rsidR="008D4469">
        <w:rPr>
          <w:rFonts w:ascii="Tahoma" w:hAnsi="Tahoma" w:cs="Tahoma"/>
          <w:i/>
          <w:sz w:val="18"/>
          <w:szCs w:val="18"/>
          <w:lang w:eastAsia="pl-PL"/>
        </w:rPr>
        <w:t xml:space="preserve"> </w:t>
      </w:r>
    </w:p>
    <w:p w14:paraId="247C9948" w14:textId="05464282" w:rsidR="00C862E5" w:rsidRPr="004D4F02" w:rsidRDefault="00C862E5" w:rsidP="008D4469">
      <w:pPr>
        <w:pStyle w:val="Akapitzlist1"/>
        <w:numPr>
          <w:ilvl w:val="0"/>
          <w:numId w:val="10"/>
        </w:numPr>
        <w:spacing w:after="150" w:line="200" w:lineRule="atLeast"/>
        <w:ind w:left="426" w:hanging="426"/>
        <w:jc w:val="both"/>
        <w:rPr>
          <w:rFonts w:ascii="Tahoma" w:hAnsi="Tahoma" w:cs="Tahoma"/>
          <w:sz w:val="18"/>
          <w:szCs w:val="18"/>
        </w:rPr>
      </w:pPr>
      <w:r w:rsidRPr="004D4F02">
        <w:rPr>
          <w:rFonts w:ascii="Tahoma" w:hAnsi="Tahoma" w:cs="Tahoma"/>
          <w:i/>
          <w:sz w:val="18"/>
          <w:szCs w:val="18"/>
          <w:lang w:eastAsia="pl-PL"/>
        </w:rPr>
        <w:t>w Międzychodzie, 64-400 Międzychód, ul. Szpitalna 10</w:t>
      </w:r>
      <w:r w:rsidRPr="004D4F02">
        <w:rPr>
          <w:rFonts w:ascii="Tahoma" w:hAnsi="Tahoma" w:cs="Tahoma"/>
          <w:i/>
          <w:sz w:val="18"/>
          <w:szCs w:val="18"/>
        </w:rPr>
        <w:t>.</w:t>
      </w:r>
    </w:p>
    <w:p w14:paraId="3E3A6684" w14:textId="6D030839" w:rsidR="00C862E5" w:rsidRPr="004D4F02" w:rsidRDefault="00C862E5" w:rsidP="005326C8">
      <w:pPr>
        <w:pStyle w:val="Akapitzlist1"/>
        <w:numPr>
          <w:ilvl w:val="0"/>
          <w:numId w:val="11"/>
        </w:numPr>
        <w:spacing w:after="150" w:line="200" w:lineRule="atLeast"/>
        <w:ind w:left="426" w:hanging="426"/>
        <w:jc w:val="both"/>
        <w:rPr>
          <w:rFonts w:ascii="Tahoma" w:hAnsi="Tahoma" w:cs="Tahoma"/>
          <w:sz w:val="18"/>
          <w:szCs w:val="18"/>
        </w:rPr>
      </w:pPr>
      <w:r w:rsidRPr="004D4F02">
        <w:rPr>
          <w:rFonts w:ascii="Tahoma" w:eastAsia="Calibri" w:hAnsi="Tahoma" w:cs="Tahoma"/>
          <w:sz w:val="18"/>
          <w:szCs w:val="18"/>
          <w:lang w:eastAsia="pl-PL"/>
        </w:rPr>
        <w:t xml:space="preserve"> </w:t>
      </w:r>
      <w:r w:rsidRPr="004D4F02">
        <w:rPr>
          <w:rFonts w:ascii="Tahoma" w:hAnsi="Tahoma" w:cs="Tahoma"/>
          <w:sz w:val="18"/>
          <w:szCs w:val="18"/>
          <w:lang w:eastAsia="pl-PL"/>
        </w:rPr>
        <w:t>dane kontaktowe inspektora ochrony danych osobowych w SPZOZ Międzychód: iod@spzoz-miedzychod.com.pl</w:t>
      </w:r>
    </w:p>
    <w:p w14:paraId="61E886D9" w14:textId="11ABB5AE" w:rsidR="00C862E5" w:rsidRPr="004D4F02" w:rsidRDefault="00C862E5" w:rsidP="005326C8">
      <w:pPr>
        <w:pStyle w:val="Akapitzlist1"/>
        <w:numPr>
          <w:ilvl w:val="0"/>
          <w:numId w:val="11"/>
        </w:numPr>
        <w:spacing w:after="150" w:line="200" w:lineRule="atLeast"/>
        <w:ind w:left="426" w:hanging="426"/>
        <w:jc w:val="both"/>
        <w:rPr>
          <w:rFonts w:ascii="Tahoma" w:hAnsi="Tahoma" w:cs="Tahoma"/>
          <w:sz w:val="18"/>
          <w:szCs w:val="18"/>
          <w:lang w:eastAsia="pl-PL"/>
        </w:rPr>
      </w:pPr>
      <w:r w:rsidRPr="004D4F02">
        <w:rPr>
          <w:rFonts w:ascii="Tahoma" w:hAnsi="Tahoma" w:cs="Tahoma"/>
          <w:sz w:val="18"/>
          <w:szCs w:val="18"/>
          <w:lang w:eastAsia="pl-PL"/>
        </w:rPr>
        <w:t>Pani/Pana dane osobowe przetwarzane będą na podstawie art. 6 ust. 1 lit. c</w:t>
      </w:r>
      <w:r w:rsidRPr="004D4F02">
        <w:rPr>
          <w:rFonts w:ascii="Tahoma" w:hAnsi="Tahoma" w:cs="Tahoma"/>
          <w:i/>
          <w:sz w:val="18"/>
          <w:szCs w:val="18"/>
          <w:lang w:eastAsia="pl-PL"/>
        </w:rPr>
        <w:t xml:space="preserve"> </w:t>
      </w:r>
      <w:r w:rsidRPr="004D4F02">
        <w:rPr>
          <w:rFonts w:ascii="Tahoma" w:hAnsi="Tahoma" w:cs="Tahoma"/>
          <w:sz w:val="18"/>
          <w:szCs w:val="18"/>
          <w:lang w:eastAsia="pl-PL"/>
        </w:rPr>
        <w:t xml:space="preserve">RODO w celu </w:t>
      </w:r>
      <w:r w:rsidRPr="004D4F02">
        <w:rPr>
          <w:rFonts w:ascii="Tahoma" w:hAnsi="Tahoma" w:cs="Tahoma"/>
          <w:sz w:val="18"/>
          <w:szCs w:val="18"/>
        </w:rPr>
        <w:t>związanym z postępowaniem</w:t>
      </w:r>
      <w:r w:rsidR="00516B2F">
        <w:rPr>
          <w:rFonts w:ascii="Tahoma" w:hAnsi="Tahoma" w:cs="Tahoma"/>
          <w:sz w:val="18"/>
          <w:szCs w:val="18"/>
        </w:rPr>
        <w:t xml:space="preserve">                </w:t>
      </w:r>
      <w:r w:rsidRPr="004D4F02">
        <w:rPr>
          <w:rFonts w:ascii="Tahoma" w:hAnsi="Tahoma" w:cs="Tahoma"/>
          <w:sz w:val="18"/>
          <w:szCs w:val="18"/>
        </w:rPr>
        <w:t xml:space="preserve"> o udzielenie zamówienia publicznego, o którym mowa w niniejszej SWZ</w:t>
      </w:r>
      <w:r w:rsidRPr="004D4F02">
        <w:rPr>
          <w:rFonts w:ascii="Tahoma" w:hAnsi="Tahoma" w:cs="Tahoma"/>
          <w:i/>
          <w:sz w:val="18"/>
          <w:szCs w:val="18"/>
        </w:rPr>
        <w:t xml:space="preserve"> </w:t>
      </w:r>
      <w:r w:rsidRPr="004D4F02">
        <w:rPr>
          <w:rFonts w:ascii="Tahoma" w:hAnsi="Tahoma" w:cs="Tahoma"/>
          <w:sz w:val="18"/>
          <w:szCs w:val="18"/>
        </w:rPr>
        <w:t>prowadzonym</w:t>
      </w:r>
      <w:r w:rsidR="00AE6943" w:rsidRPr="004D4F02">
        <w:rPr>
          <w:rFonts w:ascii="Tahoma" w:hAnsi="Tahoma" w:cs="Tahoma"/>
          <w:sz w:val="18"/>
          <w:szCs w:val="18"/>
        </w:rPr>
        <w:t xml:space="preserve"> </w:t>
      </w:r>
      <w:r w:rsidRPr="004D4F02">
        <w:rPr>
          <w:rFonts w:ascii="Tahoma" w:hAnsi="Tahoma" w:cs="Tahoma"/>
          <w:b/>
          <w:bCs/>
          <w:sz w:val="18"/>
          <w:szCs w:val="18"/>
        </w:rPr>
        <w:t xml:space="preserve">w trybie </w:t>
      </w:r>
      <w:r w:rsidR="00AE6943" w:rsidRPr="004D4F02">
        <w:rPr>
          <w:rFonts w:ascii="Tahoma" w:hAnsi="Tahoma" w:cs="Tahoma"/>
          <w:b/>
          <w:bCs/>
          <w:sz w:val="18"/>
          <w:szCs w:val="18"/>
        </w:rPr>
        <w:t>przetargu nieograniczonego</w:t>
      </w:r>
      <w:r w:rsidRPr="004D4F02">
        <w:rPr>
          <w:rFonts w:ascii="Tahoma" w:hAnsi="Tahoma" w:cs="Tahoma"/>
          <w:sz w:val="18"/>
          <w:szCs w:val="18"/>
        </w:rPr>
        <w:t xml:space="preserve"> </w:t>
      </w:r>
      <w:r w:rsidR="009A429E" w:rsidRPr="004D4F02">
        <w:rPr>
          <w:rFonts w:ascii="Tahoma" w:hAnsi="Tahoma" w:cs="Tahoma"/>
          <w:sz w:val="18"/>
          <w:szCs w:val="18"/>
        </w:rPr>
        <w:t xml:space="preserve"> </w:t>
      </w:r>
      <w:r w:rsidR="009A429E" w:rsidRPr="004D4F02">
        <w:rPr>
          <w:rFonts w:ascii="Tahoma" w:hAnsi="Tahoma" w:cs="Tahoma"/>
          <w:b/>
          <w:bCs/>
          <w:sz w:val="18"/>
          <w:szCs w:val="18"/>
          <w:u w:val="single"/>
        </w:rPr>
        <w:t>(nr postępowania AG/ZP-</w:t>
      </w:r>
      <w:r w:rsidR="00471DBC" w:rsidRPr="004D4F02">
        <w:rPr>
          <w:rFonts w:ascii="Tahoma" w:hAnsi="Tahoma" w:cs="Tahoma"/>
          <w:b/>
          <w:bCs/>
          <w:sz w:val="18"/>
          <w:szCs w:val="18"/>
          <w:u w:val="single"/>
        </w:rPr>
        <w:t>10</w:t>
      </w:r>
      <w:r w:rsidR="009A429E" w:rsidRPr="004D4F02">
        <w:rPr>
          <w:rFonts w:ascii="Tahoma" w:hAnsi="Tahoma" w:cs="Tahoma"/>
          <w:b/>
          <w:bCs/>
          <w:sz w:val="18"/>
          <w:szCs w:val="18"/>
          <w:u w:val="single"/>
        </w:rPr>
        <w:t>/2021)</w:t>
      </w:r>
      <w:r w:rsidR="00DB09E6">
        <w:rPr>
          <w:rFonts w:ascii="Tahoma" w:hAnsi="Tahoma" w:cs="Tahoma"/>
          <w:b/>
          <w:bCs/>
          <w:sz w:val="18"/>
          <w:szCs w:val="18"/>
          <w:u w:val="single"/>
        </w:rPr>
        <w:t>.</w:t>
      </w:r>
    </w:p>
    <w:p w14:paraId="3B4E7192" w14:textId="0700EAD4" w:rsidR="00C862E5" w:rsidRPr="004D4F02" w:rsidRDefault="00C862E5" w:rsidP="005326C8">
      <w:pPr>
        <w:pStyle w:val="Akapitzlist1"/>
        <w:numPr>
          <w:ilvl w:val="0"/>
          <w:numId w:val="11"/>
        </w:numPr>
        <w:spacing w:after="150" w:line="200" w:lineRule="atLeast"/>
        <w:ind w:left="426" w:hanging="426"/>
        <w:jc w:val="both"/>
        <w:rPr>
          <w:rFonts w:ascii="Tahoma" w:hAnsi="Tahoma" w:cs="Tahoma"/>
          <w:sz w:val="18"/>
          <w:szCs w:val="18"/>
          <w:lang w:eastAsia="pl-PL"/>
        </w:rPr>
      </w:pPr>
      <w:r w:rsidRPr="004D4F02">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2019r. – Prawo zamówień publicznych, dalej „ustawa Pzp”. </w:t>
      </w:r>
    </w:p>
    <w:p w14:paraId="66A69A48" w14:textId="7957AD61" w:rsidR="00F72C92" w:rsidRPr="00F72C92" w:rsidRDefault="00C862E5" w:rsidP="00F72C92">
      <w:pPr>
        <w:pStyle w:val="Akapitzlist1"/>
        <w:numPr>
          <w:ilvl w:val="0"/>
          <w:numId w:val="11"/>
        </w:numPr>
        <w:spacing w:after="150" w:line="200" w:lineRule="atLeast"/>
        <w:ind w:left="426" w:hanging="426"/>
        <w:jc w:val="both"/>
        <w:rPr>
          <w:rFonts w:ascii="Tahoma" w:hAnsi="Tahoma" w:cs="Tahoma"/>
          <w:sz w:val="18"/>
          <w:szCs w:val="18"/>
          <w:lang w:eastAsia="pl-PL"/>
        </w:rPr>
      </w:pPr>
      <w:r w:rsidRPr="004D4F02">
        <w:rPr>
          <w:rFonts w:ascii="Tahoma" w:hAnsi="Tahoma" w:cs="Tahoma"/>
          <w:sz w:val="18"/>
          <w:szCs w:val="18"/>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F5D3A5F" w14:textId="4451AEF9" w:rsidR="00C862E5" w:rsidRPr="004D4F02" w:rsidRDefault="00C862E5" w:rsidP="005326C8">
      <w:pPr>
        <w:pStyle w:val="Akapitzlist1"/>
        <w:numPr>
          <w:ilvl w:val="0"/>
          <w:numId w:val="11"/>
        </w:numPr>
        <w:spacing w:after="150" w:line="200" w:lineRule="atLeast"/>
        <w:ind w:left="426" w:hanging="426"/>
        <w:jc w:val="both"/>
        <w:rPr>
          <w:rFonts w:ascii="Tahoma" w:hAnsi="Tahoma" w:cs="Tahoma"/>
          <w:sz w:val="18"/>
          <w:szCs w:val="18"/>
          <w:lang w:eastAsia="pl-PL"/>
        </w:rPr>
      </w:pPr>
      <w:r w:rsidRPr="004D4F02">
        <w:rPr>
          <w:rFonts w:ascii="Tahoma" w:hAnsi="Tahoma" w:cs="Tahoma"/>
          <w:sz w:val="18"/>
          <w:szCs w:val="18"/>
          <w:lang w:eastAsia="pl-PL"/>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E65CDFB" w14:textId="7B5C0EB4" w:rsidR="00C862E5" w:rsidRPr="004D4F02" w:rsidRDefault="00C862E5" w:rsidP="005326C8">
      <w:pPr>
        <w:pStyle w:val="Akapitzlist1"/>
        <w:numPr>
          <w:ilvl w:val="0"/>
          <w:numId w:val="11"/>
        </w:numPr>
        <w:spacing w:after="150" w:line="200" w:lineRule="atLeast"/>
        <w:ind w:left="426" w:hanging="426"/>
        <w:jc w:val="both"/>
        <w:rPr>
          <w:rFonts w:ascii="Tahoma" w:hAnsi="Tahoma" w:cs="Tahoma"/>
          <w:sz w:val="18"/>
          <w:szCs w:val="18"/>
          <w:lang w:eastAsia="pl-PL"/>
        </w:rPr>
      </w:pPr>
      <w:r w:rsidRPr="004D4F02">
        <w:rPr>
          <w:rFonts w:ascii="Tahoma" w:hAnsi="Tahoma" w:cs="Tahoma"/>
          <w:sz w:val="18"/>
          <w:szCs w:val="18"/>
          <w:lang w:eastAsia="pl-PL"/>
        </w:rPr>
        <w:t>w odniesieniu do Pani/Pana danych osobowych decyzje nie będą podejmowane w sposób zautomatyzowany, stosowanie do art. 22 RODO.</w:t>
      </w:r>
    </w:p>
    <w:p w14:paraId="129BD08E" w14:textId="77777777" w:rsidR="00C862E5" w:rsidRPr="004D4F02" w:rsidRDefault="00C862E5" w:rsidP="005326C8">
      <w:pPr>
        <w:pStyle w:val="Akapitzlist1"/>
        <w:numPr>
          <w:ilvl w:val="0"/>
          <w:numId w:val="11"/>
        </w:numPr>
        <w:spacing w:after="150" w:line="360" w:lineRule="auto"/>
        <w:ind w:left="426" w:hanging="426"/>
        <w:jc w:val="both"/>
        <w:rPr>
          <w:rFonts w:ascii="Tahoma" w:hAnsi="Tahoma" w:cs="Tahoma"/>
          <w:sz w:val="18"/>
          <w:szCs w:val="18"/>
          <w:lang w:eastAsia="pl-PL"/>
        </w:rPr>
      </w:pPr>
      <w:r w:rsidRPr="004D4F02">
        <w:rPr>
          <w:rFonts w:ascii="Tahoma" w:hAnsi="Tahoma" w:cs="Tahoma"/>
          <w:sz w:val="18"/>
          <w:szCs w:val="18"/>
          <w:lang w:eastAsia="pl-PL"/>
        </w:rPr>
        <w:t>posiada Pani/Pan:</w:t>
      </w:r>
    </w:p>
    <w:p w14:paraId="7E9C9E2A" w14:textId="30AFEA5C" w:rsidR="00C862E5" w:rsidRPr="004D4F02" w:rsidRDefault="00C862E5" w:rsidP="005326C8">
      <w:pPr>
        <w:pStyle w:val="Akapitzlist1"/>
        <w:numPr>
          <w:ilvl w:val="0"/>
          <w:numId w:val="12"/>
        </w:numPr>
        <w:spacing w:after="0" w:line="240" w:lineRule="auto"/>
        <w:ind w:left="709" w:hanging="284"/>
        <w:jc w:val="both"/>
        <w:rPr>
          <w:rFonts w:ascii="Tahoma" w:hAnsi="Tahoma" w:cs="Tahoma"/>
          <w:sz w:val="18"/>
          <w:szCs w:val="18"/>
          <w:lang w:eastAsia="pl-PL"/>
        </w:rPr>
      </w:pPr>
      <w:r w:rsidRPr="004D4F02">
        <w:rPr>
          <w:rFonts w:ascii="Tahoma" w:hAnsi="Tahoma" w:cs="Tahoma"/>
          <w:sz w:val="18"/>
          <w:szCs w:val="18"/>
          <w:lang w:eastAsia="pl-PL"/>
        </w:rPr>
        <w:t>na podstawie art. 15 RODO prawo dostępu do danych osobowych Pani/Pana dotyczących;</w:t>
      </w:r>
    </w:p>
    <w:p w14:paraId="596CB581" w14:textId="31EC3381" w:rsidR="00C862E5" w:rsidRPr="004D4F02" w:rsidRDefault="00C862E5" w:rsidP="005326C8">
      <w:pPr>
        <w:pStyle w:val="Akapitzlist1"/>
        <w:numPr>
          <w:ilvl w:val="0"/>
          <w:numId w:val="12"/>
        </w:numPr>
        <w:spacing w:after="0" w:line="240" w:lineRule="auto"/>
        <w:ind w:left="709" w:hanging="284"/>
        <w:jc w:val="both"/>
        <w:rPr>
          <w:rFonts w:ascii="Tahoma" w:hAnsi="Tahoma" w:cs="Tahoma"/>
          <w:sz w:val="18"/>
          <w:szCs w:val="18"/>
          <w:lang w:eastAsia="pl-PL"/>
        </w:rPr>
      </w:pPr>
      <w:r w:rsidRPr="004D4F02">
        <w:rPr>
          <w:rFonts w:ascii="Tahoma" w:hAnsi="Tahoma" w:cs="Tahoma"/>
          <w:sz w:val="18"/>
          <w:szCs w:val="18"/>
          <w:lang w:eastAsia="pl-PL"/>
        </w:rPr>
        <w:t>na podstawie art. 16 RODO prawo do sprostowania Pani/Pana danych osobowych</w:t>
      </w:r>
      <w:r w:rsidRPr="004D4F02">
        <w:rPr>
          <w:rFonts w:ascii="Tahoma" w:hAnsi="Tahoma" w:cs="Tahoma"/>
          <w:b/>
          <w:sz w:val="18"/>
          <w:szCs w:val="18"/>
          <w:vertAlign w:val="superscript"/>
          <w:lang w:eastAsia="pl-PL"/>
        </w:rPr>
        <w:t>*</w:t>
      </w:r>
      <w:r w:rsidRPr="004D4F02">
        <w:rPr>
          <w:rFonts w:ascii="Tahoma" w:hAnsi="Tahoma" w:cs="Tahoma"/>
          <w:sz w:val="18"/>
          <w:szCs w:val="18"/>
          <w:lang w:eastAsia="pl-PL"/>
        </w:rPr>
        <w:t>;</w:t>
      </w:r>
    </w:p>
    <w:p w14:paraId="4317367D" w14:textId="164BD54D" w:rsidR="00C862E5" w:rsidRPr="004D4F02" w:rsidRDefault="00C862E5" w:rsidP="005326C8">
      <w:pPr>
        <w:pStyle w:val="Akapitzlist1"/>
        <w:numPr>
          <w:ilvl w:val="0"/>
          <w:numId w:val="12"/>
        </w:numPr>
        <w:spacing w:after="0" w:line="240" w:lineRule="auto"/>
        <w:ind w:left="709" w:hanging="284"/>
        <w:jc w:val="both"/>
        <w:rPr>
          <w:rFonts w:ascii="Tahoma" w:hAnsi="Tahoma" w:cs="Tahoma"/>
          <w:sz w:val="18"/>
          <w:szCs w:val="18"/>
          <w:lang w:eastAsia="pl-PL"/>
        </w:rPr>
      </w:pPr>
      <w:r w:rsidRPr="004D4F02">
        <w:rPr>
          <w:rFonts w:ascii="Tahoma" w:hAnsi="Tahoma" w:cs="Tahoma"/>
          <w:sz w:val="18"/>
          <w:szCs w:val="18"/>
          <w:lang w:eastAsia="pl-PL"/>
        </w:rPr>
        <w:t xml:space="preserve">na podstawie art. 18 RODO prawo żądania od administratora ograniczenia przetwarzania danych osobowych </w:t>
      </w:r>
      <w:r w:rsidR="008D4469">
        <w:rPr>
          <w:rFonts w:ascii="Tahoma" w:hAnsi="Tahoma" w:cs="Tahoma"/>
          <w:sz w:val="18"/>
          <w:szCs w:val="18"/>
          <w:lang w:eastAsia="pl-PL"/>
        </w:rPr>
        <w:t xml:space="preserve">                        </w:t>
      </w:r>
      <w:r w:rsidRPr="004D4F02">
        <w:rPr>
          <w:rFonts w:ascii="Tahoma" w:hAnsi="Tahoma" w:cs="Tahoma"/>
          <w:sz w:val="18"/>
          <w:szCs w:val="18"/>
          <w:lang w:eastAsia="pl-PL"/>
        </w:rPr>
        <w:t xml:space="preserve">z zastrzeżeniem przypadków, o których mowa w art. 18 ust. 2 RODO **;  </w:t>
      </w:r>
    </w:p>
    <w:p w14:paraId="6C9237BE" w14:textId="77777777" w:rsidR="00C862E5" w:rsidRPr="004D4F02" w:rsidRDefault="00C862E5" w:rsidP="005326C8">
      <w:pPr>
        <w:pStyle w:val="Akapitzlist1"/>
        <w:numPr>
          <w:ilvl w:val="0"/>
          <w:numId w:val="11"/>
        </w:numPr>
        <w:spacing w:after="150" w:line="360" w:lineRule="auto"/>
        <w:ind w:left="426" w:hanging="426"/>
        <w:jc w:val="both"/>
        <w:rPr>
          <w:rFonts w:ascii="Tahoma" w:hAnsi="Tahoma" w:cs="Tahoma"/>
          <w:sz w:val="18"/>
          <w:szCs w:val="18"/>
          <w:lang w:eastAsia="pl-PL"/>
        </w:rPr>
      </w:pPr>
      <w:r w:rsidRPr="004D4F02">
        <w:rPr>
          <w:rFonts w:ascii="Tahoma" w:hAnsi="Tahoma" w:cs="Tahoma"/>
          <w:sz w:val="18"/>
          <w:szCs w:val="18"/>
          <w:lang w:eastAsia="pl-PL"/>
        </w:rPr>
        <w:t xml:space="preserve"> przysługuje Pani/Panu prawo:</w:t>
      </w:r>
    </w:p>
    <w:p w14:paraId="59B5DBB6" w14:textId="5C5E5794" w:rsidR="00C862E5" w:rsidRPr="004D4F02" w:rsidRDefault="00C862E5" w:rsidP="005326C8">
      <w:pPr>
        <w:pStyle w:val="Akapitzlist1"/>
        <w:numPr>
          <w:ilvl w:val="0"/>
          <w:numId w:val="13"/>
        </w:numPr>
        <w:spacing w:after="0" w:line="240" w:lineRule="auto"/>
        <w:ind w:left="714" w:hanging="357"/>
        <w:jc w:val="both"/>
        <w:rPr>
          <w:rFonts w:ascii="Tahoma" w:hAnsi="Tahoma" w:cs="Tahoma"/>
          <w:sz w:val="18"/>
          <w:szCs w:val="18"/>
          <w:lang w:eastAsia="pl-PL"/>
        </w:rPr>
      </w:pPr>
      <w:r w:rsidRPr="004D4F02">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w:t>
      </w:r>
      <w:r w:rsidR="008D4469">
        <w:rPr>
          <w:rFonts w:ascii="Tahoma" w:hAnsi="Tahoma" w:cs="Tahoma"/>
          <w:sz w:val="18"/>
          <w:szCs w:val="18"/>
          <w:lang w:eastAsia="pl-PL"/>
        </w:rPr>
        <w:t xml:space="preserve"> </w:t>
      </w:r>
      <w:r w:rsidRPr="004D4F02">
        <w:rPr>
          <w:rFonts w:ascii="Tahoma" w:hAnsi="Tahoma" w:cs="Tahoma"/>
          <w:sz w:val="18"/>
          <w:szCs w:val="18"/>
          <w:lang w:eastAsia="pl-PL"/>
        </w:rPr>
        <w:t>ul. Stawki 2, 00-193 Warszawa.</w:t>
      </w:r>
    </w:p>
    <w:p w14:paraId="30BAC7C2" w14:textId="77777777" w:rsidR="00C862E5" w:rsidRPr="004D4F02" w:rsidRDefault="00C862E5" w:rsidP="005326C8">
      <w:pPr>
        <w:pStyle w:val="Akapitzlist1"/>
        <w:numPr>
          <w:ilvl w:val="0"/>
          <w:numId w:val="11"/>
        </w:numPr>
        <w:spacing w:after="150" w:line="360" w:lineRule="auto"/>
        <w:ind w:left="426" w:hanging="426"/>
        <w:jc w:val="both"/>
        <w:rPr>
          <w:rFonts w:ascii="Tahoma" w:hAnsi="Tahoma" w:cs="Tahoma"/>
          <w:sz w:val="18"/>
          <w:szCs w:val="18"/>
          <w:lang w:eastAsia="pl-PL"/>
        </w:rPr>
      </w:pPr>
      <w:r w:rsidRPr="004D4F02">
        <w:rPr>
          <w:rFonts w:ascii="Tahoma" w:hAnsi="Tahoma" w:cs="Tahoma"/>
          <w:sz w:val="18"/>
          <w:szCs w:val="18"/>
          <w:lang w:eastAsia="pl-PL"/>
        </w:rPr>
        <w:t>nie przysługuje Pani/Panu:</w:t>
      </w:r>
    </w:p>
    <w:p w14:paraId="088E33DF" w14:textId="77777777" w:rsidR="00C862E5" w:rsidRPr="004D4F02" w:rsidRDefault="00C862E5" w:rsidP="005326C8">
      <w:pPr>
        <w:pStyle w:val="Akapitzlist1"/>
        <w:numPr>
          <w:ilvl w:val="0"/>
          <w:numId w:val="14"/>
        </w:numPr>
        <w:spacing w:after="0" w:line="240" w:lineRule="auto"/>
        <w:ind w:left="709" w:hanging="284"/>
        <w:jc w:val="both"/>
        <w:rPr>
          <w:rFonts w:ascii="Tahoma" w:hAnsi="Tahoma" w:cs="Tahoma"/>
          <w:sz w:val="18"/>
          <w:szCs w:val="18"/>
          <w:lang w:eastAsia="pl-PL"/>
        </w:rPr>
      </w:pPr>
      <w:r w:rsidRPr="004D4F02">
        <w:rPr>
          <w:rFonts w:ascii="Tahoma" w:hAnsi="Tahoma" w:cs="Tahoma"/>
          <w:sz w:val="18"/>
          <w:szCs w:val="18"/>
          <w:lang w:eastAsia="pl-PL"/>
        </w:rPr>
        <w:t>w związku z art. 17 ust. 3 lit. b, d lub e  RODO prawo do usunięcia danych osobowych;</w:t>
      </w:r>
    </w:p>
    <w:p w14:paraId="5268B60C" w14:textId="77777777" w:rsidR="00C862E5" w:rsidRPr="004D4F02" w:rsidRDefault="00C862E5" w:rsidP="005326C8">
      <w:pPr>
        <w:pStyle w:val="Akapitzlist1"/>
        <w:numPr>
          <w:ilvl w:val="0"/>
          <w:numId w:val="14"/>
        </w:numPr>
        <w:spacing w:after="0" w:line="240" w:lineRule="auto"/>
        <w:ind w:left="709" w:hanging="284"/>
        <w:jc w:val="both"/>
        <w:rPr>
          <w:rFonts w:ascii="Tahoma" w:hAnsi="Tahoma" w:cs="Tahoma"/>
          <w:sz w:val="18"/>
          <w:szCs w:val="18"/>
          <w:lang w:eastAsia="pl-PL"/>
        </w:rPr>
      </w:pPr>
      <w:r w:rsidRPr="004D4F02">
        <w:rPr>
          <w:rFonts w:ascii="Tahoma" w:hAnsi="Tahoma" w:cs="Tahoma"/>
          <w:sz w:val="18"/>
          <w:szCs w:val="18"/>
          <w:lang w:eastAsia="pl-PL"/>
        </w:rPr>
        <w:t>prawo do przenoszenia danych osobowych, o którym mowa w art. 20 RODO;</w:t>
      </w:r>
    </w:p>
    <w:p w14:paraId="161CC181" w14:textId="77777777" w:rsidR="00C862E5" w:rsidRPr="004D4F02" w:rsidRDefault="00C862E5" w:rsidP="005326C8">
      <w:pPr>
        <w:pStyle w:val="Akapitzlist1"/>
        <w:numPr>
          <w:ilvl w:val="0"/>
          <w:numId w:val="14"/>
        </w:numPr>
        <w:spacing w:after="0" w:line="240" w:lineRule="auto"/>
        <w:ind w:left="709" w:hanging="284"/>
        <w:jc w:val="both"/>
        <w:rPr>
          <w:rFonts w:ascii="Tahoma" w:hAnsi="Tahoma" w:cs="Tahoma"/>
          <w:i/>
          <w:iCs/>
          <w:sz w:val="18"/>
          <w:szCs w:val="18"/>
        </w:rPr>
      </w:pPr>
      <w:r w:rsidRPr="004D4F02">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4E6A5BDA" w14:textId="7819EE12" w:rsidR="00C862E5" w:rsidRPr="004D4F02" w:rsidRDefault="00C862E5" w:rsidP="00C862E5">
      <w:pPr>
        <w:rPr>
          <w:rFonts w:ascii="Tahoma" w:hAnsi="Tahoma" w:cs="Tahoma"/>
          <w:b/>
          <w:bCs/>
          <w:i/>
          <w:iCs/>
          <w:sz w:val="18"/>
          <w:szCs w:val="18"/>
        </w:rPr>
      </w:pPr>
      <w:r w:rsidRPr="004D4F02">
        <w:rPr>
          <w:rFonts w:ascii="Tahoma" w:hAnsi="Tahoma" w:cs="Tahoma"/>
          <w:b/>
          <w:bCs/>
          <w:i/>
          <w:iCs/>
          <w:sz w:val="18"/>
          <w:szCs w:val="18"/>
        </w:rPr>
        <w:t xml:space="preserve">   </w:t>
      </w:r>
    </w:p>
    <w:p w14:paraId="6152A14C" w14:textId="77777777" w:rsidR="00C862E5" w:rsidRPr="004D4F02" w:rsidRDefault="00C862E5" w:rsidP="00C862E5">
      <w:pPr>
        <w:jc w:val="both"/>
        <w:rPr>
          <w:rFonts w:ascii="Tahoma" w:hAnsi="Tahoma" w:cs="Tahoma"/>
          <w:i/>
          <w:sz w:val="18"/>
          <w:szCs w:val="18"/>
        </w:rPr>
      </w:pPr>
      <w:r w:rsidRPr="004D4F02">
        <w:rPr>
          <w:rFonts w:ascii="Tahoma" w:hAnsi="Tahoma" w:cs="Tahoma"/>
          <w:b/>
          <w:i/>
          <w:sz w:val="18"/>
          <w:szCs w:val="18"/>
          <w:vertAlign w:val="superscript"/>
        </w:rPr>
        <w:t>*</w:t>
      </w:r>
      <w:r w:rsidRPr="004D4F02">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3A02B80D" w14:textId="77777777" w:rsidR="00C862E5" w:rsidRPr="004D4F02" w:rsidRDefault="00C862E5" w:rsidP="00C862E5">
      <w:pPr>
        <w:jc w:val="both"/>
        <w:rPr>
          <w:rFonts w:ascii="Tahoma" w:hAnsi="Tahoma" w:cs="Tahoma"/>
          <w:i/>
          <w:sz w:val="18"/>
          <w:szCs w:val="18"/>
        </w:rPr>
      </w:pPr>
      <w:r w:rsidRPr="004D4F02">
        <w:rPr>
          <w:rFonts w:ascii="Tahoma" w:hAnsi="Tahoma" w:cs="Tahoma"/>
          <w:bCs/>
          <w:i/>
          <w:sz w:val="18"/>
          <w:szCs w:val="18"/>
        </w:rPr>
        <w:t>** Prawo do ograniczenia przetwarzania nie ma zastosowania w odniesieniu do przechowywania, w celu zapewnienia korzystania ze środków ochrony</w:t>
      </w:r>
      <w:r w:rsidRPr="004D4F02">
        <w:rPr>
          <w:rFonts w:ascii="Tahoma" w:hAnsi="Tahoma" w:cs="Tahoma"/>
          <w:i/>
          <w:sz w:val="18"/>
          <w:szCs w:val="18"/>
        </w:rPr>
        <w:t xml:space="preserve"> prawnej lub w celu ochrony praw innej osoby fizycznej lub prawnej, lub z uwagi na ważne względy interesu publicznego Unii Europejskiej lub państwa członkowskiego.</w:t>
      </w:r>
    </w:p>
    <w:p w14:paraId="43AEBC1A" w14:textId="77777777" w:rsidR="00AE6943" w:rsidRPr="004D4F02" w:rsidRDefault="00AE6943" w:rsidP="0062503C">
      <w:pPr>
        <w:rPr>
          <w:rFonts w:ascii="Tahoma" w:hAnsi="Tahoma" w:cs="Tahoma"/>
          <w:b/>
          <w:bCs/>
          <w:sz w:val="18"/>
          <w:szCs w:val="18"/>
        </w:rPr>
      </w:pPr>
    </w:p>
    <w:p w14:paraId="540F1201" w14:textId="1CA9D352" w:rsidR="00AE6943" w:rsidRPr="004D4F02" w:rsidRDefault="00347958" w:rsidP="0062503C">
      <w:pPr>
        <w:rPr>
          <w:rFonts w:ascii="Tahoma" w:hAnsi="Tahoma" w:cs="Tahoma"/>
          <w:b/>
          <w:bCs/>
          <w:sz w:val="18"/>
          <w:szCs w:val="18"/>
        </w:rPr>
      </w:pPr>
      <w:r w:rsidRPr="004D4F02">
        <w:rPr>
          <w:rFonts w:ascii="Tahoma" w:hAnsi="Tahoma" w:cs="Tahoma"/>
          <w:b/>
          <w:bCs/>
          <w:sz w:val="18"/>
          <w:szCs w:val="18"/>
        </w:rPr>
        <w:t xml:space="preserve">Załączniki: </w:t>
      </w:r>
    </w:p>
    <w:p w14:paraId="24BDC2A9" w14:textId="77777777" w:rsidR="00041BCA" w:rsidRPr="004D4F02" w:rsidRDefault="00041BCA" w:rsidP="005326C8">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4D4F02">
        <w:rPr>
          <w:rFonts w:ascii="Tahoma" w:eastAsia="Arial Unicode MS" w:hAnsi="Tahoma" w:cs="Tahoma"/>
          <w:sz w:val="16"/>
          <w:szCs w:val="16"/>
          <w:bdr w:val="nil"/>
          <w:lang w:eastAsia="ar-SA"/>
        </w:rPr>
        <w:t>Formularz oferty (Załącznik nr 1 do SWZ)</w:t>
      </w:r>
    </w:p>
    <w:p w14:paraId="1EE1A104" w14:textId="1844EE41" w:rsidR="00041BCA" w:rsidRPr="004D4F02" w:rsidRDefault="008F2DE4" w:rsidP="005326C8">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4" w:name="_Hlk64376938"/>
      <w:r w:rsidRPr="004D4F02">
        <w:rPr>
          <w:rFonts w:ascii="Tahoma" w:eastAsia="Arial Unicode MS" w:hAnsi="Tahoma" w:cs="Tahoma"/>
          <w:sz w:val="16"/>
          <w:szCs w:val="16"/>
          <w:bdr w:val="nil"/>
          <w:lang w:eastAsia="ar-SA"/>
        </w:rPr>
        <w:t xml:space="preserve">Jednolity Europejski Dokument Zamówienia( JEDZ) </w:t>
      </w:r>
      <w:r w:rsidR="00041BCA" w:rsidRPr="004D4F02">
        <w:rPr>
          <w:rFonts w:ascii="Tahoma" w:eastAsia="Arial Unicode MS" w:hAnsi="Tahoma" w:cs="Tahoma"/>
          <w:sz w:val="16"/>
          <w:szCs w:val="16"/>
          <w:bdr w:val="nil"/>
          <w:lang w:eastAsia="ar-SA"/>
        </w:rPr>
        <w:t>(Załącznik nr 2 do SWZ)</w:t>
      </w:r>
    </w:p>
    <w:bookmarkEnd w:id="4"/>
    <w:p w14:paraId="50EAE534" w14:textId="00FB3FC7" w:rsidR="00041BCA" w:rsidRPr="004D4F02" w:rsidRDefault="001A271F" w:rsidP="005326C8">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4D4F02">
        <w:rPr>
          <w:rFonts w:ascii="Tahoma" w:eastAsia="Arial Unicode MS" w:hAnsi="Tahoma" w:cs="Tahoma"/>
          <w:sz w:val="16"/>
          <w:szCs w:val="16"/>
          <w:bdr w:val="nil"/>
          <w:lang w:eastAsia="ar-SA"/>
        </w:rPr>
        <w:t>Formularz asortymentowo-cenowy (Załącznik nr 3 do SWZ)</w:t>
      </w:r>
      <w:r w:rsidR="00AC0333" w:rsidRPr="004D4F02">
        <w:rPr>
          <w:rFonts w:ascii="Tahoma" w:eastAsia="Arial Unicode MS" w:hAnsi="Tahoma" w:cs="Tahoma"/>
          <w:sz w:val="16"/>
          <w:szCs w:val="16"/>
          <w:bdr w:val="nil"/>
          <w:lang w:eastAsia="ar-SA"/>
        </w:rPr>
        <w:t xml:space="preserve"> i Opis przedmiotu zamówienia (Załącznik nr 3a do SWZ)</w:t>
      </w:r>
      <w:r w:rsidR="00471DBC" w:rsidRPr="004D4F02">
        <w:rPr>
          <w:rFonts w:ascii="Tahoma" w:eastAsia="Arial Unicode MS" w:hAnsi="Tahoma" w:cs="Tahoma"/>
          <w:sz w:val="16"/>
          <w:szCs w:val="16"/>
          <w:bdr w:val="nil"/>
          <w:lang w:eastAsia="ar-SA"/>
        </w:rPr>
        <w:t xml:space="preserve">, Parametry graniczne analizatorów </w:t>
      </w:r>
      <w:r w:rsidR="003C0D46">
        <w:rPr>
          <w:rFonts w:ascii="Tahoma" w:eastAsia="Arial Unicode MS" w:hAnsi="Tahoma" w:cs="Tahoma"/>
          <w:sz w:val="16"/>
          <w:szCs w:val="16"/>
          <w:bdr w:val="nil"/>
          <w:lang w:eastAsia="ar-SA"/>
        </w:rPr>
        <w:t xml:space="preserve">+ parametry oceniane </w:t>
      </w:r>
      <w:r w:rsidR="00471DBC" w:rsidRPr="004D4F02">
        <w:rPr>
          <w:rFonts w:ascii="Tahoma" w:eastAsia="Arial Unicode MS" w:hAnsi="Tahoma" w:cs="Tahoma"/>
          <w:sz w:val="16"/>
          <w:szCs w:val="16"/>
          <w:bdr w:val="nil"/>
          <w:lang w:eastAsia="ar-SA"/>
        </w:rPr>
        <w:t>(Załącznik nr 3b do SWZ)</w:t>
      </w:r>
    </w:p>
    <w:p w14:paraId="5E67D20E" w14:textId="066E3A02" w:rsidR="00041BCA" w:rsidRDefault="0039414B" w:rsidP="005326C8">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Pr>
          <w:rFonts w:ascii="Tahoma" w:eastAsia="Arial Unicode MS" w:hAnsi="Tahoma" w:cs="Tahoma"/>
          <w:sz w:val="16"/>
          <w:szCs w:val="16"/>
          <w:bdr w:val="nil"/>
          <w:lang w:eastAsia="ar-SA"/>
        </w:rPr>
        <w:t>Wzór</w:t>
      </w:r>
      <w:r w:rsidR="001A271F" w:rsidRPr="004D4F02">
        <w:rPr>
          <w:rFonts w:ascii="Tahoma" w:eastAsia="Arial Unicode MS" w:hAnsi="Tahoma" w:cs="Tahoma"/>
          <w:sz w:val="16"/>
          <w:szCs w:val="16"/>
          <w:bdr w:val="nil"/>
          <w:lang w:eastAsia="ar-SA"/>
        </w:rPr>
        <w:t xml:space="preserve"> umowy</w:t>
      </w:r>
      <w:r w:rsidR="00041BCA" w:rsidRPr="004D4F02">
        <w:rPr>
          <w:rFonts w:ascii="Tahoma" w:eastAsia="Arial Unicode MS" w:hAnsi="Tahoma" w:cs="Tahoma"/>
          <w:sz w:val="16"/>
          <w:szCs w:val="16"/>
          <w:bdr w:val="nil"/>
          <w:lang w:eastAsia="ar-SA"/>
        </w:rPr>
        <w:t xml:space="preserve"> (Załącznik nr 4 do SWZ)</w:t>
      </w:r>
    </w:p>
    <w:p w14:paraId="2C35827B" w14:textId="1992B70C" w:rsidR="0039414B" w:rsidRPr="0039414B" w:rsidRDefault="0039414B" w:rsidP="0039414B">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9414B">
        <w:rPr>
          <w:rFonts w:ascii="Tahoma" w:eastAsia="Arial Unicode MS" w:hAnsi="Tahoma" w:cs="Tahoma"/>
          <w:sz w:val="16"/>
          <w:szCs w:val="16"/>
          <w:bdr w:val="nil"/>
          <w:lang w:eastAsia="ar-SA"/>
        </w:rPr>
        <w:t xml:space="preserve">Wzór umowy najmu (Załącznik nr </w:t>
      </w:r>
      <w:r>
        <w:rPr>
          <w:rFonts w:ascii="Tahoma" w:eastAsia="Arial Unicode MS" w:hAnsi="Tahoma" w:cs="Tahoma"/>
          <w:sz w:val="16"/>
          <w:szCs w:val="16"/>
          <w:bdr w:val="nil"/>
          <w:lang w:eastAsia="ar-SA"/>
        </w:rPr>
        <w:t>5</w:t>
      </w:r>
      <w:r w:rsidRPr="0039414B">
        <w:rPr>
          <w:rFonts w:ascii="Tahoma" w:eastAsia="Arial Unicode MS" w:hAnsi="Tahoma" w:cs="Tahoma"/>
          <w:sz w:val="16"/>
          <w:szCs w:val="16"/>
          <w:bdr w:val="nil"/>
          <w:lang w:eastAsia="ar-SA"/>
        </w:rPr>
        <w:t xml:space="preserve"> do SWZ)</w:t>
      </w:r>
    </w:p>
    <w:p w14:paraId="639F5A18" w14:textId="0DC2A4EC" w:rsidR="007A1D4A" w:rsidRPr="0039414B" w:rsidRDefault="007A1D4A" w:rsidP="0039414B">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9414B">
        <w:rPr>
          <w:rFonts w:ascii="Tahoma" w:eastAsia="Arial Unicode MS" w:hAnsi="Tahoma" w:cs="Tahoma"/>
          <w:sz w:val="16"/>
          <w:szCs w:val="16"/>
          <w:bdr w:val="nil"/>
          <w:lang w:eastAsia="ar-SA"/>
        </w:rPr>
        <w:t xml:space="preserve">Oświadczenie Wykonawcy o braku przynależności do tej samej grupy kapitałowej (Załącznik nr </w:t>
      </w:r>
      <w:r w:rsidR="00D76918">
        <w:rPr>
          <w:rFonts w:ascii="Tahoma" w:eastAsia="Arial Unicode MS" w:hAnsi="Tahoma" w:cs="Tahoma"/>
          <w:sz w:val="16"/>
          <w:szCs w:val="16"/>
          <w:bdr w:val="nil"/>
          <w:lang w:eastAsia="ar-SA"/>
        </w:rPr>
        <w:t>6</w:t>
      </w:r>
      <w:r w:rsidRPr="0039414B">
        <w:rPr>
          <w:rFonts w:ascii="Tahoma" w:eastAsia="Arial Unicode MS" w:hAnsi="Tahoma" w:cs="Tahoma"/>
          <w:sz w:val="16"/>
          <w:szCs w:val="16"/>
          <w:bdr w:val="nil"/>
          <w:lang w:eastAsia="ar-SA"/>
        </w:rPr>
        <w:t xml:space="preserve"> do SWZ)</w:t>
      </w:r>
    </w:p>
    <w:p w14:paraId="4FF25EF1" w14:textId="79234F5E" w:rsidR="00041BCA" w:rsidRPr="004D4F02" w:rsidRDefault="00041BCA" w:rsidP="005326C8">
      <w:pPr>
        <w:widowControl w:val="0"/>
        <w:numPr>
          <w:ilvl w:val="0"/>
          <w:numId w:val="24"/>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4D4F02">
        <w:rPr>
          <w:rFonts w:ascii="Tahoma" w:eastAsia="Arial Unicode MS" w:hAnsi="Tahoma" w:cs="Tahoma"/>
          <w:sz w:val="16"/>
          <w:szCs w:val="16"/>
          <w:bdr w:val="nil"/>
          <w:lang w:eastAsia="ar-SA"/>
        </w:rPr>
        <w:t xml:space="preserve">Oświadczenie, że oferowany asortyment posiada dokumenty wymagane przez polskie prawo, na podstawie których może być wprowadzony do obrotu i stosowania w placówkach ochrony zdrowia RP – (Załącznik nr </w:t>
      </w:r>
      <w:r w:rsidR="00D76918">
        <w:rPr>
          <w:rFonts w:ascii="Tahoma" w:eastAsia="Arial Unicode MS" w:hAnsi="Tahoma" w:cs="Tahoma"/>
          <w:sz w:val="16"/>
          <w:szCs w:val="16"/>
          <w:bdr w:val="nil"/>
          <w:lang w:eastAsia="ar-SA"/>
        </w:rPr>
        <w:t>7</w:t>
      </w:r>
      <w:r w:rsidRPr="004D4F02">
        <w:rPr>
          <w:rFonts w:ascii="Tahoma" w:eastAsia="Arial Unicode MS" w:hAnsi="Tahoma" w:cs="Tahoma"/>
          <w:sz w:val="16"/>
          <w:szCs w:val="16"/>
          <w:bdr w:val="nil"/>
          <w:lang w:eastAsia="ar-SA"/>
        </w:rPr>
        <w:t xml:space="preserve"> do SWZ)</w:t>
      </w:r>
    </w:p>
    <w:p w14:paraId="002860AA" w14:textId="482CB280" w:rsidR="005C763F" w:rsidRPr="004D4F02" w:rsidRDefault="005C763F" w:rsidP="005326C8">
      <w:pPr>
        <w:widowControl w:val="0"/>
        <w:numPr>
          <w:ilvl w:val="0"/>
          <w:numId w:val="24"/>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4D4F02">
        <w:rPr>
          <w:rFonts w:ascii="Tahoma" w:hAnsi="Tahoma" w:cs="Tahoma"/>
          <w:sz w:val="16"/>
          <w:szCs w:val="16"/>
        </w:rPr>
        <w:t xml:space="preserve">Zasady BHP dla podwykonawców (Załącznik nr </w:t>
      </w:r>
      <w:r w:rsidR="00523DD1">
        <w:rPr>
          <w:rFonts w:ascii="Tahoma" w:hAnsi="Tahoma" w:cs="Tahoma"/>
          <w:sz w:val="16"/>
          <w:szCs w:val="16"/>
        </w:rPr>
        <w:t>8</w:t>
      </w:r>
      <w:r w:rsidRPr="004D4F02">
        <w:rPr>
          <w:rFonts w:ascii="Tahoma" w:hAnsi="Tahoma" w:cs="Tahoma"/>
          <w:sz w:val="16"/>
          <w:szCs w:val="16"/>
        </w:rPr>
        <w:t xml:space="preserve"> do SWZ) </w:t>
      </w:r>
    </w:p>
    <w:p w14:paraId="28111D1F" w14:textId="2E12B4ED" w:rsidR="005C763F" w:rsidRPr="004D4F02" w:rsidRDefault="005C763F" w:rsidP="005326C8">
      <w:pPr>
        <w:widowControl w:val="0"/>
        <w:numPr>
          <w:ilvl w:val="0"/>
          <w:numId w:val="24"/>
        </w:numPr>
        <w:pBdr>
          <w:top w:val="nil"/>
          <w:left w:val="nil"/>
          <w:bottom w:val="nil"/>
          <w:right w:val="nil"/>
          <w:between w:val="nil"/>
          <w:bar w:val="nil"/>
        </w:pBdr>
        <w:tabs>
          <w:tab w:val="num" w:pos="-344"/>
        </w:tabs>
        <w:suppressAutoHyphens/>
        <w:autoSpaceDE w:val="0"/>
        <w:ind w:left="284" w:hanging="284"/>
        <w:jc w:val="both"/>
        <w:rPr>
          <w:rFonts w:ascii="Tahoma" w:eastAsia="Arial Unicode MS" w:hAnsi="Tahoma" w:cs="Tahoma"/>
          <w:sz w:val="16"/>
          <w:szCs w:val="16"/>
          <w:bdr w:val="nil"/>
          <w:lang w:eastAsia="ar-SA"/>
        </w:rPr>
      </w:pPr>
      <w:r w:rsidRPr="004D4F02">
        <w:rPr>
          <w:rFonts w:ascii="Tahoma" w:hAnsi="Tahoma" w:cs="Tahoma"/>
          <w:sz w:val="16"/>
          <w:szCs w:val="16"/>
        </w:rPr>
        <w:t xml:space="preserve">Zasady środowiskowe dla podwykonawców (Załącznik nr </w:t>
      </w:r>
      <w:r w:rsidR="00523DD1">
        <w:rPr>
          <w:rFonts w:ascii="Tahoma" w:hAnsi="Tahoma" w:cs="Tahoma"/>
          <w:sz w:val="16"/>
          <w:szCs w:val="16"/>
        </w:rPr>
        <w:t>9</w:t>
      </w:r>
      <w:r w:rsidRPr="004D4F02">
        <w:rPr>
          <w:rFonts w:ascii="Tahoma" w:hAnsi="Tahoma" w:cs="Tahoma"/>
          <w:sz w:val="16"/>
          <w:szCs w:val="16"/>
        </w:rPr>
        <w:t xml:space="preserve"> do SWZ) </w:t>
      </w:r>
    </w:p>
    <w:p w14:paraId="04013E56" w14:textId="6E8E1673" w:rsidR="00A90976" w:rsidRPr="004D4F02" w:rsidRDefault="00A90976" w:rsidP="00347958">
      <w:pPr>
        <w:rPr>
          <w:rFonts w:ascii="Tahoma" w:hAnsi="Tahoma" w:cs="Tahoma"/>
          <w:sz w:val="16"/>
          <w:szCs w:val="16"/>
        </w:rPr>
      </w:pPr>
    </w:p>
    <w:p w14:paraId="09E2FC84" w14:textId="77777777" w:rsidR="00AE6943" w:rsidRPr="004D4F02" w:rsidRDefault="00AE6943" w:rsidP="00347958">
      <w:pPr>
        <w:rPr>
          <w:rFonts w:ascii="Tahoma" w:hAnsi="Tahoma" w:cs="Tahoma"/>
          <w:sz w:val="22"/>
        </w:rPr>
      </w:pPr>
    </w:p>
    <w:p w14:paraId="7A202786" w14:textId="76DC8BF3" w:rsidR="00A90976" w:rsidRDefault="00A90976" w:rsidP="00347958">
      <w:pPr>
        <w:rPr>
          <w:rFonts w:ascii="Tahoma" w:hAnsi="Tahoma" w:cs="Tahoma"/>
          <w:sz w:val="22"/>
        </w:rPr>
      </w:pPr>
    </w:p>
    <w:p w14:paraId="05F1CEBC" w14:textId="2894B3AD" w:rsidR="0013269B" w:rsidRDefault="0013269B" w:rsidP="00347958">
      <w:pPr>
        <w:rPr>
          <w:rFonts w:ascii="Tahoma" w:hAnsi="Tahoma" w:cs="Tahoma"/>
          <w:sz w:val="22"/>
        </w:rPr>
      </w:pPr>
    </w:p>
    <w:p w14:paraId="6BBDC238" w14:textId="69D0DE65" w:rsidR="0013269B" w:rsidRDefault="0013269B" w:rsidP="00347958">
      <w:pPr>
        <w:rPr>
          <w:rFonts w:ascii="Tahoma" w:hAnsi="Tahoma" w:cs="Tahoma"/>
          <w:sz w:val="22"/>
        </w:rPr>
      </w:pPr>
    </w:p>
    <w:p w14:paraId="0CF0B2DE" w14:textId="77777777" w:rsidR="0013269B" w:rsidRPr="004D4F02" w:rsidRDefault="0013269B" w:rsidP="00347958">
      <w:pPr>
        <w:rPr>
          <w:rFonts w:ascii="Tahoma" w:hAnsi="Tahoma" w:cs="Tahoma"/>
          <w:sz w:val="22"/>
        </w:rPr>
      </w:pPr>
    </w:p>
    <w:p w14:paraId="6A4AA901" w14:textId="43D63F7E" w:rsidR="00347958" w:rsidRPr="003643D7" w:rsidRDefault="00347958" w:rsidP="00347958">
      <w:pPr>
        <w:jc w:val="both"/>
        <w:rPr>
          <w:rFonts w:ascii="Tahoma" w:hAnsi="Tahoma" w:cs="Tahoma"/>
          <w:sz w:val="18"/>
          <w:szCs w:val="18"/>
        </w:rPr>
      </w:pPr>
      <w:r w:rsidRPr="003643D7">
        <w:rPr>
          <w:rFonts w:ascii="Tahoma" w:hAnsi="Tahoma" w:cs="Tahoma"/>
          <w:sz w:val="18"/>
          <w:szCs w:val="18"/>
        </w:rPr>
        <w:t>..........................................................                                 .............................................................</w:t>
      </w:r>
    </w:p>
    <w:p w14:paraId="4D427E01" w14:textId="156C9142" w:rsidR="00347958" w:rsidRPr="004D4F02" w:rsidRDefault="00347958" w:rsidP="00347958">
      <w:pPr>
        <w:rPr>
          <w:rFonts w:ascii="Tahoma" w:hAnsi="Tahoma" w:cs="Tahoma"/>
          <w:sz w:val="20"/>
          <w:vertAlign w:val="superscript"/>
        </w:rPr>
      </w:pPr>
      <w:r w:rsidRPr="004D4F02">
        <w:rPr>
          <w:rFonts w:ascii="Tahoma" w:hAnsi="Tahoma" w:cs="Tahoma"/>
          <w:sz w:val="20"/>
          <w:vertAlign w:val="superscript"/>
        </w:rPr>
        <w:t xml:space="preserve">          ( PODPIS OSOBY SPORZĄDZAJĄCEJ)                                                                     (PODPIS OSOBY ODP. MERYTORYCZNIE)</w:t>
      </w:r>
    </w:p>
    <w:p w14:paraId="56A5EC14" w14:textId="2774E644" w:rsidR="001A3A5B" w:rsidRPr="004D4F02" w:rsidRDefault="00347958" w:rsidP="008F2DE4">
      <w:pPr>
        <w:ind w:left="4956"/>
        <w:rPr>
          <w:rFonts w:ascii="Tahoma" w:hAnsi="Tahoma" w:cs="Tahoma"/>
        </w:rPr>
      </w:pPr>
      <w:r w:rsidRPr="004D4F02">
        <w:rPr>
          <w:rFonts w:ascii="Tahoma" w:hAnsi="Tahoma" w:cs="Tahoma"/>
        </w:rPr>
        <w:t xml:space="preserve">  </w:t>
      </w:r>
    </w:p>
    <w:p w14:paraId="64DE863D" w14:textId="7C5D61FC" w:rsidR="001A3A5B" w:rsidRDefault="001A3A5B" w:rsidP="00347958">
      <w:pPr>
        <w:rPr>
          <w:rFonts w:ascii="Tahoma" w:hAnsi="Tahoma" w:cs="Tahoma"/>
        </w:rPr>
      </w:pPr>
    </w:p>
    <w:p w14:paraId="258508D8" w14:textId="7BB10987" w:rsidR="0013269B" w:rsidRDefault="0013269B" w:rsidP="00347958">
      <w:pPr>
        <w:rPr>
          <w:rFonts w:ascii="Tahoma" w:hAnsi="Tahoma" w:cs="Tahoma"/>
        </w:rPr>
      </w:pPr>
    </w:p>
    <w:p w14:paraId="51C76FAF" w14:textId="6B147F4A" w:rsidR="0013269B" w:rsidRDefault="0013269B" w:rsidP="00347958">
      <w:pPr>
        <w:rPr>
          <w:rFonts w:ascii="Tahoma" w:hAnsi="Tahoma" w:cs="Tahoma"/>
        </w:rPr>
      </w:pPr>
    </w:p>
    <w:p w14:paraId="0C64173F" w14:textId="77777777" w:rsidR="0013269B" w:rsidRPr="004D4F02" w:rsidRDefault="0013269B" w:rsidP="00347958">
      <w:pPr>
        <w:rPr>
          <w:rFonts w:ascii="Tahoma" w:hAnsi="Tahoma" w:cs="Tahoma"/>
        </w:rPr>
      </w:pPr>
    </w:p>
    <w:p w14:paraId="551188BB" w14:textId="77777777" w:rsidR="00347958" w:rsidRPr="004D4F02" w:rsidRDefault="00347958" w:rsidP="00347958">
      <w:pPr>
        <w:ind w:left="4956"/>
        <w:rPr>
          <w:rFonts w:ascii="Tahoma" w:hAnsi="Tahoma" w:cs="Tahoma"/>
        </w:rPr>
      </w:pPr>
      <w:r w:rsidRPr="004D4F02">
        <w:rPr>
          <w:rFonts w:ascii="Tahoma" w:hAnsi="Tahoma" w:cs="Tahoma"/>
        </w:rPr>
        <w:t xml:space="preserve"> …………..............................……</w:t>
      </w:r>
    </w:p>
    <w:p w14:paraId="1CB7514A" w14:textId="77777777" w:rsidR="00347958" w:rsidRPr="004D4F02" w:rsidRDefault="00347958" w:rsidP="00347958">
      <w:pPr>
        <w:jc w:val="both"/>
        <w:rPr>
          <w:rFonts w:ascii="Tahoma" w:hAnsi="Tahoma" w:cs="Tahoma"/>
          <w:sz w:val="18"/>
        </w:rPr>
      </w:pPr>
      <w:r w:rsidRPr="004D4F02">
        <w:rPr>
          <w:rFonts w:ascii="Tahoma" w:hAnsi="Tahoma" w:cs="Tahoma"/>
          <w:i/>
          <w:iCs/>
        </w:rPr>
        <w:t xml:space="preserve">        </w:t>
      </w:r>
      <w:r w:rsidRPr="004D4F02">
        <w:rPr>
          <w:rFonts w:ascii="Tahoma" w:hAnsi="Tahoma" w:cs="Tahoma"/>
          <w:i/>
          <w:iCs/>
        </w:rPr>
        <w:tab/>
      </w:r>
      <w:r w:rsidRPr="004D4F02">
        <w:rPr>
          <w:rFonts w:ascii="Tahoma" w:hAnsi="Tahoma" w:cs="Tahoma"/>
          <w:i/>
          <w:iCs/>
        </w:rPr>
        <w:tab/>
      </w:r>
      <w:r w:rsidRPr="004D4F02">
        <w:rPr>
          <w:rFonts w:ascii="Tahoma" w:hAnsi="Tahoma" w:cs="Tahoma"/>
          <w:i/>
          <w:iCs/>
        </w:rPr>
        <w:tab/>
      </w:r>
      <w:r w:rsidRPr="004D4F02">
        <w:rPr>
          <w:rFonts w:ascii="Tahoma" w:hAnsi="Tahoma" w:cs="Tahoma"/>
          <w:i/>
          <w:iCs/>
        </w:rPr>
        <w:tab/>
      </w:r>
      <w:r w:rsidRPr="004D4F02">
        <w:rPr>
          <w:rFonts w:ascii="Tahoma" w:hAnsi="Tahoma" w:cs="Tahoma"/>
          <w:i/>
          <w:iCs/>
        </w:rPr>
        <w:tab/>
      </w:r>
      <w:r w:rsidRPr="004D4F02">
        <w:rPr>
          <w:rFonts w:ascii="Tahoma" w:hAnsi="Tahoma" w:cs="Tahoma"/>
          <w:i/>
          <w:iCs/>
        </w:rPr>
        <w:tab/>
      </w:r>
      <w:r w:rsidRPr="004D4F02">
        <w:rPr>
          <w:rFonts w:ascii="Tahoma" w:hAnsi="Tahoma" w:cs="Tahoma"/>
          <w:i/>
          <w:iCs/>
        </w:rPr>
        <w:tab/>
      </w:r>
      <w:r w:rsidRPr="004D4F02">
        <w:rPr>
          <w:rFonts w:ascii="Tahoma" w:hAnsi="Tahoma" w:cs="Tahoma"/>
          <w:i/>
          <w:iCs/>
        </w:rPr>
        <w:tab/>
        <w:t xml:space="preserve">   </w:t>
      </w:r>
      <w:r w:rsidRPr="004D4F02">
        <w:rPr>
          <w:rFonts w:ascii="Tahoma" w:hAnsi="Tahoma" w:cs="Tahoma"/>
          <w:b/>
          <w:bCs/>
          <w:i/>
          <w:iCs/>
        </w:rPr>
        <w:t>ZATWIERDZIŁ</w:t>
      </w:r>
      <w:r w:rsidRPr="004D4F02">
        <w:rPr>
          <w:rFonts w:ascii="Tahoma" w:hAnsi="Tahoma" w:cs="Tahoma"/>
          <w:sz w:val="18"/>
        </w:rPr>
        <w:tab/>
      </w:r>
    </w:p>
    <w:p w14:paraId="3FB6582D" w14:textId="6BCFD20A" w:rsidR="00347958" w:rsidRPr="004D4F02" w:rsidRDefault="00347958" w:rsidP="00347958">
      <w:pPr>
        <w:jc w:val="both"/>
        <w:rPr>
          <w:rFonts w:ascii="Tahoma" w:hAnsi="Tahoma" w:cs="Tahoma"/>
          <w:sz w:val="22"/>
        </w:rPr>
      </w:pPr>
      <w:r w:rsidRPr="004D4F02">
        <w:rPr>
          <w:rFonts w:ascii="Tahoma" w:hAnsi="Tahoma" w:cs="Tahoma"/>
          <w:sz w:val="18"/>
        </w:rPr>
        <w:t>Międzychód, dnia ............................</w:t>
      </w:r>
    </w:p>
    <w:p w14:paraId="61BBAD55" w14:textId="77777777" w:rsidR="00347958" w:rsidRPr="004D4F02" w:rsidRDefault="00347958" w:rsidP="0062503C">
      <w:pPr>
        <w:rPr>
          <w:rFonts w:ascii="Tahoma" w:hAnsi="Tahoma" w:cs="Tahoma"/>
          <w:sz w:val="18"/>
          <w:szCs w:val="18"/>
        </w:rPr>
      </w:pPr>
    </w:p>
    <w:p w14:paraId="5C0DB771" w14:textId="77777777" w:rsidR="004D4F02" w:rsidRPr="004D4F02" w:rsidRDefault="004D4F02">
      <w:pPr>
        <w:rPr>
          <w:rFonts w:ascii="Tahoma" w:hAnsi="Tahoma" w:cs="Tahoma"/>
          <w:sz w:val="18"/>
          <w:szCs w:val="18"/>
        </w:rPr>
      </w:pPr>
    </w:p>
    <w:sectPr w:rsidR="004D4F02" w:rsidRPr="004D4F02" w:rsidSect="008D6843">
      <w:headerReference w:type="default" r:id="rId19"/>
      <w:footerReference w:type="default" r:id="rId20"/>
      <w:pgSz w:w="11906" w:h="16838"/>
      <w:pgMar w:top="284" w:right="851" w:bottom="284" w:left="851"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FA29" w14:textId="77777777" w:rsidR="0095292D" w:rsidRDefault="0095292D" w:rsidP="00382A7E">
      <w:r>
        <w:separator/>
      </w:r>
    </w:p>
  </w:endnote>
  <w:endnote w:type="continuationSeparator" w:id="0">
    <w:p w14:paraId="3B19668B" w14:textId="77777777" w:rsidR="0095292D" w:rsidRDefault="0095292D"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51A" w14:textId="77777777" w:rsidR="00511E79" w:rsidRDefault="00511E79" w:rsidP="00382A7E">
    <w:pPr>
      <w:pStyle w:val="Stopka"/>
      <w:jc w:val="center"/>
    </w:pPr>
    <w:r>
      <w:rPr>
        <w:rFonts w:ascii="Arial" w:hAnsi="Arial" w:cs="Arial"/>
        <w:sz w:val="14"/>
      </w:rPr>
      <w:t>Samodzielny Publiczny Zakład Opieki Zdrowotnej w Międzychodzie, 64-400 Międzychód, ul. Szpitalna 10</w:t>
    </w:r>
  </w:p>
  <w:p w14:paraId="0EC45339" w14:textId="77777777" w:rsidR="00511E79" w:rsidRDefault="00511E79"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1EBE8A17" w:rsidR="00511E79" w:rsidRPr="00382A7E" w:rsidRDefault="00511E79"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p>
  <w:p w14:paraId="4B3C8E5D" w14:textId="77777777" w:rsidR="00511E79" w:rsidRDefault="00511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1DA2" w14:textId="77777777" w:rsidR="0095292D" w:rsidRDefault="0095292D" w:rsidP="00382A7E">
      <w:r>
        <w:separator/>
      </w:r>
    </w:p>
  </w:footnote>
  <w:footnote w:type="continuationSeparator" w:id="0">
    <w:p w14:paraId="61AB0EE0" w14:textId="77777777" w:rsidR="0095292D" w:rsidRDefault="0095292D"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511E79" w:rsidRDefault="00511E79"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511E79" w:rsidRDefault="00511E79"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511E79" w:rsidRDefault="00511E79"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511E79" w:rsidRDefault="00511E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857E9B9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18"/>
        <w:szCs w:val="18"/>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BC2856"/>
    <w:multiLevelType w:val="hybridMultilevel"/>
    <w:tmpl w:val="5A9C7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D3B9B"/>
    <w:multiLevelType w:val="hybridMultilevel"/>
    <w:tmpl w:val="F0707B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3EE296E"/>
    <w:multiLevelType w:val="multilevel"/>
    <w:tmpl w:val="185CCC0C"/>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26BF3"/>
    <w:multiLevelType w:val="hybridMultilevel"/>
    <w:tmpl w:val="C4D487D6"/>
    <w:lvl w:ilvl="0" w:tplc="87D6AA84">
      <w:start w:val="1"/>
      <w:numFmt w:val="decimal"/>
      <w:lvlText w:val="%1."/>
      <w:lvlJc w:val="left"/>
      <w:pPr>
        <w:ind w:left="927" w:hanging="360"/>
      </w:pPr>
      <w:rPr>
        <w:rFonts w:ascii="Tahoma" w:hAnsi="Tahoma" w:cs="Tahom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4" w15:restartNumberingAfterBreak="0">
    <w:nsid w:val="34E6279F"/>
    <w:multiLevelType w:val="hybridMultilevel"/>
    <w:tmpl w:val="60EA6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0F0FBD"/>
    <w:multiLevelType w:val="hybridMultilevel"/>
    <w:tmpl w:val="42F4F23C"/>
    <w:lvl w:ilvl="0" w:tplc="A87058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E29BE"/>
    <w:multiLevelType w:val="hybridMultilevel"/>
    <w:tmpl w:val="6D1C50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F286DED"/>
    <w:multiLevelType w:val="hybridMultilevel"/>
    <w:tmpl w:val="770C84CC"/>
    <w:lvl w:ilvl="0" w:tplc="04150017">
      <w:start w:val="1"/>
      <w:numFmt w:val="lowerLetter"/>
      <w:lvlText w:val="%1)"/>
      <w:lvlJc w:val="left"/>
      <w:pPr>
        <w:ind w:left="1429" w:hanging="360"/>
      </w:pPr>
    </w:lvl>
    <w:lvl w:ilvl="1" w:tplc="16145248">
      <w:numFmt w:val="bullet"/>
      <w:lvlText w:val=""/>
      <w:lvlJc w:val="left"/>
      <w:pPr>
        <w:ind w:left="2149" w:hanging="360"/>
      </w:pPr>
      <w:rPr>
        <w:rFonts w:ascii="Symbol" w:eastAsiaTheme="minorHAnsi" w:hAnsi="Symbol" w:cs="Tahoma"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2CF195A"/>
    <w:multiLevelType w:val="hybridMultilevel"/>
    <w:tmpl w:val="773A479C"/>
    <w:lvl w:ilvl="0" w:tplc="F5987D46">
      <w:start w:val="1"/>
      <w:numFmt w:val="decimal"/>
      <w:lvlText w:val="%1."/>
      <w:lvlJc w:val="left"/>
      <w:pPr>
        <w:tabs>
          <w:tab w:val="num" w:pos="720"/>
        </w:tabs>
        <w:ind w:left="720" w:hanging="360"/>
      </w:pPr>
      <w:rPr>
        <w:rFonts w:ascii="Tahoma" w:eastAsia="Times New Roman" w:hAnsi="Tahoma" w:cs="Tahoma" w:hint="default"/>
        <w:b w:val="0"/>
      </w:rPr>
    </w:lvl>
    <w:lvl w:ilvl="1" w:tplc="FFFFFFFF">
      <w:start w:val="1"/>
      <w:numFmt w:val="decimal"/>
      <w:lvlText w:val="%2)"/>
      <w:lvlJc w:val="left"/>
      <w:pPr>
        <w:tabs>
          <w:tab w:val="num" w:pos="1440"/>
        </w:tabs>
        <w:ind w:left="1440" w:hanging="360"/>
      </w:pPr>
      <w:rPr>
        <w:rFonts w:hint="default"/>
      </w:rPr>
    </w:lvl>
    <w:lvl w:ilvl="2" w:tplc="90D4B182">
      <w:start w:val="1"/>
      <w:numFmt w:val="lowerLetter"/>
      <w:lvlText w:val="%3)"/>
      <w:lvlJc w:val="left"/>
      <w:pPr>
        <w:ind w:left="2340" w:hanging="360"/>
      </w:pPr>
      <w:rPr>
        <w:rFonts w:eastAsia="Arial Unicode M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504F9B"/>
    <w:multiLevelType w:val="hybridMultilevel"/>
    <w:tmpl w:val="031A4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0FE2"/>
    <w:multiLevelType w:val="hybridMultilevel"/>
    <w:tmpl w:val="4B64CDEA"/>
    <w:lvl w:ilvl="0" w:tplc="104694F0">
      <w:start w:val="1"/>
      <w:numFmt w:val="decimal"/>
      <w:lvlText w:val="%1."/>
      <w:lvlJc w:val="left"/>
      <w:pPr>
        <w:tabs>
          <w:tab w:val="num" w:pos="420"/>
        </w:tabs>
        <w:ind w:left="420" w:hanging="360"/>
      </w:pPr>
      <w:rPr>
        <w:rFonts w:ascii="Tahoma" w:hAnsi="Tahoma" w:cs="Tahoma" w:hint="default"/>
        <w:i w:val="0"/>
        <w:iCs/>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30"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87CFC"/>
    <w:multiLevelType w:val="multilevel"/>
    <w:tmpl w:val="42DA2714"/>
    <w:lvl w:ilvl="0">
      <w:start w:val="4"/>
      <w:numFmt w:val="upperRoman"/>
      <w:lvlText w:val="%1."/>
      <w:lvlJc w:val="right"/>
      <w:pPr>
        <w:ind w:left="360" w:hanging="360"/>
      </w:pPr>
      <w:rPr>
        <w:rFonts w:cs="Times New Roman"/>
        <w:b/>
        <w:i w:val="0"/>
        <w:color w:val="auto"/>
      </w:rPr>
    </w:lvl>
    <w:lvl w:ilvl="1">
      <w:start w:val="1"/>
      <w:numFmt w:val="decimal"/>
      <w:lvlText w:val="%2."/>
      <w:lvlJc w:val="left"/>
      <w:pPr>
        <w:ind w:left="360" w:hanging="360"/>
      </w:pPr>
      <w:rPr>
        <w:rFonts w:ascii="Verdana" w:eastAsia="Times New Roman" w:hAnsi="Verdana" w:cs="Arial" w:hint="default"/>
        <w:b w:val="0"/>
        <w:i w:val="0"/>
        <w:strike w:val="0"/>
        <w:dstrike w:val="0"/>
        <w:color w:val="auto"/>
        <w:sz w:val="16"/>
        <w:szCs w:val="16"/>
        <w:u w:val="none"/>
        <w:effect w:val="none"/>
      </w:rPr>
    </w:lvl>
    <w:lvl w:ilvl="2">
      <w:start w:val="1"/>
      <w:numFmt w:val="decimal"/>
      <w:lvlText w:val="%1.%2.%3."/>
      <w:lvlJc w:val="left"/>
      <w:pPr>
        <w:ind w:left="720" w:hanging="720"/>
      </w:pPr>
      <w:rPr>
        <w:rFonts w:cs="Times New Roman"/>
        <w:b w:val="0"/>
        <w:i w:val="0"/>
      </w:rPr>
    </w:lvl>
    <w:lvl w:ilvl="3">
      <w:start w:val="1"/>
      <w:numFmt w:val="decimal"/>
      <w:lvlText w:val="%1.%2.%3.%4."/>
      <w:lvlJc w:val="left"/>
      <w:pPr>
        <w:ind w:left="720" w:hanging="720"/>
      </w:pPr>
      <w:rPr>
        <w:rFonts w:cs="Times New Roman"/>
        <w:b w:val="0"/>
        <w:i w:val="0"/>
      </w:rPr>
    </w:lvl>
    <w:lvl w:ilvl="4">
      <w:start w:val="1"/>
      <w:numFmt w:val="decimal"/>
      <w:lvlText w:val="%1.%2.%3.%4.%5."/>
      <w:lvlJc w:val="left"/>
      <w:pPr>
        <w:ind w:left="1080" w:hanging="1080"/>
      </w:pPr>
      <w:rPr>
        <w:rFonts w:cs="Times New Roman"/>
        <w:b w:val="0"/>
        <w:i w:val="0"/>
      </w:rPr>
    </w:lvl>
    <w:lvl w:ilvl="5">
      <w:start w:val="1"/>
      <w:numFmt w:val="decimal"/>
      <w:lvlText w:val="%1.%2.%3.%4.%5.%6."/>
      <w:lvlJc w:val="left"/>
      <w:pPr>
        <w:ind w:left="1080" w:hanging="1080"/>
      </w:pPr>
      <w:rPr>
        <w:rFonts w:cs="Times New Roman"/>
        <w:b w:val="0"/>
        <w:i w:val="0"/>
      </w:rPr>
    </w:lvl>
    <w:lvl w:ilvl="6">
      <w:start w:val="1"/>
      <w:numFmt w:val="decimal"/>
      <w:lvlText w:val="%1.%2.%3.%4.%5.%6.%7."/>
      <w:lvlJc w:val="left"/>
      <w:pPr>
        <w:ind w:left="1440" w:hanging="1440"/>
      </w:pPr>
      <w:rPr>
        <w:rFonts w:cs="Times New Roman"/>
        <w:b w:val="0"/>
        <w:i w:val="0"/>
      </w:rPr>
    </w:lvl>
    <w:lvl w:ilvl="7">
      <w:start w:val="1"/>
      <w:numFmt w:val="decimal"/>
      <w:lvlText w:val="%1.%2.%3.%4.%5.%6.%7.%8."/>
      <w:lvlJc w:val="left"/>
      <w:pPr>
        <w:ind w:left="1440" w:hanging="1440"/>
      </w:pPr>
      <w:rPr>
        <w:rFonts w:cs="Times New Roman"/>
        <w:b w:val="0"/>
        <w:i w:val="0"/>
      </w:rPr>
    </w:lvl>
    <w:lvl w:ilvl="8">
      <w:start w:val="1"/>
      <w:numFmt w:val="decimal"/>
      <w:lvlText w:val="%1.%2.%3.%4.%5.%6.%7.%8.%9."/>
      <w:lvlJc w:val="left"/>
      <w:pPr>
        <w:ind w:left="1800" w:hanging="1800"/>
      </w:pPr>
      <w:rPr>
        <w:rFonts w:cs="Times New Roman"/>
        <w:b w:val="0"/>
        <w:i w:val="0"/>
      </w:rPr>
    </w:lvl>
  </w:abstractNum>
  <w:abstractNum w:abstractNumId="32"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1"/>
  </w:num>
  <w:num w:numId="6">
    <w:abstractNumId w:val="26"/>
  </w:num>
  <w:num w:numId="7">
    <w:abstractNumId w:val="6"/>
  </w:num>
  <w:num w:numId="8">
    <w:abstractNumId w:val="30"/>
  </w:num>
  <w:num w:numId="9">
    <w:abstractNumId w:val="15"/>
  </w:num>
  <w:num w:numId="10">
    <w:abstractNumId w:val="3"/>
  </w:num>
  <w:num w:numId="11">
    <w:abstractNumId w:val="1"/>
  </w:num>
  <w:num w:numId="12">
    <w:abstractNumId w:val="0"/>
  </w:num>
  <w:num w:numId="13">
    <w:abstractNumId w:val="24"/>
  </w:num>
  <w:num w:numId="14">
    <w:abstractNumId w:val="2"/>
  </w:num>
  <w:num w:numId="15">
    <w:abstractNumId w:val="9"/>
  </w:num>
  <w:num w:numId="16">
    <w:abstractNumId w:val="17"/>
  </w:num>
  <w:num w:numId="17">
    <w:abstractNumId w:val="28"/>
  </w:num>
  <w:num w:numId="18">
    <w:abstractNumId w:val="5"/>
  </w:num>
  <w:num w:numId="19">
    <w:abstractNumId w:val="29"/>
  </w:num>
  <w:num w:numId="20">
    <w:abstractNumId w:val="13"/>
  </w:num>
  <w:num w:numId="21">
    <w:abstractNumId w:val="22"/>
  </w:num>
  <w:num w:numId="22">
    <w:abstractNumId w:val="16"/>
  </w:num>
  <w:num w:numId="23">
    <w:abstractNumId w:val="12"/>
  </w:num>
  <w:num w:numId="24">
    <w:abstractNumId w:val="4"/>
  </w:num>
  <w:num w:numId="25">
    <w:abstractNumId w:val="23"/>
  </w:num>
  <w:num w:numId="26">
    <w:abstractNumId w:val="21"/>
  </w:num>
  <w:num w:numId="27">
    <w:abstractNumId w:val="14"/>
  </w:num>
  <w:num w:numId="28">
    <w:abstractNumId w:val="27"/>
  </w:num>
  <w:num w:numId="29">
    <w:abstractNumId w:val="20"/>
  </w:num>
  <w:num w:numId="30">
    <w:abstractNumId w:val="7"/>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7E"/>
    <w:rsid w:val="000154B3"/>
    <w:rsid w:val="00035A7D"/>
    <w:rsid w:val="00041BCA"/>
    <w:rsid w:val="00060C42"/>
    <w:rsid w:val="00062903"/>
    <w:rsid w:val="00065A78"/>
    <w:rsid w:val="0008504B"/>
    <w:rsid w:val="000857B8"/>
    <w:rsid w:val="00091636"/>
    <w:rsid w:val="00091B72"/>
    <w:rsid w:val="000A07D0"/>
    <w:rsid w:val="000A110C"/>
    <w:rsid w:val="00104072"/>
    <w:rsid w:val="00104170"/>
    <w:rsid w:val="0013269B"/>
    <w:rsid w:val="00132B26"/>
    <w:rsid w:val="001425E8"/>
    <w:rsid w:val="0014346F"/>
    <w:rsid w:val="00144BD1"/>
    <w:rsid w:val="001450F7"/>
    <w:rsid w:val="00193252"/>
    <w:rsid w:val="001A0487"/>
    <w:rsid w:val="001A271F"/>
    <w:rsid w:val="001A3A5B"/>
    <w:rsid w:val="001A6BF8"/>
    <w:rsid w:val="001B0548"/>
    <w:rsid w:val="001B66A2"/>
    <w:rsid w:val="001B7F14"/>
    <w:rsid w:val="001D11E9"/>
    <w:rsid w:val="001E03F7"/>
    <w:rsid w:val="001E5373"/>
    <w:rsid w:val="001F633F"/>
    <w:rsid w:val="00206399"/>
    <w:rsid w:val="00207407"/>
    <w:rsid w:val="002167E7"/>
    <w:rsid w:val="00290F83"/>
    <w:rsid w:val="002A4E4C"/>
    <w:rsid w:val="002A781D"/>
    <w:rsid w:val="002D2609"/>
    <w:rsid w:val="00304C95"/>
    <w:rsid w:val="003052B6"/>
    <w:rsid w:val="00347958"/>
    <w:rsid w:val="00355CAE"/>
    <w:rsid w:val="003603F1"/>
    <w:rsid w:val="003643D7"/>
    <w:rsid w:val="00366106"/>
    <w:rsid w:val="00382A7E"/>
    <w:rsid w:val="0039414B"/>
    <w:rsid w:val="003A746B"/>
    <w:rsid w:val="003C0D46"/>
    <w:rsid w:val="003C0D4F"/>
    <w:rsid w:val="003E1D5A"/>
    <w:rsid w:val="003E3121"/>
    <w:rsid w:val="003E3503"/>
    <w:rsid w:val="003E793F"/>
    <w:rsid w:val="003F2AFA"/>
    <w:rsid w:val="004131B9"/>
    <w:rsid w:val="00446D28"/>
    <w:rsid w:val="004616D7"/>
    <w:rsid w:val="00471DBC"/>
    <w:rsid w:val="0047574B"/>
    <w:rsid w:val="004846F8"/>
    <w:rsid w:val="004B3A08"/>
    <w:rsid w:val="004C0E62"/>
    <w:rsid w:val="004C2923"/>
    <w:rsid w:val="004D4F02"/>
    <w:rsid w:val="004F6252"/>
    <w:rsid w:val="0050331B"/>
    <w:rsid w:val="00511E79"/>
    <w:rsid w:val="005126EB"/>
    <w:rsid w:val="005130AA"/>
    <w:rsid w:val="005167D8"/>
    <w:rsid w:val="00516B2F"/>
    <w:rsid w:val="00523DD1"/>
    <w:rsid w:val="005244D3"/>
    <w:rsid w:val="00524FF7"/>
    <w:rsid w:val="00526EED"/>
    <w:rsid w:val="005326C8"/>
    <w:rsid w:val="00554E7E"/>
    <w:rsid w:val="005A2521"/>
    <w:rsid w:val="005A4017"/>
    <w:rsid w:val="005B0701"/>
    <w:rsid w:val="005C6052"/>
    <w:rsid w:val="005C763F"/>
    <w:rsid w:val="006023D6"/>
    <w:rsid w:val="0062503C"/>
    <w:rsid w:val="0065759D"/>
    <w:rsid w:val="006600AD"/>
    <w:rsid w:val="0066701F"/>
    <w:rsid w:val="00674327"/>
    <w:rsid w:val="006F2FD8"/>
    <w:rsid w:val="006F7322"/>
    <w:rsid w:val="007549C9"/>
    <w:rsid w:val="00765E7E"/>
    <w:rsid w:val="007810BC"/>
    <w:rsid w:val="007A1D4A"/>
    <w:rsid w:val="007A6F06"/>
    <w:rsid w:val="007B493B"/>
    <w:rsid w:val="007B6203"/>
    <w:rsid w:val="007B6432"/>
    <w:rsid w:val="007F0BFD"/>
    <w:rsid w:val="0085698B"/>
    <w:rsid w:val="00862B34"/>
    <w:rsid w:val="00876680"/>
    <w:rsid w:val="00880EE0"/>
    <w:rsid w:val="008B4486"/>
    <w:rsid w:val="008C0D25"/>
    <w:rsid w:val="008C300E"/>
    <w:rsid w:val="008D24F3"/>
    <w:rsid w:val="008D4469"/>
    <w:rsid w:val="008D6843"/>
    <w:rsid w:val="008E49AA"/>
    <w:rsid w:val="008F2DE4"/>
    <w:rsid w:val="00923CC6"/>
    <w:rsid w:val="00935F3D"/>
    <w:rsid w:val="0095292D"/>
    <w:rsid w:val="00960325"/>
    <w:rsid w:val="00970D1C"/>
    <w:rsid w:val="00973F59"/>
    <w:rsid w:val="00974576"/>
    <w:rsid w:val="00992D07"/>
    <w:rsid w:val="009A429E"/>
    <w:rsid w:val="009B10CA"/>
    <w:rsid w:val="009D2158"/>
    <w:rsid w:val="00A05704"/>
    <w:rsid w:val="00A44738"/>
    <w:rsid w:val="00A47F0A"/>
    <w:rsid w:val="00A53015"/>
    <w:rsid w:val="00A90976"/>
    <w:rsid w:val="00AB1D84"/>
    <w:rsid w:val="00AB42F1"/>
    <w:rsid w:val="00AC0333"/>
    <w:rsid w:val="00AC25D7"/>
    <w:rsid w:val="00AC57B7"/>
    <w:rsid w:val="00AE47F7"/>
    <w:rsid w:val="00AE4AF9"/>
    <w:rsid w:val="00AE6943"/>
    <w:rsid w:val="00AF0B1B"/>
    <w:rsid w:val="00B06E2F"/>
    <w:rsid w:val="00B21DCB"/>
    <w:rsid w:val="00B30CD6"/>
    <w:rsid w:val="00B43836"/>
    <w:rsid w:val="00B522F1"/>
    <w:rsid w:val="00B70C80"/>
    <w:rsid w:val="00B71694"/>
    <w:rsid w:val="00B844B1"/>
    <w:rsid w:val="00B961A3"/>
    <w:rsid w:val="00BA5CFC"/>
    <w:rsid w:val="00BC1A59"/>
    <w:rsid w:val="00BC7E9B"/>
    <w:rsid w:val="00BF1472"/>
    <w:rsid w:val="00C03757"/>
    <w:rsid w:val="00C04E5F"/>
    <w:rsid w:val="00C3676E"/>
    <w:rsid w:val="00C862E5"/>
    <w:rsid w:val="00CC2207"/>
    <w:rsid w:val="00CD0D93"/>
    <w:rsid w:val="00CE477E"/>
    <w:rsid w:val="00CE5B68"/>
    <w:rsid w:val="00D20AE2"/>
    <w:rsid w:val="00D34B5F"/>
    <w:rsid w:val="00D53C4D"/>
    <w:rsid w:val="00D7671A"/>
    <w:rsid w:val="00D76918"/>
    <w:rsid w:val="00D8243D"/>
    <w:rsid w:val="00DB09E6"/>
    <w:rsid w:val="00DB34C7"/>
    <w:rsid w:val="00DB630B"/>
    <w:rsid w:val="00DB777D"/>
    <w:rsid w:val="00DC2A1A"/>
    <w:rsid w:val="00DD3FE6"/>
    <w:rsid w:val="00DE5A90"/>
    <w:rsid w:val="00DF039F"/>
    <w:rsid w:val="00E00568"/>
    <w:rsid w:val="00E10A4F"/>
    <w:rsid w:val="00E20635"/>
    <w:rsid w:val="00E35C79"/>
    <w:rsid w:val="00E63ABC"/>
    <w:rsid w:val="00E71A60"/>
    <w:rsid w:val="00E84D16"/>
    <w:rsid w:val="00E901FB"/>
    <w:rsid w:val="00EC52AB"/>
    <w:rsid w:val="00ED15D0"/>
    <w:rsid w:val="00EF0175"/>
    <w:rsid w:val="00F07ADD"/>
    <w:rsid w:val="00F43549"/>
    <w:rsid w:val="00F66B5F"/>
    <w:rsid w:val="00F72C92"/>
    <w:rsid w:val="00F86722"/>
    <w:rsid w:val="00FB39DD"/>
    <w:rsid w:val="00FB5577"/>
    <w:rsid w:val="00FF7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A7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Normalny1"/>
    <w:basedOn w:val="Normalny"/>
    <w:link w:val="AkapitzlistZnak"/>
    <w:uiPriority w:val="34"/>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uiPriority w:val="34"/>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1"/>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6"/>
      </w:numPr>
    </w:pPr>
  </w:style>
  <w:style w:type="paragraph" w:customStyle="1" w:styleId="Default">
    <w:name w:val="Default"/>
    <w:rsid w:val="00F867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7877">
      <w:bodyDiv w:val="1"/>
      <w:marLeft w:val="0"/>
      <w:marRight w:val="0"/>
      <w:marTop w:val="0"/>
      <w:marBottom w:val="0"/>
      <w:divBdr>
        <w:top w:val="none" w:sz="0" w:space="0" w:color="auto"/>
        <w:left w:val="none" w:sz="0" w:space="0" w:color="auto"/>
        <w:bottom w:val="none" w:sz="0" w:space="0" w:color="auto"/>
        <w:right w:val="none" w:sz="0" w:space="0" w:color="auto"/>
      </w:divBdr>
    </w:div>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832719615">
      <w:bodyDiv w:val="1"/>
      <w:marLeft w:val="0"/>
      <w:marRight w:val="0"/>
      <w:marTop w:val="0"/>
      <w:marBottom w:val="0"/>
      <w:divBdr>
        <w:top w:val="none" w:sz="0" w:space="0" w:color="auto"/>
        <w:left w:val="none" w:sz="0" w:space="0" w:color="auto"/>
        <w:bottom w:val="none" w:sz="0" w:space="0" w:color="auto"/>
        <w:right w:val="none" w:sz="0" w:space="0" w:color="auto"/>
      </w:divBdr>
    </w:div>
    <w:div w:id="1054962245">
      <w:bodyDiv w:val="1"/>
      <w:marLeft w:val="0"/>
      <w:marRight w:val="0"/>
      <w:marTop w:val="0"/>
      <w:marBottom w:val="0"/>
      <w:divBdr>
        <w:top w:val="none" w:sz="0" w:space="0" w:color="auto"/>
        <w:left w:val="none" w:sz="0" w:space="0" w:color="auto"/>
        <w:bottom w:val="none" w:sz="0" w:space="0" w:color="auto"/>
        <w:right w:val="none" w:sz="0" w:space="0" w:color="auto"/>
      </w:divBdr>
    </w:div>
    <w:div w:id="1102068101">
      <w:bodyDiv w:val="1"/>
      <w:marLeft w:val="0"/>
      <w:marRight w:val="0"/>
      <w:marTop w:val="0"/>
      <w:marBottom w:val="0"/>
      <w:divBdr>
        <w:top w:val="none" w:sz="0" w:space="0" w:color="auto"/>
        <w:left w:val="none" w:sz="0" w:space="0" w:color="auto"/>
        <w:bottom w:val="none" w:sz="0" w:space="0" w:color="auto"/>
        <w:right w:val="none" w:sz="0" w:space="0" w:color="auto"/>
      </w:divBdr>
    </w:div>
    <w:div w:id="1213730187">
      <w:bodyDiv w:val="1"/>
      <w:marLeft w:val="0"/>
      <w:marRight w:val="0"/>
      <w:marTop w:val="0"/>
      <w:marBottom w:val="0"/>
      <w:divBdr>
        <w:top w:val="none" w:sz="0" w:space="0" w:color="auto"/>
        <w:left w:val="none" w:sz="0" w:space="0" w:color="auto"/>
        <w:bottom w:val="none" w:sz="0" w:space="0" w:color="auto"/>
        <w:right w:val="none" w:sz="0" w:space="0" w:color="auto"/>
      </w:divBdr>
    </w:div>
    <w:div w:id="12515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ampub@spzoz-miedzychod.com.pl" TargetMode="External"/><Relationship Id="rId18" Type="http://schemas.openxmlformats.org/officeDocument/2006/relationships/hyperlink" Target="https://platformazakupowa.pl/pn/spzoz-miedzych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pzoz-miedzychod" TargetMode="External"/><Relationship Id="rId17" Type="http://schemas.openxmlformats.org/officeDocument/2006/relationships/hyperlink" Target="https://platformazakupowa.pl/pn/spzoz-miedzychod" TargetMode="External"/><Relationship Id="rId2" Type="http://schemas.openxmlformats.org/officeDocument/2006/relationships/numbering" Target="numbering.xml"/><Relationship Id="rId16" Type="http://schemas.openxmlformats.org/officeDocument/2006/relationships/hyperlink" Target="https://platformazakupowa.pl/pn/spzoz-miedzycho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miedzychod" TargetMode="External"/><Relationship Id="rId5" Type="http://schemas.openxmlformats.org/officeDocument/2006/relationships/webSettings" Target="webSettings.xml"/><Relationship Id="rId15" Type="http://schemas.openxmlformats.org/officeDocument/2006/relationships/hyperlink" Target="https://platformazakupowa.pl/pn/spzoz-miedzychod" TargetMode="External"/><Relationship Id="rId10" Type="http://schemas.openxmlformats.org/officeDocument/2006/relationships/hyperlink" Target="mailto:zampub@spzoz-miedzychod.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miedzychod.com.pl" TargetMode="External"/><Relationship Id="rId14" Type="http://schemas.openxmlformats.org/officeDocument/2006/relationships/hyperlink" Target="https://platformazakupowa.pl/pn/spzoz-miedzychod"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7B32-504F-4A70-B9CF-6F776884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12</Pages>
  <Words>7153</Words>
  <Characters>42922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Anna Mruk</cp:lastModifiedBy>
  <cp:revision>72</cp:revision>
  <cp:lastPrinted>2021-10-20T08:43:00Z</cp:lastPrinted>
  <dcterms:created xsi:type="dcterms:W3CDTF">2021-02-17T12:52:00Z</dcterms:created>
  <dcterms:modified xsi:type="dcterms:W3CDTF">2021-10-20T08:43:00Z</dcterms:modified>
</cp:coreProperties>
</file>