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7535" w14:textId="4A6AFF75" w:rsidR="00CA7602" w:rsidRPr="00692ACA" w:rsidRDefault="00CA7602" w:rsidP="00CA7602">
      <w:pPr>
        <w:widowControl w:val="0"/>
        <w:spacing w:after="0" w:line="240" w:lineRule="auto"/>
        <w:ind w:left="-284"/>
        <w:jc w:val="right"/>
        <w:rPr>
          <w:rFonts w:ascii="Arial" w:eastAsia="Times New Roman" w:hAnsi="Arial" w:cs="Arial"/>
          <w:lang w:eastAsia="pl-PL"/>
        </w:rPr>
      </w:pPr>
      <w:bookmarkStart w:id="0" w:name="_Hlk115873773"/>
      <w:r w:rsidRPr="00692ACA">
        <w:rPr>
          <w:rFonts w:ascii="Arial" w:eastAsia="Times New Roman" w:hAnsi="Arial" w:cs="Arial"/>
          <w:snapToGrid w:val="0"/>
          <w:lang w:eastAsia="pl-PL"/>
        </w:rPr>
        <w:t xml:space="preserve">Zamość, dnia </w:t>
      </w:r>
      <w:r w:rsidR="00C97C55" w:rsidRPr="00692ACA">
        <w:rPr>
          <w:rFonts w:ascii="Arial" w:eastAsia="Times New Roman" w:hAnsi="Arial" w:cs="Arial"/>
          <w:snapToGrid w:val="0"/>
          <w:lang w:eastAsia="pl-PL"/>
        </w:rPr>
        <w:t>2</w:t>
      </w:r>
      <w:r w:rsidR="004C0925">
        <w:rPr>
          <w:rFonts w:ascii="Arial" w:eastAsia="Times New Roman" w:hAnsi="Arial" w:cs="Arial"/>
          <w:snapToGrid w:val="0"/>
          <w:lang w:eastAsia="pl-PL"/>
        </w:rPr>
        <w:t>2</w:t>
      </w:r>
      <w:r w:rsidRPr="00692ACA">
        <w:rPr>
          <w:rFonts w:ascii="Arial" w:eastAsia="Times New Roman" w:hAnsi="Arial" w:cs="Arial"/>
          <w:snapToGrid w:val="0"/>
          <w:lang w:eastAsia="pl-PL"/>
        </w:rPr>
        <w:t>-1</w:t>
      </w:r>
      <w:r w:rsidR="004E483D" w:rsidRPr="00692ACA">
        <w:rPr>
          <w:rFonts w:ascii="Arial" w:eastAsia="Times New Roman" w:hAnsi="Arial" w:cs="Arial"/>
          <w:snapToGrid w:val="0"/>
          <w:lang w:eastAsia="pl-PL"/>
        </w:rPr>
        <w:t>2</w:t>
      </w:r>
      <w:r w:rsidRPr="00692ACA">
        <w:rPr>
          <w:rFonts w:ascii="Arial" w:eastAsia="Times New Roman" w:hAnsi="Arial" w:cs="Arial"/>
          <w:snapToGrid w:val="0"/>
          <w:lang w:eastAsia="pl-PL"/>
        </w:rPr>
        <w:t>-2022 r.</w:t>
      </w:r>
    </w:p>
    <w:p w14:paraId="79EDFF09" w14:textId="77777777" w:rsidR="00CA7602" w:rsidRPr="00692ACA" w:rsidRDefault="00CA7602" w:rsidP="00CA7602">
      <w:pPr>
        <w:spacing w:after="0" w:line="240" w:lineRule="auto"/>
        <w:jc w:val="both"/>
        <w:rPr>
          <w:rFonts w:ascii="Arial" w:eastAsia="Times New Roman" w:hAnsi="Arial" w:cs="Arial"/>
          <w:bCs/>
          <w:i/>
          <w:iCs/>
          <w:snapToGrid w:val="0"/>
          <w:lang w:eastAsia="pl-PL"/>
        </w:rPr>
      </w:pPr>
    </w:p>
    <w:p w14:paraId="03EC552A" w14:textId="55C4CCB4" w:rsidR="00CA7602" w:rsidRPr="00692ACA" w:rsidRDefault="00CA7602" w:rsidP="00CA7602">
      <w:pPr>
        <w:spacing w:after="0" w:line="240" w:lineRule="auto"/>
        <w:jc w:val="both"/>
        <w:rPr>
          <w:rFonts w:ascii="Arial" w:eastAsia="Times New Roman" w:hAnsi="Arial" w:cs="Arial"/>
          <w:bCs/>
          <w:i/>
          <w:iCs/>
          <w:snapToGrid w:val="0"/>
          <w:lang w:eastAsia="pl-PL"/>
        </w:rPr>
      </w:pPr>
      <w:r w:rsidRPr="00692ACA">
        <w:rPr>
          <w:rFonts w:ascii="Arial" w:eastAsia="Times New Roman" w:hAnsi="Arial" w:cs="Arial"/>
          <w:bCs/>
          <w:i/>
          <w:iCs/>
          <w:snapToGrid w:val="0"/>
          <w:lang w:eastAsia="pl-PL"/>
        </w:rPr>
        <w:t>Zamawiający:</w:t>
      </w:r>
    </w:p>
    <w:p w14:paraId="1C8BD6BF" w14:textId="77777777" w:rsidR="00CA7602" w:rsidRPr="00692ACA" w:rsidRDefault="00CA7602" w:rsidP="00CA7602">
      <w:pPr>
        <w:spacing w:after="0" w:line="240" w:lineRule="auto"/>
        <w:jc w:val="both"/>
        <w:rPr>
          <w:rFonts w:ascii="Arial" w:eastAsia="Times New Roman" w:hAnsi="Arial" w:cs="Arial"/>
          <w:b/>
          <w:snapToGrid w:val="0"/>
          <w:lang w:eastAsia="pl-PL"/>
        </w:rPr>
      </w:pPr>
      <w:r w:rsidRPr="00692ACA">
        <w:rPr>
          <w:rFonts w:ascii="Arial" w:eastAsia="Times New Roman" w:hAnsi="Arial" w:cs="Arial"/>
          <w:b/>
          <w:snapToGrid w:val="0"/>
          <w:lang w:eastAsia="pl-PL"/>
        </w:rPr>
        <w:t>Gmina Zamość</w:t>
      </w:r>
    </w:p>
    <w:p w14:paraId="3BBA107D" w14:textId="77777777" w:rsidR="00CA7602" w:rsidRPr="00692ACA" w:rsidRDefault="00CA7602" w:rsidP="00CA7602">
      <w:pPr>
        <w:spacing w:after="0" w:line="240" w:lineRule="auto"/>
        <w:jc w:val="both"/>
        <w:rPr>
          <w:rFonts w:ascii="Arial" w:eastAsia="Times New Roman" w:hAnsi="Arial" w:cs="Arial"/>
          <w:b/>
          <w:snapToGrid w:val="0"/>
          <w:lang w:eastAsia="pl-PL"/>
        </w:rPr>
      </w:pPr>
      <w:r w:rsidRPr="00692ACA">
        <w:rPr>
          <w:rFonts w:ascii="Arial" w:eastAsia="Times New Roman" w:hAnsi="Arial" w:cs="Arial"/>
          <w:b/>
          <w:snapToGrid w:val="0"/>
          <w:lang w:eastAsia="pl-PL"/>
        </w:rPr>
        <w:t>ul. Peowiaków 92</w:t>
      </w:r>
    </w:p>
    <w:p w14:paraId="6C17609A" w14:textId="35F55D51" w:rsidR="00CA7602" w:rsidRDefault="00CA7602" w:rsidP="00CA7602">
      <w:pPr>
        <w:spacing w:after="0" w:line="240" w:lineRule="auto"/>
        <w:jc w:val="both"/>
        <w:rPr>
          <w:rFonts w:ascii="Arial" w:eastAsia="Times New Roman" w:hAnsi="Arial" w:cs="Arial"/>
          <w:b/>
          <w:snapToGrid w:val="0"/>
          <w:lang w:eastAsia="pl-PL"/>
        </w:rPr>
      </w:pPr>
      <w:r w:rsidRPr="00692ACA">
        <w:rPr>
          <w:rFonts w:ascii="Arial" w:eastAsia="Times New Roman" w:hAnsi="Arial" w:cs="Arial"/>
          <w:b/>
          <w:snapToGrid w:val="0"/>
          <w:lang w:eastAsia="pl-PL"/>
        </w:rPr>
        <w:t>22-400 Zamość</w:t>
      </w:r>
    </w:p>
    <w:p w14:paraId="2109C6CB" w14:textId="77777777" w:rsidR="00365B2F" w:rsidRPr="00692ACA" w:rsidRDefault="00365B2F" w:rsidP="00CA7602">
      <w:pPr>
        <w:spacing w:after="0" w:line="240" w:lineRule="auto"/>
        <w:jc w:val="both"/>
        <w:rPr>
          <w:rFonts w:ascii="Arial" w:eastAsia="Times New Roman" w:hAnsi="Arial" w:cs="Arial"/>
          <w:b/>
          <w:snapToGrid w:val="0"/>
          <w:lang w:eastAsia="pl-PL"/>
        </w:rPr>
      </w:pPr>
    </w:p>
    <w:p w14:paraId="2BEBA6BA" w14:textId="2CED27FF" w:rsidR="006C6578" w:rsidRPr="00692ACA" w:rsidRDefault="00CA7602" w:rsidP="00CA7602">
      <w:pPr>
        <w:spacing w:after="0" w:line="240" w:lineRule="auto"/>
        <w:jc w:val="both"/>
        <w:rPr>
          <w:rFonts w:ascii="Arial" w:hAnsi="Arial" w:cs="Arial"/>
          <w:b/>
        </w:rPr>
      </w:pPr>
      <w:r w:rsidRPr="00692ACA">
        <w:rPr>
          <w:rFonts w:ascii="Arial" w:eastAsia="Times New Roman" w:hAnsi="Arial" w:cs="Arial"/>
          <w:lang w:eastAsia="pl-PL"/>
        </w:rPr>
        <w:t xml:space="preserve">          </w:t>
      </w:r>
      <w:r w:rsidRPr="00692ACA">
        <w:rPr>
          <w:rFonts w:ascii="Arial" w:hAnsi="Arial" w:cs="Arial"/>
          <w:b/>
        </w:rPr>
        <w:t xml:space="preserve">   </w:t>
      </w:r>
    </w:p>
    <w:p w14:paraId="0FA5A6E8" w14:textId="77777777" w:rsidR="00CA7602" w:rsidRPr="00692ACA" w:rsidRDefault="00CA7602" w:rsidP="00CA7602">
      <w:pPr>
        <w:autoSpaceDE w:val="0"/>
        <w:autoSpaceDN w:val="0"/>
        <w:spacing w:after="0" w:line="240" w:lineRule="auto"/>
        <w:jc w:val="center"/>
        <w:rPr>
          <w:rFonts w:ascii="Arial" w:hAnsi="Arial" w:cs="Arial"/>
          <w:b/>
          <w:bCs/>
          <w:lang w:eastAsia="pl-PL"/>
        </w:rPr>
      </w:pPr>
      <w:r w:rsidRPr="00692ACA">
        <w:rPr>
          <w:rFonts w:ascii="Arial" w:hAnsi="Arial" w:cs="Arial"/>
          <w:b/>
          <w:bCs/>
          <w:lang w:eastAsia="pl-PL"/>
        </w:rPr>
        <w:t>INFORMACJA</w:t>
      </w:r>
    </w:p>
    <w:p w14:paraId="6100C947" w14:textId="3A5E00D1" w:rsidR="00CA7602" w:rsidRPr="00692ACA" w:rsidRDefault="00CA7602" w:rsidP="00CA7602">
      <w:pPr>
        <w:autoSpaceDE w:val="0"/>
        <w:autoSpaceDN w:val="0"/>
        <w:spacing w:after="0" w:line="240" w:lineRule="auto"/>
        <w:jc w:val="center"/>
        <w:rPr>
          <w:rFonts w:ascii="Arial" w:hAnsi="Arial" w:cs="Arial"/>
          <w:b/>
          <w:bCs/>
          <w:lang w:eastAsia="pl-PL"/>
        </w:rPr>
      </w:pPr>
      <w:r w:rsidRPr="00692ACA">
        <w:rPr>
          <w:rFonts w:ascii="Arial" w:hAnsi="Arial" w:cs="Arial"/>
          <w:b/>
          <w:bCs/>
          <w:lang w:eastAsia="pl-PL"/>
        </w:rPr>
        <w:t>WYJAŚNIENIE TREŚCI SWZ</w:t>
      </w:r>
    </w:p>
    <w:p w14:paraId="43523834" w14:textId="77777777" w:rsidR="00CA7602" w:rsidRPr="00692ACA" w:rsidRDefault="00CA7602" w:rsidP="00CA7602">
      <w:pPr>
        <w:autoSpaceDE w:val="0"/>
        <w:autoSpaceDN w:val="0"/>
        <w:spacing w:after="0" w:line="240" w:lineRule="auto"/>
        <w:jc w:val="center"/>
        <w:rPr>
          <w:rFonts w:ascii="Arial" w:hAnsi="Arial" w:cs="Arial"/>
          <w:b/>
          <w:bCs/>
          <w:lang w:eastAsia="pl-PL"/>
        </w:rPr>
      </w:pPr>
    </w:p>
    <w:p w14:paraId="76368F11" w14:textId="77777777" w:rsidR="00CA7602" w:rsidRPr="00692ACA" w:rsidRDefault="00CA7602" w:rsidP="00CA7602">
      <w:pPr>
        <w:spacing w:after="0" w:line="240" w:lineRule="auto"/>
        <w:jc w:val="both"/>
        <w:rPr>
          <w:rFonts w:ascii="Arial" w:eastAsia="Times New Roman" w:hAnsi="Arial" w:cs="Arial"/>
          <w:b/>
          <w:lang w:eastAsia="pl-PL"/>
        </w:rPr>
      </w:pPr>
    </w:p>
    <w:p w14:paraId="3F50CCB6" w14:textId="0A325DBE" w:rsidR="004B39F5" w:rsidRPr="00692ACA" w:rsidRDefault="004B39F5" w:rsidP="004B39F5">
      <w:pPr>
        <w:spacing w:after="0"/>
        <w:jc w:val="both"/>
        <w:rPr>
          <w:rFonts w:ascii="Arial" w:eastAsia="Times New Roman" w:hAnsi="Arial" w:cs="Arial"/>
          <w:b/>
          <w:bCs/>
          <w:u w:val="single"/>
          <w:lang w:eastAsia="pl-PL"/>
        </w:rPr>
      </w:pPr>
      <w:r w:rsidRPr="00692ACA">
        <w:rPr>
          <w:rFonts w:ascii="Arial" w:eastAsia="Times New Roman" w:hAnsi="Arial" w:cs="Arial"/>
          <w:b/>
          <w:bCs/>
          <w:u w:val="single"/>
          <w:lang w:eastAsia="pl-PL"/>
        </w:rPr>
        <w:t>Dotyczy: „</w:t>
      </w:r>
      <w:r w:rsidR="004E483D" w:rsidRPr="00692ACA">
        <w:rPr>
          <w:rFonts w:ascii="Arial" w:eastAsia="Times New Roman" w:hAnsi="Arial" w:cs="Arial"/>
          <w:b/>
          <w:bCs/>
          <w:u w:val="single"/>
          <w:lang w:eastAsia="pl-PL"/>
        </w:rPr>
        <w:t>Rozbudowa sieci wodociągowej w m. Żdanówek, Lipsko, Zarzecze</w:t>
      </w:r>
      <w:r w:rsidR="002B148A" w:rsidRPr="00692ACA">
        <w:rPr>
          <w:rFonts w:ascii="Arial" w:eastAsia="Times New Roman" w:hAnsi="Arial" w:cs="Arial"/>
          <w:b/>
          <w:bCs/>
          <w:u w:val="single"/>
          <w:lang w:eastAsia="pl-PL"/>
        </w:rPr>
        <w:t>.</w:t>
      </w:r>
      <w:r w:rsidR="004E483D" w:rsidRPr="00692ACA">
        <w:rPr>
          <w:rFonts w:ascii="Arial" w:eastAsia="Times New Roman" w:hAnsi="Arial" w:cs="Arial"/>
          <w:b/>
          <w:bCs/>
          <w:u w:val="single"/>
          <w:lang w:eastAsia="pl-PL"/>
        </w:rPr>
        <w:t>”</w:t>
      </w:r>
    </w:p>
    <w:p w14:paraId="46E803B5" w14:textId="77777777" w:rsidR="00CA7602" w:rsidRPr="00692ACA" w:rsidRDefault="00CA7602" w:rsidP="00CA7602">
      <w:pPr>
        <w:pStyle w:val="Standard"/>
        <w:shd w:val="clear" w:color="auto" w:fill="FFFFFF"/>
        <w:spacing w:after="0"/>
        <w:jc w:val="both"/>
        <w:rPr>
          <w:rFonts w:ascii="Arial" w:hAnsi="Arial" w:cs="Arial"/>
          <w:b/>
          <w:sz w:val="22"/>
          <w:szCs w:val="22"/>
          <w:u w:val="single"/>
        </w:rPr>
      </w:pPr>
    </w:p>
    <w:p w14:paraId="4DE303EE" w14:textId="65157E0C" w:rsidR="00CA7602" w:rsidRPr="00692ACA" w:rsidRDefault="00CA7602" w:rsidP="00CA7602">
      <w:pPr>
        <w:widowControl w:val="0"/>
        <w:spacing w:after="0" w:line="120" w:lineRule="atLeast"/>
        <w:jc w:val="both"/>
        <w:rPr>
          <w:rFonts w:ascii="Arial" w:hAnsi="Arial" w:cs="Arial"/>
        </w:rPr>
      </w:pPr>
      <w:r w:rsidRPr="00692ACA">
        <w:rPr>
          <w:rFonts w:ascii="Arial" w:hAnsi="Arial" w:cs="Arial"/>
        </w:rPr>
        <w:t>Zamawiający informuje, że w terminie określonym zgodnie z art. 135 ust. 2  ustawy z 11 września 2019 r. – Prawo zamówień publicznych (Dz.U. z 2022 r. poz. 17</w:t>
      </w:r>
      <w:r w:rsidR="00F740B7" w:rsidRPr="00692ACA">
        <w:rPr>
          <w:rFonts w:ascii="Arial" w:hAnsi="Arial" w:cs="Arial"/>
        </w:rPr>
        <w:t>1</w:t>
      </w:r>
      <w:r w:rsidRPr="00692ACA">
        <w:rPr>
          <w:rFonts w:ascii="Arial" w:hAnsi="Arial" w:cs="Arial"/>
        </w:rPr>
        <w:t xml:space="preserve">0 ze zm.) – </w:t>
      </w:r>
      <w:r w:rsidR="00936B23" w:rsidRPr="00692ACA">
        <w:rPr>
          <w:rFonts w:ascii="Arial" w:hAnsi="Arial" w:cs="Arial"/>
        </w:rPr>
        <w:t xml:space="preserve">                                </w:t>
      </w:r>
      <w:r w:rsidRPr="00692ACA">
        <w:rPr>
          <w:rFonts w:ascii="Arial" w:hAnsi="Arial" w:cs="Arial"/>
        </w:rPr>
        <w:t xml:space="preserve">dalej: ustawa </w:t>
      </w:r>
      <w:proofErr w:type="spellStart"/>
      <w:r w:rsidRPr="00692ACA">
        <w:rPr>
          <w:rFonts w:ascii="Arial" w:hAnsi="Arial" w:cs="Arial"/>
        </w:rPr>
        <w:t>Pzp</w:t>
      </w:r>
      <w:proofErr w:type="spellEnd"/>
      <w:r w:rsidRPr="00692ACA">
        <w:rPr>
          <w:rFonts w:ascii="Arial" w:hAnsi="Arial" w:cs="Arial"/>
        </w:rPr>
        <w:t>, wykonawcy zwrócili się do Zamawiającego z wnioskiem o wyjaśnienie treści SWZ.</w:t>
      </w:r>
    </w:p>
    <w:p w14:paraId="191A9EC0" w14:textId="77777777" w:rsidR="00CA7602" w:rsidRPr="00692ACA" w:rsidRDefault="00CA7602" w:rsidP="00CA7602">
      <w:pPr>
        <w:widowControl w:val="0"/>
        <w:spacing w:after="0" w:line="120" w:lineRule="atLeast"/>
        <w:jc w:val="both"/>
        <w:rPr>
          <w:rFonts w:ascii="Arial" w:hAnsi="Arial" w:cs="Arial"/>
        </w:rPr>
      </w:pPr>
    </w:p>
    <w:p w14:paraId="2D48E4B2" w14:textId="77777777" w:rsidR="00CA7602" w:rsidRPr="00692ACA" w:rsidRDefault="00CA7602" w:rsidP="00CA7602">
      <w:pPr>
        <w:widowControl w:val="0"/>
        <w:spacing w:after="0" w:line="120" w:lineRule="atLeast"/>
        <w:jc w:val="both"/>
        <w:rPr>
          <w:rFonts w:ascii="Arial" w:hAnsi="Arial" w:cs="Arial"/>
        </w:rPr>
      </w:pPr>
      <w:r w:rsidRPr="00692ACA">
        <w:rPr>
          <w:rFonts w:ascii="Arial" w:hAnsi="Arial" w:cs="Arial"/>
        </w:rPr>
        <w:t>W związku z powyższym, zamawiający udziela następujących wyjaśnień i odpowiedzi.</w:t>
      </w:r>
    </w:p>
    <w:p w14:paraId="607A5C4D" w14:textId="77777777" w:rsidR="00CA7602" w:rsidRPr="00692ACA" w:rsidRDefault="00CA7602" w:rsidP="00CA7602">
      <w:pPr>
        <w:widowControl w:val="0"/>
        <w:spacing w:after="0" w:line="120" w:lineRule="atLeast"/>
        <w:jc w:val="both"/>
        <w:rPr>
          <w:rFonts w:ascii="Arial" w:hAnsi="Arial" w:cs="Arial"/>
        </w:rPr>
      </w:pPr>
    </w:p>
    <w:p w14:paraId="033F51BE" w14:textId="3A7D84A6" w:rsidR="00132BA0" w:rsidRPr="00A712F6" w:rsidRDefault="00132BA0" w:rsidP="00DB1823">
      <w:pPr>
        <w:spacing w:after="0"/>
        <w:contextualSpacing/>
        <w:jc w:val="both"/>
        <w:rPr>
          <w:rFonts w:ascii="Arial" w:eastAsia="Times New Roman" w:hAnsi="Arial" w:cs="Arial"/>
          <w:b/>
          <w:bCs/>
          <w:u w:val="single"/>
          <w:lang w:eastAsia="pl-PL"/>
        </w:rPr>
      </w:pPr>
      <w:r w:rsidRPr="00A712F6">
        <w:rPr>
          <w:rFonts w:ascii="Arial" w:eastAsia="Times New Roman" w:hAnsi="Arial" w:cs="Arial"/>
          <w:b/>
          <w:bCs/>
          <w:u w:val="single"/>
          <w:lang w:eastAsia="pl-PL"/>
        </w:rPr>
        <w:t>Pytanie:</w:t>
      </w:r>
    </w:p>
    <w:p w14:paraId="0637B224" w14:textId="35D10F67" w:rsidR="0048218B" w:rsidRPr="00692ACA" w:rsidRDefault="0048218B" w:rsidP="00DB1823">
      <w:pPr>
        <w:spacing w:after="0" w:line="240" w:lineRule="auto"/>
        <w:jc w:val="both"/>
        <w:rPr>
          <w:rFonts w:ascii="Arial" w:eastAsia="Times New Roman" w:hAnsi="Arial" w:cs="Arial"/>
          <w:b/>
          <w:bCs/>
          <w:lang w:eastAsia="pl-PL"/>
        </w:rPr>
      </w:pPr>
      <w:r w:rsidRPr="00692ACA">
        <w:rPr>
          <w:rFonts w:ascii="Arial" w:eastAsia="Times New Roman" w:hAnsi="Arial" w:cs="Arial"/>
          <w:b/>
          <w:bCs/>
          <w:lang w:eastAsia="pl-PL"/>
        </w:rPr>
        <w:t>Pkt. 1.</w:t>
      </w:r>
    </w:p>
    <w:p w14:paraId="3048A914" w14:textId="2CF8B820" w:rsidR="0048218B" w:rsidRPr="00692ACA" w:rsidRDefault="0048218B" w:rsidP="00DB1823">
      <w:pPr>
        <w:pStyle w:val="Tekstpodstawowy"/>
        <w:rPr>
          <w:rFonts w:eastAsia="Times New Roman"/>
          <w:b/>
          <w:bCs/>
          <w:lang w:eastAsia="pl-PL"/>
        </w:rPr>
      </w:pPr>
      <w:r w:rsidRPr="00692ACA">
        <w:t>1) Zwracamy się prośbą o modyfikację warunku udziału w postępowaniu 6.1.4.2) dotyczącego osób skierowanych do realizacji zadania w sposób następujący: (...) pełniła minimum jednokrotnie funkcję kierownika budowy lub kierownika robót przy zadaniu inwestycyjnym dot. realizacji robót, która polegała na budowie, rozbudowie lub przebudowie sieci wodociągowej z rur PE o wartości co najmniej 1.000.000,00 zł (słownie: jeden milion złotych). Tego typu roboty najczęściej są elementem inwestycji drogowych wraz z infrastrukturą towarzyszącą (roboty poszczególnych branż), gdzie funkcje kierownika budowy pełni osoba posiadająca uprawnienia drogowe natomiast branżyści pełnią funkcję kierowników robót odpowiedniej branży. Tak postawiony warunek dyskryminuje udział osób, które realizowały roboty o których mowa pełniąc funkcję kierownika robót branży sanitarnej. Dlatego też wnosimy o modyfikację warunku.</w:t>
      </w:r>
    </w:p>
    <w:p w14:paraId="6AC132AF" w14:textId="77777777" w:rsidR="0048218B" w:rsidRPr="00692ACA" w:rsidRDefault="0048218B" w:rsidP="00DB1823">
      <w:pPr>
        <w:spacing w:after="0" w:line="240" w:lineRule="auto"/>
        <w:jc w:val="both"/>
        <w:rPr>
          <w:rFonts w:ascii="Arial" w:eastAsia="Times New Roman" w:hAnsi="Arial" w:cs="Arial"/>
          <w:b/>
          <w:bCs/>
          <w:lang w:eastAsia="pl-PL"/>
        </w:rPr>
      </w:pPr>
    </w:p>
    <w:p w14:paraId="6F5548A7" w14:textId="77777777" w:rsidR="0048218B" w:rsidRPr="00692ACA" w:rsidRDefault="0048218B" w:rsidP="00DB1823">
      <w:pPr>
        <w:spacing w:after="0"/>
        <w:contextualSpacing/>
        <w:jc w:val="both"/>
        <w:rPr>
          <w:rFonts w:ascii="Arial" w:eastAsia="Times New Roman" w:hAnsi="Arial" w:cs="Arial"/>
          <w:b/>
          <w:bCs/>
          <w:lang w:eastAsia="pl-PL"/>
        </w:rPr>
      </w:pPr>
      <w:r w:rsidRPr="00692ACA">
        <w:rPr>
          <w:rFonts w:ascii="Arial" w:eastAsia="Times New Roman" w:hAnsi="Arial" w:cs="Arial"/>
          <w:b/>
          <w:bCs/>
          <w:lang w:eastAsia="pl-PL"/>
        </w:rPr>
        <w:t xml:space="preserve">Odpowiedź: </w:t>
      </w:r>
    </w:p>
    <w:p w14:paraId="0EEEEC3A" w14:textId="21B9C8B3" w:rsidR="0048218B" w:rsidRPr="00692ACA" w:rsidRDefault="0048218B" w:rsidP="00DB1823">
      <w:pPr>
        <w:spacing w:after="0" w:line="240" w:lineRule="auto"/>
        <w:jc w:val="both"/>
        <w:rPr>
          <w:rFonts w:ascii="Arial" w:eastAsia="Times New Roman" w:hAnsi="Arial" w:cs="Arial"/>
          <w:lang w:eastAsia="pl-PL"/>
        </w:rPr>
      </w:pPr>
      <w:r w:rsidRPr="00692ACA">
        <w:rPr>
          <w:rFonts w:ascii="Arial" w:eastAsia="Times New Roman" w:hAnsi="Arial" w:cs="Arial"/>
          <w:lang w:eastAsia="pl-PL"/>
        </w:rPr>
        <w:t xml:space="preserve">Zamawiający informuje, że warunki udziału w postępowaniu określone w pkt. 6.1.4 2) SWZ dotyczące osoby pełniącej funkcję kierownika budowy, nie będą modyfikowane. </w:t>
      </w:r>
    </w:p>
    <w:p w14:paraId="7EE933F3" w14:textId="77777777" w:rsidR="0048218B" w:rsidRPr="00692ACA" w:rsidRDefault="0048218B" w:rsidP="00DB1823">
      <w:pPr>
        <w:spacing w:after="0" w:line="240" w:lineRule="auto"/>
        <w:jc w:val="both"/>
        <w:rPr>
          <w:rFonts w:ascii="Arial" w:eastAsia="Times New Roman" w:hAnsi="Arial" w:cs="Arial"/>
          <w:lang w:eastAsia="pl-PL"/>
        </w:rPr>
      </w:pPr>
      <w:r w:rsidRPr="00692ACA">
        <w:rPr>
          <w:rFonts w:ascii="Arial" w:eastAsia="Times New Roman" w:hAnsi="Arial" w:cs="Arial"/>
          <w:lang w:eastAsia="pl-PL"/>
        </w:rPr>
        <w:t xml:space="preserve">Planowana inwestycja dotyczy jedynie robót branży sanitarnej, dlatego Zamawiający wymaga od Wykonawcy dyspozycji osoby, która będzie pełnić funkcję kierownika budowy posiadającą uprawnienia budowlane do kierowania robotami budowlanymi bez ograniczeń w specjalności instalacyjnej w zakresie sieci i instalacji wodociągowych i kanalizacyjnych. </w:t>
      </w:r>
    </w:p>
    <w:p w14:paraId="7A811953" w14:textId="5A4F8DEE" w:rsidR="000B3E49" w:rsidRPr="00692ACA" w:rsidRDefault="000B3E49" w:rsidP="00DB1823">
      <w:pPr>
        <w:jc w:val="both"/>
        <w:rPr>
          <w:rFonts w:ascii="Arial" w:hAnsi="Arial" w:cs="Arial"/>
          <w:b/>
          <w:bCs/>
        </w:rPr>
      </w:pPr>
    </w:p>
    <w:p w14:paraId="720DF959" w14:textId="3ED7EFC5" w:rsidR="0048218B" w:rsidRPr="00692ACA" w:rsidRDefault="0048218B" w:rsidP="00DB1823">
      <w:pPr>
        <w:jc w:val="both"/>
        <w:rPr>
          <w:rFonts w:ascii="Arial" w:hAnsi="Arial" w:cs="Arial"/>
        </w:rPr>
      </w:pPr>
      <w:r w:rsidRPr="00692ACA">
        <w:rPr>
          <w:rFonts w:ascii="Arial" w:hAnsi="Arial" w:cs="Arial"/>
          <w:b/>
          <w:bCs/>
        </w:rPr>
        <w:t>Pkt. 2.</w:t>
      </w:r>
      <w:r w:rsidRPr="00692ACA">
        <w:rPr>
          <w:rFonts w:ascii="Arial" w:hAnsi="Arial" w:cs="Arial"/>
        </w:rPr>
        <w:t xml:space="preserve"> </w:t>
      </w:r>
    </w:p>
    <w:p w14:paraId="372E5721" w14:textId="1663DEE0" w:rsidR="0048218B" w:rsidRPr="00692ACA" w:rsidRDefault="00692ACA" w:rsidP="00DB1823">
      <w:pPr>
        <w:jc w:val="both"/>
        <w:rPr>
          <w:rFonts w:ascii="Arial" w:hAnsi="Arial" w:cs="Arial"/>
        </w:rPr>
      </w:pPr>
      <w:r w:rsidRPr="00692ACA">
        <w:rPr>
          <w:rFonts w:ascii="Arial" w:hAnsi="Arial" w:cs="Arial"/>
        </w:rPr>
        <w:t>2) Czy zamawiający dopuści doświadczenie kierownika na łączną wartość 1.000.000 PLN kilku inwestycji (np. dwóch lub trzech).</w:t>
      </w:r>
    </w:p>
    <w:p w14:paraId="1D23B3EF" w14:textId="77777777" w:rsidR="0048218B" w:rsidRPr="00692ACA" w:rsidRDefault="0048218B" w:rsidP="00DB1823">
      <w:pPr>
        <w:spacing w:after="0"/>
        <w:contextualSpacing/>
        <w:jc w:val="both"/>
        <w:rPr>
          <w:rFonts w:ascii="Arial" w:eastAsia="Times New Roman" w:hAnsi="Arial" w:cs="Arial"/>
          <w:b/>
          <w:bCs/>
          <w:lang w:eastAsia="pl-PL"/>
        </w:rPr>
      </w:pPr>
      <w:r w:rsidRPr="00692ACA">
        <w:rPr>
          <w:rFonts w:ascii="Arial" w:eastAsia="Times New Roman" w:hAnsi="Arial" w:cs="Arial"/>
          <w:b/>
          <w:bCs/>
          <w:lang w:eastAsia="pl-PL"/>
        </w:rPr>
        <w:t xml:space="preserve">Odpowiedź: </w:t>
      </w:r>
    </w:p>
    <w:p w14:paraId="21011CB0" w14:textId="1BAA5F12" w:rsidR="0048218B" w:rsidRPr="00692ACA" w:rsidRDefault="0048218B" w:rsidP="00DB1823">
      <w:pPr>
        <w:jc w:val="both"/>
        <w:rPr>
          <w:rFonts w:ascii="Arial" w:hAnsi="Arial" w:cs="Arial"/>
        </w:rPr>
      </w:pPr>
      <w:r w:rsidRPr="00692ACA">
        <w:rPr>
          <w:rFonts w:ascii="Arial" w:hAnsi="Arial" w:cs="Arial"/>
        </w:rPr>
        <w:t>Zamawiający nie dopuści doświadczenia kierownika budowy na  łączną wartość 1 000.000.00 PLN  z  kilku inwestycji. Zgodnie z warunkami udziału w postępowaniu określonymi w pkt. 6.1.4.2 ).</w:t>
      </w:r>
    </w:p>
    <w:p w14:paraId="2665F396" w14:textId="77777777" w:rsidR="00692ACA" w:rsidRPr="00692ACA" w:rsidRDefault="00692ACA" w:rsidP="00DB1823">
      <w:pPr>
        <w:jc w:val="both"/>
        <w:rPr>
          <w:rFonts w:ascii="Arial" w:hAnsi="Arial" w:cs="Arial"/>
          <w:b/>
          <w:bCs/>
        </w:rPr>
      </w:pPr>
    </w:p>
    <w:p w14:paraId="0B07B75B" w14:textId="6A9D0F6F" w:rsidR="0048218B" w:rsidRPr="00692ACA" w:rsidRDefault="0048218B" w:rsidP="00DB1823">
      <w:pPr>
        <w:jc w:val="both"/>
        <w:rPr>
          <w:rFonts w:ascii="Arial" w:hAnsi="Arial" w:cs="Arial"/>
          <w:b/>
          <w:bCs/>
        </w:rPr>
      </w:pPr>
      <w:r w:rsidRPr="00692ACA">
        <w:rPr>
          <w:rFonts w:ascii="Arial" w:hAnsi="Arial" w:cs="Arial"/>
          <w:b/>
          <w:bCs/>
        </w:rPr>
        <w:lastRenderedPageBreak/>
        <w:t>Pkt. 3.</w:t>
      </w:r>
      <w:r w:rsidR="00692ACA" w:rsidRPr="00692ACA">
        <w:rPr>
          <w:rFonts w:ascii="Arial" w:hAnsi="Arial" w:cs="Arial"/>
          <w:b/>
          <w:bCs/>
        </w:rPr>
        <w:t xml:space="preserve">   </w:t>
      </w:r>
    </w:p>
    <w:p w14:paraId="7ABD5AB9" w14:textId="7F8698ED" w:rsidR="00692ACA" w:rsidRPr="00692ACA" w:rsidRDefault="00692ACA" w:rsidP="00DB1823">
      <w:pPr>
        <w:pStyle w:val="Tekstpodstawowy"/>
        <w:spacing w:after="200" w:line="276" w:lineRule="auto"/>
        <w:rPr>
          <w:b/>
          <w:bCs/>
        </w:rPr>
      </w:pPr>
      <w:r w:rsidRPr="00692ACA">
        <w:t>3) Czy zamawiający potwierdza że kształtki i armatura wodociągowa, żeby uzyskać zgodę na wbudowanie muszą spełniać wyłącznie wymagania dokumentacji projektowej? Jeżeli zarządca sieci wymaga od Wykonawcy zastosowania materiałów o szczegółowych parametrach nieujętych w projektach i SST, prosimy o zamieszczenie tych wymagań.</w:t>
      </w:r>
    </w:p>
    <w:p w14:paraId="0FA451CE" w14:textId="77777777" w:rsidR="0048218B" w:rsidRPr="00692ACA" w:rsidRDefault="0048218B" w:rsidP="00DB1823">
      <w:pPr>
        <w:spacing w:after="0"/>
        <w:contextualSpacing/>
        <w:jc w:val="both"/>
        <w:rPr>
          <w:rFonts w:ascii="Arial" w:eastAsia="Times New Roman" w:hAnsi="Arial" w:cs="Arial"/>
          <w:b/>
          <w:bCs/>
          <w:lang w:eastAsia="pl-PL"/>
        </w:rPr>
      </w:pPr>
      <w:r w:rsidRPr="00692ACA">
        <w:rPr>
          <w:rFonts w:ascii="Arial" w:eastAsia="Times New Roman" w:hAnsi="Arial" w:cs="Arial"/>
          <w:b/>
          <w:bCs/>
          <w:lang w:eastAsia="pl-PL"/>
        </w:rPr>
        <w:t xml:space="preserve">Odpowiedź: </w:t>
      </w:r>
    </w:p>
    <w:p w14:paraId="7DD3D228" w14:textId="4AF6E72E" w:rsidR="006110F1" w:rsidRPr="00692ACA" w:rsidRDefault="0048218B" w:rsidP="00DB1823">
      <w:pPr>
        <w:jc w:val="both"/>
        <w:rPr>
          <w:rFonts w:ascii="Arial" w:hAnsi="Arial" w:cs="Arial"/>
        </w:rPr>
      </w:pPr>
      <w:r w:rsidRPr="00692ACA">
        <w:rPr>
          <w:rFonts w:ascii="Arial" w:hAnsi="Arial" w:cs="Arial"/>
        </w:rPr>
        <w:t>Zamawiający potwierdza, że dopuści do wbudowania materiał (kształtki i armaturę wodociągową) zgodnie z wymaganiami dokumentacji projektowej.</w:t>
      </w:r>
    </w:p>
    <w:p w14:paraId="1C7698FB" w14:textId="349124F0" w:rsidR="006110F1" w:rsidRPr="00692ACA" w:rsidRDefault="006110F1" w:rsidP="00DB1823">
      <w:pPr>
        <w:spacing w:after="0"/>
        <w:contextualSpacing/>
        <w:jc w:val="both"/>
        <w:rPr>
          <w:rFonts w:ascii="Arial" w:eastAsia="Times New Roman" w:hAnsi="Arial" w:cs="Arial"/>
          <w:b/>
          <w:bCs/>
          <w:lang w:eastAsia="pl-PL"/>
        </w:rPr>
      </w:pPr>
    </w:p>
    <w:p w14:paraId="5C0215C2" w14:textId="2719E3D5" w:rsidR="0048218B" w:rsidRPr="006C6578" w:rsidRDefault="0048218B" w:rsidP="006C6578">
      <w:pPr>
        <w:pStyle w:val="Nagwek2"/>
        <w:rPr>
          <w:rFonts w:ascii="Arial" w:hAnsi="Arial" w:cs="Arial"/>
        </w:rPr>
      </w:pPr>
      <w:r w:rsidRPr="006C6578">
        <w:rPr>
          <w:rFonts w:ascii="Arial" w:hAnsi="Arial" w:cs="Arial"/>
        </w:rPr>
        <w:t>Pkt. 4</w:t>
      </w:r>
    </w:p>
    <w:p w14:paraId="3398F10C" w14:textId="341F1883" w:rsidR="00692ACA" w:rsidRPr="00692ACA" w:rsidRDefault="00692ACA" w:rsidP="00365B2F">
      <w:pPr>
        <w:pStyle w:val="Tekstpodstawowy"/>
        <w:spacing w:line="276" w:lineRule="auto"/>
        <w:contextualSpacing/>
      </w:pPr>
      <w:r w:rsidRPr="00692ACA">
        <w:t>4) Prosimy o potwierdzenie, że koszty umieszczenia uzbrojenia w drogach, przez które przebiega inwestycja leżą po stronie Zamawiającego.</w:t>
      </w:r>
    </w:p>
    <w:p w14:paraId="4402C2AB" w14:textId="0439AC70" w:rsidR="0048218B" w:rsidRPr="00692ACA" w:rsidRDefault="0048218B" w:rsidP="00DB1823">
      <w:pPr>
        <w:spacing w:after="0"/>
        <w:contextualSpacing/>
        <w:jc w:val="both"/>
        <w:rPr>
          <w:rFonts w:ascii="Arial" w:eastAsia="Times New Roman" w:hAnsi="Arial" w:cs="Arial"/>
          <w:b/>
          <w:bCs/>
          <w:lang w:eastAsia="pl-PL"/>
        </w:rPr>
      </w:pPr>
      <w:r w:rsidRPr="00692ACA">
        <w:rPr>
          <w:rFonts w:ascii="Arial" w:eastAsia="Times New Roman" w:hAnsi="Arial" w:cs="Arial"/>
          <w:b/>
          <w:bCs/>
          <w:lang w:eastAsia="pl-PL"/>
        </w:rPr>
        <w:t xml:space="preserve">Odpowiedź: </w:t>
      </w:r>
    </w:p>
    <w:p w14:paraId="6E29588C" w14:textId="10CFB385" w:rsidR="0048218B" w:rsidRPr="00692ACA" w:rsidRDefault="0048218B" w:rsidP="00DB1823">
      <w:pPr>
        <w:pStyle w:val="Tekstpodstawowy"/>
        <w:spacing w:after="200" w:line="276" w:lineRule="auto"/>
      </w:pPr>
      <w:r w:rsidRPr="00692ACA">
        <w:t>Zamawiający informuje, że koszty związane z umieszczeniem sieci wodociągowej wraz z uzbrojeniem w drogach przez które przebiega dane uzbrojenie ponosi Zamawiający.</w:t>
      </w:r>
    </w:p>
    <w:p w14:paraId="2F01E2BA" w14:textId="23D1CDF5" w:rsidR="0048218B" w:rsidRPr="006C6578" w:rsidRDefault="0048218B" w:rsidP="006C6578">
      <w:pPr>
        <w:pStyle w:val="Nagwek2"/>
        <w:rPr>
          <w:rFonts w:ascii="Arial" w:hAnsi="Arial" w:cs="Arial"/>
        </w:rPr>
      </w:pPr>
      <w:r w:rsidRPr="006C6578">
        <w:rPr>
          <w:rFonts w:ascii="Arial" w:hAnsi="Arial" w:cs="Arial"/>
        </w:rPr>
        <w:t>Pkt. 5</w:t>
      </w:r>
    </w:p>
    <w:p w14:paraId="555B1C3D" w14:textId="0A602EC3" w:rsidR="00692ACA" w:rsidRPr="00692ACA" w:rsidRDefault="00692ACA" w:rsidP="00365B2F">
      <w:pPr>
        <w:pStyle w:val="Tekstpodstawowy"/>
        <w:spacing w:line="276" w:lineRule="auto"/>
        <w:contextualSpacing/>
        <w:rPr>
          <w:rFonts w:eastAsia="Times New Roman"/>
          <w:b/>
          <w:bCs/>
          <w:lang w:eastAsia="pl-PL"/>
        </w:rPr>
      </w:pPr>
      <w:r w:rsidRPr="00692ACA">
        <w:t>5) Prosimy o potwierdzenie, że koszty zajęcia pasa drogowego w miejscach, przez które przebiega inwestycja leżą po stronie Zamawiającego.</w:t>
      </w:r>
    </w:p>
    <w:p w14:paraId="38F2F802" w14:textId="5C212F0E" w:rsidR="0048218B" w:rsidRPr="00692ACA" w:rsidRDefault="0048218B" w:rsidP="00DB1823">
      <w:pPr>
        <w:spacing w:after="0"/>
        <w:contextualSpacing/>
        <w:jc w:val="both"/>
        <w:rPr>
          <w:rFonts w:ascii="Arial" w:eastAsia="Times New Roman" w:hAnsi="Arial" w:cs="Arial"/>
          <w:b/>
          <w:bCs/>
          <w:lang w:eastAsia="pl-PL"/>
        </w:rPr>
      </w:pPr>
      <w:r w:rsidRPr="00692ACA">
        <w:rPr>
          <w:rFonts w:ascii="Arial" w:eastAsia="Times New Roman" w:hAnsi="Arial" w:cs="Arial"/>
          <w:b/>
          <w:bCs/>
          <w:lang w:eastAsia="pl-PL"/>
        </w:rPr>
        <w:t xml:space="preserve">Odpowiedź: </w:t>
      </w:r>
    </w:p>
    <w:p w14:paraId="4B564F7B" w14:textId="2C5A0926" w:rsidR="00D8493C" w:rsidRDefault="0048218B" w:rsidP="00C35B32">
      <w:pPr>
        <w:jc w:val="both"/>
        <w:rPr>
          <w:rFonts w:ascii="Arial" w:hAnsi="Arial" w:cs="Arial"/>
        </w:rPr>
      </w:pPr>
      <w:r w:rsidRPr="00692ACA">
        <w:rPr>
          <w:rFonts w:ascii="Arial" w:hAnsi="Arial" w:cs="Arial"/>
        </w:rPr>
        <w:t>Zamawiający informuje, że koszty związane z zajęciem pasa drogowego przy budowie sieci wodociągowej wraz z uzbrojeniem ponosi Wykonawca robót.</w:t>
      </w:r>
    </w:p>
    <w:p w14:paraId="151DD272" w14:textId="4CD5DDE9" w:rsidR="00365B2F" w:rsidRDefault="00365B2F" w:rsidP="00C35B32">
      <w:pPr>
        <w:jc w:val="both"/>
        <w:rPr>
          <w:rFonts w:ascii="Arial" w:hAnsi="Arial" w:cs="Arial"/>
        </w:rPr>
      </w:pPr>
    </w:p>
    <w:p w14:paraId="43AF08B0" w14:textId="77777777" w:rsidR="00365B2F" w:rsidRPr="00365B2F" w:rsidRDefault="00365B2F" w:rsidP="00C35B32">
      <w:pPr>
        <w:jc w:val="both"/>
        <w:rPr>
          <w:rFonts w:ascii="Arial" w:hAnsi="Arial" w:cs="Arial"/>
        </w:rPr>
      </w:pPr>
    </w:p>
    <w:p w14:paraId="7C6B45BF" w14:textId="4C182404" w:rsidR="00DB1823" w:rsidRPr="00A712F6" w:rsidRDefault="00DB1823" w:rsidP="00C35B32">
      <w:pPr>
        <w:jc w:val="both"/>
        <w:rPr>
          <w:rFonts w:ascii="Arial" w:eastAsiaTheme="minorHAnsi" w:hAnsi="Arial" w:cs="Arial"/>
          <w:b/>
          <w:bCs/>
          <w:u w:val="single"/>
        </w:rPr>
      </w:pPr>
      <w:r w:rsidRPr="00A712F6">
        <w:rPr>
          <w:rFonts w:ascii="Arial" w:eastAsiaTheme="minorHAnsi" w:hAnsi="Arial" w:cs="Arial"/>
          <w:b/>
          <w:bCs/>
          <w:u w:val="single"/>
        </w:rPr>
        <w:t>Pytanie:</w:t>
      </w:r>
    </w:p>
    <w:p w14:paraId="01030674" w14:textId="3BF66031" w:rsidR="00D07838" w:rsidRDefault="006C6578" w:rsidP="00D8493C">
      <w:pPr>
        <w:spacing w:after="0"/>
        <w:contextualSpacing/>
        <w:jc w:val="both"/>
        <w:rPr>
          <w:rFonts w:ascii="Arial" w:hAnsi="Arial" w:cs="Arial"/>
        </w:rPr>
      </w:pPr>
      <w:r w:rsidRPr="00971C14">
        <w:rPr>
          <w:rFonts w:ascii="Arial" w:hAnsi="Arial" w:cs="Arial"/>
          <w:b/>
          <w:bCs/>
        </w:rPr>
        <w:t>Pkt.5.</w:t>
      </w:r>
      <w:r w:rsidRPr="00DB1823">
        <w:rPr>
          <w:rFonts w:ascii="Arial" w:hAnsi="Arial" w:cs="Arial"/>
        </w:rPr>
        <w:br/>
      </w:r>
      <w:r w:rsidRPr="006C6578">
        <w:rPr>
          <w:rFonts w:ascii="Arial" w:hAnsi="Arial" w:cs="Arial"/>
        </w:rPr>
        <w:t>5) Na profilu nr S01 błędnie zostały zmierzone odległości pomiędzy węzłami W26-W27-W28. Długość odcinka W26-W27 wynosi 24 m, natomiast W27-W28 wynosi 29,30 m.                                  Odległość od początku profilu w węźle W26 wynosi 302,1 m i taka sama odległość jest wpisana w węźle W27, natomiast w węźle W28 wpisano odległość z węzła W27 powiększoną o długość odcinka W27-W28. Z racji ryczałtowego charakteru rozliczenia inwestycji, prosimy o potwierdzenie, że na profilu jest błędna długość sieci                                                                                                           a faktyczna długość rur DN200 jest większa niż w przedmiarach i dokumentacji o 24 m.</w:t>
      </w:r>
    </w:p>
    <w:p w14:paraId="6EA742EE" w14:textId="77777777" w:rsidR="00D07838" w:rsidRPr="00692ACA" w:rsidRDefault="00D07838" w:rsidP="00D07838">
      <w:pPr>
        <w:spacing w:after="0"/>
        <w:contextualSpacing/>
        <w:jc w:val="both"/>
        <w:rPr>
          <w:rFonts w:ascii="Arial" w:eastAsia="Times New Roman" w:hAnsi="Arial" w:cs="Arial"/>
          <w:b/>
          <w:bCs/>
          <w:lang w:eastAsia="pl-PL"/>
        </w:rPr>
      </w:pPr>
      <w:r w:rsidRPr="00692ACA">
        <w:rPr>
          <w:rFonts w:ascii="Arial" w:eastAsia="Times New Roman" w:hAnsi="Arial" w:cs="Arial"/>
          <w:b/>
          <w:bCs/>
          <w:lang w:eastAsia="pl-PL"/>
        </w:rPr>
        <w:t xml:space="preserve">Odpowiedź: </w:t>
      </w:r>
    </w:p>
    <w:p w14:paraId="39F89E37" w14:textId="77777777"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bookmarkStart w:id="1" w:name="_Hlk122597332"/>
      <w:r w:rsidRPr="00365B2F">
        <w:rPr>
          <w:rFonts w:ascii="Arial" w:eastAsia="Times New Roman" w:hAnsi="Arial" w:cs="Arial"/>
          <w:color w:val="000000" w:themeColor="text1"/>
          <w:lang w:eastAsia="pl-PL"/>
        </w:rPr>
        <w:t>Zamawiający informuję, że</w:t>
      </w:r>
    </w:p>
    <w:bookmarkEnd w:id="1"/>
    <w:p w14:paraId="11DA841E" w14:textId="73A2B663"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r w:rsidRPr="00365B2F">
        <w:rPr>
          <w:rFonts w:ascii="Arial" w:eastAsia="Times New Roman" w:hAnsi="Arial" w:cs="Arial"/>
          <w:color w:val="000000" w:themeColor="text1"/>
          <w:lang w:eastAsia="pl-PL"/>
        </w:rPr>
        <w:t xml:space="preserve">Do wyceny należy przyjąć długość sieci wodociągowej PE 100 RC </w:t>
      </w:r>
      <w:proofErr w:type="spellStart"/>
      <w:r w:rsidRPr="00365B2F">
        <w:rPr>
          <w:rFonts w:ascii="Arial" w:eastAsia="Times New Roman" w:hAnsi="Arial" w:cs="Arial"/>
          <w:color w:val="000000" w:themeColor="text1"/>
          <w:lang w:eastAsia="pl-PL"/>
        </w:rPr>
        <w:t>dz</w:t>
      </w:r>
      <w:proofErr w:type="spellEnd"/>
      <w:r w:rsidRPr="00365B2F">
        <w:rPr>
          <w:rFonts w:ascii="Arial" w:eastAsia="Times New Roman" w:hAnsi="Arial" w:cs="Arial"/>
          <w:color w:val="000000" w:themeColor="text1"/>
          <w:lang w:eastAsia="pl-PL"/>
        </w:rPr>
        <w:t xml:space="preserve"> 200 mm zwiększony </w:t>
      </w:r>
      <w:r>
        <w:rPr>
          <w:rFonts w:ascii="Arial" w:eastAsia="Times New Roman" w:hAnsi="Arial" w:cs="Arial"/>
          <w:color w:val="000000" w:themeColor="text1"/>
          <w:lang w:eastAsia="pl-PL"/>
        </w:rPr>
        <w:t xml:space="preserve">                    </w:t>
      </w:r>
      <w:r w:rsidRPr="00365B2F">
        <w:rPr>
          <w:rFonts w:ascii="Arial" w:eastAsia="Times New Roman" w:hAnsi="Arial" w:cs="Arial"/>
          <w:color w:val="000000" w:themeColor="text1"/>
          <w:lang w:eastAsia="pl-PL"/>
        </w:rPr>
        <w:t>o  24 m niż wynika to z długości wskazanej w dokumentacji projektowej.</w:t>
      </w:r>
    </w:p>
    <w:p w14:paraId="070B281A" w14:textId="77777777" w:rsidR="00365B2F" w:rsidRPr="006421E0" w:rsidRDefault="00365B2F" w:rsidP="00365B2F">
      <w:pPr>
        <w:shd w:val="clear" w:color="auto" w:fill="FFFFFF"/>
        <w:spacing w:after="0" w:line="240" w:lineRule="auto"/>
        <w:jc w:val="both"/>
        <w:rPr>
          <w:rFonts w:ascii="Arial" w:eastAsia="Times New Roman" w:hAnsi="Arial" w:cs="Arial"/>
          <w:lang w:eastAsia="pl-PL"/>
        </w:rPr>
      </w:pPr>
    </w:p>
    <w:p w14:paraId="49725F6A" w14:textId="75D513A9" w:rsidR="00D07838" w:rsidRPr="00692ACA" w:rsidRDefault="00DB1823" w:rsidP="00D07838">
      <w:pPr>
        <w:spacing w:after="0"/>
        <w:contextualSpacing/>
        <w:jc w:val="both"/>
        <w:rPr>
          <w:rFonts w:ascii="Arial" w:eastAsia="Times New Roman" w:hAnsi="Arial" w:cs="Arial"/>
          <w:b/>
          <w:bCs/>
          <w:lang w:eastAsia="pl-PL"/>
        </w:rPr>
      </w:pPr>
      <w:r w:rsidRPr="00D8493C">
        <w:rPr>
          <w:rFonts w:ascii="Arial" w:hAnsi="Arial" w:cs="Arial"/>
          <w:b/>
          <w:bCs/>
        </w:rPr>
        <w:t>Pkt.6.</w:t>
      </w:r>
      <w:r w:rsidRPr="00DB1823">
        <w:rPr>
          <w:rFonts w:ascii="Arial" w:hAnsi="Arial" w:cs="Arial"/>
        </w:rPr>
        <w:br/>
      </w:r>
      <w:r w:rsidRPr="006C6578">
        <w:rPr>
          <w:rFonts w:ascii="Arial" w:hAnsi="Arial" w:cs="Arial"/>
        </w:rPr>
        <w:t xml:space="preserve">6) Na profilu nr S01, przejście pod drogą gminną przewidziano jako „przewiert pod drogą gminną PE100 C SDR11 dz160 prowadzona  w rurze ochronnej PE100RC SDR17 </w:t>
      </w:r>
      <w:proofErr w:type="spellStart"/>
      <w:r w:rsidRPr="006C6578">
        <w:rPr>
          <w:rFonts w:ascii="Arial" w:hAnsi="Arial" w:cs="Arial"/>
        </w:rPr>
        <w:t>dz</w:t>
      </w:r>
      <w:proofErr w:type="spellEnd"/>
      <w:r w:rsidRPr="006C6578">
        <w:rPr>
          <w:rFonts w:ascii="Arial" w:hAnsi="Arial" w:cs="Arial"/>
        </w:rPr>
        <w:t xml:space="preserve"> 225, L=11 m”. Według profilu rura sieciowa na odcinku W31-W32 to DN200 SDR11 (nie DN160). Prosimy o określenie czy należy zwiększyć średnicę rury osłonowej do DN315, czy na profilu </w:t>
      </w:r>
      <w:r w:rsidRPr="006C6578">
        <w:rPr>
          <w:rFonts w:ascii="Arial" w:hAnsi="Arial" w:cs="Arial"/>
        </w:rPr>
        <w:lastRenderedPageBreak/>
        <w:t>jest błąd i odcinek W31-W32 powinien zostać wykonany z rur o średnicy DN160.</w:t>
      </w:r>
      <w:r w:rsidRPr="006C6578">
        <w:rPr>
          <w:rFonts w:ascii="Arial" w:hAnsi="Arial" w:cs="Arial"/>
        </w:rPr>
        <w:br/>
      </w:r>
      <w:r w:rsidR="00D07838" w:rsidRPr="00692ACA">
        <w:rPr>
          <w:rFonts w:ascii="Arial" w:eastAsia="Times New Roman" w:hAnsi="Arial" w:cs="Arial"/>
          <w:b/>
          <w:bCs/>
          <w:lang w:eastAsia="pl-PL"/>
        </w:rPr>
        <w:t xml:space="preserve">Odpowiedź: </w:t>
      </w:r>
    </w:p>
    <w:p w14:paraId="023103BC" w14:textId="77777777"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r w:rsidRPr="00365B2F">
        <w:rPr>
          <w:rFonts w:ascii="Arial" w:eastAsia="Times New Roman" w:hAnsi="Arial" w:cs="Arial"/>
          <w:color w:val="000000" w:themeColor="text1"/>
          <w:lang w:eastAsia="pl-PL"/>
        </w:rPr>
        <w:t>Zamawiający informuję, że</w:t>
      </w:r>
    </w:p>
    <w:p w14:paraId="2D69054F" w14:textId="77777777"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r w:rsidRPr="00365B2F">
        <w:rPr>
          <w:rFonts w:ascii="Arial" w:eastAsia="Times New Roman" w:hAnsi="Arial" w:cs="Arial"/>
          <w:color w:val="000000" w:themeColor="text1"/>
          <w:lang w:eastAsia="pl-PL"/>
        </w:rPr>
        <w:t xml:space="preserve">Odcinek sieciowy zgodnie z profilem i PZT należy wykonać jako PE100 RC </w:t>
      </w:r>
      <w:proofErr w:type="spellStart"/>
      <w:r w:rsidRPr="00365B2F">
        <w:rPr>
          <w:rFonts w:ascii="Arial" w:eastAsia="Times New Roman" w:hAnsi="Arial" w:cs="Arial"/>
          <w:color w:val="000000" w:themeColor="text1"/>
          <w:lang w:eastAsia="pl-PL"/>
        </w:rPr>
        <w:t>dz</w:t>
      </w:r>
      <w:proofErr w:type="spellEnd"/>
      <w:r w:rsidRPr="00365B2F">
        <w:rPr>
          <w:rFonts w:ascii="Arial" w:eastAsia="Times New Roman" w:hAnsi="Arial" w:cs="Arial"/>
          <w:color w:val="000000" w:themeColor="text1"/>
          <w:lang w:eastAsia="pl-PL"/>
        </w:rPr>
        <w:t xml:space="preserve"> 200 w rurze ochronnej </w:t>
      </w:r>
      <w:proofErr w:type="spellStart"/>
      <w:r w:rsidRPr="00365B2F">
        <w:rPr>
          <w:rFonts w:ascii="Arial" w:eastAsia="Times New Roman" w:hAnsi="Arial" w:cs="Arial"/>
          <w:color w:val="000000" w:themeColor="text1"/>
          <w:lang w:eastAsia="pl-PL"/>
        </w:rPr>
        <w:t>dz</w:t>
      </w:r>
      <w:proofErr w:type="spellEnd"/>
      <w:r w:rsidRPr="00365B2F">
        <w:rPr>
          <w:rFonts w:ascii="Arial" w:eastAsia="Times New Roman" w:hAnsi="Arial" w:cs="Arial"/>
          <w:color w:val="000000" w:themeColor="text1"/>
          <w:lang w:eastAsia="pl-PL"/>
        </w:rPr>
        <w:t xml:space="preserve"> 315 mm. Długość rury ochronnej pod droga gminną zgodnie z PZT  wynosi L=5,0 m. </w:t>
      </w:r>
    </w:p>
    <w:p w14:paraId="17B2A209" w14:textId="1CD2CB72" w:rsidR="00D8493C" w:rsidRDefault="00DB1823" w:rsidP="00D8493C">
      <w:pPr>
        <w:spacing w:after="0"/>
        <w:contextualSpacing/>
        <w:jc w:val="both"/>
        <w:rPr>
          <w:rFonts w:ascii="Arial" w:eastAsia="Times New Roman" w:hAnsi="Arial" w:cs="Arial"/>
          <w:b/>
          <w:bCs/>
          <w:lang w:eastAsia="pl-PL"/>
        </w:rPr>
      </w:pPr>
      <w:r w:rsidRPr="00DB1823">
        <w:rPr>
          <w:rFonts w:ascii="Arial" w:hAnsi="Arial" w:cs="Arial"/>
        </w:rPr>
        <w:br/>
      </w:r>
      <w:r w:rsidRPr="00D8493C">
        <w:rPr>
          <w:rFonts w:ascii="Arial" w:hAnsi="Arial" w:cs="Arial"/>
          <w:b/>
          <w:bCs/>
        </w:rPr>
        <w:t>Pkt.7.</w:t>
      </w:r>
      <w:r w:rsidRPr="00DB1823">
        <w:rPr>
          <w:rFonts w:ascii="Arial" w:hAnsi="Arial" w:cs="Arial"/>
        </w:rPr>
        <w:br/>
      </w:r>
      <w:r w:rsidRPr="006C6578">
        <w:rPr>
          <w:rFonts w:ascii="Arial" w:hAnsi="Arial" w:cs="Arial"/>
        </w:rPr>
        <w:t xml:space="preserve">7) W SWZ określono, że przedmiot zamówienia nie obejmuje przyłączy wodociągowych. Prosimy o określenie, czy w miejscach przyłączy, według projektu należy przewidzieć trójniki elektrooporowe, doczołowe lub kołnierzowe, czy należy zamontować opaski do nawiercania </w:t>
      </w:r>
      <w:r w:rsidR="00A712F6" w:rsidRPr="006C6578">
        <w:rPr>
          <w:rFonts w:ascii="Arial" w:hAnsi="Arial" w:cs="Arial"/>
        </w:rPr>
        <w:t xml:space="preserve">                                        </w:t>
      </w:r>
      <w:r w:rsidRPr="006C6578">
        <w:rPr>
          <w:rFonts w:ascii="Arial" w:hAnsi="Arial" w:cs="Arial"/>
        </w:rPr>
        <w:t>z zasuwami do przyłączy, czy może należy ułożyć sieć wodociągową bez uwzględniania odejść do przyłączy, a włączenia przyłączy do sieci Zamawiający wykona we własnym zakresie?</w:t>
      </w:r>
      <w:r w:rsidRPr="00DB1823">
        <w:rPr>
          <w:rFonts w:ascii="Arial" w:hAnsi="Arial" w:cs="Arial"/>
        </w:rPr>
        <w:br/>
      </w:r>
      <w:r w:rsidR="00D8493C" w:rsidRPr="00692ACA">
        <w:rPr>
          <w:rFonts w:ascii="Arial" w:eastAsia="Times New Roman" w:hAnsi="Arial" w:cs="Arial"/>
          <w:b/>
          <w:bCs/>
          <w:lang w:eastAsia="pl-PL"/>
        </w:rPr>
        <w:t xml:space="preserve">Odpowiedź: </w:t>
      </w:r>
    </w:p>
    <w:p w14:paraId="5AD23942" w14:textId="77777777"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r w:rsidRPr="00365B2F">
        <w:rPr>
          <w:rFonts w:ascii="Arial" w:eastAsia="Times New Roman" w:hAnsi="Arial" w:cs="Arial"/>
          <w:color w:val="000000" w:themeColor="text1"/>
          <w:lang w:eastAsia="pl-PL"/>
        </w:rPr>
        <w:t>Zamawiający informuję, że</w:t>
      </w:r>
    </w:p>
    <w:p w14:paraId="4DEB8F83" w14:textId="77777777" w:rsidR="00365B2F" w:rsidRPr="00365B2F" w:rsidRDefault="00365B2F" w:rsidP="00365B2F">
      <w:pPr>
        <w:shd w:val="clear" w:color="auto" w:fill="FFFFFF"/>
        <w:spacing w:after="0" w:line="240" w:lineRule="auto"/>
        <w:jc w:val="both"/>
        <w:rPr>
          <w:rFonts w:ascii="Arial" w:eastAsia="Times New Roman" w:hAnsi="Arial" w:cs="Arial"/>
          <w:color w:val="FF0000"/>
          <w:lang w:eastAsia="pl-PL"/>
        </w:rPr>
      </w:pPr>
      <w:r w:rsidRPr="00365B2F">
        <w:rPr>
          <w:rFonts w:ascii="Arial" w:eastAsia="Times New Roman" w:hAnsi="Arial" w:cs="Arial"/>
          <w:color w:val="000000" w:themeColor="text1"/>
          <w:lang w:eastAsia="pl-PL"/>
        </w:rPr>
        <w:t>Rozwiązanie projektowe zakłada montaż opasek do nawiercania z zasuwami do przyłączy. Należy wykonać sieć wodociągową bez uwzględnienia odejść do przyłączy. Przyłącza wodociągowe do budynków są poza zakresem zamówienia, Zamawiający wykona je we własnym zakresie</w:t>
      </w:r>
      <w:r w:rsidRPr="00365B2F">
        <w:rPr>
          <w:rFonts w:ascii="Arial" w:eastAsia="Times New Roman" w:hAnsi="Arial" w:cs="Arial"/>
          <w:color w:val="FF0000"/>
          <w:lang w:eastAsia="pl-PL"/>
        </w:rPr>
        <w:t>.</w:t>
      </w:r>
    </w:p>
    <w:p w14:paraId="24162D16" w14:textId="33D9C9C0" w:rsidR="00D8493C" w:rsidRDefault="00DB1823" w:rsidP="005559D1">
      <w:pPr>
        <w:pStyle w:val="Nagwek2"/>
        <w:rPr>
          <w:rFonts w:ascii="Arial" w:hAnsi="Arial" w:cs="Arial"/>
          <w:b w:val="0"/>
          <w:bCs w:val="0"/>
        </w:rPr>
      </w:pPr>
      <w:r w:rsidRPr="00DB1823">
        <w:rPr>
          <w:rFonts w:ascii="Arial" w:hAnsi="Arial" w:cs="Arial"/>
        </w:rPr>
        <w:br/>
        <w:t>Pkt.8.</w:t>
      </w:r>
      <w:r w:rsidRPr="00DB1823">
        <w:rPr>
          <w:rFonts w:ascii="Arial" w:hAnsi="Arial" w:cs="Arial"/>
        </w:rPr>
        <w:br/>
      </w:r>
      <w:r w:rsidRPr="006C6578">
        <w:rPr>
          <w:rFonts w:ascii="Arial" w:hAnsi="Arial" w:cs="Arial"/>
          <w:b w:val="0"/>
          <w:bCs w:val="0"/>
        </w:rPr>
        <w:t xml:space="preserve">8) Prosimy o określenie czy w węźle W39 należy przewidzieć trójnik kołnierzowy oraz zasuwę DN200 wraz z jej zaślepieniem? Na PZT nie umieszczono trójnika w węźle W39, jedynie zmianę kierunku za pomocą kolana. Na szczególe węzeł W39 składa się z zasuwy </w:t>
      </w:r>
      <w:r w:rsidR="00A712F6" w:rsidRPr="006C6578">
        <w:rPr>
          <w:rFonts w:ascii="Arial" w:hAnsi="Arial" w:cs="Arial"/>
          <w:b w:val="0"/>
          <w:bCs w:val="0"/>
        </w:rPr>
        <w:t xml:space="preserve">                               </w:t>
      </w:r>
      <w:r w:rsidRPr="006C6578">
        <w:rPr>
          <w:rFonts w:ascii="Arial" w:hAnsi="Arial" w:cs="Arial"/>
          <w:b w:val="0"/>
          <w:bCs w:val="0"/>
        </w:rPr>
        <w:t xml:space="preserve">(która jest opisana jako mufa elektrooporowa DN200), trójnika i kolana. </w:t>
      </w:r>
      <w:r w:rsidR="006C6578">
        <w:rPr>
          <w:rFonts w:ascii="Arial" w:hAnsi="Arial" w:cs="Arial"/>
          <w:b w:val="0"/>
          <w:bCs w:val="0"/>
        </w:rPr>
        <w:t xml:space="preserve">                                                     </w:t>
      </w:r>
      <w:r w:rsidRPr="006C6578">
        <w:rPr>
          <w:rFonts w:ascii="Arial" w:hAnsi="Arial" w:cs="Arial"/>
          <w:b w:val="0"/>
          <w:bCs w:val="0"/>
        </w:rPr>
        <w:t>Prosimy o wyjaśnienie jak należy zamontować węzeł W39.</w:t>
      </w:r>
    </w:p>
    <w:p w14:paraId="01CC5A58" w14:textId="77777777" w:rsidR="00D8493C" w:rsidRPr="00692ACA" w:rsidRDefault="00D8493C" w:rsidP="00D8493C">
      <w:pPr>
        <w:spacing w:after="0"/>
        <w:contextualSpacing/>
        <w:jc w:val="both"/>
        <w:rPr>
          <w:rFonts w:ascii="Arial" w:eastAsia="Times New Roman" w:hAnsi="Arial" w:cs="Arial"/>
          <w:b/>
          <w:bCs/>
          <w:lang w:eastAsia="pl-PL"/>
        </w:rPr>
      </w:pPr>
      <w:r w:rsidRPr="00692ACA">
        <w:rPr>
          <w:rFonts w:ascii="Arial" w:eastAsia="Times New Roman" w:hAnsi="Arial" w:cs="Arial"/>
          <w:b/>
          <w:bCs/>
          <w:lang w:eastAsia="pl-PL"/>
        </w:rPr>
        <w:t xml:space="preserve">Odpowiedź: </w:t>
      </w:r>
    </w:p>
    <w:p w14:paraId="059BA50B" w14:textId="77777777"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r w:rsidRPr="00365B2F">
        <w:rPr>
          <w:rFonts w:ascii="Arial" w:eastAsia="Times New Roman" w:hAnsi="Arial" w:cs="Arial"/>
          <w:color w:val="000000" w:themeColor="text1"/>
          <w:lang w:eastAsia="pl-PL"/>
        </w:rPr>
        <w:t>Zamawiający informuję, że</w:t>
      </w:r>
    </w:p>
    <w:p w14:paraId="3F1753C3" w14:textId="77777777"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r w:rsidRPr="00365B2F">
        <w:rPr>
          <w:rFonts w:ascii="Arial" w:eastAsia="Times New Roman" w:hAnsi="Arial" w:cs="Arial"/>
          <w:color w:val="000000" w:themeColor="text1"/>
          <w:lang w:eastAsia="pl-PL"/>
        </w:rPr>
        <w:t xml:space="preserve">Węzeł W39 należy wykonać zgodnie z projektem techniczny rys. S14. </w:t>
      </w:r>
    </w:p>
    <w:p w14:paraId="7CF54597" w14:textId="77777777"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r w:rsidRPr="00365B2F">
        <w:rPr>
          <w:rFonts w:ascii="Arial" w:eastAsia="Times New Roman" w:hAnsi="Arial" w:cs="Arial"/>
          <w:color w:val="000000" w:themeColor="text1"/>
          <w:lang w:eastAsia="pl-PL"/>
        </w:rPr>
        <w:t xml:space="preserve">Zamawiający dołącza skorygowany rysunek o zaistniałą omyłkę pisarską.  </w:t>
      </w:r>
    </w:p>
    <w:p w14:paraId="606386BD" w14:textId="3075EC2E" w:rsidR="00D8493C" w:rsidRDefault="00DB1823" w:rsidP="00D8493C">
      <w:pPr>
        <w:pStyle w:val="Nagwek2"/>
        <w:rPr>
          <w:rFonts w:ascii="Arial" w:eastAsia="Times New Roman" w:hAnsi="Arial" w:cs="Arial"/>
          <w:lang w:eastAsia="pl-PL"/>
        </w:rPr>
      </w:pPr>
      <w:r w:rsidRPr="00DB1823">
        <w:rPr>
          <w:rFonts w:ascii="Arial" w:hAnsi="Arial" w:cs="Arial"/>
        </w:rPr>
        <w:br/>
        <w:t>Pkt.9.</w:t>
      </w:r>
      <w:r w:rsidRPr="00DB1823">
        <w:rPr>
          <w:rFonts w:ascii="Arial" w:hAnsi="Arial" w:cs="Arial"/>
        </w:rPr>
        <w:br/>
      </w:r>
      <w:r w:rsidRPr="006C6578">
        <w:rPr>
          <w:rFonts w:ascii="Arial" w:hAnsi="Arial" w:cs="Arial"/>
          <w:b w:val="0"/>
          <w:bCs w:val="0"/>
        </w:rPr>
        <w:t>9) Prosimy o potwierdzenie że odcinek W20-W20A o średnicy DN63 długości 33 m oraz węzeł W20A są poza zakresem realizacji inwestycji i nie należy ich uwzględniać w ofercie Wykonawcy.</w:t>
      </w:r>
      <w:r w:rsidRPr="00DB1823">
        <w:rPr>
          <w:rFonts w:ascii="Arial" w:hAnsi="Arial" w:cs="Arial"/>
        </w:rPr>
        <w:br/>
      </w:r>
      <w:r w:rsidR="00D8493C" w:rsidRPr="00692ACA">
        <w:rPr>
          <w:rFonts w:ascii="Arial" w:eastAsia="Times New Roman" w:hAnsi="Arial" w:cs="Arial"/>
          <w:lang w:eastAsia="pl-PL"/>
        </w:rPr>
        <w:t xml:space="preserve">Odpowiedź: </w:t>
      </w:r>
    </w:p>
    <w:p w14:paraId="0C12AA67" w14:textId="77777777"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r w:rsidRPr="00365B2F">
        <w:rPr>
          <w:rFonts w:ascii="Arial" w:eastAsia="Times New Roman" w:hAnsi="Arial" w:cs="Arial"/>
          <w:color w:val="000000" w:themeColor="text1"/>
          <w:lang w:eastAsia="pl-PL"/>
        </w:rPr>
        <w:t>Zamawiający informuję, że</w:t>
      </w:r>
    </w:p>
    <w:p w14:paraId="431FEA4A" w14:textId="77777777"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r w:rsidRPr="00365B2F">
        <w:rPr>
          <w:rFonts w:ascii="Arial" w:eastAsia="Times New Roman" w:hAnsi="Arial" w:cs="Arial"/>
          <w:color w:val="000000" w:themeColor="text1"/>
          <w:shd w:val="clear" w:color="auto" w:fill="FFFFFF"/>
          <w:lang w:eastAsia="pl-PL"/>
        </w:rPr>
        <w:t>Węzeł W20A należy wykonać  w zakresie zgodnym ze schematem szczegółowym rys. S13. Granicą wykonania sieci jest odejście do przyłącza domowego zakończone korkiem zamontowanym za zasuwą odcinającą.</w:t>
      </w:r>
    </w:p>
    <w:p w14:paraId="3A6BED8D" w14:textId="77777777" w:rsidR="00365B2F" w:rsidRPr="00365B2F" w:rsidRDefault="00365B2F" w:rsidP="00365B2F">
      <w:pPr>
        <w:pStyle w:val="Tekstpodstawowy2"/>
      </w:pPr>
      <w:r w:rsidRPr="00365B2F">
        <w:t xml:space="preserve">Odcinek W20 - W20A jest odcinkiem sieci wodociągowej i należy go uwzględnić w  zakresie wyceny.  </w:t>
      </w:r>
    </w:p>
    <w:p w14:paraId="054076F5" w14:textId="364F20F3" w:rsidR="00E507B5" w:rsidRDefault="00DB1823" w:rsidP="00E507B5">
      <w:pPr>
        <w:pStyle w:val="Nagwek2"/>
        <w:rPr>
          <w:rFonts w:ascii="Arial" w:hAnsi="Arial" w:cs="Arial"/>
          <w:b w:val="0"/>
          <w:bCs w:val="0"/>
        </w:rPr>
      </w:pPr>
      <w:r w:rsidRPr="00DB1823">
        <w:rPr>
          <w:rFonts w:ascii="Arial" w:hAnsi="Arial" w:cs="Arial"/>
        </w:rPr>
        <w:br/>
        <w:t>Pkt.10.</w:t>
      </w:r>
      <w:r w:rsidRPr="00DB1823">
        <w:rPr>
          <w:rFonts w:ascii="Arial" w:hAnsi="Arial" w:cs="Arial"/>
        </w:rPr>
        <w:br/>
      </w:r>
      <w:r w:rsidRPr="006C6578">
        <w:rPr>
          <w:rFonts w:ascii="Arial" w:hAnsi="Arial" w:cs="Arial"/>
          <w:b w:val="0"/>
          <w:bCs w:val="0"/>
        </w:rPr>
        <w:t xml:space="preserve">10) Prosimy o określenie czy wykonanie węzła W47 polega na montażu trójnika elektrooporowego DN160/160 oraz redukcji 160/63 i zaślepienie odcinka zaślepką elektrooporową DN63, bez montażu dalszej części odcinka i węzła W48, czy za redukcją </w:t>
      </w:r>
      <w:r w:rsidRPr="006C6578">
        <w:rPr>
          <w:rFonts w:ascii="Arial" w:hAnsi="Arial" w:cs="Arial"/>
          <w:b w:val="0"/>
          <w:bCs w:val="0"/>
        </w:rPr>
        <w:lastRenderedPageBreak/>
        <w:t>należy zamontować rurę DN63 zgodnie z profilem oraz trójnik 63/40 do przyłącza wodociągowego.</w:t>
      </w:r>
      <w:r w:rsidR="00E507B5">
        <w:rPr>
          <w:rFonts w:ascii="Arial" w:hAnsi="Arial" w:cs="Arial"/>
          <w:b w:val="0"/>
          <w:bCs w:val="0"/>
        </w:rPr>
        <w:t xml:space="preserve">                                                                                                                                                    </w:t>
      </w:r>
    </w:p>
    <w:p w14:paraId="14AFD3B6" w14:textId="495098D1" w:rsidR="00E507B5" w:rsidRDefault="00E507B5" w:rsidP="00E507B5">
      <w:pPr>
        <w:rPr>
          <w:rFonts w:ascii="Arial" w:hAnsi="Arial" w:cs="Arial"/>
          <w:b/>
          <w:bCs/>
        </w:rPr>
      </w:pPr>
      <w:r w:rsidRPr="00E507B5">
        <w:rPr>
          <w:rFonts w:ascii="Arial" w:hAnsi="Arial" w:cs="Arial"/>
          <w:b/>
          <w:bCs/>
        </w:rPr>
        <w:t>Odpowiedź:</w:t>
      </w:r>
    </w:p>
    <w:p w14:paraId="010308C9" w14:textId="77777777" w:rsidR="00365B2F" w:rsidRPr="00365B2F" w:rsidRDefault="00365B2F" w:rsidP="00365B2F">
      <w:pPr>
        <w:shd w:val="clear" w:color="auto" w:fill="FFFFFF"/>
        <w:spacing w:after="0" w:line="240" w:lineRule="auto"/>
        <w:jc w:val="both"/>
        <w:rPr>
          <w:rFonts w:ascii="Arial" w:eastAsia="Times New Roman" w:hAnsi="Arial" w:cs="Arial"/>
          <w:color w:val="000000" w:themeColor="text1"/>
          <w:lang w:eastAsia="pl-PL"/>
        </w:rPr>
      </w:pPr>
      <w:r w:rsidRPr="00365B2F">
        <w:rPr>
          <w:rFonts w:ascii="Arial" w:eastAsia="Times New Roman" w:hAnsi="Arial" w:cs="Arial"/>
          <w:color w:val="000000" w:themeColor="text1"/>
          <w:lang w:eastAsia="pl-PL"/>
        </w:rPr>
        <w:t>Zamawiający informuję, że</w:t>
      </w:r>
    </w:p>
    <w:p w14:paraId="6C74B087" w14:textId="77777777" w:rsidR="00365B2F" w:rsidRPr="00365B2F" w:rsidRDefault="00365B2F" w:rsidP="00365B2F">
      <w:pPr>
        <w:jc w:val="both"/>
        <w:rPr>
          <w:color w:val="000000" w:themeColor="text1"/>
        </w:rPr>
      </w:pPr>
      <w:r w:rsidRPr="00365B2F">
        <w:rPr>
          <w:rStyle w:val="size"/>
          <w:rFonts w:ascii="Arial" w:hAnsi="Arial" w:cs="Arial"/>
          <w:color w:val="000000" w:themeColor="text1"/>
          <w:shd w:val="clear" w:color="auto" w:fill="FFFFFF"/>
        </w:rPr>
        <w:t xml:space="preserve"> Odcinek W47-W48 jest odcinkiem sieci wodociągowej i należy go uwzględnić w  zakresie wyceny. </w:t>
      </w:r>
      <w:r w:rsidRPr="00365B2F">
        <w:rPr>
          <w:rStyle w:val="font"/>
          <w:rFonts w:ascii="Arial" w:hAnsi="Arial" w:cs="Arial"/>
          <w:color w:val="000000" w:themeColor="text1"/>
          <w:shd w:val="clear" w:color="auto" w:fill="FFFFFF"/>
        </w:rPr>
        <w:t>Węzeł W48 należy wykonać w zakresie zgodnym ze schematem szczegółowym rys S16. Granicą wykonania sieci jest odejście do przyłącza domowego zakończone korkiem zamontowanym za zasuwą odcinającą.</w:t>
      </w:r>
    </w:p>
    <w:p w14:paraId="5CC05ECE" w14:textId="2124363C" w:rsidR="00D8493C" w:rsidRDefault="00D8493C" w:rsidP="005559D1">
      <w:pPr>
        <w:rPr>
          <w:rFonts w:ascii="Arial" w:hAnsi="Arial" w:cs="Arial"/>
          <w:b/>
          <w:bCs/>
          <w:u w:val="single"/>
        </w:rPr>
      </w:pPr>
    </w:p>
    <w:p w14:paraId="0541520D" w14:textId="77777777" w:rsidR="00365B2F" w:rsidRPr="00D8493C" w:rsidRDefault="00365B2F" w:rsidP="005559D1">
      <w:pPr>
        <w:rPr>
          <w:rFonts w:ascii="Arial" w:hAnsi="Arial" w:cs="Arial"/>
          <w:b/>
          <w:bCs/>
          <w:u w:val="single"/>
        </w:rPr>
      </w:pPr>
    </w:p>
    <w:p w14:paraId="042A66D3" w14:textId="0D1504AC" w:rsidR="00B27676" w:rsidRPr="00D8493C" w:rsidRDefault="00B27676" w:rsidP="005559D1">
      <w:pPr>
        <w:rPr>
          <w:rFonts w:ascii="Arial" w:hAnsi="Arial" w:cs="Arial"/>
          <w:u w:val="single"/>
        </w:rPr>
      </w:pPr>
      <w:r w:rsidRPr="00D8493C">
        <w:rPr>
          <w:rFonts w:ascii="Arial" w:hAnsi="Arial" w:cs="Arial"/>
          <w:b/>
          <w:bCs/>
          <w:u w:val="single"/>
        </w:rPr>
        <w:t>Pytanie:</w:t>
      </w:r>
    </w:p>
    <w:p w14:paraId="5A47BE91" w14:textId="77777777" w:rsidR="00D8493C" w:rsidRDefault="00B27676" w:rsidP="00D8493C">
      <w:pPr>
        <w:jc w:val="both"/>
        <w:rPr>
          <w:rFonts w:ascii="Arial" w:hAnsi="Arial" w:cs="Arial"/>
        </w:rPr>
      </w:pPr>
      <w:r w:rsidRPr="00D8493C">
        <w:rPr>
          <w:rFonts w:ascii="Arial" w:hAnsi="Arial" w:cs="Arial"/>
          <w:b/>
          <w:bCs/>
        </w:rPr>
        <w:t>Pkt.</w:t>
      </w:r>
      <w:r w:rsidR="00D8493C" w:rsidRPr="00D8493C">
        <w:rPr>
          <w:rFonts w:ascii="Arial" w:hAnsi="Arial" w:cs="Arial"/>
          <w:b/>
          <w:bCs/>
        </w:rPr>
        <w:t>11.</w:t>
      </w:r>
      <w:r w:rsidR="00D8493C" w:rsidRPr="00D8493C">
        <w:rPr>
          <w:rFonts w:ascii="Arial" w:hAnsi="Arial" w:cs="Arial"/>
        </w:rPr>
        <w:t xml:space="preserve"> </w:t>
      </w:r>
    </w:p>
    <w:p w14:paraId="21587175" w14:textId="62691D05" w:rsidR="00B27676" w:rsidRDefault="00D8493C" w:rsidP="00D8493C">
      <w:pPr>
        <w:jc w:val="both"/>
        <w:rPr>
          <w:rFonts w:ascii="Arial" w:hAnsi="Arial" w:cs="Arial"/>
        </w:rPr>
      </w:pPr>
      <w:r>
        <w:rPr>
          <w:rFonts w:ascii="Arial" w:hAnsi="Arial" w:cs="Arial"/>
        </w:rPr>
        <w:t>11)</w:t>
      </w:r>
      <w:r w:rsidRPr="00D8493C">
        <w:rPr>
          <w:rFonts w:ascii="Arial" w:hAnsi="Arial" w:cs="Arial"/>
        </w:rPr>
        <w:t>Prosimy o określenie czy Zamawiający będzie wymagał wykonania badań bakteriologicznych wody w sieci po zakończeniu robót oraz ile takich badań powinien przewidzieć Wykonawca</w:t>
      </w:r>
      <w:r w:rsidR="006067DB">
        <w:rPr>
          <w:rFonts w:ascii="Arial" w:hAnsi="Arial" w:cs="Arial"/>
        </w:rPr>
        <w:t>.</w:t>
      </w:r>
    </w:p>
    <w:p w14:paraId="1278223B" w14:textId="77777777" w:rsidR="00D8493C" w:rsidRPr="00692ACA" w:rsidRDefault="00D8493C" w:rsidP="00D8493C">
      <w:pPr>
        <w:spacing w:after="0"/>
        <w:contextualSpacing/>
        <w:jc w:val="both"/>
        <w:rPr>
          <w:rFonts w:ascii="Arial" w:eastAsia="Times New Roman" w:hAnsi="Arial" w:cs="Arial"/>
          <w:b/>
          <w:bCs/>
          <w:lang w:eastAsia="pl-PL"/>
        </w:rPr>
      </w:pPr>
      <w:r w:rsidRPr="00692ACA">
        <w:rPr>
          <w:rFonts w:ascii="Arial" w:eastAsia="Times New Roman" w:hAnsi="Arial" w:cs="Arial"/>
          <w:b/>
          <w:bCs/>
          <w:lang w:eastAsia="pl-PL"/>
        </w:rPr>
        <w:t xml:space="preserve">Odpowiedź: </w:t>
      </w:r>
    </w:p>
    <w:p w14:paraId="530D86E4" w14:textId="641D7422" w:rsidR="00E634D3" w:rsidRPr="00E634D3" w:rsidRDefault="00E634D3" w:rsidP="00E634D3">
      <w:pPr>
        <w:pStyle w:val="Standard"/>
        <w:autoSpaceDE w:val="0"/>
        <w:spacing w:after="0"/>
        <w:jc w:val="both"/>
        <w:textAlignment w:val="auto"/>
        <w:rPr>
          <w:rFonts w:ascii="Arial" w:hAnsi="Arial" w:cs="Arial"/>
          <w:iCs/>
          <w:sz w:val="22"/>
          <w:szCs w:val="22"/>
        </w:rPr>
      </w:pPr>
      <w:r w:rsidRPr="00E634D3">
        <w:rPr>
          <w:rFonts w:ascii="Arial" w:hAnsi="Arial" w:cs="Arial"/>
          <w:sz w:val="22"/>
          <w:szCs w:val="22"/>
        </w:rPr>
        <w:t xml:space="preserve">Zamawiający wymaga wykonania badań bakteriologicznych wody zgodnie z </w:t>
      </w:r>
      <w:r w:rsidR="00620EAA">
        <w:rPr>
          <w:rFonts w:ascii="Arial" w:hAnsi="Arial" w:cs="Arial"/>
          <w:sz w:val="22"/>
          <w:szCs w:val="22"/>
        </w:rPr>
        <w:t xml:space="preserve">pierwotnym </w:t>
      </w:r>
      <w:r w:rsidRPr="00E634D3">
        <w:rPr>
          <w:rFonts w:ascii="Arial" w:hAnsi="Arial" w:cs="Arial"/>
          <w:sz w:val="22"/>
          <w:szCs w:val="22"/>
        </w:rPr>
        <w:t xml:space="preserve">zapisem </w:t>
      </w:r>
      <w:r w:rsidR="00AA4E19">
        <w:rPr>
          <w:rFonts w:ascii="Arial" w:hAnsi="Arial" w:cs="Arial"/>
          <w:sz w:val="22"/>
          <w:szCs w:val="22"/>
        </w:rPr>
        <w:t xml:space="preserve">SWZ </w:t>
      </w:r>
      <w:r w:rsidRPr="00E634D3">
        <w:rPr>
          <w:rFonts w:ascii="Arial" w:hAnsi="Arial" w:cs="Arial"/>
          <w:sz w:val="22"/>
          <w:szCs w:val="22"/>
        </w:rPr>
        <w:t xml:space="preserve">w Rozdziale </w:t>
      </w:r>
      <w:r w:rsidRPr="00E634D3">
        <w:rPr>
          <w:rFonts w:ascii="Arial" w:hAnsi="Arial" w:cs="Arial"/>
          <w:b/>
          <w:bCs/>
          <w:sz w:val="22"/>
          <w:szCs w:val="22"/>
        </w:rPr>
        <w:t>4</w:t>
      </w:r>
      <w:r w:rsidRPr="00E634D3">
        <w:rPr>
          <w:rFonts w:ascii="Arial" w:hAnsi="Arial" w:cs="Arial"/>
          <w:sz w:val="22"/>
          <w:szCs w:val="22"/>
        </w:rPr>
        <w:t xml:space="preserve">, pkt. 4.2,. </w:t>
      </w:r>
      <w:proofErr w:type="spellStart"/>
      <w:r w:rsidRPr="00E634D3">
        <w:rPr>
          <w:rFonts w:ascii="Arial" w:hAnsi="Arial" w:cs="Arial"/>
          <w:sz w:val="22"/>
          <w:szCs w:val="22"/>
        </w:rPr>
        <w:t>ppkt</w:t>
      </w:r>
      <w:proofErr w:type="spellEnd"/>
      <w:r w:rsidRPr="00E634D3">
        <w:rPr>
          <w:rFonts w:ascii="Arial" w:hAnsi="Arial" w:cs="Arial"/>
          <w:sz w:val="22"/>
          <w:szCs w:val="22"/>
        </w:rPr>
        <w:t xml:space="preserve">. 4.2.7. </w:t>
      </w:r>
      <w:proofErr w:type="spellStart"/>
      <w:r w:rsidRPr="00E634D3">
        <w:rPr>
          <w:rFonts w:ascii="Arial" w:hAnsi="Arial" w:cs="Arial"/>
          <w:sz w:val="22"/>
          <w:szCs w:val="22"/>
        </w:rPr>
        <w:t>tiret</w:t>
      </w:r>
      <w:proofErr w:type="spellEnd"/>
      <w:r w:rsidRPr="00E634D3">
        <w:rPr>
          <w:rFonts w:ascii="Arial" w:hAnsi="Arial" w:cs="Arial"/>
          <w:sz w:val="22"/>
          <w:szCs w:val="22"/>
        </w:rPr>
        <w:t xml:space="preserve"> 41 cyt.: ”</w:t>
      </w:r>
      <w:r w:rsidRPr="00E634D3">
        <w:rPr>
          <w:rFonts w:ascii="Arial" w:eastAsia="SimSun-18030" w:hAnsi="Arial" w:cs="Arial"/>
          <w:iCs/>
          <w:sz w:val="22"/>
          <w:szCs w:val="22"/>
        </w:rPr>
        <w:t xml:space="preserve"> 4.2.7. Do </w:t>
      </w:r>
      <w:r w:rsidRPr="00864242">
        <w:rPr>
          <w:rFonts w:ascii="Arial" w:eastAsia="SimSun-18030" w:hAnsi="Arial" w:cs="Arial"/>
          <w:iCs/>
          <w:sz w:val="22"/>
          <w:szCs w:val="22"/>
        </w:rPr>
        <w:t>obowiązków Wykonawcy</w:t>
      </w:r>
      <w:r w:rsidRPr="00E634D3">
        <w:rPr>
          <w:rFonts w:ascii="Arial" w:eastAsia="SimSun-18030" w:hAnsi="Arial" w:cs="Arial"/>
          <w:iCs/>
          <w:sz w:val="22"/>
          <w:szCs w:val="22"/>
        </w:rPr>
        <w:t xml:space="preserve"> należy (koszty poniższych elementów </w:t>
      </w:r>
      <w:r w:rsidRPr="00E634D3">
        <w:rPr>
          <w:rFonts w:ascii="Arial" w:hAnsi="Arial" w:cs="Arial"/>
          <w:iCs/>
          <w:sz w:val="22"/>
          <w:szCs w:val="22"/>
        </w:rPr>
        <w:t xml:space="preserve">muszą być wycenione  w całości zadania i nie podlegają odrębnej zapłacie):                         </w:t>
      </w:r>
    </w:p>
    <w:p w14:paraId="48FCCB2B" w14:textId="5B68A584" w:rsidR="00E634D3" w:rsidRPr="00E634D3" w:rsidRDefault="00E634D3" w:rsidP="00E634D3">
      <w:pPr>
        <w:pStyle w:val="Standard"/>
        <w:autoSpaceDE w:val="0"/>
        <w:spacing w:after="0"/>
        <w:jc w:val="both"/>
        <w:textAlignment w:val="auto"/>
        <w:rPr>
          <w:rFonts w:ascii="Arial" w:eastAsia="Times New Roman" w:hAnsi="Arial" w:cs="Arial"/>
          <w:sz w:val="22"/>
          <w:szCs w:val="22"/>
        </w:rPr>
      </w:pPr>
      <w:r w:rsidRPr="00E634D3">
        <w:rPr>
          <w:rFonts w:ascii="Arial" w:hAnsi="Arial" w:cs="Arial"/>
          <w:iCs/>
          <w:sz w:val="22"/>
          <w:szCs w:val="22"/>
        </w:rPr>
        <w:t xml:space="preserve">- </w:t>
      </w:r>
      <w:r w:rsidRPr="00864242">
        <w:rPr>
          <w:rFonts w:ascii="Arial" w:eastAsia="Times New Roman" w:hAnsi="Arial" w:cs="Arial"/>
          <w:b/>
          <w:bCs/>
          <w:sz w:val="22"/>
          <w:szCs w:val="22"/>
        </w:rPr>
        <w:t>wykonanie niezbędnych badań, testów i prób, w tym m.in. badania bakteriologiczne wody,</w:t>
      </w:r>
      <w:r w:rsidRPr="00E634D3">
        <w:rPr>
          <w:rFonts w:ascii="Arial" w:eastAsia="Times New Roman" w:hAnsi="Arial" w:cs="Arial"/>
          <w:sz w:val="22"/>
          <w:szCs w:val="22"/>
        </w:rPr>
        <w:t xml:space="preserve"> badanie wydajności i ciśnienia hydrantów.</w:t>
      </w:r>
      <w:r w:rsidR="00864242">
        <w:rPr>
          <w:rFonts w:ascii="Arial" w:eastAsia="Times New Roman" w:hAnsi="Arial" w:cs="Arial"/>
          <w:sz w:val="22"/>
          <w:szCs w:val="22"/>
        </w:rPr>
        <w:t>”</w:t>
      </w:r>
    </w:p>
    <w:p w14:paraId="6C30429B" w14:textId="129E75E4" w:rsidR="00D8493C" w:rsidRPr="00E634D3" w:rsidRDefault="00971C14" w:rsidP="00E634D3">
      <w:pPr>
        <w:pStyle w:val="Tekstpodstawowy"/>
        <w:spacing w:after="200" w:line="276" w:lineRule="auto"/>
      </w:pPr>
      <w:r w:rsidRPr="00E634D3">
        <w:t>Wykonawca zobowiązany jest wykonać badania</w:t>
      </w:r>
      <w:r w:rsidR="004325DE" w:rsidRPr="00E634D3">
        <w:t xml:space="preserve"> bakteriologiczne wody po zakończeniu robót, aż</w:t>
      </w:r>
      <w:r w:rsidRPr="00E634D3">
        <w:t xml:space="preserve"> do uzyskania</w:t>
      </w:r>
      <w:r w:rsidR="00DE14D4">
        <w:t xml:space="preserve"> prawidłowego</w:t>
      </w:r>
      <w:r w:rsidRPr="00E634D3">
        <w:t xml:space="preserve"> wyniku </w:t>
      </w:r>
      <w:r w:rsidR="00DE14D4">
        <w:t>badania.</w:t>
      </w:r>
      <w:r w:rsidR="00E634D3" w:rsidRPr="00E634D3">
        <w:t xml:space="preserve"> </w:t>
      </w:r>
    </w:p>
    <w:p w14:paraId="666AE2F5" w14:textId="77777777" w:rsidR="00D8493C" w:rsidRDefault="00D8493C" w:rsidP="00D8493C">
      <w:pPr>
        <w:jc w:val="both"/>
        <w:rPr>
          <w:rFonts w:ascii="Arial" w:hAnsi="Arial" w:cs="Arial"/>
        </w:rPr>
      </w:pPr>
      <w:r w:rsidRPr="00D8493C">
        <w:rPr>
          <w:rFonts w:ascii="Arial" w:hAnsi="Arial" w:cs="Arial"/>
          <w:b/>
          <w:bCs/>
        </w:rPr>
        <w:t>Pyt.12.</w:t>
      </w:r>
      <w:r w:rsidRPr="00D8493C">
        <w:rPr>
          <w:rFonts w:ascii="Arial" w:hAnsi="Arial" w:cs="Arial"/>
        </w:rPr>
        <w:t xml:space="preserve"> </w:t>
      </w:r>
    </w:p>
    <w:p w14:paraId="17460CD6" w14:textId="15F6CA28" w:rsidR="00D8493C" w:rsidRDefault="00D8493C" w:rsidP="00D8493C">
      <w:pPr>
        <w:jc w:val="both"/>
        <w:rPr>
          <w:rFonts w:ascii="Arial" w:hAnsi="Arial" w:cs="Arial"/>
        </w:rPr>
      </w:pPr>
      <w:r>
        <w:rPr>
          <w:rFonts w:ascii="Arial" w:hAnsi="Arial" w:cs="Arial"/>
        </w:rPr>
        <w:t>12)</w:t>
      </w:r>
      <w:r w:rsidRPr="00D8493C">
        <w:rPr>
          <w:rFonts w:ascii="Arial" w:hAnsi="Arial" w:cs="Arial"/>
        </w:rPr>
        <w:t>Prosimy o określenie czy Zamawiający będzie wymagał wykonania prób wydajności hydrantów przeciwpożarowych</w:t>
      </w:r>
      <w:r w:rsidR="006067DB">
        <w:rPr>
          <w:rFonts w:ascii="Arial" w:hAnsi="Arial" w:cs="Arial"/>
        </w:rPr>
        <w:t>.</w:t>
      </w:r>
    </w:p>
    <w:p w14:paraId="510F9293" w14:textId="77777777" w:rsidR="00D8493C" w:rsidRPr="00692ACA" w:rsidRDefault="00D8493C" w:rsidP="00D8493C">
      <w:pPr>
        <w:spacing w:after="0"/>
        <w:contextualSpacing/>
        <w:jc w:val="both"/>
        <w:rPr>
          <w:rFonts w:ascii="Arial" w:eastAsia="Times New Roman" w:hAnsi="Arial" w:cs="Arial"/>
          <w:b/>
          <w:bCs/>
          <w:lang w:eastAsia="pl-PL"/>
        </w:rPr>
      </w:pPr>
      <w:r w:rsidRPr="00692ACA">
        <w:rPr>
          <w:rFonts w:ascii="Arial" w:eastAsia="Times New Roman" w:hAnsi="Arial" w:cs="Arial"/>
          <w:b/>
          <w:bCs/>
          <w:lang w:eastAsia="pl-PL"/>
        </w:rPr>
        <w:t xml:space="preserve">Odpowiedź: </w:t>
      </w:r>
    </w:p>
    <w:p w14:paraId="13E132D6" w14:textId="2BE7F012" w:rsidR="004325DE" w:rsidRPr="00E634D3" w:rsidRDefault="00D8493C" w:rsidP="004325DE">
      <w:pPr>
        <w:pStyle w:val="Standard"/>
        <w:autoSpaceDE w:val="0"/>
        <w:spacing w:after="0"/>
        <w:jc w:val="both"/>
        <w:textAlignment w:val="auto"/>
        <w:rPr>
          <w:rFonts w:ascii="Arial" w:hAnsi="Arial" w:cs="Arial"/>
          <w:iCs/>
          <w:sz w:val="22"/>
          <w:szCs w:val="22"/>
        </w:rPr>
      </w:pPr>
      <w:r w:rsidRPr="00E634D3">
        <w:rPr>
          <w:rFonts w:ascii="Arial" w:hAnsi="Arial" w:cs="Arial"/>
          <w:sz w:val="22"/>
          <w:szCs w:val="22"/>
        </w:rPr>
        <w:t>Zamawiający będzie wymagał wykonania prób wydajności hydrantów przeciwpożarowych zgodnie z</w:t>
      </w:r>
      <w:r w:rsidR="00620EAA">
        <w:rPr>
          <w:rFonts w:ascii="Arial" w:hAnsi="Arial" w:cs="Arial"/>
          <w:sz w:val="22"/>
          <w:szCs w:val="22"/>
        </w:rPr>
        <w:t xml:space="preserve"> pierwotnym</w:t>
      </w:r>
      <w:r w:rsidRPr="00E634D3">
        <w:rPr>
          <w:rFonts w:ascii="Arial" w:hAnsi="Arial" w:cs="Arial"/>
          <w:sz w:val="22"/>
          <w:szCs w:val="22"/>
        </w:rPr>
        <w:t xml:space="preserve"> </w:t>
      </w:r>
      <w:r w:rsidR="00971C14" w:rsidRPr="00E634D3">
        <w:rPr>
          <w:rFonts w:ascii="Arial" w:hAnsi="Arial" w:cs="Arial"/>
          <w:sz w:val="22"/>
          <w:szCs w:val="22"/>
        </w:rPr>
        <w:t xml:space="preserve">zapisem </w:t>
      </w:r>
      <w:r w:rsidR="004325DE" w:rsidRPr="00E634D3">
        <w:rPr>
          <w:rFonts w:ascii="Arial" w:hAnsi="Arial" w:cs="Arial"/>
          <w:sz w:val="22"/>
          <w:szCs w:val="22"/>
        </w:rPr>
        <w:t>w</w:t>
      </w:r>
      <w:r w:rsidR="00AA4E19">
        <w:rPr>
          <w:rFonts w:ascii="Arial" w:hAnsi="Arial" w:cs="Arial"/>
          <w:sz w:val="22"/>
          <w:szCs w:val="22"/>
        </w:rPr>
        <w:t xml:space="preserve"> SWZ w</w:t>
      </w:r>
      <w:r w:rsidR="004325DE" w:rsidRPr="00E634D3">
        <w:rPr>
          <w:rFonts w:ascii="Arial" w:hAnsi="Arial" w:cs="Arial"/>
          <w:sz w:val="22"/>
          <w:szCs w:val="22"/>
        </w:rPr>
        <w:t xml:space="preserve"> Rozdziale </w:t>
      </w:r>
      <w:r w:rsidR="004325DE" w:rsidRPr="00E634D3">
        <w:rPr>
          <w:rFonts w:ascii="Arial" w:hAnsi="Arial" w:cs="Arial"/>
          <w:b/>
          <w:bCs/>
          <w:sz w:val="22"/>
          <w:szCs w:val="22"/>
        </w:rPr>
        <w:t>4,</w:t>
      </w:r>
      <w:r w:rsidR="004325DE" w:rsidRPr="00E634D3">
        <w:rPr>
          <w:rFonts w:ascii="Arial" w:hAnsi="Arial" w:cs="Arial"/>
          <w:sz w:val="22"/>
          <w:szCs w:val="22"/>
        </w:rPr>
        <w:t xml:space="preserve"> pkt. 4.2,. </w:t>
      </w:r>
      <w:proofErr w:type="spellStart"/>
      <w:r w:rsidR="004325DE" w:rsidRPr="00E634D3">
        <w:rPr>
          <w:rFonts w:ascii="Arial" w:hAnsi="Arial" w:cs="Arial"/>
          <w:sz w:val="22"/>
          <w:szCs w:val="22"/>
        </w:rPr>
        <w:t>ppkt</w:t>
      </w:r>
      <w:proofErr w:type="spellEnd"/>
      <w:r w:rsidR="004325DE" w:rsidRPr="00E634D3">
        <w:rPr>
          <w:rFonts w:ascii="Arial" w:hAnsi="Arial" w:cs="Arial"/>
          <w:sz w:val="22"/>
          <w:szCs w:val="22"/>
        </w:rPr>
        <w:t xml:space="preserve">. 4.2.7. </w:t>
      </w:r>
      <w:proofErr w:type="spellStart"/>
      <w:r w:rsidR="004325DE" w:rsidRPr="00E634D3">
        <w:rPr>
          <w:rFonts w:ascii="Arial" w:hAnsi="Arial" w:cs="Arial"/>
          <w:sz w:val="22"/>
          <w:szCs w:val="22"/>
        </w:rPr>
        <w:t>tiret</w:t>
      </w:r>
      <w:proofErr w:type="spellEnd"/>
      <w:r w:rsidR="00E634D3" w:rsidRPr="00E634D3">
        <w:rPr>
          <w:rFonts w:ascii="Arial" w:hAnsi="Arial" w:cs="Arial"/>
          <w:sz w:val="22"/>
          <w:szCs w:val="22"/>
        </w:rPr>
        <w:t xml:space="preserve"> 41</w:t>
      </w:r>
      <w:r w:rsidR="004325DE" w:rsidRPr="00E634D3">
        <w:rPr>
          <w:rFonts w:ascii="Arial" w:hAnsi="Arial" w:cs="Arial"/>
          <w:sz w:val="22"/>
          <w:szCs w:val="22"/>
        </w:rPr>
        <w:t xml:space="preserve">   cyt.: ”</w:t>
      </w:r>
      <w:r w:rsidR="004325DE" w:rsidRPr="00E634D3">
        <w:rPr>
          <w:rFonts w:ascii="Arial" w:eastAsia="SimSun-18030" w:hAnsi="Arial" w:cs="Arial"/>
          <w:iCs/>
          <w:sz w:val="22"/>
          <w:szCs w:val="22"/>
        </w:rPr>
        <w:t xml:space="preserve"> 4.2.7. Do </w:t>
      </w:r>
      <w:r w:rsidR="004325DE" w:rsidRPr="00864242">
        <w:rPr>
          <w:rFonts w:ascii="Arial" w:eastAsia="SimSun-18030" w:hAnsi="Arial" w:cs="Arial"/>
          <w:iCs/>
          <w:sz w:val="22"/>
          <w:szCs w:val="22"/>
        </w:rPr>
        <w:t xml:space="preserve">obowiązków Wykonawcy należy (koszty poniższych elementów </w:t>
      </w:r>
      <w:r w:rsidR="004325DE" w:rsidRPr="00864242">
        <w:rPr>
          <w:rFonts w:ascii="Arial" w:hAnsi="Arial" w:cs="Arial"/>
          <w:iCs/>
          <w:sz w:val="22"/>
          <w:szCs w:val="22"/>
        </w:rPr>
        <w:t>muszą być wycenione  w całości zada</w:t>
      </w:r>
      <w:r w:rsidR="004325DE" w:rsidRPr="00E634D3">
        <w:rPr>
          <w:rFonts w:ascii="Arial" w:hAnsi="Arial" w:cs="Arial"/>
          <w:iCs/>
          <w:sz w:val="22"/>
          <w:szCs w:val="22"/>
        </w:rPr>
        <w:t xml:space="preserve">nia i nie podlegają odrębnej zapłacie):                         </w:t>
      </w:r>
    </w:p>
    <w:p w14:paraId="0582577C" w14:textId="2891453B" w:rsidR="004325DE" w:rsidRPr="00EB5E63" w:rsidRDefault="004325DE" w:rsidP="004325DE">
      <w:pPr>
        <w:pStyle w:val="Standard"/>
        <w:autoSpaceDE w:val="0"/>
        <w:spacing w:after="0"/>
        <w:jc w:val="both"/>
        <w:textAlignment w:val="auto"/>
        <w:rPr>
          <w:rFonts w:ascii="Arial" w:eastAsia="Times New Roman" w:hAnsi="Arial" w:cs="Arial"/>
          <w:sz w:val="20"/>
          <w:szCs w:val="20"/>
        </w:rPr>
      </w:pPr>
      <w:r w:rsidRPr="00E634D3">
        <w:rPr>
          <w:rFonts w:ascii="Arial" w:hAnsi="Arial" w:cs="Arial"/>
          <w:iCs/>
          <w:sz w:val="22"/>
          <w:szCs w:val="22"/>
        </w:rPr>
        <w:t xml:space="preserve">- </w:t>
      </w:r>
      <w:r w:rsidRPr="00864242">
        <w:rPr>
          <w:rFonts w:ascii="Arial" w:eastAsia="Times New Roman" w:hAnsi="Arial" w:cs="Arial"/>
          <w:b/>
          <w:bCs/>
          <w:sz w:val="22"/>
          <w:szCs w:val="22"/>
        </w:rPr>
        <w:t>wykonanie niezbędnych badań, testów i prób,</w:t>
      </w:r>
      <w:r w:rsidRPr="00864242">
        <w:rPr>
          <w:rFonts w:ascii="Arial" w:eastAsia="Times New Roman" w:hAnsi="Arial" w:cs="Arial"/>
          <w:sz w:val="22"/>
          <w:szCs w:val="22"/>
        </w:rPr>
        <w:t xml:space="preserve"> w tym m.in. badania bakteriologiczne wody, badanie wydajności i </w:t>
      </w:r>
      <w:r w:rsidRPr="00864242">
        <w:rPr>
          <w:rFonts w:ascii="Arial" w:eastAsia="Times New Roman" w:hAnsi="Arial" w:cs="Arial"/>
          <w:b/>
          <w:bCs/>
          <w:sz w:val="22"/>
          <w:szCs w:val="22"/>
        </w:rPr>
        <w:t>ciśnienia hydrantów</w:t>
      </w:r>
      <w:r w:rsidR="00E634D3" w:rsidRPr="00864242">
        <w:rPr>
          <w:rFonts w:ascii="Arial" w:eastAsia="Times New Roman" w:hAnsi="Arial" w:cs="Arial"/>
          <w:b/>
          <w:bCs/>
          <w:sz w:val="22"/>
          <w:szCs w:val="22"/>
        </w:rPr>
        <w:t>.</w:t>
      </w:r>
    </w:p>
    <w:p w14:paraId="3A755E7E" w14:textId="77777777" w:rsidR="00D8493C" w:rsidRPr="00365B2F" w:rsidRDefault="00D8493C" w:rsidP="00A712F6">
      <w:pPr>
        <w:spacing w:after="0"/>
        <w:contextualSpacing/>
        <w:jc w:val="both"/>
        <w:rPr>
          <w:rFonts w:ascii="Arial" w:eastAsia="Times New Roman" w:hAnsi="Arial" w:cs="Arial"/>
          <w:i/>
          <w:iCs/>
          <w:lang w:eastAsia="pl-PL"/>
        </w:rPr>
      </w:pPr>
    </w:p>
    <w:p w14:paraId="5E4FC990" w14:textId="18EB3D1A" w:rsidR="00F65C7F" w:rsidRPr="00365B2F" w:rsidRDefault="00A712F6" w:rsidP="00A712F6">
      <w:pPr>
        <w:spacing w:after="0"/>
        <w:contextualSpacing/>
        <w:jc w:val="both"/>
        <w:rPr>
          <w:rFonts w:ascii="Arial" w:eastAsia="Times New Roman" w:hAnsi="Arial" w:cs="Arial"/>
          <w:i/>
          <w:iCs/>
          <w:lang w:eastAsia="pl-PL"/>
        </w:rPr>
      </w:pPr>
      <w:r w:rsidRPr="00365B2F">
        <w:rPr>
          <w:rFonts w:ascii="Arial" w:eastAsia="Times New Roman" w:hAnsi="Arial" w:cs="Arial"/>
          <w:i/>
          <w:iCs/>
          <w:lang w:eastAsia="pl-PL"/>
        </w:rPr>
        <w:t>W związku z</w:t>
      </w:r>
      <w:r w:rsidR="00992719" w:rsidRPr="00365B2F">
        <w:rPr>
          <w:rFonts w:ascii="Arial" w:eastAsia="Times New Roman" w:hAnsi="Arial" w:cs="Arial"/>
          <w:i/>
          <w:iCs/>
          <w:lang w:eastAsia="pl-PL"/>
        </w:rPr>
        <w:t xml:space="preserve"> powyższymi pytaniami </w:t>
      </w:r>
      <w:r w:rsidR="00F65C7F" w:rsidRPr="00365B2F">
        <w:rPr>
          <w:rFonts w:ascii="Arial" w:eastAsia="Times New Roman" w:hAnsi="Arial" w:cs="Arial"/>
          <w:i/>
          <w:iCs/>
          <w:lang w:eastAsia="pl-PL"/>
        </w:rPr>
        <w:t>zmieniono:</w:t>
      </w:r>
    </w:p>
    <w:p w14:paraId="55EA6A75" w14:textId="77777777" w:rsidR="00DD1A42" w:rsidRPr="00365B2F" w:rsidRDefault="00A712F6" w:rsidP="00DD1A42">
      <w:pPr>
        <w:pStyle w:val="NormalnyWeb"/>
        <w:numPr>
          <w:ilvl w:val="0"/>
          <w:numId w:val="11"/>
        </w:numPr>
        <w:jc w:val="both"/>
        <w:textAlignment w:val="baseline"/>
        <w:rPr>
          <w:rFonts w:ascii="Arial" w:eastAsia="Tahoma" w:hAnsi="Arial" w:cs="Arial"/>
          <w:sz w:val="22"/>
          <w:szCs w:val="22"/>
        </w:rPr>
      </w:pPr>
      <w:r w:rsidRPr="00365B2F">
        <w:rPr>
          <w:rFonts w:ascii="Arial" w:eastAsia="Times New Roman" w:hAnsi="Arial" w:cs="Arial"/>
          <w:i/>
          <w:iCs/>
          <w:sz w:val="22"/>
          <w:szCs w:val="22"/>
        </w:rPr>
        <w:t xml:space="preserve">w </w:t>
      </w:r>
      <w:r w:rsidRPr="00365B2F">
        <w:rPr>
          <w:rFonts w:ascii="Arial" w:eastAsia="Times New Roman" w:hAnsi="Arial" w:cs="Arial"/>
          <w:i/>
          <w:iCs/>
          <w:color w:val="ED7D31" w:themeColor="accent2"/>
          <w:sz w:val="22"/>
          <w:szCs w:val="22"/>
        </w:rPr>
        <w:t>SWZ</w:t>
      </w:r>
      <w:r w:rsidR="00992719" w:rsidRPr="00365B2F">
        <w:rPr>
          <w:rFonts w:ascii="Arial" w:eastAsia="Times New Roman" w:hAnsi="Arial" w:cs="Arial"/>
          <w:i/>
          <w:iCs/>
          <w:sz w:val="22"/>
          <w:szCs w:val="22"/>
        </w:rPr>
        <w:t xml:space="preserve"> w Rozdziale 4 – Opis przedmiotu zamówienia </w:t>
      </w:r>
      <w:r w:rsidR="00992719" w:rsidRPr="00365B2F">
        <w:rPr>
          <w:rFonts w:ascii="Arial" w:hAnsi="Arial" w:cs="Arial"/>
          <w:sz w:val="22"/>
          <w:szCs w:val="22"/>
        </w:rPr>
        <w:t xml:space="preserve">pkt. 4.2,. </w:t>
      </w:r>
      <w:proofErr w:type="spellStart"/>
      <w:r w:rsidR="00992719" w:rsidRPr="00365B2F">
        <w:rPr>
          <w:rFonts w:ascii="Arial" w:hAnsi="Arial" w:cs="Arial"/>
          <w:sz w:val="22"/>
          <w:szCs w:val="22"/>
        </w:rPr>
        <w:t>ppkt</w:t>
      </w:r>
      <w:proofErr w:type="spellEnd"/>
      <w:r w:rsidR="00992719" w:rsidRPr="00365B2F">
        <w:rPr>
          <w:rFonts w:ascii="Arial" w:hAnsi="Arial" w:cs="Arial"/>
          <w:sz w:val="22"/>
          <w:szCs w:val="22"/>
        </w:rPr>
        <w:t>. 4.2.7</w:t>
      </w:r>
      <w:r w:rsidR="00992719" w:rsidRPr="00365B2F">
        <w:rPr>
          <w:rFonts w:ascii="Arial" w:hAnsi="Arial" w:cs="Arial"/>
          <w:sz w:val="22"/>
          <w:szCs w:val="22"/>
        </w:rPr>
        <w:t xml:space="preserve"> został dopisany  obowiązek Wykonawcy</w:t>
      </w:r>
      <w:r w:rsidR="00DD1A42" w:rsidRPr="00365B2F">
        <w:rPr>
          <w:rFonts w:ascii="Arial" w:hAnsi="Arial" w:cs="Arial"/>
          <w:sz w:val="22"/>
          <w:szCs w:val="22"/>
        </w:rPr>
        <w:t xml:space="preserve"> (-</w:t>
      </w:r>
      <w:r w:rsidR="00DD1A42" w:rsidRPr="00365B2F">
        <w:rPr>
          <w:rFonts w:ascii="Arial" w:eastAsia="Tahoma" w:hAnsi="Arial" w:cs="Arial"/>
          <w:color w:val="ED7D31" w:themeColor="accent2"/>
          <w:sz w:val="22"/>
          <w:szCs w:val="22"/>
        </w:rPr>
        <w:t>poniesienie opłaty za zajęcie pasa drogowego</w:t>
      </w:r>
      <w:r w:rsidR="00DD1A42" w:rsidRPr="00365B2F">
        <w:rPr>
          <w:rFonts w:ascii="Arial" w:eastAsia="Tahoma" w:hAnsi="Arial" w:cs="Arial"/>
          <w:sz w:val="22"/>
          <w:szCs w:val="22"/>
        </w:rPr>
        <w:t>)</w:t>
      </w:r>
    </w:p>
    <w:p w14:paraId="4A5A7928" w14:textId="4644BBEE" w:rsidR="00DD1A42" w:rsidRPr="00365B2F" w:rsidRDefault="00992719" w:rsidP="00DD1A42">
      <w:pPr>
        <w:pStyle w:val="NormalnyWeb"/>
        <w:numPr>
          <w:ilvl w:val="0"/>
          <w:numId w:val="11"/>
        </w:numPr>
        <w:jc w:val="both"/>
        <w:textAlignment w:val="baseline"/>
        <w:rPr>
          <w:rFonts w:ascii="Arial" w:eastAsia="Tahoma" w:hAnsi="Arial" w:cs="Arial"/>
          <w:sz w:val="22"/>
          <w:szCs w:val="22"/>
        </w:rPr>
      </w:pPr>
      <w:r w:rsidRPr="00365B2F">
        <w:rPr>
          <w:rFonts w:ascii="Arial" w:hAnsi="Arial" w:cs="Arial"/>
          <w:sz w:val="22"/>
          <w:szCs w:val="22"/>
        </w:rPr>
        <w:t>Załącznik nr 2 do SWZ</w:t>
      </w:r>
      <w:r w:rsidR="00F65C7F" w:rsidRPr="00365B2F">
        <w:rPr>
          <w:rFonts w:ascii="Arial" w:hAnsi="Arial" w:cs="Arial"/>
          <w:sz w:val="22"/>
          <w:szCs w:val="22"/>
        </w:rPr>
        <w:t xml:space="preserve"> – w projekcie Umowy </w:t>
      </w:r>
      <w:r w:rsidR="00F65C7F" w:rsidRPr="00365B2F">
        <w:rPr>
          <w:rFonts w:ascii="Arial" w:hAnsi="Arial" w:cs="Arial"/>
          <w:color w:val="ED7D31" w:themeColor="accent2"/>
          <w:sz w:val="22"/>
          <w:szCs w:val="22"/>
        </w:rPr>
        <w:t xml:space="preserve">- &amp;1 Przedmiot umowy </w:t>
      </w:r>
      <w:r w:rsidR="00F65C7F" w:rsidRPr="00365B2F">
        <w:rPr>
          <w:rFonts w:ascii="Arial" w:hAnsi="Arial" w:cs="Arial"/>
          <w:sz w:val="22"/>
          <w:szCs w:val="22"/>
        </w:rPr>
        <w:t>– pkt. 3</w:t>
      </w:r>
      <w:r w:rsidR="00DD1A42" w:rsidRPr="00365B2F">
        <w:rPr>
          <w:rFonts w:ascii="Arial" w:hAnsi="Arial" w:cs="Arial"/>
          <w:sz w:val="22"/>
          <w:szCs w:val="22"/>
        </w:rPr>
        <w:t xml:space="preserve">  Zakres inwestycji</w:t>
      </w:r>
      <w:r w:rsidR="00F65C7F" w:rsidRPr="00365B2F">
        <w:rPr>
          <w:rFonts w:ascii="Arial" w:hAnsi="Arial" w:cs="Arial"/>
          <w:sz w:val="22"/>
          <w:szCs w:val="22"/>
        </w:rPr>
        <w:t xml:space="preserve"> </w:t>
      </w:r>
      <w:r w:rsidR="00DD1A42" w:rsidRPr="00365B2F">
        <w:rPr>
          <w:rFonts w:ascii="Arial" w:hAnsi="Arial" w:cs="Arial"/>
          <w:sz w:val="22"/>
          <w:szCs w:val="22"/>
        </w:rPr>
        <w:t xml:space="preserve">(zmieniono długość </w:t>
      </w:r>
      <w:r w:rsidR="00DD1A42" w:rsidRPr="00365B2F">
        <w:rPr>
          <w:rFonts w:ascii="Arial" w:hAnsi="Arial" w:cs="Arial"/>
          <w:color w:val="000000"/>
          <w:sz w:val="22"/>
          <w:szCs w:val="22"/>
        </w:rPr>
        <w:t xml:space="preserve">L = </w:t>
      </w:r>
      <w:r w:rsidR="00DD1A42" w:rsidRPr="00365B2F">
        <w:rPr>
          <w:rFonts w:ascii="Arial" w:hAnsi="Arial" w:cs="Arial"/>
          <w:strike/>
          <w:color w:val="000000"/>
          <w:sz w:val="22"/>
          <w:szCs w:val="22"/>
        </w:rPr>
        <w:t xml:space="preserve">1015,00 </w:t>
      </w:r>
      <w:r w:rsidR="00DD1A42" w:rsidRPr="00365B2F">
        <w:rPr>
          <w:rFonts w:ascii="Arial" w:hAnsi="Arial" w:cs="Arial"/>
          <w:strike/>
          <w:color w:val="538135" w:themeColor="accent6" w:themeShade="BF"/>
          <w:sz w:val="22"/>
          <w:szCs w:val="22"/>
        </w:rPr>
        <w:t xml:space="preserve">m  </w:t>
      </w:r>
      <w:r w:rsidR="00DD1A42" w:rsidRPr="00365B2F">
        <w:rPr>
          <w:rFonts w:ascii="Arial" w:hAnsi="Arial" w:cs="Arial"/>
          <w:color w:val="ED7D31" w:themeColor="accent2"/>
          <w:sz w:val="22"/>
          <w:szCs w:val="22"/>
        </w:rPr>
        <w:t>1039,00 m</w:t>
      </w:r>
      <w:r w:rsidR="00DD1A42" w:rsidRPr="00365B2F">
        <w:rPr>
          <w:rFonts w:ascii="Arial" w:hAnsi="Arial" w:cs="Arial"/>
          <w:color w:val="ED7D31" w:themeColor="accent2"/>
          <w:sz w:val="22"/>
          <w:szCs w:val="22"/>
        </w:rPr>
        <w:t>)</w:t>
      </w:r>
      <w:r w:rsidR="00DD1A42" w:rsidRPr="00365B2F">
        <w:rPr>
          <w:rFonts w:ascii="Arial" w:hAnsi="Arial" w:cs="Arial"/>
          <w:color w:val="538135" w:themeColor="accent6" w:themeShade="BF"/>
          <w:sz w:val="22"/>
          <w:szCs w:val="22"/>
        </w:rPr>
        <w:t xml:space="preserve"> </w:t>
      </w:r>
      <w:r w:rsidR="00DD1A42" w:rsidRPr="00365B2F">
        <w:rPr>
          <w:rFonts w:ascii="Arial" w:hAnsi="Arial" w:cs="Arial"/>
          <w:sz w:val="22"/>
          <w:szCs w:val="22"/>
        </w:rPr>
        <w:t>oraz</w:t>
      </w:r>
    </w:p>
    <w:p w14:paraId="75B953B4" w14:textId="77777777" w:rsidR="00DD1A42" w:rsidRPr="00365B2F" w:rsidRDefault="00F65C7F" w:rsidP="00DD1A42">
      <w:pPr>
        <w:spacing w:after="0"/>
        <w:ind w:firstLine="708"/>
        <w:contextualSpacing/>
        <w:jc w:val="both"/>
        <w:rPr>
          <w:rFonts w:ascii="Arial" w:hAnsi="Arial" w:cs="Arial"/>
        </w:rPr>
      </w:pPr>
      <w:r w:rsidRPr="00365B2F">
        <w:rPr>
          <w:rFonts w:ascii="Arial" w:hAnsi="Arial" w:cs="Arial"/>
          <w:color w:val="ED7D31" w:themeColor="accent2"/>
        </w:rPr>
        <w:t xml:space="preserve">&amp;4 Obowiązki stron </w:t>
      </w:r>
      <w:r w:rsidRPr="00365B2F">
        <w:rPr>
          <w:rFonts w:ascii="Arial" w:hAnsi="Arial" w:cs="Arial"/>
        </w:rPr>
        <w:t xml:space="preserve">pkt. 2 </w:t>
      </w:r>
      <w:proofErr w:type="spellStart"/>
      <w:r w:rsidRPr="00365B2F">
        <w:rPr>
          <w:rFonts w:ascii="Arial" w:hAnsi="Arial" w:cs="Arial"/>
        </w:rPr>
        <w:t>ppkt</w:t>
      </w:r>
      <w:proofErr w:type="spellEnd"/>
      <w:r w:rsidRPr="00365B2F">
        <w:rPr>
          <w:rFonts w:ascii="Arial" w:hAnsi="Arial" w:cs="Arial"/>
        </w:rPr>
        <w:t>. 4 – dopisano obowiązek Wykonawcy</w:t>
      </w:r>
      <w:r w:rsidR="00DD1A42" w:rsidRPr="00365B2F">
        <w:rPr>
          <w:rFonts w:ascii="Arial" w:hAnsi="Arial" w:cs="Arial"/>
        </w:rPr>
        <w:t>.</w:t>
      </w:r>
    </w:p>
    <w:p w14:paraId="695399CF" w14:textId="2206B0CC" w:rsidR="00992719" w:rsidRPr="00365B2F" w:rsidRDefault="00DD1A42" w:rsidP="00DD1A42">
      <w:pPr>
        <w:pStyle w:val="Akapitzlist"/>
        <w:numPr>
          <w:ilvl w:val="0"/>
          <w:numId w:val="11"/>
        </w:numPr>
        <w:contextualSpacing/>
        <w:jc w:val="both"/>
        <w:rPr>
          <w:rFonts w:ascii="Arial" w:eastAsia="Calibri" w:hAnsi="Arial" w:cs="Arial"/>
          <w:sz w:val="22"/>
          <w:szCs w:val="22"/>
          <w:lang w:eastAsia="en-US"/>
        </w:rPr>
      </w:pPr>
      <w:r w:rsidRPr="00365B2F">
        <w:rPr>
          <w:rFonts w:ascii="Arial" w:hAnsi="Arial" w:cs="Arial"/>
          <w:sz w:val="22"/>
          <w:szCs w:val="22"/>
        </w:rPr>
        <w:t xml:space="preserve">Dołączono również skorygowany Rysunek </w:t>
      </w:r>
      <w:r w:rsidR="00992719" w:rsidRPr="00365B2F">
        <w:rPr>
          <w:rFonts w:ascii="Arial" w:hAnsi="Arial" w:cs="Arial"/>
          <w:sz w:val="22"/>
          <w:szCs w:val="22"/>
        </w:rPr>
        <w:t xml:space="preserve">  </w:t>
      </w:r>
      <w:r w:rsidRPr="00365B2F">
        <w:rPr>
          <w:rFonts w:ascii="Arial" w:hAnsi="Arial" w:cs="Arial"/>
          <w:sz w:val="22"/>
          <w:szCs w:val="22"/>
        </w:rPr>
        <w:t xml:space="preserve">- </w:t>
      </w:r>
      <w:r w:rsidRPr="00365B2F">
        <w:rPr>
          <w:rFonts w:ascii="Arial" w:hAnsi="Arial" w:cs="Arial"/>
          <w:color w:val="ED7D31" w:themeColor="accent2"/>
          <w:sz w:val="22"/>
          <w:szCs w:val="22"/>
        </w:rPr>
        <w:t>Projekt techniczny rys. S14.</w:t>
      </w:r>
    </w:p>
    <w:p w14:paraId="049E097B" w14:textId="3DDE64D6" w:rsidR="00A712F6" w:rsidRPr="00365B2F" w:rsidRDefault="00A712F6" w:rsidP="00CA7602">
      <w:pPr>
        <w:tabs>
          <w:tab w:val="left" w:pos="9498"/>
        </w:tabs>
        <w:spacing w:after="0" w:line="240" w:lineRule="auto"/>
        <w:jc w:val="both"/>
        <w:rPr>
          <w:rFonts w:ascii="Arial" w:hAnsi="Arial" w:cs="Arial"/>
          <w:u w:val="single"/>
        </w:rPr>
      </w:pPr>
    </w:p>
    <w:p w14:paraId="4BAA1014" w14:textId="479576C9" w:rsidR="00A712F6" w:rsidRPr="00365B2F" w:rsidRDefault="00A712F6" w:rsidP="00971C14">
      <w:pPr>
        <w:jc w:val="both"/>
        <w:rPr>
          <w:rFonts w:ascii="Arial" w:eastAsia="Times New Roman" w:hAnsi="Arial" w:cs="Arial"/>
          <w:color w:val="FFC000"/>
          <w:lang w:eastAsia="pl-PL"/>
        </w:rPr>
      </w:pPr>
      <w:r w:rsidRPr="00365B2F">
        <w:rPr>
          <w:rFonts w:ascii="Arial" w:eastAsia="Times New Roman" w:hAnsi="Arial" w:cs="Arial"/>
          <w:lang w:eastAsia="pl-PL"/>
        </w:rPr>
        <w:t xml:space="preserve">W związku z zamieszczonymi odpowiedziami na zadane pytania, zmianie ulega </w:t>
      </w:r>
      <w:r w:rsidRPr="00365B2F">
        <w:rPr>
          <w:rFonts w:ascii="Arial" w:eastAsia="Times New Roman" w:hAnsi="Arial" w:cs="Arial"/>
          <w:color w:val="ED7D31" w:themeColor="accent2"/>
          <w:lang w:eastAsia="pl-PL"/>
        </w:rPr>
        <w:t>SWZ</w:t>
      </w:r>
      <w:r w:rsidRPr="00365B2F">
        <w:rPr>
          <w:rFonts w:ascii="Arial" w:eastAsia="Times New Roman" w:hAnsi="Arial" w:cs="Arial"/>
          <w:color w:val="00B0F0"/>
          <w:lang w:eastAsia="pl-PL"/>
        </w:rPr>
        <w:t xml:space="preserve"> </w:t>
      </w:r>
      <w:r w:rsidR="00971C14" w:rsidRPr="00365B2F">
        <w:rPr>
          <w:rFonts w:ascii="Arial" w:eastAsia="Times New Roman" w:hAnsi="Arial" w:cs="Arial"/>
          <w:color w:val="00B0F0"/>
          <w:lang w:eastAsia="pl-PL"/>
        </w:rPr>
        <w:t xml:space="preserve">                          </w:t>
      </w:r>
      <w:r w:rsidRPr="00365B2F">
        <w:rPr>
          <w:rFonts w:ascii="Arial" w:eastAsia="Times New Roman" w:hAnsi="Arial" w:cs="Arial"/>
          <w:lang w:eastAsia="pl-PL"/>
        </w:rPr>
        <w:t xml:space="preserve">oraz </w:t>
      </w:r>
      <w:r w:rsidR="00E515A1" w:rsidRPr="00365B2F">
        <w:rPr>
          <w:rFonts w:ascii="Arial" w:eastAsia="Times New Roman" w:hAnsi="Arial" w:cs="Arial"/>
          <w:color w:val="ED7D31" w:themeColor="accent2"/>
          <w:lang w:eastAsia="pl-PL"/>
        </w:rPr>
        <w:t xml:space="preserve">Załącznik nr 2  </w:t>
      </w:r>
      <w:r w:rsidRPr="00365B2F">
        <w:rPr>
          <w:rFonts w:ascii="Arial" w:eastAsia="Times New Roman" w:hAnsi="Arial" w:cs="Arial"/>
          <w:lang w:eastAsia="pl-PL"/>
        </w:rPr>
        <w:t>do SWZ.  Zmienione treści zostały wpisane kolorem</w:t>
      </w:r>
      <w:r w:rsidRPr="00365B2F">
        <w:rPr>
          <w:rFonts w:ascii="Arial" w:eastAsia="Times New Roman" w:hAnsi="Arial" w:cs="Arial"/>
          <w:color w:val="00B0F0"/>
          <w:lang w:eastAsia="pl-PL"/>
        </w:rPr>
        <w:t xml:space="preserve"> </w:t>
      </w:r>
      <w:r w:rsidR="0060563F" w:rsidRPr="00365B2F">
        <w:rPr>
          <w:rFonts w:ascii="Arial" w:eastAsia="Times New Roman" w:hAnsi="Arial" w:cs="Arial"/>
          <w:color w:val="ED7D31" w:themeColor="accent2"/>
          <w:lang w:eastAsia="pl-PL"/>
        </w:rPr>
        <w:t xml:space="preserve"> pomarańczowym.</w:t>
      </w:r>
      <w:r w:rsidRPr="00365B2F">
        <w:rPr>
          <w:rFonts w:ascii="Arial" w:eastAsia="Times New Roman" w:hAnsi="Arial" w:cs="Arial"/>
          <w:color w:val="ED7D31" w:themeColor="accent2"/>
          <w:lang w:eastAsia="pl-PL"/>
        </w:rPr>
        <w:t xml:space="preserve"> </w:t>
      </w:r>
    </w:p>
    <w:p w14:paraId="5637A2F6" w14:textId="77777777" w:rsidR="00A712F6" w:rsidRPr="00132BA0" w:rsidRDefault="00A712F6" w:rsidP="00A712F6">
      <w:pPr>
        <w:tabs>
          <w:tab w:val="left" w:pos="9498"/>
        </w:tabs>
        <w:spacing w:after="0" w:line="240" w:lineRule="auto"/>
        <w:jc w:val="both"/>
        <w:rPr>
          <w:rFonts w:ascii="Arial" w:hAnsi="Arial" w:cs="Arial"/>
          <w:b/>
          <w:u w:val="single"/>
        </w:rPr>
      </w:pPr>
      <w:r w:rsidRPr="00132BA0">
        <w:rPr>
          <w:rFonts w:ascii="Arial" w:hAnsi="Arial" w:cs="Arial"/>
          <w:b/>
          <w:u w:val="single"/>
        </w:rPr>
        <w:t>Zamawiający informuje, że zmianie ulega termin składania i otwarcia ofert.</w:t>
      </w:r>
    </w:p>
    <w:p w14:paraId="4BBCC270" w14:textId="237C248C" w:rsidR="00D8493C" w:rsidRDefault="00D8493C" w:rsidP="00A712F6">
      <w:pPr>
        <w:tabs>
          <w:tab w:val="left" w:pos="9498"/>
        </w:tabs>
        <w:spacing w:after="0" w:line="240" w:lineRule="auto"/>
        <w:jc w:val="both"/>
        <w:rPr>
          <w:rFonts w:ascii="Arial" w:hAnsi="Arial" w:cs="Arial"/>
        </w:rPr>
      </w:pPr>
      <w:r>
        <w:rPr>
          <w:rFonts w:ascii="Arial" w:hAnsi="Arial" w:cs="Arial"/>
        </w:rPr>
        <w:t xml:space="preserve"> </w:t>
      </w:r>
      <w:r w:rsidR="00A712F6" w:rsidRPr="00132BA0">
        <w:rPr>
          <w:rFonts w:ascii="Arial" w:hAnsi="Arial" w:cs="Arial"/>
        </w:rPr>
        <w:t xml:space="preserve">Termin składania ofert po zmianie: </w:t>
      </w:r>
      <w:r w:rsidR="00B27676">
        <w:rPr>
          <w:rFonts w:ascii="Arial" w:hAnsi="Arial" w:cs="Arial"/>
          <w:color w:val="ED7D31" w:themeColor="accent2"/>
        </w:rPr>
        <w:t>30</w:t>
      </w:r>
      <w:r w:rsidR="00A712F6" w:rsidRPr="00B91718">
        <w:rPr>
          <w:rFonts w:ascii="Arial" w:hAnsi="Arial" w:cs="Arial"/>
          <w:color w:val="ED7D31" w:themeColor="accent2"/>
        </w:rPr>
        <w:t>-12-2022</w:t>
      </w:r>
      <w:r w:rsidR="00B91718" w:rsidRPr="00B91718">
        <w:rPr>
          <w:rFonts w:ascii="Arial" w:hAnsi="Arial" w:cs="Arial"/>
          <w:color w:val="ED7D31" w:themeColor="accent2"/>
        </w:rPr>
        <w:t xml:space="preserve"> r. </w:t>
      </w:r>
      <w:r w:rsidR="00A712F6" w:rsidRPr="00B91718">
        <w:rPr>
          <w:rFonts w:ascii="Arial" w:hAnsi="Arial" w:cs="Arial"/>
          <w:color w:val="ED7D31" w:themeColor="accent2"/>
        </w:rPr>
        <w:t xml:space="preserve"> </w:t>
      </w:r>
      <w:r w:rsidR="00A712F6" w:rsidRPr="00132BA0">
        <w:rPr>
          <w:rFonts w:ascii="Arial" w:hAnsi="Arial" w:cs="Arial"/>
        </w:rPr>
        <w:t>godz. 1</w:t>
      </w:r>
      <w:r w:rsidR="00A712F6">
        <w:rPr>
          <w:rFonts w:ascii="Arial" w:hAnsi="Arial" w:cs="Arial"/>
        </w:rPr>
        <w:t>1</w:t>
      </w:r>
      <w:r w:rsidR="00A712F6" w:rsidRPr="00132BA0">
        <w:rPr>
          <w:rFonts w:ascii="Arial" w:hAnsi="Arial" w:cs="Arial"/>
        </w:rPr>
        <w:t>:</w:t>
      </w:r>
      <w:r w:rsidR="00A712F6">
        <w:rPr>
          <w:rFonts w:ascii="Arial" w:hAnsi="Arial" w:cs="Arial"/>
        </w:rPr>
        <w:t>3</w:t>
      </w:r>
      <w:r w:rsidR="00A712F6" w:rsidRPr="00132BA0">
        <w:rPr>
          <w:rFonts w:ascii="Arial" w:hAnsi="Arial" w:cs="Arial"/>
        </w:rPr>
        <w:t>0</w:t>
      </w:r>
    </w:p>
    <w:p w14:paraId="7EF85709" w14:textId="2901F911" w:rsidR="00A712F6" w:rsidRPr="00132BA0" w:rsidRDefault="00A712F6" w:rsidP="00A712F6">
      <w:pPr>
        <w:tabs>
          <w:tab w:val="left" w:pos="9498"/>
        </w:tabs>
        <w:spacing w:after="0" w:line="240" w:lineRule="auto"/>
        <w:jc w:val="both"/>
        <w:rPr>
          <w:rFonts w:ascii="Arial" w:hAnsi="Arial" w:cs="Arial"/>
        </w:rPr>
      </w:pPr>
      <w:r w:rsidRPr="00132BA0">
        <w:rPr>
          <w:rFonts w:ascii="Arial" w:hAnsi="Arial" w:cs="Arial"/>
        </w:rPr>
        <w:t xml:space="preserve"> Termin otwarcia oferta po zmianie: </w:t>
      </w:r>
      <w:r w:rsidR="00B27676">
        <w:rPr>
          <w:rFonts w:ascii="Arial" w:hAnsi="Arial" w:cs="Arial"/>
          <w:color w:val="ED7D31" w:themeColor="accent2"/>
        </w:rPr>
        <w:t>30</w:t>
      </w:r>
      <w:r w:rsidRPr="00B91718">
        <w:rPr>
          <w:rFonts w:ascii="Arial" w:hAnsi="Arial" w:cs="Arial"/>
          <w:color w:val="ED7D31" w:themeColor="accent2"/>
        </w:rPr>
        <w:t>-12-2022</w:t>
      </w:r>
      <w:r w:rsidR="00B91718" w:rsidRPr="00B91718">
        <w:rPr>
          <w:rFonts w:ascii="Arial" w:hAnsi="Arial" w:cs="Arial"/>
          <w:color w:val="ED7D31" w:themeColor="accent2"/>
        </w:rPr>
        <w:t xml:space="preserve"> r</w:t>
      </w:r>
      <w:r w:rsidR="00B91718">
        <w:rPr>
          <w:rFonts w:ascii="Arial" w:hAnsi="Arial" w:cs="Arial"/>
        </w:rPr>
        <w:t xml:space="preserve">. </w:t>
      </w:r>
      <w:r w:rsidRPr="00132BA0">
        <w:rPr>
          <w:rFonts w:ascii="Arial" w:hAnsi="Arial" w:cs="Arial"/>
        </w:rPr>
        <w:t xml:space="preserve"> godz. 1</w:t>
      </w:r>
      <w:r>
        <w:rPr>
          <w:rFonts w:ascii="Arial" w:hAnsi="Arial" w:cs="Arial"/>
        </w:rPr>
        <w:t>1</w:t>
      </w:r>
      <w:r w:rsidRPr="00132BA0">
        <w:rPr>
          <w:rFonts w:ascii="Arial" w:hAnsi="Arial" w:cs="Arial"/>
        </w:rPr>
        <w:t>:</w:t>
      </w:r>
      <w:r>
        <w:rPr>
          <w:rFonts w:ascii="Arial" w:hAnsi="Arial" w:cs="Arial"/>
        </w:rPr>
        <w:t>3</w:t>
      </w:r>
      <w:r w:rsidRPr="00132BA0">
        <w:rPr>
          <w:rFonts w:ascii="Arial" w:hAnsi="Arial" w:cs="Arial"/>
        </w:rPr>
        <w:t>5</w:t>
      </w:r>
    </w:p>
    <w:p w14:paraId="182FF081" w14:textId="18034BB5" w:rsidR="00A712F6" w:rsidRPr="00132BA0" w:rsidRDefault="00A712F6" w:rsidP="00A712F6">
      <w:pPr>
        <w:tabs>
          <w:tab w:val="left" w:pos="9498"/>
        </w:tabs>
        <w:spacing w:after="0" w:line="240" w:lineRule="auto"/>
        <w:jc w:val="both"/>
        <w:rPr>
          <w:rFonts w:ascii="Arial" w:hAnsi="Arial" w:cs="Arial"/>
        </w:rPr>
      </w:pPr>
      <w:r w:rsidRPr="00132BA0">
        <w:rPr>
          <w:rFonts w:ascii="Arial" w:hAnsi="Arial" w:cs="Arial"/>
        </w:rPr>
        <w:t xml:space="preserve"> Termin związania ofertą: </w:t>
      </w:r>
      <w:r w:rsidRPr="00B91718">
        <w:rPr>
          <w:rFonts w:ascii="Arial" w:hAnsi="Arial" w:cs="Arial"/>
          <w:color w:val="ED7D31" w:themeColor="accent2"/>
        </w:rPr>
        <w:t>2</w:t>
      </w:r>
      <w:r w:rsidR="00B27676">
        <w:rPr>
          <w:rFonts w:ascii="Arial" w:hAnsi="Arial" w:cs="Arial"/>
          <w:color w:val="ED7D31" w:themeColor="accent2"/>
        </w:rPr>
        <w:t>8</w:t>
      </w:r>
      <w:r w:rsidRPr="00B91718">
        <w:rPr>
          <w:rFonts w:ascii="Arial" w:hAnsi="Arial" w:cs="Arial"/>
          <w:color w:val="ED7D31" w:themeColor="accent2"/>
        </w:rPr>
        <w:t>-01-2023 r</w:t>
      </w:r>
      <w:r w:rsidRPr="00132BA0">
        <w:rPr>
          <w:rFonts w:ascii="Arial" w:hAnsi="Arial" w:cs="Arial"/>
        </w:rPr>
        <w:t xml:space="preserve">. </w:t>
      </w:r>
    </w:p>
    <w:p w14:paraId="022A3EA3" w14:textId="77777777" w:rsidR="00A712F6" w:rsidRPr="00132BA0" w:rsidRDefault="00A712F6" w:rsidP="00A712F6">
      <w:pPr>
        <w:spacing w:after="0" w:line="240" w:lineRule="auto"/>
        <w:jc w:val="both"/>
        <w:rPr>
          <w:rFonts w:ascii="Arial" w:eastAsia="Times New Roman" w:hAnsi="Arial" w:cs="Arial"/>
        </w:rPr>
      </w:pPr>
    </w:p>
    <w:p w14:paraId="1448DA0D" w14:textId="7BEA6F25" w:rsidR="007E1441" w:rsidRPr="00692ACA" w:rsidRDefault="00A712F6" w:rsidP="00CA7602">
      <w:pPr>
        <w:spacing w:after="0" w:line="240" w:lineRule="auto"/>
        <w:jc w:val="both"/>
        <w:rPr>
          <w:rFonts w:ascii="Arial" w:eastAsia="Times New Roman" w:hAnsi="Arial" w:cs="Arial"/>
        </w:rPr>
      </w:pPr>
      <w:r w:rsidRPr="00132BA0">
        <w:rPr>
          <w:rFonts w:ascii="Arial" w:eastAsia="Times New Roman" w:hAnsi="Arial" w:cs="Arial"/>
        </w:rPr>
        <w:t>Odpowiedzi na pytania stają się integralną częścią SWZ.</w:t>
      </w:r>
    </w:p>
    <w:p w14:paraId="5EBA5557" w14:textId="6C92CAE0" w:rsidR="00C35B32" w:rsidRDefault="00CA7602" w:rsidP="006C6578">
      <w:pPr>
        <w:wordWrap w:val="0"/>
        <w:spacing w:after="0" w:line="240" w:lineRule="auto"/>
        <w:rPr>
          <w:rFonts w:ascii="Arial" w:eastAsia="Times New Roman" w:hAnsi="Arial" w:cs="Arial"/>
          <w:b/>
          <w:bCs/>
          <w:i/>
          <w:iCs/>
        </w:rPr>
      </w:pPr>
      <w:r w:rsidRPr="00692ACA">
        <w:rPr>
          <w:rFonts w:ascii="Arial" w:eastAsia="Times New Roman" w:hAnsi="Arial" w:cs="Arial"/>
          <w:b/>
          <w:bCs/>
          <w:i/>
          <w:iCs/>
        </w:rPr>
        <w:t xml:space="preserve">                                                                       </w:t>
      </w:r>
    </w:p>
    <w:p w14:paraId="69EDA9B1" w14:textId="0F1C0F79" w:rsidR="00D8493C" w:rsidRDefault="00D8493C" w:rsidP="006C6578">
      <w:pPr>
        <w:wordWrap w:val="0"/>
        <w:spacing w:after="0" w:line="240" w:lineRule="auto"/>
        <w:rPr>
          <w:rFonts w:ascii="Arial" w:eastAsia="Times New Roman" w:hAnsi="Arial" w:cs="Arial"/>
          <w:b/>
          <w:bCs/>
          <w:i/>
          <w:iCs/>
        </w:rPr>
      </w:pPr>
    </w:p>
    <w:p w14:paraId="428A5180" w14:textId="77777777" w:rsidR="00365B2F" w:rsidRDefault="00365B2F" w:rsidP="006C6578">
      <w:pPr>
        <w:wordWrap w:val="0"/>
        <w:spacing w:after="0" w:line="240" w:lineRule="auto"/>
        <w:rPr>
          <w:rFonts w:ascii="Arial" w:eastAsia="Times New Roman" w:hAnsi="Arial" w:cs="Arial"/>
          <w:b/>
          <w:bCs/>
          <w:i/>
          <w:iCs/>
        </w:rPr>
      </w:pPr>
    </w:p>
    <w:p w14:paraId="1483AE13" w14:textId="77777777" w:rsidR="005559D1" w:rsidRPr="006C6578" w:rsidRDefault="005559D1" w:rsidP="006C6578">
      <w:pPr>
        <w:wordWrap w:val="0"/>
        <w:spacing w:after="0" w:line="240" w:lineRule="auto"/>
        <w:rPr>
          <w:rFonts w:ascii="Arial" w:eastAsia="Times New Roman" w:hAnsi="Arial" w:cs="Arial"/>
          <w:b/>
          <w:bCs/>
          <w:i/>
          <w:iCs/>
        </w:rPr>
      </w:pPr>
    </w:p>
    <w:p w14:paraId="035CAB71" w14:textId="73AC907C" w:rsidR="005B1AE2" w:rsidRPr="00692ACA" w:rsidRDefault="005B1AE2" w:rsidP="005B1AE2">
      <w:pPr>
        <w:tabs>
          <w:tab w:val="num" w:pos="786"/>
          <w:tab w:val="left" w:pos="9072"/>
        </w:tabs>
        <w:spacing w:line="240" w:lineRule="auto"/>
        <w:ind w:left="5672"/>
        <w:jc w:val="center"/>
        <w:rPr>
          <w:rFonts w:ascii="Arial" w:hAnsi="Arial" w:cs="Arial"/>
          <w:b/>
          <w:i/>
        </w:rPr>
      </w:pPr>
      <w:r w:rsidRPr="00692ACA">
        <w:rPr>
          <w:rFonts w:ascii="Arial" w:hAnsi="Arial" w:cs="Arial"/>
          <w:b/>
          <w:i/>
        </w:rPr>
        <w:t>Wójt Gminy Zamość               Ryszard Gliwiński</w:t>
      </w:r>
      <w:r w:rsidR="000034A0">
        <w:rPr>
          <w:rFonts w:ascii="Arial" w:hAnsi="Arial" w:cs="Arial"/>
          <w:b/>
          <w:i/>
        </w:rPr>
        <w:t xml:space="preserve">     .......................................................</w:t>
      </w:r>
    </w:p>
    <w:p w14:paraId="635D394C" w14:textId="5251CE50" w:rsidR="007C678F" w:rsidRPr="000034A0" w:rsidRDefault="00CA7602" w:rsidP="000034A0">
      <w:pPr>
        <w:pStyle w:val="Tekstpodstawowywcity"/>
        <w:rPr>
          <w:b/>
          <w:bCs/>
        </w:rPr>
      </w:pPr>
      <w:r w:rsidRPr="000034A0">
        <w:t xml:space="preserve">Kierownik zamawiającego lub osoba </w:t>
      </w:r>
      <w:r w:rsidR="004E483D" w:rsidRPr="000034A0">
        <w:t xml:space="preserve">       </w:t>
      </w:r>
      <w:r w:rsidRPr="000034A0">
        <w:t>upoważniona do podejmowania czynności w jego imieniu</w:t>
      </w:r>
      <w:bookmarkEnd w:id="0"/>
    </w:p>
    <w:sectPr w:rsidR="007C678F" w:rsidRPr="000034A0" w:rsidSect="00641C56">
      <w:headerReference w:type="default" r:id="rId7"/>
      <w:footerReference w:type="default" r:id="rId8"/>
      <w:pgSz w:w="11906" w:h="16838"/>
      <w:pgMar w:top="112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F0D0" w14:textId="77777777" w:rsidR="00577D95" w:rsidRDefault="00577D95" w:rsidP="004C52DA">
      <w:pPr>
        <w:spacing w:after="0" w:line="240" w:lineRule="auto"/>
      </w:pPr>
      <w:r>
        <w:separator/>
      </w:r>
    </w:p>
  </w:endnote>
  <w:endnote w:type="continuationSeparator" w:id="0">
    <w:p w14:paraId="79BDDD5C" w14:textId="77777777" w:rsidR="00577D95" w:rsidRDefault="00577D95" w:rsidP="004C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18030">
    <w:altName w:val="SimHei"/>
    <w:charset w:val="00"/>
    <w:family w:val="moder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78264"/>
      <w:docPartObj>
        <w:docPartGallery w:val="Page Numbers (Bottom of Page)"/>
        <w:docPartUnique/>
      </w:docPartObj>
    </w:sdtPr>
    <w:sdtContent>
      <w:sdt>
        <w:sdtPr>
          <w:id w:val="-1769616900"/>
          <w:docPartObj>
            <w:docPartGallery w:val="Page Numbers (Top of Page)"/>
            <w:docPartUnique/>
          </w:docPartObj>
        </w:sdtPr>
        <w:sdtContent>
          <w:p w14:paraId="0706C1E9" w14:textId="51582C0D" w:rsidR="000C0972" w:rsidRDefault="000C0972">
            <w:pPr>
              <w:pStyle w:val="Stopka"/>
              <w:jc w:val="right"/>
            </w:pPr>
            <w:r w:rsidRPr="000C0972">
              <w:rPr>
                <w:rFonts w:ascii="Arial" w:hAnsi="Arial" w:cs="Arial"/>
                <w:sz w:val="18"/>
                <w:szCs w:val="18"/>
              </w:rPr>
              <w:t xml:space="preserve">strona </w:t>
            </w:r>
            <w:r w:rsidRPr="000C0972">
              <w:rPr>
                <w:rFonts w:ascii="Arial" w:hAnsi="Arial" w:cs="Arial"/>
                <w:sz w:val="18"/>
                <w:szCs w:val="18"/>
              </w:rPr>
              <w:fldChar w:fldCharType="begin"/>
            </w:r>
            <w:r w:rsidRPr="000C0972">
              <w:rPr>
                <w:rFonts w:ascii="Arial" w:hAnsi="Arial" w:cs="Arial"/>
                <w:sz w:val="18"/>
                <w:szCs w:val="18"/>
              </w:rPr>
              <w:instrText>PAGE</w:instrText>
            </w:r>
            <w:r w:rsidRPr="000C0972">
              <w:rPr>
                <w:rFonts w:ascii="Arial" w:hAnsi="Arial" w:cs="Arial"/>
                <w:sz w:val="18"/>
                <w:szCs w:val="18"/>
              </w:rPr>
              <w:fldChar w:fldCharType="separate"/>
            </w:r>
            <w:r w:rsidRPr="000C0972">
              <w:rPr>
                <w:rFonts w:ascii="Arial" w:hAnsi="Arial" w:cs="Arial"/>
                <w:sz w:val="18"/>
                <w:szCs w:val="18"/>
              </w:rPr>
              <w:t>2</w:t>
            </w:r>
            <w:r w:rsidRPr="000C0972">
              <w:rPr>
                <w:rFonts w:ascii="Arial" w:hAnsi="Arial" w:cs="Arial"/>
                <w:sz w:val="18"/>
                <w:szCs w:val="18"/>
              </w:rPr>
              <w:fldChar w:fldCharType="end"/>
            </w:r>
            <w:r w:rsidRPr="000C0972">
              <w:rPr>
                <w:rFonts w:ascii="Arial" w:hAnsi="Arial" w:cs="Arial"/>
                <w:sz w:val="18"/>
                <w:szCs w:val="18"/>
              </w:rPr>
              <w:t xml:space="preserve"> z </w:t>
            </w:r>
            <w:r w:rsidRPr="000C0972">
              <w:rPr>
                <w:rFonts w:ascii="Arial" w:hAnsi="Arial" w:cs="Arial"/>
                <w:sz w:val="18"/>
                <w:szCs w:val="18"/>
              </w:rPr>
              <w:fldChar w:fldCharType="begin"/>
            </w:r>
            <w:r w:rsidRPr="000C0972">
              <w:rPr>
                <w:rFonts w:ascii="Arial" w:hAnsi="Arial" w:cs="Arial"/>
                <w:sz w:val="18"/>
                <w:szCs w:val="18"/>
              </w:rPr>
              <w:instrText>NUMPAGES</w:instrText>
            </w:r>
            <w:r w:rsidRPr="000C0972">
              <w:rPr>
                <w:rFonts w:ascii="Arial" w:hAnsi="Arial" w:cs="Arial"/>
                <w:sz w:val="18"/>
                <w:szCs w:val="18"/>
              </w:rPr>
              <w:fldChar w:fldCharType="separate"/>
            </w:r>
            <w:r w:rsidRPr="000C0972">
              <w:rPr>
                <w:rFonts w:ascii="Arial" w:hAnsi="Arial" w:cs="Arial"/>
                <w:sz w:val="18"/>
                <w:szCs w:val="18"/>
              </w:rPr>
              <w:t>2</w:t>
            </w:r>
            <w:r w:rsidRPr="000C0972">
              <w:rPr>
                <w:rFonts w:ascii="Arial" w:hAnsi="Arial" w:cs="Arial"/>
                <w:sz w:val="18"/>
                <w:szCs w:val="18"/>
              </w:rPr>
              <w:fldChar w:fldCharType="end"/>
            </w:r>
          </w:p>
        </w:sdtContent>
      </w:sdt>
    </w:sdtContent>
  </w:sdt>
  <w:p w14:paraId="748000DC" w14:textId="77777777" w:rsidR="000C0972" w:rsidRDefault="000C09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BE6D" w14:textId="77777777" w:rsidR="00577D95" w:rsidRDefault="00577D95" w:rsidP="004C52DA">
      <w:pPr>
        <w:spacing w:after="0" w:line="240" w:lineRule="auto"/>
      </w:pPr>
      <w:r>
        <w:separator/>
      </w:r>
    </w:p>
  </w:footnote>
  <w:footnote w:type="continuationSeparator" w:id="0">
    <w:p w14:paraId="04AD1233" w14:textId="77777777" w:rsidR="00577D95" w:rsidRDefault="00577D95" w:rsidP="004C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621C" w14:textId="6AFFE879" w:rsidR="004C52DA" w:rsidRDefault="00CA7602">
    <w:pPr>
      <w:pStyle w:val="Nagwek"/>
    </w:pPr>
    <w:r>
      <w:t>RI.271.</w:t>
    </w:r>
    <w:r w:rsidR="004E483D">
      <w:t>60</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CC749A"/>
    <w:name w:val="WW8Num2"/>
    <w:lvl w:ilvl="0">
      <w:start w:val="1"/>
      <w:numFmt w:val="bullet"/>
      <w:lvlText w:val=""/>
      <w:lvlJc w:val="left"/>
      <w:pPr>
        <w:tabs>
          <w:tab w:val="num" w:pos="0"/>
        </w:tabs>
        <w:ind w:left="360" w:hanging="360"/>
      </w:pPr>
      <w:rPr>
        <w:rFonts w:ascii="Symbol" w:hAnsi="Symbol" w:hint="default"/>
        <w:color w:val="000000"/>
        <w:kern w:val="2"/>
        <w:sz w:val="22"/>
        <w:szCs w:val="18"/>
        <w:lang w:eastAsia="pl-PL"/>
      </w:rPr>
    </w:lvl>
    <w:lvl w:ilvl="1">
      <w:start w:val="1"/>
      <w:numFmt w:val="bullet"/>
      <w:lvlText w:val=""/>
      <w:lvlJc w:val="left"/>
      <w:pPr>
        <w:ind w:left="720" w:hanging="360"/>
      </w:pPr>
      <w:rPr>
        <w:rFonts w:ascii="Symbol" w:hAnsi="Symbol" w:hint="default"/>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1C938E6"/>
    <w:multiLevelType w:val="hybridMultilevel"/>
    <w:tmpl w:val="16200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9202B6"/>
    <w:multiLevelType w:val="multilevel"/>
    <w:tmpl w:val="B066D1B2"/>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2"/>
        <w:szCs w:val="22"/>
      </w:rPr>
    </w:lvl>
    <w:lvl w:ilvl="2">
      <w:start w:val="1"/>
      <w:numFmt w:val="decimal"/>
      <w:lvlText w:val="%1.%2.%3."/>
      <w:lvlJc w:val="left"/>
      <w:pPr>
        <w:tabs>
          <w:tab w:val="num" w:pos="0"/>
        </w:tabs>
        <w:ind w:left="720" w:hanging="720"/>
      </w:pPr>
      <w:rPr>
        <w:rFonts w:asciiTheme="minorHAnsi" w:hAnsiTheme="minorHAnsi" w:cstheme="minorHAnsi" w:hint="default"/>
        <w:b/>
        <w:bCs/>
        <w:color w:val="auto"/>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29E86288"/>
    <w:multiLevelType w:val="hybridMultilevel"/>
    <w:tmpl w:val="AB9293A4"/>
    <w:lvl w:ilvl="0" w:tplc="A402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C31B90"/>
    <w:multiLevelType w:val="hybridMultilevel"/>
    <w:tmpl w:val="511AC410"/>
    <w:name w:val="WW8Num2222"/>
    <w:lvl w:ilvl="0" w:tplc="E92E0E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770687"/>
    <w:multiLevelType w:val="hybridMultilevel"/>
    <w:tmpl w:val="521C6BCE"/>
    <w:lvl w:ilvl="0" w:tplc="F4BA4056">
      <w:start w:val="8"/>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A05FE0"/>
    <w:multiLevelType w:val="hybridMultilevel"/>
    <w:tmpl w:val="E9D8B5D6"/>
    <w:lvl w:ilvl="0" w:tplc="839A0AD8">
      <w:start w:val="1"/>
      <w:numFmt w:val="decimal"/>
      <w:lvlText w:val="%1)"/>
      <w:lvlJc w:val="left"/>
      <w:pPr>
        <w:ind w:left="644"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215F61"/>
    <w:multiLevelType w:val="hybridMultilevel"/>
    <w:tmpl w:val="9328E16A"/>
    <w:lvl w:ilvl="0" w:tplc="A402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E63FA8"/>
    <w:multiLevelType w:val="hybridMultilevel"/>
    <w:tmpl w:val="A0240556"/>
    <w:lvl w:ilvl="0" w:tplc="38569E48">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06974"/>
    <w:multiLevelType w:val="multilevel"/>
    <w:tmpl w:val="16E0D64C"/>
    <w:lvl w:ilvl="0">
      <w:start w:val="1"/>
      <w:numFmt w:val="decimal"/>
      <w:lvlText w:val="%1)"/>
      <w:lvlJc w:val="left"/>
      <w:pPr>
        <w:tabs>
          <w:tab w:val="num" w:pos="1418"/>
        </w:tabs>
        <w:ind w:left="1778" w:hanging="360"/>
      </w:pPr>
      <w:rPr>
        <w:b w:val="0"/>
        <w:bCs/>
        <w:color w:val="00000A"/>
        <w:kern w:val="2"/>
        <w:position w:val="0"/>
        <w:sz w:val="20"/>
        <w:szCs w:val="20"/>
        <w:vertAlign w:val="baseline"/>
        <w:lang w:val="pl-PL" w:eastAsia="zh-CN" w:bidi="ar-SA"/>
      </w:rPr>
    </w:lvl>
    <w:lvl w:ilvl="1">
      <w:start w:val="1"/>
      <w:numFmt w:val="decimal"/>
      <w:lvlText w:val="%2)"/>
      <w:lvlJc w:val="left"/>
      <w:pPr>
        <w:tabs>
          <w:tab w:val="num" w:pos="0"/>
        </w:tabs>
        <w:ind w:left="2138" w:hanging="360"/>
      </w:pPr>
    </w:lvl>
    <w:lvl w:ilvl="2">
      <w:start w:val="1"/>
      <w:numFmt w:val="decimal"/>
      <w:lvlText w:val="%1.%2.%3."/>
      <w:lvlJc w:val="left"/>
      <w:pPr>
        <w:tabs>
          <w:tab w:val="num" w:pos="1418"/>
        </w:tabs>
        <w:ind w:left="2642" w:hanging="504"/>
      </w:p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11" w15:restartNumberingAfterBreak="0">
    <w:nsid w:val="7BCF155F"/>
    <w:multiLevelType w:val="hybridMultilevel"/>
    <w:tmpl w:val="1DC8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4803440">
    <w:abstractNumId w:val="5"/>
  </w:num>
  <w:num w:numId="2" w16cid:durableId="1528568745">
    <w:abstractNumId w:val="8"/>
  </w:num>
  <w:num w:numId="3" w16cid:durableId="1372144207">
    <w:abstractNumId w:val="9"/>
  </w:num>
  <w:num w:numId="4" w16cid:durableId="281229881">
    <w:abstractNumId w:val="6"/>
  </w:num>
  <w:num w:numId="5" w16cid:durableId="1854030176">
    <w:abstractNumId w:val="3"/>
  </w:num>
  <w:num w:numId="6" w16cid:durableId="1638026689">
    <w:abstractNumId w:val="2"/>
  </w:num>
  <w:num w:numId="7" w16cid:durableId="1738091638">
    <w:abstractNumId w:val="4"/>
  </w:num>
  <w:num w:numId="8" w16cid:durableId="512039456">
    <w:abstractNumId w:val="10"/>
  </w:num>
  <w:num w:numId="9" w16cid:durableId="1665621291">
    <w:abstractNumId w:val="0"/>
  </w:num>
  <w:num w:numId="10" w16cid:durableId="1344624305">
    <w:abstractNumId w:val="11"/>
  </w:num>
  <w:num w:numId="11" w16cid:durableId="2096583920">
    <w:abstractNumId w:val="7"/>
  </w:num>
  <w:num w:numId="12" w16cid:durableId="2091273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79"/>
    <w:rsid w:val="000034A0"/>
    <w:rsid w:val="000057AE"/>
    <w:rsid w:val="00025037"/>
    <w:rsid w:val="00063F8A"/>
    <w:rsid w:val="00090CD3"/>
    <w:rsid w:val="000B3E49"/>
    <w:rsid w:val="000C0972"/>
    <w:rsid w:val="00132BA0"/>
    <w:rsid w:val="00155F0D"/>
    <w:rsid w:val="00174810"/>
    <w:rsid w:val="002277A7"/>
    <w:rsid w:val="00231537"/>
    <w:rsid w:val="0026362A"/>
    <w:rsid w:val="002935EC"/>
    <w:rsid w:val="0029691E"/>
    <w:rsid w:val="002A2240"/>
    <w:rsid w:val="002B148A"/>
    <w:rsid w:val="002B225D"/>
    <w:rsid w:val="00330C8A"/>
    <w:rsid w:val="00352355"/>
    <w:rsid w:val="003527E9"/>
    <w:rsid w:val="00365B2F"/>
    <w:rsid w:val="003D4D59"/>
    <w:rsid w:val="004147BA"/>
    <w:rsid w:val="004325DE"/>
    <w:rsid w:val="004549AF"/>
    <w:rsid w:val="004672F2"/>
    <w:rsid w:val="00477660"/>
    <w:rsid w:val="0048218B"/>
    <w:rsid w:val="004B39F5"/>
    <w:rsid w:val="004C0925"/>
    <w:rsid w:val="004C52DA"/>
    <w:rsid w:val="004E483D"/>
    <w:rsid w:val="004F767B"/>
    <w:rsid w:val="00522042"/>
    <w:rsid w:val="00530F3A"/>
    <w:rsid w:val="00534EEA"/>
    <w:rsid w:val="005559D1"/>
    <w:rsid w:val="0057684C"/>
    <w:rsid w:val="005775FB"/>
    <w:rsid w:val="00577D95"/>
    <w:rsid w:val="005A0379"/>
    <w:rsid w:val="005B1AE2"/>
    <w:rsid w:val="005B3C54"/>
    <w:rsid w:val="0060563F"/>
    <w:rsid w:val="006067DB"/>
    <w:rsid w:val="006110F1"/>
    <w:rsid w:val="00620EAA"/>
    <w:rsid w:val="00630EAE"/>
    <w:rsid w:val="00641C56"/>
    <w:rsid w:val="00660C46"/>
    <w:rsid w:val="00664A10"/>
    <w:rsid w:val="00692ACA"/>
    <w:rsid w:val="006B376C"/>
    <w:rsid w:val="006C6578"/>
    <w:rsid w:val="00753F2F"/>
    <w:rsid w:val="007C678F"/>
    <w:rsid w:val="007D3DA5"/>
    <w:rsid w:val="007E1441"/>
    <w:rsid w:val="008112A6"/>
    <w:rsid w:val="00864242"/>
    <w:rsid w:val="00866700"/>
    <w:rsid w:val="00873321"/>
    <w:rsid w:val="008E6821"/>
    <w:rsid w:val="00910E79"/>
    <w:rsid w:val="009355A9"/>
    <w:rsid w:val="00936B23"/>
    <w:rsid w:val="00965ECA"/>
    <w:rsid w:val="00971C14"/>
    <w:rsid w:val="00992719"/>
    <w:rsid w:val="009A289F"/>
    <w:rsid w:val="009B29C9"/>
    <w:rsid w:val="00A31560"/>
    <w:rsid w:val="00A36B82"/>
    <w:rsid w:val="00A712F6"/>
    <w:rsid w:val="00A91F76"/>
    <w:rsid w:val="00AA4E19"/>
    <w:rsid w:val="00AE6C86"/>
    <w:rsid w:val="00B27676"/>
    <w:rsid w:val="00B60E1F"/>
    <w:rsid w:val="00B80A4B"/>
    <w:rsid w:val="00B91718"/>
    <w:rsid w:val="00BB41D1"/>
    <w:rsid w:val="00C06171"/>
    <w:rsid w:val="00C35B32"/>
    <w:rsid w:val="00C55438"/>
    <w:rsid w:val="00C568B3"/>
    <w:rsid w:val="00C61501"/>
    <w:rsid w:val="00C91909"/>
    <w:rsid w:val="00C9384A"/>
    <w:rsid w:val="00C97C55"/>
    <w:rsid w:val="00CA7602"/>
    <w:rsid w:val="00CC6D61"/>
    <w:rsid w:val="00D07838"/>
    <w:rsid w:val="00D11179"/>
    <w:rsid w:val="00D27AC8"/>
    <w:rsid w:val="00D5678B"/>
    <w:rsid w:val="00D71669"/>
    <w:rsid w:val="00D8493C"/>
    <w:rsid w:val="00DB04E1"/>
    <w:rsid w:val="00DB1823"/>
    <w:rsid w:val="00DD1A42"/>
    <w:rsid w:val="00DE14D4"/>
    <w:rsid w:val="00DE39EF"/>
    <w:rsid w:val="00E001B0"/>
    <w:rsid w:val="00E05741"/>
    <w:rsid w:val="00E24AB4"/>
    <w:rsid w:val="00E3230C"/>
    <w:rsid w:val="00E507B5"/>
    <w:rsid w:val="00E515A1"/>
    <w:rsid w:val="00E634D3"/>
    <w:rsid w:val="00E876BC"/>
    <w:rsid w:val="00E947E7"/>
    <w:rsid w:val="00EE5F41"/>
    <w:rsid w:val="00F507A0"/>
    <w:rsid w:val="00F5141B"/>
    <w:rsid w:val="00F65C7F"/>
    <w:rsid w:val="00F74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5709C"/>
  <w15:chartTrackingRefBased/>
  <w15:docId w15:val="{658CFB30-B80E-4A35-8C85-08AD523B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6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32BA0"/>
    <w:pPr>
      <w:keepNext/>
      <w:spacing w:after="0" w:line="240" w:lineRule="auto"/>
      <w:ind w:left="720" w:hanging="360"/>
      <w:jc w:val="both"/>
      <w:textAlignment w:val="baseline"/>
      <w:outlineLvl w:val="0"/>
    </w:pPr>
    <w:rPr>
      <w:rFonts w:ascii="Times New Roman" w:eastAsia="Lucida Sans Unicode" w:hAnsi="Times New Roman"/>
      <w:b/>
      <w:bCs/>
      <w:color w:val="00000A"/>
      <w:kern w:val="2"/>
      <w:sz w:val="24"/>
      <w:szCs w:val="24"/>
      <w:lang w:val="x-none" w:eastAsia="zh-CN"/>
    </w:rPr>
  </w:style>
  <w:style w:type="paragraph" w:styleId="Nagwek2">
    <w:name w:val="heading 2"/>
    <w:basedOn w:val="Normalny"/>
    <w:next w:val="Normalny"/>
    <w:link w:val="Nagwek2Znak"/>
    <w:uiPriority w:val="9"/>
    <w:unhideWhenUsed/>
    <w:qFormat/>
    <w:rsid w:val="00DB1823"/>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A36B82"/>
    <w:pPr>
      <w:widowControl w:val="0"/>
      <w:suppressAutoHyphens/>
      <w:spacing w:after="0" w:line="240" w:lineRule="auto"/>
      <w:ind w:left="720"/>
      <w:textAlignment w:val="baseline"/>
    </w:pPr>
    <w:rPr>
      <w:rFonts w:ascii="Times New Roman" w:eastAsia="Lucida Sans Unicode" w:hAnsi="Times New Roman"/>
      <w:color w:val="00000A"/>
      <w:kern w:val="2"/>
      <w:sz w:val="24"/>
      <w:szCs w:val="24"/>
      <w:lang w:eastAsia="zh-CN"/>
    </w:rPr>
  </w:style>
  <w:style w:type="paragraph" w:styleId="Nagwek">
    <w:name w:val="header"/>
    <w:basedOn w:val="Normalny"/>
    <w:link w:val="NagwekZnak"/>
    <w:uiPriority w:val="99"/>
    <w:unhideWhenUsed/>
    <w:rsid w:val="004C52D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4C52DA"/>
  </w:style>
  <w:style w:type="paragraph" w:styleId="Stopka">
    <w:name w:val="footer"/>
    <w:basedOn w:val="Normalny"/>
    <w:link w:val="StopkaZnak"/>
    <w:uiPriority w:val="99"/>
    <w:unhideWhenUsed/>
    <w:rsid w:val="004C52D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C52DA"/>
  </w:style>
  <w:style w:type="paragraph" w:customStyle="1" w:styleId="Standard">
    <w:name w:val="Standard"/>
    <w:qFormat/>
    <w:rsid w:val="00CA7602"/>
    <w:pPr>
      <w:widowControl w:val="0"/>
      <w:suppressAutoHyphens/>
      <w:autoSpaceDN w:val="0"/>
      <w:spacing w:after="200" w:line="276" w:lineRule="auto"/>
      <w:textAlignment w:val="baseline"/>
    </w:pPr>
    <w:rPr>
      <w:rFonts w:ascii="Times New Roman" w:eastAsia="Lucida Sans Unicode" w:hAnsi="Times New Roman" w:cs="Mangal"/>
      <w:kern w:val="3"/>
      <w:sz w:val="24"/>
      <w:szCs w:val="24"/>
      <w:lang w:eastAsia="zh-CN" w:bidi="hi-IN"/>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CA7602"/>
    <w:rPr>
      <w:rFonts w:ascii="Times New Roman" w:eastAsia="Lucida Sans Unicode" w:hAnsi="Times New Roman" w:cs="Times New Roman"/>
      <w:color w:val="00000A"/>
      <w:kern w:val="2"/>
      <w:sz w:val="24"/>
      <w:szCs w:val="24"/>
      <w:lang w:eastAsia="zh-CN"/>
    </w:rPr>
  </w:style>
  <w:style w:type="character" w:customStyle="1" w:styleId="Nagwek1Znak">
    <w:name w:val="Nagłówek 1 Znak"/>
    <w:basedOn w:val="Domylnaczcionkaakapitu"/>
    <w:link w:val="Nagwek1"/>
    <w:uiPriority w:val="9"/>
    <w:rsid w:val="00132BA0"/>
    <w:rPr>
      <w:rFonts w:ascii="Times New Roman" w:eastAsia="Lucida Sans Unicode" w:hAnsi="Times New Roman" w:cs="Times New Roman"/>
      <w:b/>
      <w:bCs/>
      <w:color w:val="00000A"/>
      <w:kern w:val="2"/>
      <w:sz w:val="24"/>
      <w:szCs w:val="24"/>
      <w:lang w:val="x-none" w:eastAsia="zh-CN"/>
    </w:rPr>
  </w:style>
  <w:style w:type="character" w:styleId="Hipercze">
    <w:name w:val="Hyperlink"/>
    <w:uiPriority w:val="99"/>
    <w:rsid w:val="00132BA0"/>
    <w:rPr>
      <w:color w:val="000080"/>
      <w:u w:val="single"/>
    </w:rPr>
  </w:style>
  <w:style w:type="character" w:styleId="Uwydatnienie">
    <w:name w:val="Emphasis"/>
    <w:basedOn w:val="Domylnaczcionkaakapitu"/>
    <w:uiPriority w:val="20"/>
    <w:qFormat/>
    <w:rsid w:val="00330C8A"/>
    <w:rPr>
      <w:i/>
      <w:iCs/>
    </w:rPr>
  </w:style>
  <w:style w:type="paragraph" w:styleId="HTML-wstpniesformatowany">
    <w:name w:val="HTML Preformatted"/>
    <w:basedOn w:val="Normalny"/>
    <w:link w:val="HTML-wstpniesformatowanyZnak"/>
    <w:uiPriority w:val="99"/>
    <w:unhideWhenUsed/>
    <w:rsid w:val="00A3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31560"/>
    <w:rPr>
      <w:rFonts w:ascii="Courier New" w:eastAsia="Times New Roman" w:hAnsi="Courier New" w:cs="Courier New"/>
      <w:sz w:val="20"/>
      <w:szCs w:val="20"/>
      <w:lang w:eastAsia="pl-PL"/>
    </w:rPr>
  </w:style>
  <w:style w:type="character" w:customStyle="1" w:styleId="colour">
    <w:name w:val="colour"/>
    <w:basedOn w:val="Domylnaczcionkaakapitu"/>
    <w:rsid w:val="00D71669"/>
  </w:style>
  <w:style w:type="paragraph" w:styleId="Tekstpodstawowy">
    <w:name w:val="Body Text"/>
    <w:basedOn w:val="Normalny"/>
    <w:link w:val="TekstpodstawowyZnak"/>
    <w:uiPriority w:val="99"/>
    <w:unhideWhenUsed/>
    <w:rsid w:val="0048218B"/>
    <w:pPr>
      <w:spacing w:after="0" w:line="240" w:lineRule="auto"/>
      <w:jc w:val="both"/>
    </w:pPr>
    <w:rPr>
      <w:rFonts w:ascii="Arial" w:hAnsi="Arial" w:cs="Arial"/>
    </w:rPr>
  </w:style>
  <w:style w:type="character" w:customStyle="1" w:styleId="TekstpodstawowyZnak">
    <w:name w:val="Tekst podstawowy Znak"/>
    <w:basedOn w:val="Domylnaczcionkaakapitu"/>
    <w:link w:val="Tekstpodstawowy"/>
    <w:uiPriority w:val="99"/>
    <w:rsid w:val="0048218B"/>
    <w:rPr>
      <w:rFonts w:ascii="Arial" w:eastAsia="Calibri" w:hAnsi="Arial" w:cs="Arial"/>
    </w:rPr>
  </w:style>
  <w:style w:type="character" w:customStyle="1" w:styleId="Nagwek2Znak">
    <w:name w:val="Nagłówek 2 Znak"/>
    <w:basedOn w:val="Domylnaczcionkaakapitu"/>
    <w:link w:val="Nagwek2"/>
    <w:uiPriority w:val="9"/>
    <w:rsid w:val="00DB1823"/>
    <w:rPr>
      <w:rFonts w:ascii="Calibri" w:eastAsia="Calibri" w:hAnsi="Calibri" w:cs="Times New Roman"/>
      <w:b/>
      <w:bCs/>
    </w:rPr>
  </w:style>
  <w:style w:type="paragraph" w:styleId="Tekstpodstawowywcity">
    <w:name w:val="Body Text Indent"/>
    <w:basedOn w:val="Normalny"/>
    <w:link w:val="TekstpodstawowywcityZnak"/>
    <w:uiPriority w:val="99"/>
    <w:unhideWhenUsed/>
    <w:rsid w:val="000034A0"/>
    <w:pPr>
      <w:spacing w:after="0" w:line="240" w:lineRule="auto"/>
      <w:ind w:left="5928"/>
    </w:pPr>
    <w:rPr>
      <w:rFonts w:ascii="Arial" w:eastAsia="Times New Roman" w:hAnsi="Arial" w:cs="Arial"/>
      <w:sz w:val="18"/>
      <w:szCs w:val="18"/>
    </w:rPr>
  </w:style>
  <w:style w:type="character" w:customStyle="1" w:styleId="TekstpodstawowywcityZnak">
    <w:name w:val="Tekst podstawowy wcięty Znak"/>
    <w:basedOn w:val="Domylnaczcionkaakapitu"/>
    <w:link w:val="Tekstpodstawowywcity"/>
    <w:uiPriority w:val="99"/>
    <w:rsid w:val="000034A0"/>
    <w:rPr>
      <w:rFonts w:ascii="Arial" w:eastAsia="Times New Roman" w:hAnsi="Arial" w:cs="Arial"/>
      <w:sz w:val="18"/>
      <w:szCs w:val="18"/>
    </w:rPr>
  </w:style>
  <w:style w:type="paragraph" w:styleId="NormalnyWeb">
    <w:name w:val="Normal (Web)"/>
    <w:basedOn w:val="Normalny"/>
    <w:qFormat/>
    <w:rsid w:val="00DD1A42"/>
    <w:pPr>
      <w:suppressAutoHyphens/>
      <w:spacing w:after="0" w:line="240" w:lineRule="auto"/>
    </w:pPr>
    <w:rPr>
      <w:rFonts w:ascii="Times New Roman" w:hAnsi="Times New Roman"/>
      <w:sz w:val="24"/>
      <w:szCs w:val="24"/>
      <w:lang w:eastAsia="pl-PL"/>
    </w:rPr>
  </w:style>
  <w:style w:type="paragraph" w:styleId="Tekstpodstawowy2">
    <w:name w:val="Body Text 2"/>
    <w:basedOn w:val="Normalny"/>
    <w:link w:val="Tekstpodstawowy2Znak"/>
    <w:uiPriority w:val="99"/>
    <w:unhideWhenUsed/>
    <w:rsid w:val="00365B2F"/>
    <w:pPr>
      <w:shd w:val="clear" w:color="auto" w:fill="FFFFFF"/>
      <w:spacing w:after="0" w:line="240" w:lineRule="auto"/>
      <w:jc w:val="both"/>
    </w:pPr>
    <w:rPr>
      <w:rFonts w:ascii="Arial" w:eastAsia="Times New Roman" w:hAnsi="Arial" w:cs="Arial"/>
      <w:color w:val="000000" w:themeColor="text1"/>
      <w:lang w:eastAsia="pl-PL"/>
    </w:rPr>
  </w:style>
  <w:style w:type="character" w:customStyle="1" w:styleId="Tekstpodstawowy2Znak">
    <w:name w:val="Tekst podstawowy 2 Znak"/>
    <w:basedOn w:val="Domylnaczcionkaakapitu"/>
    <w:link w:val="Tekstpodstawowy2"/>
    <w:uiPriority w:val="99"/>
    <w:rsid w:val="00365B2F"/>
    <w:rPr>
      <w:rFonts w:ascii="Arial" w:eastAsia="Times New Roman" w:hAnsi="Arial" w:cs="Arial"/>
      <w:color w:val="000000" w:themeColor="text1"/>
      <w:shd w:val="clear" w:color="auto" w:fill="FFFFFF"/>
      <w:lang w:eastAsia="pl-PL"/>
    </w:rPr>
  </w:style>
  <w:style w:type="character" w:customStyle="1" w:styleId="font">
    <w:name w:val="font"/>
    <w:basedOn w:val="Domylnaczcionkaakapitu"/>
    <w:rsid w:val="00365B2F"/>
  </w:style>
  <w:style w:type="character" w:customStyle="1" w:styleId="size">
    <w:name w:val="size"/>
    <w:basedOn w:val="Domylnaczcionkaakapitu"/>
    <w:rsid w:val="0036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7279">
      <w:bodyDiv w:val="1"/>
      <w:marLeft w:val="0"/>
      <w:marRight w:val="0"/>
      <w:marTop w:val="0"/>
      <w:marBottom w:val="0"/>
      <w:divBdr>
        <w:top w:val="none" w:sz="0" w:space="0" w:color="auto"/>
        <w:left w:val="none" w:sz="0" w:space="0" w:color="auto"/>
        <w:bottom w:val="none" w:sz="0" w:space="0" w:color="auto"/>
        <w:right w:val="none" w:sz="0" w:space="0" w:color="auto"/>
      </w:divBdr>
    </w:div>
    <w:div w:id="934359491">
      <w:bodyDiv w:val="1"/>
      <w:marLeft w:val="0"/>
      <w:marRight w:val="0"/>
      <w:marTop w:val="0"/>
      <w:marBottom w:val="0"/>
      <w:divBdr>
        <w:top w:val="none" w:sz="0" w:space="0" w:color="auto"/>
        <w:left w:val="none" w:sz="0" w:space="0" w:color="auto"/>
        <w:bottom w:val="none" w:sz="0" w:space="0" w:color="auto"/>
        <w:right w:val="none" w:sz="0" w:space="0" w:color="auto"/>
      </w:divBdr>
    </w:div>
    <w:div w:id="1091854758">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sChild>
        <w:div w:id="138697108">
          <w:marLeft w:val="0"/>
          <w:marRight w:val="0"/>
          <w:marTop w:val="0"/>
          <w:marBottom w:val="0"/>
          <w:divBdr>
            <w:top w:val="none" w:sz="0" w:space="0" w:color="auto"/>
            <w:left w:val="none" w:sz="0" w:space="0" w:color="auto"/>
            <w:bottom w:val="none" w:sz="0" w:space="0" w:color="auto"/>
            <w:right w:val="none" w:sz="0" w:space="0" w:color="auto"/>
          </w:divBdr>
        </w:div>
        <w:div w:id="574322365">
          <w:marLeft w:val="0"/>
          <w:marRight w:val="0"/>
          <w:marTop w:val="0"/>
          <w:marBottom w:val="0"/>
          <w:divBdr>
            <w:top w:val="none" w:sz="0" w:space="0" w:color="auto"/>
            <w:left w:val="none" w:sz="0" w:space="0" w:color="auto"/>
            <w:bottom w:val="none" w:sz="0" w:space="0" w:color="auto"/>
            <w:right w:val="none" w:sz="0" w:space="0" w:color="auto"/>
          </w:divBdr>
        </w:div>
      </w:divsChild>
    </w:div>
    <w:div w:id="1909222841">
      <w:bodyDiv w:val="1"/>
      <w:marLeft w:val="0"/>
      <w:marRight w:val="0"/>
      <w:marTop w:val="0"/>
      <w:marBottom w:val="0"/>
      <w:divBdr>
        <w:top w:val="none" w:sz="0" w:space="0" w:color="auto"/>
        <w:left w:val="none" w:sz="0" w:space="0" w:color="auto"/>
        <w:bottom w:val="none" w:sz="0" w:space="0" w:color="auto"/>
        <w:right w:val="none" w:sz="0" w:space="0" w:color="auto"/>
      </w:divBdr>
    </w:div>
    <w:div w:id="19385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1494</Words>
  <Characters>8968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mwisniewska</cp:lastModifiedBy>
  <cp:revision>23</cp:revision>
  <cp:lastPrinted>2022-12-19T11:17:00Z</cp:lastPrinted>
  <dcterms:created xsi:type="dcterms:W3CDTF">2022-12-20T14:07:00Z</dcterms:created>
  <dcterms:modified xsi:type="dcterms:W3CDTF">2022-12-22T10:49:00Z</dcterms:modified>
</cp:coreProperties>
</file>