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6722" w14:textId="77777777" w:rsidR="00BA0C9A" w:rsidRPr="00BA0C9A" w:rsidRDefault="00BA0C9A" w:rsidP="00BA0C9A">
      <w:pPr>
        <w:suppressAutoHyphens/>
        <w:spacing w:after="0" w:line="276" w:lineRule="auto"/>
        <w:jc w:val="both"/>
        <w:rPr>
          <w:rFonts w:ascii="Arial" w:eastAsia="Calibri" w:hAnsi="Arial" w:cs="Arial"/>
          <w:color w:val="70AD47"/>
        </w:rPr>
      </w:pPr>
      <w:bookmarkStart w:id="0" w:name="_GoBack"/>
      <w:bookmarkEnd w:id="0"/>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77777777" w:rsidR="00BA0C9A" w:rsidRPr="00BA0C9A" w:rsidRDefault="00BA0C9A" w:rsidP="00BA0C9A">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ZP/…../…../2021</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536E3034" w14:textId="20AC7B77" w:rsidR="00BA0C9A" w:rsidRDefault="00BA0C9A" w:rsidP="00951B3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Umowa została zawarta zgodnie z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14:paraId="140958E7" w14:textId="359891E2" w:rsidR="00951B3A" w:rsidRDefault="00951B3A" w:rsidP="00951B3A">
      <w:pPr>
        <w:suppressAutoHyphens/>
        <w:spacing w:after="0" w:line="276" w:lineRule="auto"/>
        <w:contextualSpacing/>
        <w:jc w:val="both"/>
        <w:rPr>
          <w:rFonts w:ascii="Arial" w:eastAsia="Calibri" w:hAnsi="Arial" w:cs="Arial"/>
          <w:i/>
          <w:color w:val="FF0000"/>
        </w:rPr>
      </w:pPr>
    </w:p>
    <w:p w14:paraId="39215475" w14:textId="77777777" w:rsidR="00951B3A" w:rsidRPr="00951B3A" w:rsidRDefault="00951B3A" w:rsidP="00951B3A">
      <w:pPr>
        <w:suppressAutoHyphens/>
        <w:spacing w:after="0" w:line="276" w:lineRule="auto"/>
        <w:contextualSpacing/>
        <w:jc w:val="both"/>
        <w:rPr>
          <w:rFonts w:ascii="Arial" w:eastAsia="Calibri" w:hAnsi="Arial" w:cs="Arial"/>
          <w:i/>
          <w:color w:val="FF0000"/>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6034107"/>
      <w:bookmarkEnd w:id="1"/>
      <w:r w:rsidRPr="00BA0C9A">
        <w:rPr>
          <w:rFonts w:ascii="Arial" w:eastAsia="Times New Roman" w:hAnsi="Arial" w:cs="Arial"/>
          <w:b/>
          <w:color w:val="000000"/>
        </w:rPr>
        <w:t>§ 1.</w:t>
      </w:r>
    </w:p>
    <w:p w14:paraId="2C8CA04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61"/>
      <w:r w:rsidRPr="00BA0C9A">
        <w:rPr>
          <w:rFonts w:ascii="Arial" w:eastAsia="Times New Roman" w:hAnsi="Arial" w:cs="Arial"/>
          <w:b/>
          <w:color w:val="000000"/>
        </w:rPr>
        <w:t>Przedmiot umowy</w:t>
      </w:r>
    </w:p>
    <w:bookmarkEnd w:id="2"/>
    <w:p w14:paraId="2B11C64D" w14:textId="7F58AC71" w:rsidR="003F3873" w:rsidRPr="00D77B5A" w:rsidRDefault="003F3873" w:rsidP="003F3873">
      <w:pPr>
        <w:widowControl w:val="0"/>
        <w:numPr>
          <w:ilvl w:val="0"/>
          <w:numId w:val="1"/>
        </w:numPr>
        <w:tabs>
          <w:tab w:val="left" w:pos="-540"/>
        </w:tabs>
        <w:suppressAutoHyphens/>
        <w:spacing w:after="0" w:line="276" w:lineRule="auto"/>
        <w:ind w:left="0" w:firstLine="0"/>
        <w:jc w:val="both"/>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A876D1">
        <w:rPr>
          <w:rFonts w:ascii="Arial" w:eastAsia="Times New Roman" w:hAnsi="Arial" w:cs="Arial"/>
          <w:lang w:eastAsia="pl-PL"/>
        </w:rPr>
        <w:t xml:space="preserve">odbiór, transport i unieszkodliwienia odpadów niebezpiecznych, innych niż </w:t>
      </w:r>
      <w:r w:rsidR="00BB04FA">
        <w:rPr>
          <w:rFonts w:ascii="Arial" w:eastAsia="Times New Roman" w:hAnsi="Arial" w:cs="Arial"/>
          <w:lang w:eastAsia="pl-PL"/>
        </w:rPr>
        <w:t>niebezpieczne i le</w:t>
      </w:r>
      <w:r w:rsidR="00A876D1">
        <w:rPr>
          <w:rFonts w:ascii="Arial" w:eastAsia="Times New Roman" w:hAnsi="Arial" w:cs="Arial"/>
          <w:lang w:eastAsia="pl-PL"/>
        </w:rPr>
        <w:t>ków powstających na terenie jednostek wojskowych podległych 32 Wojskowemu Oddziałowi Gospodarczemu w Zamościu</w:t>
      </w:r>
      <w:r w:rsidRPr="00D77B5A">
        <w:rPr>
          <w:rFonts w:ascii="Arial" w:eastAsia="Times New Roman" w:hAnsi="Arial" w:cs="Arial"/>
          <w:lang w:eastAsia="pl-PL"/>
        </w:rPr>
        <w:t xml:space="preserve">, zgodnie z </w:t>
      </w:r>
      <w:r w:rsidR="007572FE">
        <w:rPr>
          <w:rFonts w:ascii="Arial" w:eastAsia="Times New Roman" w:hAnsi="Arial" w:cs="Arial"/>
          <w:lang w:eastAsia="pl-PL"/>
        </w:rPr>
        <w:t>Zapytaniem ofertowym</w:t>
      </w:r>
      <w:r w:rsidRPr="00D77B5A">
        <w:rPr>
          <w:rFonts w:ascii="Arial" w:eastAsia="Times New Roman" w:hAnsi="Arial" w:cs="Arial"/>
          <w:lang w:eastAsia="pl-PL"/>
        </w:rPr>
        <w:t xml:space="preserve">, Opisem Przedmiotu Zamówienia oraz  </w:t>
      </w:r>
      <w:r w:rsidRPr="00D77B5A">
        <w:rPr>
          <w:rFonts w:ascii="Arial" w:eastAsia="Times New Roman" w:hAnsi="Arial" w:cs="Arial"/>
          <w:color w:val="000000"/>
          <w:lang w:eastAsia="pl-PL"/>
        </w:rPr>
        <w:t>w Ofertą Wykonawcy, stanowiącą Załącznik nr 1 do Umowy.</w:t>
      </w:r>
    </w:p>
    <w:p w14:paraId="63F14BAA" w14:textId="77777777"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71FC0E37" w14:textId="4BD957D2" w:rsidR="00BB04FA" w:rsidRDefault="003F3873" w:rsidP="001A564D">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 czasie wykonywania prac Wykonawca zobowiązany jest przestrzegać warunków: bhp, ppoż., ochrony środowiska oraz bezpieczeństwa chemicznego.</w:t>
      </w:r>
    </w:p>
    <w:p w14:paraId="6C0AE3FC" w14:textId="3E3149E9" w:rsidR="001A564D" w:rsidRPr="001A564D" w:rsidRDefault="001A564D" w:rsidP="001A564D">
      <w:pPr>
        <w:numPr>
          <w:ilvl w:val="0"/>
          <w:numId w:val="1"/>
        </w:numPr>
        <w:suppressAutoHyphens/>
        <w:spacing w:after="0" w:line="276" w:lineRule="auto"/>
        <w:ind w:left="0" w:firstLine="0"/>
        <w:contextualSpacing/>
        <w:jc w:val="both"/>
        <w:rPr>
          <w:rFonts w:ascii="Arial" w:eastAsia="Times New Roman" w:hAnsi="Arial" w:cs="Arial"/>
          <w:bCs/>
          <w:lang w:eastAsia="pl-PL"/>
        </w:rPr>
      </w:pPr>
      <w:r w:rsidRPr="00D77B5A">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t>
      </w:r>
      <w:r>
        <w:rPr>
          <w:rFonts w:ascii="Arial" w:eastAsia="Times New Roman" w:hAnsi="Arial" w:cs="Arial"/>
          <w:bCs/>
          <w:lang w:eastAsia="pl-PL"/>
        </w:rPr>
        <w:t>wiadczenia usług objętych Umową.</w:t>
      </w:r>
    </w:p>
    <w:p w14:paraId="548F4497" w14:textId="1BCF64C1"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lastRenderedPageBreak/>
        <w:t>§ 2.</w:t>
      </w:r>
    </w:p>
    <w:p w14:paraId="46111884" w14:textId="41FD7992" w:rsidR="00BA0C9A" w:rsidRDefault="00BA0C9A" w:rsidP="009C6B71">
      <w:pPr>
        <w:keepNext/>
        <w:keepLines/>
        <w:suppressAutoHyphens/>
        <w:spacing w:after="0" w:line="276" w:lineRule="auto"/>
        <w:contextualSpacing/>
        <w:jc w:val="center"/>
        <w:outlineLvl w:val="0"/>
        <w:rPr>
          <w:rFonts w:ascii="Arial" w:eastAsia="Times New Roman" w:hAnsi="Arial" w:cs="Arial"/>
          <w:b/>
          <w:color w:val="000000"/>
        </w:rPr>
      </w:pPr>
      <w:bookmarkStart w:id="3" w:name="_Hlk67775988"/>
      <w:r w:rsidRPr="00BA0C9A">
        <w:rPr>
          <w:rFonts w:ascii="Arial" w:eastAsia="Times New Roman" w:hAnsi="Arial" w:cs="Arial"/>
          <w:b/>
          <w:color w:val="000000"/>
        </w:rPr>
        <w:t>Terminy</w:t>
      </w:r>
      <w:bookmarkEnd w:id="3"/>
    </w:p>
    <w:p w14:paraId="342DB0C7" w14:textId="77777777" w:rsidR="00D669F1" w:rsidRPr="00BA0C9A" w:rsidRDefault="00D669F1" w:rsidP="009C6B71">
      <w:pPr>
        <w:keepNext/>
        <w:keepLines/>
        <w:suppressAutoHyphens/>
        <w:spacing w:after="0" w:line="276" w:lineRule="auto"/>
        <w:contextualSpacing/>
        <w:jc w:val="center"/>
        <w:outlineLvl w:val="0"/>
        <w:rPr>
          <w:rFonts w:ascii="Arial" w:eastAsia="Times New Roman" w:hAnsi="Arial" w:cs="Arial"/>
          <w:b/>
          <w:color w:val="000000"/>
        </w:rPr>
      </w:pPr>
    </w:p>
    <w:p w14:paraId="0912C990" w14:textId="15813C32"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Przedmiotowa Umowa</w:t>
      </w:r>
      <w:r w:rsidR="00A876D1">
        <w:rPr>
          <w:rFonts w:ascii="Arial" w:eastAsia="Calibri" w:hAnsi="Arial" w:cs="Arial"/>
        </w:rPr>
        <w:t xml:space="preserve"> obowiązuje od dnia</w:t>
      </w:r>
      <w:r w:rsidR="001A564D" w:rsidRPr="001A564D">
        <w:rPr>
          <w:rFonts w:ascii="Arial" w:eastAsia="Calibri" w:hAnsi="Arial" w:cs="Arial"/>
        </w:rPr>
        <w:t xml:space="preserve"> </w:t>
      </w:r>
      <w:r w:rsidR="001A564D" w:rsidRPr="003F3873">
        <w:rPr>
          <w:rFonts w:ascii="Arial" w:eastAsia="Calibri" w:hAnsi="Arial" w:cs="Arial"/>
        </w:rPr>
        <w:t>jej zawarcia</w:t>
      </w:r>
      <w:r w:rsidR="00BC6A11">
        <w:rPr>
          <w:rFonts w:ascii="Arial" w:eastAsia="Calibri" w:hAnsi="Arial" w:cs="Arial"/>
        </w:rPr>
        <w:t xml:space="preserve"> to jest od dnia…….</w:t>
      </w:r>
      <w:r w:rsidR="00076D6C">
        <w:rPr>
          <w:rFonts w:ascii="Arial" w:eastAsia="Calibri" w:hAnsi="Arial" w:cs="Arial"/>
        </w:rPr>
        <w:t xml:space="preserve"> ale nie wcześniej niż od dnia</w:t>
      </w:r>
      <w:r w:rsidR="001A564D">
        <w:rPr>
          <w:rFonts w:ascii="Arial" w:eastAsia="Calibri" w:hAnsi="Arial" w:cs="Arial"/>
        </w:rPr>
        <w:t xml:space="preserve"> </w:t>
      </w:r>
      <w:r w:rsidR="00BC6A11">
        <w:rPr>
          <w:rFonts w:ascii="Arial" w:eastAsia="Calibri" w:hAnsi="Arial" w:cs="Arial"/>
        </w:rPr>
        <w:t xml:space="preserve">02.01.2025 </w:t>
      </w:r>
      <w:r w:rsidR="00A876D1">
        <w:rPr>
          <w:rFonts w:ascii="Arial" w:eastAsia="Calibri" w:hAnsi="Arial" w:cs="Arial"/>
        </w:rPr>
        <w:t>r</w:t>
      </w:r>
      <w:r w:rsidRPr="003F3873">
        <w:rPr>
          <w:rFonts w:ascii="Arial" w:eastAsia="Calibri" w:hAnsi="Arial" w:cs="Arial"/>
        </w:rPr>
        <w:t xml:space="preserve">. </w:t>
      </w:r>
    </w:p>
    <w:p w14:paraId="1DAB7D04" w14:textId="41F3BEB5" w:rsidR="003F3873" w:rsidRPr="00A876D1" w:rsidRDefault="003F3873" w:rsidP="003F3873">
      <w:pPr>
        <w:widowControl w:val="0"/>
        <w:numPr>
          <w:ilvl w:val="3"/>
          <w:numId w:val="1"/>
        </w:numPr>
        <w:tabs>
          <w:tab w:val="left" w:pos="-540"/>
          <w:tab w:val="left" w:pos="-128"/>
        </w:tabs>
        <w:suppressAutoHyphens/>
        <w:spacing w:after="0" w:line="276" w:lineRule="auto"/>
        <w:ind w:left="0" w:firstLine="0"/>
        <w:contextualSpacing/>
        <w:jc w:val="both"/>
        <w:rPr>
          <w:rFonts w:ascii="Arial" w:eastAsia="Times New Roman" w:hAnsi="Arial" w:cs="Arial"/>
          <w:bCs/>
          <w:i/>
          <w:lang w:eastAsia="pl-PL"/>
        </w:rPr>
      </w:pPr>
      <w:r w:rsidRPr="003F3873">
        <w:rPr>
          <w:rFonts w:ascii="Arial" w:eastAsia="Calibri" w:hAnsi="Arial" w:cs="Arial"/>
        </w:rPr>
        <w:t xml:space="preserve">Wykonawca zobowiązuje się wykonywać usługi stanowiące przedmiot Umowy w siedzibie Zamawiającego w dni robocze </w:t>
      </w:r>
      <w:r w:rsidRPr="00A876D1">
        <w:rPr>
          <w:rFonts w:ascii="Arial" w:eastAsia="Calibri" w:hAnsi="Arial" w:cs="Arial"/>
        </w:rPr>
        <w:t>od poniedziałku do czwartku w godzinach 7</w:t>
      </w:r>
      <w:r w:rsidRPr="00A876D1">
        <w:rPr>
          <w:rFonts w:ascii="Arial" w:eastAsia="Calibri" w:hAnsi="Arial" w:cs="Arial"/>
          <w:vertAlign w:val="superscript"/>
        </w:rPr>
        <w:t>30</w:t>
      </w:r>
      <w:r w:rsidRPr="00A876D1">
        <w:rPr>
          <w:rFonts w:ascii="Arial" w:eastAsia="Calibri" w:hAnsi="Arial" w:cs="Arial"/>
        </w:rPr>
        <w:t xml:space="preserve"> –14</w:t>
      </w:r>
      <w:r w:rsidRPr="00A876D1">
        <w:rPr>
          <w:rFonts w:ascii="Arial" w:eastAsia="Calibri" w:hAnsi="Arial" w:cs="Arial"/>
          <w:vertAlign w:val="superscript"/>
        </w:rPr>
        <w:t>30</w:t>
      </w:r>
      <w:r w:rsidRPr="00A876D1">
        <w:rPr>
          <w:rFonts w:ascii="Arial" w:eastAsia="Calibri" w:hAnsi="Arial" w:cs="Arial"/>
        </w:rPr>
        <w:t>,</w:t>
      </w:r>
      <w:r w:rsidR="00A876D1">
        <w:rPr>
          <w:rFonts w:ascii="Arial" w:eastAsia="Calibri" w:hAnsi="Arial" w:cs="Arial"/>
        </w:rPr>
        <w:t xml:space="preserve"> </w:t>
      </w:r>
      <w:r w:rsidRPr="00A876D1">
        <w:rPr>
          <w:rFonts w:ascii="Arial" w:eastAsia="Calibri" w:hAnsi="Arial" w:cs="Arial"/>
        </w:rPr>
        <w:t xml:space="preserve"> w piątek w godzinach 7</w:t>
      </w:r>
      <w:r w:rsidRPr="00A876D1">
        <w:rPr>
          <w:rFonts w:ascii="Arial" w:eastAsia="Calibri" w:hAnsi="Arial" w:cs="Arial"/>
          <w:vertAlign w:val="superscript"/>
        </w:rPr>
        <w:t>30</w:t>
      </w:r>
      <w:r w:rsidRPr="00A876D1">
        <w:rPr>
          <w:rFonts w:ascii="Arial" w:eastAsia="Calibri" w:hAnsi="Arial" w:cs="Arial"/>
        </w:rPr>
        <w:t xml:space="preserve"> –12</w:t>
      </w:r>
      <w:r w:rsidRPr="00A876D1">
        <w:rPr>
          <w:rFonts w:ascii="Arial" w:eastAsia="Calibri" w:hAnsi="Arial" w:cs="Arial"/>
          <w:vertAlign w:val="superscript"/>
        </w:rPr>
        <w:t>00</w:t>
      </w:r>
      <w:r w:rsidRPr="00A876D1">
        <w:rPr>
          <w:rFonts w:ascii="Arial" w:eastAsia="Calibri" w:hAnsi="Arial" w:cs="Arial"/>
        </w:rPr>
        <w:t>.</w:t>
      </w:r>
    </w:p>
    <w:p w14:paraId="16AD978F" w14:textId="77777777" w:rsidR="003F3873" w:rsidRPr="003F3873" w:rsidRDefault="003F3873" w:rsidP="003F3873">
      <w:pPr>
        <w:widowControl w:val="0"/>
        <w:shd w:val="clear" w:color="auto" w:fill="FFFFFF"/>
        <w:suppressAutoHyphens/>
        <w:spacing w:before="120" w:after="120" w:line="276" w:lineRule="auto"/>
        <w:ind w:left="360"/>
        <w:jc w:val="center"/>
        <w:rPr>
          <w:rFonts w:ascii="Arial" w:eastAsia="Calibri" w:hAnsi="Arial" w:cs="Arial"/>
          <w:b/>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1E320F0F"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009C6B71">
        <w:rPr>
          <w:rFonts w:ascii="Arial" w:eastAsia="Calibri" w:hAnsi="Arial" w:cs="Arial"/>
          <w:bCs/>
          <w:kern w:val="2"/>
        </w:rPr>
        <w:t>…………………………………</w:t>
      </w:r>
    </w:p>
    <w:p w14:paraId="79D4C5AB" w14:textId="562B0481" w:rsidR="00BA0C9A" w:rsidRPr="00BA0C9A" w:rsidRDefault="003F3873" w:rsidP="00012D26">
      <w:pPr>
        <w:suppressAutoHyphens/>
        <w:spacing w:after="0" w:line="276" w:lineRule="auto"/>
        <w:jc w:val="both"/>
        <w:rPr>
          <w:rFonts w:ascii="Arial" w:eastAsia="Calibri" w:hAnsi="Arial" w:cs="Arial"/>
          <w:sz w:val="24"/>
          <w:szCs w:val="24"/>
        </w:rPr>
      </w:pPr>
      <w:r w:rsidRPr="003F3873">
        <w:rPr>
          <w:rFonts w:ascii="Arial" w:eastAsia="Calibri" w:hAnsi="Arial" w:cs="Arial"/>
          <w:bCs/>
          <w:kern w:val="2"/>
        </w:rPr>
        <w:t xml:space="preserve">po stronie Wykonawcy: </w:t>
      </w:r>
      <w:r w:rsidR="009C6B71">
        <w:rPr>
          <w:rFonts w:ascii="Arial" w:eastAsia="Calibri" w:hAnsi="Arial" w:cs="Arial"/>
          <w:bCs/>
          <w:kern w:val="2"/>
        </w:rPr>
        <w:t>…………………………………</w:t>
      </w: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15AC2F2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3B971B6F" w14:textId="2B320F7D" w:rsidR="003F3873" w:rsidRDefault="003F3873" w:rsidP="003F3873">
      <w:pPr>
        <w:widowControl w:val="0"/>
        <w:tabs>
          <w:tab w:val="left" w:pos="-128"/>
        </w:tabs>
        <w:suppressAutoHyphens/>
        <w:spacing w:after="0" w:line="276" w:lineRule="auto"/>
        <w:ind w:right="28"/>
        <w:jc w:val="both"/>
        <w:rPr>
          <w:rFonts w:ascii="Arial" w:eastAsia="Times New Roman" w:hAnsi="Arial" w:cs="Arial"/>
          <w:lang w:eastAsia="pl-PL"/>
        </w:rPr>
      </w:pPr>
      <w:r w:rsidRPr="003F3873">
        <w:rPr>
          <w:rFonts w:ascii="Arial" w:eastAsia="Times New Roman" w:hAnsi="Arial" w:cs="Arial"/>
          <w:lang w:eastAsia="pl-PL"/>
        </w:rPr>
        <w:t>1. W ramach wykonania niniejszej umowy Wykonawca zobowiązany jest w szczególności do:</w:t>
      </w:r>
    </w:p>
    <w:p w14:paraId="29085F93" w14:textId="77777777" w:rsidR="00012D26" w:rsidRPr="00012D26" w:rsidRDefault="00012D26" w:rsidP="00012D26">
      <w:pPr>
        <w:numPr>
          <w:ilvl w:val="0"/>
          <w:numId w:val="25"/>
        </w:numPr>
        <w:spacing w:after="200" w:line="276" w:lineRule="auto"/>
        <w:ind w:left="851"/>
        <w:contextualSpacing/>
        <w:jc w:val="both"/>
        <w:rPr>
          <w:rFonts w:ascii="Arial" w:hAnsi="Arial" w:cs="Arial"/>
        </w:rPr>
      </w:pPr>
      <w:r w:rsidRPr="00012D26">
        <w:rPr>
          <w:rFonts w:ascii="Arial" w:hAnsi="Arial" w:cs="Arial"/>
        </w:rPr>
        <w:t xml:space="preserve">Odbioru odpadów wymienionych w OPZ, środkiem transportu przystosowanym </w:t>
      </w:r>
      <w:r w:rsidRPr="00012D26">
        <w:rPr>
          <w:rFonts w:ascii="Arial" w:hAnsi="Arial" w:cs="Arial"/>
        </w:rPr>
        <w:br/>
        <w:t xml:space="preserve">do przewozu materiałów niebezpiecznych w czasie  </w:t>
      </w:r>
      <w:r w:rsidRPr="00012D26">
        <w:rPr>
          <w:rFonts w:ascii="Arial" w:hAnsi="Arial" w:cs="Arial"/>
          <w:b/>
        </w:rPr>
        <w:t>Pokoju i Wojny.</w:t>
      </w:r>
    </w:p>
    <w:p w14:paraId="414751F6" w14:textId="77777777" w:rsidR="00012D26" w:rsidRPr="00012D26" w:rsidRDefault="00012D26" w:rsidP="00012D26">
      <w:pPr>
        <w:numPr>
          <w:ilvl w:val="0"/>
          <w:numId w:val="25"/>
        </w:numPr>
        <w:spacing w:after="200" w:line="276" w:lineRule="auto"/>
        <w:ind w:left="851"/>
        <w:contextualSpacing/>
        <w:jc w:val="both"/>
        <w:rPr>
          <w:rFonts w:ascii="Arial" w:hAnsi="Arial" w:cs="Arial"/>
        </w:rPr>
      </w:pPr>
      <w:r w:rsidRPr="00012D26">
        <w:rPr>
          <w:rFonts w:ascii="Arial" w:hAnsi="Arial" w:cs="Arial"/>
        </w:rPr>
        <w:t>Rozładunku odbieranych odpadów.</w:t>
      </w:r>
    </w:p>
    <w:p w14:paraId="68200FC0" w14:textId="6BD7E12C" w:rsidR="00012D26" w:rsidRPr="00B95D89" w:rsidRDefault="00012D26" w:rsidP="00012D26">
      <w:pPr>
        <w:numPr>
          <w:ilvl w:val="0"/>
          <w:numId w:val="25"/>
        </w:numPr>
        <w:spacing w:after="200" w:line="276" w:lineRule="auto"/>
        <w:ind w:left="851"/>
        <w:contextualSpacing/>
        <w:jc w:val="both"/>
        <w:rPr>
          <w:rFonts w:ascii="Arial" w:hAnsi="Arial" w:cs="Arial"/>
        </w:rPr>
      </w:pPr>
      <w:r w:rsidRPr="00012D26">
        <w:rPr>
          <w:rFonts w:ascii="Arial" w:hAnsi="Arial" w:cs="Arial"/>
        </w:rPr>
        <w:t>Odbioru odpadów od Zamawiającego na podstawie „Karty przekazania odpadu”</w:t>
      </w:r>
      <w:r w:rsidRPr="00012D26">
        <w:rPr>
          <w:rFonts w:ascii="Arial" w:eastAsia="Calibri" w:hAnsi="Arial" w:cs="Arial"/>
        </w:rPr>
        <w:t xml:space="preserve"> </w:t>
      </w:r>
    </w:p>
    <w:p w14:paraId="45402F56" w14:textId="2A424C0D" w:rsidR="00012D26" w:rsidRPr="00505243" w:rsidRDefault="00012D26" w:rsidP="00012D26">
      <w:pPr>
        <w:numPr>
          <w:ilvl w:val="0"/>
          <w:numId w:val="25"/>
        </w:numPr>
        <w:spacing w:after="200" w:line="276" w:lineRule="auto"/>
        <w:ind w:left="851"/>
        <w:contextualSpacing/>
        <w:jc w:val="both"/>
        <w:rPr>
          <w:rFonts w:ascii="Arial" w:hAnsi="Arial" w:cs="Arial"/>
          <w:color w:val="FF0000"/>
        </w:rPr>
      </w:pPr>
      <w:r w:rsidRPr="00012D26">
        <w:rPr>
          <w:rFonts w:ascii="Arial" w:hAnsi="Arial" w:cs="Arial"/>
        </w:rPr>
        <w:t xml:space="preserve">Gromadzenia odpadów w sposób zgodny z obowiązującymi instrukcjami i przepisami </w:t>
      </w:r>
      <w:r w:rsidRPr="00505243">
        <w:rPr>
          <w:rFonts w:ascii="Arial" w:hAnsi="Arial" w:cs="Arial"/>
        </w:rPr>
        <w:t>prawnymi.</w:t>
      </w:r>
    </w:p>
    <w:p w14:paraId="154DCCA2" w14:textId="3A250663" w:rsidR="00505243" w:rsidRPr="00505243" w:rsidRDefault="00505243" w:rsidP="00505243">
      <w:pPr>
        <w:numPr>
          <w:ilvl w:val="0"/>
          <w:numId w:val="25"/>
        </w:numPr>
        <w:spacing w:after="200" w:line="276" w:lineRule="auto"/>
        <w:ind w:left="851"/>
        <w:contextualSpacing/>
        <w:jc w:val="both"/>
        <w:rPr>
          <w:rFonts w:ascii="Arial" w:hAnsi="Arial" w:cs="Arial"/>
          <w:color w:val="FF0000"/>
        </w:rPr>
      </w:pPr>
      <w:r w:rsidRPr="00505243">
        <w:rPr>
          <w:rFonts w:ascii="Arial" w:hAnsi="Arial" w:cs="Arial"/>
          <w:color w:val="000000"/>
        </w:rPr>
        <w:t xml:space="preserve"> Z chwilą odebrania odpadów medycznych od Zamawiającego, Wykonawca staje się w pełni</w:t>
      </w:r>
      <w:r>
        <w:rPr>
          <w:rFonts w:ascii="Arial" w:hAnsi="Arial" w:cs="Arial"/>
          <w:color w:val="000000"/>
        </w:rPr>
        <w:t xml:space="preserve"> </w:t>
      </w:r>
      <w:r w:rsidRPr="00505243">
        <w:rPr>
          <w:rFonts w:ascii="Arial" w:hAnsi="Arial" w:cs="Arial"/>
          <w:color w:val="000000"/>
        </w:rPr>
        <w:t>odpowiedzialny za ich transport i zagospodarowanie, zgodnie z ich przeznaczeniem i klasyfikacją oraz</w:t>
      </w:r>
      <w:r>
        <w:rPr>
          <w:rFonts w:ascii="Arial" w:hAnsi="Arial" w:cs="Arial"/>
          <w:color w:val="000000"/>
        </w:rPr>
        <w:t xml:space="preserve"> </w:t>
      </w:r>
      <w:r w:rsidRPr="00505243">
        <w:rPr>
          <w:rFonts w:ascii="Arial" w:hAnsi="Arial" w:cs="Arial"/>
          <w:color w:val="000000"/>
        </w:rPr>
        <w:t>ponosi ryzyko przypadkowej ich utraty lub zniszczenia. Wykonawca ponosi również odpowiedzialność</w:t>
      </w:r>
      <w:r>
        <w:rPr>
          <w:rFonts w:ascii="Arial" w:hAnsi="Arial" w:cs="Arial"/>
          <w:color w:val="FF0000"/>
        </w:rPr>
        <w:t xml:space="preserve"> </w:t>
      </w:r>
      <w:r w:rsidRPr="00505243">
        <w:rPr>
          <w:rFonts w:ascii="Arial" w:hAnsi="Arial" w:cs="Arial"/>
          <w:color w:val="000000"/>
        </w:rPr>
        <w:t>za szkody wyrządzone przez swoich podwykonawców.</w:t>
      </w:r>
    </w:p>
    <w:p w14:paraId="74F21B34" w14:textId="50E05A25" w:rsidR="00505243" w:rsidRPr="00505243" w:rsidRDefault="00505243" w:rsidP="00505243">
      <w:pPr>
        <w:numPr>
          <w:ilvl w:val="0"/>
          <w:numId w:val="25"/>
        </w:numPr>
        <w:spacing w:after="200" w:line="276" w:lineRule="auto"/>
        <w:ind w:left="851"/>
        <w:contextualSpacing/>
        <w:jc w:val="both"/>
        <w:rPr>
          <w:rFonts w:ascii="Arial" w:hAnsi="Arial" w:cs="Arial"/>
          <w:color w:val="FF0000"/>
        </w:rPr>
      </w:pPr>
      <w:r w:rsidRPr="00505243">
        <w:rPr>
          <w:rFonts w:ascii="Arial" w:hAnsi="Arial" w:cs="Arial"/>
          <w:color w:val="000000"/>
        </w:rPr>
        <w:t>Wykonawca zobowiązuje się pokryć ewentualne koszty i kary finansowe, którymi obciążony zostanie</w:t>
      </w:r>
      <w:r>
        <w:rPr>
          <w:rFonts w:ascii="Arial" w:hAnsi="Arial" w:cs="Arial"/>
          <w:color w:val="FF0000"/>
        </w:rPr>
        <w:t xml:space="preserve"> </w:t>
      </w:r>
      <w:r w:rsidRPr="00505243">
        <w:rPr>
          <w:rFonts w:ascii="Arial" w:hAnsi="Arial" w:cs="Arial"/>
          <w:color w:val="000000"/>
        </w:rPr>
        <w:t>Zamawiający w skutek niewykonania, bądź nienależytego wykonania usługi odbioru, transportu</w:t>
      </w:r>
      <w:r>
        <w:rPr>
          <w:rFonts w:ascii="Arial" w:hAnsi="Arial" w:cs="Arial"/>
          <w:color w:val="000000"/>
        </w:rPr>
        <w:t xml:space="preserve"> </w:t>
      </w:r>
      <w:r w:rsidRPr="00505243">
        <w:rPr>
          <w:rFonts w:ascii="Arial" w:hAnsi="Arial" w:cs="Arial"/>
          <w:color w:val="000000"/>
        </w:rPr>
        <w:t>i utylizacji odpadów medycznych przez Wykonawcę.</w:t>
      </w:r>
    </w:p>
    <w:p w14:paraId="4A64D148" w14:textId="01F808C3" w:rsidR="00012D26" w:rsidRDefault="00012D26" w:rsidP="00012D26">
      <w:pPr>
        <w:numPr>
          <w:ilvl w:val="0"/>
          <w:numId w:val="25"/>
        </w:numPr>
        <w:spacing w:after="200" w:line="276" w:lineRule="auto"/>
        <w:ind w:left="851"/>
        <w:contextualSpacing/>
        <w:jc w:val="both"/>
        <w:rPr>
          <w:rFonts w:ascii="Arial" w:eastAsia="Calibri" w:hAnsi="Arial" w:cs="Arial"/>
          <w:b/>
        </w:rPr>
      </w:pPr>
      <w:r w:rsidRPr="00012D26">
        <w:rPr>
          <w:rFonts w:ascii="Arial" w:eastAsia="Calibri" w:hAnsi="Arial" w:cs="Arial"/>
        </w:rPr>
        <w:t xml:space="preserve">Termin odbioru zgłoszonej ilości odpadów będzie ustalany indywidualnie dla  każdej partii pomiędzy </w:t>
      </w:r>
      <w:r w:rsidRPr="00012D26">
        <w:rPr>
          <w:rFonts w:ascii="Arial" w:eastAsia="Calibri" w:hAnsi="Arial" w:cs="Arial"/>
          <w:b/>
        </w:rPr>
        <w:t>Zamawiającym,</w:t>
      </w:r>
      <w:r w:rsidRPr="00012D26">
        <w:rPr>
          <w:rFonts w:ascii="Arial" w:eastAsia="Calibri" w:hAnsi="Arial" w:cs="Arial"/>
        </w:rPr>
        <w:t xml:space="preserve"> a </w:t>
      </w:r>
      <w:r w:rsidRPr="00012D26">
        <w:rPr>
          <w:rFonts w:ascii="Arial" w:eastAsia="Calibri" w:hAnsi="Arial" w:cs="Arial"/>
          <w:b/>
        </w:rPr>
        <w:t>Wykonawcą.</w:t>
      </w:r>
    </w:p>
    <w:p w14:paraId="2374DF08" w14:textId="77777777" w:rsidR="00D669F1" w:rsidRPr="00012D26" w:rsidRDefault="00D669F1" w:rsidP="00D669F1">
      <w:pPr>
        <w:spacing w:after="200" w:line="276" w:lineRule="auto"/>
        <w:ind w:left="851"/>
        <w:contextualSpacing/>
        <w:jc w:val="both"/>
        <w:rPr>
          <w:rFonts w:ascii="Arial" w:eastAsia="Calibri" w:hAnsi="Arial" w:cs="Arial"/>
          <w:b/>
        </w:rPr>
      </w:pPr>
    </w:p>
    <w:p w14:paraId="18BD853C" w14:textId="3F05F549" w:rsidR="00012D26" w:rsidRPr="00012D26" w:rsidRDefault="00012D26" w:rsidP="00414A69">
      <w:pPr>
        <w:spacing w:after="200" w:line="276" w:lineRule="auto"/>
        <w:jc w:val="both"/>
        <w:rPr>
          <w:rFonts w:ascii="Arial" w:eastAsia="Calibri" w:hAnsi="Arial" w:cs="Arial"/>
        </w:rPr>
      </w:pPr>
      <w:r w:rsidRPr="00012D26">
        <w:rPr>
          <w:rFonts w:ascii="Arial" w:hAnsi="Arial" w:cs="Arial"/>
          <w:b/>
        </w:rPr>
        <w:t xml:space="preserve"> Wykonawca</w:t>
      </w:r>
      <w:r w:rsidRPr="00012D26">
        <w:rPr>
          <w:rFonts w:ascii="Arial" w:hAnsi="Arial" w:cs="Arial"/>
        </w:rPr>
        <w:t xml:space="preserve"> będzie odbierał od </w:t>
      </w:r>
      <w:r w:rsidRPr="00012D26">
        <w:rPr>
          <w:rFonts w:ascii="Arial" w:hAnsi="Arial" w:cs="Arial"/>
          <w:b/>
        </w:rPr>
        <w:t>Zamawiającego</w:t>
      </w:r>
      <w:r w:rsidRPr="00012D26">
        <w:rPr>
          <w:rFonts w:ascii="Arial" w:hAnsi="Arial" w:cs="Arial"/>
        </w:rPr>
        <w:t xml:space="preserve"> odpady medyczne z :</w:t>
      </w:r>
    </w:p>
    <w:p w14:paraId="33544ED9"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Ambulatorium 32 WOG w Lublinie ul. Zbigniewa Herberta  49,</w:t>
      </w:r>
    </w:p>
    <w:p w14:paraId="4461B712" w14:textId="44E8594B"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Miejsce Udzielania Świadczeń Zdrowotnych w Zamościu, ul. Wojska Polskiego 2 F;</w:t>
      </w:r>
    </w:p>
    <w:p w14:paraId="73B8F804" w14:textId="0B80DDD2"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Miejscu Udzielania Świadczeń Zdrowotnych w Hrubieszowie, ul. Dwernickiego 4;</w:t>
      </w:r>
    </w:p>
    <w:p w14:paraId="1A0FA06D"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Jednostka Wojskowa 3391 Zamość ul. Wojska Polskiego 2 F;</w:t>
      </w:r>
    </w:p>
    <w:p w14:paraId="648A2985"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18 Pułk Przeciwlotniczy Zamość , ul. Wojska Polskiego 2 F;</w:t>
      </w:r>
    </w:p>
    <w:p w14:paraId="2367CECD"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4 Batalion Logistyczny Zamość , ul. Wojska Polskiego 2F;</w:t>
      </w:r>
    </w:p>
    <w:p w14:paraId="60754F22"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Jednostka Wojskowa 4055 Hrubieszów ul. Dwernickiego 4;</w:t>
      </w:r>
    </w:p>
    <w:p w14:paraId="0F69C231"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19 batalion zmechanizowany JW 5322, Chełm, ul. Lubelska 139;</w:t>
      </w:r>
    </w:p>
    <w:p w14:paraId="674B886C"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19 dywizjon artylerii samobieżnej JW 5323, ul. Chełm, Lubelska 139,</w:t>
      </w:r>
    </w:p>
    <w:p w14:paraId="57BD8108" w14:textId="13EC9E3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19 Nadbużańska Brygada Obrony Terytorialnej Chełm, ul. Dwernickiego 168</w:t>
      </w:r>
    </w:p>
    <w:p w14:paraId="1C0BFC08"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Miasteczko Kontenerowe ZZ Południe we Włodawie ul. Sztabowa 4</w:t>
      </w:r>
    </w:p>
    <w:p w14:paraId="12D07682" w14:textId="77777777" w:rsidR="001A00D3" w:rsidRP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19 Brygada Zmechanizowana Lublin, ul. Zbigniewa Herberta 49</w:t>
      </w:r>
    </w:p>
    <w:p w14:paraId="625F0429" w14:textId="3474840A" w:rsidR="001A00D3" w:rsidRDefault="001A00D3"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t>3 Wojskowy Szpital Polowy Lublin, ul.  Męczenników Majdanka 70</w:t>
      </w:r>
    </w:p>
    <w:p w14:paraId="3FF8FFE1" w14:textId="1BCD13A9" w:rsidR="008D366D" w:rsidRPr="001A00D3" w:rsidRDefault="008D366D" w:rsidP="001A00D3">
      <w:pPr>
        <w:numPr>
          <w:ilvl w:val="0"/>
          <w:numId w:val="26"/>
        </w:numPr>
        <w:spacing w:after="200" w:line="276" w:lineRule="auto"/>
        <w:contextualSpacing/>
        <w:rPr>
          <w:rFonts w:ascii="Arial" w:eastAsia="Calibri" w:hAnsi="Arial" w:cs="Arial"/>
        </w:rPr>
      </w:pPr>
      <w:r w:rsidRPr="001A00D3">
        <w:rPr>
          <w:rFonts w:ascii="Arial" w:eastAsia="Calibri" w:hAnsi="Arial" w:cs="Arial"/>
        </w:rPr>
        <w:lastRenderedPageBreak/>
        <w:t>2 Lubelska Brygada Obrony Terytorialnej:</w:t>
      </w:r>
    </w:p>
    <w:p w14:paraId="142E228D" w14:textId="77777777" w:rsidR="00012D26" w:rsidRPr="00012D26" w:rsidRDefault="00012D26" w:rsidP="00012D26">
      <w:pPr>
        <w:numPr>
          <w:ilvl w:val="0"/>
          <w:numId w:val="26"/>
        </w:numPr>
        <w:spacing w:after="200" w:line="276" w:lineRule="auto"/>
        <w:ind w:left="1701"/>
        <w:contextualSpacing/>
        <w:rPr>
          <w:rFonts w:ascii="Arial" w:eastAsia="Calibri" w:hAnsi="Arial" w:cs="Arial"/>
        </w:rPr>
      </w:pPr>
      <w:bookmarkStart w:id="4" w:name="_Hlk88036262"/>
      <w:r w:rsidRPr="00012D26">
        <w:rPr>
          <w:rFonts w:ascii="Arial" w:eastAsia="Calibri" w:hAnsi="Arial" w:cs="Arial"/>
        </w:rPr>
        <w:t>- Lublin Droga Męczenników Majdanka 70 kompleks K- 8726</w:t>
      </w:r>
    </w:p>
    <w:p w14:paraId="48F03A76" w14:textId="77777777" w:rsidR="00012D26" w:rsidRPr="00012D26" w:rsidRDefault="00012D26" w:rsidP="00012D26">
      <w:pPr>
        <w:numPr>
          <w:ilvl w:val="0"/>
          <w:numId w:val="26"/>
        </w:numPr>
        <w:spacing w:after="200" w:line="276" w:lineRule="auto"/>
        <w:ind w:left="1701"/>
        <w:contextualSpacing/>
        <w:rPr>
          <w:rFonts w:ascii="Arial" w:eastAsia="Calibri" w:hAnsi="Arial" w:cs="Arial"/>
        </w:rPr>
      </w:pPr>
      <w:r w:rsidRPr="00012D26">
        <w:rPr>
          <w:rFonts w:ascii="Arial" w:eastAsia="Calibri" w:hAnsi="Arial" w:cs="Arial"/>
        </w:rPr>
        <w:t>- Chełm ul. Lubelska 168 kompleks K- 878</w:t>
      </w:r>
    </w:p>
    <w:p w14:paraId="42FFA665" w14:textId="77777777" w:rsidR="00012D26" w:rsidRPr="00012D26" w:rsidRDefault="00012D26" w:rsidP="00012D26">
      <w:pPr>
        <w:numPr>
          <w:ilvl w:val="0"/>
          <w:numId w:val="26"/>
        </w:numPr>
        <w:spacing w:after="200" w:line="276" w:lineRule="auto"/>
        <w:ind w:left="1701"/>
        <w:contextualSpacing/>
        <w:rPr>
          <w:rFonts w:ascii="Arial" w:eastAsia="Calibri" w:hAnsi="Arial" w:cs="Arial"/>
        </w:rPr>
      </w:pPr>
      <w:r w:rsidRPr="00012D26">
        <w:rPr>
          <w:rFonts w:ascii="Arial" w:eastAsia="Calibri" w:hAnsi="Arial" w:cs="Arial"/>
        </w:rPr>
        <w:t>- Zamość ul. Wojska Polskiego 2F kompleks k-836</w:t>
      </w:r>
    </w:p>
    <w:bookmarkEnd w:id="4"/>
    <w:p w14:paraId="3A88EDBA" w14:textId="77777777" w:rsidR="00012D26" w:rsidRPr="003F3873" w:rsidRDefault="00012D26" w:rsidP="003F3873">
      <w:pPr>
        <w:widowControl w:val="0"/>
        <w:tabs>
          <w:tab w:val="left" w:pos="-128"/>
        </w:tabs>
        <w:suppressAutoHyphens/>
        <w:spacing w:after="0" w:line="276" w:lineRule="auto"/>
        <w:ind w:right="28"/>
        <w:jc w:val="both"/>
        <w:rPr>
          <w:rFonts w:ascii="Arial" w:eastAsia="Times New Roman" w:hAnsi="Arial" w:cs="Arial"/>
          <w:lang w:eastAsia="pl-PL"/>
        </w:rPr>
      </w:pPr>
    </w:p>
    <w:p w14:paraId="07728F65" w14:textId="083518ED"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2. Wykonawca oświadcza, że zaoferowany przedmiot  Umowy spełnia wszystkie wymagania                    określone w </w:t>
      </w:r>
      <w:r w:rsidR="007572FE">
        <w:rPr>
          <w:rFonts w:ascii="Arial" w:eastAsia="Times New Roman" w:hAnsi="Arial" w:cs="Arial"/>
          <w:color w:val="000000"/>
          <w:lang w:eastAsia="pl-PL"/>
        </w:rPr>
        <w:t>Zapytaniu Ofertowym</w:t>
      </w:r>
      <w:r w:rsidRPr="003F3873">
        <w:rPr>
          <w:rFonts w:ascii="Arial" w:eastAsia="Times New Roman" w:hAnsi="Arial" w:cs="Arial"/>
          <w:color w:val="000000"/>
          <w:lang w:eastAsia="pl-PL"/>
        </w:rPr>
        <w:t xml:space="preserve"> oraz OPZ</w:t>
      </w:r>
      <w:r w:rsidR="00BB04FA">
        <w:rPr>
          <w:rFonts w:ascii="Arial" w:eastAsia="Times New Roman" w:hAnsi="Arial" w:cs="Arial"/>
          <w:color w:val="000000"/>
          <w:lang w:eastAsia="pl-PL"/>
        </w:rPr>
        <w:t xml:space="preserve"> </w:t>
      </w:r>
      <w:r w:rsidRPr="003F3873">
        <w:rPr>
          <w:rFonts w:ascii="Arial" w:eastAsia="Times New Roman" w:hAnsi="Arial" w:cs="Arial"/>
          <w:color w:val="000000"/>
          <w:lang w:eastAsia="pl-PL"/>
        </w:rPr>
        <w:t>.</w:t>
      </w:r>
    </w:p>
    <w:p w14:paraId="50F3D874" w14:textId="77777777"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3. 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35C3ADE9" w14:textId="77777777"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4. 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2EF3A055" w14:textId="0186B83E" w:rsidR="003F3873" w:rsidRPr="000F10AB" w:rsidRDefault="001A564D" w:rsidP="001A564D">
      <w:pPr>
        <w:widowControl w:val="0"/>
        <w:tabs>
          <w:tab w:val="left" w:pos="-128"/>
        </w:tabs>
        <w:suppressAutoHyphens/>
        <w:spacing w:after="0" w:line="276" w:lineRule="auto"/>
        <w:jc w:val="both"/>
        <w:rPr>
          <w:rFonts w:ascii="Arial" w:eastAsia="Times New Roman" w:hAnsi="Arial" w:cs="Arial"/>
          <w:color w:val="5B9BD5" w:themeColor="accent1"/>
          <w:lang w:eastAsia="pl-PL"/>
        </w:rPr>
      </w:pPr>
      <w:r>
        <w:rPr>
          <w:rFonts w:ascii="Arial" w:eastAsia="Times New Roman" w:hAnsi="Arial" w:cs="Arial"/>
          <w:lang w:eastAsia="pl-PL"/>
        </w:rPr>
        <w:t>5.</w:t>
      </w:r>
      <w:r w:rsidRPr="00EC0882">
        <w:rPr>
          <w:rFonts w:ascii="Arial" w:eastAsia="Times New Roman" w:hAnsi="Arial" w:cs="Arial"/>
          <w:lang w:eastAsia="pl-PL"/>
        </w:rPr>
        <w:t xml:space="preserve"> </w:t>
      </w:r>
      <w:r w:rsidR="003F3873" w:rsidRPr="00EC0882">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35AAACE" w14:textId="77777777"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6. 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0201BF40" w14:textId="1B0EDBAF" w:rsidR="003F3873" w:rsidRPr="003F3873" w:rsidRDefault="003F3873" w:rsidP="003F3873">
      <w:pPr>
        <w:widowControl w:val="0"/>
        <w:numPr>
          <w:ilvl w:val="0"/>
          <w:numId w:val="24"/>
        </w:numPr>
        <w:tabs>
          <w:tab w:val="left" w:pos="-128"/>
          <w:tab w:val="left" w:pos="232"/>
          <w:tab w:val="left" w:pos="284"/>
        </w:tabs>
        <w:suppressAutoHyphens/>
        <w:spacing w:after="0" w:line="276" w:lineRule="auto"/>
        <w:ind w:left="0" w:firstLine="0"/>
        <w:jc w:val="both"/>
        <w:rPr>
          <w:rFonts w:ascii="Arial" w:eastAsia="Calibri" w:hAnsi="Arial" w:cs="Arial"/>
        </w:rPr>
      </w:pPr>
      <w:r w:rsidRPr="003F3873">
        <w:rPr>
          <w:rFonts w:ascii="Arial" w:eastAsia="Times New Roman" w:hAnsi="Arial" w:cs="Arial"/>
          <w:lang w:eastAsia="pl-PL"/>
        </w:rPr>
        <w:t>Wykonawca</w:t>
      </w:r>
      <w:r w:rsidRPr="003F3873">
        <w:rPr>
          <w:rFonts w:ascii="Arial" w:eastAsia="Calibri" w:hAnsi="Arial" w:cs="Arial"/>
        </w:rPr>
        <w:t xml:space="preserve"> oświadcza, że:</w:t>
      </w:r>
    </w:p>
    <w:p w14:paraId="1812AF3B" w14:textId="77777777"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dysponuje odpowiednim potencjałem techniczno-organizacyjnym i ludzkim, oraz posiada wiedzę  i doświadczenie pozwalające należycie wykonać Umowę;</w:t>
      </w:r>
    </w:p>
    <w:p w14:paraId="642DB21E" w14:textId="77777777" w:rsidR="005B7284" w:rsidRPr="003F3873" w:rsidRDefault="005B7284" w:rsidP="005B7284">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korzystanie przez niego z narzędzi koniecznych dla wykonania Umowy, w szczególności,                     z praw autorskich, licencji, praw własności przemysłowej, intelektualnej nie narusza</w:t>
      </w:r>
      <w:r>
        <w:rPr>
          <w:rFonts w:ascii="Arial" w:eastAsia="Calibri" w:hAnsi="Arial" w:cs="Arial"/>
        </w:rPr>
        <w:t>jąc przy tym</w:t>
      </w:r>
      <w:r w:rsidRPr="003F3873">
        <w:rPr>
          <w:rFonts w:ascii="Arial" w:eastAsia="Calibri" w:hAnsi="Arial" w:cs="Arial"/>
        </w:rPr>
        <w:t xml:space="preserve"> przepis</w:t>
      </w:r>
      <w:r>
        <w:rPr>
          <w:rFonts w:ascii="Arial" w:eastAsia="Calibri" w:hAnsi="Arial" w:cs="Arial"/>
        </w:rPr>
        <w:t>y</w:t>
      </w:r>
      <w:r w:rsidRPr="003F3873">
        <w:rPr>
          <w:rFonts w:ascii="Arial" w:eastAsia="Calibri" w:hAnsi="Arial" w:cs="Arial"/>
        </w:rPr>
        <w:t xml:space="preserve"> prawa, prawem chronionych dóbr osobistych lub majątkowych osób trzecich, </w:t>
      </w:r>
      <w:r>
        <w:rPr>
          <w:rFonts w:ascii="Arial" w:eastAsia="Calibri" w:hAnsi="Arial" w:cs="Arial"/>
        </w:rPr>
        <w:t xml:space="preserve">                                     </w:t>
      </w:r>
      <w:r w:rsidRPr="003F3873">
        <w:rPr>
          <w:rFonts w:ascii="Arial" w:eastAsia="Calibri" w:hAnsi="Arial" w:cs="Arial"/>
        </w:rPr>
        <w:t>w szczególności praw autorskich, praw pokrewnych, praw z rejestracji wzorów przemysłowych oraz praw ochronnych na znaki towarowe;</w:t>
      </w:r>
    </w:p>
    <w:p w14:paraId="48171BC3" w14:textId="77777777" w:rsidR="005B7284" w:rsidRPr="003F3873" w:rsidRDefault="005B7284" w:rsidP="005B7284">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14:paraId="3A861B0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45C83416"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77777777" w:rsidR="00BA0C9A" w:rsidRPr="00BA0C9A" w:rsidRDefault="00BA0C9A" w:rsidP="00BA0C9A">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BA0C9A">
        <w:rPr>
          <w:rFonts w:ascii="Arial" w:eastAsia="Times New Roman" w:hAnsi="Arial" w:cs="Arial"/>
          <w:lang w:eastAsia="pl-PL"/>
        </w:rPr>
        <w:t>Całkowite wynagrodzenie Wykonawcy z tytułu należytego wykonania przedmiotu Umowy wynosi:</w:t>
      </w:r>
    </w:p>
    <w:p w14:paraId="068ACB87"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NETTO: ……………………………………………………………………………………………………….. </w:t>
      </w:r>
    </w:p>
    <w:p w14:paraId="15AEA401"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(słownie: ……………………………………………………………………………………...00/100 złotych)</w:t>
      </w:r>
    </w:p>
    <w:p w14:paraId="67D68969"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BRUTTO: …………………………………………………………………………………………………… </w:t>
      </w:r>
    </w:p>
    <w:p w14:paraId="2C627330"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(słownie: ……………………………………………………………………………………...00/100 złotych) </w:t>
      </w:r>
    </w:p>
    <w:p w14:paraId="57E9BD72"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w tym podatek VAT w wysokości ……………………….. %</w:t>
      </w:r>
    </w:p>
    <w:p w14:paraId="3D15A36B"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zgodnie z przyjętą ofertą Wykonawcy.</w:t>
      </w:r>
    </w:p>
    <w:p w14:paraId="022B1405" w14:textId="77777777" w:rsidR="00BA0C9A" w:rsidRPr="00BA0C9A" w:rsidRDefault="00BA0C9A" w:rsidP="00BA0C9A">
      <w:p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2.</w:t>
      </w:r>
      <w:r w:rsidRPr="00BA0C9A">
        <w:rPr>
          <w:rFonts w:ascii="Arial" w:eastAsia="Times New Roman" w:hAnsi="Arial" w:cs="Arial"/>
          <w:lang w:eastAsia="pl-PL"/>
        </w:rPr>
        <w:tab/>
        <w:t>Powyższe wynagrodzenie jest wynagrodzeniem ryczałtowym i obejmuje wszystkie koszty związane z prawidłową  realizacją przedmiotu niniejszej Umowy.</w:t>
      </w:r>
    </w:p>
    <w:p w14:paraId="49ABB69E" w14:textId="77777777" w:rsidR="00BA0C9A" w:rsidRPr="00BA0C9A" w:rsidRDefault="00BA0C9A" w:rsidP="00BA0C9A">
      <w:p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lastRenderedPageBreak/>
        <w:t>3.</w:t>
      </w:r>
      <w:r w:rsidRPr="00BA0C9A">
        <w:rPr>
          <w:rFonts w:ascii="Arial" w:eastAsia="Times New Roman" w:hAnsi="Arial" w:cs="Arial"/>
          <w:lang w:eastAsia="pl-PL"/>
        </w:rPr>
        <w:tab/>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4B7533BF" w14:textId="172D7D6F" w:rsidR="00BA0C9A" w:rsidRPr="00BA0C9A" w:rsidRDefault="0041349E" w:rsidP="00BA0C9A">
      <w:pPr>
        <w:widowControl w:val="0"/>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4</w:t>
      </w:r>
      <w:r w:rsidR="00BA0C9A" w:rsidRPr="00BA0C9A">
        <w:rPr>
          <w:rFonts w:ascii="Arial" w:eastAsia="Times New Roman" w:hAnsi="Arial" w:cs="Arial"/>
          <w:lang w:eastAsia="pl-PL"/>
        </w:rPr>
        <w:t>. Wykonawcy przysługiwać będzie wynagrodzenie jedynie za faktyczną ilość zrealizowanych usłu</w:t>
      </w:r>
      <w:r w:rsidR="001A564D">
        <w:rPr>
          <w:rFonts w:ascii="Arial" w:eastAsia="Times New Roman" w:hAnsi="Arial" w:cs="Arial"/>
          <w:lang w:eastAsia="pl-PL"/>
        </w:rPr>
        <w:t>g, na podstawie faktur częściowych</w:t>
      </w:r>
      <w:r w:rsidR="00BA0C9A" w:rsidRPr="00BA0C9A">
        <w:rPr>
          <w:rFonts w:ascii="Arial" w:eastAsia="Times New Roman" w:hAnsi="Arial" w:cs="Arial"/>
          <w:lang w:eastAsia="pl-PL"/>
        </w:rPr>
        <w:t>.</w:t>
      </w:r>
    </w:p>
    <w:p w14:paraId="6A4F0E89" w14:textId="0AD3F473"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75ED8A0A" w14:textId="37E5DC52" w:rsidR="00BA0C9A" w:rsidRDefault="00BA0C9A" w:rsidP="00BA0C9A">
      <w:pPr>
        <w:suppressAutoHyphens/>
        <w:spacing w:after="0" w:line="276" w:lineRule="auto"/>
        <w:jc w:val="both"/>
        <w:rPr>
          <w:rFonts w:ascii="Arial" w:eastAsia="Times New Roman" w:hAnsi="Arial" w:cs="Arial"/>
          <w:lang w:eastAsia="pl-PL"/>
        </w:rPr>
      </w:pPr>
    </w:p>
    <w:p w14:paraId="0842096A" w14:textId="77777777" w:rsidR="0041349E" w:rsidRPr="00BA0C9A" w:rsidRDefault="0041349E" w:rsidP="00BA0C9A">
      <w:pPr>
        <w:suppressAutoHyphens/>
        <w:spacing w:after="0" w:line="276" w:lineRule="auto"/>
        <w:jc w:val="both"/>
        <w:rPr>
          <w:rFonts w:ascii="Arial" w:eastAsia="Times New Roman" w:hAnsi="Arial" w:cs="Arial"/>
          <w:lang w:eastAsia="pl-PL"/>
        </w:rPr>
      </w:pPr>
    </w:p>
    <w:p w14:paraId="34D58D88"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85C4B26" w14:textId="50A2C149" w:rsidR="00BA0C9A" w:rsidRPr="00BA0C9A" w:rsidRDefault="00BA0C9A" w:rsidP="00BA0C9A">
      <w:pPr>
        <w:suppressAutoHyphens/>
        <w:spacing w:after="0" w:line="276" w:lineRule="auto"/>
        <w:jc w:val="both"/>
        <w:rPr>
          <w:rFonts w:ascii="Arial" w:eastAsia="Calibri" w:hAnsi="Arial" w:cs="Arial"/>
        </w:rPr>
      </w:pPr>
      <w:r w:rsidRPr="00BA0C9A">
        <w:rPr>
          <w:rFonts w:ascii="Arial" w:eastAsia="Times New Roman" w:hAnsi="Arial" w:cs="Arial"/>
          <w:lang w:eastAsia="pl-PL"/>
        </w:rPr>
        <w:t xml:space="preserve">1. </w:t>
      </w:r>
      <w:r w:rsidRPr="00BA0C9A">
        <w:rPr>
          <w:rFonts w:ascii="Arial" w:eastAsia="Calibri" w:hAnsi="Arial" w:cs="Arial"/>
          <w:lang w:eastAsia="pl-PL"/>
        </w:rPr>
        <w:t xml:space="preserve">Wynagrodzenie będzie płatne na podstawie prawidłowo wystawionej przez Wykonawcę faktury,    w terminie </w:t>
      </w:r>
      <w:r w:rsidR="00093AC5">
        <w:rPr>
          <w:rFonts w:ascii="Arial" w:eastAsia="Calibri" w:hAnsi="Arial" w:cs="Arial"/>
          <w:lang w:eastAsia="pl-PL"/>
        </w:rPr>
        <w:t>21</w:t>
      </w:r>
      <w:r w:rsidR="007572FE">
        <w:rPr>
          <w:rFonts w:ascii="Arial" w:eastAsia="Calibri" w:hAnsi="Arial" w:cs="Arial"/>
          <w:lang w:eastAsia="pl-PL"/>
        </w:rPr>
        <w:t xml:space="preserve"> </w:t>
      </w:r>
      <w:r w:rsidRPr="00BA0C9A">
        <w:rPr>
          <w:rFonts w:ascii="Arial" w:eastAsia="Calibri" w:hAnsi="Arial" w:cs="Arial"/>
          <w:lang w:eastAsia="pl-PL"/>
        </w:rPr>
        <w:t xml:space="preserve">dni od daty doręczenia faktury do siedziby Zamawiającego, na numer konta bankowego Wykonawcy </w:t>
      </w:r>
      <w:r w:rsidR="007572FE">
        <w:rPr>
          <w:rFonts w:ascii="Arial" w:eastAsia="Calibri" w:hAnsi="Arial" w:cs="Arial"/>
          <w:lang w:eastAsia="pl-PL"/>
        </w:rPr>
        <w:t xml:space="preserve">Nr ………………………………………………………. </w:t>
      </w:r>
      <w:r w:rsidRPr="00BA0C9A">
        <w:rPr>
          <w:rFonts w:ascii="Arial" w:eastAsia="Calibri" w:hAnsi="Arial" w:cs="Arial"/>
          <w:lang w:eastAsia="pl-PL"/>
        </w:rPr>
        <w:t>wskazany na fakturze.</w:t>
      </w:r>
    </w:p>
    <w:p w14:paraId="37BBF042"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2. </w:t>
      </w:r>
      <w:r w:rsidRPr="00BA0C9A">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3. </w:t>
      </w:r>
      <w:r w:rsidRPr="00BA0C9A">
        <w:rPr>
          <w:rFonts w:ascii="Arial" w:eastAsia="Calibri" w:hAnsi="Arial" w:cs="Arial"/>
          <w:lang w:eastAsia="pl-PL"/>
        </w:rPr>
        <w:t>Za datę dokonania płatności przyjmuje się dzień obciążenia rachunku bankowego Zamawiającego.</w:t>
      </w:r>
    </w:p>
    <w:p w14:paraId="65111E89" w14:textId="53DABE76"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4. Wykonawca przyjmuje do wiadomości, że Zamawiający przy zapłacie wynagrodzenia będzie stosował mechanizm podzielonej płatności, o którym mowa w art. </w:t>
      </w:r>
      <w:r w:rsidRPr="00BA0C9A">
        <w:rPr>
          <w:rFonts w:ascii="Arial" w:eastAsia="Calibri" w:hAnsi="Arial" w:cs="Arial"/>
          <w:color w:val="000000"/>
        </w:rPr>
        <w:t xml:space="preserve">108a ust. 1 ustawy z dnia 11 marca 2004 r. o podatku od towarów i usług (Dz. U. z </w:t>
      </w:r>
      <w:r w:rsidR="00076D6C">
        <w:rPr>
          <w:rFonts w:ascii="Arial" w:eastAsia="Calibri" w:hAnsi="Arial" w:cs="Arial"/>
          <w:color w:val="000000"/>
        </w:rPr>
        <w:t>20</w:t>
      </w:r>
      <w:r w:rsidR="00D94949">
        <w:rPr>
          <w:rFonts w:ascii="Arial" w:eastAsia="Calibri" w:hAnsi="Arial" w:cs="Arial"/>
          <w:color w:val="000000"/>
        </w:rPr>
        <w:t>2</w:t>
      </w:r>
      <w:r w:rsidR="00BC6A11">
        <w:rPr>
          <w:rFonts w:ascii="Arial" w:eastAsia="Calibri" w:hAnsi="Arial" w:cs="Arial"/>
          <w:color w:val="000000"/>
        </w:rPr>
        <w:t>4</w:t>
      </w:r>
      <w:r w:rsidR="00076D6C">
        <w:rPr>
          <w:rFonts w:ascii="Arial" w:eastAsia="Calibri" w:hAnsi="Arial" w:cs="Arial"/>
          <w:color w:val="000000"/>
        </w:rPr>
        <w:t xml:space="preserve"> r. </w:t>
      </w:r>
      <w:r w:rsidR="00BC6A11">
        <w:rPr>
          <w:rFonts w:ascii="Arial" w:eastAsia="Calibri" w:hAnsi="Arial" w:cs="Arial"/>
          <w:color w:val="000000"/>
        </w:rPr>
        <w:t>361 t.</w:t>
      </w:r>
      <w:r w:rsidR="00076D6C">
        <w:rPr>
          <w:rFonts w:ascii="Arial" w:eastAsia="Calibri" w:hAnsi="Arial" w:cs="Arial"/>
          <w:color w:val="000000"/>
        </w:rPr>
        <w:t xml:space="preserve"> </w:t>
      </w:r>
      <w:r w:rsidR="00BC6A11">
        <w:rPr>
          <w:rFonts w:ascii="Arial" w:eastAsia="Calibri" w:hAnsi="Arial" w:cs="Arial"/>
          <w:color w:val="000000"/>
        </w:rPr>
        <w:t>j.</w:t>
      </w:r>
      <w:r w:rsidRPr="00BA0C9A">
        <w:rPr>
          <w:rFonts w:ascii="Arial" w:eastAsia="Calibri" w:hAnsi="Arial" w:cs="Arial"/>
          <w:color w:val="000000"/>
        </w:rPr>
        <w:t>).</w:t>
      </w:r>
    </w:p>
    <w:p w14:paraId="08CE47B1" w14:textId="2EB92DB7" w:rsidR="007D054C" w:rsidRPr="00EC0882" w:rsidRDefault="00093AC5" w:rsidP="007D054C">
      <w:pPr>
        <w:suppressAutoHyphens/>
        <w:spacing w:after="0" w:line="276" w:lineRule="auto"/>
        <w:jc w:val="both"/>
        <w:rPr>
          <w:rFonts w:ascii="Arial" w:eastAsia="Calibri" w:hAnsi="Arial" w:cs="Arial"/>
        </w:rPr>
      </w:pPr>
      <w:r>
        <w:rPr>
          <w:rFonts w:ascii="Arial" w:eastAsia="Calibri" w:hAnsi="Arial" w:cs="Arial"/>
        </w:rPr>
        <w:t>5</w:t>
      </w:r>
      <w:r w:rsidR="00BA0C9A" w:rsidRPr="00BA0C9A">
        <w:rPr>
          <w:rFonts w:ascii="Arial" w:eastAsia="Calibri" w:hAnsi="Arial" w:cs="Arial"/>
        </w:rPr>
        <w:t xml:space="preserve">. </w:t>
      </w:r>
      <w:r w:rsidR="007D054C" w:rsidRPr="00BA0C9A">
        <w:rPr>
          <w:rFonts w:ascii="Arial" w:eastAsia="Calibri" w:hAnsi="Arial" w:cs="Arial"/>
        </w:rPr>
        <w:t xml:space="preserve"> </w:t>
      </w:r>
      <w:r w:rsidR="007D054C" w:rsidRPr="00EC0882">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6CA10CDE" w14:textId="77777777" w:rsidR="007D054C" w:rsidRPr="00EC0882" w:rsidRDefault="007D054C" w:rsidP="007D054C">
      <w:pPr>
        <w:suppressAutoHyphens/>
        <w:spacing w:after="0" w:line="276" w:lineRule="auto"/>
        <w:jc w:val="both"/>
        <w:rPr>
          <w:rFonts w:ascii="Arial" w:eastAsia="Calibri" w:hAnsi="Arial" w:cs="Arial"/>
        </w:rPr>
      </w:pPr>
      <w:r w:rsidRPr="00EC0882">
        <w:rPr>
          <w:rFonts w:ascii="Arial" w:eastAsia="Calibri" w:hAnsi="Arial" w:cs="Arial"/>
        </w:rPr>
        <w:t xml:space="preserve">6. </w:t>
      </w:r>
      <w:r w:rsidRPr="00EC0882">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694A6133" w14:textId="0E516119" w:rsidR="007D054C" w:rsidRPr="00EC0882" w:rsidRDefault="00505243" w:rsidP="007D054C">
      <w:pPr>
        <w:suppressAutoHyphens/>
        <w:spacing w:after="0" w:line="276" w:lineRule="auto"/>
        <w:jc w:val="both"/>
        <w:rPr>
          <w:rFonts w:ascii="Arial" w:eastAsia="Calibri" w:hAnsi="Arial" w:cs="Arial"/>
        </w:rPr>
      </w:pPr>
      <w:r w:rsidRPr="00EC0882">
        <w:rPr>
          <w:rFonts w:ascii="Arial" w:eastAsia="Calibri" w:hAnsi="Arial" w:cs="Arial"/>
        </w:rPr>
        <w:t>7</w:t>
      </w:r>
      <w:r w:rsidR="007D054C" w:rsidRPr="00EC0882">
        <w:rPr>
          <w:rFonts w:ascii="Arial" w:eastAsia="Calibri" w:hAnsi="Arial" w:cs="Arial"/>
        </w:rPr>
        <w:t xml:space="preserve">. </w:t>
      </w:r>
      <w:r w:rsidR="007D054C" w:rsidRPr="00EC0882">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657FD5BD" w14:textId="636FB49F" w:rsidR="007D054C" w:rsidRPr="00EC0882" w:rsidRDefault="00505243" w:rsidP="007D054C">
      <w:pPr>
        <w:suppressAutoHyphens/>
        <w:spacing w:after="0" w:line="276" w:lineRule="auto"/>
        <w:jc w:val="both"/>
        <w:rPr>
          <w:rFonts w:ascii="Arial" w:eastAsia="Calibri" w:hAnsi="Arial" w:cs="Arial"/>
        </w:rPr>
      </w:pPr>
      <w:r w:rsidRPr="00EC0882">
        <w:rPr>
          <w:rFonts w:ascii="Arial" w:eastAsia="Calibri" w:hAnsi="Arial" w:cs="Arial"/>
        </w:rPr>
        <w:t>8</w:t>
      </w:r>
      <w:r w:rsidR="007D054C" w:rsidRPr="00EC0882">
        <w:rPr>
          <w:rFonts w:ascii="Arial" w:eastAsia="Calibri" w:hAnsi="Arial" w:cs="Arial"/>
        </w:rPr>
        <w:t xml:space="preserve">. </w:t>
      </w:r>
      <w:r w:rsidR="007D054C" w:rsidRPr="00EC0882">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7437A94B" w14:textId="3326E77A" w:rsidR="007D054C" w:rsidRPr="00EC0882" w:rsidRDefault="00505243" w:rsidP="007D054C">
      <w:pPr>
        <w:suppressAutoHyphens/>
        <w:spacing w:after="0" w:line="276" w:lineRule="auto"/>
        <w:jc w:val="both"/>
        <w:rPr>
          <w:rFonts w:ascii="Arial" w:eastAsia="Calibri" w:hAnsi="Arial" w:cs="Arial"/>
        </w:rPr>
      </w:pPr>
      <w:r w:rsidRPr="00EC0882">
        <w:rPr>
          <w:rFonts w:ascii="Arial" w:eastAsia="Calibri" w:hAnsi="Arial" w:cs="Arial"/>
        </w:rPr>
        <w:t>9</w:t>
      </w:r>
      <w:r w:rsidR="007D054C" w:rsidRPr="00EC0882">
        <w:rPr>
          <w:rFonts w:ascii="Arial" w:eastAsia="Calibri" w:hAnsi="Arial" w:cs="Arial"/>
        </w:rPr>
        <w:t xml:space="preserve">. </w:t>
      </w:r>
      <w:r w:rsidR="007D054C" w:rsidRPr="00EC0882">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1666A932" w14:textId="3E5004D3" w:rsidR="007D054C" w:rsidRPr="00BA0C9A" w:rsidRDefault="00505243" w:rsidP="007D054C">
      <w:pPr>
        <w:suppressAutoHyphens/>
        <w:spacing w:after="0" w:line="276" w:lineRule="auto"/>
        <w:jc w:val="both"/>
        <w:rPr>
          <w:rFonts w:ascii="Arial" w:eastAsia="Calibri" w:hAnsi="Arial" w:cs="Arial"/>
        </w:rPr>
      </w:pPr>
      <w:r>
        <w:rPr>
          <w:rFonts w:ascii="Arial" w:eastAsia="Calibri" w:hAnsi="Arial" w:cs="Arial"/>
        </w:rPr>
        <w:t>10</w:t>
      </w:r>
      <w:r w:rsidR="007D054C" w:rsidRPr="00BA0C9A">
        <w:rPr>
          <w:rFonts w:ascii="Arial" w:eastAsia="Calibri" w:hAnsi="Arial" w:cs="Arial"/>
        </w:rPr>
        <w:t xml:space="preserve">. </w:t>
      </w:r>
      <w:r w:rsidR="007D054C" w:rsidRPr="00BA0C9A">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8B79059" w14:textId="0B3B2E3B" w:rsidR="007572FE" w:rsidRPr="00505243" w:rsidRDefault="007D054C" w:rsidP="00BA0C9A">
      <w:pPr>
        <w:suppressAutoHyphens/>
        <w:spacing w:after="0" w:line="276" w:lineRule="auto"/>
        <w:jc w:val="both"/>
        <w:rPr>
          <w:rFonts w:ascii="Arial" w:eastAsia="Times New Roman" w:hAnsi="Arial" w:cs="Arial"/>
          <w:lang w:eastAsia="pl-PL"/>
        </w:rPr>
      </w:pPr>
      <w:r w:rsidRPr="00BA0C9A">
        <w:rPr>
          <w:rFonts w:ascii="Arial" w:eastAsia="Calibri" w:hAnsi="Arial" w:cs="Arial"/>
        </w:rPr>
        <w:t xml:space="preserve">13. </w:t>
      </w:r>
      <w:r w:rsidRPr="00BA0C9A">
        <w:rPr>
          <w:rFonts w:ascii="Arial" w:eastAsia="Times New Roman" w:hAnsi="Arial" w:cs="Arial"/>
          <w:lang w:eastAsia="pl-PL"/>
        </w:rPr>
        <w:t>Wykonawca nie może, bez pisemnej zgody Zamawiającego przenieść wierzytelności pieniężnych wynikających z Umo</w:t>
      </w:r>
      <w:r w:rsidR="00505243">
        <w:rPr>
          <w:rFonts w:ascii="Arial" w:eastAsia="Times New Roman" w:hAnsi="Arial" w:cs="Arial"/>
          <w:lang w:eastAsia="pl-PL"/>
        </w:rPr>
        <w:t>wy na podmiot lub osobę trzecią</w:t>
      </w:r>
    </w:p>
    <w:p w14:paraId="6C39F238"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060E488E"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lastRenderedPageBreak/>
        <w:t>§ 7.</w:t>
      </w:r>
    </w:p>
    <w:p w14:paraId="6D022CF3"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138A1329" w14:textId="6727CEA6" w:rsidR="00505962" w:rsidRPr="00505962" w:rsidRDefault="00505962" w:rsidP="00505962">
      <w:pPr>
        <w:numPr>
          <w:ilvl w:val="0"/>
          <w:numId w:val="35"/>
        </w:numPr>
        <w:tabs>
          <w:tab w:val="left" w:pos="426"/>
          <w:tab w:val="left" w:pos="851"/>
        </w:tabs>
        <w:suppressAutoHyphens/>
        <w:spacing w:after="0" w:line="276" w:lineRule="auto"/>
        <w:ind w:left="426"/>
        <w:contextualSpacing/>
        <w:jc w:val="both"/>
        <w:rPr>
          <w:rFonts w:ascii="Arial" w:hAnsi="Arial" w:cs="Arial"/>
          <w:lang w:eastAsia="pl-PL"/>
        </w:rPr>
      </w:pPr>
      <w:r w:rsidRPr="00505962">
        <w:rPr>
          <w:rFonts w:ascii="Arial" w:hAnsi="Arial" w:cs="Arial"/>
          <w:lang w:eastAsia="pl-PL"/>
        </w:rPr>
        <w:t xml:space="preserve">Wykonawca zobowiązuje się przed podpisaniem Umowy lub </w:t>
      </w:r>
      <w:r w:rsidRPr="00505962">
        <w:rPr>
          <w:rFonts w:ascii="Arial" w:hAnsi="Arial" w:cs="Arial"/>
          <w:b/>
          <w:lang w:eastAsia="pl-PL"/>
        </w:rPr>
        <w:t xml:space="preserve">w terminie 7 dni kalendarzowych </w:t>
      </w:r>
      <w:r w:rsidRPr="00505962">
        <w:rPr>
          <w:rFonts w:ascii="Arial" w:hAnsi="Arial" w:cs="Arial"/>
          <w:lang w:eastAsia="pl-PL"/>
        </w:rPr>
        <w:t xml:space="preserve">od chwili powstania obowiązku zatrudnienia pracowników na podstawie Umowy o pracę i na każde żądanie Zamawiającego dostarczyć Zamawiającemu </w:t>
      </w:r>
      <w:r w:rsidRPr="00505962">
        <w:rPr>
          <w:rFonts w:ascii="Arial" w:hAnsi="Arial" w:cs="Arial"/>
          <w:b/>
          <w:lang w:eastAsia="pl-PL"/>
        </w:rPr>
        <w:t xml:space="preserve">Wykaz osób przewidzianych do realizacji Umowy </w:t>
      </w:r>
      <w:r w:rsidRPr="00505962">
        <w:rPr>
          <w:rFonts w:ascii="Arial" w:hAnsi="Arial" w:cs="Arial"/>
          <w:lang w:eastAsia="pl-PL"/>
        </w:rPr>
        <w:t>z uwzględnieniem imienia i nazwiska, stanowiska, rodzaju umowy o pracę oraz okres na jaki została zawarta (wzór wykazu stanowi załącznik do niniejszej umowy). Wykaz ten będzie stanowił integralną część Umowy. Ww. obowiązek dotyczy także Podwykonawców.</w:t>
      </w:r>
    </w:p>
    <w:p w14:paraId="330DD09B" w14:textId="56A0D99C" w:rsidR="00505962" w:rsidRPr="00505962" w:rsidRDefault="00505962" w:rsidP="00505962">
      <w:pPr>
        <w:numPr>
          <w:ilvl w:val="0"/>
          <w:numId w:val="35"/>
        </w:numPr>
        <w:tabs>
          <w:tab w:val="left" w:pos="426"/>
          <w:tab w:val="left" w:pos="851"/>
        </w:tabs>
        <w:suppressAutoHyphens/>
        <w:spacing w:after="0" w:line="276" w:lineRule="auto"/>
        <w:ind w:left="426"/>
        <w:contextualSpacing/>
        <w:jc w:val="both"/>
        <w:rPr>
          <w:rFonts w:ascii="Arial" w:hAnsi="Arial" w:cs="Arial"/>
          <w:lang w:eastAsia="pl-PL"/>
        </w:rPr>
      </w:pPr>
      <w:r w:rsidRPr="00505962">
        <w:rPr>
          <w:rFonts w:ascii="Arial" w:hAnsi="Arial" w:cs="Arial"/>
          <w:lang w:eastAsia="pl-PL"/>
        </w:rPr>
        <w:t>Wykonawca ustanawia swojego przedstawiciela w osobie: ………</w:t>
      </w:r>
      <w:r>
        <w:rPr>
          <w:rFonts w:ascii="Arial" w:hAnsi="Arial" w:cs="Arial"/>
          <w:lang w:eastAsia="pl-PL"/>
        </w:rPr>
        <w:t>………....   tel.: ………</w:t>
      </w:r>
      <w:r w:rsidRPr="00505962">
        <w:rPr>
          <w:rFonts w:ascii="Arial" w:hAnsi="Arial" w:cs="Arial"/>
          <w:lang w:eastAsia="pl-PL"/>
        </w:rPr>
        <w:t>.………</w:t>
      </w:r>
    </w:p>
    <w:p w14:paraId="34089371" w14:textId="77777777" w:rsidR="00505962" w:rsidRPr="00505962" w:rsidRDefault="00505962" w:rsidP="00505962">
      <w:pPr>
        <w:numPr>
          <w:ilvl w:val="0"/>
          <w:numId w:val="35"/>
        </w:numPr>
        <w:tabs>
          <w:tab w:val="left" w:pos="426"/>
          <w:tab w:val="left" w:pos="851"/>
        </w:tabs>
        <w:suppressAutoHyphens/>
        <w:spacing w:after="0" w:line="276" w:lineRule="auto"/>
        <w:ind w:left="426"/>
        <w:jc w:val="both"/>
        <w:rPr>
          <w:rFonts w:ascii="Arial" w:hAnsi="Arial" w:cs="Arial"/>
        </w:rPr>
      </w:pPr>
      <w:r w:rsidRPr="00505962">
        <w:rPr>
          <w:rFonts w:ascii="Arial" w:hAnsi="Arial" w:cs="Arial"/>
        </w:rPr>
        <w:t>W przypadku planowania wykonywania prac powyżej 14 dni kalendarzowych osoby umieszczone w wykazie mogą być zobowiązane do złożenia wniosku o przepustkę okresową wraz z załączoną aktualną fotografią o wymiarach 35x45 mm.</w:t>
      </w:r>
    </w:p>
    <w:p w14:paraId="63FD096A" w14:textId="5C4EF676" w:rsidR="001A00D3" w:rsidRPr="001A00D3" w:rsidRDefault="00505962" w:rsidP="001A00D3">
      <w:pPr>
        <w:numPr>
          <w:ilvl w:val="0"/>
          <w:numId w:val="35"/>
        </w:numPr>
        <w:tabs>
          <w:tab w:val="left" w:pos="426"/>
          <w:tab w:val="left" w:pos="851"/>
        </w:tabs>
        <w:suppressAutoHyphens/>
        <w:spacing w:after="0" w:line="276" w:lineRule="auto"/>
        <w:ind w:left="426"/>
        <w:jc w:val="both"/>
        <w:rPr>
          <w:rFonts w:ascii="Arial" w:hAnsi="Arial" w:cs="Arial"/>
        </w:rPr>
      </w:pPr>
      <w:r w:rsidRPr="00505962">
        <w:rPr>
          <w:rFonts w:ascii="Arial" w:hAnsi="Arial" w:cs="Arial"/>
        </w:rPr>
        <w:t>Z uwagi na to, iż usługi będą wykonywane na terenie zamkniętym, Wykonawca uzgodni z użytkownikiem obiektu harmonogram robót z uwzględnieniem czasu pracy:</w:t>
      </w:r>
    </w:p>
    <w:p w14:paraId="2108AB82" w14:textId="2B19C4DF" w:rsidR="001A00D3" w:rsidRPr="00505962" w:rsidRDefault="00505962" w:rsidP="001A00D3">
      <w:pPr>
        <w:tabs>
          <w:tab w:val="left" w:pos="426"/>
          <w:tab w:val="left" w:pos="851"/>
        </w:tabs>
        <w:spacing w:line="240" w:lineRule="auto"/>
        <w:ind w:left="426"/>
        <w:jc w:val="both"/>
        <w:rPr>
          <w:rFonts w:ascii="Arial" w:hAnsi="Arial" w:cs="Arial"/>
        </w:rPr>
      </w:pPr>
      <w:r w:rsidRPr="00505962">
        <w:rPr>
          <w:rFonts w:ascii="Arial" w:hAnsi="Arial" w:cs="Arial"/>
        </w:rPr>
        <w:t>- w godzinach 7.00 – 15.30 (od poniedziałku do czwartku);</w:t>
      </w:r>
    </w:p>
    <w:p w14:paraId="4E6E4320" w14:textId="77777777" w:rsidR="00505962" w:rsidRPr="00505962" w:rsidRDefault="00505962" w:rsidP="005B7284">
      <w:pPr>
        <w:tabs>
          <w:tab w:val="left" w:pos="426"/>
          <w:tab w:val="left" w:pos="851"/>
        </w:tabs>
        <w:spacing w:line="240" w:lineRule="auto"/>
        <w:ind w:left="426"/>
        <w:jc w:val="both"/>
        <w:rPr>
          <w:rFonts w:ascii="Arial" w:hAnsi="Arial" w:cs="Arial"/>
        </w:rPr>
      </w:pPr>
      <w:r w:rsidRPr="00505962">
        <w:rPr>
          <w:rFonts w:ascii="Arial" w:hAnsi="Arial" w:cs="Arial"/>
        </w:rPr>
        <w:t>- w godzinach 7.00 – 13.00 (w piątek).</w:t>
      </w:r>
    </w:p>
    <w:p w14:paraId="7712006F" w14:textId="77777777" w:rsidR="00505962" w:rsidRPr="00505962" w:rsidRDefault="00505962" w:rsidP="00505962">
      <w:pPr>
        <w:tabs>
          <w:tab w:val="left" w:pos="426"/>
          <w:tab w:val="left" w:pos="851"/>
        </w:tabs>
        <w:spacing w:line="276" w:lineRule="auto"/>
        <w:ind w:left="426"/>
        <w:jc w:val="both"/>
        <w:rPr>
          <w:rFonts w:ascii="Arial" w:hAnsi="Arial" w:cs="Arial"/>
        </w:rPr>
      </w:pPr>
      <w:r w:rsidRPr="00505962">
        <w:rPr>
          <w:rFonts w:ascii="Arial" w:hAnsi="Arial" w:cs="Arial"/>
        </w:rPr>
        <w:t>Ewentualna zmiana ww. czasu pracy może nastąpić za zgodą Zamawiającego na pisemny wniosek Wykonawcy.</w:t>
      </w:r>
    </w:p>
    <w:p w14:paraId="08A78C0D" w14:textId="77777777" w:rsidR="00505962" w:rsidRPr="00505962" w:rsidRDefault="00505962" w:rsidP="00505962">
      <w:pPr>
        <w:numPr>
          <w:ilvl w:val="0"/>
          <w:numId w:val="35"/>
        </w:numPr>
        <w:tabs>
          <w:tab w:val="left" w:pos="426"/>
          <w:tab w:val="left" w:pos="851"/>
        </w:tabs>
        <w:suppressAutoHyphens/>
        <w:spacing w:after="0" w:line="276" w:lineRule="auto"/>
        <w:ind w:left="426"/>
        <w:jc w:val="both"/>
        <w:rPr>
          <w:rFonts w:ascii="Arial" w:hAnsi="Arial" w:cs="Arial"/>
        </w:rPr>
      </w:pPr>
      <w:r w:rsidRPr="00505962">
        <w:rPr>
          <w:rFonts w:ascii="Arial"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14:paraId="1EB48D97" w14:textId="5D2BA3EB" w:rsidR="00505962" w:rsidRPr="00505962" w:rsidRDefault="00505962" w:rsidP="00505962">
      <w:pPr>
        <w:numPr>
          <w:ilvl w:val="0"/>
          <w:numId w:val="35"/>
        </w:numPr>
        <w:tabs>
          <w:tab w:val="left" w:pos="426"/>
          <w:tab w:val="left" w:pos="851"/>
        </w:tabs>
        <w:suppressAutoHyphens/>
        <w:spacing w:after="0" w:line="276" w:lineRule="auto"/>
        <w:ind w:left="426"/>
        <w:jc w:val="both"/>
        <w:rPr>
          <w:rFonts w:ascii="Arial" w:hAnsi="Arial" w:cs="Arial"/>
        </w:rPr>
      </w:pPr>
      <w:r w:rsidRPr="00505962">
        <w:rPr>
          <w:rFonts w:ascii="Arial" w:hAnsi="Arial" w:cs="Arial"/>
          <w:color w:val="000000" w:themeColor="text1"/>
          <w:kern w:val="1"/>
          <w:lang w:eastAsia="zh-CN"/>
        </w:rPr>
        <w:t xml:space="preserve">Pracownicy ochrony – </w:t>
      </w:r>
      <w:r w:rsidRPr="00505962">
        <w:rPr>
          <w:rFonts w:ascii="Arial" w:hAnsi="Arial" w:cs="Arial"/>
          <w:color w:val="000000"/>
          <w:kern w:val="1"/>
          <w:lang w:eastAsia="zh-CN"/>
        </w:rPr>
        <w:t>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w:t>
      </w:r>
      <w:r w:rsidR="00DF6A81">
        <w:rPr>
          <w:rFonts w:ascii="Arial" w:hAnsi="Arial" w:cs="Arial"/>
          <w:color w:val="000000"/>
          <w:kern w:val="1"/>
          <w:lang w:eastAsia="zh-CN"/>
        </w:rPr>
        <w:t>Dz.U. z 2020 r. poz. 816 t.j.)</w:t>
      </w:r>
      <w:r w:rsidRPr="00505962">
        <w:rPr>
          <w:rFonts w:ascii="Arial" w:hAnsi="Arial" w:cs="Arial"/>
          <w:color w:val="000000"/>
          <w:kern w:val="1"/>
          <w:lang w:eastAsia="zh-CN"/>
        </w:rPr>
        <w:t>, ustawy z dnia 24 sierpnia 2001 r. o Żandarmerii Wojskowej i wojskowych organach porządkowych (Dz.U. z 2023 r. p</w:t>
      </w:r>
      <w:r w:rsidR="001A00D3">
        <w:rPr>
          <w:rFonts w:ascii="Arial" w:hAnsi="Arial" w:cs="Arial"/>
          <w:color w:val="000000"/>
          <w:kern w:val="1"/>
          <w:lang w:eastAsia="zh-CN"/>
        </w:rPr>
        <w:t>oz. 1266 t.j.) oraz Regulaminu Ogólnego Ż</w:t>
      </w:r>
      <w:r w:rsidRPr="00505962">
        <w:rPr>
          <w:rFonts w:ascii="Arial" w:hAnsi="Arial" w:cs="Arial"/>
          <w:color w:val="000000"/>
          <w:kern w:val="1"/>
          <w:lang w:eastAsia="zh-CN"/>
        </w:rPr>
        <w:t>ołnierza Wojska Polskiego.</w:t>
      </w:r>
    </w:p>
    <w:p w14:paraId="0FA89C8C" w14:textId="77777777" w:rsidR="00505962" w:rsidRPr="00505962" w:rsidRDefault="00505962" w:rsidP="00505962">
      <w:pPr>
        <w:numPr>
          <w:ilvl w:val="0"/>
          <w:numId w:val="35"/>
        </w:numPr>
        <w:tabs>
          <w:tab w:val="left" w:pos="426"/>
          <w:tab w:val="left" w:pos="851"/>
        </w:tabs>
        <w:suppressAutoHyphens/>
        <w:spacing w:after="0" w:line="276" w:lineRule="auto"/>
        <w:ind w:left="426"/>
        <w:jc w:val="both"/>
        <w:rPr>
          <w:rFonts w:ascii="Arial" w:hAnsi="Arial" w:cs="Arial"/>
          <w:color w:val="000000" w:themeColor="text1"/>
        </w:rPr>
      </w:pPr>
      <w:r w:rsidRPr="00505962">
        <w:rPr>
          <w:rFonts w:ascii="Arial" w:hAnsi="Arial" w:cs="Arial"/>
          <w:kern w:val="3"/>
          <w:lang w:eastAsia="zh-CN"/>
        </w:rPr>
        <w:t>Wykonawca jest zobowiązany do stosowania się do obowiązujących przepisów w zakresie wejścia i wjazdu do jednostki oraz parkowania pojazdów.</w:t>
      </w:r>
    </w:p>
    <w:p w14:paraId="528A4D4C" w14:textId="77777777" w:rsidR="00505962" w:rsidRPr="00505962" w:rsidRDefault="00505962" w:rsidP="00505962">
      <w:pPr>
        <w:numPr>
          <w:ilvl w:val="0"/>
          <w:numId w:val="35"/>
        </w:numPr>
        <w:tabs>
          <w:tab w:val="left" w:pos="426"/>
          <w:tab w:val="left" w:pos="851"/>
        </w:tabs>
        <w:suppressAutoHyphens/>
        <w:spacing w:after="0" w:line="276" w:lineRule="auto"/>
        <w:ind w:left="426"/>
        <w:jc w:val="both"/>
        <w:rPr>
          <w:rFonts w:ascii="Arial" w:hAnsi="Arial" w:cs="Arial"/>
          <w:color w:val="000000" w:themeColor="text1"/>
        </w:rPr>
      </w:pPr>
      <w:r w:rsidRPr="00505962">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1EC43D6B" w14:textId="77777777" w:rsidR="00505962" w:rsidRPr="00505962" w:rsidRDefault="00505962" w:rsidP="00505962">
      <w:pPr>
        <w:widowControl w:val="0"/>
        <w:numPr>
          <w:ilvl w:val="0"/>
          <w:numId w:val="33"/>
        </w:numPr>
        <w:tabs>
          <w:tab w:val="left" w:pos="426"/>
        </w:tabs>
        <w:suppressAutoHyphens/>
        <w:autoSpaceDN w:val="0"/>
        <w:spacing w:after="0" w:line="276" w:lineRule="auto"/>
        <w:ind w:left="709" w:hanging="283"/>
        <w:jc w:val="both"/>
        <w:textAlignment w:val="baseline"/>
        <w:rPr>
          <w:rFonts w:ascii="Arial" w:eastAsia="Lucida Sans Unicode" w:hAnsi="Arial" w:cs="Arial"/>
          <w:kern w:val="3"/>
        </w:rPr>
      </w:pPr>
      <w:r w:rsidRPr="00505962">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6974FF6B" w14:textId="77777777" w:rsidR="00505962" w:rsidRPr="00505962" w:rsidRDefault="00505962" w:rsidP="00505962">
      <w:pPr>
        <w:widowControl w:val="0"/>
        <w:numPr>
          <w:ilvl w:val="0"/>
          <w:numId w:val="33"/>
        </w:numPr>
        <w:tabs>
          <w:tab w:val="left" w:pos="426"/>
        </w:tabs>
        <w:suppressAutoHyphens/>
        <w:autoSpaceDN w:val="0"/>
        <w:spacing w:after="0" w:line="276" w:lineRule="auto"/>
        <w:ind w:left="709" w:hanging="283"/>
        <w:jc w:val="both"/>
        <w:textAlignment w:val="baseline"/>
        <w:rPr>
          <w:rFonts w:ascii="Arial" w:eastAsia="Lucida Sans Unicode" w:hAnsi="Arial" w:cs="Arial"/>
          <w:kern w:val="3"/>
        </w:rPr>
      </w:pPr>
      <w:r w:rsidRPr="00505962">
        <w:rPr>
          <w:rFonts w:ascii="Arial" w:eastAsia="Lucida Sans Unicode" w:hAnsi="Arial" w:cs="Arial"/>
          <w:kern w:val="3"/>
        </w:rPr>
        <w:t>uzyskania pozwolenia Dowódcy jednostki, na terenie której wykonywane są prace, na:</w:t>
      </w:r>
    </w:p>
    <w:p w14:paraId="4877AC00" w14:textId="77777777" w:rsidR="00505962" w:rsidRPr="00505962" w:rsidRDefault="00505962" w:rsidP="00505962">
      <w:pPr>
        <w:widowControl w:val="0"/>
        <w:numPr>
          <w:ilvl w:val="0"/>
          <w:numId w:val="34"/>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505962">
        <w:rPr>
          <w:rFonts w:ascii="Arial" w:eastAsia="Lucida Sans Unicode" w:hAnsi="Arial" w:cs="Arial"/>
          <w:kern w:val="3"/>
        </w:rPr>
        <w:t>wnoszenie na teren kompleksu (obiektu) sprzętu audiowizualnego oraz wszelkich urządzeń służących do rejestracji obrazu i dźwięku,</w:t>
      </w:r>
    </w:p>
    <w:p w14:paraId="320E46B4" w14:textId="77777777" w:rsidR="00505962" w:rsidRPr="00505962" w:rsidRDefault="00505962" w:rsidP="00505962">
      <w:pPr>
        <w:widowControl w:val="0"/>
        <w:numPr>
          <w:ilvl w:val="0"/>
          <w:numId w:val="34"/>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505962">
        <w:rPr>
          <w:rFonts w:ascii="Arial" w:eastAsia="Lucida Sans Unicode" w:hAnsi="Arial" w:cs="Arial"/>
          <w:kern w:val="3"/>
        </w:rPr>
        <w:t>użytkowanie w miejscu wykonywania prac telefonu komórkowego,</w:t>
      </w:r>
    </w:p>
    <w:p w14:paraId="68BB44E6" w14:textId="77777777" w:rsidR="00505962" w:rsidRPr="00505962" w:rsidRDefault="00505962" w:rsidP="00505962">
      <w:pPr>
        <w:widowControl w:val="0"/>
        <w:numPr>
          <w:ilvl w:val="0"/>
          <w:numId w:val="34"/>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505962">
        <w:rPr>
          <w:rFonts w:ascii="Arial" w:eastAsia="Lucida Sans Unicode" w:hAnsi="Arial" w:cs="Arial"/>
          <w:kern w:val="3"/>
        </w:rPr>
        <w:t>użytkowanie aparatów latających BSP (bezzałogowych statków powietrznych) np. typu „Dron”.</w:t>
      </w:r>
    </w:p>
    <w:p w14:paraId="734F1FC4" w14:textId="00A29E7F" w:rsidR="00505962" w:rsidRPr="00505962" w:rsidRDefault="00505962" w:rsidP="00505962">
      <w:pPr>
        <w:pStyle w:val="Akapitzlist"/>
        <w:widowControl w:val="0"/>
        <w:numPr>
          <w:ilvl w:val="0"/>
          <w:numId w:val="35"/>
        </w:numPr>
        <w:tabs>
          <w:tab w:val="left" w:pos="1134"/>
        </w:tabs>
        <w:suppressAutoHyphens/>
        <w:autoSpaceDN w:val="0"/>
        <w:spacing w:after="0" w:line="276" w:lineRule="auto"/>
        <w:ind w:left="417"/>
        <w:contextualSpacing w:val="0"/>
        <w:jc w:val="both"/>
        <w:textAlignment w:val="baseline"/>
        <w:rPr>
          <w:rFonts w:ascii="Arial" w:eastAsia="Lucida Sans Unicode" w:hAnsi="Arial" w:cs="Arial"/>
          <w:kern w:val="3"/>
        </w:rPr>
      </w:pPr>
      <w:r w:rsidRPr="00505962">
        <w:rPr>
          <w:rFonts w:ascii="Arial" w:hAnsi="Arial" w:cs="Arial"/>
          <w:kern w:val="3"/>
          <w:lang w:eastAsia="zh-CN"/>
        </w:rPr>
        <w:t>Pracownicy realizujący ze strony wykonawcy przedmiot umowy przed przystąpieniem do jej realizacji są zobowiązani do odbycia szkolenia dotyczącego wewnętrznych regulacji doty</w:t>
      </w:r>
      <w:r>
        <w:rPr>
          <w:rFonts w:ascii="Arial" w:hAnsi="Arial" w:cs="Arial"/>
          <w:kern w:val="3"/>
          <w:lang w:eastAsia="zh-CN"/>
        </w:rPr>
        <w:t xml:space="preserve">czących zasad wejścia (wjazdu) </w:t>
      </w:r>
      <w:r w:rsidRPr="00505962">
        <w:rPr>
          <w:rFonts w:ascii="Arial" w:hAnsi="Arial" w:cs="Arial"/>
          <w:kern w:val="3"/>
          <w:lang w:eastAsia="zh-CN"/>
        </w:rPr>
        <w:t xml:space="preserve">i przebywania na terenie chronionego kompleksu wojskowego. Odbycie szkolenia potwierdzą w formie pisemnej na liście uczestników szkolenia. Szkolenie organizuje osoba odpowiedzialna za funkcjonowanie systemu ochrony w chronionym </w:t>
      </w:r>
      <w:r w:rsidRPr="00505962">
        <w:rPr>
          <w:rFonts w:ascii="Arial" w:hAnsi="Arial" w:cs="Arial"/>
          <w:kern w:val="3"/>
          <w:lang w:eastAsia="zh-CN"/>
        </w:rPr>
        <w:lastRenderedPageBreak/>
        <w:t>kompleksie.</w:t>
      </w:r>
    </w:p>
    <w:p w14:paraId="3D8297D7" w14:textId="24BF24C0" w:rsidR="00505962" w:rsidRPr="00505962" w:rsidRDefault="00505962" w:rsidP="00505962">
      <w:pPr>
        <w:pStyle w:val="Akapitzlist"/>
        <w:widowControl w:val="0"/>
        <w:numPr>
          <w:ilvl w:val="0"/>
          <w:numId w:val="35"/>
        </w:numPr>
        <w:tabs>
          <w:tab w:val="left" w:pos="1134"/>
        </w:tabs>
        <w:suppressAutoHyphens/>
        <w:autoSpaceDN w:val="0"/>
        <w:spacing w:after="0" w:line="276" w:lineRule="auto"/>
        <w:ind w:left="417"/>
        <w:contextualSpacing w:val="0"/>
        <w:jc w:val="both"/>
        <w:textAlignment w:val="baseline"/>
        <w:rPr>
          <w:rFonts w:ascii="Arial" w:eastAsia="Lucida Sans Unicode" w:hAnsi="Arial" w:cs="Arial"/>
          <w:kern w:val="3"/>
        </w:rPr>
      </w:pPr>
      <w:r w:rsidRPr="00505962">
        <w:rPr>
          <w:rFonts w:ascii="Arial" w:eastAsia="Lucida Sans Unicode" w:hAnsi="Arial" w:cs="Arial"/>
          <w:kern w:val="3"/>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5607F3D6" w14:textId="77777777" w:rsidR="00505962" w:rsidRPr="00505962" w:rsidRDefault="00505962" w:rsidP="00505962">
      <w:pPr>
        <w:pStyle w:val="Akapitzlist"/>
        <w:widowControl w:val="0"/>
        <w:numPr>
          <w:ilvl w:val="0"/>
          <w:numId w:val="35"/>
        </w:numPr>
        <w:tabs>
          <w:tab w:val="left" w:pos="1134"/>
        </w:tabs>
        <w:suppressAutoHyphens/>
        <w:autoSpaceDN w:val="0"/>
        <w:spacing w:after="0" w:line="276" w:lineRule="auto"/>
        <w:ind w:left="417"/>
        <w:contextualSpacing w:val="0"/>
        <w:jc w:val="both"/>
        <w:textAlignment w:val="baseline"/>
        <w:rPr>
          <w:rFonts w:ascii="Arial" w:eastAsia="Lucida Sans Unicode" w:hAnsi="Arial" w:cs="Arial"/>
          <w:kern w:val="3"/>
        </w:rPr>
      </w:pPr>
      <w:r w:rsidRPr="00505962">
        <w:rPr>
          <w:rFonts w:ascii="Arial" w:hAnsi="Arial" w:cs="Arial"/>
          <w:color w:val="000000" w:themeColor="text1"/>
        </w:rPr>
        <w:t xml:space="preserve">Wstęp </w:t>
      </w:r>
      <w:r w:rsidRPr="00505962">
        <w:rPr>
          <w:rFonts w:ascii="Arial" w:hAnsi="Arial" w:cs="Arial"/>
          <w:color w:val="000000" w:themeColor="text1"/>
          <w:u w:val="single"/>
        </w:rPr>
        <w:t>OBCOKRAJOWCÓW</w:t>
      </w:r>
      <w:r w:rsidRPr="00505962">
        <w:rPr>
          <w:rFonts w:ascii="Arial" w:hAnsi="Arial" w:cs="Arial"/>
          <w:color w:val="000000" w:themeColor="text1"/>
        </w:rPr>
        <w:t xml:space="preserve"> do obiektów wojskowych może być realizowany </w:t>
      </w:r>
      <w:r w:rsidRPr="00505962">
        <w:rPr>
          <w:rFonts w:ascii="Arial" w:hAnsi="Arial" w:cs="Arial"/>
          <w:color w:val="000000" w:themeColor="text1"/>
          <w:u w:val="single"/>
        </w:rPr>
        <w:t>wyłącznie</w:t>
      </w:r>
      <w:r w:rsidRPr="00505962">
        <w:rPr>
          <w:rFonts w:ascii="Arial" w:hAnsi="Arial" w:cs="Arial"/>
          <w:color w:val="000000" w:themeColor="text1"/>
        </w:rPr>
        <w:t xml:space="preserve"> na podstawie </w:t>
      </w:r>
      <w:r w:rsidRPr="00505962">
        <w:rPr>
          <w:rFonts w:ascii="Arial" w:hAnsi="Arial" w:cs="Arial"/>
          <w:color w:val="000000" w:themeColor="text1"/>
          <w:u w:val="single"/>
        </w:rPr>
        <w:t>POZWOLEŃ</w:t>
      </w:r>
      <w:r w:rsidRPr="00505962">
        <w:rPr>
          <w:rFonts w:ascii="Arial" w:hAnsi="Arial" w:cs="Arial"/>
          <w:color w:val="000000" w:themeColor="text1"/>
        </w:rPr>
        <w:t xml:space="preserve"> wydanych na zasadach określonych w decyzji </w:t>
      </w:r>
      <w:r w:rsidRPr="00505962">
        <w:rPr>
          <w:rFonts w:ascii="Arial" w:hAnsi="Arial" w:cs="Arial"/>
          <w:bCs/>
          <w:color w:val="000000" w:themeColor="text1"/>
        </w:rPr>
        <w:t xml:space="preserve">Nr 107/MON Ministra Obrony Narodowej </w:t>
      </w:r>
      <w:r w:rsidRPr="00505962">
        <w:rPr>
          <w:rFonts w:ascii="Arial" w:hAnsi="Arial" w:cs="Arial"/>
          <w:color w:val="000000" w:themeColor="text1"/>
        </w:rPr>
        <w:t xml:space="preserve">z dnia 18 sierpnia 2021 r. </w:t>
      </w:r>
      <w:r w:rsidRPr="00505962">
        <w:rPr>
          <w:rFonts w:ascii="Arial" w:hAnsi="Arial" w:cs="Arial"/>
          <w:bCs/>
          <w:color w:val="000000" w:themeColor="text1"/>
        </w:rPr>
        <w:t xml:space="preserve">w sprawie organizowania współpracy międzynarodowej w resorcie obrony narodowej </w:t>
      </w:r>
      <w:r w:rsidRPr="00505962">
        <w:rPr>
          <w:rFonts w:ascii="Arial" w:hAnsi="Arial" w:cs="Arial"/>
          <w:color w:val="000000" w:themeColor="text1"/>
        </w:rPr>
        <w:t>(Dz. Urz. MON z 2021 r. poz. 177).</w:t>
      </w:r>
    </w:p>
    <w:p w14:paraId="05ABD1D3"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color w:val="000000"/>
        </w:rPr>
      </w:pPr>
    </w:p>
    <w:p w14:paraId="2B9D2DAC" w14:textId="77777777" w:rsidR="00BA0C9A" w:rsidRPr="00EC0882" w:rsidRDefault="00BA0C9A" w:rsidP="00BA0C9A">
      <w:pPr>
        <w:suppressAutoHyphens/>
        <w:spacing w:after="0" w:line="276" w:lineRule="auto"/>
        <w:jc w:val="both"/>
        <w:rPr>
          <w:rFonts w:ascii="Arial" w:eastAsia="Times New Roman" w:hAnsi="Arial" w:cs="Arial"/>
          <w:lang w:eastAsia="pl-PL"/>
        </w:rPr>
      </w:pPr>
    </w:p>
    <w:p w14:paraId="47EDE4CB" w14:textId="77777777" w:rsidR="00BA0C9A" w:rsidRPr="00EC0882" w:rsidRDefault="00BA0C9A" w:rsidP="00BA0C9A">
      <w:pPr>
        <w:suppressAutoHyphens/>
        <w:spacing w:after="0" w:line="276" w:lineRule="auto"/>
        <w:jc w:val="center"/>
        <w:rPr>
          <w:rFonts w:ascii="Arial" w:eastAsia="Calibri" w:hAnsi="Arial" w:cs="Arial"/>
          <w:b/>
        </w:rPr>
      </w:pPr>
      <w:r w:rsidRPr="00EC0882">
        <w:rPr>
          <w:rFonts w:ascii="Arial" w:eastAsia="Calibri" w:hAnsi="Arial" w:cs="Arial"/>
          <w:b/>
        </w:rPr>
        <w:t>§ 8.</w:t>
      </w:r>
    </w:p>
    <w:p w14:paraId="0C6F1A43" w14:textId="77777777" w:rsidR="00BA0C9A" w:rsidRPr="00EC0882" w:rsidRDefault="00BA0C9A" w:rsidP="00BA0C9A">
      <w:pPr>
        <w:suppressAutoHyphens/>
        <w:spacing w:after="0" w:line="276" w:lineRule="auto"/>
        <w:jc w:val="center"/>
        <w:rPr>
          <w:rFonts w:ascii="Arial" w:eastAsia="Calibri" w:hAnsi="Arial" w:cs="Arial"/>
          <w:b/>
          <w:bCs/>
        </w:rPr>
      </w:pPr>
      <w:r w:rsidRPr="00EC0882">
        <w:rPr>
          <w:rFonts w:ascii="Arial" w:eastAsia="Calibri" w:hAnsi="Arial" w:cs="Arial"/>
          <w:b/>
          <w:bCs/>
        </w:rPr>
        <w:t>Zatrudnienie pracowników</w:t>
      </w:r>
    </w:p>
    <w:p w14:paraId="1D4F4001" w14:textId="77777777" w:rsidR="00BA0C9A" w:rsidRPr="00EC0882" w:rsidRDefault="00BA0C9A" w:rsidP="00BA0C9A">
      <w:pPr>
        <w:suppressAutoHyphens/>
        <w:spacing w:after="0" w:line="276" w:lineRule="auto"/>
        <w:jc w:val="both"/>
        <w:rPr>
          <w:rFonts w:ascii="Arial" w:eastAsia="Calibri" w:hAnsi="Arial" w:cs="Arial"/>
        </w:rPr>
      </w:pPr>
    </w:p>
    <w:p w14:paraId="04571AAB" w14:textId="77777777" w:rsidR="00BA0C9A" w:rsidRPr="00EC0882" w:rsidRDefault="00BA0C9A" w:rsidP="00BA0C9A">
      <w:pPr>
        <w:suppressAutoHyphens/>
        <w:spacing w:after="0" w:line="276" w:lineRule="auto"/>
        <w:jc w:val="both"/>
        <w:rPr>
          <w:rFonts w:ascii="Arial" w:eastAsia="Calibri" w:hAnsi="Arial" w:cs="Arial"/>
        </w:rPr>
        <w:sectPr w:rsidR="00BA0C9A" w:rsidRPr="00EC0882" w:rsidSect="00D77B5A">
          <w:footerReference w:type="default" r:id="rId9"/>
          <w:pgSz w:w="11906" w:h="16838"/>
          <w:pgMar w:top="851" w:right="1134" w:bottom="851" w:left="1134" w:header="0" w:footer="0" w:gutter="0"/>
          <w:cols w:space="708"/>
          <w:formProt w:val="0"/>
          <w:docGrid w:linePitch="360" w:charSpace="4096"/>
        </w:sectPr>
      </w:pPr>
    </w:p>
    <w:p w14:paraId="1CA6BD5B" w14:textId="35959493" w:rsidR="00BA0C9A" w:rsidRPr="00EC0882" w:rsidRDefault="00BA0C9A" w:rsidP="00BA0C9A">
      <w:pPr>
        <w:tabs>
          <w:tab w:val="left" w:pos="22"/>
          <w:tab w:val="left" w:pos="88"/>
          <w:tab w:val="left" w:pos="143"/>
          <w:tab w:val="left" w:pos="503"/>
        </w:tabs>
        <w:suppressAutoHyphens/>
        <w:spacing w:after="0" w:line="276" w:lineRule="auto"/>
        <w:jc w:val="both"/>
        <w:rPr>
          <w:rFonts w:ascii="Arial" w:eastAsia="Times New Roman" w:hAnsi="Arial" w:cs="Arial"/>
          <w:kern w:val="2"/>
        </w:rPr>
      </w:pPr>
      <w:r w:rsidRPr="00EC0882">
        <w:rPr>
          <w:rFonts w:ascii="Arial" w:eastAsia="Times New Roman" w:hAnsi="Arial" w:cs="Arial"/>
          <w:kern w:val="2"/>
        </w:rPr>
        <w:t>1. Wykonawca lub Podwykonawca (w przypadku realizacji zamówienia przy udziale podwykonawców) jest zobowiązany zatrudnić na podstawie umowy o pracę określonej  w art.                                  22 § 1 ustawy z dnia 26 czerwca 1974 r.  Kodeks pracy (Dz.U. z 202</w:t>
      </w:r>
      <w:r w:rsidR="0060023A">
        <w:rPr>
          <w:rFonts w:ascii="Arial" w:eastAsia="Times New Roman" w:hAnsi="Arial" w:cs="Arial"/>
          <w:kern w:val="2"/>
        </w:rPr>
        <w:t>3</w:t>
      </w:r>
      <w:r w:rsidRPr="00EC0882">
        <w:rPr>
          <w:rFonts w:ascii="Arial" w:eastAsia="Times New Roman" w:hAnsi="Arial" w:cs="Arial"/>
          <w:kern w:val="2"/>
        </w:rPr>
        <w:t xml:space="preserve"> r. poz. 1</w:t>
      </w:r>
      <w:r w:rsidR="003D59AF">
        <w:rPr>
          <w:rFonts w:ascii="Arial" w:eastAsia="Times New Roman" w:hAnsi="Arial" w:cs="Arial"/>
          <w:kern w:val="2"/>
        </w:rPr>
        <w:t>165</w:t>
      </w:r>
      <w:r w:rsidRPr="00EC0882">
        <w:rPr>
          <w:rFonts w:ascii="Arial" w:eastAsia="Times New Roman" w:hAnsi="Arial" w:cs="Arial"/>
          <w:kern w:val="2"/>
        </w:rPr>
        <w:t xml:space="preserve"> t.j.) pracowników, którzy w okresie realizacji Umowy będą wykonywać czynności związane z :</w:t>
      </w:r>
    </w:p>
    <w:p w14:paraId="43BB1E7B" w14:textId="2C4DB212" w:rsidR="00BA0C9A" w:rsidRPr="00EC0882" w:rsidRDefault="00C25E8B" w:rsidP="00BA0C9A">
      <w:pPr>
        <w:tabs>
          <w:tab w:val="left" w:pos="22"/>
          <w:tab w:val="left" w:pos="88"/>
          <w:tab w:val="left" w:pos="143"/>
          <w:tab w:val="left" w:pos="503"/>
        </w:tabs>
        <w:suppressAutoHyphens/>
        <w:spacing w:after="0" w:line="276" w:lineRule="auto"/>
        <w:jc w:val="both"/>
        <w:rPr>
          <w:rFonts w:ascii="Arial" w:eastAsia="Times New Roman" w:hAnsi="Arial" w:cs="Arial"/>
          <w:kern w:val="2"/>
        </w:rPr>
      </w:pPr>
      <w:r w:rsidRPr="00EC0882">
        <w:rPr>
          <w:rFonts w:ascii="Arial" w:eastAsia="Times New Roman" w:hAnsi="Arial" w:cs="Arial"/>
          <w:kern w:val="2"/>
        </w:rPr>
        <w:t>Odbiorem, transportem i unieszkodliwieniem odpadów niebezpiecznych</w:t>
      </w:r>
    </w:p>
    <w:p w14:paraId="7C8D2707"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2. Zatrudnienie pracowników, o których mowa w ust. 1 powinno trwać nieprzerwanie</w:t>
      </w:r>
      <w:r w:rsidRPr="00EC0882">
        <w:rPr>
          <w:rFonts w:ascii="Arial" w:eastAsia="Times New Roman" w:hAnsi="Arial" w:cs="Arial"/>
          <w:lang w:bidi="en-US"/>
        </w:rPr>
        <w:br/>
        <w:t xml:space="preserve">przez cały okres realizacji Umowy, wskazany w </w:t>
      </w:r>
      <w:r w:rsidRPr="00EC0882">
        <w:rPr>
          <w:rFonts w:ascii="Arial" w:eastAsia="Times New Roman" w:hAnsi="Arial" w:cs="Arial"/>
          <w:kern w:val="2"/>
          <w:lang w:bidi="en-US"/>
        </w:rPr>
        <w:t>§ 2 ust. 2.</w:t>
      </w:r>
    </w:p>
    <w:p w14:paraId="4E1F2949"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 xml:space="preserve">3. W przypadku ustania zatrudnienia pracowników, o których mowa w ust. 1 w trakcie okresu, o którym mowa w </w:t>
      </w:r>
      <w:r w:rsidRPr="00EC0882">
        <w:rPr>
          <w:rFonts w:ascii="Arial" w:eastAsia="Courier New" w:hAnsi="Arial" w:cs="Arial"/>
          <w:lang w:bidi="en-US"/>
        </w:rPr>
        <w:t>§</w:t>
      </w:r>
      <w:r w:rsidRPr="00EC0882">
        <w:rPr>
          <w:rFonts w:ascii="Arial" w:eastAsia="Times New Roman" w:hAnsi="Arial" w:cs="Arial"/>
          <w:lang w:bidi="en-US"/>
        </w:rPr>
        <w:t xml:space="preserve"> 2 ust. 2 Wykonawca lub Podwykonawca zobowiązuje się w ich miejsce zatrudnić innych pracowników na warunkach określonych w ust. 1 w terminie 7 dni od dnia ustania zatrudnienia.</w:t>
      </w:r>
    </w:p>
    <w:p w14:paraId="1C7FA52C" w14:textId="68EA1101"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 xml:space="preserve">4. W celu weryfikacji realizacji ust. 1-3, w terminie 7 dni od daty zawarcia umowy, Wykonawca lub Podwykonawca przedłoży </w:t>
      </w:r>
      <w:r w:rsidR="003D59AF">
        <w:rPr>
          <w:rFonts w:ascii="Arial" w:eastAsia="Times New Roman" w:hAnsi="Arial" w:cs="Arial"/>
          <w:lang w:bidi="en-US"/>
        </w:rPr>
        <w:t xml:space="preserve">na zadanie </w:t>
      </w:r>
      <w:r w:rsidRPr="00EC0882">
        <w:rPr>
          <w:rFonts w:ascii="Arial" w:eastAsia="Times New Roman" w:hAnsi="Arial" w:cs="Arial"/>
          <w:lang w:bidi="en-US"/>
        </w:rPr>
        <w:t>Zamawiającemu następujące dokumenty:</w:t>
      </w:r>
    </w:p>
    <w:p w14:paraId="67F03FAE"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1) oświadczenia zatrudnionego pracownika,</w:t>
      </w:r>
    </w:p>
    <w:p w14:paraId="06C7E6FB"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2) oświadczenia Wykonawcy lub Podwykonawcy o zatrudnieniu pracownika na podstawie umowy               o pracę,</w:t>
      </w:r>
    </w:p>
    <w:p w14:paraId="782E129F"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5. Wykonawca lub Podwykonawca zobowiązuje się prowadzić ewidencję czasu pracy pracowników, o których mowa w ust. 1 dokumentującą świadczenie pracy przy realizacji zamówienia.</w:t>
      </w:r>
    </w:p>
    <w:p w14:paraId="1A8D51E7"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6. Wykonawca lub Podwykonawca przedstawi do wglądu Zamawiającemu, na każde jego żądanie, w terminie nie dłuższym niż 3 dni robocze dokumenty, o których mowa w ust. 5.</w:t>
      </w:r>
    </w:p>
    <w:p w14:paraId="3A8BD360"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7. Zobowiązania, o których mowa w ust. 1-6 dotyczą również pracowników, o których mowa w ust. 3.</w:t>
      </w:r>
    </w:p>
    <w:p w14:paraId="2138D627" w14:textId="77777777" w:rsidR="00BA0C9A" w:rsidRPr="00EC0882" w:rsidRDefault="00BA0C9A" w:rsidP="00BA0C9A">
      <w:pPr>
        <w:suppressAutoHyphens/>
        <w:spacing w:after="0" w:line="276" w:lineRule="auto"/>
        <w:jc w:val="both"/>
        <w:rPr>
          <w:rFonts w:ascii="Arial" w:eastAsia="Times New Roman" w:hAnsi="Arial" w:cs="Arial"/>
          <w:lang w:bidi="en-US"/>
        </w:rPr>
      </w:pPr>
      <w:r w:rsidRPr="00EC0882">
        <w:rPr>
          <w:rFonts w:ascii="Arial" w:eastAsia="Times New Roman" w:hAnsi="Arial" w:cs="Arial"/>
          <w:lang w:bidi="en-US"/>
        </w:rPr>
        <w:t>8. 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14:paraId="1C7C6C90" w14:textId="77777777" w:rsidR="00BA0C9A" w:rsidRPr="00EC0882" w:rsidRDefault="00BA0C9A" w:rsidP="00BA0C9A">
      <w:pPr>
        <w:tabs>
          <w:tab w:val="left" w:pos="720"/>
        </w:tabs>
        <w:suppressAutoHyphens/>
        <w:spacing w:after="0" w:line="276" w:lineRule="auto"/>
        <w:jc w:val="both"/>
        <w:rPr>
          <w:rFonts w:ascii="Arial" w:eastAsia="Calibri" w:hAnsi="Arial" w:cs="Arial"/>
        </w:rPr>
      </w:pPr>
      <w:r w:rsidRPr="00EC0882">
        <w:rPr>
          <w:rFonts w:ascii="Arial" w:eastAsia="Times New Roman" w:hAnsi="Arial" w:cs="Arial"/>
          <w:kern w:val="2"/>
        </w:rPr>
        <w:t xml:space="preserve">9. </w:t>
      </w:r>
      <w:r w:rsidRPr="00EC0882">
        <w:rPr>
          <w:rFonts w:ascii="Arial" w:eastAsia="Times New Roman" w:hAnsi="Arial" w:cs="Arial"/>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6C5D9458" w14:textId="77777777" w:rsidR="00BA0C9A" w:rsidRPr="00EC0882" w:rsidRDefault="00BA0C9A" w:rsidP="00BA0C9A">
      <w:pPr>
        <w:tabs>
          <w:tab w:val="left" w:pos="720"/>
        </w:tabs>
        <w:suppressAutoHyphens/>
        <w:spacing w:after="0" w:line="276" w:lineRule="auto"/>
        <w:jc w:val="both"/>
        <w:rPr>
          <w:rFonts w:ascii="Arial" w:eastAsia="Calibri" w:hAnsi="Arial" w:cs="Arial"/>
        </w:rPr>
      </w:pPr>
      <w:r w:rsidRPr="00EC0882">
        <w:rPr>
          <w:rFonts w:ascii="Arial" w:eastAsia="Times New Roman" w:hAnsi="Arial" w:cs="Arial"/>
          <w:kern w:val="2"/>
          <w:lang w:eastAsia="pl-PL" w:bidi="pl-PL"/>
        </w:rPr>
        <w:t>10.</w:t>
      </w:r>
      <w:r w:rsidRPr="00EC0882">
        <w:rPr>
          <w:rFonts w:ascii="Arial" w:eastAsia="Courier New" w:hAnsi="Arial" w:cs="Arial"/>
          <w:kern w:val="2"/>
        </w:rPr>
        <w:t xml:space="preserve"> Pracownicy Wykonawcy lub Podwykonawcy wykonujący prace muszą być czytelnie oznakowani poprzez umieszczenie logo Wykonawcy w widocznym miejscu na ubraniach pracowników.</w:t>
      </w:r>
    </w:p>
    <w:p w14:paraId="2E138334" w14:textId="35911A55"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lang w:eastAsia="pl-PL"/>
        </w:rPr>
      </w:pPr>
    </w:p>
    <w:p w14:paraId="3D9D215B" w14:textId="77777777" w:rsidR="00BA0C9A" w:rsidRPr="00BA0C9A" w:rsidRDefault="00BA0C9A" w:rsidP="00BA0C9A">
      <w:pPr>
        <w:suppressAutoHyphens/>
        <w:spacing w:after="0" w:line="276" w:lineRule="auto"/>
        <w:jc w:val="center"/>
        <w:rPr>
          <w:rFonts w:ascii="Arial" w:eastAsia="Calibri" w:hAnsi="Arial" w:cs="Arial"/>
          <w:b/>
          <w:bCs/>
        </w:rPr>
      </w:pPr>
    </w:p>
    <w:p w14:paraId="50157421" w14:textId="77777777"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bookmarkStart w:id="5" w:name="_Hlk67777331"/>
      <w:r w:rsidRPr="00BA0C9A">
        <w:rPr>
          <w:rFonts w:ascii="Arial" w:eastAsia="NSimSun" w:hAnsi="Arial" w:cs="Arial"/>
          <w:b/>
          <w:bCs/>
          <w:color w:val="000000"/>
          <w:kern w:val="2"/>
          <w:lang w:eastAsia="zh-CN" w:bidi="hi-IN"/>
        </w:rPr>
        <w:t>§ 9.</w:t>
      </w:r>
    </w:p>
    <w:p w14:paraId="6214E82F" w14:textId="77777777"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r w:rsidRPr="00BA0C9A">
        <w:rPr>
          <w:rFonts w:ascii="Arial" w:eastAsia="NSimSun" w:hAnsi="Arial" w:cs="Arial"/>
          <w:b/>
          <w:bCs/>
          <w:color w:val="000000"/>
          <w:kern w:val="2"/>
          <w:lang w:eastAsia="zh-CN" w:bidi="hi-IN"/>
        </w:rPr>
        <w:t>Podwykonawcy</w:t>
      </w:r>
    </w:p>
    <w:p w14:paraId="571C36E1" w14:textId="77777777" w:rsidR="00BA0C9A" w:rsidRPr="00BA0C9A" w:rsidRDefault="00BA0C9A" w:rsidP="00BA0C9A">
      <w:pPr>
        <w:suppressAutoHyphens/>
        <w:spacing w:after="0" w:line="276" w:lineRule="auto"/>
        <w:jc w:val="center"/>
        <w:textAlignment w:val="baseline"/>
        <w:rPr>
          <w:rFonts w:ascii="Arial" w:eastAsia="NSimSun" w:hAnsi="Arial" w:cs="Arial"/>
          <w:b/>
          <w:bCs/>
          <w:color w:val="FF0000"/>
          <w:kern w:val="2"/>
          <w:lang w:eastAsia="zh-CN" w:bidi="hi-IN"/>
        </w:rPr>
      </w:pPr>
    </w:p>
    <w:p w14:paraId="70722D7A" w14:textId="77777777" w:rsidR="00BA0C9A" w:rsidRPr="00BA0C9A" w:rsidRDefault="00BA0C9A" w:rsidP="00BA0C9A">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lastRenderedPageBreak/>
        <w:t xml:space="preserve">1. Wykonawca zobowiązuje się wykonać przedmiot Umowy siłami własnymi/przy udziale Podwykonawców. </w:t>
      </w:r>
    </w:p>
    <w:p w14:paraId="6747960E" w14:textId="77777777" w:rsidR="00BA0C9A" w:rsidRPr="00BA0C9A" w:rsidRDefault="00BA0C9A" w:rsidP="00BA0C9A">
      <w:pPr>
        <w:numPr>
          <w:ilvl w:val="0"/>
          <w:numId w:val="2"/>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Wykonawca zrealizuje przedmiot Umowy z udziałem Podwykonawcy w następującym zakresie:</w:t>
      </w:r>
    </w:p>
    <w:p w14:paraId="4054974A"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za wynagrodzeniem na kwotę: ……………………...……………zł;</w:t>
      </w:r>
    </w:p>
    <w:p w14:paraId="083CC38F"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za wynagrodzeniem na kwotę: …………………………………….zł.</w:t>
      </w:r>
    </w:p>
    <w:p w14:paraId="1E26F7FA"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Kwota wynagrodzenia podwykonawcy – nie powinna być wyższa, niż wartość tego zakresu usług wynikająca z oferty Wykonawcy.</w:t>
      </w:r>
    </w:p>
    <w:p w14:paraId="5804000B" w14:textId="2AF96A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Wykonywanie usług z udziałem Podwykonawcy może odbywać się wyłącznie na zasadach </w:t>
      </w:r>
      <w:r w:rsidR="00AB3E53">
        <w:rPr>
          <w:rFonts w:ascii="Arial" w:eastAsia="Times New Roman" w:hAnsi="Arial" w:cs="Arial"/>
          <w:lang w:eastAsia="pl-PL"/>
        </w:rPr>
        <w:t>określonych w niniejszej Umowie oraz kodeksie cywilnym.</w:t>
      </w:r>
    </w:p>
    <w:p w14:paraId="2C82981D"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125C84"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bookmarkEnd w:id="5"/>
    <w:p w14:paraId="4073EE79"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Zamawiający może żądać wzglądu do umowy zawartej przez Wykonawcę z Podwykonawcą.</w:t>
      </w:r>
    </w:p>
    <w:p w14:paraId="3A906C7A" w14:textId="7610314C"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 przypadku, gdy jeżeli termin zapłaty wynagrodzenia Podwykonawcy jest dłuższy niż            określony w § 6 ust. </w:t>
      </w:r>
      <w:r w:rsidR="00EC0882" w:rsidRPr="00EC0882">
        <w:rPr>
          <w:rFonts w:ascii="Arial" w:eastAsia="Times New Roman" w:hAnsi="Arial" w:cs="Arial"/>
          <w:lang w:eastAsia="pl-PL"/>
        </w:rPr>
        <w:t xml:space="preserve">8 </w:t>
      </w:r>
      <w:r w:rsidRPr="00BA0C9A">
        <w:rPr>
          <w:rFonts w:ascii="Arial" w:eastAsia="Times New Roman" w:hAnsi="Arial" w:cs="Arial"/>
          <w:lang w:eastAsia="pl-PL"/>
        </w:rPr>
        <w:t>Umowy, Zamawiający inf</w:t>
      </w:r>
      <w:r w:rsidR="00505962">
        <w:rPr>
          <w:rFonts w:ascii="Arial" w:eastAsia="Times New Roman" w:hAnsi="Arial" w:cs="Arial"/>
          <w:lang w:eastAsia="pl-PL"/>
        </w:rPr>
        <w:t xml:space="preserve">ormuje o tym Wykonawcę i wzywa </w:t>
      </w:r>
      <w:r w:rsidRPr="00BA0C9A">
        <w:rPr>
          <w:rFonts w:ascii="Arial" w:eastAsia="Times New Roman" w:hAnsi="Arial" w:cs="Arial"/>
          <w:lang w:eastAsia="pl-PL"/>
        </w:rPr>
        <w:t>go do doprowadzenia zmiany tej umowy pod rygorem wystąpienia o zapłatę kary umownej.</w:t>
      </w:r>
    </w:p>
    <w:p w14:paraId="519E59F6"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Postanowienia zawarte w niniejszym paragrafie stosuje się odpowiednio do zmian Umowy                      o podwykonawstwo.</w:t>
      </w:r>
    </w:p>
    <w:p w14:paraId="42EE23CF" w14:textId="77777777"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Zamawiający dopuszcza zmianę Podwykonawcy lub dalszego Podwykonawcy.</w:t>
      </w:r>
    </w:p>
    <w:p w14:paraId="44E09630" w14:textId="58491E6A"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76EE8F0B" w14:textId="554BDFBA"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Zlecenie wykonania części zamówienia Podwykonawcy lub dalszemu Podwykonawcy nie zmienia zobowiązań Wykonawcy wobec Zamawiającego za wykonanie tej części zamówienia i nie powoduje zwiększenia wynagrodzen</w:t>
      </w:r>
      <w:r w:rsidR="00E94570">
        <w:rPr>
          <w:rFonts w:ascii="Arial" w:eastAsia="Times New Roman" w:hAnsi="Arial" w:cs="Arial"/>
          <w:lang w:eastAsia="pl-PL"/>
        </w:rPr>
        <w:t xml:space="preserve">ia Wykonawcy określonego w § 5 </w:t>
      </w:r>
      <w:r w:rsidRPr="00BA0C9A">
        <w:rPr>
          <w:rFonts w:ascii="Arial" w:eastAsia="Times New Roman" w:hAnsi="Arial" w:cs="Arial"/>
          <w:lang w:eastAsia="pl-PL"/>
        </w:rPr>
        <w:t>ust. 1 niniejszej Umowy.</w:t>
      </w:r>
    </w:p>
    <w:p w14:paraId="38F29082" w14:textId="116A30AF"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Wykonawca ponosi wobec Zamawiającego pełną odpowiedzialność za należyte wykonanie usług powierzonych Podwykonawcy lub </w:t>
      </w:r>
      <w:r w:rsidR="00E94570">
        <w:rPr>
          <w:rFonts w:ascii="Arial" w:eastAsia="Times New Roman" w:hAnsi="Arial" w:cs="Arial"/>
          <w:lang w:eastAsia="pl-PL"/>
        </w:rPr>
        <w:t xml:space="preserve">dalszemu Podwykonawcy, zgodnie </w:t>
      </w:r>
      <w:r w:rsidRPr="00BA0C9A">
        <w:rPr>
          <w:rFonts w:ascii="Arial" w:eastAsia="Times New Roman" w:hAnsi="Arial" w:cs="Arial"/>
          <w:lang w:eastAsia="pl-PL"/>
        </w:rPr>
        <w:t>z opisem przedmiotu zamówienia, przedmiarem usług, będących częścią składową niniejszej Umowy.</w:t>
      </w:r>
    </w:p>
    <w:p w14:paraId="0A6CA351"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04C2091C"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 xml:space="preserve">Powierzenie  wykonania części zamówienia Podwykonawcom nie zwalnia Wykonawcy </w:t>
      </w:r>
      <w:r w:rsidRPr="00BA0C9A">
        <w:rPr>
          <w:rFonts w:ascii="Arial" w:eastAsia="Calibri" w:hAnsi="Arial" w:cs="Arial"/>
        </w:rPr>
        <w:br/>
        <w:t>z odpowiedzialności za należyte wykonanie przedmiotu Umowy.</w:t>
      </w:r>
    </w:p>
    <w:p w14:paraId="22E430DE"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Postanowienia Umowy dotyczące Podwykonawców stosuje się odpowiednio do dalszych Podwykonawców.</w:t>
      </w:r>
    </w:p>
    <w:p w14:paraId="0ADFA804" w14:textId="77777777" w:rsidR="00BA0C9A" w:rsidRPr="00BA0C9A" w:rsidRDefault="00BA0C9A" w:rsidP="00BA0C9A">
      <w:pPr>
        <w:suppressAutoHyphens/>
        <w:spacing w:after="0" w:line="276" w:lineRule="auto"/>
        <w:ind w:left="284"/>
        <w:rPr>
          <w:rFonts w:ascii="Arial" w:eastAsia="Times New Roman" w:hAnsi="Arial" w:cs="Arial"/>
        </w:rPr>
      </w:pPr>
    </w:p>
    <w:p w14:paraId="413D5F45"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 11.</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7C666E80" w14:textId="0FECD0CF" w:rsidR="00BA0C9A" w:rsidRPr="00E94570" w:rsidRDefault="00BA0C9A" w:rsidP="00E94570">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BA0C9A">
        <w:rPr>
          <w:rFonts w:ascii="Arial" w:eastAsia="Times New Roman" w:hAnsi="Arial" w:cs="Arial"/>
          <w:b/>
          <w:lang w:eastAsia="pl-PL"/>
        </w:rPr>
        <w:lastRenderedPageBreak/>
        <w:t>za każdy dzień zwłoki</w:t>
      </w:r>
      <w:r w:rsidRPr="00BA0C9A">
        <w:rPr>
          <w:rFonts w:ascii="Arial" w:eastAsia="Times New Roman" w:hAnsi="Arial" w:cs="Arial"/>
          <w:lang w:eastAsia="pl-PL"/>
        </w:rPr>
        <w:t xml:space="preserve">, liczony od upływu </w:t>
      </w:r>
      <w:r w:rsidRPr="002D2EED">
        <w:rPr>
          <w:rFonts w:ascii="Arial" w:eastAsia="Times New Roman" w:hAnsi="Arial" w:cs="Arial"/>
          <w:lang w:eastAsia="pl-PL"/>
        </w:rPr>
        <w:t xml:space="preserve">terminu zakończenia </w:t>
      </w:r>
      <w:r w:rsidR="00EC0882" w:rsidRPr="00EC0882">
        <w:rPr>
          <w:rFonts w:ascii="Arial" w:eastAsia="Times New Roman" w:hAnsi="Arial" w:cs="Arial"/>
          <w:lang w:eastAsia="pl-PL"/>
        </w:rPr>
        <w:t xml:space="preserve">poszczególnych </w:t>
      </w:r>
      <w:r w:rsidRPr="002D2EED">
        <w:rPr>
          <w:rFonts w:ascii="Arial" w:eastAsia="Times New Roman" w:hAnsi="Arial" w:cs="Arial"/>
          <w:lang w:eastAsia="pl-PL"/>
        </w:rPr>
        <w:t>usług</w:t>
      </w:r>
      <w:r w:rsidRPr="00BA0C9A">
        <w:rPr>
          <w:rFonts w:ascii="Arial" w:eastAsia="Times New Roman" w:hAnsi="Arial" w:cs="Arial"/>
          <w:lang w:eastAsia="pl-PL"/>
        </w:rPr>
        <w:t xml:space="preserve"> objętych niniejszą Umową,</w:t>
      </w:r>
    </w:p>
    <w:p w14:paraId="00AA28AD"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w:t>
      </w:r>
      <w:r w:rsidRPr="00BA0C9A" w:rsidDel="00723097">
        <w:rPr>
          <w:rFonts w:ascii="Arial" w:eastAsia="Times New Roman" w:hAnsi="Arial" w:cs="Arial"/>
          <w:lang w:eastAsia="pl-PL"/>
        </w:rPr>
        <w:t xml:space="preserve"> </w:t>
      </w:r>
      <w:r w:rsidRPr="00BA0C9A">
        <w:rPr>
          <w:rFonts w:ascii="Arial" w:eastAsia="Times New Roman" w:hAnsi="Arial" w:cs="Arial"/>
          <w:lang w:eastAsia="pl-PL"/>
        </w:rPr>
        <w:t xml:space="preserve"> – </w:t>
      </w:r>
      <w:r w:rsidRPr="00BA0C9A">
        <w:rPr>
          <w:rFonts w:ascii="Arial" w:eastAsia="Times New Roman" w:hAnsi="Arial" w:cs="Arial"/>
          <w:b/>
          <w:lang w:eastAsia="pl-PL"/>
        </w:rPr>
        <w:t>za każdy taki przypadek</w:t>
      </w:r>
      <w:r w:rsidRPr="00BA0C9A">
        <w:rPr>
          <w:rFonts w:ascii="Arial" w:eastAsia="Times New Roman" w:hAnsi="Arial" w:cs="Arial"/>
          <w:lang w:eastAsia="pl-PL"/>
        </w:rPr>
        <w:t>;</w:t>
      </w:r>
    </w:p>
    <w:p w14:paraId="1AE73836"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33642E69" w14:textId="77777777" w:rsidR="00BA0C9A" w:rsidRPr="00BA0C9A" w:rsidRDefault="00BA0C9A" w:rsidP="00BA0C9A">
      <w:pPr>
        <w:numPr>
          <w:ilvl w:val="2"/>
          <w:numId w:val="15"/>
        </w:numPr>
        <w:suppressAutoHyphens/>
        <w:spacing w:after="0" w:line="276" w:lineRule="auto"/>
        <w:jc w:val="both"/>
        <w:rPr>
          <w:rFonts w:ascii="Arial" w:eastAsia="Times New Roman" w:hAnsi="Arial" w:cs="Arial"/>
          <w:b/>
          <w:lang w:eastAsia="pl-PL"/>
        </w:rPr>
      </w:pPr>
      <w:r w:rsidRPr="00BA0C9A">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sidRPr="00BA0C9A">
        <w:rPr>
          <w:rFonts w:ascii="Arial" w:eastAsia="Times New Roman" w:hAnsi="Arial" w:cs="Arial"/>
          <w:b/>
          <w:lang w:eastAsia="pl-PL"/>
        </w:rPr>
        <w:t xml:space="preserve"> w wysokości 1 000,00 złotych</w:t>
      </w:r>
      <w:r w:rsidRPr="00BA0C9A">
        <w:rPr>
          <w:rFonts w:ascii="Arial" w:eastAsia="Times New Roman" w:hAnsi="Arial" w:cs="Arial"/>
          <w:lang w:eastAsia="pl-PL"/>
        </w:rPr>
        <w:t xml:space="preserve"> </w:t>
      </w:r>
      <w:r w:rsidRPr="00BA0C9A">
        <w:rPr>
          <w:rFonts w:ascii="Arial" w:eastAsia="Times New Roman" w:hAnsi="Arial" w:cs="Arial"/>
          <w:b/>
          <w:lang w:eastAsia="pl-PL"/>
        </w:rPr>
        <w:t>za każdy taki przypadek,</w:t>
      </w:r>
    </w:p>
    <w:p w14:paraId="5186845B"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BA0C9A">
        <w:rPr>
          <w:rFonts w:ascii="Arial" w:eastAsia="Times New Roman" w:hAnsi="Arial" w:cs="Arial"/>
          <w:b/>
          <w:lang w:eastAsia="pl-PL"/>
        </w:rPr>
        <w:t>za każdy taki przypadek</w:t>
      </w:r>
      <w:r w:rsidRPr="00BA0C9A">
        <w:rPr>
          <w:rFonts w:ascii="Arial" w:eastAsia="Times New Roman" w:hAnsi="Arial" w:cs="Arial"/>
          <w:lang w:eastAsia="pl-PL"/>
        </w:rPr>
        <w:t xml:space="preserve">, </w:t>
      </w:r>
    </w:p>
    <w:p w14:paraId="309077E8"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BA0C9A">
        <w:rPr>
          <w:rFonts w:ascii="Arial" w:eastAsia="Times New Roman" w:hAnsi="Arial" w:cs="Arial"/>
          <w:b/>
          <w:lang w:eastAsia="pl-PL"/>
        </w:rPr>
        <w:t>za każdy taki przypadek.</w:t>
      </w:r>
    </w:p>
    <w:p w14:paraId="3154BD2C" w14:textId="77777777" w:rsidR="00BA0C9A" w:rsidRPr="00EC0882"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6" w:name="_Hlk67776980"/>
      <w:r w:rsidRPr="00EC0882">
        <w:rPr>
          <w:rFonts w:ascii="Arial" w:eastAsia="Calibri" w:hAnsi="Arial" w:cs="Arial"/>
        </w:rPr>
        <w:t xml:space="preserve">w przypadku nieprzedłożenia dokumentów zgodnie z </w:t>
      </w:r>
      <w:r w:rsidRPr="00EC0882">
        <w:rPr>
          <w:rFonts w:ascii="Arial" w:eastAsia="Calibri" w:hAnsi="Arial" w:cs="Arial"/>
          <w:bCs/>
        </w:rPr>
        <w:t>§ 8</w:t>
      </w:r>
      <w:r w:rsidRPr="00EC0882">
        <w:rPr>
          <w:rFonts w:ascii="Arial" w:eastAsia="Calibri" w:hAnsi="Arial" w:cs="Arial"/>
        </w:rPr>
        <w:t xml:space="preserve"> </w:t>
      </w:r>
      <w:r w:rsidRPr="00EC0882">
        <w:rPr>
          <w:rFonts w:ascii="Arial" w:eastAsia="Calibri" w:hAnsi="Arial" w:cs="Arial"/>
          <w:bCs/>
        </w:rPr>
        <w:t>ust. 4 Umowy</w:t>
      </w:r>
      <w:r w:rsidRPr="00EC0882">
        <w:rPr>
          <w:rFonts w:ascii="Arial" w:eastAsia="Calibri" w:hAnsi="Arial" w:cs="Arial"/>
          <w:b/>
          <w:bCs/>
        </w:rPr>
        <w:t xml:space="preserve">                                     </w:t>
      </w:r>
      <w:r w:rsidRPr="00EC0882">
        <w:rPr>
          <w:rFonts w:ascii="Arial" w:eastAsia="Calibri" w:hAnsi="Arial" w:cs="Arial"/>
        </w:rPr>
        <w:t xml:space="preserve">– </w:t>
      </w:r>
      <w:r w:rsidRPr="00EC0882">
        <w:rPr>
          <w:rFonts w:ascii="Arial" w:eastAsia="Calibri" w:hAnsi="Arial" w:cs="Arial"/>
          <w:b/>
        </w:rPr>
        <w:t>w wysokości 200,00 PLN za każdy taki przypadek</w:t>
      </w:r>
      <w:r w:rsidRPr="00EC0882">
        <w:rPr>
          <w:rFonts w:ascii="Arial" w:eastAsia="Calibri" w:hAnsi="Arial" w:cs="Arial"/>
        </w:rPr>
        <w:t xml:space="preserve">, z zastrzeżeniem uprawnienia Zamawiającego do wielokrotnego nałożenia kary w wypadku uchylenia </w:t>
      </w:r>
      <w:r w:rsidRPr="00EC0882">
        <w:rPr>
          <w:rFonts w:ascii="Arial" w:eastAsia="Calibri" w:hAnsi="Arial" w:cs="Arial"/>
        </w:rPr>
        <w:br/>
        <w:t>się Wykonawcy od powyższego obowiązku.</w:t>
      </w:r>
    </w:p>
    <w:p w14:paraId="1AEA1C2D"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nieuprawnione użytkowanie przepustek,</w:t>
      </w:r>
    </w:p>
    <w:p w14:paraId="30D1D593"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14:paraId="7CFB3D5E"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14:paraId="4D6E3E9A"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14:paraId="196472BD"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14:paraId="3D927981"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14:paraId="374C1039" w14:textId="77777777" w:rsidR="00BA0C9A" w:rsidRPr="00BA0C9A" w:rsidRDefault="00BA0C9A" w:rsidP="00BA0C9A">
      <w:pPr>
        <w:spacing w:after="0" w:line="276" w:lineRule="auto"/>
        <w:ind w:left="1260"/>
        <w:contextualSpacing/>
        <w:jc w:val="both"/>
        <w:rPr>
          <w:rFonts w:ascii="Arial" w:eastAsia="Times New Roman" w:hAnsi="Arial" w:cs="Arial"/>
          <w:lang w:eastAsia="pl-PL"/>
        </w:rPr>
      </w:pPr>
      <w:r w:rsidRPr="00BA0C9A">
        <w:rPr>
          <w:rFonts w:ascii="Arial" w:eastAsia="Times New Roman" w:hAnsi="Arial" w:cs="Arial"/>
          <w:b/>
          <w:lang w:eastAsia="pl-PL"/>
        </w:rPr>
        <w:t>- w wysokości 200,00 zł (słownie: dwieście złotych) za każdy stwierdzony przypadek naruszenia tych zasad i przepisów</w:t>
      </w:r>
      <w:r w:rsidRPr="00BA0C9A">
        <w:rPr>
          <w:rFonts w:ascii="Arial" w:eastAsia="Times New Roman" w:hAnsi="Arial" w:cs="Arial"/>
          <w:lang w:eastAsia="pl-PL"/>
        </w:rPr>
        <w:t>,</w:t>
      </w:r>
    </w:p>
    <w:p w14:paraId="7C1723AF" w14:textId="567C42F1" w:rsidR="00BA0C9A" w:rsidRPr="00BA0C9A" w:rsidRDefault="00BA0C9A" w:rsidP="00BA0C9A">
      <w:pPr>
        <w:suppressAutoHyphens/>
        <w:spacing w:after="0" w:line="276" w:lineRule="auto"/>
        <w:ind w:left="1134" w:hanging="228"/>
        <w:contextualSpacing/>
        <w:jc w:val="both"/>
        <w:rPr>
          <w:rFonts w:ascii="Arial" w:eastAsia="Times New Roman" w:hAnsi="Arial" w:cs="Arial"/>
          <w:lang w:eastAsia="pl-PL"/>
        </w:rPr>
      </w:pPr>
      <w:r w:rsidRPr="00BA0C9A">
        <w:rPr>
          <w:rFonts w:ascii="Arial" w:eastAsia="Times New Roman" w:hAnsi="Arial" w:cs="Arial"/>
          <w:lang w:eastAsia="pl-PL"/>
        </w:rPr>
        <w:t xml:space="preserve">11) w przypadku, gdy Wykonawca nie przedstawi aktualnego wykaz pracowników realizujących przedmiot Umowy, zgodnie z treścią § 7 ust. 1 i ust. </w:t>
      </w:r>
      <w:r w:rsidR="00EC0882">
        <w:rPr>
          <w:rFonts w:ascii="Arial" w:eastAsia="Times New Roman" w:hAnsi="Arial" w:cs="Arial"/>
          <w:strike/>
          <w:lang w:eastAsia="pl-PL"/>
        </w:rPr>
        <w:t>4</w:t>
      </w:r>
      <w:r w:rsidRPr="00BA0C9A">
        <w:rPr>
          <w:rFonts w:ascii="Arial" w:eastAsia="Times New Roman" w:hAnsi="Arial" w:cs="Arial"/>
          <w:lang w:eastAsia="pl-PL"/>
        </w:rPr>
        <w:t xml:space="preserve"> Umowy                                      </w:t>
      </w:r>
      <w:r w:rsidRPr="00BA0C9A">
        <w:rPr>
          <w:rFonts w:ascii="Arial" w:eastAsia="Times New Roman" w:hAnsi="Arial" w:cs="Arial"/>
          <w:b/>
          <w:lang w:eastAsia="pl-PL"/>
        </w:rPr>
        <w:t>– w wysokości 500,00 zł za każdy stwierdzony przypadek.</w:t>
      </w:r>
    </w:p>
    <w:bookmarkEnd w:id="6"/>
    <w:p w14:paraId="1EC0EDA2" w14:textId="77777777" w:rsidR="00BA0C9A" w:rsidRPr="00BA0C9A" w:rsidRDefault="00BA0C9A" w:rsidP="003F3873">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Zamawiającemu przysługuje prawo potrącania należności z tytułu kar umownych </w:t>
      </w:r>
      <w:r w:rsidRPr="00BA0C9A">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D3A8DC" w14:textId="2A3D661E"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Łączna wysokość kar umownych o których mowa w </w:t>
      </w:r>
      <w:r w:rsidRPr="00BA0C9A">
        <w:rPr>
          <w:rFonts w:ascii="Arial" w:eastAsia="Times New Roman" w:hAnsi="Arial" w:cs="Arial"/>
          <w:bCs/>
          <w:kern w:val="2"/>
          <w:lang w:eastAsia="pl-PL" w:bidi="hi-IN"/>
        </w:rPr>
        <w:t>§</w:t>
      </w:r>
      <w:r w:rsidRPr="003B65F0">
        <w:rPr>
          <w:rFonts w:ascii="Arial" w:eastAsia="Times New Roman" w:hAnsi="Arial" w:cs="Arial"/>
          <w:bCs/>
          <w:color w:val="FF33CC"/>
          <w:kern w:val="2"/>
          <w:lang w:eastAsia="pl-PL" w:bidi="hi-IN"/>
        </w:rPr>
        <w:t xml:space="preserve"> </w:t>
      </w:r>
      <w:r w:rsidR="00EC0882" w:rsidRPr="00EC0882">
        <w:rPr>
          <w:rFonts w:ascii="Arial" w:eastAsia="Times New Roman" w:hAnsi="Arial" w:cs="Arial"/>
          <w:bCs/>
          <w:kern w:val="2"/>
          <w:lang w:eastAsia="pl-PL" w:bidi="hi-IN"/>
        </w:rPr>
        <w:t>11</w:t>
      </w:r>
      <w:r w:rsidRPr="003B65F0">
        <w:rPr>
          <w:rFonts w:ascii="Arial" w:eastAsia="Times New Roman" w:hAnsi="Arial" w:cs="Arial"/>
          <w:bCs/>
          <w:color w:val="FF33CC"/>
          <w:kern w:val="2"/>
          <w:lang w:eastAsia="pl-PL" w:bidi="hi-IN"/>
        </w:rPr>
        <w:t xml:space="preserve"> </w:t>
      </w:r>
      <w:r w:rsidRPr="00BA0C9A">
        <w:rPr>
          <w:rFonts w:ascii="Arial" w:eastAsia="Times New Roman" w:hAnsi="Arial" w:cs="Arial"/>
          <w:bCs/>
          <w:kern w:val="2"/>
          <w:lang w:eastAsia="pl-PL" w:bidi="hi-IN"/>
        </w:rPr>
        <w:t>ust. 1 Umowy nie może przekroczyć 30% wynagrodzenia umownego brutto o którym mowa w § 5 ust. 1 Umowy.</w:t>
      </w:r>
    </w:p>
    <w:p w14:paraId="6E01ECDD"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lastRenderedPageBreak/>
        <w:t>W przypadku odstąpienia od Umowy przez którąkolwiek ze Stron kary umowne naliczone                    w okresie trwania Umowy nie podlegają zwrotowi.</w:t>
      </w:r>
    </w:p>
    <w:p w14:paraId="5AE8DE8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2ADF82D"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color w:val="385623"/>
          <w:lang w:eastAsia="pl-PL"/>
        </w:rPr>
      </w:pPr>
    </w:p>
    <w:p w14:paraId="571697FC"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rPr>
      </w:pPr>
    </w:p>
    <w:p w14:paraId="18D17CE2"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12.</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7"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7A8C9419"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7E1A8C92"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5B8FC93B"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przerwał realizację usług i nie realizuje ich przez okres 14 dni kalendarzowych pomimo wezwania Zamawiającego,</w:t>
      </w:r>
    </w:p>
    <w:p w14:paraId="3627B094"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opóźnia się z wykonaniem usług ponad 14 dni kalendarzowych </w:t>
      </w:r>
      <w:r w:rsidRPr="00BA0C9A">
        <w:rPr>
          <w:rFonts w:ascii="Arial" w:eastAsia="Times New Roman" w:hAnsi="Arial" w:cs="Arial"/>
          <w:color w:val="000000"/>
          <w:lang w:eastAsia="pl-PL"/>
        </w:rPr>
        <w:br/>
        <w:t>w stosunku do terminów określonych w § 2 ust. 2 Umowy, z przyczyn niezależnych od           Zamawiającego.</w:t>
      </w:r>
    </w:p>
    <w:p w14:paraId="2BADF6EF"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Droid Sans Fallback" w:hAnsi="Arial" w:cs="Arial"/>
          <w:kern w:val="2"/>
        </w:rPr>
        <w:t>dotychczasowy</w:t>
      </w:r>
      <w:r w:rsidRPr="00BA0C9A">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7464AB8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BA0C9A">
        <w:rPr>
          <w:rFonts w:ascii="Arial" w:eastAsia="Times New Roman" w:hAnsi="Arial" w:cs="Arial"/>
          <w:color w:val="000000"/>
          <w:lang w:eastAsia="pl-PL"/>
        </w:rPr>
        <w:t>Jeżeli czynności objęte niniejszą Umową wykonuje podmiot inny niż zaakceptowany przez Zamawiającego;</w:t>
      </w:r>
    </w:p>
    <w:p w14:paraId="551657CD" w14:textId="3C690615"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14:paraId="55333EF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14:paraId="2A048937"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14:paraId="0B10CEE3" w14:textId="77777777" w:rsidR="00BA0C9A" w:rsidRPr="00BA0C9A" w:rsidRDefault="00BA0C9A" w:rsidP="00BA0C9A">
      <w:pPr>
        <w:numPr>
          <w:ilvl w:val="0"/>
          <w:numId w:val="11"/>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 przypadku utraty przez Wykonawcę uprawnień niezbędnych do wykonywania przedmiotu Umowy;</w:t>
      </w:r>
    </w:p>
    <w:p w14:paraId="1EDD8E05" w14:textId="4BCCAE28" w:rsidR="00BA0C9A" w:rsidRPr="003D59AF"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14:paraId="064213D8" w14:textId="1D8AEEF4" w:rsidR="003D59AF" w:rsidRPr="00BA0C9A" w:rsidRDefault="003D59AF"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Pr>
          <w:rFonts w:ascii="Arial" w:eastAsia="Calibri" w:hAnsi="Arial" w:cs="Arial"/>
        </w:rPr>
        <w:t>Powzięcia wiadomości o zaistnieniu istotnej zmiany okoliczność  powodującej, że wykonanie umowy nie leży w interesie publicznym, czego nie można było przewidzieć w chwili zawarcia Umowy, lub dalsze wykonanie Umowy może zagrozić podstawowemu interesowi bezpieczeństwa państwa lub bezpieczeństwa publicznego.</w:t>
      </w:r>
    </w:p>
    <w:p w14:paraId="349E0818" w14:textId="6EB5C44F" w:rsidR="00BA0C9A" w:rsidRPr="00B91AA2" w:rsidRDefault="00BA0C9A" w:rsidP="003F3873">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 xml:space="preserve">Odstąpienie od Umowy z przyczyn określonych w ust. 1 </w:t>
      </w:r>
      <w:r w:rsidR="007572FE">
        <w:rPr>
          <w:rFonts w:ascii="Arial" w:eastAsia="Times New Roman" w:hAnsi="Arial" w:cs="Arial"/>
          <w:color w:val="000000"/>
          <w:lang w:eastAsia="pl-PL"/>
        </w:rPr>
        <w:t>powinno</w:t>
      </w:r>
      <w:r w:rsidRPr="00B91AA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2DA955FD"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824FC15"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będzie wywierało skutek pomiędzy stronami Umowy z chwilą doręczenia drugiej stronie oświadczenia o odstąpi</w:t>
      </w:r>
      <w:r w:rsidR="00E94570">
        <w:rPr>
          <w:rFonts w:ascii="Arial" w:eastAsia="Times New Roman" w:hAnsi="Arial" w:cs="Arial"/>
          <w:color w:val="000000"/>
          <w:lang w:eastAsia="pl-PL"/>
        </w:rPr>
        <w:t xml:space="preserve">eniu i będzie wywierało skutek </w:t>
      </w:r>
      <w:r w:rsidRPr="00BA0C9A">
        <w:rPr>
          <w:rFonts w:ascii="Arial" w:eastAsia="Times New Roman" w:hAnsi="Arial" w:cs="Arial"/>
          <w:color w:val="000000"/>
          <w:lang w:eastAsia="pl-PL"/>
        </w:rPr>
        <w:t>na przyszłość, przy zachowaniu w pełni przez Zamawiając</w:t>
      </w:r>
      <w:r w:rsidR="00E94570">
        <w:rPr>
          <w:rFonts w:ascii="Arial" w:eastAsia="Times New Roman" w:hAnsi="Arial" w:cs="Arial"/>
          <w:color w:val="000000"/>
          <w:lang w:eastAsia="pl-PL"/>
        </w:rPr>
        <w:t>ego wszystkich uprawnień, które</w:t>
      </w:r>
      <w:r w:rsidRPr="00BA0C9A">
        <w:rPr>
          <w:rFonts w:ascii="Arial" w:eastAsia="Times New Roman" w:hAnsi="Arial" w:cs="Arial"/>
          <w:color w:val="000000"/>
          <w:lang w:eastAsia="pl-PL"/>
        </w:rPr>
        <w:t xml:space="preserve"> Zam</w:t>
      </w:r>
      <w:r w:rsidR="00E94570">
        <w:rPr>
          <w:rFonts w:ascii="Arial" w:eastAsia="Times New Roman" w:hAnsi="Arial" w:cs="Arial"/>
          <w:color w:val="000000"/>
          <w:lang w:eastAsia="pl-PL"/>
        </w:rPr>
        <w:t xml:space="preserve">awiający nabył </w:t>
      </w:r>
      <w:r w:rsidRPr="00BA0C9A">
        <w:rPr>
          <w:rFonts w:ascii="Arial" w:eastAsia="Times New Roman" w:hAnsi="Arial" w:cs="Arial"/>
          <w:color w:val="000000"/>
          <w:lang w:eastAsia="pl-PL"/>
        </w:rPr>
        <w:t xml:space="preserve">przed </w:t>
      </w:r>
      <w:r w:rsidRPr="00BA0C9A">
        <w:rPr>
          <w:rFonts w:ascii="Arial" w:eastAsia="Times New Roman" w:hAnsi="Arial" w:cs="Arial"/>
          <w:color w:val="000000"/>
          <w:lang w:eastAsia="pl-PL"/>
        </w:rPr>
        <w:lastRenderedPageBreak/>
        <w:t>datą złożenia ośw</w:t>
      </w:r>
      <w:r w:rsidR="00E94570">
        <w:rPr>
          <w:rFonts w:ascii="Arial" w:eastAsia="Times New Roman" w:hAnsi="Arial" w:cs="Arial"/>
          <w:color w:val="000000"/>
          <w:lang w:eastAsia="pl-PL"/>
        </w:rPr>
        <w:t xml:space="preserve">iadczenia o odstąpieniu, w tym </w:t>
      </w:r>
      <w:r w:rsidRPr="00BA0C9A">
        <w:rPr>
          <w:rFonts w:ascii="Arial" w:eastAsia="Times New Roman" w:hAnsi="Arial" w:cs="Arial"/>
          <w:color w:val="000000"/>
          <w:lang w:eastAsia="pl-PL"/>
        </w:rPr>
        <w:t>w szczególności uprawnień z rękojmi, gwarancji, kar umownych i odszkodowania.</w:t>
      </w:r>
    </w:p>
    <w:p w14:paraId="4C91FED2" w14:textId="77777777" w:rsidR="00BA0C9A" w:rsidRPr="00BA0C9A" w:rsidRDefault="00BA0C9A" w:rsidP="003F3873">
      <w:pPr>
        <w:numPr>
          <w:ilvl w:val="0"/>
          <w:numId w:val="12"/>
        </w:numPr>
        <w:suppressAutoHyphens/>
        <w:spacing w:after="0" w:line="276" w:lineRule="auto"/>
        <w:ind w:left="0" w:firstLine="0"/>
        <w:contextualSpacing/>
        <w:jc w:val="both"/>
        <w:rPr>
          <w:rFonts w:ascii="Arial" w:eastAsia="Calibri" w:hAnsi="Arial" w:cs="Arial"/>
        </w:rPr>
      </w:pPr>
      <w:r w:rsidRPr="00BA0C9A">
        <w:rPr>
          <w:rFonts w:ascii="Arial" w:eastAsia="Calibri" w:hAnsi="Arial" w:cs="Arial"/>
        </w:rPr>
        <w:t>W przypadkach, o których mowa powyżej, Wykonawca może żądać jedynie wynagrodzenia należnego  z tytułu wykonanej części umowy.</w:t>
      </w:r>
    </w:p>
    <w:p w14:paraId="17E99C07" w14:textId="1068A584" w:rsidR="00BA0C9A" w:rsidRPr="00BA0C9A" w:rsidRDefault="0027446A" w:rsidP="00BA0C9A">
      <w:pPr>
        <w:suppressAutoHyphens/>
        <w:spacing w:after="0" w:line="276" w:lineRule="auto"/>
        <w:jc w:val="both"/>
        <w:rPr>
          <w:rFonts w:ascii="Arial" w:eastAsia="Times New Roman" w:hAnsi="Arial" w:cs="Arial"/>
          <w:lang w:eastAsia="pl-PL" w:bidi="he-IL"/>
        </w:rPr>
      </w:pPr>
      <w:r>
        <w:rPr>
          <w:rFonts w:ascii="Arial" w:eastAsia="Calibri" w:hAnsi="Arial" w:cs="Arial"/>
        </w:rPr>
        <w:t>6</w:t>
      </w:r>
      <w:r w:rsidR="00BA0C9A" w:rsidRPr="00BA0C9A">
        <w:rPr>
          <w:rFonts w:ascii="Arial" w:eastAsia="Calibri" w:hAnsi="Arial" w:cs="Arial"/>
        </w:rPr>
        <w:t xml:space="preserve">.  </w:t>
      </w:r>
      <w:r w:rsidR="00BA0C9A" w:rsidRPr="00BA0C9A">
        <w:rPr>
          <w:rFonts w:ascii="Arial" w:eastAsia="Times New Roman" w:hAnsi="Arial" w:cs="Arial"/>
          <w:lang w:eastAsia="pl-PL" w:bidi="he-IL"/>
        </w:rPr>
        <w:t>Każda ze Stron ma możliwość odstąpienia od Umowy w całości lub w części.</w:t>
      </w:r>
    </w:p>
    <w:bookmarkEnd w:id="7"/>
    <w:p w14:paraId="1D79DE1A" w14:textId="04A8F8B1"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74A46DD"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BA0C9A">
        <w:rPr>
          <w:rFonts w:ascii="Arial" w:eastAsia="Times New Roman" w:hAnsi="Arial" w:cs="Arial"/>
          <w:b/>
          <w:bCs/>
          <w:lang w:eastAsia="pl-PL"/>
        </w:rPr>
        <w:t xml:space="preserve"> § 13.</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type w:val="continuous"/>
          <w:pgSz w:w="11906" w:h="16838"/>
          <w:pgMar w:top="851" w:right="1134" w:bottom="851" w:left="1134" w:header="0" w:footer="0" w:gutter="0"/>
          <w:cols w:space="708"/>
          <w:formProt w:val="0"/>
          <w:docGrid w:linePitch="360" w:charSpace="4096"/>
        </w:sectPr>
      </w:pPr>
    </w:p>
    <w:p w14:paraId="61A53AC1" w14:textId="2F0380F2" w:rsidR="00B91AA2" w:rsidRPr="00D7341E" w:rsidRDefault="003F3873"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00B91AA2"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1ACBE598" w14:textId="023DB5F3" w:rsidR="00B91AA2" w:rsidRPr="00D7341E" w:rsidRDefault="003F3873" w:rsidP="003F3873">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sidR="00B91AA2">
        <w:rPr>
          <w:rFonts w:ascii="Arial" w:eastAsia="Calibri" w:hAnsi="Arial" w:cs="Arial"/>
          <w:color w:val="000000"/>
        </w:rPr>
        <w:t xml:space="preserve">Strony </w:t>
      </w:r>
      <w:r w:rsidR="00B91AA2" w:rsidRPr="00D7341E">
        <w:rPr>
          <w:rFonts w:ascii="Arial" w:eastAsia="Calibri" w:hAnsi="Arial" w:cs="Arial"/>
          <w:color w:val="000000"/>
        </w:rPr>
        <w:t>przewiduj</w:t>
      </w:r>
      <w:r w:rsidR="00B91AA2">
        <w:rPr>
          <w:rFonts w:ascii="Arial" w:eastAsia="Calibri" w:hAnsi="Arial" w:cs="Arial"/>
          <w:color w:val="000000"/>
        </w:rPr>
        <w:t>ą</w:t>
      </w:r>
      <w:r w:rsidR="00B91AA2" w:rsidRPr="00D7341E">
        <w:rPr>
          <w:rFonts w:ascii="Arial" w:eastAsia="Calibri" w:hAnsi="Arial" w:cs="Arial"/>
          <w:color w:val="000000"/>
        </w:rPr>
        <w:t xml:space="preserve"> możliwość zmiany postanowień zawartej Umowy w </w:t>
      </w:r>
      <w:r w:rsidR="00B91AA2">
        <w:rPr>
          <w:rFonts w:ascii="Arial" w:eastAsia="Calibri" w:hAnsi="Arial" w:cs="Arial"/>
          <w:color w:val="000000"/>
        </w:rPr>
        <w:t xml:space="preserve">szczególności </w:t>
      </w:r>
      <w:r>
        <w:rPr>
          <w:rFonts w:ascii="Arial" w:eastAsia="Calibri" w:hAnsi="Arial" w:cs="Arial"/>
          <w:color w:val="000000"/>
        </w:rPr>
        <w:t xml:space="preserve">                                     </w:t>
      </w:r>
      <w:r w:rsidR="00B91AA2">
        <w:rPr>
          <w:rFonts w:ascii="Arial" w:eastAsia="Calibri" w:hAnsi="Arial" w:cs="Arial"/>
          <w:color w:val="000000"/>
        </w:rPr>
        <w:t xml:space="preserve">w </w:t>
      </w:r>
      <w:r w:rsidR="00B91AA2" w:rsidRPr="00D7341E">
        <w:rPr>
          <w:rFonts w:ascii="Arial" w:eastAsia="Calibri" w:hAnsi="Arial" w:cs="Arial"/>
          <w:color w:val="000000"/>
        </w:rPr>
        <w:t>następujących przypadkach i warunkach:</w:t>
      </w:r>
    </w:p>
    <w:p w14:paraId="28F35173"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9886506" w14:textId="77777777"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20984C28" w14:textId="1A841271"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w:t>
      </w:r>
      <w:r w:rsidR="00BC6A11">
        <w:rPr>
          <w:rFonts w:ascii="Arial" w:eastAsia="Calibri" w:hAnsi="Arial" w:cs="Arial"/>
          <w:lang w:eastAsia="pl-PL"/>
        </w:rPr>
        <w:t>cję przedmiotu Umowy w roku 2025</w:t>
      </w:r>
      <w:r w:rsidRPr="00BA0C9A">
        <w:rPr>
          <w:rFonts w:ascii="Arial" w:eastAsia="Calibri" w:hAnsi="Arial" w:cs="Arial"/>
          <w:lang w:eastAsia="pl-PL"/>
        </w:rPr>
        <w:t>, skutkujących wstrzymaniem lub zaniechaniem usług.</w:t>
      </w:r>
    </w:p>
    <w:p w14:paraId="0DAE5E1F"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755D7897"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1DE834F0"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7043AD3B"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5E41D5E4"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14:paraId="1EB76778"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14:paraId="7D091FB0" w14:textId="633C1844" w:rsidR="00BA0C9A" w:rsidRPr="00BA0C9A" w:rsidRDefault="00B91AA2" w:rsidP="00B91AA2">
      <w:pPr>
        <w:suppressAutoHyphens/>
        <w:spacing w:after="0" w:line="276" w:lineRule="auto"/>
        <w:contextualSpacing/>
        <w:jc w:val="both"/>
        <w:rPr>
          <w:rFonts w:ascii="Arial" w:eastAsia="Calibri" w:hAnsi="Arial" w:cs="Arial"/>
          <w:b/>
        </w:rPr>
      </w:pPr>
      <w:r w:rsidRPr="00B91AA2">
        <w:rPr>
          <w:rFonts w:ascii="Arial" w:eastAsia="Calibri" w:hAnsi="Arial" w:cs="Arial"/>
          <w:lang w:eastAsia="pl-PL"/>
        </w:rPr>
        <w:t>3.</w:t>
      </w:r>
      <w:r>
        <w:rPr>
          <w:rFonts w:ascii="Arial" w:eastAsia="Calibri" w:hAnsi="Arial" w:cs="Arial"/>
          <w:b/>
          <w:lang w:eastAsia="pl-PL"/>
        </w:rPr>
        <w:t xml:space="preserve"> </w:t>
      </w:r>
      <w:r w:rsidR="00BA0C9A" w:rsidRPr="00BA0C9A">
        <w:rPr>
          <w:rFonts w:ascii="Arial" w:eastAsia="Calibri" w:hAnsi="Arial" w:cs="Arial"/>
          <w:b/>
          <w:lang w:eastAsia="pl-PL"/>
        </w:rPr>
        <w:t>Zmiany Umowy przewidziane w ust. 2 dopuszczalne są na następujących warunkach:</w:t>
      </w:r>
    </w:p>
    <w:p w14:paraId="62118C82" w14:textId="4A2864C3"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w:t>
      </w:r>
      <w:r w:rsidR="00BC6A11">
        <w:rPr>
          <w:rFonts w:ascii="Arial" w:eastAsia="Calibri" w:hAnsi="Arial" w:cs="Arial"/>
          <w:lang w:eastAsia="pl-PL"/>
        </w:rPr>
        <w:t>cję przedmiotu Umowy w roku 2025</w:t>
      </w:r>
      <w:r w:rsidRPr="00BA0C9A">
        <w:rPr>
          <w:rFonts w:ascii="Arial" w:eastAsia="Calibri" w:hAnsi="Arial" w:cs="Arial"/>
          <w:lang w:eastAsia="pl-PL"/>
        </w:rPr>
        <w:t>, skutkujących wstrzymaniem lub zaniechaniem usług,</w:t>
      </w:r>
    </w:p>
    <w:p w14:paraId="564854E1"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FED2D08"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38E557F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516C39DB"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1BB8CB06" w14:textId="662E7F89" w:rsidR="00BA0C9A" w:rsidRPr="00BA0C9A" w:rsidRDefault="00BA0C9A" w:rsidP="007616A5">
      <w:pPr>
        <w:spacing w:after="0" w:line="276" w:lineRule="auto"/>
        <w:ind w:left="720"/>
        <w:jc w:val="both"/>
        <w:rPr>
          <w:rFonts w:ascii="Arial" w:eastAsia="Calibri" w:hAnsi="Arial" w:cs="Arial"/>
        </w:rPr>
      </w:pPr>
      <w:r w:rsidRPr="00BA0C9A">
        <w:rPr>
          <w:rFonts w:ascii="Arial" w:eastAsia="Calibri" w:hAnsi="Arial" w:cs="Arial"/>
        </w:rPr>
        <w:t>lit. d) –</w:t>
      </w:r>
      <w:r w:rsidR="007616A5">
        <w:rPr>
          <w:rFonts w:ascii="Arial" w:eastAsia="Calibri" w:hAnsi="Arial" w:cs="Arial"/>
        </w:rPr>
        <w:t xml:space="preserve">  </w:t>
      </w:r>
      <w:r w:rsidRPr="00BA0C9A">
        <w:rPr>
          <w:rFonts w:ascii="Arial" w:eastAsia="Calibri" w:hAnsi="Arial" w:cs="Arial"/>
        </w:rPr>
        <w:t>o uzasadniony okres wynikający ze zmiany przepisów prawa,</w:t>
      </w:r>
    </w:p>
    <w:p w14:paraId="1B516CBD"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083D20FE" w14:textId="3B610F3A" w:rsidR="007D054C" w:rsidRPr="00CA4DB0" w:rsidRDefault="007D054C" w:rsidP="007D054C">
      <w:pPr>
        <w:suppressAutoHyphens/>
        <w:spacing w:after="0" w:line="276" w:lineRule="auto"/>
        <w:contextualSpacing/>
        <w:jc w:val="both"/>
        <w:rPr>
          <w:rFonts w:ascii="Arial" w:eastAsia="Calibri" w:hAnsi="Arial" w:cs="Arial"/>
          <w:color w:val="000000" w:themeColor="text1"/>
        </w:rPr>
      </w:pPr>
      <w:r>
        <w:rPr>
          <w:rFonts w:ascii="Arial" w:eastAsia="Calibri" w:hAnsi="Arial" w:cs="Arial"/>
          <w:lang w:eastAsia="pl-PL"/>
        </w:rPr>
        <w:t>4.</w:t>
      </w:r>
      <w:r w:rsidRPr="007D054C">
        <w:rPr>
          <w:rFonts w:ascii="Arial" w:eastAsia="Calibri" w:hAnsi="Arial" w:cs="Arial"/>
          <w:color w:val="000000" w:themeColor="text1"/>
        </w:rPr>
        <w:t xml:space="preserve"> </w:t>
      </w:r>
      <w:r w:rsidRPr="007616A5">
        <w:rPr>
          <w:rFonts w:ascii="Arial" w:eastAsia="Calibri" w:hAnsi="Arial" w:cs="Arial"/>
          <w:b/>
          <w:color w:val="000000" w:themeColor="text1"/>
        </w:rPr>
        <w:t>Poza przypadkami, o których mowa w ust. 2 i 3, dopuszczalna jest zmiana postanowień zawartej Umowy w okolicznościach</w:t>
      </w:r>
      <w:r w:rsidR="007616A5">
        <w:rPr>
          <w:rFonts w:ascii="Arial" w:eastAsia="Calibri" w:hAnsi="Arial" w:cs="Arial"/>
          <w:b/>
          <w:color w:val="000000" w:themeColor="text1"/>
        </w:rPr>
        <w:t xml:space="preserve"> </w:t>
      </w:r>
      <w:r w:rsidR="007616A5" w:rsidRPr="007616A5">
        <w:rPr>
          <w:rFonts w:ascii="Arial" w:eastAsia="Calibri" w:hAnsi="Arial" w:cs="Arial"/>
          <w:b/>
          <w:color w:val="000000" w:themeColor="text1"/>
        </w:rPr>
        <w:t>:</w:t>
      </w:r>
    </w:p>
    <w:p w14:paraId="7D50183F" w14:textId="77777777" w:rsidR="007D054C" w:rsidRPr="00CA4DB0" w:rsidRDefault="007D054C" w:rsidP="007D054C">
      <w:pPr>
        <w:pStyle w:val="Akapitzlist"/>
        <w:numPr>
          <w:ilvl w:val="0"/>
          <w:numId w:val="30"/>
        </w:numPr>
        <w:spacing w:after="200" w:line="276" w:lineRule="auto"/>
        <w:jc w:val="both"/>
        <w:rPr>
          <w:rFonts w:ascii="Arial" w:hAnsi="Arial" w:cs="Arial"/>
          <w:snapToGrid w:val="0"/>
          <w:color w:val="000000" w:themeColor="text1"/>
        </w:rPr>
      </w:pPr>
      <w:r w:rsidRPr="00CA4DB0">
        <w:rPr>
          <w:rFonts w:ascii="Arial" w:eastAsia="Calibri" w:hAnsi="Arial" w:cs="Arial"/>
          <w:color w:val="000000" w:themeColor="text1"/>
        </w:rPr>
        <w:t>stawki podatku od towarów i usług.</w:t>
      </w:r>
      <w:r w:rsidRPr="00CA4DB0">
        <w:rPr>
          <w:rFonts w:ascii="Arial" w:hAnsi="Arial" w:cs="Arial"/>
          <w:snapToGrid w:val="0"/>
          <w:color w:val="000000" w:themeColor="text1"/>
        </w:rPr>
        <w:t xml:space="preserve"> W takim przypadku wartość netto wynagrodzenia Wykonawcy nie zmieni się, a określona w wyniku tej zmiany wartość brutto wynagrodzenia zostaną wyliczone w oparciu o wysokość stawki VAT obowiązującej po zmianie przepisów.</w:t>
      </w:r>
    </w:p>
    <w:p w14:paraId="04BF2EF0" w14:textId="77777777" w:rsidR="007D054C" w:rsidRPr="00CA4DB0" w:rsidRDefault="007D054C" w:rsidP="007D054C">
      <w:pPr>
        <w:pStyle w:val="Akapitzlist"/>
        <w:numPr>
          <w:ilvl w:val="0"/>
          <w:numId w:val="30"/>
        </w:numPr>
        <w:spacing w:after="200" w:line="240" w:lineRule="auto"/>
        <w:ind w:left="641" w:hanging="284"/>
        <w:jc w:val="both"/>
        <w:rPr>
          <w:rFonts w:ascii="Arial" w:hAnsi="Arial" w:cs="Arial"/>
          <w:snapToGrid w:val="0"/>
          <w:color w:val="000000" w:themeColor="text1"/>
        </w:rPr>
      </w:pPr>
      <w:r w:rsidRPr="00CA4DB0">
        <w:rPr>
          <w:rFonts w:ascii="Arial" w:eastAsia="Calibri" w:hAnsi="Arial" w:cs="Arial"/>
          <w:color w:val="000000" w:themeColor="text1"/>
        </w:rPr>
        <w:lastRenderedPageBreak/>
        <w:t>wysokości minimalnego wynagrodzenia za pracę albo wysokości minimalnej stawki godzinowej, ustalonych na podstawie przepisów ustawy z dnia 10 października 2002 r. o minimalnym wynagrodzeniu za pracę,</w:t>
      </w:r>
    </w:p>
    <w:p w14:paraId="35785F04" w14:textId="77777777" w:rsidR="007D054C" w:rsidRPr="00CA4DB0" w:rsidRDefault="007D054C" w:rsidP="007D054C">
      <w:pPr>
        <w:numPr>
          <w:ilvl w:val="0"/>
          <w:numId w:val="30"/>
        </w:numPr>
        <w:suppressAutoHyphens/>
        <w:spacing w:after="0" w:line="240" w:lineRule="auto"/>
        <w:ind w:left="641" w:hanging="284"/>
        <w:contextualSpacing/>
        <w:jc w:val="both"/>
        <w:rPr>
          <w:rFonts w:ascii="Arial" w:eastAsia="Calibri" w:hAnsi="Arial" w:cs="Arial"/>
          <w:color w:val="000000" w:themeColor="text1"/>
        </w:rPr>
      </w:pPr>
      <w:r w:rsidRPr="00CA4DB0">
        <w:rPr>
          <w:rFonts w:ascii="Arial" w:eastAsia="Calibri" w:hAnsi="Arial" w:cs="Arial"/>
          <w:color w:val="000000" w:themeColor="text1"/>
        </w:rPr>
        <w:t>zasad podlegania ubezpieczeniom społecznym lub ubezpieczeniu zdrowotnemu lub wysokości stawki składki na ubezpieczenia społeczne lub zdrowotne,</w:t>
      </w:r>
    </w:p>
    <w:p w14:paraId="65E1EE46" w14:textId="5FF4C5A1" w:rsidR="007D054C" w:rsidRPr="00CA4DB0" w:rsidRDefault="007D054C" w:rsidP="007D054C">
      <w:pPr>
        <w:numPr>
          <w:ilvl w:val="0"/>
          <w:numId w:val="30"/>
        </w:numPr>
        <w:suppressAutoHyphens/>
        <w:spacing w:after="0" w:line="276" w:lineRule="auto"/>
        <w:contextualSpacing/>
        <w:jc w:val="both"/>
        <w:rPr>
          <w:rFonts w:ascii="Arial" w:eastAsia="Calibri" w:hAnsi="Arial" w:cs="Arial"/>
          <w:color w:val="000000" w:themeColor="text1"/>
        </w:rPr>
      </w:pPr>
      <w:r w:rsidRPr="00CA4DB0">
        <w:rPr>
          <w:rFonts w:ascii="Arial" w:eastAsia="Calibri" w:hAnsi="Arial" w:cs="Arial"/>
          <w:color w:val="000000" w:themeColor="text1"/>
        </w:rPr>
        <w:t>zasad gromadzenia i wysokości wpłat do pracowniczych planów kapitałowych,</w:t>
      </w:r>
      <w:r w:rsidR="00E94570">
        <w:rPr>
          <w:rFonts w:ascii="Arial" w:eastAsia="Calibri" w:hAnsi="Arial" w:cs="Arial"/>
          <w:color w:val="000000" w:themeColor="text1"/>
        </w:rPr>
        <w:t xml:space="preserve"> </w:t>
      </w:r>
      <w:r w:rsidRPr="00CA4DB0">
        <w:rPr>
          <w:rFonts w:ascii="Arial" w:eastAsia="Calibri" w:hAnsi="Arial" w:cs="Arial"/>
          <w:color w:val="000000" w:themeColor="text1"/>
        </w:rPr>
        <w:t>o których mowa w ustawie z dnia 4 października 2018 r. o pracowniczych planach kapitałowych</w:t>
      </w:r>
    </w:p>
    <w:p w14:paraId="277EDAC2" w14:textId="77777777" w:rsidR="007D054C" w:rsidRPr="00CA4DB0" w:rsidRDefault="007D054C" w:rsidP="007D054C">
      <w:pPr>
        <w:suppressAutoHyphens/>
        <w:spacing w:after="0"/>
        <w:ind w:left="709"/>
        <w:contextualSpacing/>
        <w:jc w:val="both"/>
        <w:rPr>
          <w:rFonts w:ascii="Arial" w:eastAsia="Calibri" w:hAnsi="Arial" w:cs="Arial"/>
          <w:color w:val="000000" w:themeColor="text1"/>
        </w:rPr>
      </w:pPr>
      <w:r w:rsidRPr="00CA4DB0">
        <w:rPr>
          <w:rFonts w:ascii="Arial" w:eastAsia="Calibri" w:hAnsi="Arial" w:cs="Arial"/>
          <w:color w:val="000000" w:themeColor="text1"/>
        </w:rPr>
        <w:t>- w zakresie w jakim zmiany te będą miały bezpośredni związek i wpływ na koszty wykonania przedmiotu umowy (zamówienia) przez Wykonawcę,</w:t>
      </w:r>
    </w:p>
    <w:p w14:paraId="489B0A76" w14:textId="022D1D3C" w:rsidR="007D054C" w:rsidRPr="00CA4DB0" w:rsidRDefault="007D054C" w:rsidP="007D054C">
      <w:pPr>
        <w:suppressAutoHyphens/>
        <w:spacing w:after="0"/>
        <w:ind w:left="709" w:hanging="709"/>
        <w:contextualSpacing/>
        <w:jc w:val="both"/>
        <w:rPr>
          <w:rFonts w:ascii="Arial" w:hAnsi="Arial" w:cs="Arial"/>
          <w:snapToGrid w:val="0"/>
          <w:color w:val="000000" w:themeColor="text1"/>
        </w:rPr>
      </w:pPr>
      <w:r w:rsidRPr="00CA4DB0">
        <w:rPr>
          <w:rFonts w:ascii="Arial" w:hAnsi="Arial" w:cs="Arial"/>
          <w:snapToGrid w:val="0"/>
          <w:color w:val="000000" w:themeColor="text1"/>
        </w:rPr>
        <w:t xml:space="preserve">      e) w razie zaistnienia okoliczności określonych w art. 15r ustawy z dnia 2 marca 2020 r. </w:t>
      </w:r>
      <w:r w:rsidR="007F6361">
        <w:rPr>
          <w:rFonts w:ascii="Arial" w:hAnsi="Arial" w:cs="Arial"/>
          <w:snapToGrid w:val="0"/>
          <w:color w:val="000000" w:themeColor="text1"/>
        </w:rPr>
        <w:t xml:space="preserve">                             </w:t>
      </w:r>
      <w:r w:rsidRPr="00CA4DB0">
        <w:rPr>
          <w:rFonts w:ascii="Arial" w:hAnsi="Arial" w:cs="Arial"/>
          <w:snapToGrid w:val="0"/>
          <w:color w:val="000000" w:themeColor="text1"/>
        </w:rPr>
        <w:t xml:space="preserve">o szczególnych rozwiązaniach związanych z zapobieganiem, przeciwdziałaniem </w:t>
      </w:r>
      <w:r w:rsidR="007F6361">
        <w:rPr>
          <w:rFonts w:ascii="Arial" w:hAnsi="Arial" w:cs="Arial"/>
          <w:snapToGrid w:val="0"/>
          <w:color w:val="000000" w:themeColor="text1"/>
        </w:rPr>
        <w:t xml:space="preserve">                                     </w:t>
      </w:r>
      <w:r w:rsidRPr="00CA4DB0">
        <w:rPr>
          <w:rFonts w:ascii="Arial" w:hAnsi="Arial" w:cs="Arial"/>
          <w:snapToGrid w:val="0"/>
          <w:color w:val="000000" w:themeColor="text1"/>
        </w:rPr>
        <w:t>i zwalczaniem COVID-19, innych chorób zakaźnych oraz wywołanych nimi syt</w:t>
      </w:r>
      <w:r w:rsidR="00237FA0">
        <w:rPr>
          <w:rFonts w:ascii="Arial" w:hAnsi="Arial" w:cs="Arial"/>
          <w:snapToGrid w:val="0"/>
          <w:color w:val="000000" w:themeColor="text1"/>
        </w:rPr>
        <w:t>uacji kryzysowych (Dz. U. z 2024</w:t>
      </w:r>
      <w:r w:rsidRPr="00CA4DB0">
        <w:rPr>
          <w:rFonts w:ascii="Arial" w:hAnsi="Arial" w:cs="Arial"/>
          <w:snapToGrid w:val="0"/>
          <w:color w:val="000000" w:themeColor="text1"/>
        </w:rPr>
        <w:t xml:space="preserve"> r. poz. </w:t>
      </w:r>
      <w:r w:rsidR="00237FA0">
        <w:rPr>
          <w:rFonts w:ascii="Arial" w:hAnsi="Arial" w:cs="Arial"/>
          <w:snapToGrid w:val="0"/>
          <w:color w:val="000000" w:themeColor="text1"/>
        </w:rPr>
        <w:t>240 t. j</w:t>
      </w:r>
      <w:r w:rsidRPr="00CA4DB0">
        <w:rPr>
          <w:rFonts w:ascii="Arial" w:hAnsi="Arial" w:cs="Arial"/>
          <w:snapToGrid w:val="0"/>
          <w:color w:val="000000" w:themeColor="text1"/>
        </w:rPr>
        <w:t>.), przy zachowaniu określonych w tym przepisie obowiązków.</w:t>
      </w:r>
    </w:p>
    <w:p w14:paraId="7EED1D5E" w14:textId="7E5FD14E" w:rsidR="007D054C" w:rsidRPr="00CA4DB0" w:rsidRDefault="007D054C" w:rsidP="007D054C">
      <w:pPr>
        <w:suppressAutoHyphens/>
        <w:spacing w:after="0"/>
        <w:ind w:left="284" w:hanging="284"/>
        <w:contextualSpacing/>
        <w:jc w:val="both"/>
        <w:rPr>
          <w:rFonts w:ascii="Arial" w:eastAsia="Calibri" w:hAnsi="Arial" w:cs="Arial"/>
          <w:color w:val="000000" w:themeColor="text1"/>
        </w:rPr>
      </w:pPr>
      <w:r w:rsidRPr="00CA4DB0">
        <w:rPr>
          <w:rFonts w:ascii="Arial" w:hAnsi="Arial" w:cs="Arial"/>
          <w:snapToGrid w:val="0"/>
          <w:color w:val="000000" w:themeColor="text1"/>
        </w:rPr>
        <w:t>6. Strony przewidują możliwość zmiany postanowień zawartej umowy w zakresie dotyczącym wysokości wynagrodzenia należnego Wykonawcy w przypadku zmiany ceny materiałów lub kosztów związanych z realizacją zamówienia, na następujących zasadach:</w:t>
      </w:r>
    </w:p>
    <w:p w14:paraId="698C8A72" w14:textId="1054A004"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poziom zmiany ceny materiałów lub kosztów związanych z realizacją zamówienia uprawniający Strony umowy do żądania zmiany wynagrodzenia wynosi minimum 5% względem ceny materiałów lub kosztów związanych z realizacją zamówienia przyjętych przez Wykonawcę </w:t>
      </w:r>
      <w:r w:rsidR="007F6361">
        <w:rPr>
          <w:rFonts w:ascii="Arial" w:hAnsi="Arial" w:cs="Arial"/>
          <w:snapToGrid w:val="0"/>
          <w:color w:val="000000" w:themeColor="text1"/>
        </w:rPr>
        <w:t xml:space="preserve">                     </w:t>
      </w:r>
      <w:r w:rsidRPr="00CA4DB0">
        <w:rPr>
          <w:rFonts w:ascii="Arial" w:hAnsi="Arial" w:cs="Arial"/>
          <w:snapToGrid w:val="0"/>
          <w:color w:val="000000" w:themeColor="text1"/>
        </w:rPr>
        <w:t>w celu ustalenia wysokości wynagrodzenia Wykonawcy zawartego w ofercie,</w:t>
      </w:r>
    </w:p>
    <w:p w14:paraId="4FA81573" w14:textId="7428E2A3"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początkowy termin, od którego będzie uwzględni</w:t>
      </w:r>
      <w:r w:rsidR="00D94949">
        <w:rPr>
          <w:rFonts w:ascii="Arial" w:hAnsi="Arial" w:cs="Arial"/>
          <w:snapToGrid w:val="0"/>
          <w:color w:val="000000" w:themeColor="text1"/>
        </w:rPr>
        <w:t xml:space="preserve">any poziom zmiany określony    </w:t>
      </w:r>
      <w:r w:rsidRPr="00CA4DB0">
        <w:rPr>
          <w:rFonts w:ascii="Arial" w:hAnsi="Arial" w:cs="Arial"/>
          <w:snapToGrid w:val="0"/>
          <w:color w:val="000000" w:themeColor="text1"/>
        </w:rPr>
        <w:t xml:space="preserve"> w pkt 1 ustala się na dzień złożenia oferty przez Wykonawcę, </w:t>
      </w:r>
    </w:p>
    <w:p w14:paraId="7E4BB50A" w14:textId="77777777"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wysokość wynagrodzenia ulegnie zmianie z uwzględnieniem zmienionych cen materiałów lub kosztów związanych z realizacją zamówienia, w stosunku do cen lub kosztów przyjętych przez Wykonawcę w celu ustalenia wysokości wynagrodzenia zawartego w ofercie, </w:t>
      </w:r>
    </w:p>
    <w:p w14:paraId="396D3FC9" w14:textId="77777777"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zmiana wynagrodzenia zostanie dokonana z użyciem odesłania do wskaźników zmiany cen materiałów lub kosztów związanych z realizacją zamówienia ogłaszanych w komunikacie Prezesa Głównego Urzędu Statystycznego,</w:t>
      </w:r>
    </w:p>
    <w:p w14:paraId="2F34E54D" w14:textId="20D661A3"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wniosek o zmianę wysokości wynagrodzenia należnego z tytułu realizacji przedmiotu zamówienia nie może być złożony wcześniej niż po upływie 60 dni od dnia zawarcia umowy, </w:t>
      </w:r>
      <w:r w:rsidR="007F6361">
        <w:rPr>
          <w:rFonts w:ascii="Arial" w:hAnsi="Arial" w:cs="Arial"/>
          <w:snapToGrid w:val="0"/>
          <w:color w:val="000000" w:themeColor="text1"/>
        </w:rPr>
        <w:t xml:space="preserve">                        </w:t>
      </w:r>
      <w:r w:rsidRPr="00CA4DB0">
        <w:rPr>
          <w:rFonts w:ascii="Arial" w:hAnsi="Arial" w:cs="Arial"/>
          <w:snapToGrid w:val="0"/>
          <w:color w:val="000000" w:themeColor="text1"/>
        </w:rPr>
        <w:t>a każdy kolejny wniosek nie może być złożony wcześniej niż po upływie 60 dni od daty ostatniej zmiany wysokości wynagrodzenia,</w:t>
      </w:r>
    </w:p>
    <w:p w14:paraId="1B4D884D" w14:textId="2056D43F" w:rsidR="007D054C" w:rsidRPr="00CA4DB0" w:rsidRDefault="007D054C" w:rsidP="007D054C">
      <w:pPr>
        <w:pStyle w:val="Akapitzlist"/>
        <w:numPr>
          <w:ilvl w:val="0"/>
          <w:numId w:val="31"/>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maksymalna wartość zmiany wynagrodze</w:t>
      </w:r>
      <w:r w:rsidR="00E94570">
        <w:rPr>
          <w:rFonts w:ascii="Arial" w:hAnsi="Arial" w:cs="Arial"/>
          <w:snapToGrid w:val="0"/>
          <w:color w:val="000000" w:themeColor="text1"/>
        </w:rPr>
        <w:t>nia, jaką dopuszcza Zamawiający</w:t>
      </w:r>
      <w:r w:rsidRPr="00CA4DB0">
        <w:rPr>
          <w:rFonts w:ascii="Arial" w:hAnsi="Arial" w:cs="Arial"/>
          <w:snapToGrid w:val="0"/>
          <w:color w:val="000000" w:themeColor="text1"/>
        </w:rPr>
        <w:t xml:space="preserve"> w efekcie zastosowania postanowień o zasadach wprowadzania zmian wysokości wynagrodzenia, wynosi 30% tego wynagrodzenia.</w:t>
      </w:r>
    </w:p>
    <w:p w14:paraId="0872B6D6"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t xml:space="preserve">7. Zmiana umowy na podstawie ust. 6 może nastąpić po łącznym spełnieniu warunków określonych w tym ustępie. </w:t>
      </w:r>
    </w:p>
    <w:p w14:paraId="33DCE072" w14:textId="77777777" w:rsidR="007D054C" w:rsidRPr="00CA4DB0" w:rsidRDefault="007D054C" w:rsidP="007D054C">
      <w:pPr>
        <w:spacing w:after="0"/>
        <w:ind w:left="142" w:hanging="142"/>
        <w:jc w:val="both"/>
        <w:rPr>
          <w:rFonts w:ascii="Arial" w:hAnsi="Arial" w:cs="Arial"/>
          <w:snapToGrid w:val="0"/>
          <w:color w:val="000000" w:themeColor="text1"/>
        </w:rPr>
      </w:pPr>
      <w:r w:rsidRPr="00CA4DB0">
        <w:rPr>
          <w:rFonts w:ascii="Arial" w:hAnsi="Arial" w:cs="Arial"/>
          <w:snapToGrid w:val="0"/>
          <w:color w:val="000000" w:themeColor="text1"/>
        </w:rPr>
        <w:t>8. Zmiana umowy wymaga złożenia drugiej stronie pisemnego wniosku, o którym mowa w ust. 6 pkt 5, w którym wykazany zostanie związek pomiędzy zmianą ceny materiałów lub kosztów związanych z realizacją przedmiotu zamówienia</w:t>
      </w:r>
      <w:r>
        <w:rPr>
          <w:rFonts w:ascii="Arial" w:hAnsi="Arial" w:cs="Arial"/>
          <w:snapToGrid w:val="0"/>
          <w:color w:val="000000" w:themeColor="text1"/>
        </w:rPr>
        <w:t xml:space="preserve"> </w:t>
      </w:r>
      <w:r w:rsidRPr="00CA4DB0">
        <w:rPr>
          <w:rFonts w:ascii="Arial" w:hAnsi="Arial" w:cs="Arial"/>
          <w:snapToGrid w:val="0"/>
          <w:color w:val="000000" w:themeColor="text1"/>
        </w:rPr>
        <w:t xml:space="preserve">a wysokością wynagrodzenia Wykonawcy.  Do wniosku należy dołączyć niezbędne wyliczenia, propozycje zmiany umowy i dowody potwierdzające przedstawione fakty. </w:t>
      </w:r>
    </w:p>
    <w:p w14:paraId="3B9B51CD"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t>9. 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zawartego w ofercie (ceny ofertowej), z wyszczególnieniem poszczególnych czynników (składników) i ich znaczenia (wagi) w przeprowadzonej kalkulacji.</w:t>
      </w:r>
    </w:p>
    <w:p w14:paraId="509DFDE3"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t>10. Strona umowy może żądać przedstawienia dodatkowych oświadczeń lub dokumentów potwierdzających wpływ przedstawionych okoliczności na zasadność zmiany umowy.</w:t>
      </w:r>
    </w:p>
    <w:p w14:paraId="5821D431"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t xml:space="preserve">11. Strona umowy, która otrzymała propozycję zmiany umowy w terminie do 14 dni przekazuje drugiej stronie swoje stanowisko, wraz z uzasadnieniem. </w:t>
      </w:r>
    </w:p>
    <w:p w14:paraId="24D636C4"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lastRenderedPageBreak/>
        <w:t>12. Jeżeli strona umowy otrzymała kolejne oświadczenia lub dokumenty, termin liczony jest od dnia ich otrzymania.</w:t>
      </w:r>
    </w:p>
    <w:p w14:paraId="48FFC44F" w14:textId="77777777" w:rsidR="007D054C" w:rsidRPr="00CA4DB0" w:rsidRDefault="007D054C" w:rsidP="007D054C">
      <w:pPr>
        <w:spacing w:after="0"/>
        <w:ind w:left="284" w:hanging="284"/>
        <w:jc w:val="both"/>
        <w:rPr>
          <w:rFonts w:ascii="Arial" w:hAnsi="Arial" w:cs="Arial"/>
          <w:snapToGrid w:val="0"/>
          <w:color w:val="000000" w:themeColor="text1"/>
        </w:rPr>
      </w:pPr>
      <w:r w:rsidRPr="00CA4DB0">
        <w:rPr>
          <w:rFonts w:ascii="Arial" w:hAnsi="Arial" w:cs="Arial"/>
          <w:snapToGrid w:val="0"/>
          <w:color w:val="000000" w:themeColor="text1"/>
        </w:rPr>
        <w:t xml:space="preserve">13. Zmiana umowy może nastąpić nie wcześniej niż w dniu w którym zostaną spełnione przewidziane umową przesłanki uzasadniające dokonanie zmiany. </w:t>
      </w:r>
    </w:p>
    <w:p w14:paraId="171AF301" w14:textId="48B54000" w:rsidR="007D054C" w:rsidRPr="00F52900" w:rsidRDefault="007D054C" w:rsidP="007D054C">
      <w:pPr>
        <w:pStyle w:val="Akapitzlist"/>
        <w:numPr>
          <w:ilvl w:val="0"/>
          <w:numId w:val="32"/>
        </w:numPr>
        <w:suppressAutoHyphens/>
        <w:spacing w:after="0" w:line="276" w:lineRule="auto"/>
        <w:jc w:val="both"/>
        <w:rPr>
          <w:rFonts w:ascii="Arial" w:eastAsia="Calibri" w:hAnsi="Arial" w:cs="Arial"/>
        </w:rPr>
      </w:pPr>
      <w:r w:rsidRPr="00F52900">
        <w:rPr>
          <w:rFonts w:ascii="Arial" w:eastAsia="Arial" w:hAnsi="Arial" w:cs="Arial"/>
          <w:color w:val="000000"/>
        </w:rPr>
        <w:t xml:space="preserve">Wykonawca nie może domagać się zmiany postanowień zawartej umowy w związku </w:t>
      </w:r>
      <w:r w:rsidR="007F6361">
        <w:rPr>
          <w:rFonts w:ascii="Arial" w:eastAsia="Arial" w:hAnsi="Arial" w:cs="Arial"/>
          <w:color w:val="000000"/>
        </w:rPr>
        <w:t xml:space="preserve">                                   </w:t>
      </w:r>
      <w:r w:rsidRPr="00F52900">
        <w:rPr>
          <w:rFonts w:ascii="Arial" w:eastAsia="Arial" w:hAnsi="Arial" w:cs="Arial"/>
          <w:color w:val="000000"/>
        </w:rPr>
        <w:t>z niewykonaniem lub nienależytym wykonaniem zobowiązań wynikających z umowy.</w:t>
      </w:r>
    </w:p>
    <w:p w14:paraId="7FE91AD7" w14:textId="5C342A6B" w:rsidR="007D054C" w:rsidRPr="00FC29C6" w:rsidRDefault="007D054C" w:rsidP="007D054C">
      <w:pPr>
        <w:numPr>
          <w:ilvl w:val="0"/>
          <w:numId w:val="32"/>
        </w:numPr>
        <w:suppressAutoHyphens/>
        <w:spacing w:after="0" w:line="276" w:lineRule="auto"/>
        <w:contextualSpacing/>
        <w:jc w:val="both"/>
        <w:rPr>
          <w:rFonts w:ascii="Arial" w:eastAsia="Calibri" w:hAnsi="Arial" w:cs="Arial"/>
        </w:rPr>
      </w:pPr>
      <w:r>
        <w:rPr>
          <w:rFonts w:ascii="Arial" w:eastAsia="Arial" w:hAnsi="Arial" w:cs="Arial"/>
          <w:color w:val="000000"/>
        </w:rPr>
        <w:t xml:space="preserve">Wykaz jednostek i instytucji wojskowych wymienionych w </w:t>
      </w:r>
      <w:r w:rsidR="00237FA0">
        <w:rPr>
          <w:rFonts w:ascii="Arial" w:eastAsia="Arial" w:hAnsi="Arial" w:cs="Arial"/>
          <w:color w:val="000000"/>
        </w:rPr>
        <w:t xml:space="preserve">§ 4 </w:t>
      </w:r>
      <w:r>
        <w:rPr>
          <w:rFonts w:ascii="Arial" w:eastAsia="Arial" w:hAnsi="Arial" w:cs="Arial"/>
          <w:color w:val="000000"/>
        </w:rPr>
        <w:t xml:space="preserve"> </w:t>
      </w:r>
      <w:r w:rsidR="00237FA0">
        <w:rPr>
          <w:rFonts w:ascii="Arial" w:eastAsia="Arial" w:hAnsi="Arial" w:cs="Arial"/>
          <w:color w:val="000000"/>
        </w:rPr>
        <w:t xml:space="preserve">ust.1 ppkt.8 </w:t>
      </w:r>
      <w:r>
        <w:rPr>
          <w:rFonts w:ascii="Arial" w:eastAsia="Arial" w:hAnsi="Arial" w:cs="Arial"/>
          <w:color w:val="000000"/>
        </w:rPr>
        <w:t>może zostać zmieniony poprzez dopisanie lub wykreślenie jednostki lub instytucji wojskowej tylko w formie pisemnego aneksu do umowy.</w:t>
      </w:r>
    </w:p>
    <w:p w14:paraId="41E69C1B" w14:textId="505DD026" w:rsidR="007342D6" w:rsidRPr="007D054C" w:rsidRDefault="007342D6" w:rsidP="007D054C">
      <w:pPr>
        <w:spacing w:after="0" w:line="276" w:lineRule="auto"/>
        <w:jc w:val="both"/>
        <w:rPr>
          <w:rFonts w:ascii="Arial" w:eastAsia="Calibri" w:hAnsi="Arial" w:cs="Arial"/>
          <w:lang w:eastAsia="pl-PL"/>
        </w:rPr>
      </w:pPr>
    </w:p>
    <w:p w14:paraId="3EFC8EED" w14:textId="77777777" w:rsidR="00BA0C9A" w:rsidRPr="00BA0C9A" w:rsidRDefault="00BA0C9A" w:rsidP="00BA0C9A">
      <w:pPr>
        <w:spacing w:after="0" w:line="276" w:lineRule="auto"/>
        <w:contextualSpacing/>
        <w:jc w:val="both"/>
        <w:rPr>
          <w:rFonts w:ascii="Arial" w:eastAsia="Calibri" w:hAnsi="Arial" w:cs="Arial"/>
          <w:b/>
          <w:color w:val="000000"/>
        </w:rPr>
      </w:pPr>
      <w:bookmarkStart w:id="8" w:name="_Hlk67777191"/>
    </w:p>
    <w:p w14:paraId="7A03E420" w14:textId="13782BFA" w:rsidR="00BA0C9A" w:rsidRPr="00BA0C9A" w:rsidRDefault="00771C59"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15</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3FE5CFE0"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w:t>
      </w:r>
      <w:r w:rsidR="00D94949">
        <w:rPr>
          <w:rFonts w:ascii="Arial" w:eastAsia="Times New Roman" w:hAnsi="Arial" w:cs="Arial"/>
          <w:color w:val="000000"/>
          <w:lang w:eastAsia="pl-PL"/>
        </w:rPr>
        <w:t>rmacji publicznej (Dz. U. z 2022</w:t>
      </w:r>
      <w:r w:rsidRPr="003F3873">
        <w:rPr>
          <w:rFonts w:ascii="Arial" w:eastAsia="Times New Roman" w:hAnsi="Arial" w:cs="Arial"/>
          <w:color w:val="000000"/>
          <w:lang w:eastAsia="pl-PL"/>
        </w:rPr>
        <w:t xml:space="preserve"> r. poz. </w:t>
      </w:r>
      <w:r w:rsidR="007616A5">
        <w:rPr>
          <w:rFonts w:ascii="Arial" w:eastAsia="Times New Roman" w:hAnsi="Arial" w:cs="Arial"/>
          <w:color w:val="000000"/>
          <w:lang w:eastAsia="pl-PL"/>
        </w:rPr>
        <w:t>2176</w:t>
      </w:r>
      <w:r w:rsidRPr="003F3873">
        <w:rPr>
          <w:rFonts w:ascii="Arial" w:eastAsia="Times New Roman" w:hAnsi="Arial" w:cs="Arial"/>
          <w:color w:val="000000"/>
          <w:lang w:eastAsia="pl-PL"/>
        </w:rPr>
        <w:t xml:space="preserve"> t.j.).</w:t>
      </w:r>
    </w:p>
    <w:p w14:paraId="5C9C5B0D"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1D4B0C78"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zapoznał się z treścią klauzuli informacyjnej RODO stanowiącej załącznik nr </w:t>
      </w:r>
      <w:r w:rsidR="00237FA0">
        <w:rPr>
          <w:rFonts w:ascii="Arial" w:eastAsia="Times New Roman" w:hAnsi="Arial" w:cs="Arial"/>
          <w:color w:val="000000"/>
          <w:lang w:eastAsia="pl-PL"/>
        </w:rPr>
        <w:t xml:space="preserve">2 </w:t>
      </w:r>
      <w:r w:rsidRPr="003F3873">
        <w:rPr>
          <w:rFonts w:ascii="Arial" w:eastAsia="Times New Roman" w:hAnsi="Arial" w:cs="Arial"/>
          <w:color w:val="000000"/>
          <w:lang w:eastAsia="pl-PL"/>
        </w:rPr>
        <w:t>do Umowy.</w:t>
      </w:r>
    </w:p>
    <w:p w14:paraId="269F5A7B" w14:textId="35B723C4" w:rsid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w:t>
      </w:r>
      <w:r w:rsidR="00E94570">
        <w:rPr>
          <w:rFonts w:ascii="Arial" w:eastAsia="Times New Roman" w:hAnsi="Arial" w:cs="Arial"/>
          <w:color w:val="000000"/>
          <w:lang w:eastAsia="pl-PL"/>
        </w:rPr>
        <w:t xml:space="preserve">str. 1) wobec osób fizycznych, </w:t>
      </w:r>
      <w:r w:rsidRPr="003F3873">
        <w:rPr>
          <w:rFonts w:ascii="Arial" w:eastAsia="Times New Roman" w:hAnsi="Arial" w:cs="Arial"/>
          <w:color w:val="000000"/>
          <w:lang w:eastAsia="pl-PL"/>
        </w:rPr>
        <w:t>od których dane osobowe bezpośrednio lub pośr</w:t>
      </w:r>
      <w:r w:rsidR="00E94570">
        <w:rPr>
          <w:rFonts w:ascii="Arial" w:eastAsia="Times New Roman" w:hAnsi="Arial" w:cs="Arial"/>
          <w:color w:val="000000"/>
          <w:lang w:eastAsia="pl-PL"/>
        </w:rPr>
        <w:t xml:space="preserve">ednio pozyskał w celu zawarcia </w:t>
      </w:r>
      <w:r w:rsidRPr="003F3873">
        <w:rPr>
          <w:rFonts w:ascii="Arial" w:eastAsia="Times New Roman" w:hAnsi="Arial" w:cs="Arial"/>
          <w:color w:val="000000"/>
          <w:lang w:eastAsia="pl-PL"/>
        </w:rPr>
        <w:t>i wykonania niniejszej Umowy.</w:t>
      </w:r>
    </w:p>
    <w:p w14:paraId="4DE3E95F" w14:textId="77777777" w:rsidR="00E94570" w:rsidRPr="003F3873" w:rsidRDefault="00E94570" w:rsidP="00E94570">
      <w:pPr>
        <w:tabs>
          <w:tab w:val="left" w:pos="555"/>
        </w:tabs>
        <w:suppressAutoHyphens/>
        <w:spacing w:after="0" w:line="276" w:lineRule="auto"/>
        <w:contextualSpacing/>
        <w:jc w:val="both"/>
        <w:rPr>
          <w:rFonts w:ascii="Arial" w:eastAsia="Times New Roman" w:hAnsi="Arial" w:cs="Arial"/>
          <w:color w:val="000000"/>
          <w:lang w:eastAsia="pl-PL"/>
        </w:rPr>
      </w:pPr>
    </w:p>
    <w:p w14:paraId="09BB51C1" w14:textId="08778E50" w:rsidR="00BA0C9A" w:rsidRPr="00BA0C9A" w:rsidRDefault="00771C59"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16</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40CCCA45"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7AA17A2D"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7B9A0F06" w:rsidR="00BA0C9A" w:rsidRPr="00BA0C9A" w:rsidRDefault="00771C59"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17</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113C5C80" w:rsidR="00BA0C9A" w:rsidRP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lastRenderedPageBreak/>
        <w:t>4. W sprawach nieuregulowanych niniejszą Umową mają zastosowanie przepisy obowiązującego prawa</w:t>
      </w:r>
      <w:r w:rsidR="007572FE">
        <w:rPr>
          <w:rFonts w:ascii="Arial" w:eastAsia="NSimSun" w:hAnsi="Arial" w:cs="Arial"/>
          <w:kern w:val="2"/>
          <w:lang w:eastAsia="zh-CN" w:bidi="hi-IN"/>
        </w:rPr>
        <w:t>, w tym m. in. Kodeks cywilny.</w:t>
      </w:r>
    </w:p>
    <w:p w14:paraId="0240110F" w14:textId="77777777" w:rsidR="00BA0C9A" w:rsidRPr="00E94570" w:rsidRDefault="00BA0C9A" w:rsidP="00BA0C9A">
      <w:pPr>
        <w:suppressAutoHyphens/>
        <w:spacing w:after="0" w:line="276" w:lineRule="auto"/>
        <w:jc w:val="both"/>
        <w:textAlignment w:val="baseline"/>
        <w:rPr>
          <w:rFonts w:ascii="Arial" w:eastAsia="NSimSun" w:hAnsi="Arial" w:cs="Arial"/>
          <w:kern w:val="2"/>
          <w:lang w:eastAsia="zh-CN" w:bidi="hi-IN"/>
        </w:rPr>
      </w:pPr>
      <w:r w:rsidRPr="00E94570">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6EDB14E8" w14:textId="77777777"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zakresie danych teleadresowych, os</w:t>
      </w:r>
      <w:r w:rsidRPr="00BA0C9A">
        <w:rPr>
          <w:rFonts w:ascii="Arial" w:eastAsia="NSimSun" w:hAnsi="Arial" w:cs="Arial" w:hint="eastAsia"/>
          <w:kern w:val="2"/>
          <w:lang w:eastAsia="zh-CN" w:bidi="hi-IN"/>
        </w:rPr>
        <w:t>ó</w:t>
      </w:r>
      <w:r w:rsidRPr="00BA0C9A">
        <w:rPr>
          <w:rFonts w:ascii="Arial" w:eastAsia="NSimSun" w:hAnsi="Arial" w:cs="Arial" w:hint="eastAsia"/>
          <w:kern w:val="2"/>
          <w:lang w:eastAsia="zh-CN" w:bidi="hi-IN"/>
        </w:rPr>
        <w:t>b</w:t>
      </w:r>
      <w:r w:rsidRPr="00BA0C9A">
        <w:rPr>
          <w:rFonts w:ascii="Arial" w:eastAsia="NSimSun" w:hAnsi="Arial" w:cs="Arial"/>
          <w:kern w:val="2"/>
          <w:lang w:eastAsia="zh-CN" w:bidi="hi-IN"/>
        </w:rPr>
        <w:t xml:space="preserve">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46D6E008" w14:textId="77777777" w:rsidR="00BA0C9A" w:rsidRPr="00BA0C9A" w:rsidRDefault="00BA0C9A" w:rsidP="00BA0C9A">
      <w:pPr>
        <w:suppressAutoHyphens/>
        <w:spacing w:after="0" w:line="276" w:lineRule="auto"/>
        <w:jc w:val="both"/>
        <w:textAlignment w:val="baseline"/>
        <w:rPr>
          <w:rFonts w:ascii="Arial" w:eastAsia="NSimSun" w:hAnsi="Arial" w:cs="Arial"/>
          <w:kern w:val="2"/>
          <w:sz w:val="24"/>
          <w:szCs w:val="24"/>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p>
    <w:bookmarkEnd w:id="8"/>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7601FCA0"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771C59">
        <w:rPr>
          <w:rFonts w:ascii="Arial" w:eastAsia="Times New Roman" w:hAnsi="Arial" w:cs="Arial"/>
          <w:b/>
        </w:rPr>
        <w:t>8</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6908803B"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1. Umowę niniejszą wra</w:t>
      </w:r>
      <w:r w:rsidR="007572FE">
        <w:rPr>
          <w:rFonts w:ascii="Arial" w:eastAsia="Calibri" w:hAnsi="Arial" w:cs="Arial"/>
        </w:rPr>
        <w:t>z z załącznikami sporządzono w 2</w:t>
      </w:r>
      <w:r w:rsidRPr="00BA0C9A">
        <w:rPr>
          <w:rFonts w:ascii="Arial" w:eastAsia="Calibri" w:hAnsi="Arial" w:cs="Arial"/>
        </w:rPr>
        <w:t xml:space="preserve"> jednobrzmiących egzemplarzach</w:t>
      </w:r>
      <w:r w:rsidR="007572FE">
        <w:rPr>
          <w:rFonts w:ascii="Arial" w:eastAsia="Calibri" w:hAnsi="Arial" w:cs="Arial"/>
        </w:rPr>
        <w:t>, w tym 1 egz. dla Wykonawcy i 1</w:t>
      </w:r>
      <w:r w:rsidRPr="00BA0C9A">
        <w:rPr>
          <w:rFonts w:ascii="Arial" w:eastAsia="Calibri" w:hAnsi="Arial" w:cs="Arial"/>
        </w:rPr>
        <w:t>. egz. dla Zamawiającego.</w:t>
      </w:r>
    </w:p>
    <w:p w14:paraId="34E5DF6E"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71B94B9C" w14:textId="0C7AEA96"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lang w:eastAsia="pl-PL"/>
        </w:rPr>
        <w:t xml:space="preserve">- </w:t>
      </w:r>
      <w:r w:rsidR="007572FE">
        <w:rPr>
          <w:rFonts w:ascii="Arial" w:eastAsia="Times New Roman" w:hAnsi="Arial" w:cs="Arial"/>
          <w:lang w:eastAsia="pl-PL"/>
        </w:rPr>
        <w:t>Zapytanie ofertowe;</w:t>
      </w:r>
    </w:p>
    <w:p w14:paraId="6C9698E7"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r w:rsidRPr="00BA0C9A">
        <w:rPr>
          <w:rFonts w:ascii="Arial" w:eastAsia="Times New Roman" w:hAnsi="Arial" w:cs="Arial"/>
          <w:lang w:eastAsia="pl-PL"/>
        </w:rPr>
        <w:t>- Opis Przedmiotu Zamówienia.</w:t>
      </w: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4FDE2805" w14:textId="1A118F93" w:rsidR="00BA0C9A" w:rsidRPr="00BA0C9A" w:rsidRDefault="00237FA0"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 </w:t>
      </w:r>
      <w:r w:rsidR="00BA0C9A" w:rsidRPr="00BA0C9A">
        <w:rPr>
          <w:rFonts w:ascii="Arial" w:eastAsia="Times New Roman" w:hAnsi="Arial" w:cs="Arial"/>
          <w:lang w:eastAsia="pl-PL"/>
        </w:rPr>
        <w:t>Oferta Wykonawcy;</w:t>
      </w:r>
    </w:p>
    <w:p w14:paraId="077F5C27" w14:textId="06D198AD" w:rsidR="00BA0C9A" w:rsidRPr="00BA0C9A" w:rsidRDefault="00237FA0"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2  - </w:t>
      </w:r>
      <w:r w:rsidR="00BA0C9A" w:rsidRPr="00BA0C9A">
        <w:rPr>
          <w:rFonts w:ascii="Arial" w:eastAsia="Calibri" w:hAnsi="Arial" w:cs="Arial"/>
          <w:bCs/>
          <w:color w:val="000000"/>
        </w:rPr>
        <w:t>Klauzula informacyjna RODO;</w:t>
      </w:r>
    </w:p>
    <w:p w14:paraId="3BFEEF1A" w14:textId="30ACD9BB"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 xml:space="preserve">Załącznik </w:t>
      </w:r>
      <w:r w:rsidR="0016528D">
        <w:rPr>
          <w:rFonts w:ascii="Arial" w:eastAsia="Calibri" w:hAnsi="Arial" w:cs="Arial"/>
          <w:bCs/>
          <w:color w:val="000000"/>
        </w:rPr>
        <w:t xml:space="preserve">  </w:t>
      </w:r>
      <w:r w:rsidR="00237FA0">
        <w:rPr>
          <w:rFonts w:ascii="Arial" w:eastAsia="Calibri" w:hAnsi="Arial" w:cs="Arial"/>
          <w:bCs/>
          <w:color w:val="000000"/>
        </w:rPr>
        <w:t xml:space="preserve">nr 3 </w:t>
      </w:r>
      <w:r w:rsidRPr="00BA0C9A">
        <w:rPr>
          <w:rFonts w:ascii="Arial" w:eastAsia="Calibri" w:hAnsi="Arial" w:cs="Arial"/>
          <w:bCs/>
          <w:color w:val="000000"/>
        </w:rPr>
        <w:t xml:space="preserve"> </w:t>
      </w:r>
      <w:r w:rsidR="00237FA0">
        <w:rPr>
          <w:rFonts w:ascii="Arial" w:eastAsia="Calibri" w:hAnsi="Arial" w:cs="Arial"/>
          <w:bCs/>
          <w:color w:val="000000"/>
        </w:rPr>
        <w:t xml:space="preserve">- </w:t>
      </w:r>
      <w:r w:rsidR="0041349E">
        <w:rPr>
          <w:rFonts w:ascii="Arial" w:eastAsia="Calibri" w:hAnsi="Arial" w:cs="Arial"/>
          <w:bCs/>
          <w:color w:val="000000"/>
        </w:rPr>
        <w:t>Wykaz osób/pojazdów</w:t>
      </w:r>
    </w:p>
    <w:p w14:paraId="3E27955B" w14:textId="0F033175"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 xml:space="preserve">Załącznik   nr </w:t>
      </w:r>
      <w:r w:rsidR="00237FA0">
        <w:rPr>
          <w:rFonts w:ascii="Arial" w:eastAsia="Calibri" w:hAnsi="Arial" w:cs="Arial"/>
          <w:bCs/>
          <w:color w:val="000000"/>
        </w:rPr>
        <w:t>4  - Z</w:t>
      </w:r>
      <w:r w:rsidR="0041349E">
        <w:rPr>
          <w:rFonts w:ascii="Arial" w:eastAsia="Calibri" w:hAnsi="Arial" w:cs="Arial"/>
          <w:bCs/>
          <w:color w:val="000000"/>
        </w:rPr>
        <w:t>asady wejścia/wjazdu</w:t>
      </w:r>
    </w:p>
    <w:p w14:paraId="0F99A6E4"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14A442B6" w14:textId="77777777" w:rsidR="00BA0C9A" w:rsidRP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Pr>
        <w:rPr>
          <w:rFonts w:eastAsia="SimSun"/>
        </w:rPr>
      </w:pPr>
    </w:p>
    <w:p w14:paraId="1E282469" w14:textId="77777777" w:rsidR="00276E13" w:rsidRDefault="00276E13"/>
    <w:sectPr w:rsidR="00276E13">
      <w:type w:val="continuous"/>
      <w:pgSz w:w="11906" w:h="16838"/>
      <w:pgMar w:top="851" w:right="1134" w:bottom="851"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67F21" w14:textId="77777777" w:rsidR="00093988" w:rsidRDefault="00093988">
      <w:pPr>
        <w:spacing w:after="0" w:line="240" w:lineRule="auto"/>
      </w:pPr>
      <w:r>
        <w:separator/>
      </w:r>
    </w:p>
  </w:endnote>
  <w:endnote w:type="continuationSeparator" w:id="0">
    <w:p w14:paraId="71C598B2" w14:textId="77777777" w:rsidR="00093988" w:rsidRDefault="0009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57CFC091"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F6A81">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6A81">
              <w:rPr>
                <w:b/>
                <w:bCs/>
                <w:noProof/>
              </w:rPr>
              <w:t>13</w:t>
            </w:r>
            <w:r>
              <w:rPr>
                <w:b/>
                <w:bCs/>
                <w:sz w:val="24"/>
                <w:szCs w:val="24"/>
              </w:rPr>
              <w:fldChar w:fldCharType="end"/>
            </w:r>
          </w:p>
        </w:sdtContent>
      </w:sdt>
    </w:sdtContent>
  </w:sdt>
  <w:p w14:paraId="5F0716C6" w14:textId="77777777" w:rsidR="00F93DCC" w:rsidRDefault="000939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60A3" w14:textId="77777777" w:rsidR="00093988" w:rsidRDefault="00093988">
      <w:pPr>
        <w:spacing w:after="0" w:line="240" w:lineRule="auto"/>
      </w:pPr>
      <w:r>
        <w:separator/>
      </w:r>
    </w:p>
  </w:footnote>
  <w:footnote w:type="continuationSeparator" w:id="0">
    <w:p w14:paraId="53C436FA" w14:textId="77777777" w:rsidR="00093988" w:rsidRDefault="00093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FEA"/>
    <w:multiLevelType w:val="hybridMultilevel"/>
    <w:tmpl w:val="74E87EEC"/>
    <w:lvl w:ilvl="0" w:tplc="AC223E7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674D42"/>
    <w:multiLevelType w:val="hybridMultilevel"/>
    <w:tmpl w:val="D1ECE178"/>
    <w:lvl w:ilvl="0" w:tplc="807A587A">
      <w:start w:val="1"/>
      <w:numFmt w:val="decimal"/>
      <w:lvlText w:val="%1."/>
      <w:lvlJc w:val="left"/>
      <w:pPr>
        <w:ind w:left="142" w:hanging="360"/>
      </w:pPr>
      <w:rPr>
        <w:rFonts w:hint="default"/>
        <w:b w:val="0"/>
        <w:i w:val="0"/>
        <w:color w:val="auto"/>
      </w:rPr>
    </w:lvl>
    <w:lvl w:ilvl="1" w:tplc="04150019">
      <w:start w:val="1"/>
      <w:numFmt w:val="lowerLetter"/>
      <w:lvlText w:val="%2."/>
      <w:lvlJc w:val="left"/>
      <w:pPr>
        <w:ind w:left="862" w:hanging="360"/>
      </w:pPr>
    </w:lvl>
    <w:lvl w:ilvl="2" w:tplc="0415001B">
      <w:start w:val="1"/>
      <w:numFmt w:val="lowerRoman"/>
      <w:lvlText w:val="%3."/>
      <w:lvlJc w:val="right"/>
      <w:pPr>
        <w:ind w:left="1582" w:hanging="180"/>
      </w:pPr>
    </w:lvl>
    <w:lvl w:ilvl="3" w:tplc="0415000F">
      <w:start w:val="1"/>
      <w:numFmt w:val="decimal"/>
      <w:lvlText w:val="%4."/>
      <w:lvlJc w:val="left"/>
      <w:pPr>
        <w:ind w:left="2302" w:hanging="360"/>
      </w:pPr>
    </w:lvl>
    <w:lvl w:ilvl="4" w:tplc="04150019">
      <w:start w:val="1"/>
      <w:numFmt w:val="lowerLetter"/>
      <w:lvlText w:val="%5."/>
      <w:lvlJc w:val="left"/>
      <w:pPr>
        <w:ind w:left="3022" w:hanging="360"/>
      </w:pPr>
    </w:lvl>
    <w:lvl w:ilvl="5" w:tplc="0415001B">
      <w:start w:val="1"/>
      <w:numFmt w:val="lowerRoman"/>
      <w:lvlText w:val="%6."/>
      <w:lvlJc w:val="right"/>
      <w:pPr>
        <w:ind w:left="3742" w:hanging="180"/>
      </w:pPr>
    </w:lvl>
    <w:lvl w:ilvl="6" w:tplc="0415000F">
      <w:start w:val="1"/>
      <w:numFmt w:val="decimal"/>
      <w:lvlText w:val="%7."/>
      <w:lvlJc w:val="left"/>
      <w:pPr>
        <w:ind w:left="4462" w:hanging="360"/>
      </w:pPr>
    </w:lvl>
    <w:lvl w:ilvl="7" w:tplc="04150019">
      <w:start w:val="1"/>
      <w:numFmt w:val="lowerLetter"/>
      <w:lvlText w:val="%8."/>
      <w:lvlJc w:val="left"/>
      <w:pPr>
        <w:ind w:left="5182" w:hanging="360"/>
      </w:pPr>
    </w:lvl>
    <w:lvl w:ilvl="8" w:tplc="0415001B">
      <w:start w:val="1"/>
      <w:numFmt w:val="lowerRoman"/>
      <w:lvlText w:val="%9."/>
      <w:lvlJc w:val="right"/>
      <w:pPr>
        <w:ind w:left="5902" w:hanging="180"/>
      </w:pPr>
    </w:lvl>
  </w:abstractNum>
  <w:abstractNum w:abstractNumId="6"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0" w15:restartNumberingAfterBreak="0">
    <w:nsid w:val="26FE0756"/>
    <w:multiLevelType w:val="hybridMultilevel"/>
    <w:tmpl w:val="32EAAA92"/>
    <w:lvl w:ilvl="0" w:tplc="25E636DE">
      <w:start w:val="1"/>
      <w:numFmt w:val="decimal"/>
      <w:lvlText w:val="%1."/>
      <w:lvlJc w:val="left"/>
      <w:pPr>
        <w:ind w:left="2062" w:hanging="360"/>
      </w:pPr>
      <w:rPr>
        <w:sz w:val="22"/>
        <w:szCs w:val="22"/>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1" w15:restartNumberingAfterBreak="0">
    <w:nsid w:val="2BBD320D"/>
    <w:multiLevelType w:val="hybridMultilevel"/>
    <w:tmpl w:val="AEF46B60"/>
    <w:lvl w:ilvl="0" w:tplc="600401AA">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C26B3"/>
    <w:multiLevelType w:val="hybridMultilevel"/>
    <w:tmpl w:val="9B86FE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01944EF"/>
    <w:multiLevelType w:val="hybridMultilevel"/>
    <w:tmpl w:val="3F24BE2A"/>
    <w:lvl w:ilvl="0" w:tplc="6EB810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7348A"/>
    <w:multiLevelType w:val="hybridMultilevel"/>
    <w:tmpl w:val="F68CF880"/>
    <w:lvl w:ilvl="0" w:tplc="528298CA">
      <w:start w:val="14"/>
      <w:numFmt w:val="decimal"/>
      <w:lvlText w:val="%1."/>
      <w:lvlJc w:val="left"/>
      <w:pPr>
        <w:ind w:left="360" w:hanging="360"/>
      </w:pPr>
      <w:rPr>
        <w:rFonts w:eastAsia="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760048"/>
    <w:multiLevelType w:val="hybridMultilevel"/>
    <w:tmpl w:val="D4BCD7C4"/>
    <w:lvl w:ilvl="0" w:tplc="F6CC7DA6">
      <w:start w:val="1"/>
      <w:numFmt w:val="decimal"/>
      <w:lvlText w:val="%1."/>
      <w:lvlJc w:val="left"/>
      <w:pPr>
        <w:tabs>
          <w:tab w:val="num" w:pos="360"/>
        </w:tabs>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57B62478"/>
    <w:multiLevelType w:val="hybridMultilevel"/>
    <w:tmpl w:val="71F06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3"/>
  </w:num>
  <w:num w:numId="2">
    <w:abstractNumId w:val="23"/>
  </w:num>
  <w:num w:numId="3">
    <w:abstractNumId w:val="24"/>
  </w:num>
  <w:num w:numId="4">
    <w:abstractNumId w:val="1"/>
  </w:num>
  <w:num w:numId="5">
    <w:abstractNumId w:val="33"/>
  </w:num>
  <w:num w:numId="6">
    <w:abstractNumId w:val="13"/>
  </w:num>
  <w:num w:numId="7">
    <w:abstractNumId w:val="21"/>
  </w:num>
  <w:num w:numId="8">
    <w:abstractNumId w:val="3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28"/>
  </w:num>
  <w:num w:numId="25">
    <w:abstractNumId w:val="5"/>
  </w:num>
  <w:num w:numId="26">
    <w:abstractNumId w:val="12"/>
  </w:num>
  <w:num w:numId="27">
    <w:abstractNumId w:val="17"/>
  </w:num>
  <w:num w:numId="28">
    <w:abstractNumId w:val="19"/>
  </w:num>
  <w:num w:numId="29">
    <w:abstractNumId w:val="11"/>
  </w:num>
  <w:num w:numId="30">
    <w:abstractNumId w:val="25"/>
  </w:num>
  <w:num w:numId="31">
    <w:abstractNumId w:val="0"/>
  </w:num>
  <w:num w:numId="32">
    <w:abstractNumId w:val="18"/>
  </w:num>
  <w:num w:numId="33">
    <w:abstractNumId w:val="31"/>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6"/>
    <w:rsid w:val="00012D26"/>
    <w:rsid w:val="000160CE"/>
    <w:rsid w:val="00076D6C"/>
    <w:rsid w:val="00085ECC"/>
    <w:rsid w:val="00093988"/>
    <w:rsid w:val="00093AC5"/>
    <w:rsid w:val="000A366C"/>
    <w:rsid w:val="000F10AB"/>
    <w:rsid w:val="00112C62"/>
    <w:rsid w:val="00150EA1"/>
    <w:rsid w:val="0016528D"/>
    <w:rsid w:val="00182679"/>
    <w:rsid w:val="001A00D3"/>
    <w:rsid w:val="001A564D"/>
    <w:rsid w:val="001B433D"/>
    <w:rsid w:val="00220468"/>
    <w:rsid w:val="00227362"/>
    <w:rsid w:val="00227A10"/>
    <w:rsid w:val="00237FA0"/>
    <w:rsid w:val="0027446A"/>
    <w:rsid w:val="00276857"/>
    <w:rsid w:val="00276E13"/>
    <w:rsid w:val="002D2EED"/>
    <w:rsid w:val="00306975"/>
    <w:rsid w:val="003B65F0"/>
    <w:rsid w:val="003D59AF"/>
    <w:rsid w:val="003F3873"/>
    <w:rsid w:val="00400C49"/>
    <w:rsid w:val="0041349E"/>
    <w:rsid w:val="00414A69"/>
    <w:rsid w:val="004213F7"/>
    <w:rsid w:val="004730D8"/>
    <w:rsid w:val="004F15AA"/>
    <w:rsid w:val="004F77CA"/>
    <w:rsid w:val="00505243"/>
    <w:rsid w:val="00505962"/>
    <w:rsid w:val="005B1C14"/>
    <w:rsid w:val="005B7284"/>
    <w:rsid w:val="0060023A"/>
    <w:rsid w:val="00614538"/>
    <w:rsid w:val="00615322"/>
    <w:rsid w:val="00642251"/>
    <w:rsid w:val="006A6552"/>
    <w:rsid w:val="007342D6"/>
    <w:rsid w:val="007572FE"/>
    <w:rsid w:val="007616A5"/>
    <w:rsid w:val="00771C59"/>
    <w:rsid w:val="00773E97"/>
    <w:rsid w:val="00774697"/>
    <w:rsid w:val="007760F1"/>
    <w:rsid w:val="007D054C"/>
    <w:rsid w:val="007E6FDE"/>
    <w:rsid w:val="007F17A1"/>
    <w:rsid w:val="007F6361"/>
    <w:rsid w:val="0081358F"/>
    <w:rsid w:val="008216FF"/>
    <w:rsid w:val="00875055"/>
    <w:rsid w:val="00885FF0"/>
    <w:rsid w:val="008A32EF"/>
    <w:rsid w:val="008D366D"/>
    <w:rsid w:val="00903460"/>
    <w:rsid w:val="00951B3A"/>
    <w:rsid w:val="009A66DD"/>
    <w:rsid w:val="009C6B71"/>
    <w:rsid w:val="00A557CC"/>
    <w:rsid w:val="00A876D1"/>
    <w:rsid w:val="00AB3E53"/>
    <w:rsid w:val="00AE7C06"/>
    <w:rsid w:val="00AF0B3A"/>
    <w:rsid w:val="00B01072"/>
    <w:rsid w:val="00B67897"/>
    <w:rsid w:val="00B67AAE"/>
    <w:rsid w:val="00B91AA2"/>
    <w:rsid w:val="00B95D89"/>
    <w:rsid w:val="00BA0C9A"/>
    <w:rsid w:val="00BB04FA"/>
    <w:rsid w:val="00BC6A11"/>
    <w:rsid w:val="00C1023F"/>
    <w:rsid w:val="00C21B37"/>
    <w:rsid w:val="00C25E8B"/>
    <w:rsid w:val="00C50800"/>
    <w:rsid w:val="00C56FE6"/>
    <w:rsid w:val="00C763A3"/>
    <w:rsid w:val="00C8570F"/>
    <w:rsid w:val="00C85C02"/>
    <w:rsid w:val="00C865C3"/>
    <w:rsid w:val="00C927B6"/>
    <w:rsid w:val="00CA146F"/>
    <w:rsid w:val="00CB1FF7"/>
    <w:rsid w:val="00CE5ACD"/>
    <w:rsid w:val="00D669F1"/>
    <w:rsid w:val="00D94949"/>
    <w:rsid w:val="00DF6A81"/>
    <w:rsid w:val="00E128E9"/>
    <w:rsid w:val="00E16624"/>
    <w:rsid w:val="00E479FC"/>
    <w:rsid w:val="00E70C8C"/>
    <w:rsid w:val="00E94570"/>
    <w:rsid w:val="00EC0882"/>
    <w:rsid w:val="00EE036D"/>
    <w:rsid w:val="00F24776"/>
    <w:rsid w:val="00F301D8"/>
    <w:rsid w:val="00FB4463"/>
    <w:rsid w:val="00FE0AC2"/>
    <w:rsid w:val="00FE2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7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E5CB-978A-4D8F-9C2B-999825B433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D181B68-4AB2-4460-B89A-FF4FEBD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5842</Words>
  <Characters>35052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Chodun Anna</cp:lastModifiedBy>
  <cp:revision>2</cp:revision>
  <cp:lastPrinted>2021-03-28T20:42:00Z</cp:lastPrinted>
  <dcterms:created xsi:type="dcterms:W3CDTF">2024-11-20T08:42:00Z</dcterms:created>
  <dcterms:modified xsi:type="dcterms:W3CDTF">2024-11-20T08:42:00Z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9f9e4555-c952-4ab8-bc2c-4e17a4fb3ab4</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s5636:Creator type=IP">
    <vt:lpwstr>10.130.227.122</vt:lpwstr>
  </property>
  <property fmtid="{D5CDD505-2E9C-101B-9397-08002B2CF9AE}" pid="11" name="bjPortionMark">
    <vt:lpwstr>[]</vt:lpwstr>
  </property>
</Properties>
</file>