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62766DD3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244434">
        <w:rPr>
          <w:rFonts w:asciiTheme="minorHAnsi" w:eastAsia="Calibri" w:hAnsiTheme="minorHAnsi" w:cs="Arial"/>
          <w:b/>
          <w:bCs/>
          <w:szCs w:val="24"/>
          <w:lang w:eastAsia="en-US"/>
        </w:rPr>
        <w:t>B</w:t>
      </w:r>
      <w:r w:rsidR="00F3656C">
        <w:rPr>
          <w:rFonts w:asciiTheme="minorHAnsi" w:eastAsia="Calibri" w:hAnsiTheme="minorHAnsi" w:cs="Arial"/>
          <w:b/>
          <w:bCs/>
          <w:szCs w:val="24"/>
          <w:lang w:eastAsia="en-US"/>
        </w:rPr>
        <w:t>CT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0378DC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9C68A3">
        <w:rPr>
          <w:rFonts w:asciiTheme="minorHAnsi" w:eastAsia="Calibri" w:hAnsiTheme="minorHAnsi" w:cs="Arial"/>
          <w:b/>
          <w:bCs/>
          <w:szCs w:val="24"/>
          <w:lang w:eastAsia="en-US"/>
        </w:rPr>
        <w:t>18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D56DC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57376B8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244434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658FF77B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>Oświadczenie z którego wynika, które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244434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5D601D9F" w14:textId="7B6AE4EE" w:rsidR="00A96AB2" w:rsidRPr="00DE0F47" w:rsidRDefault="005D7F8F" w:rsidP="004E38DC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Na potrzeby postępowania o udzielenie zamówienia publicznego 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iCs w:val="0"/>
          <w:lang w:eastAsia="ar-SA"/>
        </w:rPr>
        <w:t>na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 </w:t>
      </w:r>
      <w:bookmarkStart w:id="0" w:name="_Hlk114034391"/>
      <w:r w:rsidR="00F3656C">
        <w:rPr>
          <w:rStyle w:val="UMwyrniony"/>
          <w:rFonts w:asciiTheme="minorHAnsi" w:eastAsia="ArialMT" w:hAnsiTheme="minorHAnsi" w:cs="Times New Roman"/>
          <w:lang w:eastAsia="ar-SA"/>
        </w:rPr>
        <w:t>dostawę piperazyny</w:t>
      </w:r>
      <w:r w:rsidR="00244434" w:rsidRPr="00DE0F47">
        <w:rPr>
          <w:rFonts w:asciiTheme="minorHAnsi" w:hAnsiTheme="minorHAnsi" w:cs="Tahoma"/>
          <w:b/>
          <w:bCs/>
        </w:rPr>
        <w:t xml:space="preserve"> w ilości </w:t>
      </w:r>
      <w:r w:rsidR="00F3656C">
        <w:rPr>
          <w:rFonts w:asciiTheme="minorHAnsi" w:hAnsiTheme="minorHAnsi" w:cs="Tahoma"/>
          <w:b/>
          <w:bCs/>
        </w:rPr>
        <w:t>2</w:t>
      </w:r>
      <w:r w:rsidR="00244434" w:rsidRPr="00DE0F47">
        <w:rPr>
          <w:rFonts w:asciiTheme="minorHAnsi" w:hAnsiTheme="minorHAnsi" w:cs="Tahoma"/>
          <w:b/>
          <w:bCs/>
        </w:rPr>
        <w:t xml:space="preserve">0 000 </w:t>
      </w:r>
      <w:r w:rsidR="00F3656C">
        <w:rPr>
          <w:rFonts w:asciiTheme="minorHAnsi" w:hAnsiTheme="minorHAnsi" w:cs="Tahoma"/>
          <w:b/>
          <w:bCs/>
        </w:rPr>
        <w:t>kg</w:t>
      </w:r>
      <w:r w:rsidR="00244434" w:rsidRPr="00DE0F47">
        <w:rPr>
          <w:rFonts w:asciiTheme="minorHAnsi" w:hAnsiTheme="minorHAnsi" w:cs="Tahoma"/>
          <w:b/>
          <w:bCs/>
        </w:rPr>
        <w:t>.</w:t>
      </w:r>
      <w:bookmarkEnd w:id="0"/>
      <w:r w:rsidR="00244434" w:rsidRPr="00DE0F47">
        <w:rPr>
          <w:rFonts w:asciiTheme="minorHAnsi" w:hAnsiTheme="minorHAnsi"/>
          <w:b/>
          <w:bCs/>
          <w:lang w:eastAsia="en-US" w:bidi="en-US"/>
        </w:rPr>
        <w:t>,</w:t>
      </w:r>
      <w:r w:rsidR="00244434" w:rsidRPr="00DE0F47">
        <w:rPr>
          <w:rFonts w:asciiTheme="minorHAnsi" w:hAnsiTheme="minorHAnsi"/>
          <w:lang w:eastAsia="lt-LT" w:bidi="en-US"/>
        </w:rPr>
        <w:t xml:space="preserve"> 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Znak: INS/B</w:t>
      </w:r>
      <w:r w:rsidR="00F3656C">
        <w:rPr>
          <w:rFonts w:asciiTheme="minorHAnsi" w:hAnsiTheme="minorHAnsi"/>
          <w:b/>
          <w:color w:val="00000A"/>
          <w:lang w:eastAsia="en-US" w:bidi="en-US"/>
        </w:rPr>
        <w:t>CT</w:t>
      </w:r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28360C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9C68A3">
        <w:rPr>
          <w:rFonts w:asciiTheme="minorHAnsi" w:hAnsiTheme="minorHAnsi"/>
          <w:b/>
          <w:color w:val="00000A"/>
          <w:lang w:eastAsia="en-US" w:bidi="en-US"/>
        </w:rPr>
        <w:t>18</w:t>
      </w:r>
      <w:bookmarkStart w:id="1" w:name="_GoBack"/>
      <w:bookmarkEnd w:id="1"/>
      <w:r w:rsidR="00244434" w:rsidRPr="00DE0F47">
        <w:rPr>
          <w:rFonts w:asciiTheme="minorHAnsi" w:hAnsiTheme="minorHAnsi"/>
          <w:b/>
          <w:color w:val="00000A"/>
          <w:lang w:eastAsia="en-US" w:bidi="en-US"/>
        </w:rPr>
        <w:t>/202</w:t>
      </w:r>
      <w:r w:rsidR="00FD56DC">
        <w:rPr>
          <w:rFonts w:asciiTheme="minorHAnsi" w:hAnsiTheme="minorHAnsi"/>
          <w:b/>
          <w:color w:val="00000A"/>
          <w:lang w:eastAsia="en-US" w:bidi="en-US"/>
        </w:rPr>
        <w:t>4</w:t>
      </w:r>
    </w:p>
    <w:p w14:paraId="2B97CFE5" w14:textId="6F1F7B6C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C68A3">
      <w:fldChar w:fldCharType="begin"/>
    </w:r>
    <w:r w:rsidR="009C68A3">
      <w:instrText>NUMPAGES  \* Arabic  \* MERGEFORMAT</w:instrText>
    </w:r>
    <w:r w:rsidR="009C68A3">
      <w:fldChar w:fldCharType="separate"/>
    </w:r>
    <w:r w:rsidR="00FF5901">
      <w:rPr>
        <w:noProof/>
      </w:rPr>
      <w:t>1</w:t>
    </w:r>
    <w:r w:rsidR="009C68A3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378DC"/>
    <w:rsid w:val="000419DC"/>
    <w:rsid w:val="00055D5A"/>
    <w:rsid w:val="000635ED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44434"/>
    <w:rsid w:val="0028360C"/>
    <w:rsid w:val="002D48BE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E5555"/>
    <w:rsid w:val="003F2ABB"/>
    <w:rsid w:val="003F4BA3"/>
    <w:rsid w:val="00402FBD"/>
    <w:rsid w:val="004939A7"/>
    <w:rsid w:val="004C0913"/>
    <w:rsid w:val="004C311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0CF3"/>
    <w:rsid w:val="00603F7C"/>
    <w:rsid w:val="00613245"/>
    <w:rsid w:val="0062483E"/>
    <w:rsid w:val="006747BD"/>
    <w:rsid w:val="006934E4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C68A3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0F47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3656C"/>
    <w:rsid w:val="00F57934"/>
    <w:rsid w:val="00F7603F"/>
    <w:rsid w:val="00F77F58"/>
    <w:rsid w:val="00F92ECB"/>
    <w:rsid w:val="00FD56DC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D22D7D-B8BF-4745-895F-96992E2A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2021-07-26T05:44:00Z</cp:lastPrinted>
  <dcterms:created xsi:type="dcterms:W3CDTF">2024-08-28T05:59:00Z</dcterms:created>
  <dcterms:modified xsi:type="dcterms:W3CDTF">2024-08-28T05:59:00Z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