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A6" w:rsidRDefault="006C204A" w:rsidP="002975A6">
      <w:pPr>
        <w:pStyle w:val="Nagwek1"/>
        <w:spacing w:line="468" w:lineRule="atLeast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GENERATOR</w:t>
      </w:r>
      <w:bookmarkStart w:id="0" w:name="_GoBack"/>
      <w:bookmarkEnd w:id="0"/>
      <w:r w:rsidR="002975A6">
        <w:rPr>
          <w:rFonts w:ascii="Arial" w:hAnsi="Arial" w:cs="Arial"/>
          <w:color w:val="222222"/>
          <w:sz w:val="36"/>
          <w:szCs w:val="36"/>
        </w:rPr>
        <w:t xml:space="preserve"> OZONU</w:t>
      </w:r>
    </w:p>
    <w:p w:rsidR="002975A6" w:rsidRPr="002975A6" w:rsidRDefault="002975A6" w:rsidP="002975A6">
      <w:pPr>
        <w:spacing w:before="100" w:beforeAutospacing="1" w:after="100" w:afterAutospacing="1" w:line="468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pl-PL"/>
        </w:rPr>
      </w:pPr>
      <w:r w:rsidRPr="002975A6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pl-PL"/>
        </w:rPr>
        <w:t>DANE TECHNICZNE</w:t>
      </w:r>
    </w:p>
    <w:p w:rsidR="002975A6" w:rsidRPr="002975A6" w:rsidRDefault="002975A6" w:rsidP="002975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generator ozonu</w:t>
      </w:r>
    </w:p>
    <w:p w:rsidR="002975A6" w:rsidRPr="002975A6" w:rsidRDefault="002975A6" w:rsidP="00297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zastosowanie: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powietrze</w:t>
      </w:r>
    </w:p>
    <w:p w:rsidR="002975A6" w:rsidRPr="002975A6" w:rsidRDefault="002975A6" w:rsidP="00297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powierzchnia: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200 m2</w:t>
      </w:r>
    </w:p>
    <w:p w:rsidR="002975A6" w:rsidRPr="002975A6" w:rsidRDefault="002975A6" w:rsidP="00297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wydajność: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do 10 g/h</w:t>
      </w: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/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5-10 g/h</w:t>
      </w:r>
    </w:p>
    <w:p w:rsidR="002975A6" w:rsidRPr="002975A6" w:rsidRDefault="002975A6" w:rsidP="00297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przepływ powietrza: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170 m3/h</w:t>
      </w:r>
    </w:p>
    <w:p w:rsidR="002975A6" w:rsidRPr="002975A6" w:rsidRDefault="002975A6" w:rsidP="00297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poziom hałasu: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35 </w:t>
      </w:r>
      <w:proofErr w:type="spellStart"/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dB</w:t>
      </w:r>
      <w:proofErr w:type="spellEnd"/>
    </w:p>
    <w:p w:rsidR="002975A6" w:rsidRPr="002975A6" w:rsidRDefault="002975A6" w:rsidP="00297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element aktywny: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płytka ceramiczna</w:t>
      </w:r>
    </w:p>
    <w:p w:rsidR="002975A6" w:rsidRPr="002975A6" w:rsidRDefault="002975A6" w:rsidP="00297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ilość płytek ceramicznych: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 szt.</w:t>
      </w:r>
    </w:p>
    <w:p w:rsidR="002975A6" w:rsidRPr="002975A6" w:rsidRDefault="002975A6" w:rsidP="00297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wymiary płytki ceramicznej: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8,8 x 10,8 cm</w:t>
      </w:r>
    </w:p>
    <w:p w:rsidR="002975A6" w:rsidRPr="002975A6" w:rsidRDefault="002975A6" w:rsidP="00297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funkcje: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praca w trybie ciągłym</w:t>
      </w: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/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regulacja czasu pracy</w:t>
      </w:r>
    </w:p>
    <w:p w:rsidR="002975A6" w:rsidRPr="002975A6" w:rsidRDefault="002975A6" w:rsidP="00297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wyposażenie: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filtr wstępny</w:t>
      </w:r>
    </w:p>
    <w:p w:rsidR="002975A6" w:rsidRPr="002975A6" w:rsidRDefault="002975A6" w:rsidP="002975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elektryczne</w:t>
      </w:r>
    </w:p>
    <w:p w:rsidR="002975A6" w:rsidRPr="002975A6" w:rsidRDefault="002975A6" w:rsidP="002975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napięcie: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230 V</w:t>
      </w:r>
    </w:p>
    <w:p w:rsidR="002975A6" w:rsidRPr="002975A6" w:rsidRDefault="002975A6" w:rsidP="002975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częstotliwość: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50 </w:t>
      </w:r>
      <w:proofErr w:type="spellStart"/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Hz</w:t>
      </w:r>
      <w:proofErr w:type="spellEnd"/>
    </w:p>
    <w:p w:rsidR="002975A6" w:rsidRPr="002975A6" w:rsidRDefault="002975A6" w:rsidP="002975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pobór mocy: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100 W</w:t>
      </w:r>
    </w:p>
    <w:p w:rsidR="002975A6" w:rsidRPr="002975A6" w:rsidRDefault="002975A6" w:rsidP="002975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fizyczne</w:t>
      </w:r>
    </w:p>
    <w:p w:rsidR="002975A6" w:rsidRPr="002975A6" w:rsidRDefault="002975A6" w:rsidP="002975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szerokość: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18,0 cm</w:t>
      </w:r>
    </w:p>
    <w:p w:rsidR="002975A6" w:rsidRPr="002975A6" w:rsidRDefault="002975A6" w:rsidP="002975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głębokość: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23,0 cm</w:t>
      </w:r>
    </w:p>
    <w:p w:rsidR="002975A6" w:rsidRPr="002975A6" w:rsidRDefault="002975A6" w:rsidP="002975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wysokość: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17,0 cm</w:t>
      </w:r>
    </w:p>
    <w:p w:rsidR="002975A6" w:rsidRPr="002975A6" w:rsidRDefault="002975A6" w:rsidP="002975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975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waga: </w:t>
      </w:r>
      <w:r w:rsidRPr="002975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2,8 kg</w:t>
      </w:r>
    </w:p>
    <w:p w:rsidR="002975A6" w:rsidRDefault="002975A6"/>
    <w:sectPr w:rsidR="002975A6" w:rsidSect="00EC38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0AB1"/>
    <w:multiLevelType w:val="multilevel"/>
    <w:tmpl w:val="AC40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03D6D"/>
    <w:multiLevelType w:val="multilevel"/>
    <w:tmpl w:val="7CFA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436C5D"/>
    <w:multiLevelType w:val="multilevel"/>
    <w:tmpl w:val="FE24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9C0E3C"/>
    <w:multiLevelType w:val="multilevel"/>
    <w:tmpl w:val="9A5A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072BFA"/>
    <w:multiLevelType w:val="multilevel"/>
    <w:tmpl w:val="A64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A6"/>
    <w:rsid w:val="000D2B74"/>
    <w:rsid w:val="00251546"/>
    <w:rsid w:val="002975A6"/>
    <w:rsid w:val="006C204A"/>
    <w:rsid w:val="00931445"/>
    <w:rsid w:val="00E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A630"/>
  <w15:chartTrackingRefBased/>
  <w15:docId w15:val="{C049DD7E-D267-4CFD-A646-D0155266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B74"/>
  </w:style>
  <w:style w:type="paragraph" w:styleId="Nagwek1">
    <w:name w:val="heading 1"/>
    <w:basedOn w:val="Normalny"/>
    <w:link w:val="Nagwek1Znak"/>
    <w:uiPriority w:val="9"/>
    <w:qFormat/>
    <w:rsid w:val="00297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75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593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4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2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36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Siegieniewicz Paulina</dc:creator>
  <cp:keywords/>
  <dc:description/>
  <cp:lastModifiedBy>Siegieniewicz Paulina</cp:lastModifiedBy>
  <cp:revision>2</cp:revision>
  <dcterms:created xsi:type="dcterms:W3CDTF">2020-07-01T08:38:00Z</dcterms:created>
  <dcterms:modified xsi:type="dcterms:W3CDTF">2020-07-02T08:03:00Z</dcterms:modified>
</cp:coreProperties>
</file>