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9AC9" w14:textId="77777777" w:rsidR="0057382B" w:rsidRPr="004D3409" w:rsidRDefault="0057382B" w:rsidP="00500EE1">
      <w:pPr>
        <w:shd w:val="clear" w:color="auto" w:fill="FFFFFF"/>
        <w:spacing w:before="4"/>
        <w:rPr>
          <w:rFonts w:ascii="Arial" w:hAnsi="Arial" w:cs="Arial"/>
          <w:color w:val="000000"/>
          <w:spacing w:val="-2"/>
        </w:rPr>
      </w:pPr>
    </w:p>
    <w:p w14:paraId="5D44FF2A" w14:textId="77777777" w:rsidR="004D3409" w:rsidRPr="004D3409" w:rsidRDefault="004D3409" w:rsidP="00500EE1">
      <w:pPr>
        <w:shd w:val="clear" w:color="auto" w:fill="FFFFFF"/>
        <w:spacing w:before="4"/>
        <w:rPr>
          <w:rFonts w:ascii="Arial" w:hAnsi="Arial" w:cs="Arial"/>
          <w:color w:val="000000"/>
          <w:spacing w:val="-2"/>
        </w:rPr>
      </w:pPr>
    </w:p>
    <w:p w14:paraId="3AFDC88C" w14:textId="77777777" w:rsidR="004D3409" w:rsidRPr="004D3409" w:rsidRDefault="004D3409" w:rsidP="00500EE1">
      <w:pPr>
        <w:shd w:val="clear" w:color="auto" w:fill="FFFFFF"/>
        <w:spacing w:before="4"/>
        <w:rPr>
          <w:rFonts w:ascii="Arial" w:hAnsi="Arial" w:cs="Arial"/>
          <w:color w:val="000000"/>
          <w:spacing w:val="-2"/>
        </w:rPr>
      </w:pPr>
    </w:p>
    <w:p w14:paraId="350377FB" w14:textId="571010E8" w:rsidR="004D3409" w:rsidRPr="000F43E9" w:rsidRDefault="004D3409">
      <w:pPr>
        <w:shd w:val="clear" w:color="auto" w:fill="FFFFFF"/>
        <w:spacing w:before="4"/>
        <w:jc w:val="center"/>
        <w:rPr>
          <w:rFonts w:ascii="Arial" w:hAnsi="Arial" w:cs="Arial"/>
          <w:b/>
          <w:bCs/>
          <w:sz w:val="24"/>
          <w:szCs w:val="24"/>
        </w:rPr>
      </w:pPr>
      <w:r w:rsidRPr="76E44828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Specyfikacja techniczna do zapytania ofertowego na </w:t>
      </w:r>
      <w:r w:rsidR="000F43E9" w:rsidRPr="76E44828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opracowani</w:t>
      </w:r>
      <w:r w:rsidR="004570B8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e</w:t>
      </w:r>
      <w:r w:rsidR="004570B8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br/>
      </w:r>
      <w:r w:rsidRPr="76E44828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 w:rsidR="000F43E9">
        <w:rPr>
          <w:rFonts w:ascii="Arial" w:hAnsi="Arial" w:cs="Arial"/>
          <w:b/>
          <w:bCs/>
          <w:sz w:val="24"/>
          <w:szCs w:val="24"/>
        </w:rPr>
        <w:t>koncepcji budowy multisilos</w:t>
      </w:r>
      <w:r w:rsidR="00602B38">
        <w:rPr>
          <w:rFonts w:ascii="Arial" w:hAnsi="Arial" w:cs="Arial"/>
          <w:b/>
          <w:bCs/>
          <w:sz w:val="24"/>
          <w:szCs w:val="24"/>
        </w:rPr>
        <w:t>a</w:t>
      </w:r>
      <w:r w:rsidR="000F43E9">
        <w:rPr>
          <w:rFonts w:ascii="Arial" w:hAnsi="Arial" w:cs="Arial"/>
          <w:b/>
          <w:bCs/>
          <w:sz w:val="24"/>
          <w:szCs w:val="24"/>
        </w:rPr>
        <w:t xml:space="preserve"> i dodatkowych </w:t>
      </w:r>
      <w:r w:rsidR="3EB841BF">
        <w:rPr>
          <w:rFonts w:ascii="Arial" w:hAnsi="Arial" w:cs="Arial"/>
          <w:b/>
          <w:bCs/>
          <w:sz w:val="24"/>
          <w:szCs w:val="24"/>
        </w:rPr>
        <w:t>“małych”</w:t>
      </w:r>
      <w:r w:rsidR="000F43E9">
        <w:rPr>
          <w:rFonts w:ascii="Arial" w:hAnsi="Arial" w:cs="Arial"/>
          <w:b/>
          <w:bCs/>
          <w:sz w:val="24"/>
          <w:szCs w:val="24"/>
        </w:rPr>
        <w:t xml:space="preserve"> silosów załadunkowych</w:t>
      </w:r>
    </w:p>
    <w:p w14:paraId="611E98D8" w14:textId="77777777" w:rsidR="004D3409" w:rsidRPr="004D3409" w:rsidRDefault="004D3409" w:rsidP="00500EE1">
      <w:pPr>
        <w:shd w:val="clear" w:color="auto" w:fill="FFFFFF"/>
        <w:spacing w:before="4"/>
        <w:rPr>
          <w:rFonts w:ascii="Arial" w:hAnsi="Arial" w:cs="Arial"/>
          <w:color w:val="000000"/>
          <w:spacing w:val="-2"/>
        </w:rPr>
      </w:pPr>
    </w:p>
    <w:p w14:paraId="6DDA8D4D" w14:textId="77777777" w:rsidR="004D3409" w:rsidRPr="004D3409" w:rsidRDefault="004D3409" w:rsidP="00500EE1">
      <w:pPr>
        <w:shd w:val="clear" w:color="auto" w:fill="FFFFFF"/>
        <w:spacing w:before="4"/>
        <w:rPr>
          <w:rFonts w:ascii="Arial" w:hAnsi="Arial" w:cs="Arial"/>
          <w:color w:val="000000"/>
          <w:spacing w:val="-2"/>
        </w:rPr>
      </w:pPr>
    </w:p>
    <w:p w14:paraId="746BC652" w14:textId="77777777" w:rsidR="001E5871" w:rsidRDefault="001E5871" w:rsidP="004D3409">
      <w:pPr>
        <w:pStyle w:val="Tekstpodstawowy3"/>
      </w:pPr>
    </w:p>
    <w:p w14:paraId="65A421A9" w14:textId="77777777" w:rsidR="001E5871" w:rsidRPr="001E5871" w:rsidRDefault="001E5871" w:rsidP="004D3409">
      <w:pPr>
        <w:pStyle w:val="Tekstpodstawowy3"/>
        <w:rPr>
          <w:b/>
          <w:sz w:val="24"/>
          <w:szCs w:val="24"/>
        </w:rPr>
      </w:pPr>
      <w:r w:rsidRPr="001E5871">
        <w:rPr>
          <w:b/>
          <w:sz w:val="24"/>
          <w:szCs w:val="24"/>
        </w:rPr>
        <w:t>Zakres zapytania ofertowego</w:t>
      </w:r>
    </w:p>
    <w:p w14:paraId="64AC438F" w14:textId="77777777" w:rsidR="00781509" w:rsidRPr="004D3409" w:rsidRDefault="00781509" w:rsidP="00B0761B">
      <w:pPr>
        <w:pStyle w:val="Tekstpodstawowy3"/>
        <w:spacing w:line="360" w:lineRule="auto"/>
      </w:pPr>
    </w:p>
    <w:p w14:paraId="3FA8A5C2" w14:textId="69678BED" w:rsidR="00AC2040" w:rsidRDefault="00B564FD" w:rsidP="00AD0434">
      <w:pPr>
        <w:pStyle w:val="Tekstpodstawowy3"/>
        <w:numPr>
          <w:ilvl w:val="0"/>
          <w:numId w:val="28"/>
        </w:numPr>
      </w:pPr>
      <w:r>
        <w:t>Wykonanie projektu</w:t>
      </w:r>
      <w:r w:rsidR="00B0761B">
        <w:t xml:space="preserve"> </w:t>
      </w:r>
      <w:r w:rsidR="00DE3924">
        <w:t>koncepcyjnego budowy</w:t>
      </w:r>
      <w:r w:rsidR="000F43E9">
        <w:t xml:space="preserve"> </w:t>
      </w:r>
      <w:r w:rsidR="007203D9">
        <w:t>m</w:t>
      </w:r>
      <w:r w:rsidR="00DE3924">
        <w:t>ultisilos</w:t>
      </w:r>
      <w:r w:rsidR="00602B38">
        <w:t>a</w:t>
      </w:r>
      <w:r w:rsidR="000F43E9">
        <w:t xml:space="preserve"> wraz z instalacjami transportowymi i </w:t>
      </w:r>
      <w:r w:rsidR="00DE3924">
        <w:t>załadunkowymi</w:t>
      </w:r>
      <w:r w:rsidR="00CB208A">
        <w:t>,</w:t>
      </w:r>
      <w:r w:rsidR="000F43E9">
        <w:t xml:space="preserve"> </w:t>
      </w:r>
      <w:r w:rsidR="20EE6A79">
        <w:t xml:space="preserve">czterech </w:t>
      </w:r>
      <w:r w:rsidR="000F43E9">
        <w:t>zbiorników zlokalizowanych przy „starej” młynowni cementu</w:t>
      </w:r>
      <w:r w:rsidR="00B62499">
        <w:t xml:space="preserve"> wraz z systemem załadunkowym</w:t>
      </w:r>
      <w:r w:rsidR="001C3815">
        <w:t xml:space="preserve"> na samochody</w:t>
      </w:r>
      <w:r w:rsidR="00CB208A" w:rsidRPr="00CB208A">
        <w:t xml:space="preserve"> oraz infrastruk</w:t>
      </w:r>
      <w:r w:rsidR="00CB208A">
        <w:t>tury transportowej łączącej ww. obiekty z istniejącą infrastrukturą produkcji cementu pokazanej na rys nr 1</w:t>
      </w:r>
      <w:r w:rsidR="00602B38">
        <w:t xml:space="preserve"> </w:t>
      </w:r>
      <w:r w:rsidR="00CB208A">
        <w:t>(poniżej )</w:t>
      </w:r>
      <w:r w:rsidR="000F43E9">
        <w:t xml:space="preserve">. </w:t>
      </w:r>
    </w:p>
    <w:p w14:paraId="76335F6F" w14:textId="77777777" w:rsidR="00814D6B" w:rsidRDefault="00814D6B" w:rsidP="00814D6B">
      <w:pPr>
        <w:pStyle w:val="Tekstpodstawowy3"/>
        <w:ind w:left="720"/>
      </w:pPr>
    </w:p>
    <w:p w14:paraId="43EBD107" w14:textId="0839AF2A" w:rsidR="00AD0434" w:rsidRDefault="00176B7B" w:rsidP="00AD0434">
      <w:pPr>
        <w:pStyle w:val="Tekstpodstawowy3"/>
        <w:ind w:left="720"/>
        <w:rPr>
          <w:bCs/>
        </w:rPr>
      </w:pPr>
      <w:r>
        <w:rPr>
          <w:bCs/>
        </w:rPr>
        <w:t>Oznaczenia stosowane w dokumencie:</w:t>
      </w:r>
    </w:p>
    <w:p w14:paraId="5F158CE8" w14:textId="3A2E03C5" w:rsidR="00176B7B" w:rsidRDefault="00176B7B" w:rsidP="00176B7B">
      <w:pPr>
        <w:pStyle w:val="Tekstpodstawowy3"/>
        <w:numPr>
          <w:ilvl w:val="0"/>
          <w:numId w:val="36"/>
        </w:numPr>
        <w:rPr>
          <w:bCs/>
        </w:rPr>
      </w:pPr>
      <w:r>
        <w:rPr>
          <w:bCs/>
        </w:rPr>
        <w:t>MC</w:t>
      </w:r>
      <w:r w:rsidR="0036365C">
        <w:rPr>
          <w:bCs/>
        </w:rPr>
        <w:t>1</w:t>
      </w:r>
      <w:r>
        <w:rPr>
          <w:bCs/>
        </w:rPr>
        <w:t>, MC3, MC4 – odpowiednio młyn cementu nr 1, 3, 4</w:t>
      </w:r>
    </w:p>
    <w:p w14:paraId="2EC1F941" w14:textId="73507200" w:rsidR="004269AE" w:rsidRDefault="4908965C" w:rsidP="00814D6B">
      <w:pPr>
        <w:pStyle w:val="Tekstpodstawowy3"/>
        <w:numPr>
          <w:ilvl w:val="0"/>
          <w:numId w:val="36"/>
        </w:numPr>
      </w:pPr>
      <w:r>
        <w:t xml:space="preserve">„stara młynownia” – budynek, w którym znajduje się MC1, </w:t>
      </w:r>
      <w:r w:rsidR="298237A5">
        <w:t xml:space="preserve">MC 2, </w:t>
      </w:r>
      <w:r>
        <w:t>MC3</w:t>
      </w:r>
    </w:p>
    <w:p w14:paraId="777ABD03" w14:textId="446FED45" w:rsidR="00814D6B" w:rsidRPr="00814D6B" w:rsidRDefault="0032394A" w:rsidP="00814D6B">
      <w:pPr>
        <w:pStyle w:val="Tekstpodstawowy3"/>
        <w:ind w:left="1440"/>
        <w:rPr>
          <w:bCs/>
        </w:rPr>
      </w:pPr>
      <w:r>
        <w:rPr>
          <w:bCs/>
        </w:rPr>
        <w:t>Specyfikacja techniczna</w:t>
      </w:r>
      <w:r w:rsidR="00602B38">
        <w:rPr>
          <w:bCs/>
        </w:rPr>
        <w:br/>
      </w:r>
    </w:p>
    <w:p w14:paraId="48BED34F" w14:textId="0C4DE155" w:rsidR="007D0390" w:rsidRPr="00AD0434" w:rsidRDefault="000F43E9" w:rsidP="00AD0434">
      <w:pPr>
        <w:pStyle w:val="Tekstpodstawowy3"/>
        <w:numPr>
          <w:ilvl w:val="0"/>
          <w:numId w:val="28"/>
        </w:numPr>
        <w:rPr>
          <w:bCs/>
        </w:rPr>
      </w:pPr>
      <w:r w:rsidRPr="00AD0434">
        <w:rPr>
          <w:bCs/>
        </w:rPr>
        <w:t xml:space="preserve">Obiekty do uwzględnienia w </w:t>
      </w:r>
      <w:r w:rsidR="00DE3924" w:rsidRPr="00AD0434">
        <w:rPr>
          <w:bCs/>
        </w:rPr>
        <w:t>koncepcji:</w:t>
      </w:r>
      <w:r w:rsidR="007D0390" w:rsidRPr="00AD0434">
        <w:rPr>
          <w:b/>
          <w:bCs/>
          <w:lang w:val="x-none"/>
        </w:rPr>
        <w:tab/>
        <w:t xml:space="preserve">    </w:t>
      </w:r>
    </w:p>
    <w:p w14:paraId="019D9D95" w14:textId="70325093" w:rsidR="00DE3924" w:rsidRPr="00DE3924" w:rsidRDefault="00874D8B" w:rsidP="00AD0434">
      <w:pPr>
        <w:pStyle w:val="Tekstpodstawowy3"/>
        <w:numPr>
          <w:ilvl w:val="0"/>
          <w:numId w:val="26"/>
        </w:numPr>
        <w:spacing w:line="360" w:lineRule="auto"/>
        <w:rPr>
          <w:lang w:val="x-none"/>
        </w:rPr>
      </w:pPr>
      <w:r>
        <w:t>m</w:t>
      </w:r>
      <w:r w:rsidR="000F43E9">
        <w:t>ultisilos</w:t>
      </w:r>
      <w:r w:rsidR="00DE3924">
        <w:t>:</w:t>
      </w:r>
    </w:p>
    <w:p w14:paraId="5BBD4867" w14:textId="14EE58AB" w:rsidR="00B0761B" w:rsidRPr="004D3409" w:rsidRDefault="000F43E9" w:rsidP="00DE3924">
      <w:pPr>
        <w:pStyle w:val="Tekstpodstawowy3"/>
        <w:numPr>
          <w:ilvl w:val="1"/>
          <w:numId w:val="26"/>
        </w:numPr>
        <w:spacing w:line="360" w:lineRule="auto"/>
        <w:rPr>
          <w:lang w:val="x-none"/>
        </w:rPr>
      </w:pPr>
      <w:r>
        <w:t xml:space="preserve">4 komory </w:t>
      </w:r>
      <w:r w:rsidR="00893D6C">
        <w:t>półproduktów</w:t>
      </w:r>
      <w:r w:rsidR="00602B38">
        <w:t xml:space="preserve"> </w:t>
      </w:r>
      <w:r>
        <w:t xml:space="preserve">– o pojemności 2000 t każda </w:t>
      </w:r>
    </w:p>
    <w:p w14:paraId="078F74EF" w14:textId="77777777" w:rsidR="00B0761B" w:rsidRPr="00AC2040" w:rsidRDefault="00AC2040" w:rsidP="00DE3924">
      <w:pPr>
        <w:pStyle w:val="Tekstpodstawowy3"/>
        <w:numPr>
          <w:ilvl w:val="1"/>
          <w:numId w:val="26"/>
        </w:numPr>
        <w:spacing w:line="360" w:lineRule="auto"/>
        <w:rPr>
          <w:lang w:val="x-none"/>
        </w:rPr>
      </w:pPr>
      <w:r>
        <w:t xml:space="preserve">4 zbiorniki gotowego produktu o pojemności około 500 t każdy </w:t>
      </w:r>
    </w:p>
    <w:p w14:paraId="25859C50" w14:textId="43DD737C" w:rsidR="00AC2040" w:rsidRPr="004D3409" w:rsidRDefault="00AC2040" w:rsidP="00DE3924">
      <w:pPr>
        <w:pStyle w:val="Tekstpodstawowy3"/>
        <w:numPr>
          <w:ilvl w:val="1"/>
          <w:numId w:val="26"/>
        </w:numPr>
        <w:spacing w:line="360" w:lineRule="auto"/>
      </w:pPr>
      <w:r>
        <w:t xml:space="preserve">4 stanowiska </w:t>
      </w:r>
      <w:r w:rsidR="00893D6C">
        <w:t xml:space="preserve">załadunkowe na luz samochodowy </w:t>
      </w:r>
      <w:r w:rsidR="0FE2F478">
        <w:t>(cementonaczepy)</w:t>
      </w:r>
      <w:r w:rsidR="00893D6C">
        <w:t xml:space="preserve"> połączone ze zbiornikami gotowego produktu </w:t>
      </w:r>
    </w:p>
    <w:p w14:paraId="11CA7857" w14:textId="77777777" w:rsidR="00893D6C" w:rsidRPr="00DE3924" w:rsidRDefault="00893D6C" w:rsidP="00DE3924">
      <w:pPr>
        <w:pStyle w:val="Tekstpodstawowy3"/>
        <w:numPr>
          <w:ilvl w:val="1"/>
          <w:numId w:val="26"/>
        </w:numPr>
        <w:spacing w:line="360" w:lineRule="auto"/>
        <w:rPr>
          <w:lang w:val="x-none"/>
        </w:rPr>
      </w:pPr>
      <w:r>
        <w:t xml:space="preserve">2 mieszalniki o wydajności 300 t/h każdy </w:t>
      </w:r>
    </w:p>
    <w:p w14:paraId="4DA7EF0D" w14:textId="4872797E" w:rsidR="00D36DD1" w:rsidRPr="00D36DD1" w:rsidRDefault="00D36DD1" w:rsidP="00AD0434">
      <w:pPr>
        <w:pStyle w:val="Tekstpodstawowy3"/>
        <w:numPr>
          <w:ilvl w:val="0"/>
          <w:numId w:val="26"/>
        </w:numPr>
        <w:spacing w:line="360" w:lineRule="auto"/>
      </w:pPr>
      <w:r>
        <w:t xml:space="preserve">4 </w:t>
      </w:r>
      <w:r w:rsidR="00B11CCA">
        <w:t>silosy</w:t>
      </w:r>
      <w:r>
        <w:t xml:space="preserve"> o pojemności około 3000 t każdy</w:t>
      </w:r>
      <w:r w:rsidR="3114B401">
        <w:t xml:space="preserve"> (zaproponować technologię)</w:t>
      </w:r>
      <w:r>
        <w:t>, połączonych ze stanowiskami załadunkowymi przejazdowymi, zlokalizowanych w przestrzeni pomiędzy „starą” młynownią a terminalem wjazdowym, wraz z drogami manewrowymi</w:t>
      </w:r>
      <w:r w:rsidR="00B0761B" w:rsidRPr="004D3409">
        <w:t>,</w:t>
      </w:r>
    </w:p>
    <w:p w14:paraId="2F41F56B" w14:textId="16CC617B" w:rsidR="00F338D2" w:rsidRDefault="00480B5E" w:rsidP="00AD0434">
      <w:pPr>
        <w:pStyle w:val="Tekstpodstawowy3"/>
        <w:numPr>
          <w:ilvl w:val="0"/>
          <w:numId w:val="26"/>
        </w:numPr>
        <w:spacing w:line="360" w:lineRule="auto"/>
      </w:pPr>
      <w:r>
        <w:t>Zastępczy budynek socjalny pakowni</w:t>
      </w:r>
      <w:r w:rsidR="00BF4796">
        <w:t>,</w:t>
      </w:r>
      <w:r>
        <w:t xml:space="preserve"> </w:t>
      </w:r>
      <w:r w:rsidR="002B327A">
        <w:t xml:space="preserve">pomieszczenia biurowe, szatnie, łaźnia </w:t>
      </w:r>
      <w:r>
        <w:t>(zaproponować technologię</w:t>
      </w:r>
      <w:r w:rsidR="466C418E">
        <w:t>/ ilość kondygnacji</w:t>
      </w:r>
      <w:r w:rsidR="007203D9">
        <w:t>, dla 70 pracowników pracujących w systemie 3 zmianowym po 20 pracowników na każdej zmianie</w:t>
      </w:r>
      <w:r>
        <w:t>)</w:t>
      </w:r>
      <w:r w:rsidR="4E87D9A9">
        <w:t xml:space="preserve"> </w:t>
      </w:r>
    </w:p>
    <w:p w14:paraId="47DE0E22" w14:textId="554A0ADE" w:rsidR="00A64822" w:rsidRDefault="00A64822" w:rsidP="00AD0434">
      <w:pPr>
        <w:pStyle w:val="Tekstpodstawowy3"/>
        <w:numPr>
          <w:ilvl w:val="0"/>
          <w:numId w:val="26"/>
        </w:numPr>
        <w:spacing w:line="360" w:lineRule="auto"/>
      </w:pPr>
      <w:r>
        <w:t xml:space="preserve">Transport produktów z MC 1, MC 3 oraz MC 4 do </w:t>
      </w:r>
      <w:r w:rsidR="00874D8B">
        <w:t>m</w:t>
      </w:r>
      <w:r>
        <w:t>ultisilosa</w:t>
      </w:r>
    </w:p>
    <w:p w14:paraId="6536550D" w14:textId="18330567" w:rsidR="00A64822" w:rsidRDefault="00A64822" w:rsidP="00AD0434">
      <w:pPr>
        <w:pStyle w:val="Tekstpodstawowy3"/>
        <w:numPr>
          <w:ilvl w:val="0"/>
          <w:numId w:val="26"/>
        </w:numPr>
        <w:spacing w:line="360" w:lineRule="auto"/>
      </w:pPr>
      <w:r>
        <w:t xml:space="preserve">Transport mielonego żużla i kamienia z obecnych zbiorników do multisilosa </w:t>
      </w:r>
    </w:p>
    <w:p w14:paraId="786308DF" w14:textId="627CBB6A" w:rsidR="00874D8B" w:rsidRPr="00F338D2" w:rsidRDefault="00874D8B" w:rsidP="00AD0434">
      <w:pPr>
        <w:pStyle w:val="Tekstpodstawowy3"/>
        <w:numPr>
          <w:ilvl w:val="0"/>
          <w:numId w:val="26"/>
        </w:numPr>
        <w:spacing w:line="360" w:lineRule="auto"/>
      </w:pPr>
      <w:r>
        <w:t>Transport gotowych produktów z multisilosa do 4 zbiorników i do galerii transportu cementu z MC4 do silosów cementu</w:t>
      </w:r>
    </w:p>
    <w:p w14:paraId="256C27E3" w14:textId="39C4587E" w:rsidR="00C3318B" w:rsidRDefault="007D0390" w:rsidP="00602B38">
      <w:pPr>
        <w:pStyle w:val="Tekstpodstawowy3"/>
        <w:spacing w:line="360" w:lineRule="auto"/>
        <w:ind w:left="807"/>
      </w:pPr>
      <w:r>
        <w:tab/>
      </w:r>
    </w:p>
    <w:p w14:paraId="4FE1F17F" w14:textId="596AF10C" w:rsidR="00E967CA" w:rsidRDefault="00E967CA" w:rsidP="00E967CA">
      <w:pPr>
        <w:pStyle w:val="Tekstpodstawowy3"/>
        <w:numPr>
          <w:ilvl w:val="0"/>
          <w:numId w:val="28"/>
        </w:numPr>
        <w:spacing w:line="360" w:lineRule="auto"/>
        <w:rPr>
          <w:bCs/>
        </w:rPr>
      </w:pPr>
      <w:r>
        <w:rPr>
          <w:bCs/>
        </w:rPr>
        <w:t>Opis</w:t>
      </w:r>
      <w:r w:rsidR="00D628DE">
        <w:rPr>
          <w:bCs/>
        </w:rPr>
        <w:t xml:space="preserve"> sugerowa</w:t>
      </w:r>
      <w:r w:rsidR="00500A64">
        <w:rPr>
          <w:bCs/>
        </w:rPr>
        <w:t>nego</w:t>
      </w:r>
      <w:r>
        <w:rPr>
          <w:bCs/>
        </w:rPr>
        <w:t xml:space="preserve"> schemat</w:t>
      </w:r>
      <w:r w:rsidR="00500A64">
        <w:rPr>
          <w:bCs/>
        </w:rPr>
        <w:t>u</w:t>
      </w:r>
      <w:r>
        <w:rPr>
          <w:bCs/>
        </w:rPr>
        <w:t xml:space="preserve"> technologiczn</w:t>
      </w:r>
      <w:r w:rsidR="00500A64">
        <w:rPr>
          <w:bCs/>
        </w:rPr>
        <w:t>ego</w:t>
      </w:r>
      <w:r w:rsidR="00BB7006">
        <w:rPr>
          <w:bCs/>
        </w:rPr>
        <w:t>:</w:t>
      </w:r>
    </w:p>
    <w:p w14:paraId="29FA7C17" w14:textId="77777777" w:rsidR="00E967CA" w:rsidRDefault="00E967CA" w:rsidP="00E967CA">
      <w:pPr>
        <w:pStyle w:val="Tekstpodstawowy3"/>
        <w:numPr>
          <w:ilvl w:val="0"/>
          <w:numId w:val="35"/>
        </w:numPr>
        <w:spacing w:line="360" w:lineRule="auto"/>
        <w:rPr>
          <w:bCs/>
        </w:rPr>
      </w:pPr>
      <w:r>
        <w:rPr>
          <w:bCs/>
        </w:rPr>
        <w:t>Transport:</w:t>
      </w:r>
    </w:p>
    <w:p w14:paraId="097747DD" w14:textId="76AE3CB6" w:rsidR="00E967CA" w:rsidRDefault="00E967CA" w:rsidP="00E967CA">
      <w:pPr>
        <w:pStyle w:val="Tekstpodstawowy3"/>
        <w:numPr>
          <w:ilvl w:val="1"/>
          <w:numId w:val="35"/>
        </w:numPr>
        <w:spacing w:line="360" w:lineRule="auto"/>
        <w:rPr>
          <w:bCs/>
        </w:rPr>
      </w:pPr>
      <w:r>
        <w:rPr>
          <w:bCs/>
        </w:rPr>
        <w:t xml:space="preserve"> klinkieru A i klinkieru B z MC1, MC3 i/lub MC4 do komór półproduktów </w:t>
      </w:r>
      <w:r w:rsidR="00874D8B">
        <w:rPr>
          <w:bCs/>
        </w:rPr>
        <w:t>m</w:t>
      </w:r>
      <w:r>
        <w:rPr>
          <w:bCs/>
        </w:rPr>
        <w:t xml:space="preserve">ultisilosa </w:t>
      </w:r>
    </w:p>
    <w:p w14:paraId="400CA407" w14:textId="7370DB0D" w:rsidR="00E967CA" w:rsidRDefault="00E967CA" w:rsidP="00E967CA">
      <w:pPr>
        <w:pStyle w:val="Tekstpodstawowy3"/>
        <w:numPr>
          <w:ilvl w:val="1"/>
          <w:numId w:val="35"/>
        </w:numPr>
        <w:spacing w:line="360" w:lineRule="auto"/>
        <w:rPr>
          <w:bCs/>
        </w:rPr>
      </w:pPr>
      <w:r>
        <w:rPr>
          <w:bCs/>
        </w:rPr>
        <w:t>popiołów lotnych z</w:t>
      </w:r>
      <w:r w:rsidR="00A712D8">
        <w:rPr>
          <w:bCs/>
        </w:rPr>
        <w:t>e</w:t>
      </w:r>
      <w:r>
        <w:rPr>
          <w:bCs/>
        </w:rPr>
        <w:t xml:space="preserve"> zbiornika popiołów lotnych do jednej z komór półproduktów </w:t>
      </w:r>
      <w:r w:rsidR="00874D8B">
        <w:rPr>
          <w:bCs/>
        </w:rPr>
        <w:t>multi</w:t>
      </w:r>
      <w:r>
        <w:rPr>
          <w:bCs/>
        </w:rPr>
        <w:t>silosa</w:t>
      </w:r>
    </w:p>
    <w:p w14:paraId="3FFD89F8" w14:textId="155C0CC7" w:rsidR="00E967CA" w:rsidRDefault="00E967CA" w:rsidP="00E967CA">
      <w:pPr>
        <w:pStyle w:val="Tekstpodstawowy3"/>
        <w:numPr>
          <w:ilvl w:val="1"/>
          <w:numId w:val="35"/>
        </w:numPr>
        <w:spacing w:line="360" w:lineRule="auto"/>
        <w:rPr>
          <w:bCs/>
        </w:rPr>
      </w:pPr>
      <w:r>
        <w:rPr>
          <w:bCs/>
        </w:rPr>
        <w:t xml:space="preserve">inny dodatek z silosu pośredniego do jednej z komór półproduktów </w:t>
      </w:r>
      <w:r w:rsidR="00874D8B">
        <w:rPr>
          <w:bCs/>
        </w:rPr>
        <w:t>m</w:t>
      </w:r>
      <w:r>
        <w:rPr>
          <w:bCs/>
        </w:rPr>
        <w:t xml:space="preserve">ultisilosa </w:t>
      </w:r>
    </w:p>
    <w:p w14:paraId="42A66C0F" w14:textId="0FA12814" w:rsidR="00F929FA" w:rsidRDefault="00F929FA" w:rsidP="00E967CA">
      <w:pPr>
        <w:pStyle w:val="Tekstpodstawowy3"/>
        <w:numPr>
          <w:ilvl w:val="1"/>
          <w:numId w:val="35"/>
        </w:numPr>
        <w:spacing w:line="360" w:lineRule="auto"/>
        <w:rPr>
          <w:bCs/>
        </w:rPr>
      </w:pPr>
      <w:r>
        <w:rPr>
          <w:bCs/>
        </w:rPr>
        <w:t xml:space="preserve">materiałów z komór multisilosa do pośrednich zbiorników ważących i dalej do mieszalników </w:t>
      </w:r>
    </w:p>
    <w:p w14:paraId="0F8A7863" w14:textId="169E3D5C" w:rsidR="00F929FA" w:rsidRDefault="00F929FA" w:rsidP="00F929FA">
      <w:pPr>
        <w:pStyle w:val="Tekstpodstawowy3"/>
        <w:numPr>
          <w:ilvl w:val="1"/>
          <w:numId w:val="35"/>
        </w:numPr>
        <w:spacing w:line="360" w:lineRule="auto"/>
        <w:rPr>
          <w:bCs/>
        </w:rPr>
      </w:pPr>
      <w:r>
        <w:rPr>
          <w:bCs/>
        </w:rPr>
        <w:t xml:space="preserve">kamienia wapiennego oraz żużla mielonego z silosów wolnostojących </w:t>
      </w:r>
      <w:r w:rsidR="00874D8B">
        <w:rPr>
          <w:bCs/>
        </w:rPr>
        <w:t>i/lub</w:t>
      </w:r>
      <w:r>
        <w:rPr>
          <w:bCs/>
        </w:rPr>
        <w:t xml:space="preserve"> pośrednich zbiorników ważących dalej do mieszalników</w:t>
      </w:r>
      <w:r w:rsidR="00874D8B">
        <w:rPr>
          <w:bCs/>
        </w:rPr>
        <w:t xml:space="preserve"> w multisilosie</w:t>
      </w:r>
      <w:r>
        <w:rPr>
          <w:bCs/>
        </w:rPr>
        <w:t xml:space="preserve"> </w:t>
      </w:r>
    </w:p>
    <w:p w14:paraId="7F15C87B" w14:textId="2F67D581" w:rsidR="00F929FA" w:rsidRPr="00F929FA" w:rsidRDefault="00F929FA" w:rsidP="00F929FA">
      <w:pPr>
        <w:pStyle w:val="Tekstpodstawowy3"/>
        <w:numPr>
          <w:ilvl w:val="1"/>
          <w:numId w:val="35"/>
        </w:numPr>
        <w:spacing w:line="360" w:lineRule="auto"/>
        <w:rPr>
          <w:bCs/>
        </w:rPr>
      </w:pPr>
      <w:r w:rsidRPr="00F929FA">
        <w:rPr>
          <w:bCs/>
        </w:rPr>
        <w:lastRenderedPageBreak/>
        <w:t xml:space="preserve">gotowego produktu z mieszalników do zbiorników gotowego produktu w </w:t>
      </w:r>
      <w:r w:rsidR="00500A64">
        <w:rPr>
          <w:bCs/>
        </w:rPr>
        <w:t>m</w:t>
      </w:r>
      <w:r w:rsidRPr="00F929FA">
        <w:rPr>
          <w:bCs/>
        </w:rPr>
        <w:t>ultisilosie</w:t>
      </w:r>
      <w:r w:rsidR="00602B38">
        <w:rPr>
          <w:bCs/>
        </w:rPr>
        <w:t xml:space="preserve"> </w:t>
      </w:r>
      <w:r w:rsidR="00602B38">
        <w:rPr>
          <w:bCs/>
        </w:rPr>
        <w:br/>
      </w:r>
      <w:r w:rsidR="00E32E54">
        <w:rPr>
          <w:bCs/>
        </w:rPr>
        <w:t>(4 x 500 t)</w:t>
      </w:r>
    </w:p>
    <w:p w14:paraId="1DD123D9" w14:textId="39235C4E" w:rsidR="00F929FA" w:rsidRDefault="00F929FA" w:rsidP="00E967CA">
      <w:pPr>
        <w:pStyle w:val="Tekstpodstawowy3"/>
        <w:numPr>
          <w:ilvl w:val="1"/>
          <w:numId w:val="35"/>
        </w:numPr>
        <w:spacing w:line="360" w:lineRule="auto"/>
        <w:rPr>
          <w:bCs/>
        </w:rPr>
      </w:pPr>
      <w:r>
        <w:rPr>
          <w:bCs/>
        </w:rPr>
        <w:t>gotowego produktu z multisilosa do nowych ”małych” silosów</w:t>
      </w:r>
      <w:r w:rsidR="00E32E54">
        <w:rPr>
          <w:bCs/>
        </w:rPr>
        <w:t xml:space="preserve"> </w:t>
      </w:r>
      <w:r w:rsidR="003E4574">
        <w:rPr>
          <w:bCs/>
        </w:rPr>
        <w:t>(4 x 3000 t)</w:t>
      </w:r>
    </w:p>
    <w:p w14:paraId="348B51D2" w14:textId="4C7EF846" w:rsidR="00F929FA" w:rsidRDefault="00F929FA" w:rsidP="00E967CA">
      <w:pPr>
        <w:pStyle w:val="Tekstpodstawowy3"/>
        <w:numPr>
          <w:ilvl w:val="1"/>
          <w:numId w:val="35"/>
        </w:numPr>
        <w:spacing w:line="360" w:lineRule="auto"/>
        <w:rPr>
          <w:bCs/>
        </w:rPr>
      </w:pPr>
      <w:r>
        <w:rPr>
          <w:bCs/>
        </w:rPr>
        <w:t xml:space="preserve">gotowego produktu z multisilosa do silosów 1-12 poprzez transport z MC4 </w:t>
      </w:r>
    </w:p>
    <w:p w14:paraId="68EE2991" w14:textId="5D0074E1" w:rsidR="00E967CA" w:rsidRDefault="009D700E" w:rsidP="00E967CA">
      <w:pPr>
        <w:pStyle w:val="Tekstpodstawowy3"/>
        <w:numPr>
          <w:ilvl w:val="1"/>
          <w:numId w:val="35"/>
        </w:numPr>
        <w:spacing w:line="360" w:lineRule="auto"/>
        <w:rPr>
          <w:bCs/>
        </w:rPr>
      </w:pPr>
      <w:r>
        <w:rPr>
          <w:bCs/>
        </w:rPr>
        <w:t xml:space="preserve">gotowego produktu z </w:t>
      </w:r>
      <w:r w:rsidR="00E967CA">
        <w:rPr>
          <w:bCs/>
        </w:rPr>
        <w:t xml:space="preserve">młynów MC1, MC3 </w:t>
      </w:r>
      <w:r>
        <w:rPr>
          <w:bCs/>
        </w:rPr>
        <w:t xml:space="preserve">do nowych „małych” silosów </w:t>
      </w:r>
    </w:p>
    <w:p w14:paraId="7590C6F5" w14:textId="21330B77" w:rsidR="009D700E" w:rsidRDefault="009D700E" w:rsidP="009D700E">
      <w:pPr>
        <w:pStyle w:val="Tekstpodstawowy3"/>
        <w:spacing w:line="360" w:lineRule="auto"/>
        <w:ind w:left="1800"/>
        <w:rPr>
          <w:bCs/>
        </w:rPr>
      </w:pPr>
    </w:p>
    <w:p w14:paraId="66D927F7" w14:textId="176CFB99" w:rsidR="00E967CA" w:rsidRDefault="00E967CA" w:rsidP="00E967CA">
      <w:pPr>
        <w:pStyle w:val="Tekstpodstawowy3"/>
        <w:numPr>
          <w:ilvl w:val="0"/>
          <w:numId w:val="35"/>
        </w:numPr>
        <w:spacing w:line="360" w:lineRule="auto"/>
        <w:rPr>
          <w:bCs/>
        </w:rPr>
      </w:pPr>
      <w:r>
        <w:rPr>
          <w:bCs/>
        </w:rPr>
        <w:t xml:space="preserve">Załadunek </w:t>
      </w:r>
      <w:r w:rsidR="003E4574">
        <w:rPr>
          <w:bCs/>
        </w:rPr>
        <w:t>samochodów</w:t>
      </w:r>
      <w:r>
        <w:rPr>
          <w:bCs/>
        </w:rPr>
        <w:t xml:space="preserve"> gotowym produktem odbywałby się pod nowymi „małymi” silosami </w:t>
      </w:r>
      <w:r w:rsidR="009D700E">
        <w:rPr>
          <w:bCs/>
        </w:rPr>
        <w:t>i</w:t>
      </w:r>
      <w:r>
        <w:rPr>
          <w:bCs/>
        </w:rPr>
        <w:t xml:space="preserve"> pod</w:t>
      </w:r>
      <w:r w:rsidR="009D700E">
        <w:rPr>
          <w:bCs/>
        </w:rPr>
        <w:t>/obok</w:t>
      </w:r>
      <w:r>
        <w:rPr>
          <w:bCs/>
        </w:rPr>
        <w:t xml:space="preserve"> czterema zbiornikami gotowego produktu Multisilosu</w:t>
      </w:r>
      <w:r w:rsidR="00E850CB">
        <w:rPr>
          <w:bCs/>
        </w:rPr>
        <w:t xml:space="preserve"> oraz poprzez obecnie istniejące punkty  </w:t>
      </w:r>
      <w:r>
        <w:rPr>
          <w:bCs/>
        </w:rPr>
        <w:t xml:space="preserve"> </w:t>
      </w:r>
      <w:r w:rsidR="00E850CB">
        <w:rPr>
          <w:bCs/>
        </w:rPr>
        <w:t>załadunkowe.</w:t>
      </w:r>
    </w:p>
    <w:p w14:paraId="0ACC7593" w14:textId="4258A3C4" w:rsidR="006C74A5" w:rsidRPr="004D3409" w:rsidRDefault="006C74A5" w:rsidP="00C3318B">
      <w:pPr>
        <w:pStyle w:val="Tekstpodstawowy3"/>
        <w:spacing w:line="360" w:lineRule="auto"/>
      </w:pPr>
    </w:p>
    <w:p w14:paraId="1B2318A4" w14:textId="1A9A0D63" w:rsidR="007D0390" w:rsidRPr="00480B5E" w:rsidRDefault="30C86780" w:rsidP="00BB7006">
      <w:pPr>
        <w:pStyle w:val="Tekstpodstawowy3"/>
        <w:numPr>
          <w:ilvl w:val="0"/>
          <w:numId w:val="28"/>
        </w:numPr>
        <w:spacing w:line="360" w:lineRule="auto"/>
      </w:pPr>
      <w:r>
        <w:t>Należy zaznaczyć u</w:t>
      </w:r>
      <w:r w:rsidR="00DE3924">
        <w:t>rządzenia oraz</w:t>
      </w:r>
      <w:r w:rsidR="007D0390">
        <w:t xml:space="preserve"> </w:t>
      </w:r>
      <w:r w:rsidR="00480B5E">
        <w:t>instalacje</w:t>
      </w:r>
      <w:r w:rsidR="0476E529">
        <w:t xml:space="preserve"> niezbędne do realizacji przepływu materiałów</w:t>
      </w:r>
      <w:r w:rsidR="003A3399">
        <w:t xml:space="preserve"> z podaniem podstawowych ich parametrów (np. wydajności, zainstalowanej mocy itd.)</w:t>
      </w:r>
      <w:r w:rsidR="009D700E">
        <w:t>.</w:t>
      </w:r>
    </w:p>
    <w:p w14:paraId="68CE2E40" w14:textId="1AFE102F" w:rsidR="00475111" w:rsidRDefault="00475111" w:rsidP="00BB7006">
      <w:pPr>
        <w:pStyle w:val="Tekstpodstawowy3"/>
        <w:numPr>
          <w:ilvl w:val="0"/>
          <w:numId w:val="28"/>
        </w:numPr>
        <w:spacing w:line="360" w:lineRule="auto"/>
      </w:pPr>
      <w:r>
        <w:t xml:space="preserve">Określenie </w:t>
      </w:r>
      <w:r w:rsidR="00AA5C03">
        <w:t xml:space="preserve">warunków (miejsca, </w:t>
      </w:r>
      <w:r w:rsidR="007F11CB">
        <w:t xml:space="preserve">specyfikacji maszyn i </w:t>
      </w:r>
      <w:r w:rsidR="00AA5C03">
        <w:t xml:space="preserve">urządzeń) </w:t>
      </w:r>
      <w:r>
        <w:t>do</w:t>
      </w:r>
      <w:r w:rsidR="00B619E2">
        <w:t xml:space="preserve"> zabudowy oraz</w:t>
      </w:r>
      <w:r>
        <w:t xml:space="preserve"> obsługi</w:t>
      </w:r>
      <w:r w:rsidR="00AA5C03">
        <w:t xml:space="preserve"> gospodarki remontowej</w:t>
      </w:r>
      <w:r>
        <w:t xml:space="preserve"> </w:t>
      </w:r>
      <w:r w:rsidR="669CCD31">
        <w:t xml:space="preserve">nowej </w:t>
      </w:r>
      <w:r>
        <w:t>instalacji</w:t>
      </w:r>
      <w:r w:rsidR="00AA5C03">
        <w:t>.</w:t>
      </w:r>
      <w:r>
        <w:t xml:space="preserve"> </w:t>
      </w:r>
    </w:p>
    <w:p w14:paraId="13730065" w14:textId="7C183842" w:rsidR="00F64A2B" w:rsidRDefault="00AA5C03" w:rsidP="007F11CB">
      <w:pPr>
        <w:pStyle w:val="Tekstpodstawowy3"/>
        <w:numPr>
          <w:ilvl w:val="0"/>
          <w:numId w:val="28"/>
        </w:numPr>
        <w:spacing w:line="360" w:lineRule="auto"/>
      </w:pPr>
      <w:r>
        <w:t>Oszacowanie zapotrzebowania na media (energia elektryczna, sprężone powietrze, woda technologiczna itp.)</w:t>
      </w:r>
    </w:p>
    <w:p w14:paraId="48332507" w14:textId="1A16EBF9" w:rsidR="003A3399" w:rsidRDefault="003A3399" w:rsidP="007F11CB">
      <w:pPr>
        <w:pStyle w:val="Tekstpodstawowy3"/>
        <w:numPr>
          <w:ilvl w:val="0"/>
          <w:numId w:val="28"/>
        </w:numPr>
        <w:spacing w:line="360" w:lineRule="auto"/>
      </w:pPr>
      <w:r>
        <w:t>Schemat technologiczny dla rozpatrywanych wariantów koncepcji.</w:t>
      </w:r>
    </w:p>
    <w:p w14:paraId="13AF1033" w14:textId="2BA3B4EB" w:rsidR="003A3399" w:rsidRDefault="003A3399" w:rsidP="007F11CB">
      <w:pPr>
        <w:pStyle w:val="Tekstpodstawowy3"/>
        <w:numPr>
          <w:ilvl w:val="0"/>
          <w:numId w:val="28"/>
        </w:numPr>
        <w:spacing w:line="360" w:lineRule="auto"/>
      </w:pPr>
      <w:r>
        <w:t>Wykonanie koncepcji zasilania instalacji technologicznej związanej z multisilosem, 4 zbiornikami i całą infrastrukturą transportową.</w:t>
      </w:r>
    </w:p>
    <w:p w14:paraId="42606E9E" w14:textId="01F61A77" w:rsidR="00500A64" w:rsidRDefault="00500A64" w:rsidP="007F11CB">
      <w:pPr>
        <w:pStyle w:val="Tekstpodstawowy3"/>
        <w:numPr>
          <w:ilvl w:val="0"/>
          <w:numId w:val="28"/>
        </w:numPr>
        <w:spacing w:line="360" w:lineRule="auto"/>
      </w:pPr>
      <w:r>
        <w:t>Ogólny zarys wizji</w:t>
      </w:r>
    </w:p>
    <w:p w14:paraId="5935AE9B" w14:textId="77777777" w:rsidR="00E25ADC" w:rsidRDefault="00E25ADC" w:rsidP="00AD0434">
      <w:pPr>
        <w:spacing w:line="360" w:lineRule="auto"/>
        <w:rPr>
          <w:rFonts w:ascii="Arial" w:hAnsi="Arial" w:cs="Arial"/>
        </w:rPr>
      </w:pPr>
    </w:p>
    <w:p w14:paraId="5C30E877" w14:textId="1FBF9140" w:rsidR="00E25ADC" w:rsidRDefault="00E25ADC" w:rsidP="00E25ADC">
      <w:pPr>
        <w:spacing w:line="360" w:lineRule="auto"/>
        <w:ind w:firstLine="360"/>
        <w:rPr>
          <w:rFonts w:ascii="Arial" w:hAnsi="Arial" w:cs="Arial"/>
        </w:rPr>
      </w:pPr>
      <w:r w:rsidRPr="00E25ADC">
        <w:rPr>
          <w:rFonts w:ascii="Arial" w:hAnsi="Arial" w:cs="Arial"/>
        </w:rPr>
        <w:t xml:space="preserve">W przestrzeni wolnego placu zieleni w okolicach starej młynowni zakłada się budowę 4 zbiorników na gotowy produkt, gdzie byłby magazynowany materiał z młynów MC1, MC3, MC4 oraz mieszalników </w:t>
      </w:r>
      <w:r w:rsidR="003A3399">
        <w:rPr>
          <w:rFonts w:ascii="Arial" w:hAnsi="Arial" w:cs="Arial"/>
        </w:rPr>
        <w:t>m</w:t>
      </w:r>
      <w:r w:rsidRPr="00E25ADC">
        <w:rPr>
          <w:rFonts w:ascii="Arial" w:hAnsi="Arial" w:cs="Arial"/>
        </w:rPr>
        <w:t>ultisilosu a każdy zbiornik wyposażony byłby w stanowisko/stanowiska załadunkowe.</w:t>
      </w:r>
    </w:p>
    <w:p w14:paraId="552384C0" w14:textId="77777777" w:rsidR="00E25ADC" w:rsidRDefault="00E25ADC" w:rsidP="00E25ADC">
      <w:pPr>
        <w:spacing w:line="360" w:lineRule="auto"/>
        <w:ind w:firstLine="360"/>
        <w:rPr>
          <w:rFonts w:ascii="Arial" w:hAnsi="Arial" w:cs="Arial"/>
        </w:rPr>
      </w:pPr>
    </w:p>
    <w:p w14:paraId="7049363A" w14:textId="4D9376A5" w:rsidR="00B74B03" w:rsidRPr="00C3138B" w:rsidRDefault="00B60B1F" w:rsidP="00602B38">
      <w:pPr>
        <w:spacing w:line="360" w:lineRule="auto"/>
        <w:ind w:firstLine="360"/>
        <w:rPr>
          <w:rFonts w:ascii="Arial" w:hAnsi="Arial" w:cs="Arial"/>
        </w:rPr>
      </w:pPr>
      <w:r w:rsidRPr="00C3138B">
        <w:rPr>
          <w:rFonts w:ascii="Arial" w:hAnsi="Arial" w:cs="Arial"/>
        </w:rPr>
        <w:t xml:space="preserve">Koncepcja </w:t>
      </w:r>
      <w:r w:rsidR="003A3399">
        <w:rPr>
          <w:rFonts w:ascii="Arial" w:hAnsi="Arial" w:cs="Arial"/>
        </w:rPr>
        <w:t>m</w:t>
      </w:r>
      <w:r w:rsidRPr="00C3138B">
        <w:rPr>
          <w:rFonts w:ascii="Arial" w:hAnsi="Arial" w:cs="Arial"/>
        </w:rPr>
        <w:t>ultisilosu</w:t>
      </w:r>
      <w:r w:rsidR="00B74B03" w:rsidRPr="00C3138B">
        <w:rPr>
          <w:rFonts w:ascii="Arial" w:hAnsi="Arial" w:cs="Arial"/>
        </w:rPr>
        <w:t xml:space="preserve"> zakłada budowę </w:t>
      </w:r>
      <w:r w:rsidR="00500A64" w:rsidRPr="00C3138B">
        <w:rPr>
          <w:rFonts w:ascii="Arial" w:hAnsi="Arial" w:cs="Arial"/>
        </w:rPr>
        <w:t>silosu</w:t>
      </w:r>
      <w:r w:rsidR="00B74B03" w:rsidRPr="00C3138B">
        <w:rPr>
          <w:rFonts w:ascii="Arial" w:hAnsi="Arial" w:cs="Arial"/>
        </w:rPr>
        <w:t xml:space="preserve"> wielokomorowego. W komorach</w:t>
      </w:r>
      <w:r w:rsidR="00D268C6" w:rsidRPr="00C3138B">
        <w:rPr>
          <w:rFonts w:ascii="Arial" w:hAnsi="Arial" w:cs="Arial"/>
        </w:rPr>
        <w:t xml:space="preserve"> </w:t>
      </w:r>
      <w:r w:rsidR="000E74B0">
        <w:rPr>
          <w:rFonts w:ascii="Arial" w:hAnsi="Arial" w:cs="Arial"/>
        </w:rPr>
        <w:t xml:space="preserve">półproduktów </w:t>
      </w:r>
      <w:r w:rsidR="001C3815" w:rsidRPr="00C3138B">
        <w:rPr>
          <w:rFonts w:ascii="Arial" w:hAnsi="Arial" w:cs="Arial"/>
        </w:rPr>
        <w:t>znajdowałyby się</w:t>
      </w:r>
      <w:r w:rsidR="00B74B03" w:rsidRPr="00C3138B">
        <w:rPr>
          <w:rFonts w:ascii="Arial" w:hAnsi="Arial" w:cs="Arial"/>
        </w:rPr>
        <w:t>:</w:t>
      </w:r>
    </w:p>
    <w:p w14:paraId="43B24229" w14:textId="637BCD42" w:rsidR="00B74B03" w:rsidRPr="00C3138B" w:rsidRDefault="00B74B03" w:rsidP="00602B38">
      <w:pPr>
        <w:pStyle w:val="Akapitzlist"/>
        <w:numPr>
          <w:ilvl w:val="0"/>
          <w:numId w:val="31"/>
        </w:numPr>
        <w:spacing w:line="360" w:lineRule="auto"/>
        <w:jc w:val="left"/>
        <w:rPr>
          <w:rFonts w:cs="Arial"/>
          <w:sz w:val="20"/>
          <w:szCs w:val="20"/>
          <w:lang w:val="pl-PL"/>
        </w:rPr>
      </w:pPr>
      <w:r w:rsidRPr="00C3138B">
        <w:rPr>
          <w:rFonts w:cs="Arial"/>
          <w:sz w:val="20"/>
          <w:szCs w:val="20"/>
          <w:lang w:val="pl-PL"/>
        </w:rPr>
        <w:t>klinkier (2 komory)</w:t>
      </w:r>
      <w:r w:rsidR="005D4417">
        <w:rPr>
          <w:rFonts w:cs="Arial"/>
          <w:sz w:val="20"/>
          <w:szCs w:val="20"/>
          <w:lang w:val="pl-PL"/>
        </w:rPr>
        <w:t xml:space="preserve"> – transport klinkieru z MC1, MC3, MC4</w:t>
      </w:r>
    </w:p>
    <w:p w14:paraId="28A0F8BC" w14:textId="0EFAF64C" w:rsidR="00B74B03" w:rsidRPr="00C3138B" w:rsidRDefault="00B74B03" w:rsidP="00602B38">
      <w:pPr>
        <w:pStyle w:val="Akapitzlist"/>
        <w:numPr>
          <w:ilvl w:val="0"/>
          <w:numId w:val="31"/>
        </w:numPr>
        <w:spacing w:line="360" w:lineRule="auto"/>
        <w:jc w:val="left"/>
        <w:rPr>
          <w:rFonts w:cs="Arial"/>
          <w:sz w:val="20"/>
          <w:szCs w:val="20"/>
          <w:lang w:val="pl-PL"/>
        </w:rPr>
      </w:pPr>
      <w:r w:rsidRPr="00C3138B">
        <w:rPr>
          <w:rFonts w:cs="Arial"/>
          <w:sz w:val="20"/>
          <w:szCs w:val="20"/>
          <w:lang w:val="pl-PL"/>
        </w:rPr>
        <w:t>popioły (1 komora)</w:t>
      </w:r>
      <w:r w:rsidR="005D4417">
        <w:rPr>
          <w:rFonts w:cs="Arial"/>
          <w:sz w:val="20"/>
          <w:szCs w:val="20"/>
          <w:lang w:val="pl-PL"/>
        </w:rPr>
        <w:t xml:space="preserve"> – transport z</w:t>
      </w:r>
      <w:r w:rsidR="00AA5C03">
        <w:rPr>
          <w:rFonts w:cs="Arial"/>
          <w:sz w:val="20"/>
          <w:szCs w:val="20"/>
          <w:lang w:val="pl-PL"/>
        </w:rPr>
        <w:t>e</w:t>
      </w:r>
      <w:r w:rsidR="005D4417">
        <w:rPr>
          <w:rFonts w:cs="Arial"/>
          <w:sz w:val="20"/>
          <w:szCs w:val="20"/>
          <w:lang w:val="pl-PL"/>
        </w:rPr>
        <w:t xml:space="preserve"> zbiornika popiołów</w:t>
      </w:r>
    </w:p>
    <w:p w14:paraId="67A935E4" w14:textId="2555BDB0" w:rsidR="00D268C6" w:rsidRDefault="00B74B03" w:rsidP="00602B38">
      <w:pPr>
        <w:pStyle w:val="Akapitzlist"/>
        <w:numPr>
          <w:ilvl w:val="0"/>
          <w:numId w:val="31"/>
        </w:numPr>
        <w:spacing w:line="360" w:lineRule="auto"/>
        <w:jc w:val="left"/>
        <w:rPr>
          <w:rFonts w:cs="Arial"/>
          <w:sz w:val="20"/>
          <w:szCs w:val="20"/>
          <w:lang w:val="pl-PL"/>
        </w:rPr>
      </w:pPr>
      <w:r w:rsidRPr="00C3138B">
        <w:rPr>
          <w:rFonts w:cs="Arial"/>
          <w:sz w:val="20"/>
          <w:szCs w:val="20"/>
          <w:lang w:val="pl-PL"/>
        </w:rPr>
        <w:t>inny dodatek (1 komora)</w:t>
      </w:r>
      <w:r w:rsidR="005D4417">
        <w:rPr>
          <w:rFonts w:cs="Arial"/>
          <w:sz w:val="20"/>
          <w:szCs w:val="20"/>
          <w:lang w:val="pl-PL"/>
        </w:rPr>
        <w:t xml:space="preserve"> – transport </w:t>
      </w:r>
      <w:r w:rsidR="005D4417" w:rsidRPr="3687AE10">
        <w:rPr>
          <w:rFonts w:cs="Arial"/>
          <w:sz w:val="20"/>
          <w:szCs w:val="20"/>
          <w:lang w:val="pl-PL"/>
        </w:rPr>
        <w:t>z</w:t>
      </w:r>
      <w:r w:rsidR="3FC4ADBD" w:rsidRPr="3687AE10">
        <w:rPr>
          <w:rFonts w:cs="Arial"/>
          <w:sz w:val="20"/>
          <w:szCs w:val="20"/>
          <w:lang w:val="pl-PL"/>
        </w:rPr>
        <w:t>e</w:t>
      </w:r>
      <w:r w:rsidR="005D4417">
        <w:rPr>
          <w:rFonts w:cs="Arial"/>
          <w:sz w:val="20"/>
          <w:szCs w:val="20"/>
          <w:lang w:val="pl-PL"/>
        </w:rPr>
        <w:t xml:space="preserve"> zbiornika pośredniego</w:t>
      </w:r>
    </w:p>
    <w:p w14:paraId="534C8246" w14:textId="2D3B73A8" w:rsidR="008D0AF2" w:rsidRDefault="00E43CD8" w:rsidP="00602B38">
      <w:pPr>
        <w:pStyle w:val="Akapitzlist"/>
        <w:spacing w:line="360" w:lineRule="auto"/>
        <w:ind w:left="0"/>
        <w:jc w:val="left"/>
        <w:rPr>
          <w:rFonts w:cs="Arial"/>
          <w:sz w:val="20"/>
          <w:szCs w:val="20"/>
          <w:lang w:val="pl-PL"/>
        </w:rPr>
      </w:pPr>
      <w:r>
        <w:rPr>
          <w:rFonts w:cs="Arial"/>
          <w:sz w:val="20"/>
          <w:szCs w:val="20"/>
          <w:lang w:val="pl-PL"/>
        </w:rPr>
        <w:t>Zmagazynowane półprodukty byłyby</w:t>
      </w:r>
      <w:r w:rsidR="00A540A5">
        <w:rPr>
          <w:rFonts w:cs="Arial"/>
          <w:sz w:val="20"/>
          <w:szCs w:val="20"/>
          <w:lang w:val="pl-PL"/>
        </w:rPr>
        <w:t xml:space="preserve"> kolejno</w:t>
      </w:r>
      <w:r>
        <w:rPr>
          <w:rFonts w:cs="Arial"/>
          <w:sz w:val="20"/>
          <w:szCs w:val="20"/>
          <w:lang w:val="pl-PL"/>
        </w:rPr>
        <w:t xml:space="preserve"> </w:t>
      </w:r>
      <w:r w:rsidR="00600D4B">
        <w:rPr>
          <w:rFonts w:cs="Arial"/>
          <w:sz w:val="20"/>
          <w:szCs w:val="20"/>
          <w:lang w:val="pl-PL"/>
        </w:rPr>
        <w:t xml:space="preserve">uciągane do </w:t>
      </w:r>
      <w:r w:rsidR="00D42DFD">
        <w:rPr>
          <w:rFonts w:cs="Arial"/>
          <w:sz w:val="20"/>
          <w:szCs w:val="20"/>
          <w:lang w:val="pl-PL"/>
        </w:rPr>
        <w:t>zbiornik</w:t>
      </w:r>
      <w:r w:rsidR="00600D4B">
        <w:rPr>
          <w:rFonts w:cs="Arial"/>
          <w:sz w:val="20"/>
          <w:szCs w:val="20"/>
          <w:lang w:val="pl-PL"/>
        </w:rPr>
        <w:t>ów</w:t>
      </w:r>
      <w:r w:rsidR="00D42DFD">
        <w:rPr>
          <w:rFonts w:cs="Arial"/>
          <w:sz w:val="20"/>
          <w:szCs w:val="20"/>
          <w:lang w:val="pl-PL"/>
        </w:rPr>
        <w:t xml:space="preserve"> ważących, </w:t>
      </w:r>
      <w:r w:rsidR="00A540A5">
        <w:rPr>
          <w:rFonts w:cs="Arial"/>
          <w:sz w:val="20"/>
          <w:szCs w:val="20"/>
          <w:lang w:val="pl-PL"/>
        </w:rPr>
        <w:t xml:space="preserve">a </w:t>
      </w:r>
      <w:r w:rsidR="00D42DFD">
        <w:rPr>
          <w:rFonts w:cs="Arial"/>
          <w:sz w:val="20"/>
          <w:szCs w:val="20"/>
          <w:lang w:val="pl-PL"/>
        </w:rPr>
        <w:t>następnie przewiduje się dwie drogi technologiczne.</w:t>
      </w:r>
      <w:r w:rsidR="00F7622A" w:rsidRPr="000E74B0">
        <w:rPr>
          <w:rFonts w:cs="Arial"/>
          <w:sz w:val="20"/>
          <w:szCs w:val="20"/>
          <w:lang w:val="pl-PL"/>
        </w:rPr>
        <w:t xml:space="preserve"> </w:t>
      </w:r>
    </w:p>
    <w:p w14:paraId="149887FC" w14:textId="1ECBFAC3" w:rsidR="00073AAB" w:rsidRDefault="00F7622A" w:rsidP="00602B38">
      <w:pPr>
        <w:pStyle w:val="Akapitzlist"/>
        <w:spacing w:line="360" w:lineRule="auto"/>
        <w:ind w:left="0" w:firstLine="709"/>
        <w:jc w:val="left"/>
        <w:rPr>
          <w:rFonts w:cs="Arial"/>
          <w:sz w:val="20"/>
          <w:szCs w:val="20"/>
          <w:lang w:val="pl-PL"/>
        </w:rPr>
      </w:pPr>
      <w:r w:rsidRPr="000E74B0">
        <w:rPr>
          <w:rFonts w:cs="Arial"/>
          <w:sz w:val="20"/>
          <w:szCs w:val="20"/>
          <w:lang w:val="pl-PL"/>
        </w:rPr>
        <w:t xml:space="preserve">W pierwszej </w:t>
      </w:r>
      <w:r w:rsidR="00C3138B" w:rsidRPr="000E74B0">
        <w:rPr>
          <w:rFonts w:cs="Arial"/>
          <w:sz w:val="20"/>
          <w:szCs w:val="20"/>
          <w:lang w:val="pl-PL"/>
        </w:rPr>
        <w:t>półprodukty</w:t>
      </w:r>
      <w:r w:rsidR="0013419C">
        <w:rPr>
          <w:rFonts w:cs="Arial"/>
          <w:sz w:val="20"/>
          <w:szCs w:val="20"/>
          <w:lang w:val="pl-PL"/>
        </w:rPr>
        <w:t xml:space="preserve"> </w:t>
      </w:r>
      <w:r w:rsidR="00B74B03" w:rsidRPr="000E74B0">
        <w:rPr>
          <w:rFonts w:cs="Arial"/>
          <w:sz w:val="20"/>
          <w:szCs w:val="20"/>
          <w:lang w:val="pl-PL"/>
        </w:rPr>
        <w:t>trafiałyby</w:t>
      </w:r>
      <w:r w:rsidR="5AA7EDD8" w:rsidRPr="000E74B0">
        <w:rPr>
          <w:rFonts w:cs="Arial"/>
          <w:sz w:val="20"/>
          <w:szCs w:val="20"/>
          <w:lang w:val="pl-PL"/>
        </w:rPr>
        <w:t xml:space="preserve"> </w:t>
      </w:r>
      <w:r w:rsidR="00B74B03" w:rsidRPr="000E74B0">
        <w:rPr>
          <w:rFonts w:cs="Arial"/>
          <w:sz w:val="20"/>
          <w:szCs w:val="20"/>
          <w:lang w:val="pl-PL"/>
        </w:rPr>
        <w:t>do znajdujących się pod</w:t>
      </w:r>
      <w:r w:rsidR="001C3815" w:rsidRPr="000E74B0">
        <w:rPr>
          <w:rFonts w:cs="Arial"/>
          <w:sz w:val="20"/>
          <w:szCs w:val="20"/>
          <w:lang w:val="pl-PL"/>
        </w:rPr>
        <w:t>/obok</w:t>
      </w:r>
      <w:r w:rsidR="00B74B03" w:rsidRPr="000E74B0">
        <w:rPr>
          <w:rFonts w:cs="Arial"/>
          <w:sz w:val="20"/>
          <w:szCs w:val="20"/>
          <w:lang w:val="pl-PL"/>
        </w:rPr>
        <w:t xml:space="preserve"> nimi dwóch mieszalników wraz z</w:t>
      </w:r>
      <w:r w:rsidR="00796CE1" w:rsidRPr="000E74B0">
        <w:rPr>
          <w:rFonts w:cs="Arial"/>
          <w:sz w:val="20"/>
          <w:szCs w:val="20"/>
          <w:lang w:val="pl-PL"/>
        </w:rPr>
        <w:t xml:space="preserve"> transportowanym z odrębnych silosów </w:t>
      </w:r>
      <w:r w:rsidR="00B74B03" w:rsidRPr="000E74B0">
        <w:rPr>
          <w:rFonts w:cs="Arial"/>
          <w:sz w:val="20"/>
          <w:szCs w:val="20"/>
          <w:lang w:val="pl-PL"/>
        </w:rPr>
        <w:t>zmielonym kamieniem wapiennym oraz żużlem wielkopiecowym</w:t>
      </w:r>
      <w:r w:rsidR="009F26E3">
        <w:rPr>
          <w:rFonts w:cs="Arial"/>
          <w:sz w:val="20"/>
          <w:szCs w:val="20"/>
          <w:lang w:val="pl-PL"/>
        </w:rPr>
        <w:t>.</w:t>
      </w:r>
      <w:r w:rsidR="00B74B03" w:rsidRPr="000E74B0">
        <w:rPr>
          <w:rFonts w:cs="Arial"/>
          <w:sz w:val="20"/>
          <w:szCs w:val="20"/>
          <w:lang w:val="pl-PL"/>
        </w:rPr>
        <w:t xml:space="preserve"> </w:t>
      </w:r>
      <w:r w:rsidR="009F26E3">
        <w:rPr>
          <w:rFonts w:cs="Arial"/>
          <w:sz w:val="20"/>
          <w:szCs w:val="20"/>
          <w:lang w:val="pl-PL"/>
        </w:rPr>
        <w:t>G</w:t>
      </w:r>
      <w:r w:rsidR="00B74B03" w:rsidRPr="000E74B0">
        <w:rPr>
          <w:rFonts w:cs="Arial"/>
          <w:sz w:val="20"/>
          <w:szCs w:val="20"/>
          <w:lang w:val="pl-PL"/>
        </w:rPr>
        <w:t>otowy cement mógłby być</w:t>
      </w:r>
      <w:r w:rsidR="009F26E3">
        <w:rPr>
          <w:rFonts w:cs="Arial"/>
          <w:sz w:val="20"/>
          <w:szCs w:val="20"/>
          <w:lang w:val="pl-PL"/>
        </w:rPr>
        <w:t xml:space="preserve"> kolejno</w:t>
      </w:r>
      <w:r w:rsidR="00B74B03" w:rsidRPr="000E74B0">
        <w:rPr>
          <w:rFonts w:cs="Arial"/>
          <w:sz w:val="20"/>
          <w:szCs w:val="20"/>
          <w:lang w:val="pl-PL"/>
        </w:rPr>
        <w:t xml:space="preserve"> transportowany do</w:t>
      </w:r>
      <w:r w:rsidR="000E74B0">
        <w:rPr>
          <w:rFonts w:cs="Arial"/>
          <w:sz w:val="20"/>
          <w:szCs w:val="20"/>
          <w:lang w:val="pl-PL"/>
        </w:rPr>
        <w:t>: (1)</w:t>
      </w:r>
      <w:r w:rsidR="00B74B03" w:rsidRPr="000E74B0">
        <w:rPr>
          <w:rFonts w:cs="Arial"/>
          <w:sz w:val="20"/>
          <w:szCs w:val="20"/>
          <w:lang w:val="pl-PL"/>
        </w:rPr>
        <w:t xml:space="preserve"> jednego z czterech zbiorników gotowego produktu o pojemności ok. 500 t</w:t>
      </w:r>
      <w:r w:rsidR="00600D4B">
        <w:rPr>
          <w:rFonts w:cs="Arial"/>
          <w:sz w:val="20"/>
          <w:szCs w:val="20"/>
          <w:lang w:val="pl-PL"/>
        </w:rPr>
        <w:t xml:space="preserve">, </w:t>
      </w:r>
      <w:r w:rsidR="009F26E3">
        <w:rPr>
          <w:rFonts w:cs="Arial"/>
          <w:sz w:val="20"/>
          <w:szCs w:val="20"/>
          <w:lang w:val="pl-PL"/>
        </w:rPr>
        <w:t>(</w:t>
      </w:r>
      <w:r w:rsidR="000E74B0">
        <w:rPr>
          <w:rFonts w:cs="Arial"/>
          <w:sz w:val="20"/>
          <w:szCs w:val="20"/>
          <w:lang w:val="pl-PL"/>
        </w:rPr>
        <w:t>2)</w:t>
      </w:r>
      <w:r w:rsidR="6DBCE15C" w:rsidRPr="000E74B0">
        <w:rPr>
          <w:rFonts w:cs="Arial"/>
          <w:sz w:val="20"/>
          <w:szCs w:val="20"/>
          <w:lang w:val="pl-PL"/>
        </w:rPr>
        <w:t xml:space="preserve"> planowanych czterech </w:t>
      </w:r>
      <w:r w:rsidR="00714DD7">
        <w:rPr>
          <w:rFonts w:cs="Arial"/>
          <w:sz w:val="20"/>
          <w:szCs w:val="20"/>
          <w:lang w:val="pl-PL"/>
        </w:rPr>
        <w:t xml:space="preserve">nowych </w:t>
      </w:r>
      <w:r w:rsidR="6DBCE15C" w:rsidRPr="000E74B0">
        <w:rPr>
          <w:rFonts w:cs="Arial"/>
          <w:sz w:val="20"/>
          <w:szCs w:val="20"/>
          <w:lang w:val="pl-PL"/>
        </w:rPr>
        <w:t xml:space="preserve">silosów obok </w:t>
      </w:r>
      <w:r w:rsidR="00EA6D09" w:rsidRPr="000E74B0">
        <w:rPr>
          <w:rFonts w:cs="Arial"/>
          <w:sz w:val="20"/>
          <w:szCs w:val="20"/>
          <w:lang w:val="pl-PL"/>
        </w:rPr>
        <w:t>„starej młynowni”</w:t>
      </w:r>
      <w:r w:rsidR="000E74B0">
        <w:rPr>
          <w:rFonts w:cs="Arial"/>
          <w:sz w:val="20"/>
          <w:szCs w:val="20"/>
          <w:lang w:val="pl-PL"/>
        </w:rPr>
        <w:t xml:space="preserve"> (3)</w:t>
      </w:r>
      <w:r w:rsidR="00B74B03" w:rsidRPr="000E74B0">
        <w:rPr>
          <w:rFonts w:cs="Arial"/>
          <w:sz w:val="20"/>
          <w:szCs w:val="20"/>
          <w:lang w:val="pl-PL"/>
        </w:rPr>
        <w:t xml:space="preserve"> silosów nr 1-12. Poniżej</w:t>
      </w:r>
      <w:r w:rsidR="006713CB" w:rsidRPr="000E74B0">
        <w:rPr>
          <w:rFonts w:cs="Arial"/>
          <w:sz w:val="20"/>
          <w:szCs w:val="20"/>
          <w:lang w:val="pl-PL"/>
        </w:rPr>
        <w:t>/obok</w:t>
      </w:r>
      <w:r w:rsidR="00B74B03" w:rsidRPr="000E74B0">
        <w:rPr>
          <w:rFonts w:cs="Arial"/>
          <w:sz w:val="20"/>
          <w:szCs w:val="20"/>
          <w:lang w:val="pl-PL"/>
        </w:rPr>
        <w:t xml:space="preserve"> każdego z silosów gotowego produktu znajdowałoby się stanowisko załadunkowe. </w:t>
      </w:r>
    </w:p>
    <w:p w14:paraId="658E5256" w14:textId="1192C9DE" w:rsidR="00073AAB" w:rsidRPr="00E25ADC" w:rsidRDefault="00CE3E4D" w:rsidP="00602B38">
      <w:pPr>
        <w:pStyle w:val="Akapitzlist"/>
        <w:spacing w:line="360" w:lineRule="auto"/>
        <w:ind w:left="0" w:firstLine="709"/>
        <w:jc w:val="left"/>
        <w:rPr>
          <w:rFonts w:cs="Arial"/>
          <w:sz w:val="20"/>
          <w:szCs w:val="20"/>
          <w:lang w:val="pl-PL"/>
        </w:rPr>
      </w:pPr>
      <w:r>
        <w:rPr>
          <w:rFonts w:cs="Arial"/>
          <w:sz w:val="20"/>
          <w:szCs w:val="20"/>
          <w:lang w:val="pl-PL"/>
        </w:rPr>
        <w:t xml:space="preserve">W </w:t>
      </w:r>
      <w:r w:rsidR="0013419C">
        <w:rPr>
          <w:rFonts w:cs="Arial"/>
          <w:sz w:val="20"/>
          <w:szCs w:val="20"/>
          <w:lang w:val="pl-PL"/>
        </w:rPr>
        <w:t xml:space="preserve">drugiej </w:t>
      </w:r>
      <w:r w:rsidR="00D42DFD">
        <w:rPr>
          <w:rFonts w:cs="Arial"/>
          <w:sz w:val="20"/>
          <w:szCs w:val="20"/>
          <w:lang w:val="pl-PL"/>
        </w:rPr>
        <w:t xml:space="preserve">półprodukty </w:t>
      </w:r>
      <w:r w:rsidR="00DB178F">
        <w:rPr>
          <w:rFonts w:cs="Arial"/>
          <w:sz w:val="20"/>
          <w:szCs w:val="20"/>
          <w:lang w:val="pl-PL"/>
        </w:rPr>
        <w:t xml:space="preserve">byłyby transportowane bezpośrednio do młynów MC1, MC3 i/lub do MC4. </w:t>
      </w:r>
      <w:r w:rsidR="00752490">
        <w:rPr>
          <w:rFonts w:cs="Arial"/>
          <w:sz w:val="20"/>
          <w:szCs w:val="20"/>
          <w:lang w:val="pl-PL"/>
        </w:rPr>
        <w:t>Po przemiale gotowy produkt powinien trafić do: (1)</w:t>
      </w:r>
      <w:r w:rsidR="00752490" w:rsidRPr="000E74B0">
        <w:rPr>
          <w:rFonts w:cs="Arial"/>
          <w:sz w:val="20"/>
          <w:szCs w:val="20"/>
          <w:lang w:val="pl-PL"/>
        </w:rPr>
        <w:t xml:space="preserve"> jednego z czterech zbiorników gotowego produktu o pojemności ok. 500 t</w:t>
      </w:r>
      <w:r w:rsidR="00752490">
        <w:rPr>
          <w:rFonts w:cs="Arial"/>
          <w:sz w:val="20"/>
          <w:szCs w:val="20"/>
          <w:lang w:val="pl-PL"/>
        </w:rPr>
        <w:t xml:space="preserve"> </w:t>
      </w:r>
      <w:r w:rsidR="003A3399">
        <w:rPr>
          <w:rFonts w:cs="Arial"/>
          <w:sz w:val="20"/>
          <w:szCs w:val="20"/>
          <w:lang w:val="pl-PL"/>
        </w:rPr>
        <w:t>m</w:t>
      </w:r>
      <w:r w:rsidR="00752490">
        <w:rPr>
          <w:rFonts w:cs="Arial"/>
          <w:sz w:val="20"/>
          <w:szCs w:val="20"/>
          <w:lang w:val="pl-PL"/>
        </w:rPr>
        <w:t>ultisilosu (2)</w:t>
      </w:r>
      <w:r w:rsidR="00752490" w:rsidRPr="000E74B0">
        <w:rPr>
          <w:rFonts w:cs="Arial"/>
          <w:sz w:val="20"/>
          <w:szCs w:val="20"/>
          <w:lang w:val="pl-PL"/>
        </w:rPr>
        <w:t xml:space="preserve"> planowanych czterech </w:t>
      </w:r>
      <w:r w:rsidR="00714DD7">
        <w:rPr>
          <w:rFonts w:cs="Arial"/>
          <w:sz w:val="20"/>
          <w:szCs w:val="20"/>
          <w:lang w:val="pl-PL"/>
        </w:rPr>
        <w:t xml:space="preserve">nowych </w:t>
      </w:r>
      <w:r w:rsidR="00752490" w:rsidRPr="000E74B0">
        <w:rPr>
          <w:rFonts w:cs="Arial"/>
          <w:sz w:val="20"/>
          <w:szCs w:val="20"/>
          <w:lang w:val="pl-PL"/>
        </w:rPr>
        <w:t>silosów obok „starej młynowni”</w:t>
      </w:r>
      <w:r w:rsidR="00752490">
        <w:rPr>
          <w:rFonts w:cs="Arial"/>
          <w:sz w:val="20"/>
          <w:szCs w:val="20"/>
          <w:lang w:val="pl-PL"/>
        </w:rPr>
        <w:t xml:space="preserve"> (3)</w:t>
      </w:r>
      <w:r w:rsidR="00752490" w:rsidRPr="000E74B0">
        <w:rPr>
          <w:rFonts w:cs="Arial"/>
          <w:sz w:val="20"/>
          <w:szCs w:val="20"/>
          <w:lang w:val="pl-PL"/>
        </w:rPr>
        <w:t xml:space="preserve"> silosów nr 1-12</w:t>
      </w:r>
      <w:r w:rsidR="003E4E4D">
        <w:rPr>
          <w:rFonts w:cs="Arial"/>
          <w:sz w:val="20"/>
          <w:szCs w:val="20"/>
          <w:lang w:val="pl-PL"/>
        </w:rPr>
        <w:t xml:space="preserve"> (młyny 1 i 3)</w:t>
      </w:r>
      <w:r w:rsidR="00AA5C03">
        <w:rPr>
          <w:rFonts w:cs="Arial"/>
          <w:sz w:val="20"/>
          <w:szCs w:val="20"/>
          <w:lang w:val="pl-PL"/>
        </w:rPr>
        <w:t>.</w:t>
      </w:r>
      <w:r w:rsidR="00B16FC9">
        <w:rPr>
          <w:rFonts w:cs="Arial"/>
          <w:sz w:val="20"/>
          <w:szCs w:val="20"/>
          <w:lang w:val="pl-PL"/>
        </w:rPr>
        <w:t xml:space="preserve"> </w:t>
      </w:r>
    </w:p>
    <w:p w14:paraId="43529BB5" w14:textId="1898117F" w:rsidR="00073AAB" w:rsidRPr="00C3138B" w:rsidRDefault="008D4527" w:rsidP="00602B38">
      <w:pPr>
        <w:spacing w:line="360" w:lineRule="auto"/>
        <w:rPr>
          <w:rFonts w:ascii="Arial" w:hAnsi="Arial" w:cs="Arial"/>
        </w:rPr>
      </w:pPr>
      <w:r w:rsidRPr="00C3138B">
        <w:rPr>
          <w:rFonts w:ascii="Arial" w:hAnsi="Arial" w:cs="Arial"/>
        </w:rPr>
        <w:t xml:space="preserve"> </w:t>
      </w:r>
      <w:r w:rsidR="004A0669">
        <w:t> </w:t>
      </w:r>
      <w:r w:rsidR="001C1033">
        <w:t> </w:t>
      </w:r>
    </w:p>
    <w:p w14:paraId="77914B78" w14:textId="71416409" w:rsidR="003970F1" w:rsidRPr="006A4852" w:rsidRDefault="004A0669" w:rsidP="00B0761B">
      <w:pPr>
        <w:pStyle w:val="Tekstpodstawowy3"/>
        <w:spacing w:line="360" w:lineRule="auto"/>
      </w:pPr>
      <w:r>
        <w:lastRenderedPageBreak/>
        <w:t> </w:t>
      </w:r>
      <w:r w:rsidR="00B706AE">
        <w:t> </w:t>
      </w:r>
      <w:r w:rsidR="00E66CFC">
        <w:rPr>
          <w:noProof/>
        </w:rPr>
        <w:drawing>
          <wp:inline distT="0" distB="0" distL="0" distR="0" wp14:anchorId="6BB77D75" wp14:editId="0CB697D7">
            <wp:extent cx="5926674" cy="3752591"/>
            <wp:effectExtent l="0" t="0" r="0" b="635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95" cy="3762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44B0C" w14:textId="23868994" w:rsidR="007D0390" w:rsidRPr="001145B7" w:rsidRDefault="003970F1" w:rsidP="00B0761B">
      <w:pPr>
        <w:pStyle w:val="Tekstpodstawowy3"/>
        <w:spacing w:line="360" w:lineRule="auto"/>
      </w:pPr>
      <w:r>
        <w:t>Rys 1.</w:t>
      </w:r>
      <w:r w:rsidR="001145B7">
        <w:t xml:space="preserve"> Z</w:t>
      </w:r>
      <w:r w:rsidR="00826D95">
        <w:t>djęcie z góry obszaru inwestycyjnego.</w:t>
      </w:r>
      <w:r w:rsidR="001145B7">
        <w:t xml:space="preserve"> Widoczne jest umiejscowienie budynków obecnych oraz zaznaczonych poglądowo </w:t>
      </w:r>
      <w:r w:rsidR="006D7B8E">
        <w:t xml:space="preserve">kolorami </w:t>
      </w:r>
      <w:r w:rsidR="007A71B7">
        <w:t xml:space="preserve">planowanych budynków </w:t>
      </w:r>
      <w:r w:rsidR="00EB5F47">
        <w:t>m</w:t>
      </w:r>
      <w:r w:rsidR="007A71B7">
        <w:t xml:space="preserve">ultisilosu, nowych silosów cementu oraz </w:t>
      </w:r>
      <w:r w:rsidR="00250EDD">
        <w:t xml:space="preserve">powstającego budynku prasy rolowej. </w:t>
      </w:r>
    </w:p>
    <w:p w14:paraId="7750129A" w14:textId="405A7821" w:rsidR="00E32F0C" w:rsidRPr="004D3409" w:rsidRDefault="00E32F0C" w:rsidP="00E32F0C">
      <w:pPr>
        <w:pStyle w:val="Tekstpodstawowy3"/>
        <w:spacing w:line="360" w:lineRule="auto"/>
        <w:rPr>
          <w:bCs/>
        </w:rPr>
      </w:pPr>
      <w:r w:rsidRPr="004D3409">
        <w:rPr>
          <w:bCs/>
        </w:rPr>
        <w:t xml:space="preserve">Uwagi: </w:t>
      </w:r>
    </w:p>
    <w:p w14:paraId="55E698E7" w14:textId="7B58B333" w:rsidR="00E32F0C" w:rsidRDefault="009B32C3" w:rsidP="00E32F0C">
      <w:pPr>
        <w:pStyle w:val="Tekstpodstawowy3"/>
        <w:numPr>
          <w:ilvl w:val="0"/>
          <w:numId w:val="27"/>
        </w:numPr>
        <w:spacing w:line="360" w:lineRule="auto"/>
      </w:pPr>
      <w:r>
        <w:t xml:space="preserve">Koncepcja </w:t>
      </w:r>
      <w:r w:rsidR="00D628DE">
        <w:t>powinna zawierać rekomendowane rozwiązanie</w:t>
      </w:r>
      <w:r>
        <w:t xml:space="preserve">. </w:t>
      </w:r>
    </w:p>
    <w:p w14:paraId="0A84B29C" w14:textId="77777777" w:rsidR="009B32C3" w:rsidRPr="004D3409" w:rsidRDefault="009B32C3" w:rsidP="00E32F0C">
      <w:pPr>
        <w:pStyle w:val="Tekstpodstawowy3"/>
        <w:numPr>
          <w:ilvl w:val="0"/>
          <w:numId w:val="27"/>
        </w:numPr>
        <w:spacing w:line="360" w:lineRule="auto"/>
      </w:pPr>
      <w:r>
        <w:t xml:space="preserve">Powinny zostać wrysowane nowopowstałe drogi i zaznaczony przebieg ruchu kołowego </w:t>
      </w:r>
    </w:p>
    <w:p w14:paraId="04D5D412" w14:textId="0EBE0693" w:rsidR="004D3409" w:rsidRPr="004D3409" w:rsidRDefault="004D3409" w:rsidP="00602B38">
      <w:pPr>
        <w:pStyle w:val="Tekstpodstawowy3"/>
        <w:spacing w:line="360" w:lineRule="auto"/>
      </w:pPr>
    </w:p>
    <w:p w14:paraId="1A355D21" w14:textId="77777777" w:rsidR="004D3409" w:rsidRPr="004D3409" w:rsidRDefault="004D3409" w:rsidP="004D3409">
      <w:pPr>
        <w:pStyle w:val="Tekstpodstawowy3"/>
        <w:spacing w:line="360" w:lineRule="auto"/>
      </w:pPr>
    </w:p>
    <w:p w14:paraId="0C42835F" w14:textId="77777777" w:rsidR="007D0390" w:rsidRPr="004D3409" w:rsidRDefault="007D0390" w:rsidP="00B0761B">
      <w:pPr>
        <w:pStyle w:val="Tekstpodstawowy3"/>
        <w:spacing w:line="360" w:lineRule="auto"/>
      </w:pPr>
      <w:r w:rsidRPr="004D3409">
        <w:rPr>
          <w:lang w:val="x-none"/>
        </w:rPr>
        <w:tab/>
      </w:r>
      <w:r w:rsidRPr="004D3409">
        <w:rPr>
          <w:lang w:val="x-none"/>
        </w:rPr>
        <w:tab/>
      </w:r>
      <w:r w:rsidRPr="004D3409">
        <w:rPr>
          <w:lang w:val="x-none"/>
        </w:rPr>
        <w:tab/>
      </w:r>
      <w:r w:rsidRPr="004D3409">
        <w:rPr>
          <w:lang w:val="x-none"/>
        </w:rPr>
        <w:tab/>
      </w:r>
      <w:r w:rsidRPr="004D3409">
        <w:rPr>
          <w:lang w:val="x-none"/>
        </w:rPr>
        <w:tab/>
      </w:r>
      <w:r w:rsidRPr="004D3409">
        <w:rPr>
          <w:lang w:val="x-none"/>
        </w:rPr>
        <w:tab/>
        <w:t xml:space="preserve">       </w:t>
      </w:r>
      <w:r w:rsidRPr="004D3409">
        <w:rPr>
          <w:lang w:val="x-none"/>
        </w:rPr>
        <w:tab/>
      </w:r>
      <w:r w:rsidRPr="004D3409">
        <w:rPr>
          <w:lang w:val="x-none"/>
        </w:rPr>
        <w:tab/>
      </w:r>
      <w:r w:rsidRPr="004D3409">
        <w:rPr>
          <w:lang w:val="x-none"/>
        </w:rPr>
        <w:tab/>
      </w:r>
    </w:p>
    <w:sectPr w:rsidR="007D0390" w:rsidRPr="004D3409" w:rsidSect="002526CB">
      <w:footerReference w:type="default" r:id="rId9"/>
      <w:pgSz w:w="11907" w:h="16840" w:code="9"/>
      <w:pgMar w:top="431" w:right="850" w:bottom="862" w:left="1412" w:header="992" w:footer="99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357FA" w14:textId="77777777" w:rsidR="00325F3F" w:rsidRDefault="00325F3F">
      <w:r>
        <w:separator/>
      </w:r>
    </w:p>
  </w:endnote>
  <w:endnote w:type="continuationSeparator" w:id="0">
    <w:p w14:paraId="1A98A856" w14:textId="77777777" w:rsidR="00325F3F" w:rsidRDefault="00325F3F">
      <w:r>
        <w:continuationSeparator/>
      </w:r>
    </w:p>
  </w:endnote>
  <w:endnote w:type="continuationNotice" w:id="1">
    <w:p w14:paraId="30AC8736" w14:textId="77777777" w:rsidR="00325F3F" w:rsidRDefault="00325F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8118389"/>
      <w:docPartObj>
        <w:docPartGallery w:val="Page Numbers (Bottom of Page)"/>
        <w:docPartUnique/>
      </w:docPartObj>
    </w:sdtPr>
    <w:sdtEndPr/>
    <w:sdtContent>
      <w:p w14:paraId="30230910" w14:textId="5ED26C53" w:rsidR="00602B38" w:rsidRDefault="00602B3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C1141B0" w14:textId="77777777" w:rsidR="00602B38" w:rsidRDefault="00602B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77F5A" w14:textId="77777777" w:rsidR="00325F3F" w:rsidRDefault="00325F3F">
      <w:r>
        <w:separator/>
      </w:r>
    </w:p>
  </w:footnote>
  <w:footnote w:type="continuationSeparator" w:id="0">
    <w:p w14:paraId="1DE239B2" w14:textId="77777777" w:rsidR="00325F3F" w:rsidRDefault="00325F3F">
      <w:r>
        <w:continuationSeparator/>
      </w:r>
    </w:p>
  </w:footnote>
  <w:footnote w:type="continuationNotice" w:id="1">
    <w:p w14:paraId="543F61A2" w14:textId="77777777" w:rsidR="00325F3F" w:rsidRDefault="00325F3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00F62EC6"/>
    <w:lvl w:ilvl="0">
      <w:numFmt w:val="bullet"/>
      <w:lvlText w:val="*"/>
      <w:lvlJc w:val="left"/>
    </w:lvl>
  </w:abstractNum>
  <w:abstractNum w:abstractNumId="1" w15:restartNumberingAfterBreak="0">
    <w:nsid w:val="000D2403"/>
    <w:multiLevelType w:val="hybridMultilevel"/>
    <w:tmpl w:val="7EA2B2DC"/>
    <w:lvl w:ilvl="0" w:tplc="64441F5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-349"/>
        </w:tabs>
        <w:ind w:left="-3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1"/>
        </w:tabs>
        <w:ind w:left="3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091"/>
        </w:tabs>
        <w:ind w:left="10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1811"/>
        </w:tabs>
        <w:ind w:left="18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531"/>
        </w:tabs>
        <w:ind w:left="25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251"/>
        </w:tabs>
        <w:ind w:left="32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3971"/>
        </w:tabs>
        <w:ind w:left="39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691"/>
        </w:tabs>
        <w:ind w:left="4691" w:hanging="360"/>
      </w:pPr>
      <w:rPr>
        <w:rFonts w:ascii="Wingdings" w:hAnsi="Wingdings" w:hint="default"/>
      </w:rPr>
    </w:lvl>
  </w:abstractNum>
  <w:abstractNum w:abstractNumId="2" w15:restartNumberingAfterBreak="0">
    <w:nsid w:val="011A72F7"/>
    <w:multiLevelType w:val="hybridMultilevel"/>
    <w:tmpl w:val="F33035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A41522"/>
    <w:multiLevelType w:val="hybridMultilevel"/>
    <w:tmpl w:val="869CA5D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AE104D"/>
    <w:multiLevelType w:val="hybridMultilevel"/>
    <w:tmpl w:val="29CA76B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0374B0E"/>
    <w:multiLevelType w:val="hybridMultilevel"/>
    <w:tmpl w:val="3D02018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EC2C7F"/>
    <w:multiLevelType w:val="hybridMultilevel"/>
    <w:tmpl w:val="F8D840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82A19"/>
    <w:multiLevelType w:val="hybridMultilevel"/>
    <w:tmpl w:val="641C15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B5068"/>
    <w:multiLevelType w:val="hybridMultilevel"/>
    <w:tmpl w:val="C55AC2E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042AE0"/>
    <w:multiLevelType w:val="hybridMultilevel"/>
    <w:tmpl w:val="4F3C0CCC"/>
    <w:lvl w:ilvl="0" w:tplc="88D85F88">
      <w:start w:val="6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EE6B1D"/>
    <w:multiLevelType w:val="hybridMultilevel"/>
    <w:tmpl w:val="58FAE612"/>
    <w:lvl w:ilvl="0" w:tplc="64441F5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-349"/>
        </w:tabs>
        <w:ind w:left="-3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1"/>
        </w:tabs>
        <w:ind w:left="3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091"/>
        </w:tabs>
        <w:ind w:left="10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1811"/>
        </w:tabs>
        <w:ind w:left="18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531"/>
        </w:tabs>
        <w:ind w:left="25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251"/>
        </w:tabs>
        <w:ind w:left="32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3971"/>
        </w:tabs>
        <w:ind w:left="39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691"/>
        </w:tabs>
        <w:ind w:left="4691" w:hanging="360"/>
      </w:pPr>
      <w:rPr>
        <w:rFonts w:ascii="Wingdings" w:hAnsi="Wingdings" w:hint="default"/>
      </w:rPr>
    </w:lvl>
  </w:abstractNum>
  <w:abstractNum w:abstractNumId="11" w15:restartNumberingAfterBreak="0">
    <w:nsid w:val="1A514CBC"/>
    <w:multiLevelType w:val="hybridMultilevel"/>
    <w:tmpl w:val="D57C76A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A438E4"/>
    <w:multiLevelType w:val="hybridMultilevel"/>
    <w:tmpl w:val="7CF4446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2BA765E"/>
    <w:multiLevelType w:val="hybridMultilevel"/>
    <w:tmpl w:val="AC6AE4BC"/>
    <w:lvl w:ilvl="0" w:tplc="04150001">
      <w:start w:val="1"/>
      <w:numFmt w:val="bullet"/>
      <w:lvlText w:val=""/>
      <w:lvlJc w:val="left"/>
      <w:pPr>
        <w:ind w:left="116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14" w15:restartNumberingAfterBreak="0">
    <w:nsid w:val="26647CB5"/>
    <w:multiLevelType w:val="hybridMultilevel"/>
    <w:tmpl w:val="B178F37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7925663"/>
    <w:multiLevelType w:val="hybridMultilevel"/>
    <w:tmpl w:val="01D238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D83DB8"/>
    <w:multiLevelType w:val="hybridMultilevel"/>
    <w:tmpl w:val="A18C0D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AF52B77"/>
    <w:multiLevelType w:val="hybridMultilevel"/>
    <w:tmpl w:val="4CF8437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CE6D9A"/>
    <w:multiLevelType w:val="hybridMultilevel"/>
    <w:tmpl w:val="B6601A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2C74A57"/>
    <w:multiLevelType w:val="hybridMultilevel"/>
    <w:tmpl w:val="5F1E74F0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371261E0"/>
    <w:multiLevelType w:val="hybridMultilevel"/>
    <w:tmpl w:val="252A2BFE"/>
    <w:lvl w:ilvl="0" w:tplc="6E342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8AC4A94"/>
    <w:multiLevelType w:val="hybridMultilevel"/>
    <w:tmpl w:val="8384C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8650B"/>
    <w:multiLevelType w:val="hybridMultilevel"/>
    <w:tmpl w:val="A7AA98F8"/>
    <w:lvl w:ilvl="0" w:tplc="0415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BF15EC"/>
    <w:multiLevelType w:val="hybridMultilevel"/>
    <w:tmpl w:val="6756B73A"/>
    <w:lvl w:ilvl="0" w:tplc="992CCA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5B7025"/>
    <w:multiLevelType w:val="hybridMultilevel"/>
    <w:tmpl w:val="CA34DD7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0CD7BD6"/>
    <w:multiLevelType w:val="hybridMultilevel"/>
    <w:tmpl w:val="48FE9E1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1112D90"/>
    <w:multiLevelType w:val="hybridMultilevel"/>
    <w:tmpl w:val="2D081B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C93547"/>
    <w:multiLevelType w:val="hybridMultilevel"/>
    <w:tmpl w:val="A07678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4C30EBE"/>
    <w:multiLevelType w:val="hybridMultilevel"/>
    <w:tmpl w:val="BCD48AAA"/>
    <w:lvl w:ilvl="0" w:tplc="0415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9" w15:restartNumberingAfterBreak="0">
    <w:nsid w:val="55FA2682"/>
    <w:multiLevelType w:val="hybridMultilevel"/>
    <w:tmpl w:val="5238AF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89E64EC"/>
    <w:multiLevelType w:val="hybridMultilevel"/>
    <w:tmpl w:val="AB9ACF16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59E165CB"/>
    <w:multiLevelType w:val="hybridMultilevel"/>
    <w:tmpl w:val="49E2B2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3AA3010"/>
    <w:multiLevelType w:val="singleLevel"/>
    <w:tmpl w:val="3FC82C64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33" w15:restartNumberingAfterBreak="0">
    <w:nsid w:val="685C4CAF"/>
    <w:multiLevelType w:val="hybridMultilevel"/>
    <w:tmpl w:val="30929B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9B17708"/>
    <w:multiLevelType w:val="hybridMultilevel"/>
    <w:tmpl w:val="8054AE74"/>
    <w:lvl w:ilvl="0" w:tplc="041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5" w15:restartNumberingAfterBreak="0">
    <w:nsid w:val="6B002442"/>
    <w:multiLevelType w:val="hybridMultilevel"/>
    <w:tmpl w:val="74FC4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5347A5"/>
    <w:multiLevelType w:val="hybridMultilevel"/>
    <w:tmpl w:val="8322334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38B7B4E"/>
    <w:multiLevelType w:val="hybridMultilevel"/>
    <w:tmpl w:val="FC6E92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C860042"/>
    <w:multiLevelType w:val="hybridMultilevel"/>
    <w:tmpl w:val="FF8A1C5C"/>
    <w:lvl w:ilvl="0" w:tplc="041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594291134">
    <w:abstractNumId w:val="20"/>
  </w:num>
  <w:num w:numId="2" w16cid:durableId="154107514">
    <w:abstractNumId w:val="14"/>
  </w:num>
  <w:num w:numId="3" w16cid:durableId="1409965191">
    <w:abstractNumId w:val="4"/>
  </w:num>
  <w:num w:numId="4" w16cid:durableId="1693916273">
    <w:abstractNumId w:val="17"/>
  </w:num>
  <w:num w:numId="5" w16cid:durableId="259997804">
    <w:abstractNumId w:val="10"/>
  </w:num>
  <w:num w:numId="6" w16cid:durableId="825365084">
    <w:abstractNumId w:val="1"/>
  </w:num>
  <w:num w:numId="7" w16cid:durableId="2086603385">
    <w:abstractNumId w:val="5"/>
  </w:num>
  <w:num w:numId="8" w16cid:durableId="23023246">
    <w:abstractNumId w:val="37"/>
  </w:num>
  <w:num w:numId="9" w16cid:durableId="1987930981">
    <w:abstractNumId w:val="2"/>
  </w:num>
  <w:num w:numId="10" w16cid:durableId="1303534858">
    <w:abstractNumId w:val="18"/>
  </w:num>
  <w:num w:numId="11" w16cid:durableId="596713906">
    <w:abstractNumId w:val="27"/>
  </w:num>
  <w:num w:numId="12" w16cid:durableId="1388996427">
    <w:abstractNumId w:val="3"/>
  </w:num>
  <w:num w:numId="13" w16cid:durableId="2086952534">
    <w:abstractNumId w:val="16"/>
  </w:num>
  <w:num w:numId="14" w16cid:durableId="1212378107">
    <w:abstractNumId w:val="31"/>
  </w:num>
  <w:num w:numId="15" w16cid:durableId="1047295214">
    <w:abstractNumId w:val="29"/>
  </w:num>
  <w:num w:numId="16" w16cid:durableId="446048223">
    <w:abstractNumId w:val="15"/>
  </w:num>
  <w:num w:numId="17" w16cid:durableId="1534071827">
    <w:abstractNumId w:val="8"/>
  </w:num>
  <w:num w:numId="18" w16cid:durableId="1351104294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Arial" w:hAnsi="Arial" w:cs="Arial" w:hint="default"/>
        </w:rPr>
      </w:lvl>
    </w:lvlOverride>
  </w:num>
  <w:num w:numId="19" w16cid:durableId="1594585292">
    <w:abstractNumId w:val="32"/>
  </w:num>
  <w:num w:numId="20" w16cid:durableId="519970973">
    <w:abstractNumId w:val="34"/>
  </w:num>
  <w:num w:numId="21" w16cid:durableId="1817144757">
    <w:abstractNumId w:val="21"/>
  </w:num>
  <w:num w:numId="22" w16cid:durableId="273365100">
    <w:abstractNumId w:val="28"/>
  </w:num>
  <w:num w:numId="23" w16cid:durableId="961422238">
    <w:abstractNumId w:val="9"/>
  </w:num>
  <w:num w:numId="24" w16cid:durableId="384839447">
    <w:abstractNumId w:val="7"/>
  </w:num>
  <w:num w:numId="25" w16cid:durableId="826821829">
    <w:abstractNumId w:val="30"/>
  </w:num>
  <w:num w:numId="26" w16cid:durableId="1977685919">
    <w:abstractNumId w:val="13"/>
  </w:num>
  <w:num w:numId="27" w16cid:durableId="1444692216">
    <w:abstractNumId w:val="6"/>
  </w:num>
  <w:num w:numId="28" w16cid:durableId="415446899">
    <w:abstractNumId w:val="23"/>
  </w:num>
  <w:num w:numId="29" w16cid:durableId="620437">
    <w:abstractNumId w:val="12"/>
  </w:num>
  <w:num w:numId="30" w16cid:durableId="1941595887">
    <w:abstractNumId w:val="19"/>
  </w:num>
  <w:num w:numId="31" w16cid:durableId="507215773">
    <w:abstractNumId w:val="26"/>
  </w:num>
  <w:num w:numId="32" w16cid:durableId="1972469126">
    <w:abstractNumId w:val="25"/>
  </w:num>
  <w:num w:numId="33" w16cid:durableId="1405757651">
    <w:abstractNumId w:val="35"/>
  </w:num>
  <w:num w:numId="34" w16cid:durableId="389767817">
    <w:abstractNumId w:val="36"/>
  </w:num>
  <w:num w:numId="35" w16cid:durableId="654801256">
    <w:abstractNumId w:val="22"/>
  </w:num>
  <w:num w:numId="36" w16cid:durableId="1216895895">
    <w:abstractNumId w:val="33"/>
  </w:num>
  <w:num w:numId="37" w16cid:durableId="150756602">
    <w:abstractNumId w:val="24"/>
  </w:num>
  <w:num w:numId="38" w16cid:durableId="252592354">
    <w:abstractNumId w:val="11"/>
  </w:num>
  <w:num w:numId="39" w16cid:durableId="1120413367">
    <w:abstractNumId w:val="3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492"/>
    <w:rsid w:val="0000010E"/>
    <w:rsid w:val="000121FD"/>
    <w:rsid w:val="00014BD8"/>
    <w:rsid w:val="0001579E"/>
    <w:rsid w:val="00040961"/>
    <w:rsid w:val="00055587"/>
    <w:rsid w:val="00056F86"/>
    <w:rsid w:val="00063DA0"/>
    <w:rsid w:val="00064FFF"/>
    <w:rsid w:val="00072810"/>
    <w:rsid w:val="00073AAB"/>
    <w:rsid w:val="000757E8"/>
    <w:rsid w:val="00080086"/>
    <w:rsid w:val="000805F8"/>
    <w:rsid w:val="000812FE"/>
    <w:rsid w:val="00082EBB"/>
    <w:rsid w:val="000832B2"/>
    <w:rsid w:val="00085196"/>
    <w:rsid w:val="0009118C"/>
    <w:rsid w:val="00092724"/>
    <w:rsid w:val="000A49E3"/>
    <w:rsid w:val="000A565E"/>
    <w:rsid w:val="000B0755"/>
    <w:rsid w:val="000B0A52"/>
    <w:rsid w:val="000C16E6"/>
    <w:rsid w:val="000C3C2C"/>
    <w:rsid w:val="000D67F9"/>
    <w:rsid w:val="000D69FF"/>
    <w:rsid w:val="000E1603"/>
    <w:rsid w:val="000E661D"/>
    <w:rsid w:val="000E6E80"/>
    <w:rsid w:val="000E74B0"/>
    <w:rsid w:val="000F35C5"/>
    <w:rsid w:val="000F3880"/>
    <w:rsid w:val="000F43E9"/>
    <w:rsid w:val="000F55EC"/>
    <w:rsid w:val="001070B4"/>
    <w:rsid w:val="001145B7"/>
    <w:rsid w:val="001255D1"/>
    <w:rsid w:val="00125974"/>
    <w:rsid w:val="0013419C"/>
    <w:rsid w:val="00136F8A"/>
    <w:rsid w:val="00146369"/>
    <w:rsid w:val="00161891"/>
    <w:rsid w:val="00161BA5"/>
    <w:rsid w:val="001639B2"/>
    <w:rsid w:val="0016760A"/>
    <w:rsid w:val="00174546"/>
    <w:rsid w:val="00176B7B"/>
    <w:rsid w:val="00185829"/>
    <w:rsid w:val="001A49BA"/>
    <w:rsid w:val="001A661D"/>
    <w:rsid w:val="001B5120"/>
    <w:rsid w:val="001B7456"/>
    <w:rsid w:val="001B79E0"/>
    <w:rsid w:val="001C1033"/>
    <w:rsid w:val="001C3815"/>
    <w:rsid w:val="001D0C76"/>
    <w:rsid w:val="001D4BC7"/>
    <w:rsid w:val="001E02EE"/>
    <w:rsid w:val="001E2DAA"/>
    <w:rsid w:val="001E5871"/>
    <w:rsid w:val="001F3DF5"/>
    <w:rsid w:val="001F50BF"/>
    <w:rsid w:val="002056B8"/>
    <w:rsid w:val="002165D0"/>
    <w:rsid w:val="00221118"/>
    <w:rsid w:val="0023421B"/>
    <w:rsid w:val="002370F1"/>
    <w:rsid w:val="00237645"/>
    <w:rsid w:val="00250EDD"/>
    <w:rsid w:val="002526CB"/>
    <w:rsid w:val="002534FA"/>
    <w:rsid w:val="00254F3D"/>
    <w:rsid w:val="0025747C"/>
    <w:rsid w:val="002622F6"/>
    <w:rsid w:val="00290002"/>
    <w:rsid w:val="00290C2C"/>
    <w:rsid w:val="00296374"/>
    <w:rsid w:val="0029647A"/>
    <w:rsid w:val="00297C09"/>
    <w:rsid w:val="002A2213"/>
    <w:rsid w:val="002A65F8"/>
    <w:rsid w:val="002A7123"/>
    <w:rsid w:val="002B327A"/>
    <w:rsid w:val="002B5A90"/>
    <w:rsid w:val="002B5F4D"/>
    <w:rsid w:val="002C2096"/>
    <w:rsid w:val="002D3EC7"/>
    <w:rsid w:val="002E31E5"/>
    <w:rsid w:val="002E388F"/>
    <w:rsid w:val="002F1907"/>
    <w:rsid w:val="00312999"/>
    <w:rsid w:val="0032394A"/>
    <w:rsid w:val="00325F3F"/>
    <w:rsid w:val="00326716"/>
    <w:rsid w:val="00331C32"/>
    <w:rsid w:val="00331E7E"/>
    <w:rsid w:val="00334963"/>
    <w:rsid w:val="00334D3D"/>
    <w:rsid w:val="00341CD3"/>
    <w:rsid w:val="003476AD"/>
    <w:rsid w:val="00347B9D"/>
    <w:rsid w:val="00356209"/>
    <w:rsid w:val="00357A4A"/>
    <w:rsid w:val="0036003B"/>
    <w:rsid w:val="003616C4"/>
    <w:rsid w:val="0036365C"/>
    <w:rsid w:val="00364376"/>
    <w:rsid w:val="00370202"/>
    <w:rsid w:val="00376234"/>
    <w:rsid w:val="0038164F"/>
    <w:rsid w:val="00387460"/>
    <w:rsid w:val="00387C03"/>
    <w:rsid w:val="003939A1"/>
    <w:rsid w:val="003970F1"/>
    <w:rsid w:val="003A1758"/>
    <w:rsid w:val="003A20AB"/>
    <w:rsid w:val="003A3399"/>
    <w:rsid w:val="003B04D2"/>
    <w:rsid w:val="003B6DE7"/>
    <w:rsid w:val="003B7E4B"/>
    <w:rsid w:val="003C6CA5"/>
    <w:rsid w:val="003C786F"/>
    <w:rsid w:val="003D220D"/>
    <w:rsid w:val="003E04AF"/>
    <w:rsid w:val="003E0D18"/>
    <w:rsid w:val="003E4574"/>
    <w:rsid w:val="003E4E4D"/>
    <w:rsid w:val="003E56EA"/>
    <w:rsid w:val="003E5F84"/>
    <w:rsid w:val="003F02D8"/>
    <w:rsid w:val="003F6BF9"/>
    <w:rsid w:val="0040092A"/>
    <w:rsid w:val="00413FF4"/>
    <w:rsid w:val="004269AE"/>
    <w:rsid w:val="00427148"/>
    <w:rsid w:val="00433C11"/>
    <w:rsid w:val="0044520C"/>
    <w:rsid w:val="00450FB8"/>
    <w:rsid w:val="004570B8"/>
    <w:rsid w:val="00467D7F"/>
    <w:rsid w:val="004748CF"/>
    <w:rsid w:val="00475111"/>
    <w:rsid w:val="00477F46"/>
    <w:rsid w:val="00480B5E"/>
    <w:rsid w:val="0048187D"/>
    <w:rsid w:val="00487685"/>
    <w:rsid w:val="00487B69"/>
    <w:rsid w:val="004950E7"/>
    <w:rsid w:val="004A0669"/>
    <w:rsid w:val="004A441F"/>
    <w:rsid w:val="004A4CCB"/>
    <w:rsid w:val="004A5842"/>
    <w:rsid w:val="004B4CB2"/>
    <w:rsid w:val="004C67F7"/>
    <w:rsid w:val="004C6FAA"/>
    <w:rsid w:val="004D24D3"/>
    <w:rsid w:val="004D332A"/>
    <w:rsid w:val="004D3409"/>
    <w:rsid w:val="004E1AFF"/>
    <w:rsid w:val="004F10AE"/>
    <w:rsid w:val="004F460A"/>
    <w:rsid w:val="00500A64"/>
    <w:rsid w:val="00500EE1"/>
    <w:rsid w:val="005030F8"/>
    <w:rsid w:val="005139DA"/>
    <w:rsid w:val="005226E7"/>
    <w:rsid w:val="00524B29"/>
    <w:rsid w:val="00526259"/>
    <w:rsid w:val="0052746F"/>
    <w:rsid w:val="00530888"/>
    <w:rsid w:val="00536FF9"/>
    <w:rsid w:val="005410BF"/>
    <w:rsid w:val="0055012C"/>
    <w:rsid w:val="00550D29"/>
    <w:rsid w:val="00554526"/>
    <w:rsid w:val="00554824"/>
    <w:rsid w:val="00554BAC"/>
    <w:rsid w:val="0055655B"/>
    <w:rsid w:val="00561A38"/>
    <w:rsid w:val="00561B17"/>
    <w:rsid w:val="0057382B"/>
    <w:rsid w:val="0057797C"/>
    <w:rsid w:val="005827E9"/>
    <w:rsid w:val="00585B6E"/>
    <w:rsid w:val="005A4C5E"/>
    <w:rsid w:val="005B03B7"/>
    <w:rsid w:val="005B7629"/>
    <w:rsid w:val="005C2280"/>
    <w:rsid w:val="005D4417"/>
    <w:rsid w:val="005E11B6"/>
    <w:rsid w:val="005E2848"/>
    <w:rsid w:val="005E52B1"/>
    <w:rsid w:val="005F0BE3"/>
    <w:rsid w:val="005F39E0"/>
    <w:rsid w:val="005F6E5A"/>
    <w:rsid w:val="00600D4B"/>
    <w:rsid w:val="00602B38"/>
    <w:rsid w:val="00603763"/>
    <w:rsid w:val="00607F78"/>
    <w:rsid w:val="00610F58"/>
    <w:rsid w:val="006144C6"/>
    <w:rsid w:val="0063166B"/>
    <w:rsid w:val="006402B0"/>
    <w:rsid w:val="00642F14"/>
    <w:rsid w:val="00643750"/>
    <w:rsid w:val="00654999"/>
    <w:rsid w:val="00662D7A"/>
    <w:rsid w:val="00662FBC"/>
    <w:rsid w:val="00665000"/>
    <w:rsid w:val="00666E40"/>
    <w:rsid w:val="006713CB"/>
    <w:rsid w:val="006774EA"/>
    <w:rsid w:val="00686740"/>
    <w:rsid w:val="006872E9"/>
    <w:rsid w:val="006930FC"/>
    <w:rsid w:val="006A14F0"/>
    <w:rsid w:val="006A4852"/>
    <w:rsid w:val="006A4E88"/>
    <w:rsid w:val="006A5633"/>
    <w:rsid w:val="006A58B6"/>
    <w:rsid w:val="006A6FBF"/>
    <w:rsid w:val="006B1101"/>
    <w:rsid w:val="006B3548"/>
    <w:rsid w:val="006C0188"/>
    <w:rsid w:val="006C19A4"/>
    <w:rsid w:val="006C1EE6"/>
    <w:rsid w:val="006C2994"/>
    <w:rsid w:val="006C74A5"/>
    <w:rsid w:val="006D0378"/>
    <w:rsid w:val="006D308C"/>
    <w:rsid w:val="006D3B5D"/>
    <w:rsid w:val="006D4062"/>
    <w:rsid w:val="006D7B8E"/>
    <w:rsid w:val="006E2EEC"/>
    <w:rsid w:val="006E430E"/>
    <w:rsid w:val="006E4C6C"/>
    <w:rsid w:val="006F1848"/>
    <w:rsid w:val="006F35E1"/>
    <w:rsid w:val="006F54E9"/>
    <w:rsid w:val="006F613B"/>
    <w:rsid w:val="006F79DF"/>
    <w:rsid w:val="00701474"/>
    <w:rsid w:val="0070209F"/>
    <w:rsid w:val="00703096"/>
    <w:rsid w:val="0070391C"/>
    <w:rsid w:val="00704896"/>
    <w:rsid w:val="007060F6"/>
    <w:rsid w:val="00714DD7"/>
    <w:rsid w:val="00714E78"/>
    <w:rsid w:val="00716803"/>
    <w:rsid w:val="007203D9"/>
    <w:rsid w:val="00724611"/>
    <w:rsid w:val="00727C6C"/>
    <w:rsid w:val="00732C7B"/>
    <w:rsid w:val="00736EA7"/>
    <w:rsid w:val="0073779C"/>
    <w:rsid w:val="00740AF2"/>
    <w:rsid w:val="00744B15"/>
    <w:rsid w:val="00752490"/>
    <w:rsid w:val="00752551"/>
    <w:rsid w:val="00754680"/>
    <w:rsid w:val="00761325"/>
    <w:rsid w:val="00764E17"/>
    <w:rsid w:val="00771EE1"/>
    <w:rsid w:val="00775FA7"/>
    <w:rsid w:val="00781509"/>
    <w:rsid w:val="0078258A"/>
    <w:rsid w:val="00782CFE"/>
    <w:rsid w:val="00786987"/>
    <w:rsid w:val="00787A68"/>
    <w:rsid w:val="00787E85"/>
    <w:rsid w:val="007930DB"/>
    <w:rsid w:val="00793506"/>
    <w:rsid w:val="007938E5"/>
    <w:rsid w:val="007959E9"/>
    <w:rsid w:val="00796318"/>
    <w:rsid w:val="00796CE1"/>
    <w:rsid w:val="00796FBC"/>
    <w:rsid w:val="007A270F"/>
    <w:rsid w:val="007A71B7"/>
    <w:rsid w:val="007B29D8"/>
    <w:rsid w:val="007B3841"/>
    <w:rsid w:val="007B686F"/>
    <w:rsid w:val="007B7D2E"/>
    <w:rsid w:val="007C2B8C"/>
    <w:rsid w:val="007C6E34"/>
    <w:rsid w:val="007C6ED5"/>
    <w:rsid w:val="007D0390"/>
    <w:rsid w:val="007D08CF"/>
    <w:rsid w:val="007D38B4"/>
    <w:rsid w:val="007D483B"/>
    <w:rsid w:val="007E6A85"/>
    <w:rsid w:val="007F11CB"/>
    <w:rsid w:val="007F124D"/>
    <w:rsid w:val="007F3AAC"/>
    <w:rsid w:val="007F61A7"/>
    <w:rsid w:val="00800B62"/>
    <w:rsid w:val="00800E35"/>
    <w:rsid w:val="00801F18"/>
    <w:rsid w:val="0080470E"/>
    <w:rsid w:val="0080657F"/>
    <w:rsid w:val="0081488D"/>
    <w:rsid w:val="00814D6B"/>
    <w:rsid w:val="0081502B"/>
    <w:rsid w:val="00821A2B"/>
    <w:rsid w:val="00824139"/>
    <w:rsid w:val="00826D95"/>
    <w:rsid w:val="008401CF"/>
    <w:rsid w:val="008413BA"/>
    <w:rsid w:val="00842418"/>
    <w:rsid w:val="00843C38"/>
    <w:rsid w:val="0085005A"/>
    <w:rsid w:val="008552D9"/>
    <w:rsid w:val="00855F0E"/>
    <w:rsid w:val="0085756B"/>
    <w:rsid w:val="00866E20"/>
    <w:rsid w:val="00867636"/>
    <w:rsid w:val="00867F6E"/>
    <w:rsid w:val="00872861"/>
    <w:rsid w:val="00873C09"/>
    <w:rsid w:val="00874D8B"/>
    <w:rsid w:val="00893D6C"/>
    <w:rsid w:val="008A01A6"/>
    <w:rsid w:val="008A141E"/>
    <w:rsid w:val="008A213C"/>
    <w:rsid w:val="008B0207"/>
    <w:rsid w:val="008B0992"/>
    <w:rsid w:val="008B1CDD"/>
    <w:rsid w:val="008B26EB"/>
    <w:rsid w:val="008B440F"/>
    <w:rsid w:val="008C2F78"/>
    <w:rsid w:val="008C42F4"/>
    <w:rsid w:val="008D0AF2"/>
    <w:rsid w:val="008D4527"/>
    <w:rsid w:val="008E0BAA"/>
    <w:rsid w:val="008E3989"/>
    <w:rsid w:val="008E73D3"/>
    <w:rsid w:val="008F1E5B"/>
    <w:rsid w:val="008F38DF"/>
    <w:rsid w:val="00903819"/>
    <w:rsid w:val="00905D37"/>
    <w:rsid w:val="00910192"/>
    <w:rsid w:val="00910A5C"/>
    <w:rsid w:val="00917124"/>
    <w:rsid w:val="00925918"/>
    <w:rsid w:val="0092796A"/>
    <w:rsid w:val="00942DAB"/>
    <w:rsid w:val="00944437"/>
    <w:rsid w:val="00950BD5"/>
    <w:rsid w:val="00952563"/>
    <w:rsid w:val="00953444"/>
    <w:rsid w:val="00953602"/>
    <w:rsid w:val="00963E25"/>
    <w:rsid w:val="009651B2"/>
    <w:rsid w:val="00982B2D"/>
    <w:rsid w:val="00984329"/>
    <w:rsid w:val="0098736A"/>
    <w:rsid w:val="0099635F"/>
    <w:rsid w:val="00997FD9"/>
    <w:rsid w:val="009A48D1"/>
    <w:rsid w:val="009B32C3"/>
    <w:rsid w:val="009B7AE0"/>
    <w:rsid w:val="009D700E"/>
    <w:rsid w:val="009D7799"/>
    <w:rsid w:val="009D799C"/>
    <w:rsid w:val="009F223D"/>
    <w:rsid w:val="009F26E3"/>
    <w:rsid w:val="009F68DC"/>
    <w:rsid w:val="009F6A75"/>
    <w:rsid w:val="00A03C0F"/>
    <w:rsid w:val="00A076BB"/>
    <w:rsid w:val="00A07BF4"/>
    <w:rsid w:val="00A10D8C"/>
    <w:rsid w:val="00A1100B"/>
    <w:rsid w:val="00A21D5C"/>
    <w:rsid w:val="00A23704"/>
    <w:rsid w:val="00A26CE1"/>
    <w:rsid w:val="00A33F49"/>
    <w:rsid w:val="00A35BA0"/>
    <w:rsid w:val="00A41611"/>
    <w:rsid w:val="00A418D1"/>
    <w:rsid w:val="00A4226A"/>
    <w:rsid w:val="00A42461"/>
    <w:rsid w:val="00A540A5"/>
    <w:rsid w:val="00A54997"/>
    <w:rsid w:val="00A55345"/>
    <w:rsid w:val="00A60FBE"/>
    <w:rsid w:val="00A61104"/>
    <w:rsid w:val="00A64822"/>
    <w:rsid w:val="00A7000E"/>
    <w:rsid w:val="00A712D8"/>
    <w:rsid w:val="00A743F0"/>
    <w:rsid w:val="00A819E4"/>
    <w:rsid w:val="00A864C3"/>
    <w:rsid w:val="00A940CB"/>
    <w:rsid w:val="00A94DC1"/>
    <w:rsid w:val="00A97097"/>
    <w:rsid w:val="00AA0BB2"/>
    <w:rsid w:val="00AA3214"/>
    <w:rsid w:val="00AA3D1E"/>
    <w:rsid w:val="00AA5C03"/>
    <w:rsid w:val="00AA6C4D"/>
    <w:rsid w:val="00AB5EB4"/>
    <w:rsid w:val="00AB6535"/>
    <w:rsid w:val="00AC2040"/>
    <w:rsid w:val="00AC31CE"/>
    <w:rsid w:val="00AC37DE"/>
    <w:rsid w:val="00AC44D5"/>
    <w:rsid w:val="00AC6038"/>
    <w:rsid w:val="00AD0434"/>
    <w:rsid w:val="00AD0A95"/>
    <w:rsid w:val="00AD1CC8"/>
    <w:rsid w:val="00AD5587"/>
    <w:rsid w:val="00AD6A0F"/>
    <w:rsid w:val="00AD77BD"/>
    <w:rsid w:val="00AF5ADA"/>
    <w:rsid w:val="00B00525"/>
    <w:rsid w:val="00B01A02"/>
    <w:rsid w:val="00B0761B"/>
    <w:rsid w:val="00B11CCA"/>
    <w:rsid w:val="00B11E2F"/>
    <w:rsid w:val="00B14653"/>
    <w:rsid w:val="00B16FC9"/>
    <w:rsid w:val="00B20CD2"/>
    <w:rsid w:val="00B21279"/>
    <w:rsid w:val="00B234DE"/>
    <w:rsid w:val="00B24B34"/>
    <w:rsid w:val="00B2667A"/>
    <w:rsid w:val="00B30DB9"/>
    <w:rsid w:val="00B418B3"/>
    <w:rsid w:val="00B4222B"/>
    <w:rsid w:val="00B46DAC"/>
    <w:rsid w:val="00B50BDC"/>
    <w:rsid w:val="00B50E37"/>
    <w:rsid w:val="00B5424B"/>
    <w:rsid w:val="00B564FD"/>
    <w:rsid w:val="00B57824"/>
    <w:rsid w:val="00B603D3"/>
    <w:rsid w:val="00B60B1F"/>
    <w:rsid w:val="00B614FB"/>
    <w:rsid w:val="00B61640"/>
    <w:rsid w:val="00B619E2"/>
    <w:rsid w:val="00B62499"/>
    <w:rsid w:val="00B706AE"/>
    <w:rsid w:val="00B74B03"/>
    <w:rsid w:val="00B8276D"/>
    <w:rsid w:val="00B83AE5"/>
    <w:rsid w:val="00B847BE"/>
    <w:rsid w:val="00B852D9"/>
    <w:rsid w:val="00B87020"/>
    <w:rsid w:val="00B876B3"/>
    <w:rsid w:val="00B945BD"/>
    <w:rsid w:val="00B952AA"/>
    <w:rsid w:val="00BA5971"/>
    <w:rsid w:val="00BA6414"/>
    <w:rsid w:val="00BB0626"/>
    <w:rsid w:val="00BB45AA"/>
    <w:rsid w:val="00BB7006"/>
    <w:rsid w:val="00BB7611"/>
    <w:rsid w:val="00BC0B37"/>
    <w:rsid w:val="00BC0B5F"/>
    <w:rsid w:val="00BC23B5"/>
    <w:rsid w:val="00BC306F"/>
    <w:rsid w:val="00BC3E83"/>
    <w:rsid w:val="00BD07FB"/>
    <w:rsid w:val="00BE35F7"/>
    <w:rsid w:val="00BE4852"/>
    <w:rsid w:val="00BE7E2D"/>
    <w:rsid w:val="00BF424B"/>
    <w:rsid w:val="00BF4796"/>
    <w:rsid w:val="00C07DDF"/>
    <w:rsid w:val="00C1215E"/>
    <w:rsid w:val="00C139EB"/>
    <w:rsid w:val="00C16B03"/>
    <w:rsid w:val="00C21678"/>
    <w:rsid w:val="00C24292"/>
    <w:rsid w:val="00C24A5B"/>
    <w:rsid w:val="00C26DAF"/>
    <w:rsid w:val="00C3138B"/>
    <w:rsid w:val="00C3318B"/>
    <w:rsid w:val="00C34CAA"/>
    <w:rsid w:val="00C3720A"/>
    <w:rsid w:val="00C37C9B"/>
    <w:rsid w:val="00C41A0B"/>
    <w:rsid w:val="00C47D40"/>
    <w:rsid w:val="00C504CF"/>
    <w:rsid w:val="00C52965"/>
    <w:rsid w:val="00C560F0"/>
    <w:rsid w:val="00C60519"/>
    <w:rsid w:val="00C60DC6"/>
    <w:rsid w:val="00C61965"/>
    <w:rsid w:val="00C61AAE"/>
    <w:rsid w:val="00C65523"/>
    <w:rsid w:val="00C81C89"/>
    <w:rsid w:val="00C81D35"/>
    <w:rsid w:val="00CA4172"/>
    <w:rsid w:val="00CB011D"/>
    <w:rsid w:val="00CB208A"/>
    <w:rsid w:val="00CC218A"/>
    <w:rsid w:val="00CC3BA7"/>
    <w:rsid w:val="00CC6DEE"/>
    <w:rsid w:val="00CD012D"/>
    <w:rsid w:val="00CD4F6F"/>
    <w:rsid w:val="00CD7EA6"/>
    <w:rsid w:val="00CE3E4D"/>
    <w:rsid w:val="00CF1F86"/>
    <w:rsid w:val="00D13965"/>
    <w:rsid w:val="00D15636"/>
    <w:rsid w:val="00D15CC6"/>
    <w:rsid w:val="00D15FC9"/>
    <w:rsid w:val="00D268C6"/>
    <w:rsid w:val="00D36DD1"/>
    <w:rsid w:val="00D42DFD"/>
    <w:rsid w:val="00D43F5D"/>
    <w:rsid w:val="00D552DE"/>
    <w:rsid w:val="00D57FBE"/>
    <w:rsid w:val="00D628DE"/>
    <w:rsid w:val="00D64EBE"/>
    <w:rsid w:val="00D700D1"/>
    <w:rsid w:val="00D76CA6"/>
    <w:rsid w:val="00D817A8"/>
    <w:rsid w:val="00D8236C"/>
    <w:rsid w:val="00D9558E"/>
    <w:rsid w:val="00D95DEF"/>
    <w:rsid w:val="00DA4805"/>
    <w:rsid w:val="00DA6794"/>
    <w:rsid w:val="00DB178F"/>
    <w:rsid w:val="00DB4436"/>
    <w:rsid w:val="00DC0DD9"/>
    <w:rsid w:val="00DC321E"/>
    <w:rsid w:val="00DE3924"/>
    <w:rsid w:val="00DF2D29"/>
    <w:rsid w:val="00E03DF3"/>
    <w:rsid w:val="00E04691"/>
    <w:rsid w:val="00E06B75"/>
    <w:rsid w:val="00E1271C"/>
    <w:rsid w:val="00E1753C"/>
    <w:rsid w:val="00E212D3"/>
    <w:rsid w:val="00E25ADC"/>
    <w:rsid w:val="00E30A63"/>
    <w:rsid w:val="00E30DF1"/>
    <w:rsid w:val="00E32E54"/>
    <w:rsid w:val="00E32F0C"/>
    <w:rsid w:val="00E3C435"/>
    <w:rsid w:val="00E43CD8"/>
    <w:rsid w:val="00E45E58"/>
    <w:rsid w:val="00E54307"/>
    <w:rsid w:val="00E57537"/>
    <w:rsid w:val="00E66CFC"/>
    <w:rsid w:val="00E76505"/>
    <w:rsid w:val="00E7673D"/>
    <w:rsid w:val="00E76DFD"/>
    <w:rsid w:val="00E7719A"/>
    <w:rsid w:val="00E84D1C"/>
    <w:rsid w:val="00E850CB"/>
    <w:rsid w:val="00E855D5"/>
    <w:rsid w:val="00E85CDD"/>
    <w:rsid w:val="00E85E91"/>
    <w:rsid w:val="00E8609B"/>
    <w:rsid w:val="00E967CA"/>
    <w:rsid w:val="00EA05D0"/>
    <w:rsid w:val="00EA0FDC"/>
    <w:rsid w:val="00EA1D7A"/>
    <w:rsid w:val="00EA64F3"/>
    <w:rsid w:val="00EA6D09"/>
    <w:rsid w:val="00EA6E9F"/>
    <w:rsid w:val="00EA7751"/>
    <w:rsid w:val="00EB4572"/>
    <w:rsid w:val="00EB59C0"/>
    <w:rsid w:val="00EB5F47"/>
    <w:rsid w:val="00EB7A78"/>
    <w:rsid w:val="00EC3561"/>
    <w:rsid w:val="00EC68B9"/>
    <w:rsid w:val="00ED1699"/>
    <w:rsid w:val="00ED2944"/>
    <w:rsid w:val="00EE003B"/>
    <w:rsid w:val="00EE0C09"/>
    <w:rsid w:val="00EE35AF"/>
    <w:rsid w:val="00EE5ABB"/>
    <w:rsid w:val="00EF1CE5"/>
    <w:rsid w:val="00EF262C"/>
    <w:rsid w:val="00EF71ED"/>
    <w:rsid w:val="00F02361"/>
    <w:rsid w:val="00F04CE2"/>
    <w:rsid w:val="00F06EB6"/>
    <w:rsid w:val="00F07870"/>
    <w:rsid w:val="00F07A3F"/>
    <w:rsid w:val="00F07EEE"/>
    <w:rsid w:val="00F159CA"/>
    <w:rsid w:val="00F16C76"/>
    <w:rsid w:val="00F177F8"/>
    <w:rsid w:val="00F17FB8"/>
    <w:rsid w:val="00F24281"/>
    <w:rsid w:val="00F30246"/>
    <w:rsid w:val="00F30CEF"/>
    <w:rsid w:val="00F33584"/>
    <w:rsid w:val="00F338D2"/>
    <w:rsid w:val="00F3710F"/>
    <w:rsid w:val="00F43070"/>
    <w:rsid w:val="00F44B5B"/>
    <w:rsid w:val="00F46BD0"/>
    <w:rsid w:val="00F53705"/>
    <w:rsid w:val="00F64A2B"/>
    <w:rsid w:val="00F67059"/>
    <w:rsid w:val="00F72371"/>
    <w:rsid w:val="00F7622A"/>
    <w:rsid w:val="00F77FB5"/>
    <w:rsid w:val="00F8082B"/>
    <w:rsid w:val="00F8225D"/>
    <w:rsid w:val="00F929FA"/>
    <w:rsid w:val="00F97414"/>
    <w:rsid w:val="00FA1591"/>
    <w:rsid w:val="00FA29CA"/>
    <w:rsid w:val="00FA652E"/>
    <w:rsid w:val="00FB1353"/>
    <w:rsid w:val="00FD65C6"/>
    <w:rsid w:val="00FE1492"/>
    <w:rsid w:val="00FE406A"/>
    <w:rsid w:val="00FE5E23"/>
    <w:rsid w:val="00FE607D"/>
    <w:rsid w:val="00FE764A"/>
    <w:rsid w:val="00FE7808"/>
    <w:rsid w:val="020B7FB1"/>
    <w:rsid w:val="03BFAE9B"/>
    <w:rsid w:val="0476E529"/>
    <w:rsid w:val="06F7E213"/>
    <w:rsid w:val="082D3988"/>
    <w:rsid w:val="099C0918"/>
    <w:rsid w:val="0C5F86EB"/>
    <w:rsid w:val="0FE2F478"/>
    <w:rsid w:val="10029F7C"/>
    <w:rsid w:val="118000FE"/>
    <w:rsid w:val="132ECE21"/>
    <w:rsid w:val="15BB17CD"/>
    <w:rsid w:val="163A49C4"/>
    <w:rsid w:val="17D61A25"/>
    <w:rsid w:val="1AD924C2"/>
    <w:rsid w:val="1B2A6E10"/>
    <w:rsid w:val="1FF89602"/>
    <w:rsid w:val="20EE6A79"/>
    <w:rsid w:val="2122002D"/>
    <w:rsid w:val="2199FA1F"/>
    <w:rsid w:val="222970EA"/>
    <w:rsid w:val="22773A6C"/>
    <w:rsid w:val="262DC247"/>
    <w:rsid w:val="298237A5"/>
    <w:rsid w:val="30C86780"/>
    <w:rsid w:val="3114B401"/>
    <w:rsid w:val="324446D6"/>
    <w:rsid w:val="342688E0"/>
    <w:rsid w:val="34EB0A21"/>
    <w:rsid w:val="35C67170"/>
    <w:rsid w:val="3687AE10"/>
    <w:rsid w:val="3702A9D5"/>
    <w:rsid w:val="375E29A2"/>
    <w:rsid w:val="385D680A"/>
    <w:rsid w:val="38D18F0D"/>
    <w:rsid w:val="392354FF"/>
    <w:rsid w:val="3C319AC5"/>
    <w:rsid w:val="3D49652C"/>
    <w:rsid w:val="3EB841BF"/>
    <w:rsid w:val="3F531092"/>
    <w:rsid w:val="3FC4ADBD"/>
    <w:rsid w:val="40EBE38B"/>
    <w:rsid w:val="428BCC1B"/>
    <w:rsid w:val="42FF7E85"/>
    <w:rsid w:val="466C418E"/>
    <w:rsid w:val="4908965C"/>
    <w:rsid w:val="4B3D4EF8"/>
    <w:rsid w:val="4B6D1CEE"/>
    <w:rsid w:val="4B897641"/>
    <w:rsid w:val="4C7EAACD"/>
    <w:rsid w:val="4E87D9A9"/>
    <w:rsid w:val="4EA0544F"/>
    <w:rsid w:val="51F00CA5"/>
    <w:rsid w:val="523738A9"/>
    <w:rsid w:val="584FFB9E"/>
    <w:rsid w:val="5AA7EDD8"/>
    <w:rsid w:val="5B32075F"/>
    <w:rsid w:val="5CA1A135"/>
    <w:rsid w:val="61F6DDE4"/>
    <w:rsid w:val="63ED20E8"/>
    <w:rsid w:val="65864403"/>
    <w:rsid w:val="669CCD31"/>
    <w:rsid w:val="691AE645"/>
    <w:rsid w:val="69280DF4"/>
    <w:rsid w:val="695D8668"/>
    <w:rsid w:val="6AF19A8D"/>
    <w:rsid w:val="6C7F3173"/>
    <w:rsid w:val="6CF65199"/>
    <w:rsid w:val="6D02A6A2"/>
    <w:rsid w:val="6DBCE15C"/>
    <w:rsid w:val="6F551214"/>
    <w:rsid w:val="72DE0A90"/>
    <w:rsid w:val="733D1F2E"/>
    <w:rsid w:val="7559690E"/>
    <w:rsid w:val="76E44828"/>
    <w:rsid w:val="7AE04901"/>
    <w:rsid w:val="7D709563"/>
    <w:rsid w:val="7D82417D"/>
    <w:rsid w:val="7F8EF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EDA5E2"/>
  <w15:chartTrackingRefBased/>
  <w15:docId w15:val="{A22B1780-E1AF-43E8-8750-A0B06206A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85B6E"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styleId="Nagwek1">
    <w:name w:val="heading 1"/>
    <w:basedOn w:val="Normalny"/>
    <w:next w:val="Normalny"/>
    <w:qFormat/>
    <w:pPr>
      <w:keepNext/>
      <w:spacing w:line="288" w:lineRule="auto"/>
      <w:ind w:left="567" w:right="850"/>
      <w:jc w:val="center"/>
      <w:outlineLvl w:val="0"/>
    </w:pPr>
    <w:rPr>
      <w:rFonts w:ascii="Arial" w:hAnsi="Arial"/>
      <w:b/>
      <w:color w:val="FF0000"/>
      <w:sz w:val="22"/>
    </w:rPr>
  </w:style>
  <w:style w:type="paragraph" w:styleId="Nagwek2">
    <w:name w:val="heading 2"/>
    <w:basedOn w:val="Normalny"/>
    <w:next w:val="Normalny"/>
    <w:qFormat/>
    <w:pPr>
      <w:keepNext/>
      <w:ind w:left="72"/>
      <w:outlineLvl w:val="1"/>
    </w:pPr>
    <w:rPr>
      <w:rFonts w:ascii="Arial" w:hAnsi="Arial"/>
      <w:i/>
      <w:sz w:val="22"/>
    </w:rPr>
  </w:style>
  <w:style w:type="paragraph" w:styleId="Nagwek3">
    <w:name w:val="heading 3"/>
    <w:basedOn w:val="Normalny"/>
    <w:next w:val="Normalny"/>
    <w:qFormat/>
    <w:pPr>
      <w:keepNext/>
      <w:tabs>
        <w:tab w:val="left" w:pos="5529"/>
      </w:tabs>
      <w:spacing w:line="360" w:lineRule="auto"/>
      <w:ind w:right="-1"/>
      <w:outlineLvl w:val="2"/>
    </w:pPr>
    <w:rPr>
      <w:rFonts w:ascii="Arial" w:hAnsi="Arial"/>
      <w:b/>
      <w:sz w:val="22"/>
    </w:rPr>
  </w:style>
  <w:style w:type="paragraph" w:styleId="Nagwek4">
    <w:name w:val="heading 4"/>
    <w:basedOn w:val="Normalny"/>
    <w:next w:val="Normalny"/>
    <w:qFormat/>
    <w:pPr>
      <w:keepNext/>
      <w:tabs>
        <w:tab w:val="left" w:pos="5529"/>
      </w:tabs>
      <w:spacing w:line="360" w:lineRule="auto"/>
      <w:ind w:left="567"/>
      <w:jc w:val="center"/>
      <w:outlineLvl w:val="3"/>
    </w:pPr>
    <w:rPr>
      <w:rFonts w:ascii="Arial" w:hAnsi="Arial"/>
      <w:b/>
      <w:bCs/>
      <w:caps/>
      <w:color w:val="FF0000"/>
      <w:sz w:val="22"/>
    </w:rPr>
  </w:style>
  <w:style w:type="paragraph" w:styleId="Nagwek5">
    <w:name w:val="heading 5"/>
    <w:basedOn w:val="Normalny"/>
    <w:next w:val="Normalny"/>
    <w:qFormat/>
    <w:pPr>
      <w:keepNext/>
      <w:ind w:right="-108"/>
      <w:jc w:val="right"/>
      <w:outlineLvl w:val="4"/>
    </w:pPr>
    <w:rPr>
      <w:rFonts w:ascii="Arial" w:hAnsi="Arial"/>
      <w:b/>
      <w:bCs/>
      <w:sz w:val="18"/>
    </w:rPr>
  </w:style>
  <w:style w:type="paragraph" w:styleId="Nagwek6">
    <w:name w:val="heading 6"/>
    <w:basedOn w:val="Normalny"/>
    <w:next w:val="Normalny"/>
    <w:qFormat/>
    <w:pPr>
      <w:keepNext/>
      <w:spacing w:line="280" w:lineRule="exact"/>
      <w:jc w:val="both"/>
      <w:outlineLvl w:val="5"/>
    </w:pPr>
    <w:rPr>
      <w:rFonts w:ascii="Arial" w:hAnsi="Arial" w:cs="Arial"/>
      <w:b/>
      <w:bCs/>
      <w:sz w:val="28"/>
      <w:u w:val="single"/>
    </w:rPr>
  </w:style>
  <w:style w:type="paragraph" w:styleId="Nagwek7">
    <w:name w:val="heading 7"/>
    <w:basedOn w:val="Normalny"/>
    <w:next w:val="Normalny"/>
    <w:qFormat/>
    <w:pPr>
      <w:keepNext/>
      <w:ind w:left="-108" w:right="-108"/>
      <w:outlineLvl w:val="6"/>
    </w:pPr>
    <w:rPr>
      <w:rFonts w:ascii="Arial" w:hAnsi="Arial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BodyText22">
    <w:name w:val="Body Text 22"/>
    <w:basedOn w:val="Normalny"/>
    <w:pPr>
      <w:spacing w:line="360" w:lineRule="auto"/>
      <w:ind w:left="567"/>
    </w:pPr>
    <w:rPr>
      <w:rFonts w:ascii="Arial" w:hAnsi="Arial"/>
      <w:sz w:val="22"/>
    </w:rPr>
  </w:style>
  <w:style w:type="paragraph" w:customStyle="1" w:styleId="Mj">
    <w:name w:val="M—j"/>
    <w:basedOn w:val="Normalny"/>
    <w:rPr>
      <w:rFonts w:ascii="Courier New" w:hAnsi="Courier New"/>
      <w:sz w:val="28"/>
    </w:rPr>
  </w:style>
  <w:style w:type="paragraph" w:customStyle="1" w:styleId="BodyText21">
    <w:name w:val="Body Text 21"/>
    <w:basedOn w:val="Normalny"/>
    <w:pPr>
      <w:spacing w:line="360" w:lineRule="auto"/>
      <w:ind w:left="357" w:firstLine="69"/>
      <w:jc w:val="both"/>
    </w:pPr>
    <w:rPr>
      <w:rFonts w:ascii="Arial" w:hAnsi="Arial"/>
      <w:sz w:val="22"/>
    </w:rPr>
  </w:style>
  <w:style w:type="paragraph" w:customStyle="1" w:styleId="BodyTextIndent21">
    <w:name w:val="Body Text Indent 21"/>
    <w:basedOn w:val="Normalny"/>
    <w:pPr>
      <w:spacing w:line="360" w:lineRule="auto"/>
      <w:ind w:left="357" w:firstLine="69"/>
    </w:pPr>
    <w:rPr>
      <w:rFonts w:ascii="Arial" w:hAnsi="Arial"/>
      <w:sz w:val="22"/>
    </w:rPr>
  </w:style>
  <w:style w:type="paragraph" w:styleId="Tekstpodstawowy">
    <w:name w:val="Body Text"/>
    <w:basedOn w:val="Normalny"/>
    <w:pPr>
      <w:overflowPunct/>
      <w:autoSpaceDE/>
      <w:autoSpaceDN/>
      <w:adjustRightInd/>
      <w:spacing w:line="360" w:lineRule="auto"/>
      <w:textAlignment w:val="auto"/>
    </w:pPr>
    <w:rPr>
      <w:rFonts w:ascii="Arial" w:hAnsi="Arial"/>
      <w:sz w:val="22"/>
    </w:rPr>
  </w:style>
  <w:style w:type="paragraph" w:styleId="Tekstblokowy">
    <w:name w:val="Block Text"/>
    <w:basedOn w:val="Normalny"/>
    <w:pPr>
      <w:widowControl w:val="0"/>
      <w:spacing w:line="360" w:lineRule="auto"/>
      <w:ind w:left="60" w:right="-1"/>
    </w:pPr>
    <w:rPr>
      <w:rFonts w:ascii="Arial" w:hAnsi="Arial" w:cs="Arial"/>
      <w:sz w:val="22"/>
    </w:rPr>
  </w:style>
  <w:style w:type="paragraph" w:styleId="Tekstpodstawowywcity">
    <w:name w:val="Body Text Indent"/>
    <w:basedOn w:val="Normalny"/>
    <w:pPr>
      <w:numPr>
        <w:ilvl w:val="12"/>
      </w:numPr>
      <w:spacing w:line="360" w:lineRule="auto"/>
      <w:ind w:left="357" w:firstLine="69"/>
      <w:jc w:val="both"/>
    </w:pPr>
    <w:rPr>
      <w:rFonts w:ascii="Arial" w:hAnsi="Arial"/>
      <w:sz w:val="22"/>
    </w:rPr>
  </w:style>
  <w:style w:type="paragraph" w:styleId="Tekstpodstawowywcity2">
    <w:name w:val="Body Text Indent 2"/>
    <w:basedOn w:val="Normalny"/>
    <w:pPr>
      <w:numPr>
        <w:ilvl w:val="12"/>
      </w:numPr>
      <w:spacing w:line="360" w:lineRule="auto"/>
      <w:ind w:left="357" w:firstLine="69"/>
    </w:pPr>
    <w:rPr>
      <w:rFonts w:ascii="Arial" w:hAnsi="Arial"/>
      <w:sz w:val="22"/>
    </w:rPr>
  </w:style>
  <w:style w:type="paragraph" w:styleId="Tekstpodstawowy2">
    <w:name w:val="Body Text 2"/>
    <w:basedOn w:val="Normalny"/>
    <w:pPr>
      <w:spacing w:line="360" w:lineRule="auto"/>
      <w:ind w:right="-1"/>
    </w:pPr>
    <w:rPr>
      <w:rFonts w:ascii="Arial" w:hAnsi="Arial"/>
      <w:sz w:val="22"/>
    </w:rPr>
  </w:style>
  <w:style w:type="paragraph" w:customStyle="1" w:styleId="Mj0">
    <w:name w:val="Mój"/>
    <w:basedOn w:val="Normalny"/>
    <w:rPr>
      <w:rFonts w:ascii="Courier New" w:hAnsi="Courier New"/>
      <w:sz w:val="28"/>
      <w:lang w:val="en-US"/>
    </w:rPr>
  </w:style>
  <w:style w:type="paragraph" w:styleId="Tekstpodstawowy3">
    <w:name w:val="Body Text 3"/>
    <w:basedOn w:val="Normalny"/>
    <w:pPr>
      <w:ind w:right="-1"/>
    </w:pPr>
    <w:rPr>
      <w:rFonts w:ascii="Arial" w:hAnsi="Arial" w:cs="Arial"/>
    </w:rPr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character" w:styleId="Pogrubienie">
    <w:name w:val="Strong"/>
    <w:qFormat/>
    <w:rsid w:val="002A7123"/>
    <w:rPr>
      <w:b/>
      <w:bCs/>
    </w:rPr>
  </w:style>
  <w:style w:type="paragraph" w:styleId="NormalnyWeb">
    <w:name w:val="Normal (Web)"/>
    <w:basedOn w:val="Normalny"/>
    <w:rsid w:val="004E1AF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eastAsia="pl-PL"/>
    </w:rPr>
  </w:style>
  <w:style w:type="character" w:customStyle="1" w:styleId="headerone1">
    <w:name w:val="headerone1"/>
    <w:rsid w:val="004E1AFF"/>
    <w:rPr>
      <w:rFonts w:ascii="Arial" w:hAnsi="Arial" w:cs="Arial" w:hint="default"/>
      <w:i/>
      <w:iCs/>
      <w:color w:val="00599B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59"/>
    <w:rsid w:val="00607F78"/>
    <w:rPr>
      <w:rFonts w:ascii="Arial" w:eastAsia="Calibri" w:hAnsi="Arial" w:cs="Arial"/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rsid w:val="00607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74B03"/>
    <w:pPr>
      <w:overflowPunct/>
      <w:autoSpaceDE/>
      <w:autoSpaceDN/>
      <w:adjustRightInd/>
      <w:spacing w:line="252" w:lineRule="auto"/>
      <w:ind w:left="720"/>
      <w:jc w:val="both"/>
      <w:textAlignment w:val="auto"/>
    </w:pPr>
    <w:rPr>
      <w:rFonts w:ascii="Arial" w:hAnsi="Arial"/>
      <w:sz w:val="24"/>
      <w:szCs w:val="24"/>
      <w:lang w:val="en-AU"/>
    </w:rPr>
  </w:style>
  <w:style w:type="character" w:styleId="Odwoaniedokomentarza">
    <w:name w:val="annotation reference"/>
    <w:rsid w:val="00AD1CC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D1CC8"/>
  </w:style>
  <w:style w:type="character" w:customStyle="1" w:styleId="TekstkomentarzaZnak">
    <w:name w:val="Tekst komentarza Znak"/>
    <w:link w:val="Tekstkomentarza"/>
    <w:rsid w:val="00AD1CC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AD1CC8"/>
    <w:rPr>
      <w:b/>
      <w:bCs/>
    </w:rPr>
  </w:style>
  <w:style w:type="character" w:customStyle="1" w:styleId="TematkomentarzaZnak">
    <w:name w:val="Temat komentarza Znak"/>
    <w:link w:val="Tematkomentarza"/>
    <w:rsid w:val="00AD1CC8"/>
    <w:rPr>
      <w:b/>
      <w:bCs/>
      <w:lang w:eastAsia="en-US"/>
    </w:rPr>
  </w:style>
  <w:style w:type="paragraph" w:styleId="Poprawka">
    <w:name w:val="Revision"/>
    <w:hidden/>
    <w:uiPriority w:val="99"/>
    <w:semiHidden/>
    <w:rsid w:val="00CB208A"/>
    <w:rPr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02B3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0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105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152982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62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3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CB03E-5041-4319-A0ED-15527AD4A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701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_</vt:lpstr>
    </vt:vector>
  </TitlesOfParts>
  <Company>Górażdże CEMENT</Company>
  <LinksUpToDate>false</LinksUpToDate>
  <CharactersWithSpaces>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subject/>
  <dc:creator>Jolanta Sosinska</dc:creator>
  <cp:keywords/>
  <cp:lastModifiedBy>Maslowska, Kinga (Chorula) POL</cp:lastModifiedBy>
  <cp:revision>4</cp:revision>
  <cp:lastPrinted>2014-10-31T21:26:00Z</cp:lastPrinted>
  <dcterms:created xsi:type="dcterms:W3CDTF">2023-07-07T09:42:00Z</dcterms:created>
  <dcterms:modified xsi:type="dcterms:W3CDTF">2023-07-07T11:15:00Z</dcterms:modified>
</cp:coreProperties>
</file>