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4FD5" w14:textId="35843F41" w:rsidR="002D0DF2" w:rsidRPr="00911E12" w:rsidRDefault="002D0DF2" w:rsidP="00957C6F">
      <w:pPr>
        <w:widowControl w:val="0"/>
        <w:suppressAutoHyphens/>
        <w:spacing w:after="0" w:line="240" w:lineRule="auto"/>
        <w:jc w:val="center"/>
        <w:rPr>
          <w:rFonts w:ascii="Times New Roman" w:eastAsia="Lucida Sans Unicode" w:hAnsi="Times New Roman"/>
          <w:b/>
          <w:kern w:val="1"/>
          <w:sz w:val="24"/>
          <w:szCs w:val="24"/>
          <w:lang w:eastAsia="ar-SA"/>
        </w:rPr>
      </w:pPr>
      <w:r w:rsidRPr="00911E12">
        <w:rPr>
          <w:rFonts w:ascii="Times New Roman" w:eastAsia="Lucida Sans Unicode" w:hAnsi="Times New Roman"/>
          <w:b/>
          <w:kern w:val="1"/>
          <w:sz w:val="24"/>
          <w:szCs w:val="24"/>
          <w:lang w:eastAsia="ar-SA"/>
        </w:rPr>
        <w:t xml:space="preserve">UMOWA   </w:t>
      </w:r>
      <w:r w:rsidR="005C04A4" w:rsidRPr="00911E12">
        <w:rPr>
          <w:rFonts w:ascii="Times New Roman" w:eastAsia="Lucida Sans Unicode" w:hAnsi="Times New Roman"/>
          <w:b/>
          <w:kern w:val="1"/>
          <w:sz w:val="24"/>
          <w:szCs w:val="24"/>
          <w:lang w:eastAsia="ar-SA"/>
        </w:rPr>
        <w:t>PN</w:t>
      </w:r>
      <w:r w:rsidRPr="00911E12">
        <w:rPr>
          <w:rFonts w:ascii="Times New Roman" w:eastAsia="Lucida Sans Unicode" w:hAnsi="Times New Roman"/>
          <w:b/>
          <w:kern w:val="1"/>
          <w:sz w:val="24"/>
          <w:szCs w:val="24"/>
          <w:lang w:eastAsia="ar-SA"/>
        </w:rPr>
        <w:t>/</w:t>
      </w:r>
      <w:r w:rsidR="000D617F" w:rsidRPr="00911E12">
        <w:rPr>
          <w:rFonts w:ascii="Times New Roman" w:eastAsia="Lucida Sans Unicode" w:hAnsi="Times New Roman"/>
          <w:b/>
          <w:kern w:val="1"/>
          <w:sz w:val="24"/>
          <w:szCs w:val="24"/>
          <w:lang w:eastAsia="ar-SA"/>
        </w:rPr>
        <w:t>……</w:t>
      </w:r>
      <w:r w:rsidRPr="00911E12">
        <w:rPr>
          <w:rFonts w:ascii="Times New Roman" w:eastAsia="Lucida Sans Unicode" w:hAnsi="Times New Roman"/>
          <w:b/>
          <w:kern w:val="1"/>
          <w:sz w:val="24"/>
          <w:szCs w:val="24"/>
          <w:lang w:eastAsia="ar-SA"/>
        </w:rPr>
        <w:t>/202</w:t>
      </w:r>
      <w:r w:rsidR="00C11E5D" w:rsidRPr="00911E12">
        <w:rPr>
          <w:rFonts w:ascii="Times New Roman" w:eastAsia="Lucida Sans Unicode" w:hAnsi="Times New Roman"/>
          <w:b/>
          <w:kern w:val="1"/>
          <w:sz w:val="24"/>
          <w:szCs w:val="24"/>
          <w:lang w:eastAsia="ar-SA"/>
        </w:rPr>
        <w:t>5</w:t>
      </w:r>
    </w:p>
    <w:p w14:paraId="06C16B69" w14:textId="77777777" w:rsidR="002D0DF2" w:rsidRPr="00911E12" w:rsidRDefault="002D0DF2" w:rsidP="00957C6F">
      <w:pPr>
        <w:widowControl w:val="0"/>
        <w:suppressAutoHyphens/>
        <w:spacing w:after="0" w:line="240" w:lineRule="auto"/>
        <w:rPr>
          <w:rFonts w:ascii="Times New Roman" w:eastAsia="SimSun" w:hAnsi="Times New Roman"/>
          <w:b/>
          <w:kern w:val="1"/>
          <w:sz w:val="24"/>
          <w:szCs w:val="24"/>
          <w:lang w:eastAsia="ar-SA"/>
        </w:rPr>
      </w:pPr>
      <w:r w:rsidRPr="00911E12">
        <w:rPr>
          <w:rFonts w:ascii="Times New Roman" w:eastAsia="Lucida Sans Unicode" w:hAnsi="Times New Roman"/>
          <w:b/>
          <w:kern w:val="1"/>
          <w:sz w:val="24"/>
          <w:szCs w:val="24"/>
          <w:lang w:eastAsia="ar-SA"/>
        </w:rPr>
        <w:t xml:space="preserve">  </w:t>
      </w:r>
    </w:p>
    <w:p w14:paraId="047FA20C" w14:textId="77777777" w:rsidR="006F0C17" w:rsidRDefault="002D0DF2" w:rsidP="00477FD7">
      <w:pPr>
        <w:widowControl w:val="0"/>
        <w:suppressAutoHyphens/>
        <w:spacing w:after="0" w:line="240" w:lineRule="auto"/>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zawarta </w:t>
      </w:r>
      <w:r w:rsidR="006F0C17" w:rsidRPr="006F0C17">
        <w:rPr>
          <w:rFonts w:ascii="Times New Roman" w:eastAsia="Lucida Sans Unicode" w:hAnsi="Times New Roman"/>
          <w:kern w:val="1"/>
          <w:sz w:val="24"/>
          <w:szCs w:val="24"/>
          <w:lang w:eastAsia="ar-SA"/>
        </w:rPr>
        <w:t xml:space="preserve">z dniem złożenia podpisów przez ostatnią ze Stron </w:t>
      </w:r>
    </w:p>
    <w:p w14:paraId="45424421" w14:textId="1F0B0305" w:rsidR="002D0DF2" w:rsidRPr="00911E12" w:rsidRDefault="002D0DF2" w:rsidP="00477FD7">
      <w:pPr>
        <w:widowControl w:val="0"/>
        <w:suppressAutoHyphens/>
        <w:spacing w:after="0" w:line="240" w:lineRule="auto"/>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pomiędzy:</w:t>
      </w:r>
    </w:p>
    <w:p w14:paraId="1A3C8D8B" w14:textId="77777777" w:rsidR="002D0DF2" w:rsidRPr="00911E12" w:rsidRDefault="002D0DF2" w:rsidP="00477FD7">
      <w:pPr>
        <w:suppressAutoHyphens/>
        <w:spacing w:after="0" w:line="240" w:lineRule="auto"/>
        <w:rPr>
          <w:rFonts w:ascii="Times New Roman" w:eastAsia="SimSun" w:hAnsi="Times New Roman"/>
          <w:kern w:val="2"/>
          <w:sz w:val="24"/>
          <w:szCs w:val="24"/>
          <w:lang w:eastAsia="hi-IN" w:bidi="hi-IN"/>
        </w:rPr>
      </w:pPr>
    </w:p>
    <w:p w14:paraId="200EC206" w14:textId="2BC41DA3" w:rsidR="002D0DF2" w:rsidRPr="00911E12" w:rsidRDefault="002D0DF2" w:rsidP="00477FD7">
      <w:pPr>
        <w:suppressAutoHyphens/>
        <w:spacing w:after="0" w:line="240" w:lineRule="auto"/>
        <w:jc w:val="both"/>
        <w:rPr>
          <w:rFonts w:ascii="Times New Roman" w:eastAsia="Arial" w:hAnsi="Times New Roman"/>
          <w:b/>
          <w:kern w:val="1"/>
          <w:sz w:val="24"/>
          <w:szCs w:val="24"/>
          <w:lang w:eastAsia="ar-SA"/>
        </w:rPr>
      </w:pPr>
      <w:bookmarkStart w:id="0" w:name="_Hlk79752722"/>
      <w:r w:rsidRPr="00911E12">
        <w:rPr>
          <w:rFonts w:ascii="Times New Roman" w:eastAsia="Arial" w:hAnsi="Times New Roman"/>
          <w:b/>
          <w:kern w:val="1"/>
          <w:sz w:val="24"/>
          <w:szCs w:val="24"/>
          <w:lang w:eastAsia="ar-SA"/>
        </w:rPr>
        <w:t>Wojewódzkim Centrum Szpitalnym Kotliny Jeleniogórskiej, 58-506</w:t>
      </w:r>
      <w:r w:rsidRPr="00911E12">
        <w:rPr>
          <w:rFonts w:ascii="Times New Roman" w:eastAsia="Arial" w:hAnsi="Times New Roman"/>
          <w:kern w:val="1"/>
          <w:sz w:val="24"/>
          <w:szCs w:val="24"/>
          <w:lang w:eastAsia="ar-SA"/>
        </w:rPr>
        <w:t xml:space="preserve"> </w:t>
      </w:r>
      <w:r w:rsidRPr="00911E12">
        <w:rPr>
          <w:rFonts w:ascii="Times New Roman" w:eastAsia="Arial" w:hAnsi="Times New Roman"/>
          <w:b/>
          <w:kern w:val="1"/>
          <w:sz w:val="24"/>
          <w:szCs w:val="24"/>
          <w:lang w:eastAsia="ar-SA"/>
        </w:rPr>
        <w:t>Jelenia Góra</w:t>
      </w:r>
      <w:r w:rsidRPr="00911E12">
        <w:rPr>
          <w:rFonts w:ascii="Times New Roman" w:eastAsia="Arial" w:hAnsi="Times New Roman"/>
          <w:kern w:val="1"/>
          <w:sz w:val="24"/>
          <w:szCs w:val="24"/>
          <w:lang w:eastAsia="ar-SA"/>
        </w:rPr>
        <w:t xml:space="preserve">, </w:t>
      </w:r>
      <w:r w:rsidRPr="00911E12">
        <w:rPr>
          <w:rFonts w:ascii="Times New Roman" w:eastAsia="Arial" w:hAnsi="Times New Roman"/>
          <w:kern w:val="1"/>
          <w:sz w:val="24"/>
          <w:szCs w:val="24"/>
          <w:lang w:eastAsia="ar-SA"/>
        </w:rPr>
        <w:br/>
      </w:r>
      <w:r w:rsidRPr="00911E12">
        <w:rPr>
          <w:rFonts w:ascii="Times New Roman" w:eastAsia="Arial" w:hAnsi="Times New Roman"/>
          <w:b/>
          <w:kern w:val="1"/>
          <w:sz w:val="24"/>
          <w:szCs w:val="24"/>
          <w:lang w:eastAsia="ar-SA"/>
        </w:rPr>
        <w:t>ul. Ogińskiego 6,</w:t>
      </w:r>
      <w:r w:rsidRPr="00911E12">
        <w:rPr>
          <w:rFonts w:ascii="Times New Roman" w:eastAsia="Arial" w:hAnsi="Times New Roman"/>
          <w:kern w:val="1"/>
          <w:sz w:val="24"/>
          <w:szCs w:val="24"/>
          <w:lang w:eastAsia="ar-SA"/>
        </w:rPr>
        <w:t xml:space="preserve"> </w:t>
      </w:r>
      <w:r w:rsidRPr="00911E12">
        <w:rPr>
          <w:rFonts w:ascii="Times New Roman" w:eastAsia="Arial" w:hAnsi="Times New Roman"/>
          <w:b/>
          <w:bCs/>
          <w:kern w:val="1"/>
          <w:sz w:val="24"/>
          <w:szCs w:val="24"/>
          <w:lang w:eastAsia="ar-SA"/>
        </w:rPr>
        <w:t>NIP 6111213469, REGON 000293640</w:t>
      </w:r>
      <w:r w:rsidRPr="00911E12">
        <w:rPr>
          <w:rFonts w:ascii="Times New Roman" w:eastAsia="Arial" w:hAnsi="Times New Roman"/>
          <w:kern w:val="1"/>
          <w:sz w:val="24"/>
          <w:szCs w:val="24"/>
          <w:lang w:eastAsia="ar-SA"/>
        </w:rPr>
        <w:t>,  zarejestrowanym w Sądzie Rejonowym dla Wrocławia Fabrycznej</w:t>
      </w:r>
      <w:r w:rsidR="00BF4784" w:rsidRPr="00911E12">
        <w:rPr>
          <w:rFonts w:ascii="Times New Roman" w:eastAsia="Arial" w:hAnsi="Times New Roman"/>
          <w:kern w:val="1"/>
          <w:sz w:val="24"/>
          <w:szCs w:val="24"/>
          <w:lang w:eastAsia="ar-SA"/>
        </w:rPr>
        <w:t xml:space="preserve"> we Wrocławiu</w:t>
      </w:r>
      <w:r w:rsidRPr="00911E12">
        <w:rPr>
          <w:rFonts w:ascii="Times New Roman" w:eastAsia="Arial" w:hAnsi="Times New Roman"/>
          <w:kern w:val="1"/>
          <w:sz w:val="24"/>
          <w:szCs w:val="24"/>
          <w:lang w:eastAsia="ar-SA"/>
        </w:rPr>
        <w:t xml:space="preserve">, IX Wydział  Gospodarczy Krajowego Rejestru Sądowego pod numerem </w:t>
      </w:r>
      <w:r w:rsidRPr="00911E12">
        <w:rPr>
          <w:rFonts w:ascii="Times New Roman" w:eastAsia="Arial" w:hAnsi="Times New Roman"/>
          <w:b/>
          <w:bCs/>
          <w:kern w:val="1"/>
          <w:sz w:val="24"/>
          <w:szCs w:val="24"/>
          <w:lang w:eastAsia="ar-SA"/>
        </w:rPr>
        <w:t>KRS 0000083901</w:t>
      </w:r>
      <w:r w:rsidRPr="00911E12">
        <w:rPr>
          <w:rFonts w:ascii="Times New Roman" w:eastAsia="Arial" w:hAnsi="Times New Roman"/>
          <w:kern w:val="1"/>
          <w:sz w:val="24"/>
          <w:szCs w:val="24"/>
          <w:lang w:eastAsia="ar-SA"/>
        </w:rPr>
        <w:t xml:space="preserve">, </w:t>
      </w:r>
      <w:r w:rsidR="006312EE" w:rsidRPr="00911E12">
        <w:rPr>
          <w:rFonts w:ascii="Times New Roman" w:eastAsia="Arial" w:hAnsi="Times New Roman"/>
          <w:kern w:val="1"/>
          <w:sz w:val="24"/>
          <w:szCs w:val="24"/>
          <w:lang w:eastAsia="ar-SA"/>
        </w:rPr>
        <w:t>któr</w:t>
      </w:r>
      <w:r w:rsidR="00554D05" w:rsidRPr="00911E12">
        <w:rPr>
          <w:rFonts w:ascii="Times New Roman" w:eastAsia="Arial" w:hAnsi="Times New Roman"/>
          <w:kern w:val="1"/>
          <w:sz w:val="24"/>
          <w:szCs w:val="24"/>
          <w:lang w:eastAsia="ar-SA"/>
        </w:rPr>
        <w:t>e</w:t>
      </w:r>
      <w:r w:rsidR="006312EE" w:rsidRPr="00911E12">
        <w:rPr>
          <w:rFonts w:ascii="Times New Roman" w:eastAsia="Arial" w:hAnsi="Times New Roman"/>
          <w:kern w:val="1"/>
          <w:sz w:val="24"/>
          <w:szCs w:val="24"/>
          <w:lang w:eastAsia="ar-SA"/>
        </w:rPr>
        <w:t xml:space="preserve"> reprezentuje</w:t>
      </w:r>
      <w:r w:rsidRPr="00911E12">
        <w:rPr>
          <w:rFonts w:ascii="Times New Roman" w:eastAsia="Arial" w:hAnsi="Times New Roman"/>
          <w:kern w:val="1"/>
          <w:sz w:val="24"/>
          <w:szCs w:val="24"/>
          <w:lang w:eastAsia="ar-SA"/>
        </w:rPr>
        <w:t>:</w:t>
      </w:r>
    </w:p>
    <w:p w14:paraId="38D51D24" w14:textId="77777777" w:rsidR="00571668" w:rsidRPr="00911E12" w:rsidRDefault="00571668" w:rsidP="00477FD7">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Arial" w:hAnsi="Times New Roman"/>
          <w:b/>
          <w:kern w:val="1"/>
          <w:sz w:val="24"/>
          <w:szCs w:val="24"/>
          <w:lang w:eastAsia="ar-SA"/>
        </w:rPr>
      </w:pPr>
    </w:p>
    <w:p w14:paraId="0EDEAE47" w14:textId="77777777" w:rsidR="00571668" w:rsidRPr="00911E12" w:rsidRDefault="00571668" w:rsidP="00477FD7">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Arial" w:hAnsi="Times New Roman"/>
          <w:b/>
          <w:kern w:val="1"/>
          <w:sz w:val="24"/>
          <w:szCs w:val="24"/>
          <w:lang w:eastAsia="ar-SA"/>
        </w:rPr>
      </w:pPr>
    </w:p>
    <w:p w14:paraId="4DCB6D1E" w14:textId="77777777" w:rsidR="00571668" w:rsidRPr="00911E12" w:rsidRDefault="00571668" w:rsidP="00477FD7">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Arial" w:hAnsi="Times New Roman"/>
          <w:b/>
          <w:kern w:val="1"/>
          <w:sz w:val="24"/>
          <w:szCs w:val="24"/>
          <w:lang w:eastAsia="ar-SA"/>
        </w:rPr>
      </w:pPr>
    </w:p>
    <w:p w14:paraId="4482AFD9" w14:textId="70E268A3" w:rsidR="002D0DF2" w:rsidRPr="00911E12" w:rsidRDefault="002D0DF2" w:rsidP="00477FD7">
      <w:pPr>
        <w:widowControl w:val="0"/>
        <w:suppressAutoHyphens/>
        <w:spacing w:after="0" w:line="240" w:lineRule="auto"/>
        <w:jc w:val="both"/>
        <w:rPr>
          <w:rFonts w:ascii="Times New Roman" w:eastAsia="Lucida Sans Unicode" w:hAnsi="Times New Roman"/>
          <w:b/>
          <w:bCs/>
          <w:kern w:val="1"/>
          <w:sz w:val="24"/>
          <w:szCs w:val="24"/>
          <w:lang w:eastAsia="ar-SA"/>
        </w:rPr>
      </w:pPr>
      <w:r w:rsidRPr="00911E12">
        <w:rPr>
          <w:rFonts w:ascii="Times New Roman" w:eastAsia="Lucida Sans Unicode" w:hAnsi="Times New Roman"/>
          <w:b/>
          <w:bCs/>
          <w:kern w:val="1"/>
          <w:sz w:val="24"/>
          <w:szCs w:val="24"/>
          <w:lang w:eastAsia="ar-SA"/>
        </w:rPr>
        <w:t>zwanym  w  treści  umowy   Zamawiającym</w:t>
      </w:r>
    </w:p>
    <w:p w14:paraId="64A0EB60" w14:textId="77777777" w:rsidR="002D0DF2" w:rsidRPr="00911E12" w:rsidRDefault="002D0DF2" w:rsidP="00477FD7">
      <w:pPr>
        <w:widowControl w:val="0"/>
        <w:suppressAutoHyphens/>
        <w:spacing w:after="0" w:line="240" w:lineRule="auto"/>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a </w:t>
      </w:r>
    </w:p>
    <w:p w14:paraId="0C72B006" w14:textId="77777777" w:rsidR="002D0DF2" w:rsidRPr="00911E12" w:rsidRDefault="002D0DF2" w:rsidP="00477FD7">
      <w:pPr>
        <w:widowControl w:val="0"/>
        <w:suppressAutoHyphens/>
        <w:spacing w:after="0" w:line="240" w:lineRule="auto"/>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 </w:t>
      </w:r>
    </w:p>
    <w:p w14:paraId="26D78A1B" w14:textId="77777777" w:rsidR="002D0DF2" w:rsidRPr="00911E12" w:rsidRDefault="002D0DF2" w:rsidP="00477FD7">
      <w:pPr>
        <w:suppressAutoHyphens/>
        <w:spacing w:after="0" w:line="240" w:lineRule="auto"/>
        <w:jc w:val="both"/>
        <w:rPr>
          <w:rFonts w:ascii="Times New Roman" w:eastAsia="Lucida Sans Unicode" w:hAnsi="Times New Roman"/>
          <w:kern w:val="1"/>
          <w:sz w:val="24"/>
          <w:szCs w:val="24"/>
          <w:lang w:eastAsia="ar-SA"/>
        </w:rPr>
      </w:pPr>
      <w:r w:rsidRPr="00911E12">
        <w:rPr>
          <w:rFonts w:ascii="Times New Roman" w:eastAsia="Arial" w:hAnsi="Times New Roman"/>
          <w:kern w:val="1"/>
          <w:sz w:val="24"/>
          <w:szCs w:val="24"/>
          <w:lang w:eastAsia="ar-SA"/>
        </w:rPr>
        <w:t xml:space="preserve">NIP …………………………  REGON ……………………… zarejestrowany …………………………………………….. pod numerem KRS …………………, </w:t>
      </w:r>
      <w:r w:rsidRPr="00911E12">
        <w:rPr>
          <w:rFonts w:ascii="Times New Roman" w:eastAsia="Lucida Sans Unicode" w:hAnsi="Times New Roman"/>
          <w:kern w:val="1"/>
          <w:sz w:val="24"/>
          <w:szCs w:val="24"/>
          <w:lang w:eastAsia="ar-SA"/>
        </w:rPr>
        <w:t>reprezentowany przez:</w:t>
      </w:r>
    </w:p>
    <w:bookmarkEnd w:id="0"/>
    <w:p w14:paraId="1D41541B" w14:textId="77777777" w:rsidR="00571668" w:rsidRPr="00911E12" w:rsidRDefault="00571668" w:rsidP="00477FD7">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Lucida Sans Unicode" w:hAnsi="Times New Roman"/>
          <w:b/>
          <w:kern w:val="1"/>
          <w:sz w:val="24"/>
          <w:szCs w:val="24"/>
          <w:lang w:eastAsia="ar-SA"/>
        </w:rPr>
      </w:pPr>
    </w:p>
    <w:p w14:paraId="4FEC6A1E" w14:textId="77777777" w:rsidR="00571668" w:rsidRPr="00911E12" w:rsidRDefault="00571668" w:rsidP="00477FD7">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Lucida Sans Unicode" w:hAnsi="Times New Roman"/>
          <w:b/>
          <w:kern w:val="1"/>
          <w:sz w:val="24"/>
          <w:szCs w:val="24"/>
          <w:lang w:eastAsia="ar-SA"/>
        </w:rPr>
      </w:pPr>
    </w:p>
    <w:p w14:paraId="63C65D93" w14:textId="77777777" w:rsidR="00571668" w:rsidRPr="00911E12" w:rsidRDefault="00571668" w:rsidP="00477FD7">
      <w:pPr>
        <w:widowControl w:val="0"/>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Lucida Sans Unicode" w:hAnsi="Times New Roman"/>
          <w:b/>
          <w:kern w:val="1"/>
          <w:sz w:val="24"/>
          <w:szCs w:val="24"/>
          <w:lang w:eastAsia="ar-SA"/>
        </w:rPr>
      </w:pPr>
    </w:p>
    <w:p w14:paraId="069356FA" w14:textId="102602AD" w:rsidR="002D0DF2" w:rsidRPr="00911E12" w:rsidRDefault="002D0DF2" w:rsidP="00477FD7">
      <w:pPr>
        <w:widowControl w:val="0"/>
        <w:suppressAutoHyphens/>
        <w:spacing w:after="0" w:line="240" w:lineRule="auto"/>
        <w:jc w:val="both"/>
        <w:rPr>
          <w:rFonts w:ascii="Times New Roman" w:eastAsia="Lucida Sans Unicode" w:hAnsi="Times New Roman"/>
          <w:b/>
          <w:kern w:val="1"/>
          <w:sz w:val="24"/>
          <w:szCs w:val="24"/>
          <w:lang w:eastAsia="ar-SA"/>
        </w:rPr>
      </w:pPr>
      <w:r w:rsidRPr="00911E12">
        <w:rPr>
          <w:rFonts w:ascii="Times New Roman" w:eastAsia="Lucida Sans Unicode" w:hAnsi="Times New Roman"/>
          <w:b/>
          <w:kern w:val="1"/>
          <w:sz w:val="24"/>
          <w:szCs w:val="24"/>
          <w:lang w:eastAsia="ar-SA"/>
        </w:rPr>
        <w:t>zwany w dalszej części umowy Wykonawcą,</w:t>
      </w:r>
    </w:p>
    <w:p w14:paraId="4239C099" w14:textId="77777777" w:rsidR="004D2873" w:rsidRDefault="004D2873" w:rsidP="00477FD7">
      <w:pPr>
        <w:widowControl w:val="0"/>
        <w:suppressAutoHyphens/>
        <w:spacing w:after="0" w:line="240" w:lineRule="auto"/>
        <w:jc w:val="both"/>
        <w:rPr>
          <w:rFonts w:ascii="Times New Roman" w:eastAsia="Lucida Sans Unicode" w:hAnsi="Times New Roman"/>
          <w:kern w:val="1"/>
          <w:sz w:val="24"/>
          <w:szCs w:val="24"/>
          <w:lang w:eastAsia="ar-SA"/>
        </w:rPr>
      </w:pPr>
    </w:p>
    <w:p w14:paraId="5D7C7A94" w14:textId="68528EB6" w:rsidR="005A3A3A" w:rsidRPr="00911E12" w:rsidRDefault="002D0DF2" w:rsidP="00477FD7">
      <w:pPr>
        <w:widowControl w:val="0"/>
        <w:suppressAutoHyphens/>
        <w:spacing w:after="0" w:line="240" w:lineRule="auto"/>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o następującej treści:</w:t>
      </w:r>
    </w:p>
    <w:p w14:paraId="0B775DBB" w14:textId="2576ED1B" w:rsidR="005A3A3A" w:rsidRPr="00C24C08" w:rsidRDefault="005A3A3A" w:rsidP="00477FD7">
      <w:pPr>
        <w:widowControl w:val="0"/>
        <w:suppressAutoHyphens/>
        <w:spacing w:after="0" w:line="240" w:lineRule="auto"/>
        <w:jc w:val="both"/>
        <w:rPr>
          <w:rFonts w:ascii="Times New Roman" w:eastAsia="Lucida Sans Unicode" w:hAnsi="Times New Roman"/>
          <w:kern w:val="1"/>
          <w:sz w:val="24"/>
          <w:szCs w:val="24"/>
          <w:lang w:eastAsia="ar-SA"/>
        </w:rPr>
      </w:pPr>
      <w:r w:rsidRPr="00911E12">
        <w:rPr>
          <w:rFonts w:ascii="Times New Roman" w:hAnsi="Times New Roman"/>
          <w:sz w:val="24"/>
          <w:szCs w:val="24"/>
        </w:rPr>
        <w:t xml:space="preserve">Zgodnie z ofertą z dnia ………………  r. w </w:t>
      </w:r>
      <w:r w:rsidR="008E038B" w:rsidRPr="00911E12">
        <w:rPr>
          <w:rFonts w:ascii="Times New Roman" w:hAnsi="Times New Roman"/>
          <w:sz w:val="24"/>
          <w:szCs w:val="24"/>
        </w:rPr>
        <w:t>postępowaniu</w:t>
      </w:r>
      <w:r w:rsidRPr="00911E12">
        <w:rPr>
          <w:rFonts w:ascii="Times New Roman" w:hAnsi="Times New Roman"/>
          <w:sz w:val="24"/>
          <w:szCs w:val="24"/>
        </w:rPr>
        <w:t xml:space="preserve"> prowadzonym w trybie </w:t>
      </w:r>
      <w:r w:rsidR="0067565E" w:rsidRPr="00911E12">
        <w:rPr>
          <w:rFonts w:ascii="Times New Roman" w:hAnsi="Times New Roman"/>
          <w:sz w:val="24"/>
          <w:szCs w:val="24"/>
        </w:rPr>
        <w:t xml:space="preserve">przetargu nieograniczonego </w:t>
      </w:r>
      <w:r w:rsidRPr="00911E12">
        <w:rPr>
          <w:rFonts w:ascii="Times New Roman" w:hAnsi="Times New Roman"/>
          <w:sz w:val="24"/>
          <w:szCs w:val="24"/>
        </w:rPr>
        <w:t xml:space="preserve">na podstawie </w:t>
      </w:r>
      <w:r w:rsidR="00C606BF" w:rsidRPr="00911E12">
        <w:rPr>
          <w:rFonts w:ascii="Times New Roman" w:hAnsi="Times New Roman"/>
          <w:sz w:val="24"/>
          <w:szCs w:val="24"/>
        </w:rPr>
        <w:t xml:space="preserve">art. </w:t>
      </w:r>
      <w:r w:rsidR="0067565E" w:rsidRPr="00911E12">
        <w:rPr>
          <w:rFonts w:ascii="Times New Roman" w:hAnsi="Times New Roman"/>
          <w:sz w:val="24"/>
          <w:szCs w:val="24"/>
        </w:rPr>
        <w:t>132</w:t>
      </w:r>
      <w:r w:rsidR="00C606BF" w:rsidRPr="00911E12">
        <w:rPr>
          <w:rFonts w:ascii="Times New Roman" w:hAnsi="Times New Roman"/>
          <w:sz w:val="24"/>
          <w:szCs w:val="24"/>
        </w:rPr>
        <w:t xml:space="preserve"> </w:t>
      </w:r>
      <w:r w:rsidRPr="00911E12">
        <w:rPr>
          <w:rFonts w:ascii="Times New Roman" w:hAnsi="Times New Roman"/>
          <w:sz w:val="24"/>
          <w:szCs w:val="24"/>
        </w:rPr>
        <w:t xml:space="preserve">ustawy </w:t>
      </w:r>
      <w:r w:rsidR="00C606BF" w:rsidRPr="00911E12">
        <w:rPr>
          <w:rFonts w:ascii="Times New Roman" w:hAnsi="Times New Roman"/>
          <w:sz w:val="24"/>
          <w:szCs w:val="24"/>
        </w:rPr>
        <w:t xml:space="preserve">- </w:t>
      </w:r>
      <w:r w:rsidRPr="00911E12">
        <w:rPr>
          <w:rFonts w:ascii="Times New Roman" w:hAnsi="Times New Roman"/>
          <w:sz w:val="24"/>
          <w:szCs w:val="24"/>
        </w:rPr>
        <w:t>Prawo zamówień publicznych (t</w:t>
      </w:r>
      <w:r w:rsidR="009B0B9E">
        <w:rPr>
          <w:rFonts w:ascii="Times New Roman" w:hAnsi="Times New Roman"/>
          <w:sz w:val="24"/>
          <w:szCs w:val="24"/>
        </w:rPr>
        <w:t>.</w:t>
      </w:r>
      <w:r w:rsidRPr="00911E12">
        <w:rPr>
          <w:rFonts w:ascii="Times New Roman" w:hAnsi="Times New Roman"/>
          <w:sz w:val="24"/>
          <w:szCs w:val="24"/>
        </w:rPr>
        <w:t xml:space="preserve">j. </w:t>
      </w:r>
      <w:r w:rsidR="000A720C" w:rsidRPr="00911E12">
        <w:rPr>
          <w:rFonts w:ascii="Times New Roman" w:hAnsi="Times New Roman"/>
          <w:sz w:val="24"/>
          <w:szCs w:val="24"/>
        </w:rPr>
        <w:t>Dz.U.</w:t>
      </w:r>
      <w:r w:rsidR="00C11E5D" w:rsidRPr="00911E12">
        <w:rPr>
          <w:rFonts w:ascii="Times New Roman" w:hAnsi="Times New Roman"/>
          <w:sz w:val="24"/>
          <w:szCs w:val="24"/>
        </w:rPr>
        <w:t xml:space="preserve"> </w:t>
      </w:r>
      <w:r w:rsidR="00477FD7">
        <w:rPr>
          <w:rFonts w:ascii="Times New Roman" w:hAnsi="Times New Roman"/>
          <w:sz w:val="24"/>
          <w:szCs w:val="24"/>
        </w:rPr>
        <w:br/>
      </w:r>
      <w:r w:rsidRPr="00911E12">
        <w:rPr>
          <w:rFonts w:ascii="Times New Roman" w:hAnsi="Times New Roman"/>
          <w:sz w:val="24"/>
          <w:szCs w:val="24"/>
        </w:rPr>
        <w:t>z 202</w:t>
      </w:r>
      <w:r w:rsidR="005F20AA" w:rsidRPr="00911E12">
        <w:rPr>
          <w:rFonts w:ascii="Times New Roman" w:hAnsi="Times New Roman"/>
          <w:sz w:val="24"/>
          <w:szCs w:val="24"/>
        </w:rPr>
        <w:t>4</w:t>
      </w:r>
      <w:r w:rsidRPr="00911E12">
        <w:rPr>
          <w:rFonts w:ascii="Times New Roman" w:hAnsi="Times New Roman"/>
          <w:sz w:val="24"/>
          <w:szCs w:val="24"/>
        </w:rPr>
        <w:t xml:space="preserve"> r.</w:t>
      </w:r>
      <w:r w:rsidR="005F20AA" w:rsidRPr="00911E12">
        <w:rPr>
          <w:rFonts w:ascii="Times New Roman" w:hAnsi="Times New Roman"/>
          <w:sz w:val="24"/>
          <w:szCs w:val="24"/>
        </w:rPr>
        <w:t>,</w:t>
      </w:r>
      <w:r w:rsidRPr="00911E12">
        <w:rPr>
          <w:rFonts w:ascii="Times New Roman" w:hAnsi="Times New Roman"/>
          <w:sz w:val="24"/>
          <w:szCs w:val="24"/>
        </w:rPr>
        <w:t xml:space="preserve"> poz. </w:t>
      </w:r>
      <w:r w:rsidR="005F20AA" w:rsidRPr="00C24C08">
        <w:rPr>
          <w:rFonts w:ascii="Times New Roman" w:hAnsi="Times New Roman"/>
          <w:sz w:val="24"/>
          <w:szCs w:val="24"/>
        </w:rPr>
        <w:t>1320</w:t>
      </w:r>
      <w:r w:rsidR="00554D05" w:rsidRPr="00C24C08">
        <w:rPr>
          <w:rFonts w:ascii="Times New Roman" w:hAnsi="Times New Roman"/>
          <w:sz w:val="24"/>
          <w:szCs w:val="24"/>
        </w:rPr>
        <w:t xml:space="preserve"> ze zm.</w:t>
      </w:r>
      <w:r w:rsidRPr="00C24C08">
        <w:rPr>
          <w:rFonts w:ascii="Times New Roman" w:hAnsi="Times New Roman"/>
          <w:sz w:val="24"/>
          <w:szCs w:val="24"/>
        </w:rPr>
        <w:t xml:space="preserve">), </w:t>
      </w:r>
      <w:r w:rsidR="00093F85" w:rsidRPr="00C24C08">
        <w:rPr>
          <w:rFonts w:ascii="Times New Roman" w:hAnsi="Times New Roman"/>
          <w:sz w:val="24"/>
          <w:szCs w:val="24"/>
        </w:rPr>
        <w:t xml:space="preserve">pn.: </w:t>
      </w:r>
      <w:r w:rsidR="00093F85" w:rsidRPr="00C24C08">
        <w:rPr>
          <w:rFonts w:ascii="Times New Roman" w:hAnsi="Times New Roman"/>
          <w:b/>
          <w:bCs/>
          <w:sz w:val="24"/>
          <w:szCs w:val="24"/>
        </w:rPr>
        <w:t>„System Obiegu Dokumentów - wdrożenie systemu wykorzystującego algorytmy Al służącego do automatyzacji i optymalizacji procesów szpitalnych”</w:t>
      </w:r>
      <w:r w:rsidR="00093F85" w:rsidRPr="00C24C08">
        <w:rPr>
          <w:rFonts w:ascii="Times New Roman" w:hAnsi="Times New Roman"/>
          <w:sz w:val="24"/>
          <w:szCs w:val="24"/>
        </w:rPr>
        <w:t xml:space="preserve"> i </w:t>
      </w:r>
      <w:r w:rsidR="00662C4C" w:rsidRPr="00C24C08">
        <w:rPr>
          <w:rFonts w:ascii="Times New Roman" w:hAnsi="Times New Roman"/>
          <w:sz w:val="24"/>
          <w:szCs w:val="24"/>
        </w:rPr>
        <w:t xml:space="preserve">o numerze referencyjnym: </w:t>
      </w:r>
      <w:r w:rsidR="00662C4C" w:rsidRPr="00C24C08">
        <w:rPr>
          <w:rFonts w:ascii="Times New Roman" w:hAnsi="Times New Roman"/>
          <w:b/>
          <w:bCs/>
          <w:sz w:val="24"/>
          <w:szCs w:val="24"/>
        </w:rPr>
        <w:t>ZP/PN/</w:t>
      </w:r>
      <w:r w:rsidR="00554D05" w:rsidRPr="00C24C08">
        <w:rPr>
          <w:rFonts w:ascii="Times New Roman" w:hAnsi="Times New Roman"/>
          <w:b/>
          <w:bCs/>
          <w:sz w:val="24"/>
          <w:szCs w:val="24"/>
        </w:rPr>
        <w:t>49</w:t>
      </w:r>
      <w:r w:rsidR="00662C4C" w:rsidRPr="00C24C08">
        <w:rPr>
          <w:rFonts w:ascii="Times New Roman" w:hAnsi="Times New Roman"/>
          <w:b/>
          <w:bCs/>
          <w:sz w:val="24"/>
          <w:szCs w:val="24"/>
        </w:rPr>
        <w:t>/0</w:t>
      </w:r>
      <w:r w:rsidR="00554D05" w:rsidRPr="00C24C08">
        <w:rPr>
          <w:rFonts w:ascii="Times New Roman" w:hAnsi="Times New Roman"/>
          <w:b/>
          <w:bCs/>
          <w:sz w:val="24"/>
          <w:szCs w:val="24"/>
        </w:rPr>
        <w:t>9</w:t>
      </w:r>
      <w:r w:rsidR="00662C4C" w:rsidRPr="00C24C08">
        <w:rPr>
          <w:rFonts w:ascii="Times New Roman" w:hAnsi="Times New Roman"/>
          <w:b/>
          <w:bCs/>
          <w:sz w:val="24"/>
          <w:szCs w:val="24"/>
        </w:rPr>
        <w:t>/2025</w:t>
      </w:r>
      <w:r w:rsidR="00662C4C" w:rsidRPr="00C24C08">
        <w:rPr>
          <w:rFonts w:ascii="Times New Roman" w:hAnsi="Times New Roman"/>
          <w:sz w:val="24"/>
          <w:szCs w:val="24"/>
        </w:rPr>
        <w:t xml:space="preserve">, </w:t>
      </w:r>
      <w:r w:rsidRPr="00C24C08">
        <w:rPr>
          <w:rFonts w:ascii="Times New Roman" w:hAnsi="Times New Roman"/>
          <w:sz w:val="24"/>
          <w:szCs w:val="24"/>
        </w:rPr>
        <w:t xml:space="preserve">została zawarta umowa o następującej treści: </w:t>
      </w:r>
    </w:p>
    <w:p w14:paraId="7D5379DD" w14:textId="77777777" w:rsidR="005C04A4" w:rsidRPr="00911E12" w:rsidRDefault="005C04A4" w:rsidP="00477FD7">
      <w:pPr>
        <w:suppressAutoHyphens/>
        <w:spacing w:after="0" w:line="240" w:lineRule="auto"/>
        <w:jc w:val="both"/>
        <w:rPr>
          <w:rFonts w:ascii="Times New Roman" w:hAnsi="Times New Roman"/>
          <w:b/>
          <w:sz w:val="24"/>
          <w:szCs w:val="24"/>
          <w:lang w:eastAsia="hi-IN" w:bidi="hi-IN"/>
        </w:rPr>
      </w:pPr>
    </w:p>
    <w:p w14:paraId="06771690" w14:textId="77777777" w:rsidR="002D0DF2" w:rsidRPr="00911E12" w:rsidRDefault="002D0DF2" w:rsidP="00477FD7">
      <w:pPr>
        <w:widowControl w:val="0"/>
        <w:suppressAutoHyphens/>
        <w:spacing w:after="0" w:line="240" w:lineRule="auto"/>
        <w:jc w:val="center"/>
        <w:rPr>
          <w:rFonts w:ascii="Times New Roman" w:eastAsia="Lucida Sans Unicode" w:hAnsi="Times New Roman"/>
          <w:b/>
          <w:bCs/>
          <w:kern w:val="1"/>
          <w:sz w:val="24"/>
          <w:szCs w:val="24"/>
          <w:lang w:eastAsia="ar-SA"/>
        </w:rPr>
      </w:pPr>
      <w:r w:rsidRPr="00911E12">
        <w:rPr>
          <w:rFonts w:ascii="Times New Roman" w:eastAsia="Lucida Sans Unicode" w:hAnsi="Times New Roman"/>
          <w:b/>
          <w:bCs/>
          <w:kern w:val="1"/>
          <w:sz w:val="24"/>
          <w:szCs w:val="24"/>
          <w:lang w:eastAsia="ar-SA"/>
        </w:rPr>
        <w:t>§ 1.</w:t>
      </w:r>
    </w:p>
    <w:p w14:paraId="1E75BA0B" w14:textId="7234D3AB" w:rsidR="00662C4C" w:rsidRPr="00911E12" w:rsidRDefault="002D0DF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b/>
          <w:bCs/>
          <w:kern w:val="1"/>
          <w:sz w:val="24"/>
          <w:szCs w:val="24"/>
          <w:lang w:eastAsia="ar-SA"/>
        </w:rPr>
      </w:pPr>
      <w:r w:rsidRPr="00911E12">
        <w:rPr>
          <w:rFonts w:ascii="Times New Roman" w:eastAsia="Lucida Sans Unicode" w:hAnsi="Times New Roman"/>
          <w:kern w:val="1"/>
          <w:sz w:val="24"/>
          <w:szCs w:val="24"/>
          <w:lang w:eastAsia="ar-SA"/>
        </w:rPr>
        <w:t>Przedmiotem umowy jest</w:t>
      </w:r>
      <w:r w:rsidR="006312EE" w:rsidRPr="00911E12">
        <w:rPr>
          <w:rFonts w:ascii="Times New Roman" w:eastAsia="Lucida Sans Unicode" w:hAnsi="Times New Roman"/>
          <w:kern w:val="1"/>
          <w:sz w:val="24"/>
          <w:szCs w:val="24"/>
          <w:lang w:eastAsia="ar-SA"/>
        </w:rPr>
        <w:t xml:space="preserve"> </w:t>
      </w:r>
      <w:r w:rsidR="00554D05" w:rsidRPr="00911E12">
        <w:rPr>
          <w:rFonts w:ascii="Times New Roman" w:eastAsia="Lucida Sans Unicode" w:hAnsi="Times New Roman"/>
          <w:b/>
          <w:bCs/>
          <w:kern w:val="1"/>
          <w:sz w:val="24"/>
          <w:szCs w:val="24"/>
          <w:lang w:eastAsia="ar-SA"/>
        </w:rPr>
        <w:t xml:space="preserve">wdrożenie Systemu do Elektronicznego Obiegu Dokumentów </w:t>
      </w:r>
      <w:r w:rsidR="00554D05" w:rsidRPr="00911E12">
        <w:rPr>
          <w:rFonts w:ascii="Times New Roman" w:eastAsia="Lucida Sans Unicode" w:hAnsi="Times New Roman"/>
          <w:b/>
          <w:bCs/>
          <w:kern w:val="1"/>
          <w:sz w:val="24"/>
          <w:szCs w:val="24"/>
          <w:lang w:eastAsia="ar-SA"/>
        </w:rPr>
        <w:br/>
        <w:t xml:space="preserve">i Automatyzacji Procesów Biznesowych (SEOD) wraz z integracją z systemem SIMPLE.ERP dla Wojewódzkiego Centrum Szpitalnego Kotliny Jeleniogórskiej </w:t>
      </w:r>
      <w:r w:rsidR="00554D05" w:rsidRPr="00911E12">
        <w:rPr>
          <w:rFonts w:ascii="Times New Roman" w:eastAsia="Lucida Sans Unicode" w:hAnsi="Times New Roman"/>
          <w:b/>
          <w:bCs/>
          <w:kern w:val="1"/>
          <w:sz w:val="24"/>
          <w:szCs w:val="24"/>
          <w:lang w:eastAsia="ar-SA"/>
        </w:rPr>
        <w:br/>
        <w:t>w Jeleniej Górze</w:t>
      </w:r>
      <w:r w:rsidR="001D4120" w:rsidRPr="004E1BAA">
        <w:rPr>
          <w:rFonts w:ascii="Times New Roman" w:eastAsia="Lucida Sans Unicode" w:hAnsi="Times New Roman"/>
          <w:kern w:val="1"/>
          <w:sz w:val="24"/>
          <w:szCs w:val="24"/>
          <w:lang w:eastAsia="ar-SA"/>
        </w:rPr>
        <w:t>,</w:t>
      </w:r>
      <w:r w:rsidR="003C40D4" w:rsidRPr="00911E12">
        <w:rPr>
          <w:rFonts w:ascii="Times New Roman" w:hAnsi="Times New Roman"/>
          <w:sz w:val="24"/>
          <w:szCs w:val="24"/>
        </w:rPr>
        <w:t xml:space="preserve"> </w:t>
      </w:r>
      <w:r w:rsidR="00662C4C" w:rsidRPr="00911E12">
        <w:rPr>
          <w:rFonts w:ascii="Times New Roman" w:hAnsi="Times New Roman"/>
          <w:sz w:val="24"/>
          <w:szCs w:val="24"/>
        </w:rPr>
        <w:t xml:space="preserve">zgodnie z zakresem </w:t>
      </w:r>
      <w:r w:rsidR="003C40D4" w:rsidRPr="00911E12">
        <w:rPr>
          <w:rFonts w:ascii="Times New Roman" w:hAnsi="Times New Roman"/>
          <w:sz w:val="24"/>
          <w:szCs w:val="24"/>
        </w:rPr>
        <w:t>wyszczególnion</w:t>
      </w:r>
      <w:r w:rsidR="00662C4C" w:rsidRPr="00911E12">
        <w:rPr>
          <w:rFonts w:ascii="Times New Roman" w:hAnsi="Times New Roman"/>
          <w:sz w:val="24"/>
          <w:szCs w:val="24"/>
        </w:rPr>
        <w:t>ym</w:t>
      </w:r>
      <w:r w:rsidR="003C40D4" w:rsidRPr="00911E12">
        <w:rPr>
          <w:rFonts w:ascii="Times New Roman" w:hAnsi="Times New Roman"/>
          <w:sz w:val="24"/>
          <w:szCs w:val="24"/>
        </w:rPr>
        <w:t xml:space="preserve"> w Załączniku Nr 1 do </w:t>
      </w:r>
      <w:r w:rsidR="004E1BAA">
        <w:rPr>
          <w:rFonts w:ascii="Times New Roman" w:hAnsi="Times New Roman"/>
          <w:sz w:val="24"/>
          <w:szCs w:val="24"/>
        </w:rPr>
        <w:t>U</w:t>
      </w:r>
      <w:r w:rsidR="003C40D4" w:rsidRPr="00911E12">
        <w:rPr>
          <w:rFonts w:ascii="Times New Roman" w:hAnsi="Times New Roman"/>
          <w:sz w:val="24"/>
          <w:szCs w:val="24"/>
        </w:rPr>
        <w:t xml:space="preserve">mowy </w:t>
      </w:r>
      <w:r w:rsidR="00477FD7">
        <w:rPr>
          <w:rFonts w:ascii="Times New Roman" w:hAnsi="Times New Roman"/>
          <w:sz w:val="24"/>
          <w:szCs w:val="24"/>
        </w:rPr>
        <w:br/>
      </w:r>
      <w:r w:rsidR="003C40D4" w:rsidRPr="00911E12">
        <w:rPr>
          <w:rFonts w:ascii="Times New Roman" w:hAnsi="Times New Roman"/>
          <w:sz w:val="24"/>
          <w:szCs w:val="24"/>
        </w:rPr>
        <w:t xml:space="preserve">– </w:t>
      </w:r>
      <w:r w:rsidR="00662C4C" w:rsidRPr="00911E12">
        <w:rPr>
          <w:rFonts w:ascii="Times New Roman" w:hAnsi="Times New Roman"/>
          <w:sz w:val="24"/>
          <w:szCs w:val="24"/>
        </w:rPr>
        <w:t>Opis Przedmiotu Zamówienia</w:t>
      </w:r>
      <w:r w:rsidR="003C40D4" w:rsidRPr="00911E12">
        <w:rPr>
          <w:rFonts w:ascii="Times New Roman" w:hAnsi="Times New Roman"/>
          <w:sz w:val="24"/>
          <w:szCs w:val="24"/>
        </w:rPr>
        <w:t xml:space="preserve"> stanowiącym integralną część </w:t>
      </w:r>
      <w:r w:rsidR="004E1BAA">
        <w:rPr>
          <w:rFonts w:ascii="Times New Roman" w:hAnsi="Times New Roman"/>
          <w:sz w:val="24"/>
          <w:szCs w:val="24"/>
        </w:rPr>
        <w:t>U</w:t>
      </w:r>
      <w:r w:rsidR="003C40D4" w:rsidRPr="00911E12">
        <w:rPr>
          <w:rFonts w:ascii="Times New Roman" w:hAnsi="Times New Roman"/>
          <w:sz w:val="24"/>
          <w:szCs w:val="24"/>
        </w:rPr>
        <w:t xml:space="preserve">mowy, </w:t>
      </w:r>
      <w:r w:rsidR="004E1BAA" w:rsidRPr="004E1BAA">
        <w:rPr>
          <w:rFonts w:ascii="Times New Roman" w:hAnsi="Times New Roman"/>
          <w:sz w:val="24"/>
          <w:szCs w:val="24"/>
        </w:rPr>
        <w:t xml:space="preserve">z warunkami określonymi w </w:t>
      </w:r>
      <w:r w:rsidR="004E1BAA">
        <w:rPr>
          <w:rFonts w:ascii="Times New Roman" w:hAnsi="Times New Roman"/>
          <w:sz w:val="24"/>
          <w:szCs w:val="24"/>
        </w:rPr>
        <w:t>U</w:t>
      </w:r>
      <w:r w:rsidR="004E1BAA" w:rsidRPr="004E1BAA">
        <w:rPr>
          <w:rFonts w:ascii="Times New Roman" w:hAnsi="Times New Roman"/>
          <w:sz w:val="24"/>
          <w:szCs w:val="24"/>
        </w:rPr>
        <w:t xml:space="preserve">mowie oraz </w:t>
      </w:r>
      <w:r w:rsidR="004E1BAA">
        <w:rPr>
          <w:rFonts w:ascii="Times New Roman" w:hAnsi="Times New Roman"/>
          <w:sz w:val="24"/>
          <w:szCs w:val="24"/>
        </w:rPr>
        <w:t xml:space="preserve">z </w:t>
      </w:r>
      <w:r w:rsidR="004E1BAA" w:rsidRPr="004E1BAA">
        <w:rPr>
          <w:rFonts w:ascii="Times New Roman" w:hAnsi="Times New Roman"/>
          <w:sz w:val="24"/>
          <w:szCs w:val="24"/>
        </w:rPr>
        <w:t>dokumentami stanowiącymi jej integralną część</w:t>
      </w:r>
      <w:r w:rsidR="004E1BAA">
        <w:rPr>
          <w:rFonts w:ascii="Times New Roman" w:hAnsi="Times New Roman"/>
          <w:sz w:val="24"/>
          <w:szCs w:val="24"/>
        </w:rPr>
        <w:t>.</w:t>
      </w:r>
    </w:p>
    <w:p w14:paraId="5765D309" w14:textId="77777777" w:rsidR="00554D05" w:rsidRPr="00911E12" w:rsidRDefault="00554D05"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b/>
          <w:bCs/>
          <w:kern w:val="1"/>
          <w:sz w:val="24"/>
          <w:szCs w:val="24"/>
          <w:lang w:eastAsia="ar-SA"/>
        </w:rPr>
      </w:pPr>
      <w:r w:rsidRPr="00911E12">
        <w:rPr>
          <w:rFonts w:ascii="Times New Roman" w:hAnsi="Times New Roman"/>
          <w:sz w:val="24"/>
          <w:szCs w:val="24"/>
        </w:rPr>
        <w:t>Dla potrzeb niniejszej umowy Strony wprowadzają następujące definicje:</w:t>
      </w:r>
    </w:p>
    <w:p w14:paraId="71A6CC66" w14:textId="1075A4C0" w:rsidR="00554D05" w:rsidRPr="00911E12" w:rsidRDefault="00554D05" w:rsidP="00477FD7">
      <w:pPr>
        <w:widowControl w:val="0"/>
        <w:tabs>
          <w:tab w:val="left" w:pos="284"/>
        </w:tabs>
        <w:suppressAutoHyphens/>
        <w:spacing w:after="0" w:line="240" w:lineRule="auto"/>
        <w:jc w:val="both"/>
        <w:rPr>
          <w:rFonts w:ascii="Times New Roman" w:eastAsia="Times New Roman" w:hAnsi="Times New Roman"/>
          <w:sz w:val="24"/>
          <w:szCs w:val="24"/>
        </w:rPr>
      </w:pPr>
      <w:r w:rsidRPr="00911E12">
        <w:rPr>
          <w:rFonts w:ascii="Times New Roman" w:eastAsia="Times New Roman" w:hAnsi="Times New Roman"/>
          <w:b/>
          <w:sz w:val="24"/>
          <w:szCs w:val="24"/>
        </w:rPr>
        <w:t xml:space="preserve">Analiza przedwdrożeniowa </w:t>
      </w:r>
      <w:r w:rsidRPr="00911E12">
        <w:rPr>
          <w:rFonts w:ascii="Times New Roman" w:eastAsia="Times New Roman" w:hAnsi="Times New Roman"/>
          <w:sz w:val="24"/>
          <w:szCs w:val="24"/>
        </w:rPr>
        <w:t xml:space="preserve">– opracowanie precyzujące sposób realizacji wdrożenia SEOD </w:t>
      </w:r>
      <w:r w:rsidR="00BB65AD">
        <w:rPr>
          <w:rFonts w:ascii="Times New Roman" w:eastAsia="Times New Roman" w:hAnsi="Times New Roman"/>
          <w:sz w:val="24"/>
          <w:szCs w:val="24"/>
        </w:rPr>
        <w:br/>
      </w:r>
      <w:r w:rsidRPr="00911E12">
        <w:rPr>
          <w:rFonts w:ascii="Times New Roman" w:eastAsia="Times New Roman" w:hAnsi="Times New Roman"/>
          <w:sz w:val="24"/>
          <w:szCs w:val="24"/>
        </w:rPr>
        <w:t>w ramach poszczególnych modułów SEOD i/lub procesów biznesowych właściwych dla danego modułu SEOD, sporządzane na podstawie spotkań analitycznych Stron,</w:t>
      </w:r>
      <w:r w:rsidRPr="00911E12">
        <w:rPr>
          <w:rFonts w:ascii="Times New Roman" w:eastAsia="Times New Roman" w:hAnsi="Times New Roman"/>
          <w:spacing w:val="-9"/>
          <w:sz w:val="24"/>
          <w:szCs w:val="24"/>
        </w:rPr>
        <w:t xml:space="preserve"> </w:t>
      </w:r>
      <w:r w:rsidRPr="00911E12">
        <w:rPr>
          <w:rFonts w:ascii="Times New Roman" w:eastAsia="Times New Roman" w:hAnsi="Times New Roman"/>
          <w:sz w:val="24"/>
          <w:szCs w:val="24"/>
        </w:rPr>
        <w:t>organizowanych</w:t>
      </w:r>
      <w:r w:rsidRPr="00911E12">
        <w:rPr>
          <w:rFonts w:ascii="Times New Roman" w:eastAsia="Times New Roman" w:hAnsi="Times New Roman"/>
          <w:spacing w:val="-12"/>
          <w:sz w:val="24"/>
          <w:szCs w:val="24"/>
        </w:rPr>
        <w:t xml:space="preserve"> </w:t>
      </w:r>
      <w:r w:rsidRPr="00911E12">
        <w:rPr>
          <w:rFonts w:ascii="Times New Roman" w:eastAsia="Times New Roman" w:hAnsi="Times New Roman"/>
          <w:sz w:val="24"/>
          <w:szCs w:val="24"/>
        </w:rPr>
        <w:t>przez</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Strony</w:t>
      </w:r>
      <w:r w:rsidRPr="00911E12">
        <w:rPr>
          <w:rFonts w:ascii="Times New Roman" w:eastAsia="Times New Roman" w:hAnsi="Times New Roman"/>
          <w:spacing w:val="-14"/>
          <w:sz w:val="24"/>
          <w:szCs w:val="24"/>
        </w:rPr>
        <w:t xml:space="preserve"> </w:t>
      </w:r>
      <w:r w:rsidRPr="00911E12">
        <w:rPr>
          <w:rFonts w:ascii="Times New Roman" w:eastAsia="Times New Roman" w:hAnsi="Times New Roman"/>
          <w:sz w:val="24"/>
          <w:szCs w:val="24"/>
        </w:rPr>
        <w:t>przed</w:t>
      </w:r>
      <w:r w:rsidRPr="00911E12">
        <w:rPr>
          <w:rFonts w:ascii="Times New Roman" w:eastAsia="Times New Roman" w:hAnsi="Times New Roman"/>
          <w:spacing w:val="-12"/>
          <w:sz w:val="24"/>
          <w:szCs w:val="24"/>
        </w:rPr>
        <w:t xml:space="preserve"> </w:t>
      </w:r>
      <w:r w:rsidRPr="00911E12">
        <w:rPr>
          <w:rFonts w:ascii="Times New Roman" w:eastAsia="Times New Roman" w:hAnsi="Times New Roman"/>
          <w:sz w:val="24"/>
          <w:szCs w:val="24"/>
        </w:rPr>
        <w:t>przystąpieniem</w:t>
      </w:r>
      <w:r w:rsidRPr="00911E12">
        <w:rPr>
          <w:rFonts w:ascii="Times New Roman" w:eastAsia="Times New Roman" w:hAnsi="Times New Roman"/>
          <w:spacing w:val="-11"/>
          <w:sz w:val="24"/>
          <w:szCs w:val="24"/>
        </w:rPr>
        <w:t xml:space="preserve"> </w:t>
      </w:r>
      <w:r w:rsidRPr="00911E12">
        <w:rPr>
          <w:rFonts w:ascii="Times New Roman" w:eastAsia="Times New Roman" w:hAnsi="Times New Roman"/>
          <w:sz w:val="24"/>
          <w:szCs w:val="24"/>
        </w:rPr>
        <w:t>przez</w:t>
      </w:r>
      <w:r w:rsidRPr="00911E12">
        <w:rPr>
          <w:rFonts w:ascii="Times New Roman" w:eastAsia="Times New Roman" w:hAnsi="Times New Roman"/>
          <w:spacing w:val="-10"/>
          <w:sz w:val="24"/>
          <w:szCs w:val="24"/>
        </w:rPr>
        <w:t xml:space="preserve"> </w:t>
      </w:r>
      <w:r w:rsidRPr="00911E12">
        <w:rPr>
          <w:rFonts w:ascii="Times New Roman" w:eastAsia="Times New Roman" w:hAnsi="Times New Roman"/>
          <w:sz w:val="24"/>
          <w:szCs w:val="24"/>
        </w:rPr>
        <w:t>Wykonawcę</w:t>
      </w:r>
      <w:r w:rsidRPr="00911E12">
        <w:rPr>
          <w:rFonts w:ascii="Times New Roman" w:eastAsia="Times New Roman" w:hAnsi="Times New Roman"/>
          <w:spacing w:val="-12"/>
          <w:sz w:val="24"/>
          <w:szCs w:val="24"/>
        </w:rPr>
        <w:t xml:space="preserve"> </w:t>
      </w:r>
      <w:r w:rsidRPr="00911E12">
        <w:rPr>
          <w:rFonts w:ascii="Times New Roman" w:eastAsia="Times New Roman" w:hAnsi="Times New Roman"/>
          <w:sz w:val="24"/>
          <w:szCs w:val="24"/>
        </w:rPr>
        <w:t>do</w:t>
      </w:r>
      <w:r w:rsidRPr="00911E12">
        <w:rPr>
          <w:rFonts w:ascii="Times New Roman" w:eastAsia="Times New Roman" w:hAnsi="Times New Roman"/>
          <w:spacing w:val="-7"/>
          <w:sz w:val="24"/>
          <w:szCs w:val="24"/>
        </w:rPr>
        <w:t xml:space="preserve"> </w:t>
      </w:r>
      <w:r w:rsidRPr="00911E12">
        <w:rPr>
          <w:rFonts w:ascii="Times New Roman" w:eastAsia="Times New Roman" w:hAnsi="Times New Roman"/>
          <w:sz w:val="24"/>
          <w:szCs w:val="24"/>
        </w:rPr>
        <w:t>realizacji każdego kolejnego Etapu Wdrożenia;</w:t>
      </w:r>
    </w:p>
    <w:p w14:paraId="31B2E5AB" w14:textId="6FA93CC2"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Asysta Techniczna</w:t>
      </w:r>
      <w:r w:rsidRPr="00911E12">
        <w:rPr>
          <w:rFonts w:ascii="Times New Roman" w:hAnsi="Times New Roman"/>
          <w:sz w:val="24"/>
          <w:szCs w:val="24"/>
        </w:rPr>
        <w:t xml:space="preserve"> - świadczenie usług polegających na udzielaniu wyznaczonym pracownikom Zamawiającego wsparcia w obsłudze technicznej i merytorycznej w zakresie obsługi i administrowania SEOD. Usługi asysty technicznej świadczone są w dni robocze </w:t>
      </w:r>
      <w:r w:rsidR="00477FD7">
        <w:rPr>
          <w:rFonts w:ascii="Times New Roman" w:hAnsi="Times New Roman"/>
          <w:sz w:val="24"/>
          <w:szCs w:val="24"/>
        </w:rPr>
        <w:br/>
      </w:r>
      <w:r w:rsidRPr="00911E12">
        <w:rPr>
          <w:rFonts w:ascii="Times New Roman" w:hAnsi="Times New Roman"/>
          <w:sz w:val="24"/>
          <w:szCs w:val="24"/>
        </w:rPr>
        <w:t>w godzinach pracy;</w:t>
      </w:r>
    </w:p>
    <w:p w14:paraId="3721AE2F" w14:textId="5B2F3B53"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Błąd</w:t>
      </w:r>
      <w:r w:rsidRPr="00911E12">
        <w:rPr>
          <w:rFonts w:ascii="Times New Roman" w:hAnsi="Times New Roman"/>
          <w:sz w:val="24"/>
          <w:szCs w:val="24"/>
        </w:rPr>
        <w:t xml:space="preserve"> – wada SEOD polegająca na nieprawidłowym działaniu SEOD, niezależnie od przyczyny </w:t>
      </w:r>
      <w:r w:rsidRPr="00911E12">
        <w:rPr>
          <w:rFonts w:ascii="Times New Roman" w:hAnsi="Times New Roman"/>
          <w:sz w:val="24"/>
          <w:szCs w:val="24"/>
        </w:rPr>
        <w:lastRenderedPageBreak/>
        <w:t>takiej nieprawidłowości, obejmująca brak wymaganej funkcji lub cechy SEOD lub nieprawidłowe działanie wymaganej funkcji SEOD;</w:t>
      </w:r>
    </w:p>
    <w:p w14:paraId="22240B7B" w14:textId="77777777"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sz w:val="24"/>
          <w:szCs w:val="24"/>
        </w:rPr>
        <w:t>Strony wyróżniają następujące kategorie Błędu:</w:t>
      </w:r>
    </w:p>
    <w:p w14:paraId="4ED13AED" w14:textId="4A8CBF35" w:rsidR="00BB65AD" w:rsidRDefault="00554D05" w:rsidP="002121FF">
      <w:pPr>
        <w:pStyle w:val="Akapitzlist"/>
        <w:widowControl w:val="0"/>
        <w:numPr>
          <w:ilvl w:val="0"/>
          <w:numId w:val="38"/>
        </w:numPr>
        <w:tabs>
          <w:tab w:val="left" w:pos="284"/>
        </w:tabs>
        <w:suppressAutoHyphens/>
        <w:spacing w:after="0" w:line="240" w:lineRule="auto"/>
        <w:ind w:left="426" w:hanging="284"/>
        <w:jc w:val="both"/>
        <w:rPr>
          <w:rFonts w:ascii="Times New Roman" w:hAnsi="Times New Roman"/>
          <w:sz w:val="24"/>
          <w:szCs w:val="24"/>
        </w:rPr>
      </w:pPr>
      <w:r w:rsidRPr="00BB65AD">
        <w:rPr>
          <w:rFonts w:ascii="Times New Roman" w:hAnsi="Times New Roman"/>
          <w:sz w:val="24"/>
          <w:szCs w:val="24"/>
        </w:rPr>
        <w:t xml:space="preserve">Błąd niskiego poziomu – Błąd SEOD polegający na niedogodności lub trudności </w:t>
      </w:r>
      <w:r w:rsidR="00477FD7">
        <w:rPr>
          <w:rFonts w:ascii="Times New Roman" w:hAnsi="Times New Roman"/>
          <w:sz w:val="24"/>
          <w:szCs w:val="24"/>
        </w:rPr>
        <w:br/>
      </w:r>
      <w:r w:rsidRPr="00BB65AD">
        <w:rPr>
          <w:rFonts w:ascii="Times New Roman" w:hAnsi="Times New Roman"/>
          <w:sz w:val="24"/>
          <w:szCs w:val="24"/>
        </w:rPr>
        <w:t>w realizacji procesu biznesowego, przy równoczesnej możliwości realizacji większości procesu biznesowego,</w:t>
      </w:r>
    </w:p>
    <w:p w14:paraId="409C7C89" w14:textId="77777777" w:rsidR="00957C6F" w:rsidRDefault="00554D05" w:rsidP="002121FF">
      <w:pPr>
        <w:pStyle w:val="Akapitzlist"/>
        <w:widowControl w:val="0"/>
        <w:numPr>
          <w:ilvl w:val="0"/>
          <w:numId w:val="38"/>
        </w:numPr>
        <w:tabs>
          <w:tab w:val="left" w:pos="284"/>
        </w:tabs>
        <w:suppressAutoHyphens/>
        <w:spacing w:after="0" w:line="240" w:lineRule="auto"/>
        <w:ind w:left="426" w:hanging="284"/>
        <w:jc w:val="both"/>
        <w:rPr>
          <w:rFonts w:ascii="Times New Roman" w:hAnsi="Times New Roman"/>
          <w:sz w:val="24"/>
          <w:szCs w:val="24"/>
        </w:rPr>
      </w:pPr>
      <w:r w:rsidRPr="00BB65AD">
        <w:rPr>
          <w:rFonts w:ascii="Times New Roman" w:hAnsi="Times New Roman"/>
          <w:sz w:val="24"/>
          <w:szCs w:val="24"/>
        </w:rPr>
        <w:t>Błąd średniego poziomu – Błąd SEOD polegający na:</w:t>
      </w:r>
    </w:p>
    <w:p w14:paraId="6A0F9480" w14:textId="31BD8335" w:rsidR="00957C6F" w:rsidRDefault="00554D05" w:rsidP="00477FD7">
      <w:pPr>
        <w:pStyle w:val="Akapitzlist"/>
        <w:widowControl w:val="0"/>
        <w:tabs>
          <w:tab w:val="left" w:pos="284"/>
        </w:tabs>
        <w:suppressAutoHyphens/>
        <w:spacing w:after="0" w:line="240" w:lineRule="auto"/>
        <w:ind w:left="426"/>
        <w:jc w:val="both"/>
        <w:rPr>
          <w:rFonts w:ascii="Times New Roman" w:hAnsi="Times New Roman"/>
          <w:sz w:val="24"/>
          <w:szCs w:val="24"/>
        </w:rPr>
      </w:pPr>
      <w:r w:rsidRPr="00957C6F">
        <w:rPr>
          <w:rFonts w:ascii="Times New Roman" w:hAnsi="Times New Roman"/>
          <w:sz w:val="24"/>
          <w:szCs w:val="24"/>
        </w:rPr>
        <w:t>niedziałaniu kluczowych funkcji SE</w:t>
      </w:r>
      <w:r w:rsidR="000B7E1B">
        <w:rPr>
          <w:rFonts w:ascii="Times New Roman" w:hAnsi="Times New Roman"/>
          <w:sz w:val="24"/>
          <w:szCs w:val="24"/>
        </w:rPr>
        <w:t>O</w:t>
      </w:r>
      <w:r w:rsidRPr="00957C6F">
        <w:rPr>
          <w:rFonts w:ascii="Times New Roman" w:hAnsi="Times New Roman"/>
          <w:sz w:val="24"/>
          <w:szCs w:val="24"/>
        </w:rPr>
        <w:t>D, przy możliwości zastosowania obejścia Błędu,</w:t>
      </w:r>
    </w:p>
    <w:p w14:paraId="75428AD2" w14:textId="77777777" w:rsidR="00957C6F" w:rsidRDefault="00554D05" w:rsidP="00477FD7">
      <w:pPr>
        <w:pStyle w:val="Akapitzlist"/>
        <w:widowControl w:val="0"/>
        <w:tabs>
          <w:tab w:val="left" w:pos="284"/>
        </w:tabs>
        <w:suppressAutoHyphens/>
        <w:spacing w:after="0" w:line="240" w:lineRule="auto"/>
        <w:ind w:left="426"/>
        <w:jc w:val="both"/>
        <w:rPr>
          <w:rFonts w:ascii="Times New Roman" w:hAnsi="Times New Roman"/>
          <w:sz w:val="24"/>
          <w:szCs w:val="24"/>
        </w:rPr>
      </w:pPr>
      <w:r w:rsidRPr="00957C6F">
        <w:rPr>
          <w:rFonts w:ascii="Times New Roman" w:hAnsi="Times New Roman"/>
          <w:sz w:val="24"/>
          <w:szCs w:val="24"/>
        </w:rPr>
        <w:t>lub</w:t>
      </w:r>
    </w:p>
    <w:p w14:paraId="6F4EE0E8" w14:textId="611B741E" w:rsidR="00554D05" w:rsidRPr="00957C6F" w:rsidRDefault="00554D05" w:rsidP="00477FD7">
      <w:pPr>
        <w:pStyle w:val="Akapitzlist"/>
        <w:widowControl w:val="0"/>
        <w:tabs>
          <w:tab w:val="left" w:pos="284"/>
        </w:tabs>
        <w:suppressAutoHyphens/>
        <w:spacing w:after="0" w:line="240" w:lineRule="auto"/>
        <w:ind w:left="426"/>
        <w:jc w:val="both"/>
        <w:rPr>
          <w:rFonts w:ascii="Times New Roman" w:hAnsi="Times New Roman"/>
          <w:sz w:val="24"/>
          <w:szCs w:val="24"/>
        </w:rPr>
      </w:pPr>
      <w:r w:rsidRPr="00957C6F">
        <w:rPr>
          <w:rFonts w:ascii="Times New Roman" w:hAnsi="Times New Roman"/>
          <w:sz w:val="24"/>
          <w:szCs w:val="24"/>
        </w:rPr>
        <w:t>niedostępności funkcji pomocniczych, przy braku możliwości zastosowania obejścia Błędu, ale przy zachowaniu możliwości częściowej realizacji procesu biznesowego,</w:t>
      </w:r>
    </w:p>
    <w:p w14:paraId="54E3C5E4" w14:textId="77777777" w:rsidR="00957C6F" w:rsidRDefault="00554D05" w:rsidP="002121FF">
      <w:pPr>
        <w:pStyle w:val="Akapitzlist"/>
        <w:widowControl w:val="0"/>
        <w:numPr>
          <w:ilvl w:val="0"/>
          <w:numId w:val="38"/>
        </w:numPr>
        <w:tabs>
          <w:tab w:val="left" w:pos="284"/>
        </w:tabs>
        <w:suppressAutoHyphens/>
        <w:spacing w:after="0" w:line="240" w:lineRule="auto"/>
        <w:ind w:left="426" w:hanging="284"/>
        <w:jc w:val="both"/>
        <w:rPr>
          <w:rFonts w:ascii="Times New Roman" w:hAnsi="Times New Roman"/>
          <w:sz w:val="24"/>
          <w:szCs w:val="24"/>
        </w:rPr>
      </w:pPr>
      <w:r w:rsidRPr="00911E12">
        <w:rPr>
          <w:rFonts w:ascii="Times New Roman" w:hAnsi="Times New Roman"/>
          <w:sz w:val="24"/>
          <w:szCs w:val="24"/>
        </w:rPr>
        <w:t>Błąd krytyczny – Błąd SEOD polegający na:</w:t>
      </w:r>
    </w:p>
    <w:p w14:paraId="5F16B315" w14:textId="77777777" w:rsidR="00957C6F" w:rsidRDefault="00554D05" w:rsidP="00477FD7">
      <w:pPr>
        <w:pStyle w:val="Akapitzlist"/>
        <w:widowControl w:val="0"/>
        <w:tabs>
          <w:tab w:val="left" w:pos="284"/>
        </w:tabs>
        <w:suppressAutoHyphens/>
        <w:spacing w:after="0" w:line="240" w:lineRule="auto"/>
        <w:ind w:left="426"/>
        <w:jc w:val="both"/>
        <w:rPr>
          <w:rFonts w:ascii="Times New Roman" w:hAnsi="Times New Roman"/>
          <w:sz w:val="24"/>
          <w:szCs w:val="24"/>
        </w:rPr>
      </w:pPr>
      <w:r w:rsidRPr="00957C6F">
        <w:rPr>
          <w:rFonts w:ascii="Times New Roman" w:hAnsi="Times New Roman"/>
          <w:sz w:val="24"/>
          <w:szCs w:val="24"/>
        </w:rPr>
        <w:t>całkowitym zatrzymaniu pracy SEOD na czas powyżej 1 godziny roboczej, lub</w:t>
      </w:r>
    </w:p>
    <w:p w14:paraId="4EB048E4" w14:textId="4581F725" w:rsidR="00554D05" w:rsidRPr="00957C6F" w:rsidRDefault="00554D05" w:rsidP="00477FD7">
      <w:pPr>
        <w:pStyle w:val="Akapitzlist"/>
        <w:widowControl w:val="0"/>
        <w:tabs>
          <w:tab w:val="left" w:pos="284"/>
        </w:tabs>
        <w:suppressAutoHyphens/>
        <w:spacing w:after="0" w:line="240" w:lineRule="auto"/>
        <w:ind w:left="426"/>
        <w:jc w:val="both"/>
        <w:rPr>
          <w:rFonts w:ascii="Times New Roman" w:hAnsi="Times New Roman"/>
          <w:sz w:val="24"/>
          <w:szCs w:val="24"/>
        </w:rPr>
      </w:pPr>
      <w:r w:rsidRPr="00957C6F">
        <w:rPr>
          <w:rFonts w:ascii="Times New Roman" w:hAnsi="Times New Roman"/>
          <w:sz w:val="24"/>
          <w:szCs w:val="24"/>
        </w:rPr>
        <w:t>niedziałaniu kluczowych funkcji SEOD na czas powyżej 1 godziny roboczej, przy</w:t>
      </w:r>
      <w:r w:rsidR="00957C6F">
        <w:rPr>
          <w:rFonts w:ascii="Times New Roman" w:hAnsi="Times New Roman"/>
          <w:sz w:val="24"/>
          <w:szCs w:val="24"/>
        </w:rPr>
        <w:t xml:space="preserve"> </w:t>
      </w:r>
      <w:r w:rsidRPr="00957C6F">
        <w:rPr>
          <w:rFonts w:ascii="Times New Roman" w:hAnsi="Times New Roman"/>
          <w:sz w:val="24"/>
          <w:szCs w:val="24"/>
        </w:rPr>
        <w:t>braku możliwości zastosowania obejścia Błędu, powodującym niemożliwość realizacji jakiegokolwiek procesu biznesowego</w:t>
      </w:r>
      <w:r w:rsidR="00957C6F" w:rsidRPr="00957C6F">
        <w:rPr>
          <w:rFonts w:ascii="Times New Roman" w:hAnsi="Times New Roman"/>
          <w:sz w:val="24"/>
          <w:szCs w:val="24"/>
        </w:rPr>
        <w:t>;</w:t>
      </w:r>
    </w:p>
    <w:p w14:paraId="5BE923D3" w14:textId="0A6B9EDD"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Dokumentacja realizacyjna</w:t>
      </w:r>
      <w:r w:rsidRPr="00911E12">
        <w:rPr>
          <w:rFonts w:ascii="Times New Roman" w:hAnsi="Times New Roman"/>
          <w:sz w:val="24"/>
          <w:szCs w:val="24"/>
        </w:rPr>
        <w:t xml:space="preserve"> – dokumentacja opracowana przez Wykonawcę w związku </w:t>
      </w:r>
      <w:r w:rsidR="004E1BAA">
        <w:rPr>
          <w:rFonts w:ascii="Times New Roman" w:hAnsi="Times New Roman"/>
          <w:sz w:val="24"/>
          <w:szCs w:val="24"/>
        </w:rPr>
        <w:br/>
      </w:r>
      <w:r w:rsidRPr="00911E12">
        <w:rPr>
          <w:rFonts w:ascii="Times New Roman" w:hAnsi="Times New Roman"/>
          <w:sz w:val="24"/>
          <w:szCs w:val="24"/>
        </w:rPr>
        <w:t>z realizacją lub na potrzeby realizacji Umowy, w tym Analiza przedwdrożeniowa;</w:t>
      </w:r>
    </w:p>
    <w:p w14:paraId="1A103D0E" w14:textId="101455B6"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Dokumentacja techniczna</w:t>
      </w:r>
      <w:r w:rsidRPr="00911E12">
        <w:rPr>
          <w:rFonts w:ascii="Times New Roman" w:hAnsi="Times New Roman"/>
          <w:sz w:val="24"/>
          <w:szCs w:val="24"/>
        </w:rPr>
        <w:t xml:space="preserve"> – wszelka dokumentacja, której opracowanie nastąpiło niezależnie od realizacji przedmiotu Umowy, w szczególności dokumentacja opracowana na potrzeby własne Wykonawcy lub potrzeby innych podmiotów niż Zamawiający, wykorzystywana do realizacji przedmiotu Umowy;</w:t>
      </w:r>
    </w:p>
    <w:p w14:paraId="7C030F09" w14:textId="3EE15721"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Dzień roboczy</w:t>
      </w:r>
      <w:r w:rsidRPr="00911E12">
        <w:rPr>
          <w:rFonts w:ascii="Times New Roman" w:hAnsi="Times New Roman"/>
          <w:sz w:val="24"/>
          <w:szCs w:val="24"/>
        </w:rPr>
        <w:t xml:space="preserve"> – dzień od poniedziałku do piątku, z wyłączeniem dni ustawowo wolnych od pracy w rozumieniu ustawy z dnia 18 stycznia 1951 roku o dniach wolnych od pracy lub innych aktów powszechnie obowiązującego prawa oraz dni wolnych od pracy u Zamawiającego;</w:t>
      </w:r>
    </w:p>
    <w:p w14:paraId="1C64BB04" w14:textId="324FB621"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Etap – Etap Wstępny i/lub Etap Wdrożenia</w:t>
      </w:r>
      <w:r w:rsidRPr="00911E12">
        <w:rPr>
          <w:rFonts w:ascii="Times New Roman" w:hAnsi="Times New Roman"/>
          <w:sz w:val="24"/>
          <w:szCs w:val="24"/>
        </w:rPr>
        <w:t xml:space="preserve">, </w:t>
      </w:r>
      <w:r w:rsidRPr="004D2873">
        <w:rPr>
          <w:rFonts w:ascii="Times New Roman" w:hAnsi="Times New Roman"/>
          <w:sz w:val="24"/>
          <w:szCs w:val="24"/>
        </w:rPr>
        <w:t xml:space="preserve">o których mowa w § </w:t>
      </w:r>
      <w:r w:rsidR="004D2873" w:rsidRPr="004D2873">
        <w:rPr>
          <w:rFonts w:ascii="Times New Roman" w:hAnsi="Times New Roman"/>
          <w:sz w:val="24"/>
          <w:szCs w:val="24"/>
        </w:rPr>
        <w:t>2</w:t>
      </w:r>
      <w:r w:rsidRPr="004D2873">
        <w:rPr>
          <w:rFonts w:ascii="Times New Roman" w:hAnsi="Times New Roman"/>
          <w:sz w:val="24"/>
          <w:szCs w:val="24"/>
        </w:rPr>
        <w:t xml:space="preserve"> ust. 1 lit. a i lit. b</w:t>
      </w:r>
      <w:r w:rsidRPr="00911E12">
        <w:rPr>
          <w:rFonts w:ascii="Times New Roman" w:hAnsi="Times New Roman"/>
          <w:sz w:val="24"/>
          <w:szCs w:val="24"/>
        </w:rPr>
        <w:t xml:space="preserve"> Umowy;</w:t>
      </w:r>
    </w:p>
    <w:p w14:paraId="5F674DE9" w14:textId="72786F56"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Harmonogram prac</w:t>
      </w:r>
      <w:r w:rsidRPr="00911E12">
        <w:rPr>
          <w:rFonts w:ascii="Times New Roman" w:hAnsi="Times New Roman"/>
          <w:sz w:val="24"/>
          <w:szCs w:val="24"/>
        </w:rPr>
        <w:t xml:space="preserve"> –</w:t>
      </w:r>
      <w:r w:rsidR="009771E3" w:rsidRPr="00911E12">
        <w:rPr>
          <w:rFonts w:ascii="Times New Roman" w:hAnsi="Times New Roman"/>
          <w:sz w:val="24"/>
          <w:szCs w:val="24"/>
        </w:rPr>
        <w:t xml:space="preserve"> </w:t>
      </w:r>
      <w:r w:rsidRPr="00911E12">
        <w:rPr>
          <w:rFonts w:ascii="Times New Roman" w:hAnsi="Times New Roman"/>
          <w:sz w:val="24"/>
          <w:szCs w:val="24"/>
        </w:rPr>
        <w:t>przygotowany przez Wykonawcę dokument opisujący zakres i terminy realizacji Przedmiotu Umowy;</w:t>
      </w:r>
    </w:p>
    <w:p w14:paraId="1924CC19" w14:textId="70BFE446"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Infrastruktura techniczna</w:t>
      </w:r>
      <w:r w:rsidRPr="00911E12">
        <w:rPr>
          <w:rFonts w:ascii="Times New Roman" w:hAnsi="Times New Roman"/>
          <w:sz w:val="24"/>
          <w:szCs w:val="24"/>
        </w:rPr>
        <w:t xml:space="preserve"> – infrastruktura informatyczna obejmująca oprogramowanie i/lub sprzęt, dostarczana przez Zamawiającego w ramach realizacji Wdrożenia, w zakresie niezbędnym do należytego wykonania przedmiotu Umowy;</w:t>
      </w:r>
    </w:p>
    <w:p w14:paraId="77669F6A" w14:textId="4D094DD8" w:rsidR="00497870" w:rsidRDefault="00497870" w:rsidP="00477FD7">
      <w:pPr>
        <w:widowControl w:val="0"/>
        <w:tabs>
          <w:tab w:val="left" w:pos="284"/>
        </w:tabs>
        <w:suppressAutoHyphens/>
        <w:spacing w:after="0" w:line="240" w:lineRule="auto"/>
        <w:jc w:val="both"/>
        <w:rPr>
          <w:rFonts w:ascii="Times New Roman" w:hAnsi="Times New Roman"/>
          <w:b/>
          <w:bCs/>
          <w:sz w:val="24"/>
          <w:szCs w:val="24"/>
        </w:rPr>
      </w:pPr>
      <w:r>
        <w:rPr>
          <w:rFonts w:ascii="Times New Roman" w:hAnsi="Times New Roman"/>
          <w:b/>
          <w:bCs/>
          <w:sz w:val="24"/>
          <w:szCs w:val="24"/>
        </w:rPr>
        <w:t xml:space="preserve">Materiały </w:t>
      </w:r>
      <w:r w:rsidRPr="00497870">
        <w:rPr>
          <w:rFonts w:ascii="Times New Roman" w:hAnsi="Times New Roman"/>
          <w:sz w:val="24"/>
          <w:szCs w:val="24"/>
        </w:rPr>
        <w:t>- dokumentacje, dane, specyfikacje i inne informacje niezbędne do należytego wykonania przedmiotu Umowy</w:t>
      </w:r>
      <w:r>
        <w:rPr>
          <w:rFonts w:ascii="Times New Roman" w:hAnsi="Times New Roman"/>
          <w:sz w:val="24"/>
          <w:szCs w:val="24"/>
        </w:rPr>
        <w:t>;</w:t>
      </w:r>
    </w:p>
    <w:p w14:paraId="642468D1" w14:textId="6B27F81F" w:rsidR="00957C6F"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Naprawa</w:t>
      </w:r>
      <w:r w:rsidRPr="00911E12">
        <w:rPr>
          <w:rFonts w:ascii="Times New Roman" w:hAnsi="Times New Roman"/>
          <w:sz w:val="24"/>
          <w:szCs w:val="24"/>
        </w:rPr>
        <w:t xml:space="preserve"> - usunięcie przez Wykonawcę Wady, w szczególności poprzez dokonanie zmian </w:t>
      </w:r>
      <w:r w:rsidR="004E1BAA">
        <w:rPr>
          <w:rFonts w:ascii="Times New Roman" w:hAnsi="Times New Roman"/>
          <w:sz w:val="24"/>
          <w:szCs w:val="24"/>
        </w:rPr>
        <w:br/>
      </w:r>
      <w:r w:rsidRPr="00911E12">
        <w:rPr>
          <w:rFonts w:ascii="Times New Roman" w:hAnsi="Times New Roman"/>
          <w:sz w:val="24"/>
          <w:szCs w:val="24"/>
        </w:rPr>
        <w:t>w konfiguracji, kodzie lub architekturze SEOD;</w:t>
      </w:r>
    </w:p>
    <w:p w14:paraId="7EB887E9" w14:textId="26F579F6"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Odbiór Częściowy</w:t>
      </w:r>
      <w:r w:rsidRPr="00911E12">
        <w:rPr>
          <w:rFonts w:ascii="Times New Roman" w:hAnsi="Times New Roman"/>
          <w:sz w:val="24"/>
          <w:szCs w:val="24"/>
        </w:rPr>
        <w:t xml:space="preserve"> – potwierdzenie przez Zamawiającego należytego wykonania Umowy </w:t>
      </w:r>
      <w:r w:rsidR="004E1BAA">
        <w:rPr>
          <w:rFonts w:ascii="Times New Roman" w:hAnsi="Times New Roman"/>
          <w:sz w:val="24"/>
          <w:szCs w:val="24"/>
        </w:rPr>
        <w:br/>
      </w:r>
      <w:r w:rsidRPr="00911E12">
        <w:rPr>
          <w:rFonts w:ascii="Times New Roman" w:hAnsi="Times New Roman"/>
          <w:sz w:val="24"/>
          <w:szCs w:val="24"/>
        </w:rPr>
        <w:t xml:space="preserve">w zakresie wykonania jej poszczególnych etapów. Dowodem dokonania </w:t>
      </w:r>
      <w:r w:rsidR="002C007D">
        <w:rPr>
          <w:rFonts w:ascii="Times New Roman" w:hAnsi="Times New Roman"/>
          <w:sz w:val="24"/>
          <w:szCs w:val="24"/>
        </w:rPr>
        <w:t>o</w:t>
      </w:r>
      <w:r w:rsidRPr="00911E12">
        <w:rPr>
          <w:rFonts w:ascii="Times New Roman" w:hAnsi="Times New Roman"/>
          <w:sz w:val="24"/>
          <w:szCs w:val="24"/>
        </w:rPr>
        <w:t>dbioru częściowego jest Protokół Odbioru Częściowego;</w:t>
      </w:r>
    </w:p>
    <w:p w14:paraId="0993F1F7" w14:textId="3A39F054"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Odbiór Końcowy</w:t>
      </w:r>
      <w:r w:rsidRPr="00911E12">
        <w:rPr>
          <w:rFonts w:ascii="Times New Roman" w:hAnsi="Times New Roman"/>
          <w:sz w:val="24"/>
          <w:szCs w:val="24"/>
        </w:rPr>
        <w:t xml:space="preserve"> – Odbiór stanowiący potwierdzenie spełnienia przez Wykonawcę całości zobowiązań określonych Umową. Dowodem dokonania Odbioru końcowego jest Protokół Odbioru Końcowego;</w:t>
      </w:r>
    </w:p>
    <w:p w14:paraId="0BB6476F" w14:textId="219D307F"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Oferta</w:t>
      </w:r>
      <w:r w:rsidRPr="00911E12">
        <w:rPr>
          <w:rFonts w:ascii="Times New Roman" w:hAnsi="Times New Roman"/>
          <w:sz w:val="24"/>
          <w:szCs w:val="24"/>
        </w:rPr>
        <w:t xml:space="preserve"> – oferta Wykonawcy złożona w Postępowaniu;</w:t>
      </w:r>
    </w:p>
    <w:p w14:paraId="6ADF115D" w14:textId="12D37E7E"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OPZ</w:t>
      </w:r>
      <w:r w:rsidRPr="00911E12">
        <w:rPr>
          <w:rFonts w:ascii="Times New Roman" w:hAnsi="Times New Roman"/>
          <w:sz w:val="24"/>
          <w:szCs w:val="24"/>
        </w:rPr>
        <w:t xml:space="preserve"> – </w:t>
      </w:r>
      <w:r w:rsidR="00957C6F">
        <w:rPr>
          <w:rFonts w:ascii="Times New Roman" w:hAnsi="Times New Roman"/>
          <w:sz w:val="24"/>
          <w:szCs w:val="24"/>
        </w:rPr>
        <w:t>O</w:t>
      </w:r>
      <w:r w:rsidRPr="00911E12">
        <w:rPr>
          <w:rFonts w:ascii="Times New Roman" w:hAnsi="Times New Roman"/>
          <w:sz w:val="24"/>
          <w:szCs w:val="24"/>
        </w:rPr>
        <w:t xml:space="preserve">pis </w:t>
      </w:r>
      <w:r w:rsidR="00957C6F">
        <w:rPr>
          <w:rFonts w:ascii="Times New Roman" w:hAnsi="Times New Roman"/>
          <w:sz w:val="24"/>
          <w:szCs w:val="24"/>
        </w:rPr>
        <w:t>P</w:t>
      </w:r>
      <w:r w:rsidRPr="00911E12">
        <w:rPr>
          <w:rFonts w:ascii="Times New Roman" w:hAnsi="Times New Roman"/>
          <w:sz w:val="24"/>
          <w:szCs w:val="24"/>
        </w:rPr>
        <w:t xml:space="preserve">rzedmiotu </w:t>
      </w:r>
      <w:r w:rsidR="00957C6F">
        <w:rPr>
          <w:rFonts w:ascii="Times New Roman" w:hAnsi="Times New Roman"/>
          <w:sz w:val="24"/>
          <w:szCs w:val="24"/>
        </w:rPr>
        <w:t>Z</w:t>
      </w:r>
      <w:r w:rsidRPr="00911E12">
        <w:rPr>
          <w:rFonts w:ascii="Times New Roman" w:hAnsi="Times New Roman"/>
          <w:sz w:val="24"/>
          <w:szCs w:val="24"/>
        </w:rPr>
        <w:t xml:space="preserve">amówienia stanowiący Załącznik </w:t>
      </w:r>
      <w:r w:rsidR="00957C6F">
        <w:rPr>
          <w:rFonts w:ascii="Times New Roman" w:hAnsi="Times New Roman"/>
          <w:sz w:val="24"/>
          <w:szCs w:val="24"/>
        </w:rPr>
        <w:t>N</w:t>
      </w:r>
      <w:r w:rsidRPr="00911E12">
        <w:rPr>
          <w:rFonts w:ascii="Times New Roman" w:hAnsi="Times New Roman"/>
          <w:sz w:val="24"/>
          <w:szCs w:val="24"/>
        </w:rPr>
        <w:t>r 1 do SWZ;</w:t>
      </w:r>
    </w:p>
    <w:p w14:paraId="0AAA04CA" w14:textId="1EF921CE"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Personel kluczowy</w:t>
      </w:r>
      <w:r w:rsidRPr="00911E12">
        <w:rPr>
          <w:rFonts w:ascii="Times New Roman" w:hAnsi="Times New Roman"/>
          <w:sz w:val="24"/>
          <w:szCs w:val="24"/>
        </w:rPr>
        <w:t xml:space="preserve"> – osoby wskazane przez Wykonawcę na etapie Postępowania jako oddelegowane przez Wykonawcę do realizacji (poszczególnych części) przedmiotu Umowy, posiadające odpowiednie doświadczenie i kwalifikacje zawodowe, wymagane w ramach warunku udziału Wykonawcy w Postępowaniu, z zastrzeżeniem postanowień Umowy dopuszczających zmianę składu osobowego Personelu kluczowego;</w:t>
      </w:r>
    </w:p>
    <w:p w14:paraId="3786715B" w14:textId="31754B80"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Personel pomocniczy</w:t>
      </w:r>
      <w:r w:rsidRPr="00911E12">
        <w:rPr>
          <w:rFonts w:ascii="Times New Roman" w:hAnsi="Times New Roman"/>
          <w:sz w:val="24"/>
          <w:szCs w:val="24"/>
        </w:rPr>
        <w:t xml:space="preserve"> – osoby oddelegowane przez Wykonawcę do realizacji (poszczególnych części) przedmiotu Umowy, inne niż Personel kluczowy;</w:t>
      </w:r>
    </w:p>
    <w:p w14:paraId="3BB77DD6" w14:textId="1A09833A" w:rsidR="00554D05"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lastRenderedPageBreak/>
        <w:t>Postępowanie</w:t>
      </w:r>
      <w:r w:rsidRPr="00911E12">
        <w:rPr>
          <w:rFonts w:ascii="Times New Roman" w:hAnsi="Times New Roman"/>
          <w:sz w:val="24"/>
          <w:szCs w:val="24"/>
        </w:rPr>
        <w:t xml:space="preserve"> – postępowanie o udzielenie zamówienia publicznego przeprowadzone przez Zamawiającego w trybie przetargu nieograniczonego pn. </w:t>
      </w:r>
      <w:r w:rsidRPr="00911E12">
        <w:rPr>
          <w:rFonts w:ascii="Times New Roman" w:hAnsi="Times New Roman"/>
          <w:b/>
          <w:bCs/>
          <w:sz w:val="24"/>
          <w:szCs w:val="24"/>
        </w:rPr>
        <w:t xml:space="preserve">„System Obiegu Dokumentów </w:t>
      </w:r>
      <w:r w:rsidR="004E1BAA">
        <w:rPr>
          <w:rFonts w:ascii="Times New Roman" w:hAnsi="Times New Roman"/>
          <w:b/>
          <w:bCs/>
          <w:sz w:val="24"/>
          <w:szCs w:val="24"/>
        </w:rPr>
        <w:br/>
      </w:r>
      <w:r w:rsidRPr="00911E12">
        <w:rPr>
          <w:rFonts w:ascii="Times New Roman" w:hAnsi="Times New Roman"/>
          <w:b/>
          <w:bCs/>
          <w:sz w:val="24"/>
          <w:szCs w:val="24"/>
        </w:rPr>
        <w:t xml:space="preserve">- wdrożenie systemu wykorzystującego algorytmy Al służącego do automatyzacji </w:t>
      </w:r>
      <w:r w:rsidR="004E1BAA">
        <w:rPr>
          <w:rFonts w:ascii="Times New Roman" w:hAnsi="Times New Roman"/>
          <w:b/>
          <w:bCs/>
          <w:sz w:val="24"/>
          <w:szCs w:val="24"/>
        </w:rPr>
        <w:br/>
      </w:r>
      <w:r w:rsidRPr="00911E12">
        <w:rPr>
          <w:rFonts w:ascii="Times New Roman" w:hAnsi="Times New Roman"/>
          <w:b/>
          <w:bCs/>
          <w:sz w:val="24"/>
          <w:szCs w:val="24"/>
        </w:rPr>
        <w:t xml:space="preserve">i optymalizacji procesów szpitalnych”, numer referencyjny postępowania </w:t>
      </w:r>
      <w:r w:rsidR="004E1BAA">
        <w:rPr>
          <w:rFonts w:ascii="Times New Roman" w:hAnsi="Times New Roman"/>
          <w:b/>
          <w:bCs/>
          <w:sz w:val="24"/>
          <w:szCs w:val="24"/>
        </w:rPr>
        <w:br/>
      </w:r>
      <w:r w:rsidRPr="00911E12">
        <w:rPr>
          <w:rFonts w:ascii="Times New Roman" w:hAnsi="Times New Roman"/>
          <w:b/>
          <w:bCs/>
          <w:sz w:val="24"/>
          <w:szCs w:val="24"/>
        </w:rPr>
        <w:t>– ZP/PN/49/09/2025</w:t>
      </w:r>
      <w:r w:rsidRPr="00911E12">
        <w:rPr>
          <w:rFonts w:ascii="Times New Roman" w:hAnsi="Times New Roman"/>
          <w:sz w:val="24"/>
          <w:szCs w:val="24"/>
        </w:rPr>
        <w:t>, w ramach którego Oferta została wybrana jako najkorzystniejsza;</w:t>
      </w:r>
    </w:p>
    <w:p w14:paraId="392465BE" w14:textId="47685A6D" w:rsidR="004E1BAA" w:rsidRPr="00911E12" w:rsidRDefault="004E1BAA" w:rsidP="00477FD7">
      <w:pPr>
        <w:widowControl w:val="0"/>
        <w:tabs>
          <w:tab w:val="left" w:pos="28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Przedmiot Umowy – zamiennie: przedmiot zamówienia - </w:t>
      </w:r>
      <w:r w:rsidRPr="004E1BAA">
        <w:rPr>
          <w:rFonts w:ascii="Times New Roman" w:hAnsi="Times New Roman"/>
          <w:sz w:val="24"/>
          <w:szCs w:val="24"/>
        </w:rPr>
        <w:t>wdrożenie Systemu do Elektronicznego Obiegu Dokumentów i Automatyzacji Procesów Biznesowych (SEOD) wraz z integracją z systemem SIMPLE.ERP dla Wojewódzkiego Centrum Szpitalnego Kotliny Jeleniogórskiej w Jeleniej Górze</w:t>
      </w:r>
      <w:r>
        <w:rPr>
          <w:rFonts w:ascii="Times New Roman" w:hAnsi="Times New Roman"/>
          <w:sz w:val="24"/>
          <w:szCs w:val="24"/>
        </w:rPr>
        <w:t>;</w:t>
      </w:r>
    </w:p>
    <w:p w14:paraId="0963430D" w14:textId="0961DD18"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SEOD (System do Elektronicznego Obiegu Dokumentów i Automatyzacji Procesów Biznesowych)</w:t>
      </w:r>
      <w:r w:rsidRPr="00911E12">
        <w:rPr>
          <w:rFonts w:ascii="Times New Roman" w:hAnsi="Times New Roman"/>
          <w:sz w:val="24"/>
          <w:szCs w:val="24"/>
        </w:rPr>
        <w:t xml:space="preserve"> – oprogramowanie aplikacyjne posiadające wszystkie cechy i parametry funkcjonalne i pozafunkcjonalne, wymagane Umową i SWZ, w szczególności </w:t>
      </w:r>
      <w:r w:rsidR="004D2873">
        <w:rPr>
          <w:rFonts w:ascii="Times New Roman" w:hAnsi="Times New Roman"/>
          <w:sz w:val="24"/>
          <w:szCs w:val="24"/>
        </w:rPr>
        <w:t xml:space="preserve">w odniesieniu do Załącznika Nr 1 – </w:t>
      </w:r>
      <w:r w:rsidRPr="00911E12">
        <w:rPr>
          <w:rFonts w:ascii="Times New Roman" w:hAnsi="Times New Roman"/>
          <w:sz w:val="24"/>
          <w:szCs w:val="24"/>
        </w:rPr>
        <w:t>O</w:t>
      </w:r>
      <w:r w:rsidR="004D2873">
        <w:rPr>
          <w:rFonts w:ascii="Times New Roman" w:hAnsi="Times New Roman"/>
          <w:sz w:val="24"/>
          <w:szCs w:val="24"/>
        </w:rPr>
        <w:t xml:space="preserve">pis </w:t>
      </w:r>
      <w:r w:rsidRPr="00911E12">
        <w:rPr>
          <w:rFonts w:ascii="Times New Roman" w:hAnsi="Times New Roman"/>
          <w:sz w:val="24"/>
          <w:szCs w:val="24"/>
        </w:rPr>
        <w:t>P</w:t>
      </w:r>
      <w:r w:rsidR="004D2873">
        <w:rPr>
          <w:rFonts w:ascii="Times New Roman" w:hAnsi="Times New Roman"/>
          <w:sz w:val="24"/>
          <w:szCs w:val="24"/>
        </w:rPr>
        <w:t xml:space="preserve">rzedmiotu </w:t>
      </w:r>
      <w:r w:rsidRPr="00911E12">
        <w:rPr>
          <w:rFonts w:ascii="Times New Roman" w:hAnsi="Times New Roman"/>
          <w:sz w:val="24"/>
          <w:szCs w:val="24"/>
        </w:rPr>
        <w:t>Z</w:t>
      </w:r>
      <w:r w:rsidR="004D2873">
        <w:rPr>
          <w:rFonts w:ascii="Times New Roman" w:hAnsi="Times New Roman"/>
          <w:sz w:val="24"/>
          <w:szCs w:val="24"/>
        </w:rPr>
        <w:t>amówienia</w:t>
      </w:r>
      <w:r w:rsidRPr="00911E12">
        <w:rPr>
          <w:rFonts w:ascii="Times New Roman" w:hAnsi="Times New Roman"/>
          <w:sz w:val="24"/>
          <w:szCs w:val="24"/>
        </w:rPr>
        <w:t xml:space="preserve">, w tym związane z integracją SEOD </w:t>
      </w:r>
      <w:r w:rsidR="004E1BAA">
        <w:rPr>
          <w:rFonts w:ascii="Times New Roman" w:hAnsi="Times New Roman"/>
          <w:sz w:val="24"/>
          <w:szCs w:val="24"/>
        </w:rPr>
        <w:br/>
      </w:r>
      <w:r w:rsidRPr="00911E12">
        <w:rPr>
          <w:rFonts w:ascii="Times New Roman" w:hAnsi="Times New Roman"/>
          <w:sz w:val="24"/>
          <w:szCs w:val="24"/>
        </w:rPr>
        <w:t>z systemem SIMPLE.ERP;</w:t>
      </w:r>
    </w:p>
    <w:p w14:paraId="40100810" w14:textId="17E6521B" w:rsidR="00554D05" w:rsidRPr="00911E12"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SWZ</w:t>
      </w:r>
      <w:r w:rsidRPr="00911E12">
        <w:rPr>
          <w:rFonts w:ascii="Times New Roman" w:hAnsi="Times New Roman"/>
          <w:sz w:val="24"/>
          <w:szCs w:val="24"/>
        </w:rPr>
        <w:t xml:space="preserve"> – specyfikacja warunków zamówienia z załącznikami, opracowana na potrzeby Postępowania, wraz z ewentualnymi zmianami i wyjaśnieniami treści SWZ. W przypadku zmian i wyjaśnień treści SWZ, zmiany i wyjaśnienia treści SWZ są wiążące dla Stron i mają charakter nadrzędny nad pierwotnym brzmieniem SWZ;</w:t>
      </w:r>
    </w:p>
    <w:p w14:paraId="3C34138B" w14:textId="338DAE38" w:rsidR="00CD399E" w:rsidRPr="00957C6F" w:rsidRDefault="00554D05" w:rsidP="00477FD7">
      <w:pPr>
        <w:widowControl w:val="0"/>
        <w:tabs>
          <w:tab w:val="left" w:pos="284"/>
        </w:tabs>
        <w:suppressAutoHyphens/>
        <w:spacing w:after="0" w:line="240" w:lineRule="auto"/>
        <w:jc w:val="both"/>
        <w:rPr>
          <w:rFonts w:ascii="Times New Roman" w:hAnsi="Times New Roman"/>
          <w:sz w:val="24"/>
          <w:szCs w:val="24"/>
        </w:rPr>
      </w:pPr>
      <w:r w:rsidRPr="00911E12">
        <w:rPr>
          <w:rFonts w:ascii="Times New Roman" w:hAnsi="Times New Roman"/>
          <w:b/>
          <w:bCs/>
          <w:sz w:val="24"/>
          <w:szCs w:val="24"/>
        </w:rPr>
        <w:t>Umowa</w:t>
      </w:r>
      <w:r w:rsidRPr="00911E12">
        <w:rPr>
          <w:rFonts w:ascii="Times New Roman" w:hAnsi="Times New Roman"/>
          <w:sz w:val="24"/>
          <w:szCs w:val="24"/>
        </w:rPr>
        <w:t xml:space="preserve"> – niniejsza umowa stanowiąca udzielenie zamówienia publicznego w rozumieniu ustawy z dnia 11 września 2019 roku </w:t>
      </w:r>
      <w:r w:rsidR="00957C6F">
        <w:rPr>
          <w:rFonts w:ascii="Times New Roman" w:hAnsi="Times New Roman"/>
          <w:sz w:val="24"/>
          <w:szCs w:val="24"/>
        </w:rPr>
        <w:t xml:space="preserve">- </w:t>
      </w:r>
      <w:r w:rsidRPr="00911E12">
        <w:rPr>
          <w:rFonts w:ascii="Times New Roman" w:hAnsi="Times New Roman"/>
          <w:sz w:val="24"/>
          <w:szCs w:val="24"/>
        </w:rPr>
        <w:t xml:space="preserve">Prawo zamówień publicznych </w:t>
      </w:r>
      <w:r w:rsidR="00957C6F">
        <w:rPr>
          <w:rFonts w:ascii="Times New Roman" w:hAnsi="Times New Roman"/>
          <w:sz w:val="24"/>
          <w:szCs w:val="24"/>
        </w:rPr>
        <w:t xml:space="preserve">(t.j. Dz.U. z 2024 r., poz. 1320 ze zm), </w:t>
      </w:r>
      <w:r w:rsidRPr="00911E12">
        <w:rPr>
          <w:rFonts w:ascii="Times New Roman" w:hAnsi="Times New Roman"/>
          <w:sz w:val="24"/>
          <w:szCs w:val="24"/>
        </w:rPr>
        <w:t>dalej: Pzp</w:t>
      </w:r>
      <w:r w:rsidR="00002579" w:rsidRPr="00911E12">
        <w:rPr>
          <w:rFonts w:ascii="Times New Roman" w:hAnsi="Times New Roman"/>
          <w:sz w:val="24"/>
          <w:szCs w:val="24"/>
        </w:rPr>
        <w:t>.</w:t>
      </w:r>
    </w:p>
    <w:p w14:paraId="17B2946B" w14:textId="08CBBBD1" w:rsidR="00002579" w:rsidRPr="00911E12" w:rsidRDefault="00002579" w:rsidP="00477FD7">
      <w:pPr>
        <w:widowControl w:val="0"/>
        <w:numPr>
          <w:ilvl w:val="0"/>
          <w:numId w:val="1"/>
        </w:numPr>
        <w:tabs>
          <w:tab w:val="left" w:pos="284"/>
        </w:tabs>
        <w:suppressAutoHyphens/>
        <w:spacing w:after="0" w:line="240" w:lineRule="auto"/>
        <w:ind w:left="0"/>
        <w:jc w:val="both"/>
        <w:rPr>
          <w:rFonts w:ascii="Times New Roman" w:hAnsi="Times New Roman"/>
          <w:sz w:val="24"/>
          <w:szCs w:val="24"/>
        </w:rPr>
      </w:pPr>
      <w:r w:rsidRPr="00911E12">
        <w:rPr>
          <w:rFonts w:ascii="Times New Roman" w:hAnsi="Times New Roman"/>
          <w:sz w:val="24"/>
          <w:szCs w:val="24"/>
        </w:rPr>
        <w:t>W ramach realizacji przedmiotu Umowy Wykonawca zobowiązany jest w szczególności do:</w:t>
      </w:r>
    </w:p>
    <w:p w14:paraId="5A71A467" w14:textId="7D24FF48" w:rsidR="00BB65AD" w:rsidRDefault="00002579" w:rsidP="002121FF">
      <w:pPr>
        <w:pStyle w:val="Akapitzlist"/>
        <w:widowControl w:val="0"/>
        <w:numPr>
          <w:ilvl w:val="0"/>
          <w:numId w:val="39"/>
        </w:numPr>
        <w:tabs>
          <w:tab w:val="left" w:pos="284"/>
        </w:tabs>
        <w:suppressAutoHyphens/>
        <w:spacing w:after="0" w:line="240" w:lineRule="auto"/>
        <w:ind w:left="426" w:hanging="284"/>
        <w:jc w:val="both"/>
        <w:rPr>
          <w:rFonts w:ascii="Times New Roman" w:eastAsia="Lucida Sans Unicode" w:hAnsi="Times New Roman"/>
          <w:kern w:val="1"/>
          <w:sz w:val="24"/>
          <w:szCs w:val="24"/>
          <w:lang w:eastAsia="ar-SA"/>
        </w:rPr>
      </w:pPr>
      <w:r w:rsidRPr="00BB65AD">
        <w:rPr>
          <w:rFonts w:ascii="Times New Roman" w:eastAsia="Lucida Sans Unicode" w:hAnsi="Times New Roman"/>
          <w:kern w:val="1"/>
          <w:sz w:val="24"/>
          <w:szCs w:val="24"/>
          <w:lang w:eastAsia="ar-SA"/>
        </w:rPr>
        <w:t>opracowania szczegółowego harmonogramu prac (Harmonogram), obejmującego opis poszczególnych Etapów Wdrożeniowych, w tym wskazanie dokładnych terminów wykonania poszczególnych Etapów Wdrożeniowych, w szczególności terminów spotkań analitycznych, terminów szkoleń dla poszczególnych grup osób szkolonych oraz terminy udostępnienia Zamawiającemu SEOD do przeprowadzania testów akceptacyjnych. Niezwłocznie po przedstawieniu Zamawiającemu Harmonogramu, nie później jednak niż w terminie 3 dni roboczych, Zamawiający może zgłosić uwagi do</w:t>
      </w:r>
      <w:r w:rsidR="00450A7D" w:rsidRPr="00BB65AD">
        <w:rPr>
          <w:rFonts w:ascii="Times New Roman" w:eastAsia="Lucida Sans Unicode" w:hAnsi="Times New Roman"/>
          <w:kern w:val="1"/>
          <w:sz w:val="24"/>
          <w:szCs w:val="24"/>
          <w:lang w:eastAsia="ar-SA"/>
        </w:rPr>
        <w:t xml:space="preserve"> </w:t>
      </w:r>
      <w:r w:rsidRPr="00BB65AD">
        <w:rPr>
          <w:rFonts w:ascii="Times New Roman" w:eastAsia="Lucida Sans Unicode" w:hAnsi="Times New Roman"/>
          <w:kern w:val="1"/>
          <w:sz w:val="24"/>
          <w:szCs w:val="24"/>
          <w:lang w:eastAsia="ar-SA"/>
        </w:rPr>
        <w:t xml:space="preserve">Harmonogramu, </w:t>
      </w:r>
      <w:r w:rsidR="00477FD7">
        <w:rPr>
          <w:rFonts w:ascii="Times New Roman" w:eastAsia="Lucida Sans Unicode" w:hAnsi="Times New Roman"/>
          <w:kern w:val="1"/>
          <w:sz w:val="24"/>
          <w:szCs w:val="24"/>
          <w:lang w:eastAsia="ar-SA"/>
        </w:rPr>
        <w:br/>
      </w:r>
      <w:r w:rsidRPr="00BB65AD">
        <w:rPr>
          <w:rFonts w:ascii="Times New Roman" w:eastAsia="Lucida Sans Unicode" w:hAnsi="Times New Roman"/>
          <w:kern w:val="1"/>
          <w:sz w:val="24"/>
          <w:szCs w:val="24"/>
          <w:lang w:eastAsia="ar-SA"/>
        </w:rPr>
        <w:t xml:space="preserve">w szczególności w zakresie przyjętego podziału prac, kolejności prac oraz terminów ich realizacji (terminy pośrednie). Wraz ze zgłoszeniem, o którym mowa w zdaniu poprzednim, Zamawiający przedstawi przyczyny konieczności lub zasadności wprowadzenia zmian Harmonogramu. Wykonawca uwzględni uzasadnione uwagi Zamawiającego, niezwłocznie po ich zgłoszeniu, nie później jednak niż w terminie 3 dni roboczych i przedstawi Zamawiającemu zaktualizowany Harmonogram. Harmonogram, </w:t>
      </w:r>
      <w:r w:rsidR="00477FD7">
        <w:rPr>
          <w:rFonts w:ascii="Times New Roman" w:eastAsia="Lucida Sans Unicode" w:hAnsi="Times New Roman"/>
          <w:kern w:val="1"/>
          <w:sz w:val="24"/>
          <w:szCs w:val="24"/>
          <w:lang w:eastAsia="ar-SA"/>
        </w:rPr>
        <w:br/>
      </w:r>
      <w:r w:rsidRPr="00BB65AD">
        <w:rPr>
          <w:rFonts w:ascii="Times New Roman" w:eastAsia="Lucida Sans Unicode" w:hAnsi="Times New Roman"/>
          <w:kern w:val="1"/>
          <w:sz w:val="24"/>
          <w:szCs w:val="24"/>
          <w:lang w:eastAsia="ar-SA"/>
        </w:rPr>
        <w:t>o którym mowa w zdaniu poprzednim uznaje się za wiążący dla Stron. W przypadku, gdy Zamawiający nie wniesienie uwag w terminie</w:t>
      </w:r>
      <w:r w:rsidR="003104C2">
        <w:rPr>
          <w:rFonts w:ascii="Times New Roman" w:eastAsia="Lucida Sans Unicode" w:hAnsi="Times New Roman"/>
          <w:kern w:val="1"/>
          <w:sz w:val="24"/>
          <w:szCs w:val="24"/>
          <w:lang w:eastAsia="ar-SA"/>
        </w:rPr>
        <w:t xml:space="preserve"> </w:t>
      </w:r>
      <w:r w:rsidR="004D2873" w:rsidRPr="00BB65AD">
        <w:rPr>
          <w:rFonts w:ascii="Times New Roman" w:eastAsia="Lucida Sans Unicode" w:hAnsi="Times New Roman"/>
          <w:kern w:val="1"/>
          <w:sz w:val="24"/>
          <w:szCs w:val="24"/>
          <w:lang w:eastAsia="ar-SA"/>
        </w:rPr>
        <w:t>3 dni roboczych</w:t>
      </w:r>
      <w:r w:rsidRPr="00BB65AD">
        <w:rPr>
          <w:rFonts w:ascii="Times New Roman" w:eastAsia="Lucida Sans Unicode" w:hAnsi="Times New Roman"/>
          <w:kern w:val="1"/>
          <w:sz w:val="24"/>
          <w:szCs w:val="24"/>
          <w:lang w:eastAsia="ar-SA"/>
        </w:rPr>
        <w:t xml:space="preserve"> lub nie przedstawi przyczyn wprowadzenia zmian, Harmonogram przedstawiony przez Wykonawcę uznaje się za zaakceptowany i jako taki wiążący dla Stron,</w:t>
      </w:r>
    </w:p>
    <w:p w14:paraId="52FB96BE" w14:textId="77777777" w:rsidR="00BB65AD" w:rsidRDefault="00002579" w:rsidP="002121FF">
      <w:pPr>
        <w:pStyle w:val="Akapitzlist"/>
        <w:widowControl w:val="0"/>
        <w:numPr>
          <w:ilvl w:val="0"/>
          <w:numId w:val="39"/>
        </w:numPr>
        <w:tabs>
          <w:tab w:val="left" w:pos="284"/>
        </w:tabs>
        <w:suppressAutoHyphens/>
        <w:spacing w:after="0" w:line="240" w:lineRule="auto"/>
        <w:ind w:left="426" w:hanging="284"/>
        <w:jc w:val="both"/>
        <w:rPr>
          <w:rFonts w:ascii="Times New Roman" w:eastAsia="Lucida Sans Unicode" w:hAnsi="Times New Roman"/>
          <w:kern w:val="1"/>
          <w:sz w:val="24"/>
          <w:szCs w:val="24"/>
          <w:lang w:eastAsia="ar-SA"/>
        </w:rPr>
      </w:pPr>
      <w:r w:rsidRPr="00BB65AD">
        <w:rPr>
          <w:rFonts w:ascii="Times New Roman" w:eastAsia="Lucida Sans Unicode" w:hAnsi="Times New Roman"/>
          <w:kern w:val="1"/>
          <w:sz w:val="24"/>
          <w:szCs w:val="24"/>
          <w:lang w:eastAsia="ar-SA"/>
        </w:rPr>
        <w:t>udzielenia licencji,</w:t>
      </w:r>
    </w:p>
    <w:p w14:paraId="706AB570" w14:textId="63A93E62" w:rsidR="00BB65AD" w:rsidRDefault="00002579" w:rsidP="002121FF">
      <w:pPr>
        <w:pStyle w:val="Akapitzlist"/>
        <w:widowControl w:val="0"/>
        <w:numPr>
          <w:ilvl w:val="0"/>
          <w:numId w:val="39"/>
        </w:numPr>
        <w:tabs>
          <w:tab w:val="left" w:pos="284"/>
        </w:tabs>
        <w:suppressAutoHyphens/>
        <w:spacing w:after="0" w:line="240" w:lineRule="auto"/>
        <w:ind w:left="426" w:hanging="284"/>
        <w:jc w:val="both"/>
        <w:rPr>
          <w:rFonts w:ascii="Times New Roman" w:eastAsia="Lucida Sans Unicode" w:hAnsi="Times New Roman"/>
          <w:kern w:val="1"/>
          <w:sz w:val="24"/>
          <w:szCs w:val="24"/>
          <w:lang w:eastAsia="ar-SA"/>
        </w:rPr>
      </w:pPr>
      <w:r w:rsidRPr="00BB65AD">
        <w:rPr>
          <w:rFonts w:ascii="Times New Roman" w:eastAsia="Lucida Sans Unicode" w:hAnsi="Times New Roman"/>
          <w:kern w:val="1"/>
          <w:sz w:val="24"/>
          <w:szCs w:val="24"/>
          <w:lang w:eastAsia="ar-SA"/>
        </w:rPr>
        <w:t xml:space="preserve">wdrożenia SEOD obejmującego: przeprowadzenie analizy (w ramach spotkań analitycznych), zakończonej opracowaniem Analizy przedwdrożeniowej w odniesieniu do każdego Etapu Wdrożenia, wykonania niezbędnych prac instalacyjnych </w:t>
      </w:r>
      <w:r w:rsidR="003104C2">
        <w:rPr>
          <w:rFonts w:ascii="Times New Roman" w:eastAsia="Lucida Sans Unicode" w:hAnsi="Times New Roman"/>
          <w:kern w:val="1"/>
          <w:sz w:val="24"/>
          <w:szCs w:val="24"/>
          <w:lang w:eastAsia="ar-SA"/>
        </w:rPr>
        <w:br/>
      </w:r>
      <w:r w:rsidRPr="00BB65AD">
        <w:rPr>
          <w:rFonts w:ascii="Times New Roman" w:eastAsia="Lucida Sans Unicode" w:hAnsi="Times New Roman"/>
          <w:kern w:val="1"/>
          <w:sz w:val="24"/>
          <w:szCs w:val="24"/>
          <w:lang w:eastAsia="ar-SA"/>
        </w:rPr>
        <w:t xml:space="preserve">i konfiguracyjnych SEOD, przygotowania SEOD do produkcyjnego uruchomienia oraz wykonania niezbędnych prac integracyjnych. Strony zgodnie ustalają, że dokument Analizy przedwdrożeniowej podlega akceptacji przez Zamawiającego. Niezwłocznie po przekazaniu Zamawiającemu dokumentu Analizy przedwdrożeniowej, nie później jednak niż w terminie 3 dni roboczych od dnia przekazania dokumentu Analizy przedwdrożeniowej, Zamawiający zgłosi Wykonawcy uzasadnione uwagi i/lub zastrzeżenia do dokumentu Analizy przedwdrożeniowej. Wykonawca ustosunkuje się do </w:t>
      </w:r>
      <w:r w:rsidRPr="00BB65AD">
        <w:rPr>
          <w:rFonts w:ascii="Times New Roman" w:eastAsia="Lucida Sans Unicode" w:hAnsi="Times New Roman"/>
          <w:kern w:val="1"/>
          <w:sz w:val="24"/>
          <w:szCs w:val="24"/>
          <w:lang w:eastAsia="ar-SA"/>
        </w:rPr>
        <w:lastRenderedPageBreak/>
        <w:t>uwag i/lub zastrzeżeń Zamawiającego w terminie 3 dni roboczych od dnia ich zgłoszenia przez Zamawiającego, z zastrzeżeniem że w przypadku uznania:</w:t>
      </w:r>
    </w:p>
    <w:p w14:paraId="5AF4B4FB" w14:textId="01D3D46E" w:rsidR="00BB65AD" w:rsidRDefault="00002579" w:rsidP="002121FF">
      <w:pPr>
        <w:pStyle w:val="Akapitzlist"/>
        <w:widowControl w:val="0"/>
        <w:numPr>
          <w:ilvl w:val="0"/>
          <w:numId w:val="40"/>
        </w:numPr>
        <w:tabs>
          <w:tab w:val="left" w:pos="284"/>
        </w:tabs>
        <w:suppressAutoHyphens/>
        <w:spacing w:after="0" w:line="240" w:lineRule="auto"/>
        <w:ind w:left="567" w:hanging="141"/>
        <w:jc w:val="both"/>
        <w:rPr>
          <w:rFonts w:ascii="Times New Roman" w:eastAsia="Lucida Sans Unicode" w:hAnsi="Times New Roman"/>
          <w:kern w:val="1"/>
          <w:sz w:val="24"/>
          <w:szCs w:val="24"/>
          <w:lang w:eastAsia="ar-SA"/>
        </w:rPr>
      </w:pPr>
      <w:r w:rsidRPr="00BB65AD">
        <w:rPr>
          <w:rFonts w:ascii="Times New Roman" w:eastAsia="Lucida Sans Unicode" w:hAnsi="Times New Roman"/>
          <w:kern w:val="1"/>
          <w:sz w:val="24"/>
          <w:szCs w:val="24"/>
          <w:lang w:eastAsia="ar-SA"/>
        </w:rPr>
        <w:t>zasadności uwag i/lub zastrzeżeń Zamawiającego, Wykonawca dokona odpowiednich modyfikacji dokumentu Analizy przedwdrożeniowej i przedstawi Zamawiającemu zmodyfikowaną Analizę przedwdrożeniową. Zmodyfikowana Analiza</w:t>
      </w:r>
      <w:r w:rsidR="003104C2">
        <w:rPr>
          <w:rFonts w:ascii="Times New Roman" w:eastAsia="Lucida Sans Unicode" w:hAnsi="Times New Roman"/>
          <w:kern w:val="1"/>
          <w:sz w:val="24"/>
          <w:szCs w:val="24"/>
          <w:lang w:eastAsia="ar-SA"/>
        </w:rPr>
        <w:t xml:space="preserve"> </w:t>
      </w:r>
      <w:r w:rsidRPr="00BB65AD">
        <w:rPr>
          <w:rFonts w:ascii="Times New Roman" w:eastAsia="Lucida Sans Unicode" w:hAnsi="Times New Roman"/>
          <w:kern w:val="1"/>
          <w:sz w:val="24"/>
          <w:szCs w:val="24"/>
          <w:lang w:eastAsia="ar-SA"/>
        </w:rPr>
        <w:t>przedwdrożeniowa jest wiążąca dla Stron,</w:t>
      </w:r>
    </w:p>
    <w:p w14:paraId="1FE299D9" w14:textId="77777777" w:rsidR="003104C2" w:rsidRDefault="00002579" w:rsidP="002121FF">
      <w:pPr>
        <w:pStyle w:val="Akapitzlist"/>
        <w:widowControl w:val="0"/>
        <w:numPr>
          <w:ilvl w:val="0"/>
          <w:numId w:val="40"/>
        </w:numPr>
        <w:tabs>
          <w:tab w:val="left" w:pos="284"/>
        </w:tabs>
        <w:suppressAutoHyphens/>
        <w:spacing w:after="0" w:line="240" w:lineRule="auto"/>
        <w:ind w:left="567" w:hanging="141"/>
        <w:jc w:val="both"/>
        <w:rPr>
          <w:rFonts w:ascii="Times New Roman" w:eastAsia="Lucida Sans Unicode" w:hAnsi="Times New Roman"/>
          <w:kern w:val="1"/>
          <w:sz w:val="24"/>
          <w:szCs w:val="24"/>
          <w:lang w:eastAsia="ar-SA"/>
        </w:rPr>
      </w:pPr>
      <w:r w:rsidRPr="00BB65AD">
        <w:rPr>
          <w:rFonts w:ascii="Times New Roman" w:eastAsia="Lucida Sans Unicode" w:hAnsi="Times New Roman"/>
          <w:kern w:val="1"/>
          <w:sz w:val="24"/>
          <w:szCs w:val="24"/>
          <w:lang w:eastAsia="ar-SA"/>
        </w:rPr>
        <w:t>że uwagi i/lub zastrzeżenia Zamawiającego nie są uzasadnione, w szczególności ich uwzględnienie może zagrozić należytej realizacji przedmiotu Umowy, spowodować zmianę sposobu i/lub zakresu realizacji przedmiotu Umowy w stosunku do warunków zamówienia określonych w Postępowaniu, w szczególności w SWZ i/lub podrożyć realizację przedmiotu Umowy lub następczego korzystania z SEOD, w całym cyklu życia SEOD, Wykonawca odmówi uwzględnienia uwag i/lub zastrzeżeń i przedstawi Zamawiającemu uzasadnienie odmowy uwzględnienia uwagi i/lub zmian.</w:t>
      </w:r>
    </w:p>
    <w:p w14:paraId="5429BF66" w14:textId="2185AA4A" w:rsidR="00002579" w:rsidRPr="003104C2" w:rsidRDefault="00002579" w:rsidP="00477FD7">
      <w:pPr>
        <w:pStyle w:val="Akapitzlist"/>
        <w:widowControl w:val="0"/>
        <w:tabs>
          <w:tab w:val="left" w:pos="284"/>
        </w:tabs>
        <w:suppressAutoHyphens/>
        <w:spacing w:after="0" w:line="240" w:lineRule="auto"/>
        <w:ind w:left="567"/>
        <w:jc w:val="both"/>
        <w:rPr>
          <w:rFonts w:ascii="Times New Roman" w:eastAsia="Lucida Sans Unicode" w:hAnsi="Times New Roman"/>
          <w:kern w:val="1"/>
          <w:sz w:val="24"/>
          <w:szCs w:val="24"/>
          <w:lang w:eastAsia="ar-SA"/>
        </w:rPr>
      </w:pPr>
      <w:r w:rsidRPr="003104C2">
        <w:rPr>
          <w:rFonts w:ascii="Times New Roman" w:eastAsia="Lucida Sans Unicode" w:hAnsi="Times New Roman"/>
          <w:kern w:val="1"/>
          <w:sz w:val="24"/>
          <w:szCs w:val="24"/>
          <w:lang w:eastAsia="ar-SA"/>
        </w:rPr>
        <w:t>W przypadku, gdy Zamawiający nie zgłosi uwagi i/lub zastrzeżeń w terminie 3 dni roboczych od dnia przekazania dokumentu Analizy przedwdrożeniowej, dokument Analizy przedwdrożeniowej uznaje się za zaakceptowany i jako taki wiążący dla Stron.</w:t>
      </w:r>
    </w:p>
    <w:p w14:paraId="60A07E19" w14:textId="6AB010BA" w:rsidR="00002579" w:rsidRPr="00911E12" w:rsidRDefault="00002579" w:rsidP="002121FF">
      <w:pPr>
        <w:pStyle w:val="Akapitzlist"/>
        <w:widowControl w:val="0"/>
        <w:numPr>
          <w:ilvl w:val="0"/>
          <w:numId w:val="39"/>
        </w:numPr>
        <w:tabs>
          <w:tab w:val="left" w:pos="284"/>
        </w:tabs>
        <w:suppressAutoHyphens/>
        <w:spacing w:after="0" w:line="240" w:lineRule="auto"/>
        <w:ind w:left="426"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zapewnienia wsparcia rozruchowego w postaci 1</w:t>
      </w:r>
      <w:r w:rsidR="004D2873">
        <w:rPr>
          <w:rFonts w:ascii="Times New Roman" w:eastAsia="Lucida Sans Unicode" w:hAnsi="Times New Roman"/>
          <w:kern w:val="1"/>
          <w:sz w:val="24"/>
          <w:szCs w:val="24"/>
          <w:lang w:eastAsia="ar-SA"/>
        </w:rPr>
        <w:t>-</w:t>
      </w:r>
      <w:r w:rsidRPr="00911E12">
        <w:rPr>
          <w:rFonts w:ascii="Times New Roman" w:eastAsia="Lucida Sans Unicode" w:hAnsi="Times New Roman"/>
          <w:kern w:val="1"/>
          <w:sz w:val="24"/>
          <w:szCs w:val="24"/>
          <w:lang w:eastAsia="ar-SA"/>
        </w:rPr>
        <w:t>dniowej asysty uruchomieniowej w dniu produkcyjnego uruchomienia pierwszego z modułów oraz poprzez zapewnienie zdalnej asysty technicznej dedykowanego konsultanta w okresie 1 miesiąca od podpisania protokołu odbioru Systemu</w:t>
      </w:r>
      <w:r w:rsidR="00BB65AD">
        <w:rPr>
          <w:rFonts w:ascii="Times New Roman" w:eastAsia="Lucida Sans Unicode" w:hAnsi="Times New Roman"/>
          <w:kern w:val="1"/>
          <w:sz w:val="24"/>
          <w:szCs w:val="24"/>
          <w:lang w:eastAsia="ar-SA"/>
        </w:rPr>
        <w:t>,</w:t>
      </w:r>
    </w:p>
    <w:p w14:paraId="08128151" w14:textId="597DAF8B" w:rsidR="00002579" w:rsidRPr="00911E12" w:rsidRDefault="00002579" w:rsidP="002121FF">
      <w:pPr>
        <w:pStyle w:val="Akapitzlist"/>
        <w:widowControl w:val="0"/>
        <w:numPr>
          <w:ilvl w:val="0"/>
          <w:numId w:val="39"/>
        </w:numPr>
        <w:tabs>
          <w:tab w:val="left" w:pos="284"/>
        </w:tabs>
        <w:suppressAutoHyphens/>
        <w:spacing w:after="0" w:line="240" w:lineRule="auto"/>
        <w:ind w:left="426" w:hanging="284"/>
        <w:jc w:val="both"/>
        <w:rPr>
          <w:rFonts w:ascii="Times New Roman" w:eastAsia="Lucida Sans Unicode" w:hAnsi="Times New Roman"/>
          <w:kern w:val="1"/>
          <w:sz w:val="24"/>
          <w:szCs w:val="24"/>
          <w:lang w:eastAsia="ar-SA"/>
        </w:rPr>
      </w:pPr>
      <w:r w:rsidRPr="00CD05CA">
        <w:rPr>
          <w:rFonts w:ascii="Times New Roman" w:eastAsia="Lucida Sans Unicode" w:hAnsi="Times New Roman"/>
          <w:kern w:val="1"/>
          <w:sz w:val="24"/>
          <w:szCs w:val="24"/>
          <w:lang w:eastAsia="ar-SA"/>
        </w:rPr>
        <w:t>przeprowadzenia szkoleń na zasadach określonych w §</w:t>
      </w:r>
      <w:r w:rsidR="00CD05CA" w:rsidRPr="00CD05CA">
        <w:rPr>
          <w:rFonts w:ascii="Times New Roman" w:eastAsia="Lucida Sans Unicode" w:hAnsi="Times New Roman"/>
          <w:kern w:val="1"/>
          <w:sz w:val="24"/>
          <w:szCs w:val="24"/>
          <w:lang w:eastAsia="ar-SA"/>
        </w:rPr>
        <w:t>7</w:t>
      </w:r>
      <w:r w:rsidRPr="00CD05CA">
        <w:rPr>
          <w:rFonts w:ascii="Times New Roman" w:eastAsia="Lucida Sans Unicode" w:hAnsi="Times New Roman"/>
          <w:kern w:val="1"/>
          <w:sz w:val="24"/>
          <w:szCs w:val="24"/>
          <w:lang w:eastAsia="ar-SA"/>
        </w:rPr>
        <w:t xml:space="preserve"> Umowy,</w:t>
      </w:r>
    </w:p>
    <w:p w14:paraId="48F7BA0C" w14:textId="2F26AC53" w:rsidR="00002579" w:rsidRPr="00911E12" w:rsidRDefault="00002579" w:rsidP="002121FF">
      <w:pPr>
        <w:pStyle w:val="Akapitzlist"/>
        <w:widowControl w:val="0"/>
        <w:numPr>
          <w:ilvl w:val="0"/>
          <w:numId w:val="39"/>
        </w:numPr>
        <w:tabs>
          <w:tab w:val="left" w:pos="284"/>
        </w:tabs>
        <w:suppressAutoHyphens/>
        <w:spacing w:after="0" w:line="240" w:lineRule="auto"/>
        <w:ind w:left="426"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udzielenia gwarancji, na zasadach określonych w §</w:t>
      </w:r>
      <w:r w:rsidR="00CD05CA">
        <w:rPr>
          <w:rFonts w:ascii="Times New Roman" w:eastAsia="Lucida Sans Unicode" w:hAnsi="Times New Roman"/>
          <w:kern w:val="1"/>
          <w:sz w:val="24"/>
          <w:szCs w:val="24"/>
          <w:lang w:eastAsia="ar-SA"/>
        </w:rPr>
        <w:t>11</w:t>
      </w:r>
      <w:r w:rsidRPr="00911E12">
        <w:rPr>
          <w:rFonts w:ascii="Times New Roman" w:eastAsia="Lucida Sans Unicode" w:hAnsi="Times New Roman"/>
          <w:kern w:val="1"/>
          <w:sz w:val="24"/>
          <w:szCs w:val="24"/>
          <w:lang w:eastAsia="ar-SA"/>
        </w:rPr>
        <w:t xml:space="preserve"> Umowy</w:t>
      </w:r>
      <w:r w:rsidR="00BB65AD">
        <w:rPr>
          <w:rFonts w:ascii="Times New Roman" w:eastAsia="Lucida Sans Unicode" w:hAnsi="Times New Roman"/>
          <w:kern w:val="1"/>
          <w:sz w:val="24"/>
          <w:szCs w:val="24"/>
          <w:lang w:eastAsia="ar-SA"/>
        </w:rPr>
        <w:t>,</w:t>
      </w:r>
    </w:p>
    <w:p w14:paraId="0F094348" w14:textId="0C801BFA" w:rsidR="00002579" w:rsidRPr="00911E12" w:rsidRDefault="00002579" w:rsidP="002121FF">
      <w:pPr>
        <w:pStyle w:val="Akapitzlist"/>
        <w:widowControl w:val="0"/>
        <w:numPr>
          <w:ilvl w:val="0"/>
          <w:numId w:val="39"/>
        </w:numPr>
        <w:tabs>
          <w:tab w:val="left" w:pos="284"/>
        </w:tabs>
        <w:suppressAutoHyphens/>
        <w:spacing w:after="0" w:line="240" w:lineRule="auto"/>
        <w:ind w:left="426"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zapewnienia asysty technicznej, na zasadach określonych w §</w:t>
      </w:r>
      <w:r w:rsidR="00CD05CA">
        <w:rPr>
          <w:rFonts w:ascii="Times New Roman" w:eastAsia="Lucida Sans Unicode" w:hAnsi="Times New Roman"/>
          <w:kern w:val="1"/>
          <w:sz w:val="24"/>
          <w:szCs w:val="24"/>
          <w:lang w:eastAsia="ar-SA"/>
        </w:rPr>
        <w:t>2</w:t>
      </w:r>
      <w:r w:rsidRPr="00911E12">
        <w:rPr>
          <w:rFonts w:ascii="Times New Roman" w:eastAsia="Lucida Sans Unicode" w:hAnsi="Times New Roman"/>
          <w:kern w:val="1"/>
          <w:sz w:val="24"/>
          <w:szCs w:val="24"/>
          <w:lang w:eastAsia="ar-SA"/>
        </w:rPr>
        <w:t xml:space="preserve"> </w:t>
      </w:r>
      <w:r w:rsidR="00CD05CA">
        <w:rPr>
          <w:rFonts w:ascii="Times New Roman" w:eastAsia="Lucida Sans Unicode" w:hAnsi="Times New Roman"/>
          <w:kern w:val="1"/>
          <w:sz w:val="24"/>
          <w:szCs w:val="24"/>
          <w:lang w:eastAsia="ar-SA"/>
        </w:rPr>
        <w:t>ust. 1</w:t>
      </w:r>
      <w:r w:rsidR="00424D51">
        <w:rPr>
          <w:rFonts w:ascii="Times New Roman" w:eastAsia="Lucida Sans Unicode" w:hAnsi="Times New Roman"/>
          <w:kern w:val="1"/>
          <w:sz w:val="24"/>
          <w:szCs w:val="24"/>
          <w:lang w:eastAsia="ar-SA"/>
        </w:rPr>
        <w:t>1</w:t>
      </w:r>
      <w:r w:rsidR="00CD05CA">
        <w:rPr>
          <w:rFonts w:ascii="Times New Roman" w:eastAsia="Lucida Sans Unicode" w:hAnsi="Times New Roman"/>
          <w:kern w:val="1"/>
          <w:sz w:val="24"/>
          <w:szCs w:val="24"/>
          <w:lang w:eastAsia="ar-SA"/>
        </w:rPr>
        <w:t xml:space="preserve">-19 </w:t>
      </w:r>
      <w:r w:rsidRPr="00911E12">
        <w:rPr>
          <w:rFonts w:ascii="Times New Roman" w:eastAsia="Lucida Sans Unicode" w:hAnsi="Times New Roman"/>
          <w:kern w:val="1"/>
          <w:sz w:val="24"/>
          <w:szCs w:val="24"/>
          <w:lang w:eastAsia="ar-SA"/>
        </w:rPr>
        <w:t>Umowy.</w:t>
      </w:r>
    </w:p>
    <w:p w14:paraId="18260CD1" w14:textId="419FE50A" w:rsidR="00662C4C" w:rsidRPr="00911E12" w:rsidRDefault="00002579" w:rsidP="00477FD7">
      <w:pPr>
        <w:widowControl w:val="0"/>
        <w:numPr>
          <w:ilvl w:val="0"/>
          <w:numId w:val="1"/>
        </w:numPr>
        <w:tabs>
          <w:tab w:val="left" w:pos="284"/>
        </w:tabs>
        <w:suppressAutoHyphens/>
        <w:spacing w:after="0" w:line="240" w:lineRule="auto"/>
        <w:ind w:left="0"/>
        <w:jc w:val="both"/>
        <w:rPr>
          <w:rFonts w:ascii="Times New Roman" w:hAnsi="Times New Roman"/>
          <w:sz w:val="24"/>
          <w:szCs w:val="24"/>
        </w:rPr>
      </w:pPr>
      <w:r w:rsidRPr="00911E12">
        <w:rPr>
          <w:rFonts w:ascii="Times New Roman" w:hAnsi="Times New Roman"/>
          <w:sz w:val="24"/>
          <w:szCs w:val="24"/>
        </w:rPr>
        <w:t xml:space="preserve">Szczegółowy opis przedmiotu </w:t>
      </w:r>
      <w:r w:rsidR="003104C2">
        <w:rPr>
          <w:rFonts w:ascii="Times New Roman" w:hAnsi="Times New Roman"/>
          <w:sz w:val="24"/>
          <w:szCs w:val="24"/>
        </w:rPr>
        <w:t>zamówienia</w:t>
      </w:r>
      <w:r w:rsidRPr="00911E12">
        <w:rPr>
          <w:rFonts w:ascii="Times New Roman" w:hAnsi="Times New Roman"/>
          <w:sz w:val="24"/>
          <w:szCs w:val="24"/>
        </w:rPr>
        <w:t xml:space="preserve">, w szczególności parametry i cechy funkcjonalne </w:t>
      </w:r>
      <w:r w:rsidR="003104C2">
        <w:rPr>
          <w:rFonts w:ascii="Times New Roman" w:hAnsi="Times New Roman"/>
          <w:sz w:val="24"/>
          <w:szCs w:val="24"/>
        </w:rPr>
        <w:br/>
      </w:r>
      <w:r w:rsidRPr="00911E12">
        <w:rPr>
          <w:rFonts w:ascii="Times New Roman" w:hAnsi="Times New Roman"/>
          <w:sz w:val="24"/>
          <w:szCs w:val="24"/>
        </w:rPr>
        <w:t>i pozafunkcjonalne oraz minimalne wymagania techniczne SEOD, określa OPZ oraz poniższe postanowienia Umowy.</w:t>
      </w:r>
    </w:p>
    <w:p w14:paraId="0394673C" w14:textId="77777777" w:rsidR="009F44A2" w:rsidRPr="00911E12" w:rsidRDefault="009F44A2" w:rsidP="00477FD7">
      <w:pPr>
        <w:widowControl w:val="0"/>
        <w:numPr>
          <w:ilvl w:val="0"/>
          <w:numId w:val="1"/>
        </w:numPr>
        <w:tabs>
          <w:tab w:val="left" w:pos="284"/>
        </w:tabs>
        <w:suppressAutoHyphens/>
        <w:spacing w:after="0" w:line="240" w:lineRule="auto"/>
        <w:ind w:left="0"/>
        <w:jc w:val="both"/>
        <w:rPr>
          <w:rFonts w:ascii="Times New Roman" w:hAnsi="Times New Roman"/>
          <w:sz w:val="24"/>
          <w:szCs w:val="24"/>
        </w:rPr>
      </w:pPr>
      <w:r w:rsidRPr="00911E12">
        <w:rPr>
          <w:rFonts w:ascii="Times New Roman" w:hAnsi="Times New Roman"/>
          <w:sz w:val="24"/>
          <w:szCs w:val="24"/>
        </w:rPr>
        <w:t xml:space="preserve">Wykonawca oświadcza, że: </w:t>
      </w:r>
    </w:p>
    <w:p w14:paraId="6F4929D5" w14:textId="25E70382"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nie są mu znane przeszkody prawne dotyczące realizacji umowy</w:t>
      </w:r>
      <w:r w:rsidR="001A6F85" w:rsidRPr="00911E12">
        <w:rPr>
          <w:rFonts w:ascii="Times New Roman" w:hAnsi="Times New Roman"/>
          <w:sz w:val="24"/>
          <w:szCs w:val="24"/>
        </w:rPr>
        <w:t>,</w:t>
      </w:r>
    </w:p>
    <w:p w14:paraId="64D6C3B1" w14:textId="1134C48D"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 xml:space="preserve">przedmiot umowy jest wolny od wad fizycznych i prawnych oraz spełnia wszystkie wymagania określone w SWZ i </w:t>
      </w:r>
      <w:r w:rsidR="00CD399E" w:rsidRPr="00911E12">
        <w:rPr>
          <w:rFonts w:ascii="Times New Roman" w:hAnsi="Times New Roman"/>
          <w:sz w:val="24"/>
          <w:szCs w:val="24"/>
        </w:rPr>
        <w:t xml:space="preserve">w </w:t>
      </w:r>
      <w:r w:rsidRPr="00911E12">
        <w:rPr>
          <w:rFonts w:ascii="Times New Roman" w:hAnsi="Times New Roman"/>
          <w:sz w:val="24"/>
          <w:szCs w:val="24"/>
        </w:rPr>
        <w:t>O</w:t>
      </w:r>
      <w:r w:rsidR="00CD399E" w:rsidRPr="00911E12">
        <w:rPr>
          <w:rFonts w:ascii="Times New Roman" w:hAnsi="Times New Roman"/>
          <w:sz w:val="24"/>
          <w:szCs w:val="24"/>
        </w:rPr>
        <w:t xml:space="preserve">pisie </w:t>
      </w:r>
      <w:r w:rsidRPr="00911E12">
        <w:rPr>
          <w:rFonts w:ascii="Times New Roman" w:hAnsi="Times New Roman"/>
          <w:sz w:val="24"/>
          <w:szCs w:val="24"/>
        </w:rPr>
        <w:t>P</w:t>
      </w:r>
      <w:r w:rsidR="00CD399E" w:rsidRPr="00911E12">
        <w:rPr>
          <w:rFonts w:ascii="Times New Roman" w:hAnsi="Times New Roman"/>
          <w:sz w:val="24"/>
          <w:szCs w:val="24"/>
        </w:rPr>
        <w:t xml:space="preserve">rzedmiotu </w:t>
      </w:r>
      <w:r w:rsidRPr="00911E12">
        <w:rPr>
          <w:rFonts w:ascii="Times New Roman" w:hAnsi="Times New Roman"/>
          <w:sz w:val="24"/>
          <w:szCs w:val="24"/>
        </w:rPr>
        <w:t>Z</w:t>
      </w:r>
      <w:r w:rsidR="00CD399E" w:rsidRPr="00911E12">
        <w:rPr>
          <w:rFonts w:ascii="Times New Roman" w:hAnsi="Times New Roman"/>
          <w:sz w:val="24"/>
          <w:szCs w:val="24"/>
        </w:rPr>
        <w:t>amówienia</w:t>
      </w:r>
      <w:r w:rsidR="001A6F85" w:rsidRPr="00911E12">
        <w:rPr>
          <w:rFonts w:ascii="Times New Roman" w:hAnsi="Times New Roman"/>
          <w:sz w:val="24"/>
          <w:szCs w:val="24"/>
        </w:rPr>
        <w:t>,</w:t>
      </w:r>
    </w:p>
    <w:p w14:paraId="1E1E4C1F" w14:textId="0A027D37"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posiada zasoby, kwalifikacje, uprawnienia, doświadczenie i narzędzia niezbędne do prawidłowego wykonania umowy oraz będzie nimi dysponował przez cały okres jej trwania</w:t>
      </w:r>
      <w:r w:rsidR="001A6F85" w:rsidRPr="00911E12">
        <w:rPr>
          <w:rFonts w:ascii="Times New Roman" w:hAnsi="Times New Roman"/>
          <w:sz w:val="24"/>
          <w:szCs w:val="24"/>
        </w:rPr>
        <w:t>,</w:t>
      </w:r>
    </w:p>
    <w:p w14:paraId="0B5B0D8B" w14:textId="47C11C74"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 xml:space="preserve">zapewnieni we własnym zakresie i na swój koszt wszystkie ewentualne pozwolenia, koncesje, certyfikaty bezpieczeństwa, wymagane przez obowiązujące przepisy prawa  </w:t>
      </w:r>
      <w:r w:rsidR="00CD399E" w:rsidRPr="00911E12">
        <w:rPr>
          <w:rFonts w:ascii="Times New Roman" w:hAnsi="Times New Roman"/>
          <w:sz w:val="24"/>
          <w:szCs w:val="24"/>
        </w:rPr>
        <w:br/>
      </w:r>
      <w:r w:rsidRPr="00911E12">
        <w:rPr>
          <w:rFonts w:ascii="Times New Roman" w:hAnsi="Times New Roman"/>
          <w:sz w:val="24"/>
          <w:szCs w:val="24"/>
        </w:rPr>
        <w:t>w zakresie niezbędnym do prawidłowej realizacji przedmiotu umowy</w:t>
      </w:r>
      <w:r w:rsidR="001A6F85" w:rsidRPr="00911E12">
        <w:rPr>
          <w:rFonts w:ascii="Times New Roman" w:hAnsi="Times New Roman"/>
          <w:sz w:val="24"/>
          <w:szCs w:val="24"/>
        </w:rPr>
        <w:t>,</w:t>
      </w:r>
    </w:p>
    <w:p w14:paraId="3F233D87" w14:textId="44DA50EC"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oprogramowanie zostanie dostarczone wraz ze wsparciem producenta na okres pozwalający na pozyskiwanie poprawek i aktualizacji oprogramowania co najmniej dla zakupionej wersji oprogramowania w okresie aktywności wsparcia oraz na dostęp do wsparcia technicznego producenta lub upoważnionego przedstawiciela, zgodnie z zapisami O</w:t>
      </w:r>
      <w:r w:rsidR="009F77F8" w:rsidRPr="00911E12">
        <w:rPr>
          <w:rFonts w:ascii="Times New Roman" w:hAnsi="Times New Roman"/>
          <w:sz w:val="24"/>
          <w:szCs w:val="24"/>
        </w:rPr>
        <w:t xml:space="preserve">pisu </w:t>
      </w:r>
      <w:r w:rsidRPr="00911E12">
        <w:rPr>
          <w:rFonts w:ascii="Times New Roman" w:hAnsi="Times New Roman"/>
          <w:sz w:val="24"/>
          <w:szCs w:val="24"/>
        </w:rPr>
        <w:t>P</w:t>
      </w:r>
      <w:r w:rsidR="009F77F8" w:rsidRPr="00911E12">
        <w:rPr>
          <w:rFonts w:ascii="Times New Roman" w:hAnsi="Times New Roman"/>
          <w:sz w:val="24"/>
          <w:szCs w:val="24"/>
        </w:rPr>
        <w:t xml:space="preserve">rzedmiotu </w:t>
      </w:r>
      <w:r w:rsidRPr="00911E12">
        <w:rPr>
          <w:rFonts w:ascii="Times New Roman" w:hAnsi="Times New Roman"/>
          <w:sz w:val="24"/>
          <w:szCs w:val="24"/>
        </w:rPr>
        <w:t>Z</w:t>
      </w:r>
      <w:r w:rsidR="009F77F8" w:rsidRPr="00911E12">
        <w:rPr>
          <w:rFonts w:ascii="Times New Roman" w:hAnsi="Times New Roman"/>
          <w:sz w:val="24"/>
          <w:szCs w:val="24"/>
        </w:rPr>
        <w:t>amówienia</w:t>
      </w:r>
      <w:r w:rsidR="001A6F85" w:rsidRPr="00911E12">
        <w:rPr>
          <w:rFonts w:ascii="Times New Roman" w:hAnsi="Times New Roman"/>
          <w:sz w:val="24"/>
          <w:szCs w:val="24"/>
        </w:rPr>
        <w:t>,</w:t>
      </w:r>
    </w:p>
    <w:p w14:paraId="41140115" w14:textId="3484F0F3" w:rsidR="001A6F85"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dostarczone oprogramowanie pochodzi z legalnego źródła i jest objęte licencją/licencjami producentów, jest dostarczone za pośrednictwem autoryzowanego kanału dostawy</w:t>
      </w:r>
      <w:r w:rsidR="001A6F85" w:rsidRPr="00911E12">
        <w:rPr>
          <w:rFonts w:ascii="Times New Roman" w:hAnsi="Times New Roman"/>
          <w:sz w:val="24"/>
          <w:szCs w:val="24"/>
        </w:rPr>
        <w:t>,</w:t>
      </w:r>
    </w:p>
    <w:p w14:paraId="3119ED15" w14:textId="77777777" w:rsidR="00BB65AD"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jeśli to konieczne, posiada odpowiednie zgody producentów na dystrybucję oprogramowania</w:t>
      </w:r>
      <w:r w:rsidR="001A6F85" w:rsidRPr="00911E12">
        <w:rPr>
          <w:rFonts w:ascii="Times New Roman" w:hAnsi="Times New Roman"/>
          <w:sz w:val="24"/>
          <w:szCs w:val="24"/>
        </w:rPr>
        <w:t>,</w:t>
      </w:r>
    </w:p>
    <w:p w14:paraId="759A5E67" w14:textId="7E595075" w:rsidR="009F44A2" w:rsidRPr="00BB65AD" w:rsidRDefault="009F44A2" w:rsidP="00477FD7">
      <w:pPr>
        <w:numPr>
          <w:ilvl w:val="1"/>
          <w:numId w:val="7"/>
        </w:numPr>
        <w:spacing w:after="0" w:line="240" w:lineRule="auto"/>
        <w:ind w:left="284" w:hanging="360"/>
        <w:jc w:val="both"/>
        <w:rPr>
          <w:rFonts w:ascii="Times New Roman" w:hAnsi="Times New Roman"/>
          <w:sz w:val="24"/>
          <w:szCs w:val="24"/>
        </w:rPr>
      </w:pPr>
      <w:r w:rsidRPr="00BB65AD">
        <w:rPr>
          <w:rFonts w:ascii="Times New Roman" w:hAnsi="Times New Roman"/>
          <w:sz w:val="24"/>
          <w:szCs w:val="24"/>
        </w:rPr>
        <w:t>przekazanie licencji nie narusza żadnych praw osób trzecich oraz że nie zachodzą jakiekolwiek podstawy do zgłoszenia przez osoby trzecie roszczeń do tych praw. Wykonawca zobowiązuje się do podjęcia na swój koszt i ryzyko wszelkich czynności prawnych i strat z tym związanych, jak również związanych z naruszeniem przepisów ustawy o prawie autorskim i prawach pokrewnych (</w:t>
      </w:r>
      <w:r w:rsidR="001A6F85" w:rsidRPr="00BB65AD">
        <w:rPr>
          <w:rFonts w:ascii="Times New Roman" w:hAnsi="Times New Roman"/>
          <w:sz w:val="24"/>
          <w:szCs w:val="24"/>
        </w:rPr>
        <w:t xml:space="preserve">t.j. </w:t>
      </w:r>
      <w:r w:rsidR="000A720C" w:rsidRPr="00BB65AD">
        <w:rPr>
          <w:rFonts w:ascii="Times New Roman" w:hAnsi="Times New Roman"/>
          <w:sz w:val="24"/>
          <w:szCs w:val="24"/>
        </w:rPr>
        <w:t>Dz.U.</w:t>
      </w:r>
      <w:r w:rsidR="001A6F85" w:rsidRPr="00BB65AD">
        <w:rPr>
          <w:rFonts w:ascii="Times New Roman" w:hAnsi="Times New Roman"/>
          <w:sz w:val="24"/>
          <w:szCs w:val="24"/>
        </w:rPr>
        <w:t xml:space="preserve"> z 2025 r., poz. 24</w:t>
      </w:r>
      <w:r w:rsidR="00D943CC">
        <w:rPr>
          <w:rFonts w:ascii="Times New Roman" w:hAnsi="Times New Roman"/>
          <w:sz w:val="24"/>
          <w:szCs w:val="24"/>
        </w:rPr>
        <w:t xml:space="preserve"> ze zm.</w:t>
      </w:r>
      <w:r w:rsidRPr="00BB65AD">
        <w:rPr>
          <w:rFonts w:ascii="Times New Roman" w:hAnsi="Times New Roman"/>
          <w:sz w:val="24"/>
          <w:szCs w:val="24"/>
        </w:rPr>
        <w:t xml:space="preserve">); </w:t>
      </w:r>
    </w:p>
    <w:p w14:paraId="3E249F23" w14:textId="0B23ACDB"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lastRenderedPageBreak/>
        <w:t>przejmuje na siebie wszelką odpowiedzialność z tytułu roszczeń, z jakimi osoby trzecie wystąpią przeciwko Zamawiającemu z tytułu korzystania z przysługujących osobom trzecim praw do dóbr niematerialnych, a w szczególności praw autorskich w odniesieniu do przedmiotu umowy</w:t>
      </w:r>
      <w:r w:rsidR="001A6F85" w:rsidRPr="00911E12">
        <w:rPr>
          <w:rFonts w:ascii="Times New Roman" w:hAnsi="Times New Roman"/>
          <w:sz w:val="24"/>
          <w:szCs w:val="24"/>
        </w:rPr>
        <w:t>,</w:t>
      </w:r>
    </w:p>
    <w:p w14:paraId="504C5952" w14:textId="51E3CB5E"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w przypadku stwierdzenia naruszenia przez Wykonawcę praw osób trzecich będącego wynikiem nieuprawnionego wprowadzenia oprogramowania do obrotu na terytorium Rzeczypospolitej Polskiej przez Wykonawcę, na żądanie Zamawiającego Wykonawca zwolni go z wszelkich związanych z tym roszczeń, a w szczególności zrefunduje Zamawiającemu wszelkie zapłacone przez niego z tego tytułu odszkodowania, kary umowne, grzywny i inne podobne płatności, w tym poniesione opłaty i koszty sądowe</w:t>
      </w:r>
      <w:r w:rsidR="001A6F85" w:rsidRPr="00911E12">
        <w:rPr>
          <w:rFonts w:ascii="Times New Roman" w:hAnsi="Times New Roman"/>
          <w:sz w:val="24"/>
          <w:szCs w:val="24"/>
        </w:rPr>
        <w:t>,</w:t>
      </w:r>
    </w:p>
    <w:p w14:paraId="023E658B" w14:textId="0C24941A"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osoby realizujące przedmiot umowy posiadają niezbędną wiedzę i umiejętności konieczne do właściwego realizowania przedmiotu umowy</w:t>
      </w:r>
      <w:r w:rsidR="001A6F85" w:rsidRPr="00911E12">
        <w:rPr>
          <w:rFonts w:ascii="Times New Roman" w:hAnsi="Times New Roman"/>
          <w:sz w:val="24"/>
          <w:szCs w:val="24"/>
        </w:rPr>
        <w:t>,</w:t>
      </w:r>
    </w:p>
    <w:p w14:paraId="5C2098E1" w14:textId="07757AD9"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zapewni Zamawiającemu w okresie świadczenia usług, wsparcie techniczne, a także możliwość instalacji poprawek oraz aktualizacji oprogramowania udostępnionych przez producenta</w:t>
      </w:r>
      <w:r w:rsidR="001A6F85" w:rsidRPr="00911E12">
        <w:rPr>
          <w:rFonts w:ascii="Times New Roman" w:hAnsi="Times New Roman"/>
          <w:sz w:val="24"/>
          <w:szCs w:val="24"/>
        </w:rPr>
        <w:t>,</w:t>
      </w:r>
    </w:p>
    <w:p w14:paraId="5028E6C6" w14:textId="502167F8"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zobowiązuje się do zapewnienia Zamawiającemu niewyłącznej licencji do dostarczonego oprogramowania, zapewniającej prawo do korzystania z oprogramowania na</w:t>
      </w:r>
      <w:r w:rsidR="001A6F85" w:rsidRPr="00911E12">
        <w:rPr>
          <w:rFonts w:ascii="Times New Roman" w:hAnsi="Times New Roman"/>
          <w:sz w:val="24"/>
          <w:szCs w:val="24"/>
        </w:rPr>
        <w:t xml:space="preserve"> </w:t>
      </w:r>
      <w:r w:rsidRPr="00911E12">
        <w:rPr>
          <w:rFonts w:ascii="Times New Roman" w:hAnsi="Times New Roman"/>
          <w:sz w:val="24"/>
          <w:szCs w:val="24"/>
        </w:rPr>
        <w:t xml:space="preserve">następujących polach eksploatacji:  </w:t>
      </w:r>
    </w:p>
    <w:p w14:paraId="4C2A1D0F" w14:textId="7BAEE400" w:rsidR="009F44A2" w:rsidRPr="00911E12" w:rsidRDefault="009F44A2" w:rsidP="00477FD7">
      <w:pPr>
        <w:numPr>
          <w:ilvl w:val="2"/>
          <w:numId w:val="6"/>
        </w:numPr>
        <w:spacing w:after="0" w:line="240" w:lineRule="auto"/>
        <w:ind w:left="284" w:hanging="142"/>
        <w:jc w:val="both"/>
        <w:rPr>
          <w:rFonts w:ascii="Times New Roman" w:hAnsi="Times New Roman"/>
          <w:sz w:val="24"/>
          <w:szCs w:val="24"/>
        </w:rPr>
      </w:pPr>
      <w:r w:rsidRPr="00911E12">
        <w:rPr>
          <w:rFonts w:ascii="Times New Roman" w:hAnsi="Times New Roman"/>
          <w:sz w:val="24"/>
          <w:szCs w:val="24"/>
        </w:rPr>
        <w:t xml:space="preserve">korzystania z oprogramowania w ramach wszystkich funkcjonalności zgodnie z liczbą nabytych licencji,  </w:t>
      </w:r>
    </w:p>
    <w:p w14:paraId="06A9AE35" w14:textId="767154C6" w:rsidR="009F44A2" w:rsidRPr="00911E12" w:rsidRDefault="009F44A2" w:rsidP="00477FD7">
      <w:pPr>
        <w:numPr>
          <w:ilvl w:val="2"/>
          <w:numId w:val="6"/>
        </w:numPr>
        <w:spacing w:after="0" w:line="240" w:lineRule="auto"/>
        <w:ind w:left="284" w:hanging="142"/>
        <w:jc w:val="both"/>
        <w:rPr>
          <w:rFonts w:ascii="Times New Roman" w:hAnsi="Times New Roman"/>
          <w:sz w:val="24"/>
          <w:szCs w:val="24"/>
        </w:rPr>
      </w:pPr>
      <w:r w:rsidRPr="00911E12">
        <w:rPr>
          <w:rFonts w:ascii="Times New Roman" w:hAnsi="Times New Roman"/>
          <w:sz w:val="24"/>
          <w:szCs w:val="24"/>
        </w:rPr>
        <w:t>instalacji na urządzeniu (urządzeniach) innych niż ten (te), na którym (</w:t>
      </w:r>
      <w:r w:rsidR="003104C2">
        <w:rPr>
          <w:rFonts w:ascii="Times New Roman" w:hAnsi="Times New Roman"/>
          <w:sz w:val="24"/>
          <w:szCs w:val="24"/>
        </w:rPr>
        <w:t>któr</w:t>
      </w:r>
      <w:r w:rsidRPr="00911E12">
        <w:rPr>
          <w:rFonts w:ascii="Times New Roman" w:hAnsi="Times New Roman"/>
          <w:sz w:val="24"/>
          <w:szCs w:val="24"/>
        </w:rPr>
        <w:t xml:space="preserve">ych) pierwotnie zainstalowano licencje oprogramowania, pod warunkiem wcześniejszej deinstalacji ich  </w:t>
      </w:r>
      <w:r w:rsidR="00CD399E" w:rsidRPr="00911E12">
        <w:rPr>
          <w:rFonts w:ascii="Times New Roman" w:hAnsi="Times New Roman"/>
          <w:sz w:val="24"/>
          <w:szCs w:val="24"/>
        </w:rPr>
        <w:br/>
      </w:r>
      <w:r w:rsidRPr="00911E12">
        <w:rPr>
          <w:rFonts w:ascii="Times New Roman" w:hAnsi="Times New Roman"/>
          <w:sz w:val="24"/>
          <w:szCs w:val="24"/>
        </w:rPr>
        <w:t>z tego urządzenia (</w:t>
      </w:r>
      <w:r w:rsidR="003104C2">
        <w:rPr>
          <w:rFonts w:ascii="Times New Roman" w:hAnsi="Times New Roman"/>
          <w:sz w:val="24"/>
          <w:szCs w:val="24"/>
        </w:rPr>
        <w:t xml:space="preserve">tych </w:t>
      </w:r>
      <w:r w:rsidRPr="00911E12">
        <w:rPr>
          <w:rFonts w:ascii="Times New Roman" w:hAnsi="Times New Roman"/>
          <w:sz w:val="24"/>
          <w:szCs w:val="24"/>
        </w:rPr>
        <w:t>urządzeń)</w:t>
      </w:r>
      <w:r w:rsidR="001A6F85" w:rsidRPr="00911E12">
        <w:rPr>
          <w:rFonts w:ascii="Times New Roman" w:hAnsi="Times New Roman"/>
          <w:sz w:val="24"/>
          <w:szCs w:val="24"/>
        </w:rPr>
        <w:t>,</w:t>
      </w:r>
    </w:p>
    <w:p w14:paraId="368CCDFE" w14:textId="790C9F04"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 xml:space="preserve">jest świadomy, że ze względu na wymogi bezpieczeństwa obowiązujące w miejscu </w:t>
      </w:r>
      <w:r w:rsidR="00450A7D" w:rsidRPr="00911E12">
        <w:rPr>
          <w:rFonts w:ascii="Times New Roman" w:hAnsi="Times New Roman"/>
          <w:sz w:val="24"/>
          <w:szCs w:val="24"/>
        </w:rPr>
        <w:t>realizacji zamówienia</w:t>
      </w:r>
      <w:r w:rsidRPr="00911E12">
        <w:rPr>
          <w:rFonts w:ascii="Times New Roman" w:hAnsi="Times New Roman"/>
          <w:sz w:val="24"/>
          <w:szCs w:val="24"/>
        </w:rPr>
        <w:t>, osoby wyznaczone przez Wykonawcę do realizacji przedmiotu umowy mogą być zobowiązane do okazania, przed rozpoczęciem świadczenia wsparcia</w:t>
      </w:r>
      <w:r w:rsidR="001A6F85" w:rsidRPr="00911E12">
        <w:rPr>
          <w:rFonts w:ascii="Times New Roman" w:hAnsi="Times New Roman"/>
          <w:sz w:val="24"/>
          <w:szCs w:val="24"/>
        </w:rPr>
        <w:t>,</w:t>
      </w:r>
      <w:r w:rsidRPr="00911E12">
        <w:rPr>
          <w:rFonts w:ascii="Times New Roman" w:hAnsi="Times New Roman"/>
          <w:sz w:val="24"/>
          <w:szCs w:val="24"/>
        </w:rPr>
        <w:t xml:space="preserve"> swoich dokumentów identyfikujących</w:t>
      </w:r>
      <w:r w:rsidR="001A6F85" w:rsidRPr="00911E12">
        <w:rPr>
          <w:rFonts w:ascii="Times New Roman" w:hAnsi="Times New Roman"/>
          <w:sz w:val="24"/>
          <w:szCs w:val="24"/>
        </w:rPr>
        <w:t>,</w:t>
      </w:r>
    </w:p>
    <w:p w14:paraId="52C75F97" w14:textId="6318BEBB" w:rsidR="009F44A2" w:rsidRPr="00911E12" w:rsidRDefault="009F44A2"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 xml:space="preserve">zapoznał się ze wszystkimi wymaganiami Zamawiającego określonymi w niniejszej umowie i </w:t>
      </w:r>
      <w:r w:rsidR="001A6F85" w:rsidRPr="00911E12">
        <w:rPr>
          <w:rFonts w:ascii="Times New Roman" w:hAnsi="Times New Roman"/>
          <w:sz w:val="24"/>
          <w:szCs w:val="24"/>
        </w:rPr>
        <w:t xml:space="preserve">w </w:t>
      </w:r>
      <w:r w:rsidRPr="00911E12">
        <w:rPr>
          <w:rFonts w:ascii="Times New Roman" w:hAnsi="Times New Roman"/>
          <w:sz w:val="24"/>
          <w:szCs w:val="24"/>
        </w:rPr>
        <w:t>O</w:t>
      </w:r>
      <w:r w:rsidR="001A6F85" w:rsidRPr="00911E12">
        <w:rPr>
          <w:rFonts w:ascii="Times New Roman" w:hAnsi="Times New Roman"/>
          <w:sz w:val="24"/>
          <w:szCs w:val="24"/>
        </w:rPr>
        <w:t xml:space="preserve">pisie </w:t>
      </w:r>
      <w:r w:rsidRPr="00911E12">
        <w:rPr>
          <w:rFonts w:ascii="Times New Roman" w:hAnsi="Times New Roman"/>
          <w:sz w:val="24"/>
          <w:szCs w:val="24"/>
        </w:rPr>
        <w:t>P</w:t>
      </w:r>
      <w:r w:rsidR="001A6F85" w:rsidRPr="00911E12">
        <w:rPr>
          <w:rFonts w:ascii="Times New Roman" w:hAnsi="Times New Roman"/>
          <w:sz w:val="24"/>
          <w:szCs w:val="24"/>
        </w:rPr>
        <w:t xml:space="preserve">rzedmiotu </w:t>
      </w:r>
      <w:r w:rsidRPr="00911E12">
        <w:rPr>
          <w:rFonts w:ascii="Times New Roman" w:hAnsi="Times New Roman"/>
          <w:sz w:val="24"/>
          <w:szCs w:val="24"/>
        </w:rPr>
        <w:t>Z</w:t>
      </w:r>
      <w:r w:rsidR="001A6F85" w:rsidRPr="00911E12">
        <w:rPr>
          <w:rFonts w:ascii="Times New Roman" w:hAnsi="Times New Roman"/>
          <w:sz w:val="24"/>
          <w:szCs w:val="24"/>
        </w:rPr>
        <w:t>amówienia</w:t>
      </w:r>
      <w:r w:rsidRPr="00911E12">
        <w:rPr>
          <w:rFonts w:ascii="Times New Roman" w:hAnsi="Times New Roman"/>
          <w:sz w:val="24"/>
          <w:szCs w:val="24"/>
        </w:rPr>
        <w:t xml:space="preserve"> oraz potwierdza techniczną możliwość i organizacyjną gotowość do wykonania przedmiotu umowy</w:t>
      </w:r>
      <w:r w:rsidR="001A6F85" w:rsidRPr="00911E12">
        <w:rPr>
          <w:rFonts w:ascii="Times New Roman" w:hAnsi="Times New Roman"/>
          <w:sz w:val="24"/>
          <w:szCs w:val="24"/>
        </w:rPr>
        <w:t>,</w:t>
      </w:r>
    </w:p>
    <w:p w14:paraId="2A0FFE1C" w14:textId="77777777" w:rsidR="00D94D70" w:rsidRDefault="00450A7D" w:rsidP="00477FD7">
      <w:pPr>
        <w:numPr>
          <w:ilvl w:val="1"/>
          <w:numId w:val="7"/>
        </w:numPr>
        <w:spacing w:after="0" w:line="240" w:lineRule="auto"/>
        <w:ind w:left="284" w:hanging="360"/>
        <w:jc w:val="both"/>
        <w:rPr>
          <w:rFonts w:ascii="Times New Roman" w:hAnsi="Times New Roman"/>
          <w:sz w:val="24"/>
          <w:szCs w:val="24"/>
        </w:rPr>
      </w:pPr>
      <w:r w:rsidRPr="00911E12">
        <w:rPr>
          <w:rFonts w:ascii="Times New Roman" w:hAnsi="Times New Roman"/>
          <w:sz w:val="24"/>
          <w:szCs w:val="24"/>
        </w:rPr>
        <w:t xml:space="preserve">dostawy i </w:t>
      </w:r>
      <w:r w:rsidR="009F44A2" w:rsidRPr="00911E12">
        <w:rPr>
          <w:rFonts w:ascii="Times New Roman" w:hAnsi="Times New Roman"/>
          <w:sz w:val="24"/>
          <w:szCs w:val="24"/>
        </w:rPr>
        <w:t xml:space="preserve">usługi, świadczone w ramach przedmiotu umowy, będą realizowane przez Wykonawcę  z należytą starannością, zgodnie z najlepszą wiedzą techniczną oraz zachowaniem warunków określonych w niniejszej umowie oraz </w:t>
      </w:r>
      <w:r w:rsidR="001A6F85" w:rsidRPr="00911E12">
        <w:rPr>
          <w:rFonts w:ascii="Times New Roman" w:hAnsi="Times New Roman"/>
          <w:sz w:val="24"/>
          <w:szCs w:val="24"/>
        </w:rPr>
        <w:t xml:space="preserve">w </w:t>
      </w:r>
      <w:r w:rsidR="003104C2">
        <w:rPr>
          <w:rFonts w:ascii="Times New Roman" w:hAnsi="Times New Roman"/>
          <w:sz w:val="24"/>
          <w:szCs w:val="24"/>
        </w:rPr>
        <w:t>OPZ</w:t>
      </w:r>
      <w:r w:rsidR="00D94D70">
        <w:rPr>
          <w:rFonts w:ascii="Times New Roman" w:hAnsi="Times New Roman"/>
          <w:sz w:val="24"/>
          <w:szCs w:val="24"/>
        </w:rPr>
        <w:t>,</w:t>
      </w:r>
    </w:p>
    <w:p w14:paraId="45AB0749" w14:textId="7C89431A" w:rsidR="009F44A2" w:rsidRPr="00C24C08" w:rsidRDefault="00D94D70" w:rsidP="00477FD7">
      <w:pPr>
        <w:numPr>
          <w:ilvl w:val="1"/>
          <w:numId w:val="7"/>
        </w:numPr>
        <w:spacing w:after="0" w:line="240" w:lineRule="auto"/>
        <w:ind w:left="284" w:hanging="360"/>
        <w:jc w:val="both"/>
        <w:rPr>
          <w:rFonts w:ascii="Times New Roman" w:hAnsi="Times New Roman"/>
          <w:sz w:val="24"/>
          <w:szCs w:val="24"/>
        </w:rPr>
      </w:pPr>
      <w:r w:rsidRPr="00C24C08">
        <w:rPr>
          <w:rFonts w:ascii="Times New Roman" w:hAnsi="Times New Roman"/>
          <w:sz w:val="24"/>
          <w:szCs w:val="24"/>
        </w:rPr>
        <w:t>zobowiązuje się i oświadcza o realizacji przedmiotu umowy poszanowaniem zasady: „Nie czyń znaczącej szkody” (DNSH), w szczególności przez wybór rozwiązań, które są energooszczędne i cyfrowo zrównoważone</w:t>
      </w:r>
      <w:r w:rsidR="009F44A2" w:rsidRPr="00C24C08">
        <w:rPr>
          <w:rFonts w:ascii="Times New Roman" w:hAnsi="Times New Roman"/>
          <w:sz w:val="24"/>
          <w:szCs w:val="24"/>
        </w:rPr>
        <w:t xml:space="preserve">.  </w:t>
      </w:r>
    </w:p>
    <w:p w14:paraId="2B6519A3" w14:textId="77777777" w:rsidR="009F44A2" w:rsidRPr="00911E12" w:rsidRDefault="009F44A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Wykonawca zobowiązany jest do ścisłej współpracy z Zamawiającym i niezwłocznego informowania Zamawiającego o wszelkich okolicznościach mogących mieć wpływ na prawidłowość lub terminowość realizacji przedmiotu umowy. </w:t>
      </w:r>
    </w:p>
    <w:p w14:paraId="60955A07" w14:textId="77777777" w:rsidR="009F44A2" w:rsidRPr="00911E12" w:rsidRDefault="009F44A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Bez uprzedniej pisemnej zgody Zamawiającego, Wykonawca nie może przenieść żadnych praw ani obowiązków wynikających z niniejszej umowy. </w:t>
      </w:r>
    </w:p>
    <w:p w14:paraId="5CABBA40" w14:textId="201BC265" w:rsidR="009F44A2" w:rsidRPr="00911E12" w:rsidRDefault="009F44A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Wykonawca zobowiązany jest do posiadania ważnej polisy ubezpieczeniowej w zakresie odpowiedzialności cywilnej z tytułu prowadzonej przez Wykonawcę działalności gospodarczej obejmującej między innymi świadczenie usług objętych niniejszą umową, na kwotę nie mniejszą niż </w:t>
      </w:r>
      <w:r w:rsidR="00450A7D" w:rsidRPr="00911E12">
        <w:rPr>
          <w:rFonts w:ascii="Times New Roman" w:eastAsia="Lucida Sans Unicode" w:hAnsi="Times New Roman"/>
          <w:kern w:val="1"/>
          <w:sz w:val="24"/>
          <w:szCs w:val="24"/>
          <w:lang w:eastAsia="ar-SA"/>
        </w:rPr>
        <w:t>1 0</w:t>
      </w:r>
      <w:r w:rsidR="004577FC" w:rsidRPr="00911E12">
        <w:rPr>
          <w:rFonts w:ascii="Times New Roman" w:eastAsia="Lucida Sans Unicode" w:hAnsi="Times New Roman"/>
          <w:kern w:val="1"/>
          <w:sz w:val="24"/>
          <w:szCs w:val="24"/>
          <w:lang w:eastAsia="ar-SA"/>
        </w:rPr>
        <w:t>00 000,00 zł</w:t>
      </w:r>
      <w:r w:rsidRPr="00911E12">
        <w:rPr>
          <w:rFonts w:ascii="Times New Roman" w:eastAsia="Lucida Sans Unicode" w:hAnsi="Times New Roman"/>
          <w:kern w:val="1"/>
          <w:sz w:val="24"/>
          <w:szCs w:val="24"/>
          <w:lang w:eastAsia="ar-SA"/>
        </w:rPr>
        <w:t xml:space="preserve"> oraz do przekazania jej kopii Zamawiającemu najpóźniej przed zawarciem umowy wraz z kopią dokumentu potwierdzającego zapłatę składki.  </w:t>
      </w:r>
    </w:p>
    <w:p w14:paraId="4314FED1" w14:textId="77777777" w:rsidR="009F44A2" w:rsidRPr="00911E12" w:rsidRDefault="009F44A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W przypadku, gdy polisa ubezpieczeniowa wygasa w trakcie trwania umowy, Wykonawca zobowiązuje się do dostarczania kopii aktualnej polisy ubezpieczeniowej, a w przypadku jej braku - innego  dokumentu potwierdzającego, że Wykonawca posiada ubezpieczenie od odpowiedzialności cywilnej z tytułu prowadzonej przez Wykonawcę działalności gospodarczej.  </w:t>
      </w:r>
    </w:p>
    <w:p w14:paraId="17808267" w14:textId="77777777" w:rsidR="009F44A2" w:rsidRPr="00911E12" w:rsidRDefault="009F44A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lastRenderedPageBreak/>
        <w:t xml:space="preserve">Jeżeli w trakcie trwania umowy upłynie okres ubezpieczenia z tytułu przedłożonej przez Wykonawcę polisy, jest on zobowiązany w terminie do 7 dni od wygaśnięcia dotychczasowej polisy ubezpieczeniowej, bez odrębnego wezwania, dostarczyć Zamawiającemu dokument potwierdzający ciągłość ubezpieczenia poprzez przedłużenie bieżącej lub zawarcie nowej umowy ubezpieczenia zgodnej z wymaganiami określonymi w umowie. </w:t>
      </w:r>
    </w:p>
    <w:p w14:paraId="3817612A" w14:textId="10F7EF52" w:rsidR="009F44A2" w:rsidRPr="00911E12" w:rsidRDefault="009F44A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Wykonawca zobowiązuje się, iż polisa ubezpieczeniowa OC z tytułu prowadzonej działalności gospodarczej</w:t>
      </w:r>
      <w:r w:rsidR="008E7B93" w:rsidRPr="00911E12">
        <w:rPr>
          <w:rFonts w:ascii="Times New Roman" w:eastAsia="Lucida Sans Unicode" w:hAnsi="Times New Roman"/>
          <w:kern w:val="1"/>
          <w:sz w:val="24"/>
          <w:szCs w:val="24"/>
          <w:lang w:eastAsia="ar-SA"/>
        </w:rPr>
        <w:t xml:space="preserve"> </w:t>
      </w:r>
      <w:r w:rsidRPr="00911E12">
        <w:rPr>
          <w:rFonts w:ascii="Times New Roman" w:eastAsia="Lucida Sans Unicode" w:hAnsi="Times New Roman"/>
          <w:kern w:val="1"/>
          <w:sz w:val="24"/>
          <w:szCs w:val="24"/>
          <w:lang w:eastAsia="ar-SA"/>
        </w:rPr>
        <w:t xml:space="preserve">będzie obejmowała ubezpieczenie od odpowiedzialności cywilnej za wszelkie szkody, w szczególności za szkody rzeczywiste, pośrednie, utracone korzyści, a także za szkody majątkowe, jak i osobowe, obejmujące zarówno odpowiedzialność deliktową Wykonawcy, wyrządzone Zamawiającemu lub osobom trzecim. Wykonawca zobowiązuje się utrzymać ubezpieczenie w ww. wysokości i zakresie przez cały okres obowiązywania umowy. </w:t>
      </w:r>
    </w:p>
    <w:p w14:paraId="586183DE" w14:textId="1193D599" w:rsidR="009F44A2" w:rsidRPr="00911E12" w:rsidRDefault="009F44A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Wykonawca zobowiązuje się do przestrzegania obowiązujących u Zamawiającego zasad bezpieczeństwa informacji i niezwłocznie informować Zamawiającego o zauważonych nieprawidłowościach i incydentach, które mogą mieć wpływ na bezpieczeństwo powierzonych informacji.</w:t>
      </w:r>
      <w:r w:rsidR="008E7B93" w:rsidRPr="00911E12">
        <w:rPr>
          <w:rFonts w:ascii="Times New Roman" w:eastAsia="Lucida Sans Unicode" w:hAnsi="Times New Roman"/>
          <w:kern w:val="1"/>
          <w:sz w:val="24"/>
          <w:szCs w:val="24"/>
          <w:lang w:eastAsia="ar-SA"/>
        </w:rPr>
        <w:t xml:space="preserve"> Szczegółowe zasady bezpieczeństwa informacji zostaną udostępnione Wykonawcy po zawarciu umowy.</w:t>
      </w:r>
    </w:p>
    <w:p w14:paraId="62627669" w14:textId="364CF20F" w:rsidR="00B743AA" w:rsidRPr="00911E12" w:rsidRDefault="009F44A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W przypadku naruszenia przez Wykonawcę lub Podwykonawcę postanowień umowy dotyczących bezpieczeństwa udostępnionych informacji, Zamawiający będzie miał prawo żądania natychmiastowego zaniechania naruszenia oraz usunięcia jego skutków. Wezwanie do zaniechania naruszenia i usunięcia jego skutków Zamawiający przekazuje Wykonawcy </w:t>
      </w:r>
      <w:r w:rsidR="00CD399E" w:rsidRPr="00911E12">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w formie pisemnej, ze wskazaniem terminu do wykonania wezwania.</w:t>
      </w:r>
    </w:p>
    <w:p w14:paraId="0BB498EE" w14:textId="5AA7C9EB" w:rsidR="00C255E2" w:rsidRPr="006F0C17" w:rsidRDefault="00C255E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kern w:val="1"/>
          <w:sz w:val="24"/>
          <w:szCs w:val="24"/>
          <w:lang w:eastAsia="ar-SA"/>
        </w:rPr>
      </w:pPr>
      <w:r w:rsidRPr="00911E12">
        <w:rPr>
          <w:rFonts w:ascii="Times New Roman" w:eastAsia="Times New Roman" w:hAnsi="Times New Roman"/>
          <w:sz w:val="24"/>
          <w:szCs w:val="24"/>
          <w:lang w:eastAsia="pl-PL"/>
        </w:rPr>
        <w:t xml:space="preserve">Wykonawca zobowiązuje się, że </w:t>
      </w:r>
      <w:r w:rsidRPr="00911E12">
        <w:rPr>
          <w:rFonts w:ascii="Times New Roman" w:eastAsia="Times New Roman" w:hAnsi="Times New Roman"/>
          <w:b/>
          <w:sz w:val="24"/>
          <w:szCs w:val="24"/>
          <w:lang w:eastAsia="pl-PL"/>
        </w:rPr>
        <w:t xml:space="preserve">osoby wykonujące czynności w zakresie prac </w:t>
      </w:r>
      <w:r w:rsidR="006F0C17">
        <w:rPr>
          <w:rFonts w:ascii="Times New Roman" w:eastAsia="Times New Roman" w:hAnsi="Times New Roman"/>
          <w:b/>
          <w:sz w:val="24"/>
          <w:szCs w:val="24"/>
          <w:lang w:eastAsia="pl-PL"/>
        </w:rPr>
        <w:t xml:space="preserve">realizacji zamówienia określone w Opisie </w:t>
      </w:r>
      <w:r w:rsidR="006F0C17" w:rsidRPr="006F0C17">
        <w:rPr>
          <w:rFonts w:ascii="Times New Roman" w:eastAsia="Times New Roman" w:hAnsi="Times New Roman"/>
          <w:b/>
          <w:bCs/>
          <w:sz w:val="24"/>
          <w:szCs w:val="24"/>
          <w:lang w:eastAsia="pl-PL"/>
        </w:rPr>
        <w:t>Przedmiotu</w:t>
      </w:r>
      <w:r w:rsidR="006F0C17">
        <w:rPr>
          <w:rFonts w:ascii="Times New Roman" w:eastAsia="Times New Roman" w:hAnsi="Times New Roman"/>
          <w:b/>
          <w:bCs/>
          <w:sz w:val="24"/>
          <w:szCs w:val="24"/>
          <w:lang w:eastAsia="pl-PL"/>
        </w:rPr>
        <w:t xml:space="preserve">, stanowiącym Załącznik nr 1 do umowy, </w:t>
      </w:r>
      <w:r w:rsidRPr="006F0C17">
        <w:rPr>
          <w:rFonts w:ascii="Times New Roman" w:eastAsia="Times New Roman" w:hAnsi="Times New Roman"/>
          <w:b/>
          <w:bCs/>
          <w:sz w:val="24"/>
          <w:szCs w:val="24"/>
          <w:lang w:eastAsia="pl-PL"/>
        </w:rPr>
        <w:t>będą</w:t>
      </w:r>
      <w:r w:rsidRPr="00911E12">
        <w:rPr>
          <w:rFonts w:ascii="Times New Roman" w:eastAsia="Times New Roman" w:hAnsi="Times New Roman"/>
          <w:b/>
          <w:sz w:val="24"/>
          <w:szCs w:val="24"/>
          <w:lang w:eastAsia="pl-PL"/>
        </w:rPr>
        <w:t xml:space="preserve"> zatrudnione przez Wykonawcę/ Podwykonawcę jako jego pracownicy</w:t>
      </w:r>
      <w:r w:rsidRPr="00911E12">
        <w:rPr>
          <w:rFonts w:ascii="Times New Roman" w:eastAsia="Times New Roman" w:hAnsi="Times New Roman"/>
          <w:sz w:val="24"/>
          <w:szCs w:val="24"/>
          <w:lang w:eastAsia="pl-PL"/>
        </w:rPr>
        <w:t xml:space="preserve"> </w:t>
      </w:r>
      <w:r w:rsidRPr="00911E12">
        <w:rPr>
          <w:rFonts w:ascii="Times New Roman" w:eastAsia="Times New Roman" w:hAnsi="Times New Roman"/>
          <w:b/>
          <w:sz w:val="24"/>
          <w:szCs w:val="24"/>
          <w:lang w:eastAsia="pl-PL"/>
        </w:rPr>
        <w:t>w rozumieniu przepisów ustawy z dnia 26 czerwca 1974 r. – Kodeks pracy (t</w:t>
      </w:r>
      <w:r w:rsidR="009A2F30">
        <w:rPr>
          <w:rFonts w:ascii="Times New Roman" w:eastAsia="Times New Roman" w:hAnsi="Times New Roman"/>
          <w:b/>
          <w:sz w:val="24"/>
          <w:szCs w:val="24"/>
          <w:lang w:eastAsia="pl-PL"/>
        </w:rPr>
        <w:t>.</w:t>
      </w:r>
      <w:r w:rsidRPr="00911E12">
        <w:rPr>
          <w:rFonts w:ascii="Times New Roman" w:eastAsia="Times New Roman" w:hAnsi="Times New Roman"/>
          <w:b/>
          <w:sz w:val="24"/>
          <w:szCs w:val="24"/>
          <w:lang w:eastAsia="pl-PL"/>
        </w:rPr>
        <w:t>j. Dz.U. z 2025 r., poz. 277 ze zm.)</w:t>
      </w:r>
      <w:r w:rsidRPr="00911E12">
        <w:rPr>
          <w:rFonts w:ascii="Times New Roman" w:eastAsia="Times New Roman" w:hAnsi="Times New Roman"/>
          <w:sz w:val="24"/>
          <w:szCs w:val="24"/>
          <w:lang w:eastAsia="pl-PL"/>
        </w:rPr>
        <w:t>.</w:t>
      </w:r>
    </w:p>
    <w:p w14:paraId="2A5BA693" w14:textId="081007AE" w:rsidR="00C255E2" w:rsidRPr="00911E12" w:rsidRDefault="00C255E2" w:rsidP="00477FD7">
      <w:pPr>
        <w:widowControl w:val="0"/>
        <w:numPr>
          <w:ilvl w:val="0"/>
          <w:numId w:val="1"/>
        </w:numPr>
        <w:tabs>
          <w:tab w:val="left" w:pos="284"/>
        </w:tabs>
        <w:suppressAutoHyphens/>
        <w:spacing w:after="0" w:line="240" w:lineRule="auto"/>
        <w:ind w:left="0"/>
        <w:jc w:val="both"/>
        <w:rPr>
          <w:rFonts w:ascii="Times New Roman" w:eastAsia="Lucida Sans Unicode" w:hAnsi="Times New Roman"/>
          <w:kern w:val="1"/>
          <w:sz w:val="24"/>
          <w:szCs w:val="24"/>
          <w:lang w:eastAsia="ar-SA"/>
        </w:rPr>
      </w:pPr>
      <w:r w:rsidRPr="00911E12">
        <w:rPr>
          <w:rFonts w:ascii="Times New Roman" w:eastAsia="Times New Roman" w:hAnsi="Times New Roman"/>
          <w:b/>
          <w:bCs/>
          <w:sz w:val="24"/>
          <w:szCs w:val="24"/>
          <w:lang w:eastAsia="pl-PL"/>
        </w:rPr>
        <w:t xml:space="preserve">W trakcie realizacji zamówienia na każde wezwanie Zamawiającego w wyznaczonym </w:t>
      </w:r>
      <w:r w:rsidR="00D51531" w:rsidRPr="00911E12">
        <w:rPr>
          <w:rFonts w:ascii="Times New Roman" w:eastAsia="Times New Roman" w:hAnsi="Times New Roman"/>
          <w:b/>
          <w:bCs/>
          <w:sz w:val="24"/>
          <w:szCs w:val="24"/>
          <w:lang w:eastAsia="pl-PL"/>
        </w:rPr>
        <w:br/>
      </w:r>
      <w:r w:rsidRPr="00911E12">
        <w:rPr>
          <w:rFonts w:ascii="Times New Roman" w:eastAsia="Times New Roman" w:hAnsi="Times New Roman"/>
          <w:b/>
          <w:bCs/>
          <w:sz w:val="24"/>
          <w:szCs w:val="24"/>
          <w:lang w:eastAsia="pl-PL"/>
        </w:rPr>
        <w:t xml:space="preserve">w tym wezwaniu terminie Wykonawca przedłoży Zamawiającemu wskazane w tym wezwaniu dowody w celu potwierdzenia spełnienia wymogu zatrudnienia na podstawie umowy o pracę przez Wykonawcę lub Podwykonawcę osób wykonujących wskazane </w:t>
      </w:r>
      <w:r w:rsidR="00D51531" w:rsidRPr="00911E12">
        <w:rPr>
          <w:rFonts w:ascii="Times New Roman" w:eastAsia="Times New Roman" w:hAnsi="Times New Roman"/>
          <w:b/>
          <w:bCs/>
          <w:sz w:val="24"/>
          <w:szCs w:val="24"/>
          <w:lang w:eastAsia="pl-PL"/>
        </w:rPr>
        <w:br/>
      </w:r>
      <w:r w:rsidRPr="00CD05CA">
        <w:rPr>
          <w:rFonts w:ascii="Times New Roman" w:eastAsia="Times New Roman" w:hAnsi="Times New Roman"/>
          <w:b/>
          <w:bCs/>
          <w:sz w:val="24"/>
          <w:szCs w:val="24"/>
          <w:lang w:eastAsia="pl-PL"/>
        </w:rPr>
        <w:t xml:space="preserve">w ust. </w:t>
      </w:r>
      <w:r w:rsidR="00CD05CA" w:rsidRPr="00CD05CA">
        <w:rPr>
          <w:rFonts w:ascii="Times New Roman" w:eastAsia="Times New Roman" w:hAnsi="Times New Roman"/>
          <w:b/>
          <w:bCs/>
          <w:sz w:val="24"/>
          <w:szCs w:val="24"/>
          <w:lang w:eastAsia="pl-PL"/>
        </w:rPr>
        <w:t>15</w:t>
      </w:r>
      <w:r w:rsidR="00450A7D" w:rsidRPr="00CD05CA">
        <w:rPr>
          <w:rFonts w:ascii="Times New Roman" w:eastAsia="Times New Roman" w:hAnsi="Times New Roman"/>
          <w:b/>
          <w:bCs/>
          <w:sz w:val="24"/>
          <w:szCs w:val="24"/>
          <w:lang w:eastAsia="pl-PL"/>
        </w:rPr>
        <w:t xml:space="preserve"> </w:t>
      </w:r>
      <w:r w:rsidRPr="00CD05CA">
        <w:rPr>
          <w:rFonts w:ascii="Times New Roman" w:eastAsia="Times New Roman" w:hAnsi="Times New Roman"/>
          <w:b/>
          <w:bCs/>
          <w:sz w:val="24"/>
          <w:szCs w:val="24"/>
          <w:lang w:eastAsia="pl-PL"/>
        </w:rPr>
        <w:t>czynności</w:t>
      </w:r>
      <w:r w:rsidRPr="00911E12">
        <w:rPr>
          <w:rFonts w:ascii="Times New Roman" w:eastAsia="Times New Roman" w:hAnsi="Times New Roman"/>
          <w:b/>
          <w:bCs/>
          <w:sz w:val="24"/>
          <w:szCs w:val="24"/>
          <w:lang w:eastAsia="pl-PL"/>
        </w:rPr>
        <w:t xml:space="preserve"> w trakcie realizacji zamówienia. Dowodem  może  być oświadczenie Wykonawcy lub Podwykonawcy o zatrudnieniu na podstawie umowy o pracę osób wykonujących czynności, których dotyczy wezwanie zamawiającego.</w:t>
      </w:r>
      <w:r w:rsidRPr="00911E12">
        <w:rPr>
          <w:rFonts w:ascii="Times New Roman" w:eastAsia="Times New Roman" w:hAnsi="Times New Roman"/>
          <w:sz w:val="24"/>
          <w:szCs w:val="24"/>
          <w:lang w:eastAsia="pl-PL"/>
        </w:rPr>
        <w:t xml:space="preserve">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w:t>
      </w:r>
      <w:r w:rsidR="00D51531" w:rsidRPr="00911E12">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oraz podpis osoby uprawnionej do złożenia oświadczenia w imieniu wykonawcy lub podwykonawcy.</w:t>
      </w:r>
    </w:p>
    <w:p w14:paraId="648F4A09" w14:textId="77777777" w:rsidR="00C255E2" w:rsidRPr="00CD05CA" w:rsidRDefault="00C255E2" w:rsidP="00477FD7">
      <w:pPr>
        <w:widowControl w:val="0"/>
        <w:numPr>
          <w:ilvl w:val="0"/>
          <w:numId w:val="1"/>
        </w:numPr>
        <w:tabs>
          <w:tab w:val="left" w:pos="284"/>
        </w:tabs>
        <w:suppressAutoHyphens/>
        <w:spacing w:after="0" w:line="240" w:lineRule="auto"/>
        <w:ind w:left="0"/>
        <w:jc w:val="both"/>
        <w:rPr>
          <w:rFonts w:ascii="Times New Roman" w:eastAsia="Times New Roman" w:hAnsi="Times New Roman"/>
          <w:sz w:val="24"/>
          <w:szCs w:val="24"/>
          <w:lang w:eastAsia="pl-PL"/>
        </w:rPr>
      </w:pPr>
      <w:r w:rsidRPr="00CD05CA">
        <w:rPr>
          <w:rFonts w:ascii="Times New Roman" w:eastAsia="Times New Roman" w:hAnsi="Times New Roman"/>
          <w:sz w:val="24"/>
          <w:szCs w:val="24"/>
          <w:lang w:eastAsia="pl-PL"/>
        </w:rPr>
        <w:t xml:space="preserve">W przypadku uzasadnionych wątpliwości co do przestrzegania prawa pracy przez Wykonawcę lub Podwykonawcę, Zamawiający może zwrócić się o przeprowadzenie kontroli przez Państwową Inspekcję Pracy. </w:t>
      </w:r>
    </w:p>
    <w:p w14:paraId="6818364D" w14:textId="6BF9CEC7" w:rsidR="00C255E2" w:rsidRPr="00CD05CA" w:rsidRDefault="00C255E2" w:rsidP="00477FD7">
      <w:pPr>
        <w:widowControl w:val="0"/>
        <w:numPr>
          <w:ilvl w:val="0"/>
          <w:numId w:val="1"/>
        </w:numPr>
        <w:tabs>
          <w:tab w:val="left" w:pos="284"/>
        </w:tabs>
        <w:suppressAutoHyphens/>
        <w:spacing w:after="0" w:line="240" w:lineRule="auto"/>
        <w:ind w:left="0"/>
        <w:jc w:val="both"/>
        <w:rPr>
          <w:rFonts w:ascii="Times New Roman" w:eastAsia="Times New Roman" w:hAnsi="Times New Roman"/>
          <w:sz w:val="24"/>
          <w:szCs w:val="24"/>
          <w:lang w:eastAsia="pl-PL"/>
        </w:rPr>
      </w:pPr>
      <w:r w:rsidRPr="00CD05CA">
        <w:rPr>
          <w:rFonts w:ascii="Times New Roman" w:eastAsia="Times New Roman" w:hAnsi="Times New Roman"/>
          <w:sz w:val="24"/>
          <w:szCs w:val="24"/>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w:t>
      </w:r>
      <w:r w:rsidR="00CD05CA" w:rsidRPr="00CD05CA">
        <w:rPr>
          <w:rFonts w:ascii="Times New Roman" w:eastAsia="Times New Roman" w:hAnsi="Times New Roman"/>
          <w:sz w:val="24"/>
          <w:szCs w:val="24"/>
          <w:lang w:eastAsia="pl-PL"/>
        </w:rPr>
        <w:t>15</w:t>
      </w:r>
      <w:r w:rsidRPr="00CD05CA">
        <w:rPr>
          <w:rFonts w:ascii="Times New Roman" w:eastAsia="Times New Roman" w:hAnsi="Times New Roman"/>
          <w:sz w:val="24"/>
          <w:szCs w:val="24"/>
          <w:lang w:eastAsia="pl-PL"/>
        </w:rPr>
        <w:t xml:space="preserve"> czynności. Zamawiający uprawniony jest w szczególności do: </w:t>
      </w:r>
    </w:p>
    <w:p w14:paraId="03E80B8E" w14:textId="3583C6F5" w:rsidR="00C255E2" w:rsidRPr="00911E12" w:rsidRDefault="00C255E2" w:rsidP="00477FD7">
      <w:pPr>
        <w:widowControl w:val="0"/>
        <w:numPr>
          <w:ilvl w:val="0"/>
          <w:numId w:val="16"/>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żądania oświadczeń i dokumentów w zakresie potwierdzenia spełniania ww. wymogów</w:t>
      </w:r>
      <w:r w:rsidR="00477FD7">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 xml:space="preserve">i </w:t>
      </w:r>
      <w:r w:rsidR="00477FD7">
        <w:rPr>
          <w:rFonts w:ascii="Times New Roman" w:eastAsia="Times New Roman" w:hAnsi="Times New Roman"/>
          <w:sz w:val="24"/>
          <w:szCs w:val="24"/>
          <w:lang w:eastAsia="pl-PL"/>
        </w:rPr>
        <w:t>d</w:t>
      </w:r>
      <w:r w:rsidRPr="00911E12">
        <w:rPr>
          <w:rFonts w:ascii="Times New Roman" w:eastAsia="Times New Roman" w:hAnsi="Times New Roman"/>
          <w:sz w:val="24"/>
          <w:szCs w:val="24"/>
          <w:lang w:eastAsia="pl-PL"/>
        </w:rPr>
        <w:t>okonywania ich oceny,</w:t>
      </w:r>
    </w:p>
    <w:p w14:paraId="7810096B" w14:textId="77777777" w:rsidR="00C255E2" w:rsidRPr="00911E12" w:rsidRDefault="00C255E2" w:rsidP="00477FD7">
      <w:pPr>
        <w:widowControl w:val="0"/>
        <w:numPr>
          <w:ilvl w:val="0"/>
          <w:numId w:val="16"/>
        </w:numPr>
        <w:tabs>
          <w:tab w:val="left" w:pos="284"/>
        </w:tabs>
        <w:suppressAutoHyphens/>
        <w:spacing w:after="0" w:line="240" w:lineRule="auto"/>
        <w:ind w:left="284" w:hanging="284"/>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żądania wyjaśnień w przypadku wątpliwości w zakresie potwierdzenia spełniania ww. wymogów,</w:t>
      </w:r>
    </w:p>
    <w:p w14:paraId="59579F09" w14:textId="7ED70304" w:rsidR="009F44A2" w:rsidRPr="00911E12" w:rsidRDefault="00C255E2" w:rsidP="00477FD7">
      <w:pPr>
        <w:widowControl w:val="0"/>
        <w:numPr>
          <w:ilvl w:val="0"/>
          <w:numId w:val="16"/>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przeprowadzania kontroli na miejscu wykonywania świadczenia.</w:t>
      </w:r>
    </w:p>
    <w:p w14:paraId="034B2093" w14:textId="653E78E6" w:rsidR="00450A7D" w:rsidRPr="00911E12" w:rsidRDefault="00450A7D" w:rsidP="00477FD7">
      <w:pPr>
        <w:widowControl w:val="0"/>
        <w:numPr>
          <w:ilvl w:val="0"/>
          <w:numId w:val="1"/>
        </w:numPr>
        <w:tabs>
          <w:tab w:val="left" w:pos="284"/>
        </w:tabs>
        <w:suppressAutoHyphens/>
        <w:spacing w:after="0" w:line="240" w:lineRule="auto"/>
        <w:ind w:left="0"/>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Strony, ponad zapisy zawarte powyżej, ustalają następujące zasady współpracy:</w:t>
      </w:r>
    </w:p>
    <w:p w14:paraId="6346788A" w14:textId="7371102C" w:rsidR="00450A7D" w:rsidRPr="00BB65AD" w:rsidRDefault="00450A7D" w:rsidP="002121FF">
      <w:pPr>
        <w:pStyle w:val="Akapitzlist"/>
        <w:widowControl w:val="0"/>
        <w:numPr>
          <w:ilvl w:val="0"/>
          <w:numId w:val="41"/>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lastRenderedPageBreak/>
        <w:t>Strony zobowiązują się do ścisłej współpracy przy wykonywaniu Umowy w celu należytej realizacji jej przedmiotu.</w:t>
      </w:r>
    </w:p>
    <w:p w14:paraId="218B2778" w14:textId="54A9C0BD" w:rsidR="00450A7D" w:rsidRPr="00911E12" w:rsidRDefault="00450A7D" w:rsidP="002121FF">
      <w:pPr>
        <w:pStyle w:val="Akapitzlist"/>
        <w:widowControl w:val="0"/>
        <w:numPr>
          <w:ilvl w:val="0"/>
          <w:numId w:val="41"/>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Wykonawca oświadcza, że posiada odpowiednią wiedzę i doświadczenie oraz dysponuje środkami, w szczególności zasobami personalnymi, w tym Personelem kluczowym, infrastrukturą techniczną i zapleczem ekonomicznym, niezbędnymi do należytego wykonania przedmiotu Umowy.</w:t>
      </w:r>
    </w:p>
    <w:p w14:paraId="7275D832" w14:textId="4E5C84E9" w:rsidR="00450A7D" w:rsidRPr="00911E12" w:rsidRDefault="00450A7D" w:rsidP="002121FF">
      <w:pPr>
        <w:pStyle w:val="Akapitzlist"/>
        <w:widowControl w:val="0"/>
        <w:numPr>
          <w:ilvl w:val="0"/>
          <w:numId w:val="41"/>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Zamawiający oświadcza, że dysponuje Infrastrukturą techniczną, środowiskiem testowym systemu </w:t>
      </w:r>
      <w:r w:rsidR="002C627F" w:rsidRPr="00911E12">
        <w:rPr>
          <w:rFonts w:ascii="Times New Roman" w:eastAsia="Times New Roman" w:hAnsi="Times New Roman"/>
          <w:sz w:val="24"/>
          <w:szCs w:val="24"/>
          <w:lang w:eastAsia="pl-PL"/>
        </w:rPr>
        <w:t>SIMPLE.ERP</w:t>
      </w:r>
      <w:r w:rsidRPr="00911E12">
        <w:rPr>
          <w:rFonts w:ascii="Times New Roman" w:eastAsia="Times New Roman" w:hAnsi="Times New Roman"/>
          <w:sz w:val="24"/>
          <w:szCs w:val="24"/>
          <w:lang w:eastAsia="pl-PL"/>
        </w:rPr>
        <w:t xml:space="preserve">, zgodnym z używaną wersją produkcyjną systemu ERP oraz </w:t>
      </w:r>
      <w:r w:rsidR="00741197">
        <w:rPr>
          <w:rFonts w:ascii="Times New Roman" w:eastAsia="Times New Roman" w:hAnsi="Times New Roman"/>
          <w:sz w:val="24"/>
          <w:szCs w:val="24"/>
          <w:lang w:eastAsia="pl-PL"/>
        </w:rPr>
        <w:t>M</w:t>
      </w:r>
      <w:r w:rsidRPr="00911E12">
        <w:rPr>
          <w:rFonts w:ascii="Times New Roman" w:eastAsia="Times New Roman" w:hAnsi="Times New Roman"/>
          <w:sz w:val="24"/>
          <w:szCs w:val="24"/>
          <w:lang w:eastAsia="pl-PL"/>
        </w:rPr>
        <w:t>ateriałami niezbędn</w:t>
      </w:r>
      <w:r w:rsidR="00741197">
        <w:rPr>
          <w:rFonts w:ascii="Times New Roman" w:eastAsia="Times New Roman" w:hAnsi="Times New Roman"/>
          <w:sz w:val="24"/>
          <w:szCs w:val="24"/>
          <w:lang w:eastAsia="pl-PL"/>
        </w:rPr>
        <w:t>ymi</w:t>
      </w:r>
      <w:r w:rsidRPr="00911E12">
        <w:rPr>
          <w:rFonts w:ascii="Times New Roman" w:eastAsia="Times New Roman" w:hAnsi="Times New Roman"/>
          <w:sz w:val="24"/>
          <w:szCs w:val="24"/>
          <w:lang w:eastAsia="pl-PL"/>
        </w:rPr>
        <w:t xml:space="preserve"> do należytego wykonania przedmiotu Umowy.</w:t>
      </w:r>
    </w:p>
    <w:p w14:paraId="2DF3D972" w14:textId="2A5CAD47" w:rsidR="00450A7D" w:rsidRPr="00911E12" w:rsidRDefault="00450A7D" w:rsidP="002121FF">
      <w:pPr>
        <w:pStyle w:val="Akapitzlist"/>
        <w:widowControl w:val="0"/>
        <w:numPr>
          <w:ilvl w:val="0"/>
          <w:numId w:val="41"/>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Wykonawca zobowiązuje się:</w:t>
      </w:r>
    </w:p>
    <w:p w14:paraId="7EE9B7D0" w14:textId="0F6259BB" w:rsidR="00450A7D" w:rsidRPr="00BB65AD" w:rsidRDefault="00450A7D" w:rsidP="002121FF">
      <w:pPr>
        <w:pStyle w:val="Akapitzlist"/>
        <w:widowControl w:val="0"/>
        <w:numPr>
          <w:ilvl w:val="1"/>
          <w:numId w:val="42"/>
        </w:numPr>
        <w:tabs>
          <w:tab w:val="left" w:pos="284"/>
        </w:tabs>
        <w:suppressAutoHyphens/>
        <w:spacing w:after="0" w:line="240" w:lineRule="auto"/>
        <w:ind w:left="567" w:hanging="283"/>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wykonać przedmiot Umowy z należytą starannością, terminowo, w sposób zgodny </w:t>
      </w:r>
      <w:r w:rsidR="00477FD7">
        <w:rPr>
          <w:rFonts w:ascii="Times New Roman" w:eastAsia="Times New Roman" w:hAnsi="Times New Roman"/>
          <w:sz w:val="24"/>
          <w:szCs w:val="24"/>
          <w:lang w:eastAsia="pl-PL"/>
        </w:rPr>
        <w:br/>
      </w:r>
      <w:r w:rsidRPr="00BB65AD">
        <w:rPr>
          <w:rFonts w:ascii="Times New Roman" w:eastAsia="Times New Roman" w:hAnsi="Times New Roman"/>
          <w:sz w:val="24"/>
          <w:szCs w:val="24"/>
          <w:lang w:eastAsia="pl-PL"/>
        </w:rPr>
        <w:t>z Umową, z uwzględnieniem zawodowego charakteru działalności prowadzonej przez Wykonawcę,</w:t>
      </w:r>
    </w:p>
    <w:p w14:paraId="673D98C0" w14:textId="6DF2A21F" w:rsidR="00450A7D" w:rsidRPr="00BB65AD" w:rsidRDefault="00450A7D" w:rsidP="002121FF">
      <w:pPr>
        <w:pStyle w:val="Akapitzlist"/>
        <w:widowControl w:val="0"/>
        <w:numPr>
          <w:ilvl w:val="1"/>
          <w:numId w:val="42"/>
        </w:numPr>
        <w:tabs>
          <w:tab w:val="left" w:pos="284"/>
        </w:tabs>
        <w:suppressAutoHyphens/>
        <w:spacing w:after="0" w:line="240" w:lineRule="auto"/>
        <w:ind w:left="567" w:hanging="283"/>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zapewnić Personel kluczowy właściwy na poszczególnych Etapach realizacji przedmiotu Umowy, z zastrzeżeniem, że całość przedmiotu Umowy zostanie zrealizowana przy zaangażowaniu i udziale Kierownika Projektu.</w:t>
      </w:r>
    </w:p>
    <w:p w14:paraId="4119F70F" w14:textId="2EA0E522" w:rsidR="00450A7D" w:rsidRPr="00911E12" w:rsidRDefault="00450A7D" w:rsidP="002121FF">
      <w:pPr>
        <w:pStyle w:val="Akapitzlist"/>
        <w:widowControl w:val="0"/>
        <w:numPr>
          <w:ilvl w:val="0"/>
          <w:numId w:val="41"/>
        </w:numPr>
        <w:tabs>
          <w:tab w:val="left" w:pos="284"/>
        </w:tabs>
        <w:suppressAutoHyphens/>
        <w:spacing w:after="0" w:line="240" w:lineRule="auto"/>
        <w:ind w:hanging="720"/>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Zamawiający:</w:t>
      </w:r>
    </w:p>
    <w:p w14:paraId="1C27D737" w14:textId="4B19160D" w:rsidR="00450A7D" w:rsidRPr="00911E12" w:rsidRDefault="00450A7D" w:rsidP="002121FF">
      <w:pPr>
        <w:pStyle w:val="Akapitzlist"/>
        <w:widowControl w:val="0"/>
        <w:numPr>
          <w:ilvl w:val="0"/>
          <w:numId w:val="43"/>
        </w:numPr>
        <w:tabs>
          <w:tab w:val="left" w:pos="284"/>
        </w:tabs>
        <w:suppressAutoHyphens/>
        <w:spacing w:after="0" w:line="240" w:lineRule="auto"/>
        <w:ind w:left="567" w:hanging="283"/>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udostępni Wykonawcy, w tym poprzez dostęp zdalny, na własny koszt i w sposób niezakłócony, prawidłowo funkcjonującą Infrastrukturę techniczną, zgodnie </w:t>
      </w:r>
      <w:r w:rsidR="00477FD7">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z wytycznymi Wykonawcy, przez cały okres realizacji przedmiotu Umowy, bez ograniczeń czasowych, w tym – gdy Wykonawca zgłosi taką potrzebę – przez całą dobę oraz w dni inne niż Dni robocze i będzie uczestniczył w pracach wdrożeniowych zgodnie ze wskazaniami Wykonawcy,</w:t>
      </w:r>
    </w:p>
    <w:p w14:paraId="3F780783" w14:textId="5E1C6768" w:rsidR="00450A7D" w:rsidRPr="00911E12" w:rsidRDefault="00450A7D" w:rsidP="002121FF">
      <w:pPr>
        <w:pStyle w:val="Akapitzlist"/>
        <w:widowControl w:val="0"/>
        <w:numPr>
          <w:ilvl w:val="0"/>
          <w:numId w:val="43"/>
        </w:numPr>
        <w:tabs>
          <w:tab w:val="left" w:pos="284"/>
        </w:tabs>
        <w:suppressAutoHyphens/>
        <w:spacing w:after="0" w:line="240" w:lineRule="auto"/>
        <w:ind w:left="567" w:hanging="283"/>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udostępni Wykonawcy, w tym poprzez dostęp zdalny, na własny koszt i w sposób niezakłócony środowisko testowe systemu </w:t>
      </w:r>
      <w:r w:rsidR="002C627F" w:rsidRPr="00911E12">
        <w:rPr>
          <w:rFonts w:ascii="Times New Roman" w:eastAsia="Times New Roman" w:hAnsi="Times New Roman"/>
          <w:sz w:val="24"/>
          <w:szCs w:val="24"/>
          <w:lang w:eastAsia="pl-PL"/>
        </w:rPr>
        <w:t>SIMPLE.ERP</w:t>
      </w:r>
      <w:r w:rsidRPr="00911E12">
        <w:rPr>
          <w:rFonts w:ascii="Times New Roman" w:eastAsia="Times New Roman" w:hAnsi="Times New Roman"/>
          <w:sz w:val="24"/>
          <w:szCs w:val="24"/>
          <w:lang w:eastAsia="pl-PL"/>
        </w:rPr>
        <w:t>, zgodne z eksploatowaną wersją produkcyjną systemu, przez cały okres realizacji przedmiotu Umowy, bez ograniczeń czasowych, w tym – gdy Wykonawca zgłosi taką potrzebę – przez całą dobę oraz w dni inne niż Dni robocze,</w:t>
      </w:r>
    </w:p>
    <w:p w14:paraId="7AC4FEB5" w14:textId="5C64E4AB" w:rsidR="00450A7D" w:rsidRPr="00911E12" w:rsidRDefault="00450A7D" w:rsidP="002121FF">
      <w:pPr>
        <w:pStyle w:val="Akapitzlist"/>
        <w:widowControl w:val="0"/>
        <w:numPr>
          <w:ilvl w:val="0"/>
          <w:numId w:val="43"/>
        </w:numPr>
        <w:tabs>
          <w:tab w:val="left" w:pos="284"/>
        </w:tabs>
        <w:suppressAutoHyphens/>
        <w:spacing w:after="0" w:line="240" w:lineRule="auto"/>
        <w:ind w:left="567" w:hanging="283"/>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dostarczy Wykonawcę domenę, z którą zostanie skonfigurowany SEOD, w terminie wskazanym w Harmonogramie prac,</w:t>
      </w:r>
    </w:p>
    <w:p w14:paraId="726C68F3" w14:textId="1268C62E" w:rsidR="00450A7D" w:rsidRPr="00911E12" w:rsidRDefault="00450A7D" w:rsidP="002121FF">
      <w:pPr>
        <w:pStyle w:val="Akapitzlist"/>
        <w:widowControl w:val="0"/>
        <w:numPr>
          <w:ilvl w:val="0"/>
          <w:numId w:val="43"/>
        </w:numPr>
        <w:tabs>
          <w:tab w:val="left" w:pos="284"/>
        </w:tabs>
        <w:suppressAutoHyphens/>
        <w:spacing w:after="0" w:line="240" w:lineRule="auto"/>
        <w:ind w:left="567" w:hanging="283"/>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przekaże Wykonawcy poprawne i kompletne Materiały, w szczególności związane z lub dotyczące Infrastruktury technicznej oraz związane z lub dotyczące ustaleń poczynionych na spotkaniach analitycznych. Materiały będą przekazywane Wykonawcy przez Zamawiającego sukcesywnie, zgodnie z wykazem oraz w terminach wskazanych przez Wykonawcę,</w:t>
      </w:r>
    </w:p>
    <w:p w14:paraId="4A04E6CF" w14:textId="5E77DD37" w:rsidR="00450A7D" w:rsidRPr="00911E12" w:rsidRDefault="00450A7D" w:rsidP="002121FF">
      <w:pPr>
        <w:pStyle w:val="Akapitzlist"/>
        <w:widowControl w:val="0"/>
        <w:numPr>
          <w:ilvl w:val="0"/>
          <w:numId w:val="43"/>
        </w:numPr>
        <w:tabs>
          <w:tab w:val="left" w:pos="284"/>
        </w:tabs>
        <w:suppressAutoHyphens/>
        <w:spacing w:after="0" w:line="240" w:lineRule="auto"/>
        <w:ind w:left="567" w:hanging="283"/>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będzie podejmował wszelkie decyzje związane z wykonaniem Umowy w czasie wskazanym przez Wykonawcę, pozwalającym na terminową i sprawną realizację Umowy oraz niezwłocznie ustosunkuje się do ewentualnych problemów zgłaszanych przez Wykonawcę</w:t>
      </w:r>
    </w:p>
    <w:p w14:paraId="39177342" w14:textId="1C6FD6A1" w:rsidR="00450A7D" w:rsidRPr="00911E12" w:rsidRDefault="00450A7D" w:rsidP="002121FF">
      <w:pPr>
        <w:pStyle w:val="Akapitzlist"/>
        <w:widowControl w:val="0"/>
        <w:numPr>
          <w:ilvl w:val="0"/>
          <w:numId w:val="43"/>
        </w:numPr>
        <w:tabs>
          <w:tab w:val="left" w:pos="284"/>
        </w:tabs>
        <w:suppressAutoHyphens/>
        <w:spacing w:after="0" w:line="240" w:lineRule="auto"/>
        <w:ind w:left="567" w:hanging="283"/>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umożliwi Wykonawcy przeprowadzanie konsultacji ze swoimi pracownikami </w:t>
      </w:r>
      <w:r w:rsidR="00477FD7">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i współpracownikami, w szczególności w ramach przeprowadzania przez Wykonawcę analizy (w ramach spotkań analitycznych) zakończonej opracowaniem Analizy przedwdrożeniowej, dotyczącej każdego Etapu Wdrożenia</w:t>
      </w:r>
    </w:p>
    <w:p w14:paraId="53AD7F92" w14:textId="5CFEE5CD" w:rsidR="00450A7D" w:rsidRPr="00911E12" w:rsidRDefault="00450A7D" w:rsidP="002121FF">
      <w:pPr>
        <w:pStyle w:val="Akapitzlist"/>
        <w:widowControl w:val="0"/>
        <w:numPr>
          <w:ilvl w:val="0"/>
          <w:numId w:val="43"/>
        </w:numPr>
        <w:tabs>
          <w:tab w:val="left" w:pos="284"/>
        </w:tabs>
        <w:suppressAutoHyphens/>
        <w:spacing w:after="0" w:line="240" w:lineRule="auto"/>
        <w:ind w:left="567" w:hanging="283"/>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zobowiązuje się do dokonania odbiorów poszczególnych Etapów realizacji przedmiotu Umowy oraz zapłaty wynagrodzenia należnego Wykonawcy w terminach wskazanych </w:t>
      </w:r>
      <w:r w:rsidR="00477FD7">
        <w:rPr>
          <w:rFonts w:ascii="Times New Roman" w:eastAsia="Times New Roman" w:hAnsi="Times New Roman"/>
          <w:sz w:val="24"/>
          <w:szCs w:val="24"/>
          <w:lang w:eastAsia="pl-PL"/>
        </w:rPr>
        <w:br/>
      </w:r>
      <w:r w:rsidRPr="005B58E3">
        <w:rPr>
          <w:rFonts w:ascii="Times New Roman" w:eastAsia="Times New Roman" w:hAnsi="Times New Roman"/>
          <w:color w:val="000000" w:themeColor="text1"/>
          <w:sz w:val="24"/>
          <w:szCs w:val="24"/>
          <w:lang w:eastAsia="pl-PL"/>
        </w:rPr>
        <w:t xml:space="preserve">w § </w:t>
      </w:r>
      <w:r w:rsidR="00A11CD2" w:rsidRPr="005B58E3">
        <w:rPr>
          <w:rFonts w:ascii="Times New Roman" w:eastAsia="Times New Roman" w:hAnsi="Times New Roman"/>
          <w:color w:val="000000" w:themeColor="text1"/>
          <w:sz w:val="24"/>
          <w:szCs w:val="24"/>
          <w:lang w:eastAsia="pl-PL"/>
        </w:rPr>
        <w:t>2</w:t>
      </w:r>
      <w:r w:rsidRPr="005B58E3">
        <w:rPr>
          <w:rFonts w:ascii="Times New Roman" w:eastAsia="Times New Roman" w:hAnsi="Times New Roman"/>
          <w:color w:val="000000" w:themeColor="text1"/>
          <w:sz w:val="24"/>
          <w:szCs w:val="24"/>
          <w:lang w:eastAsia="pl-PL"/>
        </w:rPr>
        <w:t xml:space="preserve"> Umowy</w:t>
      </w:r>
      <w:r w:rsidR="005B58E3" w:rsidRPr="005B58E3">
        <w:rPr>
          <w:rFonts w:ascii="Times New Roman" w:eastAsia="Times New Roman" w:hAnsi="Times New Roman"/>
          <w:color w:val="000000" w:themeColor="text1"/>
          <w:sz w:val="24"/>
          <w:szCs w:val="24"/>
          <w:lang w:eastAsia="pl-PL"/>
        </w:rPr>
        <w:t>.</w:t>
      </w:r>
    </w:p>
    <w:p w14:paraId="1073AFE8" w14:textId="4C2F29A0" w:rsidR="00450A7D" w:rsidRPr="00911E12" w:rsidRDefault="00450A7D" w:rsidP="002121FF">
      <w:pPr>
        <w:pStyle w:val="Akapitzlist"/>
        <w:widowControl w:val="0"/>
        <w:numPr>
          <w:ilvl w:val="0"/>
          <w:numId w:val="41"/>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Przedmiot Umowy będzie realizowany w siedzibie Zamawiającego. Jeśli nie sprzeciwia się temu cel lub charakter wymaganej do wykonania po stronie Wykonawcy czynności, dopuszcza się realizację przedmiotu Umowy w formie zdalnej, z zachowaniem środków technicznych (np. połączenie VPN) oraz procedur zapewniających pełne bezpieczeństwo </w:t>
      </w:r>
      <w:r w:rsidRPr="00911E12">
        <w:rPr>
          <w:rFonts w:ascii="Times New Roman" w:eastAsia="Times New Roman" w:hAnsi="Times New Roman"/>
          <w:sz w:val="24"/>
          <w:szCs w:val="24"/>
          <w:lang w:eastAsia="pl-PL"/>
        </w:rPr>
        <w:lastRenderedPageBreak/>
        <w:t>przesyłanych informacji.</w:t>
      </w:r>
    </w:p>
    <w:p w14:paraId="480C9064" w14:textId="5ECD1CF8" w:rsidR="00847D2C" w:rsidRDefault="00DD3B40" w:rsidP="00DD3B40">
      <w:pPr>
        <w:widowControl w:val="0"/>
        <w:numPr>
          <w:ilvl w:val="0"/>
          <w:numId w:val="1"/>
        </w:numPr>
        <w:tabs>
          <w:tab w:val="left" w:pos="284"/>
        </w:tabs>
        <w:suppressAutoHyphens/>
        <w:spacing w:after="0" w:line="240" w:lineRule="auto"/>
        <w:ind w:left="0"/>
        <w:jc w:val="both"/>
        <w:rPr>
          <w:rFonts w:ascii="Times New Roman" w:eastAsia="Times New Roman" w:hAnsi="Times New Roman"/>
          <w:sz w:val="24"/>
          <w:szCs w:val="24"/>
          <w:lang w:eastAsia="pl-PL"/>
        </w:rPr>
      </w:pPr>
      <w:r w:rsidRPr="00CF2197">
        <w:rPr>
          <w:rFonts w:ascii="Times New Roman" w:eastAsia="Times New Roman" w:hAnsi="Times New Roman"/>
          <w:sz w:val="24"/>
          <w:szCs w:val="24"/>
          <w:lang w:eastAsia="pl-PL"/>
        </w:rPr>
        <w:t>Wykonawca oświadcza, że realizacja przedmiotu zamówienia będzie zgodna z zasadą DNSH (Do No Significant Harm – „nieczynienia poważnych szkód środowisku”), zgodnie z art. 17 Rozporządzenia (UE) 2020/852 Parlamentu Europejskiego i Rady oraz wytycznymi dla projektów finansowanych z KPO. Wykonawca zobowiązuje się zapewnić, że oferowane dostawy i usługi nie naruszają tej zasady i w razie potrzeby przedłoży stosowne oświadczenia lub dokumenty potwierdzające zgodność.</w:t>
      </w:r>
    </w:p>
    <w:p w14:paraId="3E5C5997" w14:textId="77777777" w:rsidR="00D97A3D" w:rsidRPr="00911E12" w:rsidRDefault="00D97A3D" w:rsidP="00D97A3D">
      <w:pPr>
        <w:widowControl w:val="0"/>
        <w:tabs>
          <w:tab w:val="left" w:pos="284"/>
        </w:tabs>
        <w:suppressAutoHyphens/>
        <w:spacing w:after="0" w:line="240" w:lineRule="auto"/>
        <w:jc w:val="both"/>
        <w:rPr>
          <w:rFonts w:ascii="Times New Roman" w:eastAsia="Times New Roman" w:hAnsi="Times New Roman"/>
          <w:sz w:val="24"/>
          <w:szCs w:val="24"/>
          <w:lang w:eastAsia="pl-PL"/>
        </w:rPr>
      </w:pPr>
    </w:p>
    <w:p w14:paraId="63C21255" w14:textId="07C98749" w:rsidR="002D0DF2" w:rsidRPr="00911E12" w:rsidRDefault="002D0DF2" w:rsidP="00477FD7">
      <w:pPr>
        <w:widowControl w:val="0"/>
        <w:suppressAutoHyphens/>
        <w:spacing w:after="0" w:line="240" w:lineRule="auto"/>
        <w:jc w:val="center"/>
        <w:rPr>
          <w:rFonts w:ascii="Times New Roman" w:eastAsia="Lucida Sans Unicode" w:hAnsi="Times New Roman"/>
          <w:b/>
          <w:bCs/>
          <w:kern w:val="1"/>
          <w:sz w:val="24"/>
          <w:szCs w:val="24"/>
          <w:lang w:eastAsia="ar-SA"/>
        </w:rPr>
      </w:pPr>
      <w:r w:rsidRPr="00911E12">
        <w:rPr>
          <w:rFonts w:ascii="Times New Roman" w:eastAsia="Lucida Sans Unicode" w:hAnsi="Times New Roman"/>
          <w:b/>
          <w:bCs/>
          <w:kern w:val="1"/>
          <w:sz w:val="24"/>
          <w:szCs w:val="24"/>
          <w:lang w:eastAsia="ar-SA"/>
        </w:rPr>
        <w:t>§ 2.</w:t>
      </w:r>
    </w:p>
    <w:p w14:paraId="03DBA238" w14:textId="77777777" w:rsidR="00500A3D" w:rsidRDefault="00450A7D" w:rsidP="00500A3D">
      <w:pPr>
        <w:pStyle w:val="Akapitzlist"/>
        <w:widowControl w:val="0"/>
        <w:numPr>
          <w:ilvl w:val="0"/>
          <w:numId w:val="34"/>
        </w:numPr>
        <w:tabs>
          <w:tab w:val="left" w:pos="284"/>
        </w:tabs>
        <w:suppressAutoHyphens/>
        <w:spacing w:after="0" w:line="240" w:lineRule="auto"/>
        <w:ind w:left="0" w:firstLine="0"/>
        <w:jc w:val="both"/>
        <w:rPr>
          <w:rFonts w:ascii="Times New Roman" w:eastAsia="Times New Roman" w:hAnsi="Times New Roman"/>
          <w:sz w:val="24"/>
          <w:szCs w:val="24"/>
          <w:lang w:eastAsia="pl-PL"/>
        </w:rPr>
      </w:pPr>
      <w:bookmarkStart w:id="1" w:name="_Hlk212397078"/>
      <w:r w:rsidRPr="00911E12">
        <w:rPr>
          <w:rFonts w:ascii="Times New Roman" w:eastAsia="Times New Roman" w:hAnsi="Times New Roman"/>
          <w:sz w:val="24"/>
          <w:szCs w:val="24"/>
          <w:lang w:eastAsia="pl-PL"/>
        </w:rPr>
        <w:t>Strony ustalają następujące etapy i terminy realizacji przedmiotu Umowy</w:t>
      </w:r>
      <w:r w:rsidR="00500A3D">
        <w:rPr>
          <w:rFonts w:ascii="Times New Roman" w:eastAsia="Times New Roman" w:hAnsi="Times New Roman"/>
          <w:sz w:val="24"/>
          <w:szCs w:val="24"/>
          <w:lang w:eastAsia="pl-PL"/>
        </w:rPr>
        <w:t>:</w:t>
      </w:r>
    </w:p>
    <w:p w14:paraId="11FAE066" w14:textId="77777777" w:rsidR="00500A3D" w:rsidRPr="00500A3D" w:rsidRDefault="00500A3D" w:rsidP="00500A3D">
      <w:pPr>
        <w:pStyle w:val="Akapitzlist"/>
        <w:widowControl w:val="0"/>
        <w:tabs>
          <w:tab w:val="left" w:pos="284"/>
        </w:tabs>
        <w:suppressAutoHyphens/>
        <w:spacing w:after="0" w:line="240" w:lineRule="auto"/>
        <w:ind w:left="284"/>
        <w:jc w:val="both"/>
        <w:rPr>
          <w:rFonts w:ascii="Times New Roman" w:eastAsia="Times New Roman" w:hAnsi="Times New Roman"/>
          <w:sz w:val="24"/>
          <w:szCs w:val="24"/>
          <w:lang w:eastAsia="pl-PL"/>
        </w:rPr>
      </w:pPr>
      <w:bookmarkStart w:id="2" w:name="_Hlk212400027"/>
      <w:r w:rsidRPr="00500A3D">
        <w:rPr>
          <w:rFonts w:ascii="Times New Roman" w:hAnsi="Times New Roman"/>
          <w:b/>
          <w:bCs/>
          <w:sz w:val="24"/>
          <w:szCs w:val="24"/>
        </w:rPr>
        <w:t>Etap I – Dostawa licencji system obiegu dokumentów – do 30 dni od zawarcia umowy, nie później niż do 29.01.2026 r.,</w:t>
      </w:r>
    </w:p>
    <w:p w14:paraId="5BFFF2DE" w14:textId="77777777" w:rsidR="00500A3D" w:rsidRPr="00500A3D" w:rsidRDefault="00500A3D" w:rsidP="00500A3D">
      <w:pPr>
        <w:pStyle w:val="Akapitzlist"/>
        <w:widowControl w:val="0"/>
        <w:tabs>
          <w:tab w:val="left" w:pos="284"/>
        </w:tabs>
        <w:suppressAutoHyphens/>
        <w:spacing w:after="0" w:line="240" w:lineRule="auto"/>
        <w:ind w:left="284"/>
        <w:jc w:val="both"/>
        <w:rPr>
          <w:rFonts w:ascii="Times New Roman" w:hAnsi="Times New Roman"/>
          <w:b/>
          <w:bCs/>
          <w:sz w:val="24"/>
          <w:szCs w:val="24"/>
        </w:rPr>
      </w:pPr>
      <w:r w:rsidRPr="00500A3D">
        <w:rPr>
          <w:rFonts w:ascii="Times New Roman" w:hAnsi="Times New Roman"/>
          <w:b/>
          <w:bCs/>
          <w:sz w:val="24"/>
          <w:szCs w:val="24"/>
        </w:rPr>
        <w:t>Etap II – Wdrożenie licencji system obiegu dokumentów wraz ze szkoleniem i 3-letnim utrzymaniem – do 15.05.2026 r.,</w:t>
      </w:r>
    </w:p>
    <w:bookmarkEnd w:id="2"/>
    <w:p w14:paraId="06D137B9" w14:textId="77777777" w:rsidR="00500A3D" w:rsidRDefault="00500A3D" w:rsidP="00500A3D">
      <w:pPr>
        <w:pStyle w:val="Akapitzlist"/>
        <w:widowControl w:val="0"/>
        <w:tabs>
          <w:tab w:val="left" w:pos="284"/>
        </w:tabs>
        <w:suppressAutoHyphens/>
        <w:spacing w:after="0" w:line="240" w:lineRule="auto"/>
        <w:ind w:left="284"/>
        <w:jc w:val="both"/>
        <w:rPr>
          <w:rFonts w:ascii="Times New Roman" w:hAnsi="Times New Roman"/>
          <w:b/>
          <w:bCs/>
          <w:sz w:val="24"/>
          <w:szCs w:val="24"/>
        </w:rPr>
      </w:pPr>
      <w:r w:rsidRPr="00500A3D">
        <w:rPr>
          <w:rFonts w:ascii="Times New Roman" w:hAnsi="Times New Roman"/>
          <w:b/>
          <w:bCs/>
          <w:sz w:val="24"/>
          <w:szCs w:val="24"/>
        </w:rPr>
        <w:t>Całość zadania musi zostać zrealizowana nie później niż do 15.05.2026 r</w:t>
      </w:r>
    </w:p>
    <w:p w14:paraId="10FF0212" w14:textId="4F64A6FB" w:rsidR="005C2C39" w:rsidRDefault="00500A3D" w:rsidP="005C2C39">
      <w:pPr>
        <w:pStyle w:val="Akapitzlist"/>
        <w:widowControl w:val="0"/>
        <w:tabs>
          <w:tab w:val="left" w:pos="284"/>
        </w:tabs>
        <w:suppressAutoHyphens/>
        <w:spacing w:after="0" w:line="240" w:lineRule="auto"/>
        <w:ind w:left="284"/>
        <w:jc w:val="both"/>
        <w:rPr>
          <w:rFonts w:ascii="Times New Roman" w:eastAsia="Times New Roman" w:hAnsi="Times New Roman"/>
          <w:sz w:val="24"/>
          <w:szCs w:val="24"/>
          <w:lang w:eastAsia="pl-PL"/>
        </w:rPr>
      </w:pPr>
      <w:r>
        <w:rPr>
          <w:rFonts w:ascii="Times New Roman" w:hAnsi="Times New Roman"/>
          <w:b/>
          <w:bCs/>
          <w:sz w:val="24"/>
          <w:szCs w:val="24"/>
        </w:rPr>
        <w:t xml:space="preserve">Etap I zawiera zakres, zwany dla potrzeb niniejszej umowy jako </w:t>
      </w:r>
      <w:r w:rsidR="00450A7D" w:rsidRPr="00500A3D">
        <w:rPr>
          <w:rFonts w:ascii="Times New Roman" w:eastAsia="Times New Roman" w:hAnsi="Times New Roman"/>
          <w:b/>
          <w:bCs/>
          <w:sz w:val="24"/>
          <w:szCs w:val="24"/>
          <w:lang w:eastAsia="pl-PL"/>
        </w:rPr>
        <w:t>Etap Wstępny</w:t>
      </w:r>
      <w:r w:rsidR="00450A7D" w:rsidRPr="00500A3D">
        <w:rPr>
          <w:rFonts w:ascii="Times New Roman" w:eastAsia="Times New Roman" w:hAnsi="Times New Roman"/>
          <w:sz w:val="24"/>
          <w:szCs w:val="24"/>
          <w:lang w:eastAsia="pl-PL"/>
        </w:rPr>
        <w:t xml:space="preserve">, obejmujący opracowanie i przekazanie, do akceptacji Zamawiającego, Harmonogramu realizacji prac oraz dokumentu licencyjnego umożliwiającego Zamawiającemu korzystanie z SEOD, zgodnie z postanowieniami Umowy i SWZ – </w:t>
      </w:r>
      <w:r w:rsidR="00450A7D" w:rsidRPr="00500A3D">
        <w:rPr>
          <w:rFonts w:ascii="Times New Roman" w:eastAsia="Times New Roman" w:hAnsi="Times New Roman"/>
          <w:b/>
          <w:bCs/>
          <w:sz w:val="24"/>
          <w:szCs w:val="24"/>
          <w:lang w:eastAsia="pl-PL"/>
        </w:rPr>
        <w:t xml:space="preserve">realizacja w terminie </w:t>
      </w:r>
      <w:r w:rsidR="00F55CC2" w:rsidRPr="00500A3D">
        <w:rPr>
          <w:rFonts w:ascii="Times New Roman" w:eastAsia="Times New Roman" w:hAnsi="Times New Roman"/>
          <w:b/>
          <w:bCs/>
          <w:sz w:val="24"/>
          <w:szCs w:val="24"/>
          <w:lang w:eastAsia="pl-PL"/>
        </w:rPr>
        <w:t xml:space="preserve">do </w:t>
      </w:r>
      <w:r w:rsidR="00AD7F35">
        <w:rPr>
          <w:rFonts w:ascii="Times New Roman" w:eastAsia="Times New Roman" w:hAnsi="Times New Roman"/>
          <w:b/>
          <w:bCs/>
          <w:sz w:val="24"/>
          <w:szCs w:val="24"/>
          <w:lang w:eastAsia="pl-PL"/>
        </w:rPr>
        <w:t>15</w:t>
      </w:r>
      <w:r w:rsidR="00F55CC2" w:rsidRPr="00500A3D">
        <w:rPr>
          <w:rFonts w:ascii="Times New Roman" w:eastAsia="Times New Roman" w:hAnsi="Times New Roman"/>
          <w:b/>
          <w:bCs/>
          <w:sz w:val="24"/>
          <w:szCs w:val="24"/>
          <w:lang w:eastAsia="pl-PL"/>
        </w:rPr>
        <w:t xml:space="preserve"> dni roboczych od dnia zawarcia Umowy</w:t>
      </w:r>
      <w:r w:rsidR="00450A7D" w:rsidRPr="00500A3D">
        <w:rPr>
          <w:rFonts w:ascii="Times New Roman" w:eastAsia="Times New Roman" w:hAnsi="Times New Roman"/>
          <w:sz w:val="24"/>
          <w:szCs w:val="24"/>
          <w:lang w:eastAsia="pl-PL"/>
        </w:rPr>
        <w:t>.</w:t>
      </w:r>
    </w:p>
    <w:p w14:paraId="79EF2DF3" w14:textId="384382D5" w:rsidR="00450A7D" w:rsidRPr="005C2C39" w:rsidRDefault="005C2C39" w:rsidP="005C2C39">
      <w:pPr>
        <w:pStyle w:val="Akapitzlist"/>
        <w:widowControl w:val="0"/>
        <w:tabs>
          <w:tab w:val="left" w:pos="284"/>
        </w:tabs>
        <w:suppressAutoHyphens/>
        <w:spacing w:after="0" w:line="240" w:lineRule="auto"/>
        <w:ind w:left="284"/>
        <w:jc w:val="both"/>
        <w:rPr>
          <w:rFonts w:ascii="Times New Roman" w:eastAsia="Times New Roman" w:hAnsi="Times New Roman"/>
          <w:sz w:val="24"/>
          <w:szCs w:val="24"/>
          <w:lang w:eastAsia="pl-PL"/>
        </w:rPr>
      </w:pPr>
      <w:r>
        <w:rPr>
          <w:rFonts w:ascii="Times New Roman" w:eastAsia="Times New Roman" w:hAnsi="Times New Roman"/>
          <w:b/>
          <w:bCs/>
          <w:sz w:val="24"/>
          <w:szCs w:val="24"/>
          <w:lang w:eastAsia="pl-PL"/>
        </w:rPr>
        <w:t xml:space="preserve">Etap II zawiera zakresy, zwane dla potrzeb niniejszej umowy jako </w:t>
      </w:r>
      <w:r w:rsidR="00450A7D" w:rsidRPr="005C2C39">
        <w:rPr>
          <w:rFonts w:ascii="Times New Roman" w:eastAsia="Times New Roman" w:hAnsi="Times New Roman"/>
          <w:b/>
          <w:bCs/>
          <w:sz w:val="24"/>
          <w:szCs w:val="24"/>
          <w:lang w:eastAsia="pl-PL"/>
        </w:rPr>
        <w:t>Etapy Wdrożenia</w:t>
      </w:r>
      <w:r w:rsidR="00450A7D" w:rsidRPr="005C2C39">
        <w:rPr>
          <w:rFonts w:ascii="Times New Roman" w:eastAsia="Times New Roman" w:hAnsi="Times New Roman"/>
          <w:sz w:val="24"/>
          <w:szCs w:val="24"/>
          <w:lang w:eastAsia="pl-PL"/>
        </w:rPr>
        <w:t>, obejmujące:</w:t>
      </w:r>
    </w:p>
    <w:p w14:paraId="67C2CAF8" w14:textId="4238C456" w:rsidR="00450A7D" w:rsidRPr="00BB65AD" w:rsidRDefault="00450A7D" w:rsidP="002121FF">
      <w:pPr>
        <w:pStyle w:val="Akapitzlist"/>
        <w:widowControl w:val="0"/>
        <w:numPr>
          <w:ilvl w:val="0"/>
          <w:numId w:val="45"/>
        </w:numPr>
        <w:tabs>
          <w:tab w:val="left" w:pos="284"/>
          <w:tab w:val="left" w:pos="426"/>
        </w:tabs>
        <w:suppressAutoHyphens/>
        <w:spacing w:after="0" w:line="240" w:lineRule="auto"/>
        <w:ind w:left="426" w:hanging="142"/>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wdrożenie konkretnego modułu (modułów) SEOD oraz właściwych dla konkretnego modułu (modułów) procesów biznesowych wraz z wykonaniem niezbędnej implementacji, konfiguracji i prac integracyjnych, poprzedzone wykonaniem analizy, zakończonej opracowaniem Analizy przedwdrożeniowej</w:t>
      </w:r>
      <w:r w:rsidR="00477FD7">
        <w:rPr>
          <w:rFonts w:ascii="Times New Roman" w:eastAsia="Times New Roman" w:hAnsi="Times New Roman"/>
          <w:sz w:val="24"/>
          <w:szCs w:val="24"/>
          <w:lang w:eastAsia="pl-PL"/>
        </w:rPr>
        <w:t xml:space="preserve"> </w:t>
      </w:r>
      <w:r w:rsidRPr="00BB65AD">
        <w:rPr>
          <w:rFonts w:ascii="Times New Roman" w:eastAsia="Times New Roman" w:hAnsi="Times New Roman"/>
          <w:sz w:val="24"/>
          <w:szCs w:val="24"/>
          <w:lang w:eastAsia="pl-PL"/>
        </w:rPr>
        <w:t xml:space="preserve">– </w:t>
      </w:r>
      <w:r w:rsidRPr="009B0B9E">
        <w:rPr>
          <w:rFonts w:ascii="Times New Roman" w:eastAsia="Times New Roman" w:hAnsi="Times New Roman"/>
          <w:b/>
          <w:bCs/>
          <w:sz w:val="24"/>
          <w:szCs w:val="24"/>
          <w:lang w:eastAsia="pl-PL"/>
        </w:rPr>
        <w:t xml:space="preserve">w terminie wskazanym </w:t>
      </w:r>
      <w:r w:rsidR="00477FD7">
        <w:rPr>
          <w:rFonts w:ascii="Times New Roman" w:eastAsia="Times New Roman" w:hAnsi="Times New Roman"/>
          <w:b/>
          <w:bCs/>
          <w:sz w:val="24"/>
          <w:szCs w:val="24"/>
          <w:lang w:eastAsia="pl-PL"/>
        </w:rPr>
        <w:br/>
      </w:r>
      <w:r w:rsidRPr="009B0B9E">
        <w:rPr>
          <w:rFonts w:ascii="Times New Roman" w:eastAsia="Times New Roman" w:hAnsi="Times New Roman"/>
          <w:b/>
          <w:bCs/>
          <w:sz w:val="24"/>
          <w:szCs w:val="24"/>
          <w:lang w:eastAsia="pl-PL"/>
        </w:rPr>
        <w:t>w Harmonogramie prac</w:t>
      </w:r>
      <w:r w:rsidRPr="00BB65AD">
        <w:rPr>
          <w:rFonts w:ascii="Times New Roman" w:eastAsia="Times New Roman" w:hAnsi="Times New Roman"/>
          <w:sz w:val="24"/>
          <w:szCs w:val="24"/>
          <w:lang w:eastAsia="pl-PL"/>
        </w:rPr>
        <w:t>,</w:t>
      </w:r>
    </w:p>
    <w:p w14:paraId="36F18A80" w14:textId="1BA28670" w:rsidR="00450A7D" w:rsidRPr="00BB65AD" w:rsidRDefault="00450A7D" w:rsidP="002121FF">
      <w:pPr>
        <w:pStyle w:val="Akapitzlist"/>
        <w:widowControl w:val="0"/>
        <w:numPr>
          <w:ilvl w:val="0"/>
          <w:numId w:val="45"/>
        </w:numPr>
        <w:tabs>
          <w:tab w:val="left" w:pos="284"/>
          <w:tab w:val="left" w:pos="426"/>
        </w:tabs>
        <w:suppressAutoHyphens/>
        <w:spacing w:after="0" w:line="240" w:lineRule="auto"/>
        <w:ind w:left="426" w:hanging="142"/>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przeprowadzenie szkoleń właściwych dla konkretnego modułu (modułów) SEOD </w:t>
      </w:r>
      <w:r w:rsidR="00477FD7">
        <w:rPr>
          <w:rFonts w:ascii="Times New Roman" w:eastAsia="Times New Roman" w:hAnsi="Times New Roman"/>
          <w:sz w:val="24"/>
          <w:szCs w:val="24"/>
          <w:lang w:eastAsia="pl-PL"/>
        </w:rPr>
        <w:br/>
      </w:r>
      <w:r w:rsidRPr="00BB65AD">
        <w:rPr>
          <w:rFonts w:ascii="Times New Roman" w:eastAsia="Times New Roman" w:hAnsi="Times New Roman"/>
          <w:sz w:val="24"/>
          <w:szCs w:val="24"/>
          <w:lang w:eastAsia="pl-PL"/>
        </w:rPr>
        <w:t xml:space="preserve">– </w:t>
      </w:r>
      <w:r w:rsidRPr="009B0B9E">
        <w:rPr>
          <w:rFonts w:ascii="Times New Roman" w:eastAsia="Times New Roman" w:hAnsi="Times New Roman"/>
          <w:b/>
          <w:bCs/>
          <w:sz w:val="24"/>
          <w:szCs w:val="24"/>
          <w:lang w:eastAsia="pl-PL"/>
        </w:rPr>
        <w:t>w terminie wskazanym w Harmonogramie prac</w:t>
      </w:r>
      <w:r w:rsidRPr="00BB65AD">
        <w:rPr>
          <w:rFonts w:ascii="Times New Roman" w:eastAsia="Times New Roman" w:hAnsi="Times New Roman"/>
          <w:sz w:val="24"/>
          <w:szCs w:val="24"/>
          <w:lang w:eastAsia="pl-PL"/>
        </w:rPr>
        <w:t>,</w:t>
      </w:r>
    </w:p>
    <w:p w14:paraId="6B5B1462" w14:textId="21FF141A" w:rsidR="00450A7D" w:rsidRPr="00C24C08" w:rsidRDefault="00450A7D" w:rsidP="002121FF">
      <w:pPr>
        <w:pStyle w:val="Akapitzlist"/>
        <w:widowControl w:val="0"/>
        <w:numPr>
          <w:ilvl w:val="0"/>
          <w:numId w:val="45"/>
        </w:numPr>
        <w:tabs>
          <w:tab w:val="left" w:pos="284"/>
          <w:tab w:val="left" w:pos="426"/>
        </w:tabs>
        <w:suppressAutoHyphens/>
        <w:spacing w:after="0" w:line="240" w:lineRule="auto"/>
        <w:ind w:left="426" w:hanging="142"/>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przeprowadzenie testów akceptacyjnych konkretnego modułu (modułów) SEOD przez Zamawiającego – </w:t>
      </w:r>
      <w:r w:rsidRPr="009B0B9E">
        <w:rPr>
          <w:rFonts w:ascii="Times New Roman" w:eastAsia="Times New Roman" w:hAnsi="Times New Roman"/>
          <w:b/>
          <w:bCs/>
          <w:sz w:val="24"/>
          <w:szCs w:val="24"/>
          <w:lang w:eastAsia="pl-PL"/>
        </w:rPr>
        <w:t xml:space="preserve">w terminie wskazanym w Harmonogramie prac, z zastrzeżeniem, że wdrożenie wszystkich modułów SEOD i procesów biznesowych właściwych dla konkretnych modułów SOED oraz przeprowadzenie wszystkich szkoleń i testów akceptacyjnych nie może nastąpić później niż w </w:t>
      </w:r>
      <w:r w:rsidRPr="00C24C08">
        <w:rPr>
          <w:rFonts w:ascii="Times New Roman" w:eastAsia="Times New Roman" w:hAnsi="Times New Roman"/>
          <w:b/>
          <w:bCs/>
          <w:sz w:val="24"/>
          <w:szCs w:val="24"/>
          <w:lang w:eastAsia="pl-PL"/>
        </w:rPr>
        <w:t xml:space="preserve">terminie </w:t>
      </w:r>
      <w:r w:rsidRPr="00C24C08">
        <w:rPr>
          <w:rFonts w:ascii="Times New Roman" w:eastAsia="Times New Roman" w:hAnsi="Times New Roman"/>
          <w:b/>
          <w:bCs/>
          <w:sz w:val="24"/>
          <w:szCs w:val="24"/>
          <w:u w:val="single"/>
          <w:lang w:eastAsia="pl-PL"/>
        </w:rPr>
        <w:t xml:space="preserve">do </w:t>
      </w:r>
      <w:r w:rsidR="00500A3D" w:rsidRPr="00C24C08">
        <w:rPr>
          <w:rFonts w:ascii="Times New Roman" w:eastAsia="Times New Roman" w:hAnsi="Times New Roman"/>
          <w:b/>
          <w:bCs/>
          <w:sz w:val="24"/>
          <w:szCs w:val="24"/>
          <w:u w:val="single"/>
          <w:lang w:eastAsia="pl-PL"/>
        </w:rPr>
        <w:t>15</w:t>
      </w:r>
      <w:r w:rsidR="003104C2" w:rsidRPr="00C24C08">
        <w:rPr>
          <w:rFonts w:ascii="Times New Roman" w:eastAsia="Times New Roman" w:hAnsi="Times New Roman"/>
          <w:b/>
          <w:bCs/>
          <w:sz w:val="24"/>
          <w:szCs w:val="24"/>
          <w:u w:val="single"/>
          <w:lang w:eastAsia="pl-PL"/>
        </w:rPr>
        <w:t>.</w:t>
      </w:r>
      <w:r w:rsidR="00DC5881" w:rsidRPr="00C24C08">
        <w:rPr>
          <w:rFonts w:ascii="Times New Roman" w:eastAsia="Times New Roman" w:hAnsi="Times New Roman"/>
          <w:b/>
          <w:bCs/>
          <w:sz w:val="24"/>
          <w:szCs w:val="24"/>
          <w:u w:val="single"/>
          <w:lang w:eastAsia="pl-PL"/>
        </w:rPr>
        <w:t>0</w:t>
      </w:r>
      <w:r w:rsidR="00500A3D" w:rsidRPr="00C24C08">
        <w:rPr>
          <w:rFonts w:ascii="Times New Roman" w:eastAsia="Times New Roman" w:hAnsi="Times New Roman"/>
          <w:b/>
          <w:bCs/>
          <w:sz w:val="24"/>
          <w:szCs w:val="24"/>
          <w:u w:val="single"/>
          <w:lang w:eastAsia="pl-PL"/>
        </w:rPr>
        <w:t>5</w:t>
      </w:r>
      <w:r w:rsidR="003104C2" w:rsidRPr="00C24C08">
        <w:rPr>
          <w:rFonts w:ascii="Times New Roman" w:eastAsia="Times New Roman" w:hAnsi="Times New Roman"/>
          <w:b/>
          <w:bCs/>
          <w:sz w:val="24"/>
          <w:szCs w:val="24"/>
          <w:u w:val="single"/>
          <w:lang w:eastAsia="pl-PL"/>
        </w:rPr>
        <w:t>.</w:t>
      </w:r>
      <w:r w:rsidRPr="00C24C08">
        <w:rPr>
          <w:rFonts w:ascii="Times New Roman" w:eastAsia="Times New Roman" w:hAnsi="Times New Roman"/>
          <w:b/>
          <w:bCs/>
          <w:sz w:val="24"/>
          <w:szCs w:val="24"/>
          <w:u w:val="single"/>
          <w:lang w:eastAsia="pl-PL"/>
        </w:rPr>
        <w:t>202</w:t>
      </w:r>
      <w:r w:rsidR="00DC5881" w:rsidRPr="00C24C08">
        <w:rPr>
          <w:rFonts w:ascii="Times New Roman" w:eastAsia="Times New Roman" w:hAnsi="Times New Roman"/>
          <w:b/>
          <w:bCs/>
          <w:sz w:val="24"/>
          <w:szCs w:val="24"/>
          <w:u w:val="single"/>
          <w:lang w:eastAsia="pl-PL"/>
        </w:rPr>
        <w:t>6</w:t>
      </w:r>
      <w:r w:rsidR="009B0B9E" w:rsidRPr="00C24C08">
        <w:rPr>
          <w:rFonts w:ascii="Times New Roman" w:eastAsia="Times New Roman" w:hAnsi="Times New Roman"/>
          <w:b/>
          <w:bCs/>
          <w:sz w:val="24"/>
          <w:szCs w:val="24"/>
          <w:u w:val="single"/>
          <w:lang w:eastAsia="pl-PL"/>
        </w:rPr>
        <w:t xml:space="preserve"> </w:t>
      </w:r>
      <w:r w:rsidRPr="00C24C08">
        <w:rPr>
          <w:rFonts w:ascii="Times New Roman" w:eastAsia="Times New Roman" w:hAnsi="Times New Roman"/>
          <w:b/>
          <w:bCs/>
          <w:sz w:val="24"/>
          <w:szCs w:val="24"/>
          <w:u w:val="single"/>
          <w:lang w:eastAsia="pl-PL"/>
        </w:rPr>
        <w:t>r.</w:t>
      </w:r>
    </w:p>
    <w:p w14:paraId="5B07DF66" w14:textId="47C187EB" w:rsidR="005C2C39" w:rsidRPr="005C2C39" w:rsidRDefault="005C2C39" w:rsidP="005C2C39">
      <w:pPr>
        <w:widowControl w:val="0"/>
        <w:tabs>
          <w:tab w:val="left" w:pos="284"/>
          <w:tab w:val="left" w:pos="426"/>
        </w:tabs>
        <w:suppressAutoHyphens/>
        <w:spacing w:after="0" w:line="240" w:lineRule="auto"/>
        <w:ind w:left="28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zobowiązany jest realizować w ramach umowy:</w:t>
      </w:r>
    </w:p>
    <w:p w14:paraId="01FCD44C" w14:textId="5BEFB312" w:rsidR="00450A7D" w:rsidRPr="00911E12" w:rsidRDefault="00450A7D" w:rsidP="002121FF">
      <w:pPr>
        <w:pStyle w:val="Akapitzlist"/>
        <w:widowControl w:val="0"/>
        <w:numPr>
          <w:ilvl w:val="1"/>
          <w:numId w:val="44"/>
        </w:numPr>
        <w:tabs>
          <w:tab w:val="left" w:pos="284"/>
          <w:tab w:val="left" w:pos="426"/>
        </w:tabs>
        <w:suppressAutoHyphens/>
        <w:spacing w:after="0" w:line="240" w:lineRule="auto"/>
        <w:ind w:left="426"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świadczenie usługi wsparcia rozruchowego w postaci </w:t>
      </w:r>
      <w:r w:rsidRPr="009B0B9E">
        <w:rPr>
          <w:rFonts w:ascii="Times New Roman" w:eastAsia="Times New Roman" w:hAnsi="Times New Roman"/>
          <w:b/>
          <w:bCs/>
          <w:sz w:val="24"/>
          <w:szCs w:val="24"/>
          <w:lang w:eastAsia="pl-PL"/>
        </w:rPr>
        <w:t>1</w:t>
      </w:r>
      <w:r w:rsidR="009B0B9E" w:rsidRPr="009B0B9E">
        <w:rPr>
          <w:rFonts w:ascii="Times New Roman" w:eastAsia="Times New Roman" w:hAnsi="Times New Roman"/>
          <w:b/>
          <w:bCs/>
          <w:sz w:val="24"/>
          <w:szCs w:val="24"/>
          <w:lang w:eastAsia="pl-PL"/>
        </w:rPr>
        <w:t>-</w:t>
      </w:r>
      <w:r w:rsidRPr="009B0B9E">
        <w:rPr>
          <w:rFonts w:ascii="Times New Roman" w:eastAsia="Times New Roman" w:hAnsi="Times New Roman"/>
          <w:b/>
          <w:bCs/>
          <w:sz w:val="24"/>
          <w:szCs w:val="24"/>
          <w:lang w:eastAsia="pl-PL"/>
        </w:rPr>
        <w:t>dniowej</w:t>
      </w:r>
      <w:r w:rsidRPr="00911E12">
        <w:rPr>
          <w:rFonts w:ascii="Times New Roman" w:eastAsia="Times New Roman" w:hAnsi="Times New Roman"/>
          <w:sz w:val="24"/>
          <w:szCs w:val="24"/>
          <w:lang w:eastAsia="pl-PL"/>
        </w:rPr>
        <w:t xml:space="preserve"> asysty uruchomieniowej w dniu produkcyjnego uruchomienia pierwszego z modułów oraz poprzez zapewnienie zdalnej asysty technicznej dedykowanego konsultanta </w:t>
      </w:r>
      <w:r w:rsidRPr="009B0B9E">
        <w:rPr>
          <w:rFonts w:ascii="Times New Roman" w:eastAsia="Times New Roman" w:hAnsi="Times New Roman"/>
          <w:b/>
          <w:bCs/>
          <w:sz w:val="24"/>
          <w:szCs w:val="24"/>
          <w:lang w:eastAsia="pl-PL"/>
        </w:rPr>
        <w:t>w okresie 1 miesiąca od podpisania protokołu odbioru SEOD</w:t>
      </w:r>
      <w:r w:rsidR="009B0B9E">
        <w:rPr>
          <w:rFonts w:ascii="Times New Roman" w:eastAsia="Times New Roman" w:hAnsi="Times New Roman"/>
          <w:sz w:val="24"/>
          <w:szCs w:val="24"/>
          <w:lang w:eastAsia="pl-PL"/>
        </w:rPr>
        <w:t>,</w:t>
      </w:r>
    </w:p>
    <w:p w14:paraId="6A5ACB80" w14:textId="205DC482" w:rsidR="00450A7D" w:rsidRPr="00911E12" w:rsidRDefault="00450A7D" w:rsidP="002121FF">
      <w:pPr>
        <w:pStyle w:val="Akapitzlist"/>
        <w:widowControl w:val="0"/>
        <w:numPr>
          <w:ilvl w:val="1"/>
          <w:numId w:val="44"/>
        </w:numPr>
        <w:tabs>
          <w:tab w:val="left" w:pos="284"/>
          <w:tab w:val="left" w:pos="426"/>
        </w:tabs>
        <w:suppressAutoHyphens/>
        <w:spacing w:after="0" w:line="240" w:lineRule="auto"/>
        <w:ind w:left="426"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świadczenie usług gwarancji – </w:t>
      </w:r>
      <w:r w:rsidRPr="009B0B9E">
        <w:rPr>
          <w:rFonts w:ascii="Times New Roman" w:eastAsia="Times New Roman" w:hAnsi="Times New Roman"/>
          <w:b/>
          <w:bCs/>
          <w:sz w:val="24"/>
          <w:szCs w:val="24"/>
          <w:lang w:eastAsia="pl-PL"/>
        </w:rPr>
        <w:t xml:space="preserve">w terminie </w:t>
      </w:r>
      <w:r w:rsidR="009B0B9E">
        <w:rPr>
          <w:rFonts w:ascii="Times New Roman" w:eastAsia="Times New Roman" w:hAnsi="Times New Roman"/>
          <w:b/>
          <w:bCs/>
          <w:sz w:val="24"/>
          <w:szCs w:val="24"/>
          <w:lang w:eastAsia="pl-PL"/>
        </w:rPr>
        <w:t>36</w:t>
      </w:r>
      <w:r w:rsidRPr="009B0B9E">
        <w:rPr>
          <w:rFonts w:ascii="Times New Roman" w:eastAsia="Times New Roman" w:hAnsi="Times New Roman"/>
          <w:b/>
          <w:bCs/>
          <w:sz w:val="24"/>
          <w:szCs w:val="24"/>
          <w:lang w:eastAsia="pl-PL"/>
        </w:rPr>
        <w:t xml:space="preserve"> miesięcy</w:t>
      </w:r>
      <w:r w:rsidRPr="00911E12">
        <w:rPr>
          <w:rFonts w:ascii="Times New Roman" w:eastAsia="Times New Roman" w:hAnsi="Times New Roman"/>
          <w:sz w:val="24"/>
          <w:szCs w:val="24"/>
          <w:lang w:eastAsia="pl-PL"/>
        </w:rPr>
        <w:t xml:space="preserve"> od dnia podpisania Protokołu Odbioru Końcowego, lub rozpoczęcia przez Zamawiającego produkcyjnego korzystania </w:t>
      </w:r>
      <w:r w:rsidR="00DC5881">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z SEOD, w zależności od tego, które z tych zdarzeń nastąpiło wcześniej,</w:t>
      </w:r>
    </w:p>
    <w:p w14:paraId="383DDF2B" w14:textId="523CB739" w:rsidR="00450A7D" w:rsidRDefault="00450A7D" w:rsidP="002121FF">
      <w:pPr>
        <w:pStyle w:val="Akapitzlist"/>
        <w:widowControl w:val="0"/>
        <w:numPr>
          <w:ilvl w:val="1"/>
          <w:numId w:val="44"/>
        </w:numPr>
        <w:tabs>
          <w:tab w:val="left" w:pos="284"/>
          <w:tab w:val="left" w:pos="426"/>
        </w:tabs>
        <w:suppressAutoHyphens/>
        <w:spacing w:after="0" w:line="240" w:lineRule="auto"/>
        <w:ind w:left="426"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świadczenie usług asysty technicznej – </w:t>
      </w:r>
      <w:r w:rsidRPr="009B0B9E">
        <w:rPr>
          <w:rFonts w:ascii="Times New Roman" w:eastAsia="Times New Roman" w:hAnsi="Times New Roman"/>
          <w:b/>
          <w:bCs/>
          <w:sz w:val="24"/>
          <w:szCs w:val="24"/>
          <w:lang w:eastAsia="pl-PL"/>
        </w:rPr>
        <w:t xml:space="preserve">w terminie </w:t>
      </w:r>
      <w:r w:rsidR="009B0B9E">
        <w:rPr>
          <w:rFonts w:ascii="Times New Roman" w:eastAsia="Times New Roman" w:hAnsi="Times New Roman"/>
          <w:b/>
          <w:bCs/>
          <w:sz w:val="24"/>
          <w:szCs w:val="24"/>
          <w:lang w:eastAsia="pl-PL"/>
        </w:rPr>
        <w:t>36</w:t>
      </w:r>
      <w:r w:rsidRPr="009B0B9E">
        <w:rPr>
          <w:rFonts w:ascii="Times New Roman" w:eastAsia="Times New Roman" w:hAnsi="Times New Roman"/>
          <w:b/>
          <w:bCs/>
          <w:sz w:val="24"/>
          <w:szCs w:val="24"/>
          <w:lang w:eastAsia="pl-PL"/>
        </w:rPr>
        <w:t xml:space="preserve"> miesięcy</w:t>
      </w:r>
      <w:r w:rsidRPr="00911E12">
        <w:rPr>
          <w:rFonts w:ascii="Times New Roman" w:eastAsia="Times New Roman" w:hAnsi="Times New Roman"/>
          <w:sz w:val="24"/>
          <w:szCs w:val="24"/>
          <w:lang w:eastAsia="pl-PL"/>
        </w:rPr>
        <w:t xml:space="preserve"> od dnia podpisania Protokołu Odbioru Końcowego lub rozpoczęcia przez Zamawiającego produkcyjnego korzystania z SEOD, w zależności od tego, które z tych zdarzeń nastąpiło wcześniej.</w:t>
      </w:r>
    </w:p>
    <w:p w14:paraId="7DAC61BA" w14:textId="0DA6FD9C" w:rsidR="004436D0" w:rsidRPr="00C24C08" w:rsidRDefault="004436D0" w:rsidP="00477FD7">
      <w:pPr>
        <w:pStyle w:val="Akapitzlist"/>
        <w:widowControl w:val="0"/>
        <w:tabs>
          <w:tab w:val="left" w:pos="284"/>
          <w:tab w:val="left" w:pos="426"/>
        </w:tabs>
        <w:suppressAutoHyphens/>
        <w:spacing w:after="0" w:line="240" w:lineRule="auto"/>
        <w:ind w:left="426"/>
        <w:jc w:val="both"/>
        <w:rPr>
          <w:rFonts w:ascii="Times New Roman" w:eastAsia="Times New Roman" w:hAnsi="Times New Roman"/>
          <w:b/>
          <w:bCs/>
          <w:sz w:val="24"/>
          <w:szCs w:val="24"/>
          <w:lang w:eastAsia="pl-PL"/>
        </w:rPr>
      </w:pPr>
      <w:r w:rsidRPr="004436D0">
        <w:rPr>
          <w:rFonts w:ascii="Times New Roman" w:eastAsia="Times New Roman" w:hAnsi="Times New Roman"/>
          <w:b/>
          <w:bCs/>
          <w:sz w:val="24"/>
          <w:szCs w:val="24"/>
          <w:lang w:eastAsia="pl-PL"/>
        </w:rPr>
        <w:t>Ostateczny termin zakończenia dostaw i realizacji zamówienia w zakresie ppkt a.</w:t>
      </w:r>
      <w:r>
        <w:rPr>
          <w:rFonts w:ascii="Times New Roman" w:eastAsia="Times New Roman" w:hAnsi="Times New Roman"/>
          <w:b/>
          <w:bCs/>
          <w:sz w:val="24"/>
          <w:szCs w:val="24"/>
          <w:lang w:eastAsia="pl-PL"/>
        </w:rPr>
        <w:t>,</w:t>
      </w:r>
      <w:r w:rsidRPr="004436D0">
        <w:rPr>
          <w:rFonts w:ascii="Times New Roman" w:eastAsia="Times New Roman" w:hAnsi="Times New Roman"/>
          <w:b/>
          <w:bCs/>
          <w:sz w:val="24"/>
          <w:szCs w:val="24"/>
          <w:lang w:eastAsia="pl-PL"/>
        </w:rPr>
        <w:t xml:space="preserve"> b.</w:t>
      </w:r>
      <w:r>
        <w:rPr>
          <w:rFonts w:ascii="Times New Roman" w:eastAsia="Times New Roman" w:hAnsi="Times New Roman"/>
          <w:b/>
          <w:bCs/>
          <w:sz w:val="24"/>
          <w:szCs w:val="24"/>
          <w:lang w:eastAsia="pl-PL"/>
        </w:rPr>
        <w:t xml:space="preserve"> i c.</w:t>
      </w:r>
      <w:r w:rsidRPr="004436D0">
        <w:rPr>
          <w:rFonts w:ascii="Times New Roman" w:eastAsia="Times New Roman" w:hAnsi="Times New Roman"/>
          <w:b/>
          <w:bCs/>
          <w:sz w:val="24"/>
          <w:szCs w:val="24"/>
          <w:lang w:eastAsia="pl-PL"/>
        </w:rPr>
        <w:t xml:space="preserve"> nie może przypadać </w:t>
      </w:r>
      <w:r w:rsidRPr="00C24C08">
        <w:rPr>
          <w:rFonts w:ascii="Times New Roman" w:eastAsia="Times New Roman" w:hAnsi="Times New Roman"/>
          <w:b/>
          <w:bCs/>
          <w:sz w:val="24"/>
          <w:szCs w:val="24"/>
          <w:lang w:eastAsia="pl-PL"/>
        </w:rPr>
        <w:t xml:space="preserve">później niż </w:t>
      </w:r>
      <w:r w:rsidR="00C41A0A" w:rsidRPr="00C24C08">
        <w:rPr>
          <w:rFonts w:ascii="Times New Roman" w:eastAsia="Times New Roman" w:hAnsi="Times New Roman"/>
          <w:b/>
          <w:bCs/>
          <w:sz w:val="24"/>
          <w:szCs w:val="24"/>
          <w:lang w:eastAsia="pl-PL"/>
        </w:rPr>
        <w:t>15</w:t>
      </w:r>
      <w:r w:rsidRPr="00C24C08">
        <w:rPr>
          <w:rFonts w:ascii="Times New Roman" w:eastAsia="Times New Roman" w:hAnsi="Times New Roman"/>
          <w:b/>
          <w:bCs/>
          <w:sz w:val="24"/>
          <w:szCs w:val="24"/>
          <w:lang w:eastAsia="pl-PL"/>
        </w:rPr>
        <w:t xml:space="preserve"> maja 2026 r.</w:t>
      </w:r>
    </w:p>
    <w:bookmarkEnd w:id="1"/>
    <w:p w14:paraId="132991EE" w14:textId="0EFF91AC" w:rsidR="009771E3" w:rsidRPr="00911E12" w:rsidRDefault="00450A7D" w:rsidP="00477FD7">
      <w:pPr>
        <w:pStyle w:val="Akapitzlist"/>
        <w:widowControl w:val="0"/>
        <w:numPr>
          <w:ilvl w:val="0"/>
          <w:numId w:val="34"/>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Terminy określone w Harmonogramie </w:t>
      </w:r>
      <w:r w:rsidR="005C2C39">
        <w:rPr>
          <w:rFonts w:ascii="Times New Roman" w:eastAsia="Times New Roman" w:hAnsi="Times New Roman"/>
          <w:sz w:val="24"/>
          <w:szCs w:val="24"/>
          <w:lang w:eastAsia="pl-PL"/>
        </w:rPr>
        <w:t>p</w:t>
      </w:r>
      <w:r w:rsidRPr="00911E12">
        <w:rPr>
          <w:rFonts w:ascii="Times New Roman" w:eastAsia="Times New Roman" w:hAnsi="Times New Roman"/>
          <w:sz w:val="24"/>
          <w:szCs w:val="24"/>
          <w:lang w:eastAsia="pl-PL"/>
        </w:rPr>
        <w:t>rac stanowią terminy zgłoszenia przez Wykonawcę gotowości do odbioru części przedmiotu Umowy obejmującej konkretny Etap</w:t>
      </w:r>
      <w:r w:rsidR="009771E3" w:rsidRPr="00911E12">
        <w:rPr>
          <w:rFonts w:ascii="Times New Roman" w:eastAsia="Times New Roman" w:hAnsi="Times New Roman"/>
          <w:sz w:val="24"/>
          <w:szCs w:val="24"/>
          <w:lang w:eastAsia="pl-PL"/>
        </w:rPr>
        <w:t>.</w:t>
      </w:r>
    </w:p>
    <w:p w14:paraId="02E1D46B" w14:textId="48487E0D" w:rsidR="00450A7D" w:rsidRPr="00911E12" w:rsidRDefault="00450A7D" w:rsidP="00477FD7">
      <w:pPr>
        <w:pStyle w:val="Akapitzlist"/>
        <w:widowControl w:val="0"/>
        <w:numPr>
          <w:ilvl w:val="0"/>
          <w:numId w:val="34"/>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Termin realizacji Etapu uważa się za dotrzymany, jeżeli przed jego upływem Wykonawca </w:t>
      </w:r>
      <w:r w:rsidRPr="00911E12">
        <w:rPr>
          <w:rFonts w:ascii="Times New Roman" w:eastAsia="Times New Roman" w:hAnsi="Times New Roman"/>
          <w:sz w:val="24"/>
          <w:szCs w:val="24"/>
          <w:lang w:eastAsia="pl-PL"/>
        </w:rPr>
        <w:lastRenderedPageBreak/>
        <w:t xml:space="preserve">przekazał Zamawiającemu część przedmiotu Umowy obejmującą dany Etap, </w:t>
      </w:r>
      <w:r w:rsidR="00DC5881">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z zastrzeżeniem że prawidłowość jej realizacji została następnie stwierdzona Protokołem Odbioru Częściowego lub Protokołem Odbioru Końcowego. W celu uniknięcia wątpliwości Strony zgodnie oświadczają, że samo sporządzenie – odpowiednio – Protokołu Odbioru Częściowego i/lub Protokołu Odbioru Końcowego może nastąpić po upływie terminu, do którego dana część przedmiotu Umowy miała zostać przekazana Zamawiającemu, co pozostaje bez wpływu na dochowanie przez Wykonawcę terminu realizacji (części) przedmiotu Umowy, przekazanego Zamawiającemu zgodnie ze zdaniem poprzednim.</w:t>
      </w:r>
    </w:p>
    <w:p w14:paraId="2C9EB8C8" w14:textId="5077B51F" w:rsidR="00450A7D" w:rsidRPr="00911E12" w:rsidRDefault="00450A7D" w:rsidP="00477FD7">
      <w:pPr>
        <w:pStyle w:val="Akapitzlist"/>
        <w:widowControl w:val="0"/>
        <w:numPr>
          <w:ilvl w:val="0"/>
          <w:numId w:val="34"/>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B0B9E">
        <w:rPr>
          <w:rFonts w:ascii="Times New Roman" w:eastAsia="Times New Roman" w:hAnsi="Times New Roman"/>
          <w:b/>
          <w:bCs/>
          <w:sz w:val="24"/>
          <w:szCs w:val="24"/>
          <w:lang w:eastAsia="pl-PL"/>
        </w:rPr>
        <w:t xml:space="preserve">Opracowanie Harmonogramu, o którym mowa w ust. 1 lit. a. powyżej zostanie poprzedzone spotkaniem organizacyjnym, przeprowadzonym – zgodnie z wyborem Stron – w formie zdalnej lub stacjonarnej, niezwłocznie po zawarciu Umowy, nie później jednak niż w </w:t>
      </w:r>
      <w:r w:rsidRPr="00AD7F35">
        <w:rPr>
          <w:rFonts w:ascii="Times New Roman" w:eastAsia="Times New Roman" w:hAnsi="Times New Roman"/>
          <w:b/>
          <w:bCs/>
          <w:sz w:val="24"/>
          <w:szCs w:val="24"/>
          <w:lang w:eastAsia="pl-PL"/>
        </w:rPr>
        <w:t xml:space="preserve">terminie </w:t>
      </w:r>
      <w:r w:rsidR="000821B9" w:rsidRPr="00AD7F35">
        <w:rPr>
          <w:rFonts w:ascii="Times New Roman" w:eastAsia="Times New Roman" w:hAnsi="Times New Roman"/>
          <w:b/>
          <w:bCs/>
          <w:sz w:val="24"/>
          <w:szCs w:val="24"/>
          <w:lang w:eastAsia="pl-PL"/>
        </w:rPr>
        <w:t xml:space="preserve">15 </w:t>
      </w:r>
      <w:r w:rsidR="00AD7F35" w:rsidRPr="00AD7F35">
        <w:rPr>
          <w:rFonts w:ascii="Times New Roman" w:eastAsia="Times New Roman" w:hAnsi="Times New Roman"/>
          <w:b/>
          <w:bCs/>
          <w:sz w:val="24"/>
          <w:szCs w:val="24"/>
          <w:lang w:eastAsia="pl-PL"/>
        </w:rPr>
        <w:t>dni</w:t>
      </w:r>
      <w:r w:rsidRPr="00AD7F35">
        <w:rPr>
          <w:rFonts w:ascii="Times New Roman" w:eastAsia="Times New Roman" w:hAnsi="Times New Roman"/>
          <w:b/>
          <w:bCs/>
          <w:sz w:val="24"/>
          <w:szCs w:val="24"/>
          <w:lang w:eastAsia="pl-PL"/>
        </w:rPr>
        <w:t xml:space="preserve"> roboczych od </w:t>
      </w:r>
      <w:r w:rsidRPr="009B0B9E">
        <w:rPr>
          <w:rFonts w:ascii="Times New Roman" w:eastAsia="Times New Roman" w:hAnsi="Times New Roman"/>
          <w:b/>
          <w:bCs/>
          <w:sz w:val="24"/>
          <w:szCs w:val="24"/>
          <w:lang w:eastAsia="pl-PL"/>
        </w:rPr>
        <w:t xml:space="preserve">dnia zawarcia Umowy, </w:t>
      </w:r>
      <w:r w:rsidR="00DC5881">
        <w:rPr>
          <w:rFonts w:ascii="Times New Roman" w:eastAsia="Times New Roman" w:hAnsi="Times New Roman"/>
          <w:b/>
          <w:bCs/>
          <w:sz w:val="24"/>
          <w:szCs w:val="24"/>
          <w:lang w:eastAsia="pl-PL"/>
        </w:rPr>
        <w:br/>
      </w:r>
      <w:r w:rsidRPr="009B0B9E">
        <w:rPr>
          <w:rFonts w:ascii="Times New Roman" w:eastAsia="Times New Roman" w:hAnsi="Times New Roman"/>
          <w:b/>
          <w:bCs/>
          <w:sz w:val="24"/>
          <w:szCs w:val="24"/>
          <w:lang w:eastAsia="pl-PL"/>
        </w:rPr>
        <w:t xml:space="preserve">z zastrzeżeniem obecności na spotkaniu co najmniej Kierowników Zespołów Wdrożeniowych Stron. </w:t>
      </w:r>
      <w:r w:rsidRPr="00911E12">
        <w:rPr>
          <w:rFonts w:ascii="Times New Roman" w:eastAsia="Times New Roman" w:hAnsi="Times New Roman"/>
          <w:sz w:val="24"/>
          <w:szCs w:val="24"/>
          <w:lang w:eastAsia="pl-PL"/>
        </w:rPr>
        <w:t>Celem spotkania, o którym mowa w zdaniu poprzednim jest omówienie zasad współpracy Stron oraz okoliczności, w tym organizacyjnych, mogących wpłynąć na sposób, zakres i/lub termin realizacji przedmiotu Umowy. Ustalenia poczynione na spotkaniu organizacyjnym będą stanowić podstawę opracowania Harmonogramu przez Wykonawcę.</w:t>
      </w:r>
    </w:p>
    <w:p w14:paraId="60239511" w14:textId="6A39EA4B" w:rsidR="00450A7D" w:rsidRPr="00911E12" w:rsidRDefault="00450A7D" w:rsidP="00477FD7">
      <w:pPr>
        <w:pStyle w:val="Akapitzlist"/>
        <w:widowControl w:val="0"/>
        <w:numPr>
          <w:ilvl w:val="0"/>
          <w:numId w:val="34"/>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Rozpoczęcie każdego Etapu Wdrożenia poprzedzone będzie spotkaniem analitycznym,  zależności od okoliczności – w formie zdalnej lub stacjonarnej, osób odpowiedzialnych za realizację przedmiotu Umowy po każdej ze Stron lub także innych osób, których obecność na spotkaniu analitycznym okaże się niezbędna lub celowa, z zastrzeżeniem obowiązkowej obecności Kierowników Zespołów Wdrożeniowych każdej Strony. Celem spotkań, </w:t>
      </w:r>
      <w:r w:rsidR="00DC5881">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o których mowa w zdaniu poprzednim jest omówienie przez Strony zakresu prac przewidzianych w ramach realizacji danego Etapu Wdrożenia oraz zebranie danych wyjściowych do opracowania Analizy przedwdrożeniowej.</w:t>
      </w:r>
    </w:p>
    <w:p w14:paraId="501A97CC" w14:textId="55CBD6A2" w:rsidR="00450A7D" w:rsidRPr="00911E12" w:rsidRDefault="00450A7D" w:rsidP="00477FD7">
      <w:pPr>
        <w:pStyle w:val="Akapitzlist"/>
        <w:widowControl w:val="0"/>
        <w:numPr>
          <w:ilvl w:val="0"/>
          <w:numId w:val="34"/>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W celu zachowania sprawnej realizacji przedmiotu Umowy, Strony zgodnie ustalają, że każde spotkanie organizacyjne, analityczne, robocze i im podobne, niezależnie od formy odbycia spotkania i niezależnie od osób uczestniczących w spotkaniu, zostanie zakończone sporządzeniem notatki z przebiegu spotkania wraz ze wskazaniem poczynionych przez Strony ustaleń, w tym przyjętym przez Strony rozwiązań dot. sposobu realizacji przedmiotu Umowy. Ustalenia wskazane w notatce, o której mowa w zdaniu poprzednim są wiążące dla Stron.</w:t>
      </w:r>
    </w:p>
    <w:p w14:paraId="7B3F2C18" w14:textId="46445ADC" w:rsidR="00450A7D" w:rsidRPr="00204A39" w:rsidRDefault="00450A7D" w:rsidP="00204A39">
      <w:pPr>
        <w:pStyle w:val="Akapitzlist"/>
        <w:widowControl w:val="0"/>
        <w:numPr>
          <w:ilvl w:val="0"/>
          <w:numId w:val="34"/>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W przypadku, gdy sporządzenie notatki, o której mowa w ust. 6 powyżej bezpośrednio na spotkaniu organizacyjnym, analitycznym, roboczym i im podobnym nie jest możliwe, Strony dopuszczają sporządzenie notatki w terminie 3 dni roboczych od dnia spotkania. Strona sporządzająca notatkę przesyła ją drugiej Stronie, która może zgłosić uwagi lub  </w:t>
      </w:r>
      <w:r w:rsidRPr="00204A39">
        <w:rPr>
          <w:rFonts w:ascii="Times New Roman" w:eastAsia="Times New Roman" w:hAnsi="Times New Roman"/>
          <w:sz w:val="24"/>
          <w:szCs w:val="24"/>
          <w:lang w:eastAsia="pl-PL"/>
        </w:rPr>
        <w:t>zastrzeżenia do treści notatki w terminie 2 dni roboczych. W braku zgłoszenia uwag lub zastrzeżeń do przesłanej notatki, ustalenia wskazane w notatce są wiążące dla Stron.</w:t>
      </w:r>
    </w:p>
    <w:p w14:paraId="3F51810A" w14:textId="77777777" w:rsidR="009771E3" w:rsidRPr="00911E12" w:rsidRDefault="00450A7D" w:rsidP="00477FD7">
      <w:pPr>
        <w:pStyle w:val="Akapitzlist"/>
        <w:widowControl w:val="0"/>
        <w:numPr>
          <w:ilvl w:val="0"/>
          <w:numId w:val="34"/>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Postanowienie ust. 7 stosuje się w przypadku spotkań organizacyjnych, analitycznych, roboczych i im podobnych odbywanych w formie zdalnej (z zachowaniem środków porozumiewania się na odległość).</w:t>
      </w:r>
    </w:p>
    <w:p w14:paraId="3421E9A7" w14:textId="36096DE9" w:rsidR="009771E3" w:rsidRPr="009B0B9E" w:rsidRDefault="001073E9" w:rsidP="00477FD7">
      <w:pPr>
        <w:pStyle w:val="Akapitzlist"/>
        <w:widowControl w:val="0"/>
        <w:numPr>
          <w:ilvl w:val="0"/>
          <w:numId w:val="34"/>
        </w:numPr>
        <w:tabs>
          <w:tab w:val="left" w:pos="284"/>
        </w:tabs>
        <w:suppressAutoHyphens/>
        <w:spacing w:after="0" w:line="240" w:lineRule="auto"/>
        <w:ind w:left="284" w:hanging="426"/>
        <w:jc w:val="both"/>
        <w:rPr>
          <w:rFonts w:ascii="Times New Roman" w:eastAsia="Times New Roman" w:hAnsi="Times New Roman"/>
          <w:b/>
          <w:bCs/>
          <w:sz w:val="24"/>
          <w:szCs w:val="24"/>
          <w:lang w:eastAsia="pl-PL"/>
        </w:rPr>
      </w:pPr>
      <w:r w:rsidRPr="009B0B9E">
        <w:rPr>
          <w:rFonts w:ascii="Times New Roman" w:eastAsia="Times New Roman" w:hAnsi="Times New Roman"/>
          <w:b/>
          <w:bCs/>
          <w:sz w:val="24"/>
          <w:szCs w:val="24"/>
          <w:lang w:eastAsia="pl-PL"/>
        </w:rPr>
        <w:t xml:space="preserve">Wykonawca zobowiązany jest do świadczenia usług Asysty technicznej (tzw. Druga linia wsparcia) przez okres </w:t>
      </w:r>
      <w:r w:rsidR="00732204">
        <w:rPr>
          <w:rFonts w:ascii="Times New Roman" w:eastAsia="Times New Roman" w:hAnsi="Times New Roman"/>
          <w:b/>
          <w:bCs/>
          <w:sz w:val="24"/>
          <w:szCs w:val="24"/>
          <w:lang w:eastAsia="pl-PL"/>
        </w:rPr>
        <w:t>36</w:t>
      </w:r>
      <w:r w:rsidRPr="009B0B9E">
        <w:rPr>
          <w:rFonts w:ascii="Times New Roman" w:eastAsia="Times New Roman" w:hAnsi="Times New Roman"/>
          <w:b/>
          <w:bCs/>
          <w:sz w:val="24"/>
          <w:szCs w:val="24"/>
          <w:lang w:eastAsia="pl-PL"/>
        </w:rPr>
        <w:t xml:space="preserve"> miesięcy od dnia odbioru przedmiotu Umowy potwierdzonego Protokołem Odbioru Końcowego lub rozpoczęcia przez Zamawiającego produkcyjnego korzystania z SEOD, w zależności od tego, które z tych zdarzeń nastąpiło wcześniej, na zasadach określonych poniżej.</w:t>
      </w:r>
    </w:p>
    <w:p w14:paraId="643636A4" w14:textId="77777777" w:rsidR="009771E3" w:rsidRPr="00911E12" w:rsidRDefault="001073E9" w:rsidP="00477FD7">
      <w:pPr>
        <w:pStyle w:val="Akapitzlist"/>
        <w:widowControl w:val="0"/>
        <w:numPr>
          <w:ilvl w:val="0"/>
          <w:numId w:val="34"/>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Wykonawca jest zobowiązany do świadczenia usług Asysty technicznej w wymiarze 5 godzin miesięcznie. 1 godzina Asysty technicznej wynosi 60 minut. Niewykorzystane godziny z miesięcznego pakietu godzin asysty technicznej niezwiązanej z obsługą błędów </w:t>
      </w:r>
      <w:r w:rsidRPr="00911E12">
        <w:rPr>
          <w:rFonts w:ascii="Times New Roman" w:eastAsia="Times New Roman" w:hAnsi="Times New Roman"/>
          <w:sz w:val="24"/>
          <w:szCs w:val="24"/>
          <w:lang w:eastAsia="pl-PL"/>
        </w:rPr>
        <w:lastRenderedPageBreak/>
        <w:t>nie przechodzą na kolejny miesiąc.</w:t>
      </w:r>
    </w:p>
    <w:p w14:paraId="12276C76" w14:textId="77777777" w:rsidR="009771E3" w:rsidRPr="00911E12" w:rsidRDefault="001073E9" w:rsidP="00477FD7">
      <w:pPr>
        <w:pStyle w:val="Akapitzlist"/>
        <w:widowControl w:val="0"/>
        <w:numPr>
          <w:ilvl w:val="0"/>
          <w:numId w:val="34"/>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Usługi</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Asysty</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technicznej</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będą</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świadczone</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w</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języku</w:t>
      </w:r>
      <w:r w:rsidRPr="00BB65AD">
        <w:rPr>
          <w:rFonts w:ascii="Times New Roman" w:eastAsia="Times New Roman" w:hAnsi="Times New Roman"/>
          <w:sz w:val="24"/>
          <w:szCs w:val="24"/>
          <w:lang w:eastAsia="pl-PL"/>
        </w:rPr>
        <w:t xml:space="preserve"> polskim.</w:t>
      </w:r>
    </w:p>
    <w:p w14:paraId="62778A23" w14:textId="56ABA6B6" w:rsidR="001073E9" w:rsidRPr="00911E12" w:rsidRDefault="001073E9" w:rsidP="00477FD7">
      <w:pPr>
        <w:pStyle w:val="Akapitzlist"/>
        <w:widowControl w:val="0"/>
        <w:numPr>
          <w:ilvl w:val="0"/>
          <w:numId w:val="34"/>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W</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ramach</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usług</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Asysty</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technicznej</w:t>
      </w:r>
      <w:r w:rsidRPr="00BB65AD">
        <w:rPr>
          <w:rFonts w:ascii="Times New Roman" w:eastAsia="Times New Roman" w:hAnsi="Times New Roman"/>
          <w:sz w:val="24"/>
          <w:szCs w:val="24"/>
          <w:lang w:eastAsia="pl-PL"/>
        </w:rPr>
        <w:t xml:space="preserve"> Wykonawca:</w:t>
      </w:r>
    </w:p>
    <w:p w14:paraId="1EFB4E7D" w14:textId="16D1023E" w:rsidR="001073E9" w:rsidRPr="00911E12" w:rsidRDefault="001073E9" w:rsidP="002121FF">
      <w:pPr>
        <w:pStyle w:val="Akapitzlist"/>
        <w:widowControl w:val="0"/>
        <w:numPr>
          <w:ilvl w:val="0"/>
          <w:numId w:val="46"/>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zapewni Zamawiającemu wsparcie w obsłudze technicznej i merytorycznej SEOD poprzez</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udzielanie</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wyznaczonym</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pracownikom</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lub</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współpracownikom</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 xml:space="preserve">Zamawiającego pomocy </w:t>
      </w:r>
      <w:r w:rsidR="00477FD7">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i porad dot. obsługi i administrowania SEOD,</w:t>
      </w:r>
    </w:p>
    <w:p w14:paraId="29FEC8DC" w14:textId="77777777" w:rsidR="001073E9" w:rsidRPr="00911E12" w:rsidRDefault="001073E9" w:rsidP="002121FF">
      <w:pPr>
        <w:pStyle w:val="Akapitzlist"/>
        <w:widowControl w:val="0"/>
        <w:numPr>
          <w:ilvl w:val="0"/>
          <w:numId w:val="46"/>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wykona prace polegające na dokonaniu zmian konfiguracyjnych w SEOD, innych niż związanych z nieprawidłowym działaniem SEOD, w celu zmiany funkcjonalności </w:t>
      </w:r>
      <w:r w:rsidRPr="00BB65AD">
        <w:rPr>
          <w:rFonts w:ascii="Times New Roman" w:eastAsia="Times New Roman" w:hAnsi="Times New Roman"/>
          <w:sz w:val="24"/>
          <w:szCs w:val="24"/>
          <w:lang w:eastAsia="pl-PL"/>
        </w:rPr>
        <w:t>SEOD,</w:t>
      </w:r>
    </w:p>
    <w:p w14:paraId="2E6C6349" w14:textId="6B4FC6AF" w:rsidR="001073E9" w:rsidRPr="00911E12" w:rsidRDefault="001073E9" w:rsidP="002121FF">
      <w:pPr>
        <w:pStyle w:val="Akapitzlist"/>
        <w:widowControl w:val="0"/>
        <w:numPr>
          <w:ilvl w:val="0"/>
          <w:numId w:val="46"/>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dostarczy Zamawiającemu zaktualizowaną Dokumentacją realizacyjną, w przypadku, </w:t>
      </w:r>
      <w:r w:rsidR="00477FD7">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o którym mowa w lit. b. powyżej, z zastrzeżeniem, że dokonanie zmian w SEOD będzie wymagać wprowadzenia zmian lub modyfikacji Dokumentacji realizacyjnej.</w:t>
      </w:r>
    </w:p>
    <w:p w14:paraId="4BDE06C8" w14:textId="23EE2EA9" w:rsidR="001073E9" w:rsidRPr="00936B7F" w:rsidRDefault="001073E9" w:rsidP="00477FD7">
      <w:pPr>
        <w:pStyle w:val="Akapitzlist"/>
        <w:widowControl w:val="0"/>
        <w:numPr>
          <w:ilvl w:val="0"/>
          <w:numId w:val="34"/>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936B7F">
        <w:rPr>
          <w:rFonts w:ascii="Times New Roman" w:eastAsia="Times New Roman" w:hAnsi="Times New Roman"/>
          <w:sz w:val="24"/>
          <w:szCs w:val="24"/>
          <w:lang w:eastAsia="pl-PL"/>
        </w:rPr>
        <w:t xml:space="preserve">Zgłoszeń dot. zapotrzebowania na usługi Asysty technicznej, o których mowa w ust. </w:t>
      </w:r>
      <w:r w:rsidR="00936B7F" w:rsidRPr="00936B7F">
        <w:rPr>
          <w:rFonts w:ascii="Times New Roman" w:eastAsia="Times New Roman" w:hAnsi="Times New Roman"/>
          <w:sz w:val="24"/>
          <w:szCs w:val="24"/>
          <w:lang w:eastAsia="pl-PL"/>
        </w:rPr>
        <w:t>1</w:t>
      </w:r>
      <w:r w:rsidR="000821B9">
        <w:rPr>
          <w:rFonts w:ascii="Times New Roman" w:eastAsia="Times New Roman" w:hAnsi="Times New Roman"/>
          <w:sz w:val="24"/>
          <w:szCs w:val="24"/>
          <w:lang w:eastAsia="pl-PL"/>
        </w:rPr>
        <w:t>3</w:t>
      </w:r>
      <w:r w:rsidRPr="00936B7F">
        <w:rPr>
          <w:rFonts w:ascii="Times New Roman" w:eastAsia="Times New Roman" w:hAnsi="Times New Roman"/>
          <w:sz w:val="24"/>
          <w:szCs w:val="24"/>
          <w:lang w:eastAsia="pl-PL"/>
        </w:rPr>
        <w:t xml:space="preserve"> lit. a i lit. b powyżej Zamawiający może dokonywać w Dni robocze, w godzinach od 8.00 do</w:t>
      </w:r>
      <w:r w:rsidR="00BB65AD" w:rsidRPr="00936B7F">
        <w:rPr>
          <w:rFonts w:ascii="Times New Roman" w:eastAsia="Times New Roman" w:hAnsi="Times New Roman"/>
          <w:sz w:val="24"/>
          <w:szCs w:val="24"/>
          <w:lang w:eastAsia="pl-PL"/>
        </w:rPr>
        <w:t xml:space="preserve"> </w:t>
      </w:r>
      <w:r w:rsidRPr="00936B7F">
        <w:rPr>
          <w:rFonts w:ascii="Times New Roman" w:eastAsia="Times New Roman" w:hAnsi="Times New Roman"/>
          <w:sz w:val="24"/>
          <w:szCs w:val="24"/>
          <w:lang w:eastAsia="pl-PL"/>
        </w:rPr>
        <w:t>16.00.</w:t>
      </w:r>
    </w:p>
    <w:p w14:paraId="1FB6F795" w14:textId="77777777" w:rsidR="001073E9" w:rsidRPr="00911E12" w:rsidRDefault="001073E9" w:rsidP="00477FD7">
      <w:pPr>
        <w:pStyle w:val="Akapitzlist"/>
        <w:widowControl w:val="0"/>
        <w:numPr>
          <w:ilvl w:val="0"/>
          <w:numId w:val="34"/>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Zgłoszeń dot. zapotrzebowania na usługi Asysty technicznej Zamawiający będzie dokonywał:</w:t>
      </w:r>
    </w:p>
    <w:p w14:paraId="4944C933" w14:textId="77777777" w:rsidR="001073E9" w:rsidRPr="00911E12" w:rsidRDefault="001073E9" w:rsidP="002121FF">
      <w:pPr>
        <w:pStyle w:val="Akapitzlist"/>
        <w:widowControl w:val="0"/>
        <w:numPr>
          <w:ilvl w:val="0"/>
          <w:numId w:val="47"/>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poprzez</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udostępnioną</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przez</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Wykonawcę</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aplikację</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internetową</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do</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przyjmowania</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i</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obsługi zgłoszeń –„Helpdesk”,</w:t>
      </w:r>
    </w:p>
    <w:p w14:paraId="488AB28C" w14:textId="1C45B1CA" w:rsidR="001073E9" w:rsidRPr="00BB65AD" w:rsidRDefault="001073E9" w:rsidP="002121FF">
      <w:pPr>
        <w:pStyle w:val="Akapitzlist"/>
        <w:widowControl w:val="0"/>
        <w:numPr>
          <w:ilvl w:val="0"/>
          <w:numId w:val="47"/>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drogą</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elektroniczną</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na</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adres</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lub</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telefonicznie</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pod</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numerem</w:t>
      </w:r>
      <w:r w:rsidRPr="00BB65AD">
        <w:rPr>
          <w:rFonts w:ascii="Times New Roman" w:eastAsia="Times New Roman" w:hAnsi="Times New Roman"/>
          <w:sz w:val="24"/>
          <w:szCs w:val="24"/>
          <w:lang w:eastAsia="pl-PL"/>
        </w:rPr>
        <w:t xml:space="preserve"> telefon</w:t>
      </w:r>
      <w:r w:rsidR="00BB65AD">
        <w:rPr>
          <w:rFonts w:ascii="Times New Roman" w:eastAsia="Times New Roman" w:hAnsi="Times New Roman"/>
          <w:sz w:val="24"/>
          <w:szCs w:val="24"/>
          <w:lang w:eastAsia="pl-PL"/>
        </w:rPr>
        <w:t xml:space="preserve">u ………….. </w:t>
      </w:r>
      <w:r w:rsidRPr="00BB65AD">
        <w:rPr>
          <w:rFonts w:ascii="Times New Roman" w:eastAsia="Times New Roman" w:hAnsi="Times New Roman"/>
          <w:sz w:val="24"/>
          <w:szCs w:val="24"/>
          <w:lang w:eastAsia="pl-PL"/>
        </w:rPr>
        <w:t>w przypadku awarii aplikacji „Helpdesk” lub w innych uzasadnionych</w:t>
      </w:r>
      <w:r w:rsidR="009771E3" w:rsidRPr="00BB65AD">
        <w:rPr>
          <w:rFonts w:ascii="Times New Roman" w:eastAsia="Times New Roman" w:hAnsi="Times New Roman"/>
          <w:sz w:val="24"/>
          <w:szCs w:val="24"/>
          <w:lang w:eastAsia="pl-PL"/>
        </w:rPr>
        <w:t xml:space="preserve"> </w:t>
      </w:r>
      <w:r w:rsidRPr="00BB65AD">
        <w:rPr>
          <w:rFonts w:ascii="Times New Roman" w:eastAsia="Times New Roman" w:hAnsi="Times New Roman"/>
          <w:sz w:val="24"/>
          <w:szCs w:val="24"/>
          <w:lang w:eastAsia="pl-PL"/>
        </w:rPr>
        <w:t>przypadkach.</w:t>
      </w:r>
    </w:p>
    <w:p w14:paraId="22B55C29" w14:textId="7D8CC0A9" w:rsidR="001073E9" w:rsidRPr="00911E12" w:rsidRDefault="001073E9" w:rsidP="00477FD7">
      <w:pPr>
        <w:pStyle w:val="Akapitzlist"/>
        <w:widowControl w:val="0"/>
        <w:numPr>
          <w:ilvl w:val="0"/>
          <w:numId w:val="34"/>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Aplikacja „Helpdesk” oraz adres e-mail i numer telefonu, o których mowa w ust. </w:t>
      </w:r>
      <w:r w:rsidR="00936B7F">
        <w:rPr>
          <w:rFonts w:ascii="Times New Roman" w:eastAsia="Times New Roman" w:hAnsi="Times New Roman"/>
          <w:sz w:val="24"/>
          <w:szCs w:val="24"/>
          <w:lang w:eastAsia="pl-PL"/>
        </w:rPr>
        <w:t>1</w:t>
      </w:r>
      <w:r w:rsidR="000821B9">
        <w:rPr>
          <w:rFonts w:ascii="Times New Roman" w:eastAsia="Times New Roman" w:hAnsi="Times New Roman"/>
          <w:sz w:val="24"/>
          <w:szCs w:val="24"/>
          <w:lang w:eastAsia="pl-PL"/>
        </w:rPr>
        <w:t>5</w:t>
      </w:r>
      <w:r w:rsidRPr="00911E12">
        <w:rPr>
          <w:rFonts w:ascii="Times New Roman" w:eastAsia="Times New Roman" w:hAnsi="Times New Roman"/>
          <w:sz w:val="24"/>
          <w:szCs w:val="24"/>
          <w:lang w:eastAsia="pl-PL"/>
        </w:rPr>
        <w:t xml:space="preserve"> lit. a </w:t>
      </w:r>
      <w:r w:rsidR="00477FD7">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i lit. b powyżej stanowią wyłączne kanały komunikacyjne do zgłaszania zapotrzebowania na usługi Asysty technicznej. W przypadku zgłoszenia zapotrzebowania na usługi Asysty technicznej z wykorzystaniem innych kanałów komunikacyjnych, zgłoszenie uznaje się za nieskuteczne, a bieg terminu na wykonanie usługi Asysty technicznej nie rozpoczyna się.</w:t>
      </w:r>
    </w:p>
    <w:p w14:paraId="092641BA" w14:textId="65DC33C2" w:rsidR="001073E9" w:rsidRPr="00911E12" w:rsidRDefault="001073E9" w:rsidP="00477FD7">
      <w:pPr>
        <w:pStyle w:val="Akapitzlist"/>
        <w:widowControl w:val="0"/>
        <w:numPr>
          <w:ilvl w:val="0"/>
          <w:numId w:val="34"/>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Wykonawca przed przystąpieniem do świadczenia usług Asysty technicznej przedstawi Zamawiającemu wykaz prac, których podjęcie jest niezbędne dla realizacji zgłoszenia zapotrzebowania na świadczenie usług Asysty technicznej wraz z określeniem ich czasochłonności oraz wskazaniem terminu, w którym prace mogą zostać zrealizowane. Wykonawca może przystąpić do realizacji prac, o których mowa w zdaniu poprzednim wyłącznie w przypadku akceptacji przez Zamawiającego wykazu prac przedstawionego przez Wykonawcę lub w przypadku uzgodnienia zakresu prac wraz z określeniem ich czasochłonności i terminu ich realizacji w drodze negocjacji Stron. Z zastrzeżeniem ust. </w:t>
      </w:r>
      <w:r w:rsidR="00204A39">
        <w:rPr>
          <w:rFonts w:ascii="Times New Roman" w:eastAsia="Times New Roman" w:hAnsi="Times New Roman"/>
          <w:sz w:val="24"/>
          <w:szCs w:val="24"/>
          <w:lang w:eastAsia="pl-PL"/>
        </w:rPr>
        <w:t xml:space="preserve">                                          1</w:t>
      </w:r>
      <w:r w:rsidRPr="00911E12">
        <w:rPr>
          <w:rFonts w:ascii="Times New Roman" w:eastAsia="Times New Roman" w:hAnsi="Times New Roman"/>
          <w:sz w:val="24"/>
          <w:szCs w:val="24"/>
          <w:lang w:eastAsia="pl-PL"/>
        </w:rPr>
        <w:t>2 powyżej, w przypadku gdy realizacja zmian konfiguracyjnych objętych danym zgłoszeniem wymaga nakładu pracy przekraczającego 5 godzin w skali miesiąca, Strony dopuszczają realizację zgłoszenia z wykorzystaniem godzin asysty technicznej z kolejnego miesiąca / kolejnych miesięcy, w łącznym wymiarze nieprzekraczającym jednak 10 godzin.</w:t>
      </w:r>
    </w:p>
    <w:p w14:paraId="1BB43106" w14:textId="77777777" w:rsidR="001073E9" w:rsidRPr="00911E12" w:rsidRDefault="001073E9" w:rsidP="00477FD7">
      <w:pPr>
        <w:pStyle w:val="Akapitzlist"/>
        <w:widowControl w:val="0"/>
        <w:numPr>
          <w:ilvl w:val="0"/>
          <w:numId w:val="34"/>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Usługi Asysty technicznej będą świadczone przez Wykonawcę w zakresie wskazanym w:</w:t>
      </w:r>
    </w:p>
    <w:p w14:paraId="6AC96C59" w14:textId="6787909A" w:rsidR="001073E9" w:rsidRPr="00911E12" w:rsidRDefault="001073E9" w:rsidP="002121FF">
      <w:pPr>
        <w:pStyle w:val="Akapitzlist"/>
        <w:widowControl w:val="0"/>
        <w:numPr>
          <w:ilvl w:val="0"/>
          <w:numId w:val="48"/>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ust.</w:t>
      </w:r>
      <w:r w:rsidRPr="00BB65AD">
        <w:rPr>
          <w:rFonts w:ascii="Times New Roman" w:eastAsia="Times New Roman" w:hAnsi="Times New Roman"/>
          <w:sz w:val="24"/>
          <w:szCs w:val="24"/>
          <w:lang w:eastAsia="pl-PL"/>
        </w:rPr>
        <w:t xml:space="preserve"> </w:t>
      </w:r>
      <w:r w:rsidR="00936B7F">
        <w:rPr>
          <w:rFonts w:ascii="Times New Roman" w:eastAsia="Times New Roman" w:hAnsi="Times New Roman"/>
          <w:sz w:val="24"/>
          <w:szCs w:val="24"/>
          <w:lang w:eastAsia="pl-PL"/>
        </w:rPr>
        <w:t>1</w:t>
      </w:r>
      <w:r w:rsidR="000821B9">
        <w:rPr>
          <w:rFonts w:ascii="Times New Roman" w:eastAsia="Times New Roman" w:hAnsi="Times New Roman"/>
          <w:sz w:val="24"/>
          <w:szCs w:val="24"/>
          <w:lang w:eastAsia="pl-PL"/>
        </w:rPr>
        <w:t>3</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lit.</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a</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powyżej</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w</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terminie</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5</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Dni</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roboczych</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od</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dnia</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przyjęcia</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zgłoszenia zapotrzebowania na usługę Asysty technicznej,</w:t>
      </w:r>
    </w:p>
    <w:p w14:paraId="35908763" w14:textId="576E7227" w:rsidR="009771E3" w:rsidRPr="00BB65AD" w:rsidRDefault="001073E9" w:rsidP="002121FF">
      <w:pPr>
        <w:pStyle w:val="Akapitzlist"/>
        <w:widowControl w:val="0"/>
        <w:numPr>
          <w:ilvl w:val="0"/>
          <w:numId w:val="48"/>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ust. </w:t>
      </w:r>
      <w:r w:rsidR="00936B7F">
        <w:rPr>
          <w:rFonts w:ascii="Times New Roman" w:eastAsia="Times New Roman" w:hAnsi="Times New Roman"/>
          <w:sz w:val="24"/>
          <w:szCs w:val="24"/>
          <w:lang w:eastAsia="pl-PL"/>
        </w:rPr>
        <w:t>1</w:t>
      </w:r>
      <w:r w:rsidR="000821B9">
        <w:rPr>
          <w:rFonts w:ascii="Times New Roman" w:eastAsia="Times New Roman" w:hAnsi="Times New Roman"/>
          <w:sz w:val="24"/>
          <w:szCs w:val="24"/>
          <w:lang w:eastAsia="pl-PL"/>
        </w:rPr>
        <w:t>3</w:t>
      </w:r>
      <w:r w:rsidRPr="00911E12">
        <w:rPr>
          <w:rFonts w:ascii="Times New Roman" w:eastAsia="Times New Roman" w:hAnsi="Times New Roman"/>
          <w:sz w:val="24"/>
          <w:szCs w:val="24"/>
          <w:lang w:eastAsia="pl-PL"/>
        </w:rPr>
        <w:t xml:space="preserve"> lit. b powyżej – w terminie wskazanym przez Wykonawcę w wykazie prac lub ustalonym przez Strony zgodnie z ust. </w:t>
      </w:r>
      <w:r w:rsidR="00204A39">
        <w:rPr>
          <w:rFonts w:ascii="Times New Roman" w:eastAsia="Times New Roman" w:hAnsi="Times New Roman"/>
          <w:sz w:val="24"/>
          <w:szCs w:val="24"/>
          <w:lang w:eastAsia="pl-PL"/>
        </w:rPr>
        <w:t>17</w:t>
      </w:r>
      <w:r w:rsidRPr="00911E12">
        <w:rPr>
          <w:rFonts w:ascii="Times New Roman" w:eastAsia="Times New Roman" w:hAnsi="Times New Roman"/>
          <w:sz w:val="24"/>
          <w:szCs w:val="24"/>
          <w:lang w:eastAsia="pl-PL"/>
        </w:rPr>
        <w:t xml:space="preserve"> powyżej,</w:t>
      </w:r>
      <w:r w:rsidR="009771E3" w:rsidRPr="00911E12">
        <w:rPr>
          <w:rFonts w:ascii="Times New Roman" w:eastAsia="Times New Roman" w:hAnsi="Times New Roman"/>
          <w:sz w:val="24"/>
          <w:szCs w:val="24"/>
          <w:lang w:eastAsia="pl-PL"/>
        </w:rPr>
        <w:t xml:space="preserve"> </w:t>
      </w:r>
    </w:p>
    <w:p w14:paraId="667A2187" w14:textId="38B5354D" w:rsidR="001073E9" w:rsidRPr="00BB65AD" w:rsidRDefault="001073E9" w:rsidP="002121FF">
      <w:pPr>
        <w:pStyle w:val="Akapitzlist"/>
        <w:widowControl w:val="0"/>
        <w:numPr>
          <w:ilvl w:val="0"/>
          <w:numId w:val="48"/>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ust.</w:t>
      </w:r>
      <w:r w:rsidRPr="00BB65AD">
        <w:rPr>
          <w:rFonts w:ascii="Times New Roman" w:eastAsia="Times New Roman" w:hAnsi="Times New Roman"/>
          <w:sz w:val="24"/>
          <w:szCs w:val="24"/>
          <w:lang w:eastAsia="pl-PL"/>
        </w:rPr>
        <w:t xml:space="preserve"> </w:t>
      </w:r>
      <w:r w:rsidR="00936B7F">
        <w:rPr>
          <w:rFonts w:ascii="Times New Roman" w:eastAsia="Times New Roman" w:hAnsi="Times New Roman"/>
          <w:sz w:val="24"/>
          <w:szCs w:val="24"/>
          <w:lang w:eastAsia="pl-PL"/>
        </w:rPr>
        <w:t>1</w:t>
      </w:r>
      <w:r w:rsidR="000821B9">
        <w:rPr>
          <w:rFonts w:ascii="Times New Roman" w:eastAsia="Times New Roman" w:hAnsi="Times New Roman"/>
          <w:sz w:val="24"/>
          <w:szCs w:val="24"/>
          <w:lang w:eastAsia="pl-PL"/>
        </w:rPr>
        <w:t>3</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lit.</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c</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powyżej</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w:t>
      </w:r>
      <w:r w:rsidRPr="00911E12">
        <w:rPr>
          <w:rFonts w:ascii="Times New Roman" w:eastAsia="Times New Roman" w:hAnsi="Times New Roman"/>
          <w:sz w:val="24"/>
          <w:szCs w:val="24"/>
          <w:lang w:eastAsia="pl-PL"/>
        </w:rPr>
        <w:tab/>
        <w:t>nie</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później</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niż</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w</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terminie</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30</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Dni</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roboczych</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od</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dnia</w:t>
      </w:r>
      <w:r w:rsidRPr="00BB65AD">
        <w:rPr>
          <w:rFonts w:ascii="Times New Roman" w:eastAsia="Times New Roman" w:hAnsi="Times New Roman"/>
          <w:sz w:val="24"/>
          <w:szCs w:val="24"/>
          <w:lang w:eastAsia="pl-PL"/>
        </w:rPr>
        <w:t xml:space="preserve"> </w:t>
      </w:r>
      <w:r w:rsidRPr="00911E12">
        <w:rPr>
          <w:rFonts w:ascii="Times New Roman" w:eastAsia="Times New Roman" w:hAnsi="Times New Roman"/>
          <w:sz w:val="24"/>
          <w:szCs w:val="24"/>
          <w:lang w:eastAsia="pl-PL"/>
        </w:rPr>
        <w:t>wprowadzenia zmian SEOD.</w:t>
      </w:r>
    </w:p>
    <w:p w14:paraId="105F0DD1" w14:textId="77777777" w:rsidR="009F44A2" w:rsidRPr="00911E12" w:rsidRDefault="009F44A2" w:rsidP="00477FD7">
      <w:pPr>
        <w:pStyle w:val="Akapitzlist"/>
        <w:widowControl w:val="0"/>
        <w:suppressAutoHyphens/>
        <w:spacing w:after="0" w:line="240" w:lineRule="auto"/>
        <w:ind w:left="426"/>
        <w:jc w:val="both"/>
        <w:rPr>
          <w:rFonts w:ascii="Times New Roman" w:eastAsia="Lucida Sans Unicode" w:hAnsi="Times New Roman"/>
          <w:kern w:val="1"/>
          <w:sz w:val="24"/>
          <w:szCs w:val="24"/>
          <w:lang w:eastAsia="ar-SA"/>
        </w:rPr>
      </w:pPr>
    </w:p>
    <w:p w14:paraId="5C838ADA" w14:textId="77777777" w:rsidR="003C40D4" w:rsidRPr="00911E12" w:rsidRDefault="007344BB" w:rsidP="00477FD7">
      <w:pPr>
        <w:widowControl w:val="0"/>
        <w:suppressAutoHyphens/>
        <w:spacing w:after="0" w:line="240" w:lineRule="auto"/>
        <w:jc w:val="center"/>
        <w:rPr>
          <w:rFonts w:ascii="Times New Roman" w:eastAsia="Lucida Sans Unicode" w:hAnsi="Times New Roman"/>
          <w:b/>
          <w:bCs/>
          <w:kern w:val="1"/>
          <w:sz w:val="24"/>
          <w:szCs w:val="24"/>
          <w:lang w:eastAsia="ar-SA"/>
        </w:rPr>
      </w:pPr>
      <w:r w:rsidRPr="00911E12">
        <w:rPr>
          <w:rFonts w:ascii="Times New Roman" w:eastAsia="Lucida Sans Unicode" w:hAnsi="Times New Roman"/>
          <w:b/>
          <w:bCs/>
          <w:kern w:val="1"/>
          <w:sz w:val="24"/>
          <w:szCs w:val="24"/>
          <w:lang w:eastAsia="ar-SA"/>
        </w:rPr>
        <w:t>§</w:t>
      </w:r>
      <w:r w:rsidR="002D0DF2" w:rsidRPr="00911E12">
        <w:rPr>
          <w:rFonts w:ascii="Times New Roman" w:eastAsia="Lucida Sans Unicode" w:hAnsi="Times New Roman"/>
          <w:b/>
          <w:bCs/>
          <w:kern w:val="1"/>
          <w:sz w:val="24"/>
          <w:szCs w:val="24"/>
          <w:lang w:eastAsia="ar-SA"/>
        </w:rPr>
        <w:t>3.</w:t>
      </w:r>
    </w:p>
    <w:p w14:paraId="5D3BD497" w14:textId="2679193E" w:rsidR="001073E9" w:rsidRPr="00C24C08" w:rsidRDefault="001073E9" w:rsidP="002121FF">
      <w:pPr>
        <w:pStyle w:val="Akapitzlist"/>
        <w:widowControl w:val="0"/>
        <w:numPr>
          <w:ilvl w:val="0"/>
          <w:numId w:val="49"/>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Za realizację przedmiotu Umowy w zakresie opisanym w § 2 ust. </w:t>
      </w:r>
      <w:r w:rsidR="008C0081">
        <w:rPr>
          <w:rFonts w:ascii="Times New Roman" w:eastAsia="Times New Roman" w:hAnsi="Times New Roman"/>
          <w:sz w:val="24"/>
          <w:szCs w:val="24"/>
          <w:lang w:eastAsia="pl-PL"/>
        </w:rPr>
        <w:t>1</w:t>
      </w:r>
      <w:r w:rsidRPr="00BB65AD">
        <w:rPr>
          <w:rFonts w:ascii="Times New Roman" w:eastAsia="Times New Roman" w:hAnsi="Times New Roman"/>
          <w:sz w:val="24"/>
          <w:szCs w:val="24"/>
          <w:lang w:eastAsia="pl-PL"/>
        </w:rPr>
        <w:t xml:space="preserve"> Umowy, w tym przeniesienie na </w:t>
      </w:r>
      <w:r w:rsidRPr="00C24C08">
        <w:rPr>
          <w:rFonts w:ascii="Times New Roman" w:eastAsia="Times New Roman" w:hAnsi="Times New Roman"/>
          <w:sz w:val="24"/>
          <w:szCs w:val="24"/>
          <w:lang w:eastAsia="pl-PL"/>
        </w:rPr>
        <w:t xml:space="preserve">Zamawiającego </w:t>
      </w:r>
      <w:r w:rsidR="00C41A0A" w:rsidRPr="00C24C08">
        <w:rPr>
          <w:rFonts w:ascii="Times New Roman" w:eastAsia="Times New Roman" w:hAnsi="Times New Roman"/>
          <w:sz w:val="24"/>
          <w:szCs w:val="24"/>
          <w:lang w:eastAsia="pl-PL"/>
        </w:rPr>
        <w:t>autorskich praw majątkowych (</w:t>
      </w:r>
      <w:r w:rsidRPr="00C24C08">
        <w:rPr>
          <w:rFonts w:ascii="Times New Roman" w:eastAsia="Times New Roman" w:hAnsi="Times New Roman"/>
          <w:sz w:val="24"/>
          <w:szCs w:val="24"/>
          <w:lang w:eastAsia="pl-PL"/>
        </w:rPr>
        <w:t>praw własności intelektualnej</w:t>
      </w:r>
      <w:r w:rsidR="00C41A0A" w:rsidRPr="00C24C08">
        <w:rPr>
          <w:rFonts w:ascii="Times New Roman" w:eastAsia="Times New Roman" w:hAnsi="Times New Roman"/>
          <w:sz w:val="24"/>
          <w:szCs w:val="24"/>
          <w:lang w:eastAsia="pl-PL"/>
        </w:rPr>
        <w:t>)</w:t>
      </w:r>
      <w:r w:rsidRPr="00C24C08">
        <w:rPr>
          <w:rFonts w:ascii="Times New Roman" w:eastAsia="Times New Roman" w:hAnsi="Times New Roman"/>
          <w:sz w:val="24"/>
          <w:szCs w:val="24"/>
          <w:lang w:eastAsia="pl-PL"/>
        </w:rPr>
        <w:t xml:space="preserve"> zgodnie z § </w:t>
      </w:r>
      <w:r w:rsidR="000B7E1B" w:rsidRPr="00C24C08">
        <w:rPr>
          <w:rFonts w:ascii="Times New Roman" w:eastAsia="Times New Roman" w:hAnsi="Times New Roman"/>
          <w:sz w:val="24"/>
          <w:szCs w:val="24"/>
          <w:lang w:eastAsia="pl-PL"/>
        </w:rPr>
        <w:t>9</w:t>
      </w:r>
      <w:r w:rsidRPr="00C24C08">
        <w:rPr>
          <w:rFonts w:ascii="Times New Roman" w:eastAsia="Times New Roman" w:hAnsi="Times New Roman"/>
          <w:sz w:val="24"/>
          <w:szCs w:val="24"/>
          <w:lang w:eastAsia="pl-PL"/>
        </w:rPr>
        <w:t xml:space="preserve"> Umowy, Wykonawca otrzyma wynagrodzenie w łącznej </w:t>
      </w:r>
      <w:r w:rsidRPr="00C24C08">
        <w:rPr>
          <w:rFonts w:ascii="Times New Roman" w:eastAsia="Times New Roman" w:hAnsi="Times New Roman"/>
          <w:sz w:val="24"/>
          <w:szCs w:val="24"/>
          <w:lang w:eastAsia="pl-PL"/>
        </w:rPr>
        <w:lastRenderedPageBreak/>
        <w:t>wysokości</w:t>
      </w:r>
      <w:r w:rsidR="00FD7195" w:rsidRPr="00C24C08">
        <w:rPr>
          <w:rFonts w:ascii="Times New Roman" w:eastAsia="Times New Roman" w:hAnsi="Times New Roman"/>
          <w:sz w:val="24"/>
          <w:szCs w:val="24"/>
          <w:lang w:eastAsia="pl-PL"/>
        </w:rPr>
        <w:t xml:space="preserve"> </w:t>
      </w:r>
      <w:r w:rsidR="00FD7195" w:rsidRPr="00C24C08">
        <w:rPr>
          <w:rFonts w:ascii="Times New Roman" w:eastAsia="Times New Roman" w:hAnsi="Times New Roman"/>
          <w:b/>
          <w:bCs/>
          <w:sz w:val="24"/>
          <w:szCs w:val="24"/>
          <w:lang w:eastAsia="pl-PL"/>
        </w:rPr>
        <w:t>………..</w:t>
      </w:r>
      <w:r w:rsidRPr="00C24C08">
        <w:rPr>
          <w:rFonts w:ascii="Times New Roman" w:eastAsia="Times New Roman" w:hAnsi="Times New Roman"/>
          <w:b/>
          <w:bCs/>
          <w:sz w:val="24"/>
          <w:szCs w:val="24"/>
          <w:lang w:eastAsia="pl-PL"/>
        </w:rPr>
        <w:tab/>
        <w:t>złotych</w:t>
      </w:r>
      <w:r w:rsidR="00BB65AD" w:rsidRPr="00C24C08">
        <w:rPr>
          <w:rFonts w:ascii="Times New Roman" w:eastAsia="Times New Roman" w:hAnsi="Times New Roman"/>
          <w:b/>
          <w:bCs/>
          <w:sz w:val="24"/>
          <w:szCs w:val="24"/>
          <w:lang w:eastAsia="pl-PL"/>
        </w:rPr>
        <w:t xml:space="preserve"> </w:t>
      </w:r>
      <w:r w:rsidRPr="00C24C08">
        <w:rPr>
          <w:rFonts w:ascii="Times New Roman" w:eastAsia="Times New Roman" w:hAnsi="Times New Roman"/>
          <w:b/>
          <w:bCs/>
          <w:sz w:val="24"/>
          <w:szCs w:val="24"/>
          <w:lang w:eastAsia="pl-PL"/>
        </w:rPr>
        <w:t>netto (słownie: ..................) tj. .................... złotych brutto (słownie</w:t>
      </w:r>
      <w:r w:rsidRPr="00C24C08">
        <w:rPr>
          <w:rFonts w:ascii="Times New Roman" w:eastAsia="Times New Roman" w:hAnsi="Times New Roman"/>
          <w:b/>
          <w:bCs/>
          <w:sz w:val="24"/>
          <w:szCs w:val="24"/>
          <w:lang w:eastAsia="pl-PL"/>
        </w:rPr>
        <w:tab/>
        <w:t>)</w:t>
      </w:r>
      <w:r w:rsidRPr="00C24C08">
        <w:rPr>
          <w:rFonts w:ascii="Times New Roman" w:eastAsia="Times New Roman" w:hAnsi="Times New Roman"/>
          <w:sz w:val="24"/>
          <w:szCs w:val="24"/>
          <w:lang w:eastAsia="pl-PL"/>
        </w:rPr>
        <w:t>, w tym</w:t>
      </w:r>
      <w:r w:rsidR="00BB65AD" w:rsidRPr="00C24C08">
        <w:rPr>
          <w:rFonts w:ascii="Times New Roman" w:eastAsia="Times New Roman" w:hAnsi="Times New Roman"/>
          <w:sz w:val="24"/>
          <w:szCs w:val="24"/>
          <w:lang w:eastAsia="pl-PL"/>
        </w:rPr>
        <w:t xml:space="preserve"> </w:t>
      </w:r>
      <w:r w:rsidRPr="00C24C08">
        <w:rPr>
          <w:rFonts w:ascii="Times New Roman" w:eastAsia="Times New Roman" w:hAnsi="Times New Roman"/>
          <w:sz w:val="24"/>
          <w:szCs w:val="24"/>
          <w:lang w:eastAsia="pl-PL"/>
        </w:rPr>
        <w:t>podatek VAT w wysokości ...... % - .......................... (słownie...............) , dalej: całkowite wynagrodzenie brutto.</w:t>
      </w:r>
    </w:p>
    <w:p w14:paraId="649D9157" w14:textId="77777777" w:rsidR="009A0068" w:rsidRPr="00C24C08" w:rsidRDefault="001073E9" w:rsidP="002121FF">
      <w:pPr>
        <w:pStyle w:val="Akapitzlist"/>
        <w:widowControl w:val="0"/>
        <w:numPr>
          <w:ilvl w:val="0"/>
          <w:numId w:val="49"/>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C24C08">
        <w:rPr>
          <w:rFonts w:ascii="Times New Roman" w:eastAsia="Times New Roman" w:hAnsi="Times New Roman"/>
          <w:sz w:val="24"/>
          <w:szCs w:val="24"/>
          <w:lang w:eastAsia="pl-PL"/>
        </w:rPr>
        <w:t xml:space="preserve">Całkowite wynagrodzenie brutto jest wynagrodzeniem ryczałtowym i odpowiada kalkulacji cenowej zawartej w Ofercie. Wykonawca oświadcza, że w kalkulacji cenowej zawartej w Ofercie uwzględnił wszystkie koszty niezbędne do należytego wykonania przedmiotu Umowy. </w:t>
      </w:r>
    </w:p>
    <w:p w14:paraId="28CAC911" w14:textId="77777777" w:rsidR="002B5D90" w:rsidRPr="00C24C08" w:rsidRDefault="001073E9" w:rsidP="00477FD7">
      <w:pPr>
        <w:pStyle w:val="Akapitzlist"/>
        <w:widowControl w:val="0"/>
        <w:tabs>
          <w:tab w:val="left" w:pos="284"/>
        </w:tabs>
        <w:suppressAutoHyphens/>
        <w:spacing w:after="0" w:line="240" w:lineRule="auto"/>
        <w:ind w:left="284"/>
        <w:jc w:val="both"/>
        <w:rPr>
          <w:rFonts w:ascii="Times New Roman" w:hAnsi="Times New Roman"/>
          <w:sz w:val="24"/>
          <w:szCs w:val="24"/>
        </w:rPr>
      </w:pPr>
      <w:r w:rsidRPr="00C24C08">
        <w:rPr>
          <w:rFonts w:ascii="Times New Roman" w:eastAsia="Times New Roman" w:hAnsi="Times New Roman"/>
          <w:sz w:val="24"/>
          <w:szCs w:val="24"/>
          <w:lang w:eastAsia="pl-PL"/>
        </w:rPr>
        <w:t>Strony ustalają</w:t>
      </w:r>
      <w:r w:rsidR="00C41A0A" w:rsidRPr="00C24C08">
        <w:rPr>
          <w:rFonts w:ascii="Times New Roman" w:eastAsia="Times New Roman" w:hAnsi="Times New Roman"/>
          <w:sz w:val="24"/>
          <w:szCs w:val="24"/>
          <w:lang w:eastAsia="pl-PL"/>
        </w:rPr>
        <w:t xml:space="preserve">, że zapłata wynagrodzenia będzie następować częściowo, po zakończeniu i odbiorze poszczególnych </w:t>
      </w:r>
      <w:r w:rsidR="002B5D90" w:rsidRPr="00C24C08">
        <w:rPr>
          <w:rFonts w:ascii="Times New Roman" w:eastAsia="Times New Roman" w:hAnsi="Times New Roman"/>
          <w:sz w:val="24"/>
          <w:szCs w:val="24"/>
          <w:lang w:eastAsia="pl-PL"/>
        </w:rPr>
        <w:t>E</w:t>
      </w:r>
      <w:r w:rsidR="00C41A0A" w:rsidRPr="00C24C08">
        <w:rPr>
          <w:rFonts w:ascii="Times New Roman" w:eastAsia="Times New Roman" w:hAnsi="Times New Roman"/>
          <w:sz w:val="24"/>
          <w:szCs w:val="24"/>
          <w:lang w:eastAsia="pl-PL"/>
        </w:rPr>
        <w:t xml:space="preserve">tapów realizacji, zgodnie z Harmonogramem oraz </w:t>
      </w:r>
      <w:r w:rsidR="009A0068" w:rsidRPr="00C24C08">
        <w:rPr>
          <w:rFonts w:ascii="Times New Roman" w:hAnsi="Times New Roman"/>
          <w:sz w:val="24"/>
          <w:szCs w:val="24"/>
        </w:rPr>
        <w:t>zgodnie z Załącznikiem Nr 1 – Formularz ofertowy, w wysokości ……….. zł netto, to jest …….. zł brutto</w:t>
      </w:r>
      <w:r w:rsidR="00C41A0A" w:rsidRPr="00C24C08">
        <w:rPr>
          <w:rFonts w:ascii="Times New Roman" w:hAnsi="Times New Roman"/>
          <w:sz w:val="24"/>
          <w:szCs w:val="24"/>
        </w:rPr>
        <w:t xml:space="preserve">. </w:t>
      </w:r>
    </w:p>
    <w:p w14:paraId="3FB9545A" w14:textId="546B05CF" w:rsidR="009A0068" w:rsidRPr="00C24C08" w:rsidRDefault="00C41A0A" w:rsidP="00477FD7">
      <w:pPr>
        <w:pStyle w:val="Akapitzlist"/>
        <w:widowControl w:val="0"/>
        <w:tabs>
          <w:tab w:val="left" w:pos="284"/>
        </w:tabs>
        <w:suppressAutoHyphens/>
        <w:spacing w:after="0" w:line="240" w:lineRule="auto"/>
        <w:ind w:left="284"/>
        <w:jc w:val="both"/>
        <w:rPr>
          <w:rFonts w:ascii="Times New Roman" w:eastAsia="Times New Roman" w:hAnsi="Times New Roman"/>
          <w:b/>
          <w:bCs/>
          <w:sz w:val="24"/>
          <w:szCs w:val="24"/>
          <w:lang w:eastAsia="pl-PL"/>
        </w:rPr>
      </w:pPr>
      <w:r w:rsidRPr="00C24C08">
        <w:rPr>
          <w:rFonts w:ascii="Times New Roman" w:hAnsi="Times New Roman"/>
          <w:b/>
          <w:bCs/>
          <w:sz w:val="24"/>
          <w:szCs w:val="24"/>
        </w:rPr>
        <w:t>Płatności zostaną dokonane w następujących wysokościach</w:t>
      </w:r>
      <w:r w:rsidR="009A0068" w:rsidRPr="00C24C08">
        <w:rPr>
          <w:rFonts w:ascii="Times New Roman" w:hAnsi="Times New Roman"/>
          <w:b/>
          <w:bCs/>
          <w:sz w:val="24"/>
          <w:szCs w:val="24"/>
        </w:rPr>
        <w:t>:</w:t>
      </w:r>
    </w:p>
    <w:p w14:paraId="18672B56" w14:textId="62917D34" w:rsidR="002B5D90" w:rsidRPr="00C24C08" w:rsidRDefault="002B5D90" w:rsidP="002121FF">
      <w:pPr>
        <w:pStyle w:val="Akapitzlist"/>
        <w:widowControl w:val="0"/>
        <w:numPr>
          <w:ilvl w:val="0"/>
          <w:numId w:val="69"/>
        </w:numPr>
        <w:tabs>
          <w:tab w:val="left" w:pos="284"/>
        </w:tabs>
        <w:suppressAutoHyphens/>
        <w:spacing w:after="0" w:line="240" w:lineRule="auto"/>
        <w:ind w:left="567" w:hanging="283"/>
        <w:jc w:val="both"/>
        <w:rPr>
          <w:rFonts w:ascii="Times New Roman" w:eastAsia="Times New Roman" w:hAnsi="Times New Roman"/>
          <w:b/>
          <w:bCs/>
          <w:sz w:val="24"/>
          <w:szCs w:val="24"/>
          <w:lang w:eastAsia="pl-PL"/>
        </w:rPr>
      </w:pPr>
      <w:r w:rsidRPr="00C24C08">
        <w:rPr>
          <w:rFonts w:ascii="Times New Roman" w:eastAsia="Times New Roman" w:hAnsi="Times New Roman"/>
          <w:b/>
          <w:bCs/>
          <w:sz w:val="24"/>
          <w:szCs w:val="24"/>
          <w:lang w:eastAsia="pl-PL"/>
        </w:rPr>
        <w:t xml:space="preserve">Etap I – Dostawa licencji system obiegu dokumentów – do 30 dni od zawarcia umowy, nie później niż do 29.01.2026 r. </w:t>
      </w:r>
      <w:r w:rsidRPr="00C24C08">
        <w:rPr>
          <w:rFonts w:ascii="Times New Roman" w:hAnsi="Times New Roman"/>
          <w:b/>
          <w:bCs/>
          <w:sz w:val="24"/>
          <w:szCs w:val="24"/>
        </w:rPr>
        <w:t>- w wysokości ……….. zł netto, to jest …….. zł brutto</w:t>
      </w:r>
      <w:r w:rsidRPr="00C24C08">
        <w:rPr>
          <w:rFonts w:ascii="Times New Roman" w:eastAsia="Times New Roman" w:hAnsi="Times New Roman"/>
          <w:b/>
          <w:bCs/>
          <w:sz w:val="24"/>
          <w:szCs w:val="24"/>
          <w:lang w:eastAsia="pl-PL"/>
        </w:rPr>
        <w:t>,</w:t>
      </w:r>
    </w:p>
    <w:p w14:paraId="74FC3E7E" w14:textId="52AA1A76" w:rsidR="009A0068" w:rsidRPr="00C24C08" w:rsidRDefault="002B5D90" w:rsidP="002121FF">
      <w:pPr>
        <w:pStyle w:val="Akapitzlist"/>
        <w:widowControl w:val="0"/>
        <w:numPr>
          <w:ilvl w:val="0"/>
          <w:numId w:val="69"/>
        </w:numPr>
        <w:tabs>
          <w:tab w:val="left" w:pos="284"/>
        </w:tabs>
        <w:suppressAutoHyphens/>
        <w:spacing w:after="0" w:line="240" w:lineRule="auto"/>
        <w:ind w:left="567" w:hanging="283"/>
        <w:jc w:val="both"/>
        <w:rPr>
          <w:rFonts w:ascii="Times New Roman" w:eastAsia="Times New Roman" w:hAnsi="Times New Roman"/>
          <w:b/>
          <w:bCs/>
          <w:sz w:val="24"/>
          <w:szCs w:val="24"/>
          <w:lang w:eastAsia="pl-PL"/>
        </w:rPr>
      </w:pPr>
      <w:r w:rsidRPr="00C24C08">
        <w:rPr>
          <w:rFonts w:ascii="Times New Roman" w:eastAsia="Times New Roman" w:hAnsi="Times New Roman"/>
          <w:b/>
          <w:bCs/>
          <w:sz w:val="24"/>
          <w:szCs w:val="24"/>
          <w:lang w:eastAsia="pl-PL"/>
        </w:rPr>
        <w:t xml:space="preserve">Etap II – Wdrożenie licencji system obiegu dokumentów wraz ze szkoleniem i 3-letnim utrzymaniem – do 15.05.2026 r. </w:t>
      </w:r>
      <w:r w:rsidRPr="00C24C08">
        <w:rPr>
          <w:rFonts w:ascii="Times New Roman" w:hAnsi="Times New Roman"/>
          <w:b/>
          <w:bCs/>
          <w:sz w:val="24"/>
          <w:szCs w:val="24"/>
        </w:rPr>
        <w:t>- w wysokości ……….. zł netto, to jest …….. zł brutto</w:t>
      </w:r>
      <w:r w:rsidRPr="00C24C08">
        <w:rPr>
          <w:rFonts w:ascii="Times New Roman" w:eastAsia="Times New Roman" w:hAnsi="Times New Roman"/>
          <w:b/>
          <w:bCs/>
          <w:sz w:val="24"/>
          <w:szCs w:val="24"/>
          <w:lang w:eastAsia="pl-PL"/>
        </w:rPr>
        <w:t>.</w:t>
      </w:r>
    </w:p>
    <w:p w14:paraId="1D6613FC" w14:textId="6D9BF0DD" w:rsidR="003C40D4" w:rsidRPr="00C24C08" w:rsidRDefault="001B4209" w:rsidP="002121FF">
      <w:pPr>
        <w:pStyle w:val="Akapitzlist"/>
        <w:widowControl w:val="0"/>
        <w:numPr>
          <w:ilvl w:val="0"/>
          <w:numId w:val="49"/>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C24C08">
        <w:rPr>
          <w:rFonts w:ascii="Times New Roman" w:eastAsia="Times New Roman" w:hAnsi="Times New Roman"/>
          <w:sz w:val="24"/>
          <w:szCs w:val="24"/>
          <w:lang w:eastAsia="pl-PL"/>
        </w:rPr>
        <w:t xml:space="preserve">Wynagrodzenie </w:t>
      </w:r>
      <w:r w:rsidR="003B4F5B" w:rsidRPr="00C24C08">
        <w:rPr>
          <w:rFonts w:ascii="Times New Roman" w:eastAsia="Times New Roman" w:hAnsi="Times New Roman"/>
          <w:sz w:val="24"/>
          <w:szCs w:val="24"/>
          <w:lang w:eastAsia="pl-PL"/>
        </w:rPr>
        <w:t>netto</w:t>
      </w:r>
      <w:r w:rsidRPr="00C24C08">
        <w:rPr>
          <w:rFonts w:ascii="Times New Roman" w:eastAsia="Times New Roman" w:hAnsi="Times New Roman"/>
          <w:sz w:val="24"/>
          <w:szCs w:val="24"/>
          <w:lang w:eastAsia="pl-PL"/>
        </w:rPr>
        <w:t xml:space="preserve"> jest niezmienne (bez względu na ryzyko Wykonawcy), stałe i nie będzie podlegało żadnym zmianom. </w:t>
      </w:r>
    </w:p>
    <w:p w14:paraId="7019698F" w14:textId="3EE1C01B" w:rsidR="003C40D4" w:rsidRPr="00C24C08" w:rsidRDefault="00303DD4" w:rsidP="002121FF">
      <w:pPr>
        <w:pStyle w:val="Akapitzlist"/>
        <w:widowControl w:val="0"/>
        <w:numPr>
          <w:ilvl w:val="0"/>
          <w:numId w:val="49"/>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C24C08">
        <w:rPr>
          <w:rFonts w:ascii="Times New Roman" w:eastAsia="Times New Roman" w:hAnsi="Times New Roman"/>
          <w:sz w:val="24"/>
          <w:szCs w:val="24"/>
          <w:lang w:eastAsia="pl-PL"/>
        </w:rPr>
        <w:t xml:space="preserve">Wynagrodzenie obejmuje wszystkie koszty związane z realizacją umowy, w tym ryzyko Wykonawcy z tytułu oszacowania wszelkich kosztów związanych z realizacją umowy, oraz oddziaływania innych czynników mających lub mogących mieć wpływ na koszty oraz wszelkie inne koszty niezbędne do prawidłowego funkcjonowania </w:t>
      </w:r>
      <w:r w:rsidR="002B5D90" w:rsidRPr="00C24C08">
        <w:rPr>
          <w:rFonts w:ascii="Times New Roman" w:eastAsia="Times New Roman" w:hAnsi="Times New Roman"/>
          <w:sz w:val="24"/>
          <w:szCs w:val="24"/>
          <w:lang w:eastAsia="pl-PL"/>
        </w:rPr>
        <w:t>Systemu</w:t>
      </w:r>
      <w:r w:rsidRPr="00C24C08">
        <w:rPr>
          <w:rFonts w:ascii="Times New Roman" w:eastAsia="Times New Roman" w:hAnsi="Times New Roman"/>
          <w:sz w:val="24"/>
          <w:szCs w:val="24"/>
          <w:lang w:eastAsia="pl-PL"/>
        </w:rPr>
        <w:t xml:space="preserve"> bez konieczności dokonywania dodatkowych zakupów lub nabywania dodatkowych usług.</w:t>
      </w:r>
    </w:p>
    <w:p w14:paraId="2EFF80C0" w14:textId="04D9BA5F" w:rsidR="003C40D4" w:rsidRPr="00C24C08" w:rsidRDefault="003E10D1" w:rsidP="002121FF">
      <w:pPr>
        <w:pStyle w:val="Akapitzlist"/>
        <w:widowControl w:val="0"/>
        <w:numPr>
          <w:ilvl w:val="0"/>
          <w:numId w:val="49"/>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C24C08">
        <w:rPr>
          <w:rFonts w:ascii="Times New Roman" w:eastAsia="Times New Roman" w:hAnsi="Times New Roman"/>
          <w:sz w:val="24"/>
          <w:szCs w:val="24"/>
          <w:lang w:eastAsia="pl-PL"/>
        </w:rPr>
        <w:t xml:space="preserve">Wszystkie opłaty podatkowe pozostają w wyłącznej gestii Wykonawcy. </w:t>
      </w:r>
    </w:p>
    <w:p w14:paraId="39CB1831" w14:textId="3796D9B0" w:rsidR="00026661" w:rsidRPr="00C24C08" w:rsidRDefault="005D7510" w:rsidP="002121FF">
      <w:pPr>
        <w:pStyle w:val="Akapitzlist"/>
        <w:widowControl w:val="0"/>
        <w:numPr>
          <w:ilvl w:val="0"/>
          <w:numId w:val="49"/>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C24C08">
        <w:rPr>
          <w:rFonts w:ascii="Times New Roman" w:eastAsia="Times New Roman" w:hAnsi="Times New Roman"/>
          <w:sz w:val="24"/>
          <w:szCs w:val="24"/>
          <w:lang w:eastAsia="pl-PL"/>
        </w:rPr>
        <w:t>Podstawą do wystawienia faktury VAT przez Wykonawcę będzie podpisany przez Strony protokół odbioru potwierdzający prawidłową realizację zamówienia lub jego części (etapu)</w:t>
      </w:r>
      <w:r w:rsidR="002D0DF2" w:rsidRPr="00C24C08">
        <w:rPr>
          <w:rFonts w:ascii="Times New Roman" w:eastAsia="Times New Roman" w:hAnsi="Times New Roman"/>
          <w:sz w:val="24"/>
          <w:szCs w:val="24"/>
          <w:lang w:eastAsia="pl-PL"/>
        </w:rPr>
        <w:t>.</w:t>
      </w:r>
    </w:p>
    <w:p w14:paraId="61FE6F2F" w14:textId="05766EEB" w:rsidR="00CC65FE" w:rsidRPr="00C24C08" w:rsidRDefault="00B12A3A" w:rsidP="002121FF">
      <w:pPr>
        <w:pStyle w:val="Akapitzlist"/>
        <w:widowControl w:val="0"/>
        <w:numPr>
          <w:ilvl w:val="0"/>
          <w:numId w:val="49"/>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C24C08">
        <w:rPr>
          <w:rFonts w:ascii="Times New Roman" w:eastAsia="Times New Roman" w:hAnsi="Times New Roman"/>
          <w:sz w:val="24"/>
          <w:szCs w:val="24"/>
          <w:lang w:eastAsia="pl-PL"/>
        </w:rPr>
        <w:t>Płatnoś</w:t>
      </w:r>
      <w:r w:rsidR="00727961" w:rsidRPr="00C24C08">
        <w:rPr>
          <w:rFonts w:ascii="Times New Roman" w:eastAsia="Times New Roman" w:hAnsi="Times New Roman"/>
          <w:sz w:val="24"/>
          <w:szCs w:val="24"/>
          <w:lang w:eastAsia="pl-PL"/>
        </w:rPr>
        <w:t>ci</w:t>
      </w:r>
      <w:r w:rsidRPr="00C24C08">
        <w:rPr>
          <w:rFonts w:ascii="Times New Roman" w:eastAsia="Times New Roman" w:hAnsi="Times New Roman"/>
          <w:sz w:val="24"/>
          <w:szCs w:val="24"/>
          <w:lang w:eastAsia="pl-PL"/>
        </w:rPr>
        <w:t xml:space="preserve"> z tytułu realizacji przedmiotu umowy dokon</w:t>
      </w:r>
      <w:r w:rsidR="00727961" w:rsidRPr="00C24C08">
        <w:rPr>
          <w:rFonts w:ascii="Times New Roman" w:eastAsia="Times New Roman" w:hAnsi="Times New Roman"/>
          <w:sz w:val="24"/>
          <w:szCs w:val="24"/>
          <w:lang w:eastAsia="pl-PL"/>
        </w:rPr>
        <w:t>ywane</w:t>
      </w:r>
      <w:r w:rsidRPr="00C24C08">
        <w:rPr>
          <w:rFonts w:ascii="Times New Roman" w:eastAsia="Times New Roman" w:hAnsi="Times New Roman"/>
          <w:sz w:val="24"/>
          <w:szCs w:val="24"/>
          <w:lang w:eastAsia="pl-PL"/>
        </w:rPr>
        <w:t xml:space="preserve"> będ</w:t>
      </w:r>
      <w:r w:rsidR="00727961" w:rsidRPr="00C24C08">
        <w:rPr>
          <w:rFonts w:ascii="Times New Roman" w:eastAsia="Times New Roman" w:hAnsi="Times New Roman"/>
          <w:sz w:val="24"/>
          <w:szCs w:val="24"/>
          <w:lang w:eastAsia="pl-PL"/>
        </w:rPr>
        <w:t xml:space="preserve">ą po zakończeniu i odbiorze poszczególnych etapów realizacji, zgodnie z Harmonogramem oraz </w:t>
      </w:r>
      <w:r w:rsidR="00727961" w:rsidRPr="00C24C08">
        <w:rPr>
          <w:rFonts w:ascii="Times New Roman" w:hAnsi="Times New Roman"/>
          <w:sz w:val="24"/>
          <w:szCs w:val="24"/>
        </w:rPr>
        <w:t>zgodnie z Załącznikiem Nr 1 – Formularz ofertowy,</w:t>
      </w:r>
      <w:r w:rsidRPr="00C24C08">
        <w:rPr>
          <w:rFonts w:ascii="Times New Roman" w:eastAsia="Times New Roman" w:hAnsi="Times New Roman"/>
          <w:sz w:val="24"/>
          <w:szCs w:val="24"/>
          <w:lang w:eastAsia="pl-PL"/>
        </w:rPr>
        <w:t xml:space="preserve"> w ciągu </w:t>
      </w:r>
      <w:r w:rsidR="00FD7195" w:rsidRPr="00C24C08">
        <w:rPr>
          <w:rFonts w:ascii="Times New Roman" w:eastAsia="Times New Roman" w:hAnsi="Times New Roman"/>
          <w:sz w:val="24"/>
          <w:szCs w:val="24"/>
          <w:lang w:eastAsia="pl-PL"/>
        </w:rPr>
        <w:t>60</w:t>
      </w:r>
      <w:r w:rsidRPr="00C24C08">
        <w:rPr>
          <w:rFonts w:ascii="Times New Roman" w:eastAsia="Times New Roman" w:hAnsi="Times New Roman"/>
          <w:sz w:val="24"/>
          <w:szCs w:val="24"/>
          <w:lang w:eastAsia="pl-PL"/>
        </w:rPr>
        <w:t xml:space="preserve"> </w:t>
      </w:r>
      <w:r w:rsidR="00FD7195" w:rsidRPr="00C24C08">
        <w:rPr>
          <w:rFonts w:ascii="Times New Roman" w:eastAsia="Times New Roman" w:hAnsi="Times New Roman"/>
          <w:sz w:val="24"/>
          <w:szCs w:val="24"/>
          <w:lang w:eastAsia="pl-PL"/>
        </w:rPr>
        <w:t xml:space="preserve">dni </w:t>
      </w:r>
      <w:r w:rsidRPr="00C24C08">
        <w:rPr>
          <w:rFonts w:ascii="Times New Roman" w:eastAsia="Times New Roman" w:hAnsi="Times New Roman"/>
          <w:sz w:val="24"/>
          <w:szCs w:val="24"/>
          <w:lang w:eastAsia="pl-PL"/>
        </w:rPr>
        <w:t>od daty dostarczenia przez Wykonawcę prawidłowo wystawionego pod względem formalnym i merytorycznym oryginału faktury do Zamawiającego, na rachunek bankowy wpisany przez Wykonawcę na fakturze. Nr rachunku bankowego Wykonawcy: …</w:t>
      </w:r>
      <w:r w:rsidR="004436D0" w:rsidRPr="00C24C08">
        <w:rPr>
          <w:rFonts w:ascii="Times New Roman" w:eastAsia="Times New Roman" w:hAnsi="Times New Roman"/>
          <w:sz w:val="24"/>
          <w:szCs w:val="24"/>
          <w:lang w:eastAsia="pl-PL"/>
        </w:rPr>
        <w:t>………….</w:t>
      </w:r>
      <w:r w:rsidRPr="00C24C08">
        <w:rPr>
          <w:rFonts w:ascii="Times New Roman" w:eastAsia="Times New Roman" w:hAnsi="Times New Roman"/>
          <w:sz w:val="24"/>
          <w:szCs w:val="24"/>
          <w:lang w:eastAsia="pl-PL"/>
        </w:rPr>
        <w:t>…………….</w:t>
      </w:r>
    </w:p>
    <w:p w14:paraId="10149081" w14:textId="18B7DAD4" w:rsidR="00CC65FE" w:rsidRPr="00BB65AD" w:rsidRDefault="00B12A3A" w:rsidP="002121FF">
      <w:pPr>
        <w:pStyle w:val="Akapitzlist"/>
        <w:widowControl w:val="0"/>
        <w:numPr>
          <w:ilvl w:val="0"/>
          <w:numId w:val="49"/>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C24C08">
        <w:rPr>
          <w:rFonts w:ascii="Times New Roman" w:eastAsia="Times New Roman" w:hAnsi="Times New Roman"/>
          <w:sz w:val="24"/>
          <w:szCs w:val="24"/>
          <w:lang w:eastAsia="pl-PL"/>
        </w:rPr>
        <w:t xml:space="preserve">Termin płatności wpisany przez Wykonawcę </w:t>
      </w:r>
      <w:r w:rsidRPr="00BB65AD">
        <w:rPr>
          <w:rFonts w:ascii="Times New Roman" w:eastAsia="Times New Roman" w:hAnsi="Times New Roman"/>
          <w:sz w:val="24"/>
          <w:szCs w:val="24"/>
          <w:lang w:eastAsia="pl-PL"/>
        </w:rPr>
        <w:t>na fakturze musi być zgodny z terminem płatności –</w:t>
      </w:r>
      <w:r w:rsidR="00FD7195" w:rsidRPr="00BB65AD">
        <w:rPr>
          <w:rFonts w:ascii="Times New Roman" w:eastAsia="Times New Roman" w:hAnsi="Times New Roman"/>
          <w:sz w:val="24"/>
          <w:szCs w:val="24"/>
          <w:lang w:eastAsia="pl-PL"/>
        </w:rPr>
        <w:t xml:space="preserve"> 60 dni</w:t>
      </w:r>
      <w:r w:rsidRPr="00BB65AD">
        <w:rPr>
          <w:rFonts w:ascii="Times New Roman" w:eastAsia="Times New Roman" w:hAnsi="Times New Roman"/>
          <w:sz w:val="24"/>
          <w:szCs w:val="24"/>
          <w:lang w:eastAsia="pl-PL"/>
        </w:rPr>
        <w:t xml:space="preserve">. </w:t>
      </w:r>
    </w:p>
    <w:p w14:paraId="7A543B72" w14:textId="0C798E83" w:rsidR="00CC65FE" w:rsidRPr="00BB65AD" w:rsidRDefault="00B12A3A" w:rsidP="002121FF">
      <w:pPr>
        <w:pStyle w:val="Akapitzlist"/>
        <w:widowControl w:val="0"/>
        <w:numPr>
          <w:ilvl w:val="0"/>
          <w:numId w:val="49"/>
        </w:numPr>
        <w:tabs>
          <w:tab w:val="left" w:pos="284"/>
        </w:tabs>
        <w:suppressAutoHyphens/>
        <w:spacing w:after="0" w:line="240" w:lineRule="auto"/>
        <w:ind w:left="284" w:hanging="284"/>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Za datę zapłaty uznaje się dzień obciążenia rachunku bankowego Zamawiającego</w:t>
      </w:r>
      <w:r w:rsidR="00CC65FE" w:rsidRPr="00BB65AD">
        <w:rPr>
          <w:rFonts w:ascii="Times New Roman" w:eastAsia="Times New Roman" w:hAnsi="Times New Roman"/>
          <w:sz w:val="24"/>
          <w:szCs w:val="24"/>
          <w:lang w:eastAsia="pl-PL"/>
        </w:rPr>
        <w:t>.</w:t>
      </w:r>
    </w:p>
    <w:p w14:paraId="0076C40F" w14:textId="472BE746" w:rsidR="00B12A3A" w:rsidRPr="00BB65AD" w:rsidRDefault="00B12A3A" w:rsidP="002121FF">
      <w:pPr>
        <w:pStyle w:val="Akapitzlist"/>
        <w:widowControl w:val="0"/>
        <w:numPr>
          <w:ilvl w:val="0"/>
          <w:numId w:val="49"/>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Koszty obsługi bankowej powstałe w banku Zamawiającego pokrywa Zamawiający. Koszty obsługi bankowej powstałe w banku Wykonawcy pokrywa Wykonawca.</w:t>
      </w:r>
    </w:p>
    <w:p w14:paraId="674C3310" w14:textId="347390F7" w:rsidR="00B12A3A" w:rsidRPr="00BB65AD" w:rsidRDefault="00B12A3A" w:rsidP="002121FF">
      <w:pPr>
        <w:pStyle w:val="Akapitzlist"/>
        <w:widowControl w:val="0"/>
        <w:numPr>
          <w:ilvl w:val="0"/>
          <w:numId w:val="49"/>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W przypadku nieuregulowania przez Zamawiającego płatności w terminie określonym </w:t>
      </w:r>
      <w:r w:rsidR="00477FD7">
        <w:rPr>
          <w:rFonts w:ascii="Times New Roman" w:eastAsia="Times New Roman" w:hAnsi="Times New Roman"/>
          <w:sz w:val="24"/>
          <w:szCs w:val="24"/>
          <w:lang w:eastAsia="pl-PL"/>
        </w:rPr>
        <w:br/>
      </w:r>
      <w:r w:rsidRPr="00BB65AD">
        <w:rPr>
          <w:rFonts w:ascii="Times New Roman" w:eastAsia="Times New Roman" w:hAnsi="Times New Roman"/>
          <w:sz w:val="24"/>
          <w:szCs w:val="24"/>
          <w:lang w:eastAsia="pl-PL"/>
        </w:rPr>
        <w:t>w ust.</w:t>
      </w:r>
      <w:r w:rsidR="008956EC" w:rsidRPr="00BB65AD">
        <w:rPr>
          <w:rFonts w:ascii="Times New Roman" w:eastAsia="Times New Roman" w:hAnsi="Times New Roman"/>
          <w:sz w:val="24"/>
          <w:szCs w:val="24"/>
          <w:lang w:eastAsia="pl-PL"/>
        </w:rPr>
        <w:t xml:space="preserve"> </w:t>
      </w:r>
      <w:r w:rsidR="00CD399E" w:rsidRPr="00BB65AD">
        <w:rPr>
          <w:rFonts w:ascii="Times New Roman" w:eastAsia="Times New Roman" w:hAnsi="Times New Roman"/>
          <w:sz w:val="24"/>
          <w:szCs w:val="24"/>
          <w:lang w:eastAsia="pl-PL"/>
        </w:rPr>
        <w:t>7</w:t>
      </w:r>
      <w:r w:rsidRPr="00BB65AD">
        <w:rPr>
          <w:rFonts w:ascii="Times New Roman" w:eastAsia="Times New Roman" w:hAnsi="Times New Roman"/>
          <w:sz w:val="24"/>
          <w:szCs w:val="24"/>
          <w:lang w:eastAsia="pl-PL"/>
        </w:rPr>
        <w:t xml:space="preserve">, Wykonawcy przysługuje prawo naliczania odsetek ustawowych za opóźnienie </w:t>
      </w:r>
      <w:r w:rsidRPr="00BB65AD">
        <w:rPr>
          <w:rFonts w:ascii="Times New Roman" w:eastAsia="Times New Roman" w:hAnsi="Times New Roman"/>
          <w:sz w:val="24"/>
          <w:szCs w:val="24"/>
          <w:lang w:eastAsia="pl-PL"/>
        </w:rPr>
        <w:br/>
        <w:t>w transakcjach handlowych.</w:t>
      </w:r>
    </w:p>
    <w:p w14:paraId="714FCED1" w14:textId="6052BCD9" w:rsidR="00B12A3A" w:rsidRPr="00BB65AD" w:rsidRDefault="00B12A3A" w:rsidP="002121FF">
      <w:pPr>
        <w:pStyle w:val="Akapitzlist"/>
        <w:widowControl w:val="0"/>
        <w:numPr>
          <w:ilvl w:val="0"/>
          <w:numId w:val="49"/>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Zamawiający zastrzega sobie prawo regulowania wynagrodzenia przysługującego Wykonawcy w ramach mechanizmu podzielonej płatności (ang. split payment) przewidzianego w ustawie z dnia 11 marca 2004 r. o podatku od towarów i usług (t.j. </w:t>
      </w:r>
      <w:r w:rsidR="000A720C" w:rsidRPr="00BB65AD">
        <w:rPr>
          <w:rFonts w:ascii="Times New Roman" w:eastAsia="Times New Roman" w:hAnsi="Times New Roman"/>
          <w:sz w:val="24"/>
          <w:szCs w:val="24"/>
          <w:lang w:eastAsia="pl-PL"/>
        </w:rPr>
        <w:t>Dz.U.</w:t>
      </w:r>
      <w:r w:rsidRPr="00BB65AD">
        <w:rPr>
          <w:rFonts w:ascii="Times New Roman" w:eastAsia="Times New Roman" w:hAnsi="Times New Roman"/>
          <w:sz w:val="24"/>
          <w:szCs w:val="24"/>
          <w:lang w:eastAsia="pl-PL"/>
        </w:rPr>
        <w:t xml:space="preserve"> z 202</w:t>
      </w:r>
      <w:r w:rsidR="005C089A" w:rsidRPr="00BB65AD">
        <w:rPr>
          <w:rFonts w:ascii="Times New Roman" w:eastAsia="Times New Roman" w:hAnsi="Times New Roman"/>
          <w:sz w:val="24"/>
          <w:szCs w:val="24"/>
          <w:lang w:eastAsia="pl-PL"/>
        </w:rPr>
        <w:t>4</w:t>
      </w:r>
      <w:r w:rsidRPr="00BB65AD">
        <w:rPr>
          <w:rFonts w:ascii="Times New Roman" w:eastAsia="Times New Roman" w:hAnsi="Times New Roman"/>
          <w:sz w:val="24"/>
          <w:szCs w:val="24"/>
          <w:lang w:eastAsia="pl-PL"/>
        </w:rPr>
        <w:t xml:space="preserve"> r.</w:t>
      </w:r>
      <w:r w:rsidR="005F20AA" w:rsidRPr="00BB65AD">
        <w:rPr>
          <w:rFonts w:ascii="Times New Roman" w:eastAsia="Times New Roman" w:hAnsi="Times New Roman"/>
          <w:sz w:val="24"/>
          <w:szCs w:val="24"/>
          <w:lang w:eastAsia="pl-PL"/>
        </w:rPr>
        <w:t>,</w:t>
      </w:r>
      <w:r w:rsidRPr="00BB65AD">
        <w:rPr>
          <w:rFonts w:ascii="Times New Roman" w:eastAsia="Times New Roman" w:hAnsi="Times New Roman"/>
          <w:sz w:val="24"/>
          <w:szCs w:val="24"/>
          <w:lang w:eastAsia="pl-PL"/>
        </w:rPr>
        <w:t xml:space="preserve"> poz. </w:t>
      </w:r>
      <w:r w:rsidR="005C089A" w:rsidRPr="00BB65AD">
        <w:rPr>
          <w:rFonts w:ascii="Times New Roman" w:eastAsia="Times New Roman" w:hAnsi="Times New Roman"/>
          <w:sz w:val="24"/>
          <w:szCs w:val="24"/>
          <w:lang w:eastAsia="pl-PL"/>
        </w:rPr>
        <w:t>361</w:t>
      </w:r>
      <w:r w:rsidRPr="00BB65AD">
        <w:rPr>
          <w:rFonts w:ascii="Times New Roman" w:eastAsia="Times New Roman" w:hAnsi="Times New Roman"/>
          <w:sz w:val="24"/>
          <w:szCs w:val="24"/>
          <w:lang w:eastAsia="pl-PL"/>
        </w:rPr>
        <w:t xml:space="preserve"> ze zm.).</w:t>
      </w:r>
    </w:p>
    <w:p w14:paraId="1DBE23B6" w14:textId="24B1DCA5" w:rsidR="00B12A3A" w:rsidRPr="00BB65AD" w:rsidRDefault="00B12A3A" w:rsidP="002121FF">
      <w:pPr>
        <w:pStyle w:val="Akapitzlist"/>
        <w:widowControl w:val="0"/>
        <w:numPr>
          <w:ilvl w:val="0"/>
          <w:numId w:val="49"/>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Wykonawca oświadcza, że wyraża zgodę na dokonywanie przez Zamawiającego płatności </w:t>
      </w:r>
      <w:r w:rsidR="00CD399E" w:rsidRPr="00BB65AD">
        <w:rPr>
          <w:rFonts w:ascii="Times New Roman" w:eastAsia="Times New Roman" w:hAnsi="Times New Roman"/>
          <w:sz w:val="24"/>
          <w:szCs w:val="24"/>
          <w:lang w:eastAsia="pl-PL"/>
        </w:rPr>
        <w:br/>
      </w:r>
      <w:r w:rsidRPr="00BB65AD">
        <w:rPr>
          <w:rFonts w:ascii="Times New Roman" w:eastAsia="Times New Roman" w:hAnsi="Times New Roman"/>
          <w:sz w:val="24"/>
          <w:szCs w:val="24"/>
          <w:lang w:eastAsia="pl-PL"/>
        </w:rPr>
        <w:t>w systemie podzielonej płatności.</w:t>
      </w:r>
    </w:p>
    <w:p w14:paraId="226CB34B" w14:textId="78CEFB6A" w:rsidR="00B12A3A" w:rsidRPr="00BB65AD" w:rsidRDefault="00B12A3A" w:rsidP="002121FF">
      <w:pPr>
        <w:pStyle w:val="Akapitzlist"/>
        <w:widowControl w:val="0"/>
        <w:numPr>
          <w:ilvl w:val="0"/>
          <w:numId w:val="49"/>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Wykonawca oświadcza, że rachunek bankowy, o którym mowa w ust. </w:t>
      </w:r>
      <w:r w:rsidR="00F4751C" w:rsidRPr="00BB65AD">
        <w:rPr>
          <w:rFonts w:ascii="Times New Roman" w:eastAsia="Times New Roman" w:hAnsi="Times New Roman"/>
          <w:sz w:val="24"/>
          <w:szCs w:val="24"/>
          <w:lang w:eastAsia="pl-PL"/>
        </w:rPr>
        <w:t>7</w:t>
      </w:r>
      <w:r w:rsidRPr="00BB65AD">
        <w:rPr>
          <w:rFonts w:ascii="Times New Roman" w:eastAsia="Times New Roman" w:hAnsi="Times New Roman"/>
          <w:sz w:val="24"/>
          <w:szCs w:val="24"/>
          <w:lang w:eastAsia="pl-PL"/>
        </w:rPr>
        <w:t xml:space="preserve">, jest rachunkiem umożliwiającym płatność w ramach mechanizmu podzielonej płatności, o którym mowa w </w:t>
      </w:r>
      <w:r w:rsidRPr="00BB65AD">
        <w:rPr>
          <w:rFonts w:ascii="Times New Roman" w:eastAsia="Times New Roman" w:hAnsi="Times New Roman"/>
          <w:sz w:val="24"/>
          <w:szCs w:val="24"/>
          <w:lang w:eastAsia="pl-PL"/>
        </w:rPr>
        <w:lastRenderedPageBreak/>
        <w:t xml:space="preserve">ust. </w:t>
      </w:r>
      <w:r w:rsidR="008C5280" w:rsidRPr="00BB65AD">
        <w:rPr>
          <w:rFonts w:ascii="Times New Roman" w:eastAsia="Times New Roman" w:hAnsi="Times New Roman"/>
          <w:sz w:val="24"/>
          <w:szCs w:val="24"/>
          <w:lang w:eastAsia="pl-PL"/>
        </w:rPr>
        <w:t>1</w:t>
      </w:r>
      <w:r w:rsidR="00F4751C" w:rsidRPr="00BB65AD">
        <w:rPr>
          <w:rFonts w:ascii="Times New Roman" w:eastAsia="Times New Roman" w:hAnsi="Times New Roman"/>
          <w:sz w:val="24"/>
          <w:szCs w:val="24"/>
          <w:lang w:eastAsia="pl-PL"/>
        </w:rPr>
        <w:t>2</w:t>
      </w:r>
      <w:r w:rsidRPr="00BB65AD">
        <w:rPr>
          <w:rFonts w:ascii="Times New Roman" w:eastAsia="Times New Roman" w:hAnsi="Times New Roman"/>
          <w:sz w:val="24"/>
          <w:szCs w:val="24"/>
          <w:lang w:eastAsia="pl-PL"/>
        </w:rPr>
        <w:t xml:space="preserve">, jak również rachunkiem znajdującym się w elektronicznym wykazie podmiotów prowadzonym od dnia 1 września 2019 r. przez Szefa Krajowej Administracji Skarbowej, </w:t>
      </w:r>
      <w:r w:rsidR="00A21D77" w:rsidRPr="00BB65AD">
        <w:rPr>
          <w:rFonts w:ascii="Times New Roman" w:eastAsia="Times New Roman" w:hAnsi="Times New Roman"/>
          <w:sz w:val="24"/>
          <w:szCs w:val="24"/>
          <w:lang w:eastAsia="pl-PL"/>
        </w:rPr>
        <w:br/>
      </w:r>
      <w:r w:rsidRPr="00BB65AD">
        <w:rPr>
          <w:rFonts w:ascii="Times New Roman" w:eastAsia="Times New Roman" w:hAnsi="Times New Roman"/>
          <w:sz w:val="24"/>
          <w:szCs w:val="24"/>
          <w:lang w:eastAsia="pl-PL"/>
        </w:rPr>
        <w:t xml:space="preserve">o którym mowa art. 96b ustawy z dnia 11 marca 2004 r. o podatku od towarów i usług (t.j. </w:t>
      </w:r>
      <w:r w:rsidR="000A720C" w:rsidRPr="00BB65AD">
        <w:rPr>
          <w:rFonts w:ascii="Times New Roman" w:eastAsia="Times New Roman" w:hAnsi="Times New Roman"/>
          <w:sz w:val="24"/>
          <w:szCs w:val="24"/>
          <w:lang w:eastAsia="pl-PL"/>
        </w:rPr>
        <w:t>Dz.U.</w:t>
      </w:r>
      <w:r w:rsidRPr="00BB65AD">
        <w:rPr>
          <w:rFonts w:ascii="Times New Roman" w:eastAsia="Times New Roman" w:hAnsi="Times New Roman"/>
          <w:sz w:val="24"/>
          <w:szCs w:val="24"/>
          <w:lang w:eastAsia="pl-PL"/>
        </w:rPr>
        <w:t xml:space="preserve"> z 202</w:t>
      </w:r>
      <w:r w:rsidR="005C089A" w:rsidRPr="00BB65AD">
        <w:rPr>
          <w:rFonts w:ascii="Times New Roman" w:eastAsia="Times New Roman" w:hAnsi="Times New Roman"/>
          <w:sz w:val="24"/>
          <w:szCs w:val="24"/>
          <w:lang w:eastAsia="pl-PL"/>
        </w:rPr>
        <w:t>4</w:t>
      </w:r>
      <w:r w:rsidRPr="00BB65AD">
        <w:rPr>
          <w:rFonts w:ascii="Times New Roman" w:eastAsia="Times New Roman" w:hAnsi="Times New Roman"/>
          <w:sz w:val="24"/>
          <w:szCs w:val="24"/>
          <w:lang w:eastAsia="pl-PL"/>
        </w:rPr>
        <w:t xml:space="preserve"> r.</w:t>
      </w:r>
      <w:r w:rsidR="005F20AA" w:rsidRPr="00BB65AD">
        <w:rPr>
          <w:rFonts w:ascii="Times New Roman" w:eastAsia="Times New Roman" w:hAnsi="Times New Roman"/>
          <w:sz w:val="24"/>
          <w:szCs w:val="24"/>
          <w:lang w:eastAsia="pl-PL"/>
        </w:rPr>
        <w:t>,</w:t>
      </w:r>
      <w:r w:rsidRPr="00BB65AD">
        <w:rPr>
          <w:rFonts w:ascii="Times New Roman" w:eastAsia="Times New Roman" w:hAnsi="Times New Roman"/>
          <w:sz w:val="24"/>
          <w:szCs w:val="24"/>
          <w:lang w:eastAsia="pl-PL"/>
        </w:rPr>
        <w:t xml:space="preserve"> poz. </w:t>
      </w:r>
      <w:r w:rsidR="005C089A" w:rsidRPr="00BB65AD">
        <w:rPr>
          <w:rFonts w:ascii="Times New Roman" w:eastAsia="Times New Roman" w:hAnsi="Times New Roman"/>
          <w:sz w:val="24"/>
          <w:szCs w:val="24"/>
          <w:lang w:eastAsia="pl-PL"/>
        </w:rPr>
        <w:t>361</w:t>
      </w:r>
      <w:r w:rsidRPr="00BB65AD">
        <w:rPr>
          <w:rFonts w:ascii="Times New Roman" w:eastAsia="Times New Roman" w:hAnsi="Times New Roman"/>
          <w:sz w:val="24"/>
          <w:szCs w:val="24"/>
          <w:lang w:eastAsia="pl-PL"/>
        </w:rPr>
        <w:t xml:space="preserve"> ze zm.) (dalej jako: wykaz).</w:t>
      </w:r>
    </w:p>
    <w:p w14:paraId="1295A9BB" w14:textId="6CAEF064" w:rsidR="00BB65AD" w:rsidRDefault="00B12A3A" w:rsidP="002121FF">
      <w:pPr>
        <w:pStyle w:val="Akapitzlist"/>
        <w:widowControl w:val="0"/>
        <w:numPr>
          <w:ilvl w:val="0"/>
          <w:numId w:val="49"/>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W przypadku gdy rachunek bankowy Wykonawcy nie spełnia warunków określonych </w:t>
      </w:r>
      <w:r w:rsidRPr="00BB65AD">
        <w:rPr>
          <w:rFonts w:ascii="Times New Roman" w:eastAsia="Times New Roman" w:hAnsi="Times New Roman"/>
          <w:sz w:val="24"/>
          <w:szCs w:val="24"/>
          <w:lang w:eastAsia="pl-PL"/>
        </w:rPr>
        <w:br/>
        <w:t>w ust.  1</w:t>
      </w:r>
      <w:r w:rsidR="008956EC" w:rsidRPr="00BB65AD">
        <w:rPr>
          <w:rFonts w:ascii="Times New Roman" w:eastAsia="Times New Roman" w:hAnsi="Times New Roman"/>
          <w:sz w:val="24"/>
          <w:szCs w:val="24"/>
          <w:lang w:eastAsia="pl-PL"/>
        </w:rPr>
        <w:t>4</w:t>
      </w:r>
      <w:r w:rsidRPr="00BB65AD">
        <w:rPr>
          <w:rFonts w:ascii="Times New Roman" w:eastAsia="Times New Roman" w:hAnsi="Times New Roman"/>
          <w:sz w:val="24"/>
          <w:szCs w:val="24"/>
          <w:lang w:eastAsia="pl-PL"/>
        </w:rPr>
        <w:t xml:space="preserve">, opóźnienie w dokonaniu płatności w terminie określonym w ust. </w:t>
      </w:r>
      <w:r w:rsidR="000E4C72">
        <w:rPr>
          <w:rFonts w:ascii="Times New Roman" w:eastAsia="Times New Roman" w:hAnsi="Times New Roman"/>
          <w:sz w:val="24"/>
          <w:szCs w:val="24"/>
          <w:lang w:eastAsia="pl-PL"/>
        </w:rPr>
        <w:t>7</w:t>
      </w:r>
      <w:r w:rsidRPr="00BB65AD">
        <w:rPr>
          <w:rFonts w:ascii="Times New Roman" w:eastAsia="Times New Roman" w:hAnsi="Times New Roman"/>
          <w:sz w:val="24"/>
          <w:szCs w:val="24"/>
          <w:lang w:eastAsia="pl-PL"/>
        </w:rPr>
        <w:t xml:space="preserve">, powstałe wskutek braku możliwości realizacji przez Zamawiającego płatności wynagrodzenia </w:t>
      </w:r>
      <w:r w:rsidR="00477FD7">
        <w:rPr>
          <w:rFonts w:ascii="Times New Roman" w:eastAsia="Times New Roman" w:hAnsi="Times New Roman"/>
          <w:sz w:val="24"/>
          <w:szCs w:val="24"/>
          <w:lang w:eastAsia="pl-PL"/>
        </w:rPr>
        <w:br/>
      </w:r>
      <w:r w:rsidRPr="00BB65AD">
        <w:rPr>
          <w:rFonts w:ascii="Times New Roman" w:eastAsia="Times New Roman" w:hAnsi="Times New Roman"/>
          <w:sz w:val="24"/>
          <w:szCs w:val="24"/>
          <w:lang w:eastAsia="pl-PL"/>
        </w:rPr>
        <w:t>z zastosowaniem mechanizmu podzielonej płatności bądź dokonania płatności na rachunek objęty wykazem, nie stanowi dla Wykonawcy podstawy do żądania od Zamawiającego jakichkolwiek odsetek, jak również innych rekompensat/odszkodowań/roszczeń z tytułu dokonania nieterminowej płatności.</w:t>
      </w:r>
    </w:p>
    <w:p w14:paraId="319E7266" w14:textId="77777777" w:rsidR="00BB65AD" w:rsidRPr="00BB65AD" w:rsidRDefault="00B12A3A" w:rsidP="002121FF">
      <w:pPr>
        <w:pStyle w:val="Akapitzlist"/>
        <w:widowControl w:val="0"/>
        <w:numPr>
          <w:ilvl w:val="0"/>
          <w:numId w:val="49"/>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Zamawiający oświadcza, że jest płatnikiem podatku VAT i posiada </w:t>
      </w:r>
      <w:r w:rsidRPr="00BB65AD">
        <w:rPr>
          <w:rFonts w:ascii="Times New Roman" w:eastAsia="Times New Roman" w:hAnsi="Times New Roman"/>
          <w:b/>
          <w:bCs/>
          <w:sz w:val="24"/>
          <w:szCs w:val="24"/>
          <w:lang w:eastAsia="pl-PL"/>
        </w:rPr>
        <w:t>NIP 6111213469</w:t>
      </w:r>
      <w:r w:rsidR="008956EC" w:rsidRPr="00BB65AD">
        <w:rPr>
          <w:rFonts w:ascii="Times New Roman" w:eastAsia="Times New Roman" w:hAnsi="Times New Roman"/>
          <w:b/>
          <w:bCs/>
          <w:sz w:val="24"/>
          <w:szCs w:val="24"/>
          <w:lang w:eastAsia="pl-PL"/>
        </w:rPr>
        <w:t>.</w:t>
      </w:r>
    </w:p>
    <w:p w14:paraId="18E29F80" w14:textId="77777777" w:rsidR="00780EF3" w:rsidRDefault="00B12A3A" w:rsidP="002121FF">
      <w:pPr>
        <w:pStyle w:val="Akapitzlist"/>
        <w:widowControl w:val="0"/>
        <w:numPr>
          <w:ilvl w:val="0"/>
          <w:numId w:val="49"/>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BB65AD">
        <w:rPr>
          <w:rFonts w:ascii="Times New Roman" w:eastAsia="Times New Roman" w:hAnsi="Times New Roman"/>
          <w:sz w:val="24"/>
          <w:szCs w:val="24"/>
          <w:lang w:eastAsia="pl-PL"/>
        </w:rPr>
        <w:t xml:space="preserve">Wykonawca oświadcza, że jest płatnikiem podatku VAT i posiada </w:t>
      </w:r>
      <w:r w:rsidRPr="00BB65AD">
        <w:rPr>
          <w:rFonts w:ascii="Times New Roman" w:eastAsia="Times New Roman" w:hAnsi="Times New Roman"/>
          <w:b/>
          <w:bCs/>
          <w:sz w:val="24"/>
          <w:szCs w:val="24"/>
          <w:lang w:eastAsia="pl-PL"/>
        </w:rPr>
        <w:t>NIP ……………….</w:t>
      </w:r>
      <w:r w:rsidRPr="00BB65AD">
        <w:rPr>
          <w:rFonts w:ascii="Times New Roman" w:eastAsia="Times New Roman" w:hAnsi="Times New Roman"/>
          <w:sz w:val="24"/>
          <w:szCs w:val="24"/>
          <w:lang w:eastAsia="pl-PL"/>
        </w:rPr>
        <w:t>.</w:t>
      </w:r>
      <w:bookmarkStart w:id="3" w:name="_Hlk181704331"/>
    </w:p>
    <w:p w14:paraId="6E7743CE" w14:textId="4B3E214F" w:rsidR="00780EF3" w:rsidRDefault="00780EF3" w:rsidP="002121FF">
      <w:pPr>
        <w:pStyle w:val="Akapitzlist"/>
        <w:widowControl w:val="0"/>
        <w:numPr>
          <w:ilvl w:val="0"/>
          <w:numId w:val="49"/>
        </w:numPr>
        <w:tabs>
          <w:tab w:val="left" w:pos="284"/>
        </w:tabs>
        <w:suppressAutoHyphens/>
        <w:spacing w:after="0" w:line="240" w:lineRule="auto"/>
        <w:ind w:left="284" w:hanging="426"/>
        <w:jc w:val="both"/>
        <w:rPr>
          <w:rFonts w:ascii="Times New Roman" w:eastAsia="Times New Roman" w:hAnsi="Times New Roman"/>
          <w:sz w:val="24"/>
          <w:szCs w:val="24"/>
          <w:lang w:eastAsia="pl-PL"/>
        </w:rPr>
      </w:pPr>
      <w:r w:rsidRPr="00780EF3">
        <w:rPr>
          <w:rFonts w:ascii="Times New Roman" w:eastAsia="Times New Roman" w:hAnsi="Times New Roman"/>
          <w:sz w:val="24"/>
          <w:szCs w:val="24"/>
        </w:rPr>
        <w:t xml:space="preserve">W przypadku, gdy umowa będzie realizowana przy udziale </w:t>
      </w:r>
      <w:r>
        <w:rPr>
          <w:rFonts w:ascii="Times New Roman" w:eastAsia="Times New Roman" w:hAnsi="Times New Roman"/>
          <w:sz w:val="24"/>
          <w:szCs w:val="24"/>
        </w:rPr>
        <w:t>P</w:t>
      </w:r>
      <w:r w:rsidRPr="00780EF3">
        <w:rPr>
          <w:rFonts w:ascii="Times New Roman" w:eastAsia="Times New Roman" w:hAnsi="Times New Roman"/>
          <w:sz w:val="24"/>
          <w:szCs w:val="24"/>
        </w:rPr>
        <w:t>odwykonawców, warunkiem zapłaty wynagrodzenia Wykonawcy jest dołączenie przez Wykonawcę do faktury oświadczenia zawierającego zestawienie usług zrealizowanych przez Podwykonawcę z potwierdzeniem otrzymania wynagrodzenia za ich realizację.</w:t>
      </w:r>
      <w:bookmarkEnd w:id="3"/>
    </w:p>
    <w:p w14:paraId="03BBEC14" w14:textId="77777777" w:rsidR="00AD61F0" w:rsidRDefault="00AD61F0" w:rsidP="00477FD7">
      <w:pPr>
        <w:widowControl w:val="0"/>
        <w:suppressAutoHyphens/>
        <w:spacing w:after="0" w:line="240" w:lineRule="auto"/>
        <w:jc w:val="center"/>
        <w:rPr>
          <w:rFonts w:ascii="Times New Roman" w:eastAsia="Lucida Sans Unicode" w:hAnsi="Times New Roman"/>
          <w:b/>
          <w:bCs/>
          <w:kern w:val="1"/>
          <w:sz w:val="24"/>
          <w:szCs w:val="24"/>
          <w:lang w:eastAsia="ar-SA"/>
        </w:rPr>
      </w:pPr>
      <w:bookmarkStart w:id="4" w:name="_Hlk115773918"/>
    </w:p>
    <w:p w14:paraId="52715FFE" w14:textId="79472073" w:rsidR="001073E9" w:rsidRPr="00911E12" w:rsidRDefault="001073E9" w:rsidP="00477FD7">
      <w:pPr>
        <w:widowControl w:val="0"/>
        <w:suppressAutoHyphens/>
        <w:spacing w:after="0" w:line="240" w:lineRule="auto"/>
        <w:jc w:val="center"/>
        <w:rPr>
          <w:rFonts w:ascii="Times New Roman" w:eastAsia="Lucida Sans Unicode" w:hAnsi="Times New Roman"/>
          <w:b/>
          <w:bCs/>
          <w:kern w:val="1"/>
          <w:sz w:val="24"/>
          <w:szCs w:val="24"/>
          <w:lang w:eastAsia="ar-SA"/>
        </w:rPr>
      </w:pPr>
      <w:r w:rsidRPr="00911E12">
        <w:rPr>
          <w:rFonts w:ascii="Times New Roman" w:eastAsia="Lucida Sans Unicode" w:hAnsi="Times New Roman"/>
          <w:b/>
          <w:bCs/>
          <w:kern w:val="1"/>
          <w:sz w:val="24"/>
          <w:szCs w:val="24"/>
          <w:lang w:eastAsia="ar-SA"/>
        </w:rPr>
        <w:t>§ 4.</w:t>
      </w:r>
    </w:p>
    <w:p w14:paraId="627C8730" w14:textId="1BD3953E" w:rsidR="001073E9" w:rsidRPr="00911E12" w:rsidRDefault="001073E9" w:rsidP="00477FD7">
      <w:pPr>
        <w:pStyle w:val="Akapitzlist"/>
        <w:widowControl w:val="0"/>
        <w:numPr>
          <w:ilvl w:val="0"/>
          <w:numId w:val="8"/>
        </w:numPr>
        <w:suppressAutoHyphens/>
        <w:spacing w:after="0" w:line="240" w:lineRule="auto"/>
        <w:ind w:left="0"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Wykonawca zgłosi Zamawiającemu gotowość do odbioru części przedmiotu Umowy zrealizowanej w ramach danego Etapu, niezwłocznie po jej wykonaniu, z zastrzeżeniem terminów wykonania Etapów, o których mowa w § </w:t>
      </w:r>
      <w:r w:rsidR="00936B7F">
        <w:rPr>
          <w:rFonts w:ascii="Times New Roman" w:eastAsia="Times New Roman" w:hAnsi="Times New Roman"/>
          <w:sz w:val="24"/>
          <w:szCs w:val="24"/>
          <w:lang w:eastAsia="pl-PL"/>
        </w:rPr>
        <w:t>2</w:t>
      </w:r>
      <w:r w:rsidRPr="00911E12">
        <w:rPr>
          <w:rFonts w:ascii="Times New Roman" w:eastAsia="Times New Roman" w:hAnsi="Times New Roman"/>
          <w:sz w:val="24"/>
          <w:szCs w:val="24"/>
          <w:lang w:eastAsia="pl-PL"/>
        </w:rPr>
        <w:t xml:space="preserve"> ust. 1 Umowy, a Zamawiający przystąpi do czynności odbiorowych nie później niż w terminie 2 dni roboczych od dnia zgłoszenia przez Wykonawcę gotowości do odbioru i zakończy czynności odbiorowe nie później niż w terminie 10 dni roboczych od dnia zgłoszenia przez Wykonawcę gotowości do odbioru.</w:t>
      </w:r>
    </w:p>
    <w:p w14:paraId="3E7E0BBB" w14:textId="6F805468" w:rsidR="001073E9" w:rsidRPr="00911E12" w:rsidRDefault="001073E9" w:rsidP="00477FD7">
      <w:pPr>
        <w:pStyle w:val="Akapitzlist"/>
        <w:widowControl w:val="0"/>
        <w:numPr>
          <w:ilvl w:val="0"/>
          <w:numId w:val="8"/>
        </w:numPr>
        <w:suppressAutoHyphens/>
        <w:spacing w:after="0" w:line="240" w:lineRule="auto"/>
        <w:ind w:left="0"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W ramach odbioru części przedmiotu Umowy Zamawiający zweryfikuje, czy wszystkie prace w ramach danego Etapu zostały należycie zrealizowane, w tym w przypadku Etapów Wdrożenia poprzez przeprowadzenie testów akceptacyjnych. </w:t>
      </w:r>
      <w:r w:rsidRPr="00911E12">
        <w:rPr>
          <w:rFonts w:ascii="Times New Roman" w:eastAsia="Times New Roman" w:hAnsi="Times New Roman"/>
          <w:b/>
          <w:bCs/>
          <w:sz w:val="24"/>
          <w:szCs w:val="24"/>
          <w:lang w:eastAsia="pl-PL"/>
        </w:rPr>
        <w:t>Strony zgodnie oświadczają,</w:t>
      </w:r>
      <w:r w:rsidR="00026661" w:rsidRPr="00911E12">
        <w:rPr>
          <w:rFonts w:ascii="Times New Roman" w:eastAsia="Times New Roman" w:hAnsi="Times New Roman"/>
          <w:b/>
          <w:bCs/>
          <w:sz w:val="24"/>
          <w:szCs w:val="24"/>
          <w:lang w:eastAsia="pl-PL"/>
        </w:rPr>
        <w:t xml:space="preserve"> </w:t>
      </w:r>
      <w:r w:rsidRPr="00911E12">
        <w:rPr>
          <w:rFonts w:ascii="Times New Roman" w:hAnsi="Times New Roman"/>
          <w:b/>
          <w:bCs/>
          <w:sz w:val="24"/>
          <w:szCs w:val="24"/>
        </w:rPr>
        <w:t xml:space="preserve">że udostępnienie konkretnego modułu (modułów) SEOD do testów akceptacyjnych nastąpi w  </w:t>
      </w:r>
      <w:r w:rsidR="00FD7195" w:rsidRPr="00911E12">
        <w:rPr>
          <w:rFonts w:ascii="Times New Roman" w:hAnsi="Times New Roman"/>
          <w:b/>
          <w:bCs/>
          <w:sz w:val="24"/>
          <w:szCs w:val="24"/>
        </w:rPr>
        <w:t xml:space="preserve">środowisku testowym </w:t>
      </w:r>
      <w:r w:rsidRPr="00911E12">
        <w:rPr>
          <w:rFonts w:ascii="Times New Roman" w:hAnsi="Times New Roman"/>
          <w:b/>
          <w:bCs/>
          <w:sz w:val="24"/>
          <w:szCs w:val="24"/>
        </w:rPr>
        <w:t>Zamawiającego.</w:t>
      </w:r>
    </w:p>
    <w:p w14:paraId="0494D2CA" w14:textId="2700F01E" w:rsidR="001073E9" w:rsidRPr="00911E12" w:rsidRDefault="001073E9" w:rsidP="00477FD7">
      <w:pPr>
        <w:pStyle w:val="Akapitzlist"/>
        <w:widowControl w:val="0"/>
        <w:numPr>
          <w:ilvl w:val="0"/>
          <w:numId w:val="8"/>
        </w:numPr>
        <w:suppressAutoHyphens/>
        <w:spacing w:after="0" w:line="240" w:lineRule="auto"/>
        <w:ind w:left="0"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Z zastrzeżeniem terminów wskazanych w ust. 1 powyżej, Zamawiający odbierze część przedmiotu Umowy przedstawioną do odbioru w ramach wykonania danego Etapu lub zgłosi Wykonawcy wady tej części przedmiotu Umowy.</w:t>
      </w:r>
    </w:p>
    <w:p w14:paraId="5C67384B" w14:textId="125F5672" w:rsidR="001073E9" w:rsidRPr="00911E12" w:rsidRDefault="001073E9" w:rsidP="00477FD7">
      <w:pPr>
        <w:pStyle w:val="Akapitzlist"/>
        <w:widowControl w:val="0"/>
        <w:numPr>
          <w:ilvl w:val="0"/>
          <w:numId w:val="8"/>
        </w:numPr>
        <w:suppressAutoHyphens/>
        <w:spacing w:after="0" w:line="240" w:lineRule="auto"/>
        <w:ind w:left="0"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W przypadku zgłoszenia przez Zamawiającego wad części przedmiotu Umowy:</w:t>
      </w:r>
    </w:p>
    <w:p w14:paraId="3A8E68E9" w14:textId="015AE215" w:rsidR="004C5AF9" w:rsidRDefault="001073E9" w:rsidP="002121FF">
      <w:pPr>
        <w:pStyle w:val="Akapitzlist"/>
        <w:widowControl w:val="0"/>
        <w:numPr>
          <w:ilvl w:val="1"/>
          <w:numId w:val="50"/>
        </w:numPr>
        <w:suppressAutoHyphens/>
        <w:spacing w:after="0" w:line="240" w:lineRule="auto"/>
        <w:ind w:left="142"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Zamawiający odmówi odbioru części przedmiotu Umowy w przypadku, gdy wady są istotne, tj. uniemożliwiają lub znacznie utrudniają korzystanie z części przedmiotu Umowy zgodnie </w:t>
      </w:r>
      <w:r w:rsidR="00EE78F4">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z jej przeznaczeniem,</w:t>
      </w:r>
    </w:p>
    <w:p w14:paraId="10A02507" w14:textId="3D45D1CD" w:rsidR="001073E9" w:rsidRPr="004C5AF9" w:rsidRDefault="001073E9" w:rsidP="002121FF">
      <w:pPr>
        <w:pStyle w:val="Akapitzlist"/>
        <w:widowControl w:val="0"/>
        <w:numPr>
          <w:ilvl w:val="1"/>
          <w:numId w:val="50"/>
        </w:numPr>
        <w:suppressAutoHyphens/>
        <w:spacing w:after="0" w:line="240" w:lineRule="auto"/>
        <w:ind w:left="142" w:hanging="284"/>
        <w:jc w:val="both"/>
        <w:rPr>
          <w:rFonts w:ascii="Times New Roman" w:eastAsia="Times New Roman" w:hAnsi="Times New Roman"/>
          <w:sz w:val="24"/>
          <w:szCs w:val="24"/>
          <w:lang w:eastAsia="pl-PL"/>
        </w:rPr>
      </w:pPr>
      <w:r w:rsidRPr="004C5AF9">
        <w:rPr>
          <w:rFonts w:ascii="Times New Roman" w:eastAsia="Times New Roman" w:hAnsi="Times New Roman"/>
          <w:sz w:val="24"/>
          <w:szCs w:val="24"/>
          <w:lang w:eastAsia="pl-PL"/>
        </w:rPr>
        <w:t>Strony ustalą termin na usunięcie wad w przypadku, gdy wady nie są istotne. W przypadku, gdy Stronom nie uda się ustalić zgodnego terminu na usunięcie wad, Zamawiający jest uprawniony do jednostronnego wyznaczenia terminu na usunięcie wad, nie krótszego jednak niż 5 dni roboczych od dnia podpisania protokołu odbioru.</w:t>
      </w:r>
    </w:p>
    <w:p w14:paraId="6AB93D4E" w14:textId="77C1C1D9" w:rsidR="001073E9" w:rsidRPr="00911E12" w:rsidRDefault="001073E9" w:rsidP="00477FD7">
      <w:pPr>
        <w:pStyle w:val="Akapitzlist"/>
        <w:widowControl w:val="0"/>
        <w:numPr>
          <w:ilvl w:val="0"/>
          <w:numId w:val="8"/>
        </w:numPr>
        <w:suppressAutoHyphens/>
        <w:spacing w:after="0" w:line="240" w:lineRule="auto"/>
        <w:ind w:left="0"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Zamawiający nie może odmówić odbioru Etapu Wdrożenia w przypadku osiągnięcia przez SEOD pozytywnego wyniku testowego. Wynik testu uważa się za pozytywny, jeśli ilość Błędów SEOD nie przekracza: „0” (zero) Błędów krytycznych, „1” (jeden) Błąd średniego poziomu, „5” (pięć) Błędów niskiego poziomu.</w:t>
      </w:r>
    </w:p>
    <w:p w14:paraId="5F71C947" w14:textId="50B00784" w:rsidR="001073E9" w:rsidRPr="00911E12" w:rsidRDefault="001073E9" w:rsidP="00477FD7">
      <w:pPr>
        <w:pStyle w:val="Akapitzlist"/>
        <w:widowControl w:val="0"/>
        <w:numPr>
          <w:ilvl w:val="0"/>
          <w:numId w:val="8"/>
        </w:numPr>
        <w:suppressAutoHyphens/>
        <w:spacing w:after="0" w:line="240" w:lineRule="auto"/>
        <w:ind w:left="0"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Odbiory poszczególnych Etapów będą potwierdzane Protokołami Odbioru Częściowego, </w:t>
      </w:r>
      <w:r w:rsidR="00477FD7">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 xml:space="preserve">z zastrzeżeniem zdania następnego. Odbiór ostatniego Etapu Wdrożenia jest równocześnie odbiorem końcowym SEOD i zostanie potwierdzony Protokołem Odbioru Końcowego. Protokół Odbioru Częściowego lub Protokół Odbioru Końcowego zostanie podpisany nie później niż w terminie do 2 dni roboczych od odbioru części przedmiotu Umowy zrealizowanej </w:t>
      </w:r>
      <w:r w:rsidRPr="00911E12">
        <w:rPr>
          <w:rFonts w:ascii="Times New Roman" w:eastAsia="Times New Roman" w:hAnsi="Times New Roman"/>
          <w:sz w:val="24"/>
          <w:szCs w:val="24"/>
          <w:lang w:eastAsia="pl-PL"/>
        </w:rPr>
        <w:lastRenderedPageBreak/>
        <w:t>w ramach danego Etapu. W przypadku nieuzasadnionej odmowy podpisania przez Zamawiającego Protokołu Odbioru Częściowego lub Protokołu Odbioru Końcowego, Wykonawca jest uprawniony do jednostronnego podpisania Protokołu i wystawienia faktury VAT zgodnie z § 11 Umowy.</w:t>
      </w:r>
    </w:p>
    <w:p w14:paraId="2B4390DF" w14:textId="7CED7A40" w:rsidR="001073E9" w:rsidRPr="00911E12" w:rsidRDefault="001073E9" w:rsidP="00477FD7">
      <w:pPr>
        <w:pStyle w:val="Akapitzlist"/>
        <w:widowControl w:val="0"/>
        <w:numPr>
          <w:ilvl w:val="0"/>
          <w:numId w:val="8"/>
        </w:numPr>
        <w:suppressAutoHyphens/>
        <w:spacing w:after="0" w:line="240" w:lineRule="auto"/>
        <w:ind w:left="0"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Z zastrzeżeniem zdania następnego, w przypadku, gdy w ramach odbioru końcowego, Zamawiający stwierdzi wady nieistotne przedmiotu Umowy, ich usunięcie nastąpi poprzez realizację obowiązków Wykonawcy z tytułu gwarancji jakości lub z tytułu rękojmi za wady, zgodnie z wyborem Zamawiającego. Strony dopuszczają wyznaczenie Wykonawcy </w:t>
      </w:r>
      <w:r w:rsidR="00EE78F4">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 xml:space="preserve">w Protokole Odbioru Końcowego terminu na usunięcie wad nieistotnych dłuższego, niż wynikającego z § 9 ust. 11 Umowy, gdy jest to uzasadnione okolicznościami związanymi </w:t>
      </w:r>
      <w:r w:rsidR="00EE78F4">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 xml:space="preserve">z realizacją przedmiotu Umowy, w szczególności gdy wystąpienie wad nieistotnych wynika </w:t>
      </w:r>
      <w:r w:rsidR="00EE78F4">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 xml:space="preserve">z przekazania Wykonawcy niepełnych lub niekompletnych Materiałów, w tym niepełnej lub niekompletnej dokumentacji niezbędnej do integracji SEOD z systemem </w:t>
      </w:r>
      <w:r w:rsidR="002C627F" w:rsidRPr="00911E12">
        <w:rPr>
          <w:rFonts w:ascii="Times New Roman" w:eastAsia="Times New Roman" w:hAnsi="Times New Roman"/>
          <w:sz w:val="24"/>
          <w:szCs w:val="24"/>
          <w:lang w:eastAsia="pl-PL"/>
        </w:rPr>
        <w:t>SIMPLE.ERP</w:t>
      </w:r>
      <w:r w:rsidRPr="00911E12">
        <w:rPr>
          <w:rFonts w:ascii="Times New Roman" w:eastAsia="Times New Roman" w:hAnsi="Times New Roman"/>
          <w:sz w:val="24"/>
          <w:szCs w:val="24"/>
          <w:lang w:eastAsia="pl-PL"/>
        </w:rPr>
        <w:t>, jest związane z Infrastrukturą techniczną Zamawiającego lub jest spowodowane wprowadzonymi zmianami przedmiotu Umowy.</w:t>
      </w:r>
    </w:p>
    <w:p w14:paraId="5A1979F3" w14:textId="4F3C8D55" w:rsidR="001073E9" w:rsidRPr="00911E12" w:rsidRDefault="001073E9" w:rsidP="00477FD7">
      <w:pPr>
        <w:pStyle w:val="Akapitzlist"/>
        <w:widowControl w:val="0"/>
        <w:numPr>
          <w:ilvl w:val="0"/>
          <w:numId w:val="8"/>
        </w:numPr>
        <w:suppressAutoHyphens/>
        <w:spacing w:after="0" w:line="240" w:lineRule="auto"/>
        <w:ind w:left="0"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W przypadku odmowy odbioru danego Etapu Wykonawca jest zobowiązany do usunięcia istotnych wad części przedmiotu Umowy i ponownego jej przedstawienia do odbioru. Procedurę odbioru opisaną w ust. 1 – 7 powtarza się.</w:t>
      </w:r>
    </w:p>
    <w:p w14:paraId="1E684F4C" w14:textId="58D107F8" w:rsidR="001073E9" w:rsidRPr="00911E12" w:rsidRDefault="001073E9" w:rsidP="00477FD7">
      <w:pPr>
        <w:pStyle w:val="Akapitzlist"/>
        <w:widowControl w:val="0"/>
        <w:numPr>
          <w:ilvl w:val="0"/>
          <w:numId w:val="8"/>
        </w:numPr>
        <w:suppressAutoHyphens/>
        <w:spacing w:after="0" w:line="240" w:lineRule="auto"/>
        <w:ind w:left="0"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W przypadku odbioru przez Zamawiającego danego Etapu, za datę odbioru uważa się datę zgłoszenia przez Wykonawcę danego Etapu do odbioru, niezależnie od daty podpisania Protokołu Odbioru Częściowego lub Protokołu Odbioru Końcowego.</w:t>
      </w:r>
    </w:p>
    <w:p w14:paraId="5CA0FB10" w14:textId="51A6E2F6" w:rsidR="001073E9" w:rsidRPr="00911E12" w:rsidRDefault="001073E9" w:rsidP="00477FD7">
      <w:pPr>
        <w:pStyle w:val="Akapitzlist"/>
        <w:widowControl w:val="0"/>
        <w:numPr>
          <w:ilvl w:val="0"/>
          <w:numId w:val="8"/>
        </w:numPr>
        <w:suppressAutoHyphens/>
        <w:spacing w:after="0" w:line="240" w:lineRule="auto"/>
        <w:ind w:left="0" w:hanging="426"/>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W przypadku wystąpienia przynajmniej jednej z poniższych przesłanek:</w:t>
      </w:r>
    </w:p>
    <w:p w14:paraId="001AFD5B" w14:textId="3D77DDCD" w:rsidR="004C5AF9" w:rsidRDefault="001073E9" w:rsidP="002121FF">
      <w:pPr>
        <w:pStyle w:val="Akapitzlist"/>
        <w:widowControl w:val="0"/>
        <w:numPr>
          <w:ilvl w:val="1"/>
          <w:numId w:val="49"/>
        </w:numPr>
        <w:suppressAutoHyphens/>
        <w:spacing w:after="0" w:line="240" w:lineRule="auto"/>
        <w:ind w:left="142"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niezgłoszenia wad części przedmiotu Umowy przedstawionego do odbioru w terminie, </w:t>
      </w:r>
      <w:r w:rsidR="00EE78F4">
        <w:rPr>
          <w:rFonts w:ascii="Times New Roman" w:eastAsia="Times New Roman" w:hAnsi="Times New Roman"/>
          <w:sz w:val="24"/>
          <w:szCs w:val="24"/>
          <w:lang w:eastAsia="pl-PL"/>
        </w:rPr>
        <w:br/>
      </w:r>
      <w:r w:rsidRPr="00911E12">
        <w:rPr>
          <w:rFonts w:ascii="Times New Roman" w:eastAsia="Times New Roman" w:hAnsi="Times New Roman"/>
          <w:sz w:val="24"/>
          <w:szCs w:val="24"/>
          <w:lang w:eastAsia="pl-PL"/>
        </w:rPr>
        <w:t>o którym mowa w ust. 1 powyżej,</w:t>
      </w:r>
    </w:p>
    <w:p w14:paraId="68489BD2" w14:textId="77777777" w:rsidR="004C5AF9" w:rsidRDefault="001073E9" w:rsidP="002121FF">
      <w:pPr>
        <w:pStyle w:val="Akapitzlist"/>
        <w:widowControl w:val="0"/>
        <w:numPr>
          <w:ilvl w:val="1"/>
          <w:numId w:val="49"/>
        </w:numPr>
        <w:suppressAutoHyphens/>
        <w:spacing w:after="0" w:line="240" w:lineRule="auto"/>
        <w:ind w:left="142" w:hanging="284"/>
        <w:jc w:val="both"/>
        <w:rPr>
          <w:rFonts w:ascii="Times New Roman" w:eastAsia="Times New Roman" w:hAnsi="Times New Roman"/>
          <w:sz w:val="24"/>
          <w:szCs w:val="24"/>
          <w:lang w:eastAsia="pl-PL"/>
        </w:rPr>
      </w:pPr>
      <w:r w:rsidRPr="004C5AF9">
        <w:rPr>
          <w:rFonts w:ascii="Times New Roman" w:eastAsia="Times New Roman" w:hAnsi="Times New Roman"/>
          <w:sz w:val="24"/>
          <w:szCs w:val="24"/>
          <w:lang w:eastAsia="pl-PL"/>
        </w:rPr>
        <w:t>nieprzystąpienia przez Zamawiającego do odbioru części przedmiotu Umowy i upływu terminu, o którym mowa w ust. 1 powyżej,</w:t>
      </w:r>
    </w:p>
    <w:p w14:paraId="36FD29E5" w14:textId="4F86250F" w:rsidR="001073E9" w:rsidRPr="004C5AF9" w:rsidRDefault="001073E9" w:rsidP="002121FF">
      <w:pPr>
        <w:pStyle w:val="Akapitzlist"/>
        <w:widowControl w:val="0"/>
        <w:numPr>
          <w:ilvl w:val="1"/>
          <w:numId w:val="49"/>
        </w:numPr>
        <w:suppressAutoHyphens/>
        <w:spacing w:after="0" w:line="240" w:lineRule="auto"/>
        <w:ind w:left="142" w:hanging="284"/>
        <w:jc w:val="both"/>
        <w:rPr>
          <w:rFonts w:ascii="Times New Roman" w:eastAsia="Times New Roman" w:hAnsi="Times New Roman"/>
          <w:sz w:val="24"/>
          <w:szCs w:val="24"/>
          <w:lang w:eastAsia="pl-PL"/>
        </w:rPr>
      </w:pPr>
      <w:r w:rsidRPr="004C5AF9">
        <w:rPr>
          <w:rFonts w:ascii="Times New Roman" w:eastAsia="Times New Roman" w:hAnsi="Times New Roman"/>
          <w:sz w:val="24"/>
          <w:szCs w:val="24"/>
          <w:lang w:eastAsia="pl-PL"/>
        </w:rPr>
        <w:t>zgłoszenia Błędów SEOD w liczbie uprawniającej do uznania wyników testów za pozytywny lub zgłoszenia wyłącznie uwag dotyczących funkcji SEOD nieobjętej Umową,</w:t>
      </w:r>
      <w:r w:rsidR="00026661" w:rsidRPr="004C5AF9">
        <w:rPr>
          <w:rFonts w:ascii="Times New Roman" w:eastAsia="Times New Roman" w:hAnsi="Times New Roman"/>
          <w:sz w:val="24"/>
          <w:szCs w:val="24"/>
          <w:lang w:eastAsia="pl-PL"/>
        </w:rPr>
        <w:t xml:space="preserve"> </w:t>
      </w:r>
      <w:r w:rsidRPr="004C5AF9">
        <w:rPr>
          <w:rFonts w:ascii="Times New Roman" w:eastAsia="Times New Roman" w:hAnsi="Times New Roman"/>
          <w:sz w:val="24"/>
          <w:szCs w:val="24"/>
          <w:lang w:eastAsia="pl-PL"/>
        </w:rPr>
        <w:t>uważa się, że Zamawiający przyjął część przedmiotu Umowy bez zastrzeżeń.</w:t>
      </w:r>
    </w:p>
    <w:p w14:paraId="7B12E253" w14:textId="69947476" w:rsidR="001073E9" w:rsidRPr="00911E12" w:rsidRDefault="001073E9" w:rsidP="00477FD7">
      <w:pPr>
        <w:pStyle w:val="Akapitzlist"/>
        <w:widowControl w:val="0"/>
        <w:numPr>
          <w:ilvl w:val="0"/>
          <w:numId w:val="8"/>
        </w:numPr>
        <w:suppressAutoHyphens/>
        <w:spacing w:after="0" w:line="240" w:lineRule="auto"/>
        <w:ind w:left="0" w:hanging="426"/>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Wykonawca zapewni, że na dzień podpisania Protokołu Odbioru Końcowego SEOD działa poprawnie, jest zgodny z obowiązującymi przepisami prawa oraz wymaganiami określonymi w SWZ, w szczególności jego działanie jest bezpieczne, poprawne i nie doprowadzi do powstania po stronie Zamawiającego żadnych szkód.</w:t>
      </w:r>
    </w:p>
    <w:p w14:paraId="6C85ACAB" w14:textId="77777777" w:rsidR="001073E9" w:rsidRPr="00911E12" w:rsidRDefault="001073E9" w:rsidP="00477FD7">
      <w:pPr>
        <w:widowControl w:val="0"/>
        <w:suppressAutoHyphens/>
        <w:spacing w:after="0" w:line="240" w:lineRule="auto"/>
        <w:jc w:val="center"/>
        <w:rPr>
          <w:rFonts w:ascii="Times New Roman" w:eastAsia="Lucida Sans Unicode" w:hAnsi="Times New Roman"/>
          <w:b/>
          <w:bCs/>
          <w:kern w:val="1"/>
          <w:sz w:val="24"/>
          <w:szCs w:val="24"/>
          <w:lang w:eastAsia="ar-SA"/>
        </w:rPr>
      </w:pPr>
    </w:p>
    <w:p w14:paraId="093704F4" w14:textId="0B8DB359" w:rsidR="00D71619" w:rsidRPr="00911E12" w:rsidRDefault="00D71619" w:rsidP="00477FD7">
      <w:pPr>
        <w:widowControl w:val="0"/>
        <w:suppressAutoHyphens/>
        <w:spacing w:after="0" w:line="240" w:lineRule="auto"/>
        <w:jc w:val="center"/>
        <w:rPr>
          <w:rFonts w:ascii="Times New Roman" w:eastAsia="Lucida Sans Unicode" w:hAnsi="Times New Roman"/>
          <w:b/>
          <w:bCs/>
          <w:kern w:val="1"/>
          <w:sz w:val="24"/>
          <w:szCs w:val="24"/>
          <w:lang w:eastAsia="ar-SA"/>
        </w:rPr>
      </w:pPr>
      <w:r w:rsidRPr="00911E12">
        <w:rPr>
          <w:rFonts w:ascii="Times New Roman" w:eastAsia="Lucida Sans Unicode" w:hAnsi="Times New Roman"/>
          <w:b/>
          <w:bCs/>
          <w:kern w:val="1"/>
          <w:sz w:val="24"/>
          <w:szCs w:val="24"/>
          <w:lang w:eastAsia="ar-SA"/>
        </w:rPr>
        <w:t>§</w:t>
      </w:r>
      <w:r w:rsidR="001073E9" w:rsidRPr="00911E12">
        <w:rPr>
          <w:rFonts w:ascii="Times New Roman" w:eastAsia="Lucida Sans Unicode" w:hAnsi="Times New Roman"/>
          <w:b/>
          <w:bCs/>
          <w:kern w:val="1"/>
          <w:sz w:val="24"/>
          <w:szCs w:val="24"/>
          <w:lang w:eastAsia="ar-SA"/>
        </w:rPr>
        <w:t>5</w:t>
      </w:r>
      <w:r w:rsidRPr="00911E12">
        <w:rPr>
          <w:rFonts w:ascii="Times New Roman" w:eastAsia="Lucida Sans Unicode" w:hAnsi="Times New Roman"/>
          <w:b/>
          <w:bCs/>
          <w:kern w:val="1"/>
          <w:sz w:val="24"/>
          <w:szCs w:val="24"/>
          <w:lang w:eastAsia="ar-SA"/>
        </w:rPr>
        <w:t>.</w:t>
      </w:r>
    </w:p>
    <w:bookmarkEnd w:id="4"/>
    <w:p w14:paraId="3320BE0D" w14:textId="77777777" w:rsidR="00FD7195" w:rsidRPr="00C24C08" w:rsidRDefault="002D0DF2" w:rsidP="00477FD7">
      <w:pPr>
        <w:pStyle w:val="Akapitzlist"/>
        <w:widowControl w:val="0"/>
        <w:numPr>
          <w:ilvl w:val="0"/>
          <w:numId w:val="35"/>
        </w:numPr>
        <w:suppressAutoHyphens/>
        <w:spacing w:after="0" w:line="240" w:lineRule="auto"/>
        <w:ind w:left="0" w:hanging="284"/>
        <w:jc w:val="both"/>
        <w:rPr>
          <w:rFonts w:ascii="Times New Roman" w:eastAsia="Times New Roman" w:hAnsi="Times New Roman"/>
          <w:sz w:val="24"/>
          <w:szCs w:val="24"/>
          <w:lang w:eastAsia="pl-PL"/>
        </w:rPr>
      </w:pPr>
      <w:r w:rsidRPr="00911E12">
        <w:rPr>
          <w:rFonts w:ascii="Times New Roman" w:eastAsia="Times New Roman" w:hAnsi="Times New Roman"/>
          <w:sz w:val="24"/>
          <w:szCs w:val="24"/>
          <w:lang w:eastAsia="pl-PL"/>
        </w:rPr>
        <w:t xml:space="preserve">Strony </w:t>
      </w:r>
      <w:r w:rsidRPr="00C24C08">
        <w:rPr>
          <w:rFonts w:ascii="Times New Roman" w:eastAsia="Times New Roman" w:hAnsi="Times New Roman"/>
          <w:sz w:val="24"/>
          <w:szCs w:val="24"/>
          <w:lang w:eastAsia="pl-PL"/>
        </w:rPr>
        <w:t>postanawiają, że obowiązującą je formą odszkodowania stanowią kary umowne.</w:t>
      </w:r>
    </w:p>
    <w:p w14:paraId="22A44519" w14:textId="2DC67FC7" w:rsidR="0085522C" w:rsidRPr="00C24C08" w:rsidRDefault="0085522C" w:rsidP="00477FD7">
      <w:pPr>
        <w:pStyle w:val="Akapitzlist"/>
        <w:widowControl w:val="0"/>
        <w:numPr>
          <w:ilvl w:val="0"/>
          <w:numId w:val="35"/>
        </w:numPr>
        <w:suppressAutoHyphens/>
        <w:spacing w:after="0" w:line="240" w:lineRule="auto"/>
        <w:ind w:left="0" w:hanging="284"/>
        <w:jc w:val="both"/>
        <w:rPr>
          <w:rFonts w:ascii="Times New Roman" w:eastAsia="Times New Roman" w:hAnsi="Times New Roman"/>
          <w:sz w:val="24"/>
          <w:szCs w:val="24"/>
          <w:lang w:eastAsia="pl-PL"/>
        </w:rPr>
      </w:pPr>
      <w:r w:rsidRPr="00C24C08">
        <w:rPr>
          <w:rFonts w:ascii="Times New Roman" w:eastAsia="Times New Roman" w:hAnsi="Times New Roman"/>
          <w:sz w:val="24"/>
          <w:szCs w:val="24"/>
        </w:rPr>
        <w:t>Wykonawca</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zobowiązany</w:t>
      </w:r>
      <w:r w:rsidRPr="00C24C08">
        <w:rPr>
          <w:rFonts w:ascii="Times New Roman" w:eastAsia="Times New Roman" w:hAnsi="Times New Roman"/>
          <w:spacing w:val="-4"/>
          <w:sz w:val="24"/>
          <w:szCs w:val="24"/>
        </w:rPr>
        <w:t xml:space="preserve"> </w:t>
      </w:r>
      <w:r w:rsidRPr="00C24C08">
        <w:rPr>
          <w:rFonts w:ascii="Times New Roman" w:eastAsia="Times New Roman" w:hAnsi="Times New Roman"/>
          <w:sz w:val="24"/>
          <w:szCs w:val="24"/>
        </w:rPr>
        <w:t>jest do</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zapłaty</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na</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rzecz</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Zamawiającego</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kary</w:t>
      </w:r>
      <w:r w:rsidRPr="00C24C08">
        <w:rPr>
          <w:rFonts w:ascii="Times New Roman" w:eastAsia="Times New Roman" w:hAnsi="Times New Roman"/>
          <w:spacing w:val="-7"/>
          <w:sz w:val="24"/>
          <w:szCs w:val="24"/>
        </w:rPr>
        <w:t xml:space="preserve"> </w:t>
      </w:r>
      <w:r w:rsidRPr="00C24C08">
        <w:rPr>
          <w:rFonts w:ascii="Times New Roman" w:eastAsia="Times New Roman" w:hAnsi="Times New Roman"/>
          <w:sz w:val="24"/>
          <w:szCs w:val="24"/>
        </w:rPr>
        <w:t>umownej</w:t>
      </w:r>
      <w:r w:rsidRPr="00C24C08">
        <w:rPr>
          <w:rFonts w:ascii="Times New Roman" w:eastAsia="Times New Roman" w:hAnsi="Times New Roman"/>
          <w:spacing w:val="-3"/>
          <w:sz w:val="24"/>
          <w:szCs w:val="24"/>
        </w:rPr>
        <w:t xml:space="preserve"> </w:t>
      </w:r>
      <w:r w:rsidRPr="00C24C08">
        <w:rPr>
          <w:rFonts w:ascii="Times New Roman" w:eastAsia="Times New Roman" w:hAnsi="Times New Roman"/>
          <w:sz w:val="24"/>
          <w:szCs w:val="24"/>
        </w:rPr>
        <w:t xml:space="preserve">z </w:t>
      </w:r>
      <w:r w:rsidRPr="00C24C08">
        <w:rPr>
          <w:rFonts w:ascii="Times New Roman" w:eastAsia="Times New Roman" w:hAnsi="Times New Roman"/>
          <w:spacing w:val="-2"/>
          <w:sz w:val="24"/>
          <w:szCs w:val="24"/>
        </w:rPr>
        <w:t>tytułu:</w:t>
      </w:r>
    </w:p>
    <w:p w14:paraId="12FB9D7C" w14:textId="64252F26" w:rsidR="0085522C" w:rsidRPr="00C24C08" w:rsidRDefault="0085522C" w:rsidP="002121FF">
      <w:pPr>
        <w:widowControl w:val="0"/>
        <w:numPr>
          <w:ilvl w:val="1"/>
          <w:numId w:val="51"/>
        </w:numPr>
        <w:tabs>
          <w:tab w:val="left" w:pos="1699"/>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zwłoki</w:t>
      </w:r>
      <w:r w:rsidRPr="00C24C08">
        <w:rPr>
          <w:rFonts w:ascii="Times New Roman" w:eastAsia="Times New Roman" w:hAnsi="Times New Roman"/>
          <w:spacing w:val="-5"/>
          <w:sz w:val="24"/>
          <w:szCs w:val="24"/>
        </w:rPr>
        <w:t xml:space="preserve"> </w:t>
      </w:r>
      <w:r w:rsidRPr="00C24C08">
        <w:rPr>
          <w:rFonts w:ascii="Times New Roman" w:eastAsia="Times New Roman" w:hAnsi="Times New Roman"/>
          <w:sz w:val="24"/>
          <w:szCs w:val="24"/>
        </w:rPr>
        <w:t>w</w:t>
      </w:r>
      <w:r w:rsidRPr="00C24C08">
        <w:rPr>
          <w:rFonts w:ascii="Times New Roman" w:eastAsia="Times New Roman" w:hAnsi="Times New Roman"/>
          <w:spacing w:val="-5"/>
          <w:sz w:val="24"/>
          <w:szCs w:val="24"/>
        </w:rPr>
        <w:t xml:space="preserve"> </w:t>
      </w:r>
      <w:r w:rsidRPr="00C24C08">
        <w:rPr>
          <w:rFonts w:ascii="Times New Roman" w:eastAsia="Times New Roman" w:hAnsi="Times New Roman"/>
          <w:sz w:val="24"/>
          <w:szCs w:val="24"/>
        </w:rPr>
        <w:t>realizacji</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przedmiotu</w:t>
      </w:r>
      <w:r w:rsidRPr="00C24C08">
        <w:rPr>
          <w:rFonts w:ascii="Times New Roman" w:eastAsia="Times New Roman" w:hAnsi="Times New Roman"/>
          <w:spacing w:val="-5"/>
          <w:sz w:val="24"/>
          <w:szCs w:val="24"/>
        </w:rPr>
        <w:t xml:space="preserve"> </w:t>
      </w:r>
      <w:r w:rsidRPr="00C24C08">
        <w:rPr>
          <w:rFonts w:ascii="Times New Roman" w:eastAsia="Times New Roman" w:hAnsi="Times New Roman"/>
          <w:sz w:val="24"/>
          <w:szCs w:val="24"/>
        </w:rPr>
        <w:t>Umowy</w:t>
      </w:r>
      <w:r w:rsidRPr="00C24C08">
        <w:rPr>
          <w:rFonts w:ascii="Times New Roman" w:eastAsia="Times New Roman" w:hAnsi="Times New Roman"/>
          <w:spacing w:val="-10"/>
          <w:sz w:val="24"/>
          <w:szCs w:val="24"/>
        </w:rPr>
        <w:t xml:space="preserve"> </w:t>
      </w:r>
      <w:r w:rsidRPr="00C24C08">
        <w:rPr>
          <w:rFonts w:ascii="Times New Roman" w:eastAsia="Times New Roman" w:hAnsi="Times New Roman"/>
          <w:sz w:val="24"/>
          <w:szCs w:val="24"/>
        </w:rPr>
        <w:t>w</w:t>
      </w:r>
      <w:r w:rsidRPr="00C24C08">
        <w:rPr>
          <w:rFonts w:ascii="Times New Roman" w:eastAsia="Times New Roman" w:hAnsi="Times New Roman"/>
          <w:spacing w:val="-5"/>
          <w:sz w:val="24"/>
          <w:szCs w:val="24"/>
        </w:rPr>
        <w:t xml:space="preserve"> </w:t>
      </w:r>
      <w:r w:rsidRPr="00C24C08">
        <w:rPr>
          <w:rFonts w:ascii="Times New Roman" w:eastAsia="Times New Roman" w:hAnsi="Times New Roman"/>
          <w:sz w:val="24"/>
          <w:szCs w:val="24"/>
        </w:rPr>
        <w:t>stosunku</w:t>
      </w:r>
      <w:r w:rsidRPr="00C24C08">
        <w:rPr>
          <w:rFonts w:ascii="Times New Roman" w:eastAsia="Times New Roman" w:hAnsi="Times New Roman"/>
          <w:spacing w:val="-5"/>
          <w:sz w:val="24"/>
          <w:szCs w:val="24"/>
        </w:rPr>
        <w:t xml:space="preserve"> </w:t>
      </w:r>
      <w:r w:rsidRPr="00C24C08">
        <w:rPr>
          <w:rFonts w:ascii="Times New Roman" w:eastAsia="Times New Roman" w:hAnsi="Times New Roman"/>
          <w:sz w:val="24"/>
          <w:szCs w:val="24"/>
        </w:rPr>
        <w:t>do</w:t>
      </w:r>
      <w:r w:rsidRPr="00C24C08">
        <w:rPr>
          <w:rFonts w:ascii="Times New Roman" w:eastAsia="Times New Roman" w:hAnsi="Times New Roman"/>
          <w:spacing w:val="-5"/>
          <w:sz w:val="24"/>
          <w:szCs w:val="24"/>
        </w:rPr>
        <w:t xml:space="preserve"> </w:t>
      </w:r>
      <w:r w:rsidRPr="00C24C08">
        <w:rPr>
          <w:rFonts w:ascii="Times New Roman" w:eastAsia="Times New Roman" w:hAnsi="Times New Roman"/>
          <w:sz w:val="24"/>
          <w:szCs w:val="24"/>
        </w:rPr>
        <w:t>termin</w:t>
      </w:r>
      <w:r w:rsidR="000B7E1B" w:rsidRPr="00C24C08">
        <w:rPr>
          <w:rFonts w:ascii="Times New Roman" w:eastAsia="Times New Roman" w:hAnsi="Times New Roman"/>
          <w:sz w:val="24"/>
          <w:szCs w:val="24"/>
        </w:rPr>
        <w:t>ów</w:t>
      </w:r>
      <w:r w:rsidRPr="00C24C08">
        <w:rPr>
          <w:rFonts w:ascii="Times New Roman" w:eastAsia="Times New Roman" w:hAnsi="Times New Roman"/>
          <w:spacing w:val="-5"/>
          <w:sz w:val="24"/>
          <w:szCs w:val="24"/>
        </w:rPr>
        <w:t xml:space="preserve"> </w:t>
      </w:r>
      <w:r w:rsidRPr="00C24C08">
        <w:rPr>
          <w:rFonts w:ascii="Times New Roman" w:eastAsia="Times New Roman" w:hAnsi="Times New Roman"/>
          <w:sz w:val="24"/>
          <w:szCs w:val="24"/>
        </w:rPr>
        <w:t>określon</w:t>
      </w:r>
      <w:r w:rsidR="000B7E1B" w:rsidRPr="00C24C08">
        <w:rPr>
          <w:rFonts w:ascii="Times New Roman" w:eastAsia="Times New Roman" w:hAnsi="Times New Roman"/>
          <w:sz w:val="24"/>
          <w:szCs w:val="24"/>
        </w:rPr>
        <w:t>ych</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w</w:t>
      </w:r>
      <w:r w:rsidRPr="00C24C08">
        <w:rPr>
          <w:rFonts w:ascii="Times New Roman" w:eastAsia="Times New Roman" w:hAnsi="Times New Roman"/>
          <w:spacing w:val="-7"/>
          <w:sz w:val="24"/>
          <w:szCs w:val="24"/>
        </w:rPr>
        <w:t xml:space="preserve"> </w:t>
      </w:r>
      <w:r w:rsidRPr="00C24C08">
        <w:rPr>
          <w:rFonts w:ascii="Times New Roman" w:eastAsia="Times New Roman" w:hAnsi="Times New Roman"/>
          <w:sz w:val="24"/>
          <w:szCs w:val="24"/>
        </w:rPr>
        <w:t>§</w:t>
      </w:r>
      <w:r w:rsidR="00936B7F" w:rsidRPr="00C24C08">
        <w:rPr>
          <w:rFonts w:ascii="Times New Roman" w:eastAsia="Times New Roman" w:hAnsi="Times New Roman"/>
          <w:sz w:val="24"/>
          <w:szCs w:val="24"/>
        </w:rPr>
        <w:t>2</w:t>
      </w:r>
      <w:r w:rsidRPr="00C24C08">
        <w:rPr>
          <w:rFonts w:ascii="Times New Roman" w:eastAsia="Times New Roman" w:hAnsi="Times New Roman"/>
          <w:spacing w:val="-5"/>
          <w:sz w:val="24"/>
          <w:szCs w:val="24"/>
        </w:rPr>
        <w:t xml:space="preserve"> </w:t>
      </w:r>
      <w:r w:rsidRPr="00C24C08">
        <w:rPr>
          <w:rFonts w:ascii="Times New Roman" w:eastAsia="Times New Roman" w:hAnsi="Times New Roman"/>
          <w:sz w:val="24"/>
          <w:szCs w:val="24"/>
        </w:rPr>
        <w:t>ust.</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1</w:t>
      </w:r>
      <w:r w:rsidR="000B7E1B" w:rsidRPr="00C24C08">
        <w:rPr>
          <w:rFonts w:ascii="Times New Roman" w:eastAsia="Times New Roman" w:hAnsi="Times New Roman"/>
          <w:sz w:val="24"/>
          <w:szCs w:val="24"/>
        </w:rPr>
        <w:t xml:space="preserve">, uszczegółowionych w Harmonogramie, w </w:t>
      </w:r>
      <w:r w:rsidRPr="00C24C08">
        <w:rPr>
          <w:rFonts w:ascii="Times New Roman" w:eastAsia="Times New Roman" w:hAnsi="Times New Roman"/>
          <w:spacing w:val="-2"/>
          <w:sz w:val="24"/>
          <w:szCs w:val="24"/>
        </w:rPr>
        <w:t>wysokości</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pacing w:val="-2"/>
          <w:sz w:val="24"/>
          <w:szCs w:val="24"/>
        </w:rPr>
        <w:t>0,</w:t>
      </w:r>
      <w:r w:rsidR="00095509" w:rsidRPr="00C24C08">
        <w:rPr>
          <w:rFonts w:ascii="Times New Roman" w:eastAsia="Times New Roman" w:hAnsi="Times New Roman"/>
          <w:spacing w:val="-2"/>
          <w:sz w:val="24"/>
          <w:szCs w:val="24"/>
        </w:rPr>
        <w:t>15</w:t>
      </w:r>
      <w:r w:rsidRPr="00C24C08">
        <w:rPr>
          <w:rFonts w:ascii="Times New Roman" w:eastAsia="Times New Roman" w:hAnsi="Times New Roman"/>
          <w:spacing w:val="-2"/>
          <w:sz w:val="24"/>
          <w:szCs w:val="24"/>
        </w:rPr>
        <w:t>%</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pacing w:val="-2"/>
          <w:sz w:val="24"/>
          <w:szCs w:val="24"/>
        </w:rPr>
        <w:t>wynagrodzenia</w:t>
      </w:r>
      <w:r w:rsidRPr="00C24C08">
        <w:rPr>
          <w:rFonts w:ascii="Times New Roman" w:eastAsia="Times New Roman" w:hAnsi="Times New Roman"/>
          <w:spacing w:val="-11"/>
          <w:sz w:val="24"/>
          <w:szCs w:val="24"/>
        </w:rPr>
        <w:t xml:space="preserve"> </w:t>
      </w:r>
      <w:r w:rsidRPr="00C24C08">
        <w:rPr>
          <w:rFonts w:ascii="Times New Roman" w:eastAsia="Times New Roman" w:hAnsi="Times New Roman"/>
          <w:spacing w:val="-2"/>
          <w:sz w:val="24"/>
          <w:szCs w:val="24"/>
        </w:rPr>
        <w:t>netto,</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pacing w:val="-2"/>
          <w:sz w:val="24"/>
          <w:szCs w:val="24"/>
        </w:rPr>
        <w:t>o</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pacing w:val="-2"/>
          <w:sz w:val="24"/>
          <w:szCs w:val="24"/>
        </w:rPr>
        <w:t>którym</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pacing w:val="-2"/>
          <w:sz w:val="24"/>
          <w:szCs w:val="24"/>
        </w:rPr>
        <w:t>mowa</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pacing w:val="-2"/>
          <w:sz w:val="24"/>
          <w:szCs w:val="24"/>
        </w:rPr>
        <w:t>w</w:t>
      </w:r>
      <w:r w:rsidRPr="00C24C08">
        <w:rPr>
          <w:rFonts w:ascii="Times New Roman" w:eastAsia="Times New Roman" w:hAnsi="Times New Roman"/>
          <w:spacing w:val="-11"/>
          <w:sz w:val="24"/>
          <w:szCs w:val="24"/>
        </w:rPr>
        <w:t xml:space="preserve"> </w:t>
      </w:r>
      <w:r w:rsidRPr="00C24C08">
        <w:rPr>
          <w:rFonts w:ascii="Times New Roman" w:eastAsia="Times New Roman" w:hAnsi="Times New Roman"/>
          <w:spacing w:val="-2"/>
          <w:sz w:val="24"/>
          <w:szCs w:val="24"/>
        </w:rPr>
        <w:t>§</w:t>
      </w:r>
      <w:r w:rsidRPr="00C24C08">
        <w:rPr>
          <w:rFonts w:ascii="Times New Roman" w:eastAsia="Times New Roman" w:hAnsi="Times New Roman"/>
          <w:spacing w:val="-8"/>
          <w:sz w:val="24"/>
          <w:szCs w:val="24"/>
        </w:rPr>
        <w:t xml:space="preserve"> </w:t>
      </w:r>
      <w:r w:rsidR="00CA00F2" w:rsidRPr="00C24C08">
        <w:rPr>
          <w:rFonts w:ascii="Times New Roman" w:eastAsia="Times New Roman" w:hAnsi="Times New Roman"/>
          <w:spacing w:val="-8"/>
          <w:sz w:val="24"/>
          <w:szCs w:val="24"/>
        </w:rPr>
        <w:t>3</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pacing w:val="-2"/>
          <w:sz w:val="24"/>
          <w:szCs w:val="24"/>
        </w:rPr>
        <w:t>ust.</w:t>
      </w:r>
      <w:r w:rsidRPr="00C24C08">
        <w:rPr>
          <w:rFonts w:ascii="Times New Roman" w:eastAsia="Times New Roman" w:hAnsi="Times New Roman"/>
          <w:spacing w:val="-5"/>
          <w:sz w:val="24"/>
          <w:szCs w:val="24"/>
        </w:rPr>
        <w:t xml:space="preserve"> </w:t>
      </w:r>
      <w:r w:rsidRPr="00C24C08">
        <w:rPr>
          <w:rFonts w:ascii="Times New Roman" w:eastAsia="Times New Roman" w:hAnsi="Times New Roman"/>
          <w:spacing w:val="-2"/>
          <w:sz w:val="24"/>
          <w:szCs w:val="24"/>
        </w:rPr>
        <w:t>1</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pacing w:val="-2"/>
          <w:sz w:val="24"/>
          <w:szCs w:val="24"/>
        </w:rPr>
        <w:t>Umowy</w:t>
      </w:r>
      <w:r w:rsidRPr="00C24C08">
        <w:rPr>
          <w:rFonts w:ascii="Times New Roman" w:eastAsia="Times New Roman" w:hAnsi="Times New Roman"/>
          <w:spacing w:val="-13"/>
          <w:sz w:val="24"/>
          <w:szCs w:val="24"/>
        </w:rPr>
        <w:t xml:space="preserve"> </w:t>
      </w:r>
      <w:r w:rsidRPr="00C24C08">
        <w:rPr>
          <w:rFonts w:ascii="Times New Roman" w:eastAsia="Times New Roman" w:hAnsi="Times New Roman"/>
          <w:spacing w:val="-2"/>
          <w:sz w:val="24"/>
          <w:szCs w:val="24"/>
        </w:rPr>
        <w:t>za</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pacing w:val="-2"/>
          <w:sz w:val="24"/>
          <w:szCs w:val="24"/>
        </w:rPr>
        <w:t xml:space="preserve">każdy </w:t>
      </w:r>
      <w:r w:rsidRPr="00C24C08">
        <w:rPr>
          <w:rFonts w:ascii="Times New Roman" w:eastAsia="Times New Roman" w:hAnsi="Times New Roman"/>
          <w:sz w:val="24"/>
          <w:szCs w:val="24"/>
        </w:rPr>
        <w:t>rozpoczęty dzień zwłoki,</w:t>
      </w:r>
    </w:p>
    <w:p w14:paraId="59D569E0" w14:textId="77777777" w:rsidR="0085522C" w:rsidRPr="00C24C08" w:rsidRDefault="0085522C" w:rsidP="002121FF">
      <w:pPr>
        <w:widowControl w:val="0"/>
        <w:numPr>
          <w:ilvl w:val="1"/>
          <w:numId w:val="51"/>
        </w:numPr>
        <w:tabs>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zwłoki w usunięciu</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pacing w:val="-2"/>
          <w:sz w:val="24"/>
          <w:szCs w:val="24"/>
        </w:rPr>
        <w:t>Błędów:</w:t>
      </w:r>
    </w:p>
    <w:p w14:paraId="6B4B8951" w14:textId="19EB7604" w:rsidR="0085522C" w:rsidRPr="00C24C08" w:rsidRDefault="0085522C" w:rsidP="002121FF">
      <w:pPr>
        <w:widowControl w:val="0"/>
        <w:numPr>
          <w:ilvl w:val="2"/>
          <w:numId w:val="53"/>
        </w:numPr>
        <w:tabs>
          <w:tab w:val="left" w:pos="284"/>
        </w:tabs>
        <w:autoSpaceDE w:val="0"/>
        <w:autoSpaceDN w:val="0"/>
        <w:spacing w:after="0" w:line="240" w:lineRule="auto"/>
        <w:ind w:left="284" w:hanging="142"/>
        <w:rPr>
          <w:rFonts w:ascii="Times New Roman" w:eastAsia="Times New Roman" w:hAnsi="Times New Roman"/>
          <w:sz w:val="24"/>
          <w:szCs w:val="24"/>
        </w:rPr>
      </w:pPr>
      <w:r w:rsidRPr="00C24C08">
        <w:rPr>
          <w:rFonts w:ascii="Times New Roman" w:eastAsia="Times New Roman" w:hAnsi="Times New Roman"/>
          <w:sz w:val="24"/>
          <w:szCs w:val="24"/>
        </w:rPr>
        <w:t>Błąd niskiego poziomu –</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do wysokości 0,</w:t>
      </w:r>
      <w:r w:rsidR="00095509" w:rsidRPr="00C24C08">
        <w:rPr>
          <w:rFonts w:ascii="Times New Roman" w:eastAsia="Times New Roman" w:hAnsi="Times New Roman"/>
          <w:sz w:val="24"/>
          <w:szCs w:val="24"/>
        </w:rPr>
        <w:t>15</w:t>
      </w:r>
      <w:r w:rsidRPr="00C24C08">
        <w:rPr>
          <w:rFonts w:ascii="Times New Roman" w:eastAsia="Times New Roman" w:hAnsi="Times New Roman"/>
          <w:sz w:val="24"/>
          <w:szCs w:val="24"/>
        </w:rPr>
        <w:t>%</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 xml:space="preserve">wynagrodzenia netto określonego w § </w:t>
      </w:r>
      <w:r w:rsidR="00CA00F2" w:rsidRPr="00C24C08">
        <w:rPr>
          <w:rFonts w:ascii="Times New Roman" w:eastAsia="Times New Roman" w:hAnsi="Times New Roman"/>
          <w:sz w:val="24"/>
          <w:szCs w:val="24"/>
        </w:rPr>
        <w:t>3</w:t>
      </w:r>
      <w:r w:rsidRPr="00C24C08">
        <w:rPr>
          <w:rFonts w:ascii="Times New Roman" w:eastAsia="Times New Roman" w:hAnsi="Times New Roman"/>
          <w:sz w:val="24"/>
          <w:szCs w:val="24"/>
        </w:rPr>
        <w:t xml:space="preserve"> ust. 1 Umowy za każdy rozpoczęty Dzień roboczy zwłoki,</w:t>
      </w:r>
    </w:p>
    <w:p w14:paraId="4BDFEB8D" w14:textId="4B82CCB7" w:rsidR="0085522C" w:rsidRPr="00C24C08" w:rsidRDefault="0085522C" w:rsidP="002121FF">
      <w:pPr>
        <w:widowControl w:val="0"/>
        <w:numPr>
          <w:ilvl w:val="2"/>
          <w:numId w:val="53"/>
        </w:numPr>
        <w:tabs>
          <w:tab w:val="left" w:pos="284"/>
        </w:tabs>
        <w:autoSpaceDE w:val="0"/>
        <w:autoSpaceDN w:val="0"/>
        <w:spacing w:after="0" w:line="240" w:lineRule="auto"/>
        <w:ind w:left="284" w:hanging="142"/>
        <w:rPr>
          <w:rFonts w:ascii="Times New Roman" w:eastAsia="Times New Roman" w:hAnsi="Times New Roman"/>
          <w:sz w:val="24"/>
          <w:szCs w:val="24"/>
        </w:rPr>
      </w:pPr>
      <w:r w:rsidRPr="00C24C08">
        <w:rPr>
          <w:rFonts w:ascii="Times New Roman" w:eastAsia="Times New Roman" w:hAnsi="Times New Roman"/>
          <w:sz w:val="24"/>
          <w:szCs w:val="24"/>
        </w:rPr>
        <w:t>Błąd</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średniego</w:t>
      </w:r>
      <w:r w:rsidRPr="00C24C08">
        <w:rPr>
          <w:rFonts w:ascii="Times New Roman" w:eastAsia="Times New Roman" w:hAnsi="Times New Roman"/>
          <w:spacing w:val="-3"/>
          <w:sz w:val="24"/>
          <w:szCs w:val="24"/>
        </w:rPr>
        <w:t xml:space="preserve"> </w:t>
      </w:r>
      <w:r w:rsidRPr="00C24C08">
        <w:rPr>
          <w:rFonts w:ascii="Times New Roman" w:eastAsia="Times New Roman" w:hAnsi="Times New Roman"/>
          <w:sz w:val="24"/>
          <w:szCs w:val="24"/>
        </w:rPr>
        <w:t>poziomu–</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do</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wysokości</w:t>
      </w:r>
      <w:r w:rsidRPr="00C24C08">
        <w:rPr>
          <w:rFonts w:ascii="Times New Roman" w:eastAsia="Times New Roman" w:hAnsi="Times New Roman"/>
          <w:spacing w:val="-3"/>
          <w:sz w:val="24"/>
          <w:szCs w:val="24"/>
        </w:rPr>
        <w:t xml:space="preserve"> </w:t>
      </w:r>
      <w:r w:rsidRPr="00C24C08">
        <w:rPr>
          <w:rFonts w:ascii="Times New Roman" w:eastAsia="Times New Roman" w:hAnsi="Times New Roman"/>
          <w:sz w:val="24"/>
          <w:szCs w:val="24"/>
        </w:rPr>
        <w:t>0,</w:t>
      </w:r>
      <w:r w:rsidR="00095509" w:rsidRPr="00C24C08">
        <w:rPr>
          <w:rFonts w:ascii="Times New Roman" w:eastAsia="Times New Roman" w:hAnsi="Times New Roman"/>
          <w:sz w:val="24"/>
          <w:szCs w:val="24"/>
        </w:rPr>
        <w:t>15</w:t>
      </w:r>
      <w:r w:rsidRPr="00C24C08">
        <w:rPr>
          <w:rFonts w:ascii="Times New Roman" w:eastAsia="Times New Roman" w:hAnsi="Times New Roman"/>
          <w:sz w:val="24"/>
          <w:szCs w:val="24"/>
        </w:rPr>
        <w:t>%</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wynagrodzenia</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z w:val="24"/>
          <w:szCs w:val="24"/>
        </w:rPr>
        <w:t>netto</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określonego</w:t>
      </w:r>
      <w:r w:rsidRPr="00C24C08">
        <w:rPr>
          <w:rFonts w:ascii="Times New Roman" w:eastAsia="Times New Roman" w:hAnsi="Times New Roman"/>
          <w:spacing w:val="-3"/>
          <w:sz w:val="24"/>
          <w:szCs w:val="24"/>
        </w:rPr>
        <w:t xml:space="preserve"> </w:t>
      </w:r>
      <w:r w:rsidRPr="00C24C08">
        <w:rPr>
          <w:rFonts w:ascii="Times New Roman" w:eastAsia="Times New Roman" w:hAnsi="Times New Roman"/>
          <w:sz w:val="24"/>
          <w:szCs w:val="24"/>
        </w:rPr>
        <w:t>w</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z w:val="24"/>
          <w:szCs w:val="24"/>
        </w:rPr>
        <w:t xml:space="preserve">§ </w:t>
      </w:r>
      <w:r w:rsidR="00CA00F2" w:rsidRPr="00C24C08">
        <w:rPr>
          <w:rFonts w:ascii="Times New Roman" w:eastAsia="Times New Roman" w:hAnsi="Times New Roman"/>
          <w:sz w:val="24"/>
          <w:szCs w:val="24"/>
        </w:rPr>
        <w:t>3</w:t>
      </w:r>
      <w:r w:rsidRPr="00C24C08">
        <w:rPr>
          <w:rFonts w:ascii="Times New Roman" w:eastAsia="Times New Roman" w:hAnsi="Times New Roman"/>
          <w:sz w:val="24"/>
          <w:szCs w:val="24"/>
        </w:rPr>
        <w:t xml:space="preserve"> ust.</w:t>
      </w:r>
      <w:r w:rsidR="00477FD7" w:rsidRPr="00C24C08">
        <w:rPr>
          <w:rFonts w:ascii="Times New Roman" w:eastAsia="Times New Roman" w:hAnsi="Times New Roman"/>
          <w:sz w:val="24"/>
          <w:szCs w:val="24"/>
        </w:rPr>
        <w:t xml:space="preserve"> </w:t>
      </w:r>
      <w:r w:rsidRPr="00C24C08">
        <w:rPr>
          <w:rFonts w:ascii="Times New Roman" w:eastAsia="Times New Roman" w:hAnsi="Times New Roman"/>
          <w:sz w:val="24"/>
          <w:szCs w:val="24"/>
        </w:rPr>
        <w:t>1 Umowy za każdy rozpoczęty Dzień roboczy zwłoki,</w:t>
      </w:r>
    </w:p>
    <w:p w14:paraId="685C5544" w14:textId="23323C90" w:rsidR="0085522C" w:rsidRPr="00C24C08" w:rsidRDefault="0085522C" w:rsidP="002121FF">
      <w:pPr>
        <w:widowControl w:val="0"/>
        <w:numPr>
          <w:ilvl w:val="2"/>
          <w:numId w:val="53"/>
        </w:numPr>
        <w:tabs>
          <w:tab w:val="left" w:pos="284"/>
        </w:tabs>
        <w:autoSpaceDE w:val="0"/>
        <w:autoSpaceDN w:val="0"/>
        <w:spacing w:after="0" w:line="240" w:lineRule="auto"/>
        <w:ind w:left="284" w:hanging="142"/>
        <w:rPr>
          <w:rFonts w:ascii="Times New Roman" w:eastAsia="Times New Roman" w:hAnsi="Times New Roman"/>
          <w:sz w:val="24"/>
          <w:szCs w:val="24"/>
        </w:rPr>
      </w:pPr>
      <w:r w:rsidRPr="00C24C08">
        <w:rPr>
          <w:rFonts w:ascii="Times New Roman" w:eastAsia="Times New Roman" w:hAnsi="Times New Roman"/>
          <w:sz w:val="24"/>
          <w:szCs w:val="24"/>
        </w:rPr>
        <w:t>Błąd Krytyczny</w:t>
      </w:r>
      <w:r w:rsidRPr="00C24C08">
        <w:rPr>
          <w:rFonts w:ascii="Times New Roman" w:eastAsia="Times New Roman" w:hAnsi="Times New Roman"/>
          <w:spacing w:val="-3"/>
          <w:sz w:val="24"/>
          <w:szCs w:val="24"/>
        </w:rPr>
        <w:t xml:space="preserve"> </w:t>
      </w:r>
      <w:r w:rsidRPr="00C24C08">
        <w:rPr>
          <w:rFonts w:ascii="Times New Roman" w:eastAsia="Times New Roman" w:hAnsi="Times New Roman"/>
          <w:sz w:val="24"/>
          <w:szCs w:val="24"/>
        </w:rPr>
        <w:t>– do wysokości 0,</w:t>
      </w:r>
      <w:r w:rsidR="00095509" w:rsidRPr="00C24C08">
        <w:rPr>
          <w:rFonts w:ascii="Times New Roman" w:eastAsia="Times New Roman" w:hAnsi="Times New Roman"/>
          <w:sz w:val="24"/>
          <w:szCs w:val="24"/>
        </w:rPr>
        <w:t>15</w:t>
      </w:r>
      <w:r w:rsidRPr="00C24C08">
        <w:rPr>
          <w:rFonts w:ascii="Times New Roman" w:eastAsia="Times New Roman" w:hAnsi="Times New Roman"/>
          <w:sz w:val="24"/>
          <w:szCs w:val="24"/>
        </w:rPr>
        <w:t xml:space="preserve">% wynagrodzenia netto określonego w § </w:t>
      </w:r>
      <w:r w:rsidR="00CA00F2" w:rsidRPr="00C24C08">
        <w:rPr>
          <w:rFonts w:ascii="Times New Roman" w:eastAsia="Times New Roman" w:hAnsi="Times New Roman"/>
          <w:sz w:val="24"/>
          <w:szCs w:val="24"/>
        </w:rPr>
        <w:t>2</w:t>
      </w:r>
      <w:r w:rsidRPr="00C24C08">
        <w:rPr>
          <w:rFonts w:ascii="Times New Roman" w:eastAsia="Times New Roman" w:hAnsi="Times New Roman"/>
          <w:sz w:val="24"/>
          <w:szCs w:val="24"/>
        </w:rPr>
        <w:t xml:space="preserve"> ust. 1 Umowy za każdy rozpoczęty Dzień zwłoki.</w:t>
      </w:r>
    </w:p>
    <w:p w14:paraId="12AC7F20" w14:textId="5671119D" w:rsidR="00A12B0E" w:rsidRPr="00C24C08" w:rsidRDefault="0085522C" w:rsidP="002121FF">
      <w:pPr>
        <w:widowControl w:val="0"/>
        <w:numPr>
          <w:ilvl w:val="1"/>
          <w:numId w:val="51"/>
        </w:numPr>
        <w:tabs>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 xml:space="preserve">braku zatrudniania członków Personelu kluczowego w ramach stosunku pracy, </w:t>
      </w:r>
      <w:r w:rsidR="00477FD7" w:rsidRPr="00C24C08">
        <w:rPr>
          <w:rFonts w:ascii="Times New Roman" w:eastAsia="Times New Roman" w:hAnsi="Times New Roman"/>
          <w:sz w:val="24"/>
          <w:szCs w:val="24"/>
        </w:rPr>
        <w:br/>
      </w:r>
      <w:r w:rsidRPr="00C24C08">
        <w:rPr>
          <w:rFonts w:ascii="Times New Roman" w:eastAsia="Times New Roman" w:hAnsi="Times New Roman"/>
          <w:sz w:val="24"/>
          <w:szCs w:val="24"/>
        </w:rPr>
        <w:t xml:space="preserve">w przypadkach określonych w § </w:t>
      </w:r>
      <w:r w:rsidR="00CA00F2" w:rsidRPr="00C24C08">
        <w:rPr>
          <w:rFonts w:ascii="Times New Roman" w:eastAsia="Times New Roman" w:hAnsi="Times New Roman"/>
          <w:sz w:val="24"/>
          <w:szCs w:val="24"/>
        </w:rPr>
        <w:t>6</w:t>
      </w:r>
      <w:r w:rsidRPr="00C24C08">
        <w:rPr>
          <w:rFonts w:ascii="Times New Roman" w:eastAsia="Times New Roman" w:hAnsi="Times New Roman"/>
          <w:sz w:val="24"/>
          <w:szCs w:val="24"/>
        </w:rPr>
        <w:t xml:space="preserve"> ust. 10 Umowy – w wysokości 3</w:t>
      </w:r>
      <w:r w:rsidR="00780EF3" w:rsidRPr="00C24C08">
        <w:rPr>
          <w:rFonts w:ascii="Times New Roman" w:eastAsia="Times New Roman" w:hAnsi="Times New Roman"/>
          <w:sz w:val="24"/>
          <w:szCs w:val="24"/>
        </w:rPr>
        <w:t xml:space="preserve"> </w:t>
      </w:r>
      <w:r w:rsidRPr="00C24C08">
        <w:rPr>
          <w:rFonts w:ascii="Times New Roman" w:eastAsia="Times New Roman" w:hAnsi="Times New Roman"/>
          <w:sz w:val="24"/>
          <w:szCs w:val="24"/>
        </w:rPr>
        <w:t xml:space="preserve">000,00 złotych za każdy rozpoczęty miesiąc, w którym członek Personelu kluczowego realizuje (część) przedmiotu </w:t>
      </w:r>
      <w:r w:rsidRPr="00C24C08">
        <w:rPr>
          <w:rFonts w:ascii="Times New Roman" w:eastAsia="Times New Roman" w:hAnsi="Times New Roman"/>
          <w:sz w:val="24"/>
          <w:szCs w:val="24"/>
        </w:rPr>
        <w:lastRenderedPageBreak/>
        <w:t>Umowy poza wymaganym w danych okolicznościach stosunkiem pracy,</w:t>
      </w:r>
    </w:p>
    <w:p w14:paraId="509670E8" w14:textId="58ACF5C1" w:rsidR="00340DE7" w:rsidRPr="00C24C08" w:rsidRDefault="00340DE7" w:rsidP="002121FF">
      <w:pPr>
        <w:widowControl w:val="0"/>
        <w:numPr>
          <w:ilvl w:val="1"/>
          <w:numId w:val="51"/>
        </w:numPr>
        <w:tabs>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nienależytego wykonania przedmiotu umowy w wysokości 10% wartości brutto przedmiotu umowy,</w:t>
      </w:r>
    </w:p>
    <w:p w14:paraId="7CDF13B0" w14:textId="0C1D3004" w:rsidR="00340DE7" w:rsidRPr="00C24C08" w:rsidRDefault="00340DE7" w:rsidP="002121FF">
      <w:pPr>
        <w:widowControl w:val="0"/>
        <w:numPr>
          <w:ilvl w:val="1"/>
          <w:numId w:val="51"/>
        </w:numPr>
        <w:tabs>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 xml:space="preserve">nienależytego wykonywania czynności serwisu gwarancyjnego lub asysty technicznej </w:t>
      </w:r>
      <w:r w:rsidR="00477FD7" w:rsidRPr="00C24C08">
        <w:rPr>
          <w:rFonts w:ascii="Times New Roman" w:eastAsia="Times New Roman" w:hAnsi="Times New Roman"/>
          <w:sz w:val="24"/>
          <w:szCs w:val="24"/>
        </w:rPr>
        <w:br/>
      </w:r>
      <w:r w:rsidRPr="00C24C08">
        <w:rPr>
          <w:rFonts w:ascii="Times New Roman" w:eastAsia="Times New Roman" w:hAnsi="Times New Roman"/>
          <w:sz w:val="24"/>
          <w:szCs w:val="24"/>
        </w:rPr>
        <w:t>w wysokości 1 000,00 złotych za każdy przypadek naruszenia,</w:t>
      </w:r>
    </w:p>
    <w:p w14:paraId="3AA22934" w14:textId="60CC69E9" w:rsidR="00401658" w:rsidRPr="00C24C08" w:rsidRDefault="009175C7" w:rsidP="002121FF">
      <w:pPr>
        <w:widowControl w:val="0"/>
        <w:numPr>
          <w:ilvl w:val="1"/>
          <w:numId w:val="51"/>
        </w:numPr>
        <w:tabs>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lang w:eastAsia="pl-PL"/>
        </w:rPr>
        <w:t>nieprzedłożenia przez Wykonawcę  oświadczenia w terminie i zakresie wskazanym przez Zamawiającego zgodnie z § 1.ust. 16, co będzie traktowane jako niewypełnienie obowiązku zatrudnienia pracowników na podstawie umowy o pracę i będzie skutkować naliczeniem kary umownej w wysokości 500,00 zł</w:t>
      </w:r>
      <w:r w:rsidR="00095509" w:rsidRPr="00C24C08">
        <w:rPr>
          <w:rFonts w:ascii="Times New Roman" w:eastAsia="Times New Roman" w:hAnsi="Times New Roman"/>
          <w:sz w:val="24"/>
          <w:szCs w:val="24"/>
          <w:lang w:eastAsia="pl-PL"/>
        </w:rPr>
        <w:t>; kara będzie naliczana po dwukrotnym upomnieniu Wykonawcy i wskazania terminu do złożenia oświadczenia, jeśli Wykonawca nie wywiąże się z tego obowiązku</w:t>
      </w:r>
      <w:r w:rsidRPr="00C24C08">
        <w:rPr>
          <w:rFonts w:ascii="Times New Roman" w:eastAsia="Times New Roman" w:hAnsi="Times New Roman"/>
          <w:sz w:val="24"/>
          <w:szCs w:val="24"/>
          <w:lang w:eastAsia="pl-PL"/>
        </w:rPr>
        <w:t>,</w:t>
      </w:r>
    </w:p>
    <w:p w14:paraId="30099DFE" w14:textId="0CD74C98" w:rsidR="00401658" w:rsidRPr="00C24C08" w:rsidRDefault="00401658" w:rsidP="002121FF">
      <w:pPr>
        <w:widowControl w:val="0"/>
        <w:numPr>
          <w:ilvl w:val="1"/>
          <w:numId w:val="51"/>
        </w:numPr>
        <w:tabs>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hAnsi="Times New Roman"/>
          <w:sz w:val="24"/>
          <w:szCs w:val="24"/>
        </w:rPr>
        <w:t>naruszenia przez Wykonawcę obowiązków związanych z udziałem podwykonawców, w tym powierzenia części zamówienia bez zgody Zamawiającego w wysokości 500,00 zł za każdy przypadek naruszenia,</w:t>
      </w:r>
    </w:p>
    <w:p w14:paraId="744A4769" w14:textId="74F0077E" w:rsidR="00340DE7" w:rsidRPr="00C24C08" w:rsidRDefault="00340DE7" w:rsidP="002121FF">
      <w:pPr>
        <w:widowControl w:val="0"/>
        <w:numPr>
          <w:ilvl w:val="1"/>
          <w:numId w:val="51"/>
        </w:numPr>
        <w:tabs>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naruszenia obowiązku poufności – w wysokości 5 000,00 zł za każdy przypadek naruszenia, jednak w wysokości nie wyższej niż 30 % wartości brutto przedmiotu umowy,</w:t>
      </w:r>
    </w:p>
    <w:p w14:paraId="1DC06E26" w14:textId="6F310286" w:rsidR="0085522C" w:rsidRPr="00C24C08" w:rsidRDefault="0085522C" w:rsidP="002121FF">
      <w:pPr>
        <w:widowControl w:val="0"/>
        <w:numPr>
          <w:ilvl w:val="1"/>
          <w:numId w:val="51"/>
        </w:numPr>
        <w:tabs>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odstąpienia od Umowy przez którąkolwiek ze Stron z przyczyn leżących po stronie Wykonawcy – w wysokości 20% wynagrodzenia netto należnego Wykonawcy za tę część lub te części przedmiotu Umowy, od której lub od których nastąpiło odstąpienie od Umowy.</w:t>
      </w:r>
    </w:p>
    <w:p w14:paraId="679F1E4E" w14:textId="53598D2E" w:rsidR="0056456C" w:rsidRPr="00C24C08" w:rsidRDefault="0056456C" w:rsidP="00477FD7">
      <w:pPr>
        <w:pStyle w:val="Akapitzlist"/>
        <w:widowControl w:val="0"/>
        <w:numPr>
          <w:ilvl w:val="0"/>
          <w:numId w:val="35"/>
        </w:numPr>
        <w:suppressAutoHyphens/>
        <w:spacing w:after="0" w:line="240" w:lineRule="auto"/>
        <w:ind w:left="0" w:hanging="284"/>
        <w:jc w:val="both"/>
        <w:rPr>
          <w:rFonts w:ascii="Times New Roman" w:eastAsia="Times New Roman" w:hAnsi="Times New Roman"/>
          <w:b/>
          <w:bCs/>
          <w:sz w:val="24"/>
          <w:szCs w:val="24"/>
        </w:rPr>
      </w:pPr>
      <w:r w:rsidRPr="00C24C08">
        <w:rPr>
          <w:rFonts w:ascii="Times New Roman" w:eastAsia="Times New Roman" w:hAnsi="Times New Roman"/>
          <w:b/>
          <w:bCs/>
          <w:sz w:val="24"/>
          <w:szCs w:val="24"/>
        </w:rPr>
        <w:t>Maksymalna wartość kar umownych za zwłokę oraz odstąpienie od umowy wynosi łącznie 30%</w:t>
      </w:r>
      <w:r w:rsidR="00AE452E" w:rsidRPr="00C24C08">
        <w:rPr>
          <w:rFonts w:ascii="Times New Roman" w:eastAsia="Times New Roman" w:hAnsi="Times New Roman"/>
          <w:b/>
          <w:bCs/>
          <w:sz w:val="24"/>
          <w:szCs w:val="24"/>
        </w:rPr>
        <w:t xml:space="preserve"> netto</w:t>
      </w:r>
      <w:r w:rsidRPr="00C24C08">
        <w:rPr>
          <w:rFonts w:ascii="Times New Roman" w:eastAsia="Times New Roman" w:hAnsi="Times New Roman"/>
          <w:b/>
          <w:bCs/>
          <w:sz w:val="24"/>
          <w:szCs w:val="24"/>
        </w:rPr>
        <w:t xml:space="preserve"> wartości umowy.</w:t>
      </w:r>
    </w:p>
    <w:p w14:paraId="2B24C9ED" w14:textId="73331863" w:rsidR="0085522C" w:rsidRPr="004436D0" w:rsidRDefault="0085522C" w:rsidP="00477FD7">
      <w:pPr>
        <w:pStyle w:val="Akapitzlist"/>
        <w:widowControl w:val="0"/>
        <w:numPr>
          <w:ilvl w:val="0"/>
          <w:numId w:val="35"/>
        </w:numPr>
        <w:suppressAutoHyphens/>
        <w:spacing w:after="0" w:line="240" w:lineRule="auto"/>
        <w:ind w:left="0" w:hanging="284"/>
        <w:jc w:val="both"/>
        <w:rPr>
          <w:rFonts w:ascii="Times New Roman" w:eastAsia="Times New Roman" w:hAnsi="Times New Roman"/>
          <w:sz w:val="24"/>
          <w:szCs w:val="24"/>
        </w:rPr>
      </w:pPr>
      <w:r w:rsidRPr="00C24C08">
        <w:rPr>
          <w:rFonts w:ascii="Times New Roman" w:eastAsia="Times New Roman" w:hAnsi="Times New Roman"/>
          <w:sz w:val="24"/>
          <w:szCs w:val="24"/>
        </w:rPr>
        <w:t xml:space="preserve">W przypadku zaistnienia okoliczności </w:t>
      </w:r>
      <w:r w:rsidRPr="00911E12">
        <w:rPr>
          <w:rFonts w:ascii="Times New Roman" w:eastAsia="Times New Roman" w:hAnsi="Times New Roman"/>
          <w:sz w:val="24"/>
          <w:szCs w:val="24"/>
        </w:rPr>
        <w:t xml:space="preserve">obligujących Zamawiającego do naliczenia kar umownych, Zamawiający jest uprawniony do miarkowania ich wysokości, zgodnie z art. 484 § 2 ustawy z dnia 23 kwietnia </w:t>
      </w:r>
      <w:r w:rsidRPr="00936B7F">
        <w:rPr>
          <w:rFonts w:ascii="Times New Roman" w:eastAsia="Times New Roman" w:hAnsi="Times New Roman"/>
          <w:sz w:val="24"/>
          <w:szCs w:val="24"/>
        </w:rPr>
        <w:t>1964 r</w:t>
      </w:r>
      <w:r w:rsidR="005E16AA" w:rsidRPr="00936B7F">
        <w:rPr>
          <w:rFonts w:ascii="Times New Roman" w:eastAsia="Times New Roman" w:hAnsi="Times New Roman"/>
          <w:sz w:val="24"/>
          <w:szCs w:val="24"/>
        </w:rPr>
        <w:t>. -</w:t>
      </w:r>
      <w:r w:rsidRPr="00936B7F">
        <w:rPr>
          <w:rFonts w:ascii="Times New Roman" w:eastAsia="Times New Roman" w:hAnsi="Times New Roman"/>
          <w:sz w:val="24"/>
          <w:szCs w:val="24"/>
        </w:rPr>
        <w:t xml:space="preserve"> Kodeks </w:t>
      </w:r>
      <w:r w:rsidRPr="004436D0">
        <w:rPr>
          <w:rFonts w:ascii="Times New Roman" w:eastAsia="Times New Roman" w:hAnsi="Times New Roman"/>
          <w:sz w:val="24"/>
          <w:szCs w:val="24"/>
        </w:rPr>
        <w:t>cywilny</w:t>
      </w:r>
      <w:r w:rsidR="005E16AA" w:rsidRPr="004436D0">
        <w:rPr>
          <w:rFonts w:ascii="Times New Roman" w:eastAsia="Times New Roman" w:hAnsi="Times New Roman"/>
          <w:sz w:val="24"/>
          <w:szCs w:val="24"/>
        </w:rPr>
        <w:t xml:space="preserve"> (t.j. Dz.U. z </w:t>
      </w:r>
      <w:r w:rsidR="00D943CC" w:rsidRPr="004436D0">
        <w:rPr>
          <w:rFonts w:ascii="Times New Roman" w:eastAsia="Times New Roman" w:hAnsi="Times New Roman"/>
          <w:sz w:val="24"/>
          <w:szCs w:val="24"/>
        </w:rPr>
        <w:t xml:space="preserve"> 2025 </w:t>
      </w:r>
      <w:r w:rsidR="005E16AA" w:rsidRPr="004436D0">
        <w:rPr>
          <w:rFonts w:ascii="Times New Roman" w:eastAsia="Times New Roman" w:hAnsi="Times New Roman"/>
          <w:sz w:val="24"/>
          <w:szCs w:val="24"/>
        </w:rPr>
        <w:t xml:space="preserve">r., poz. </w:t>
      </w:r>
      <w:r w:rsidR="00D943CC" w:rsidRPr="004436D0">
        <w:rPr>
          <w:rFonts w:ascii="Times New Roman" w:eastAsia="Times New Roman" w:hAnsi="Times New Roman"/>
          <w:sz w:val="24"/>
          <w:szCs w:val="24"/>
        </w:rPr>
        <w:t>1071</w:t>
      </w:r>
      <w:r w:rsidR="005E16AA" w:rsidRPr="004436D0">
        <w:rPr>
          <w:rFonts w:ascii="Times New Roman" w:eastAsia="Times New Roman" w:hAnsi="Times New Roman"/>
          <w:sz w:val="24"/>
          <w:szCs w:val="24"/>
        </w:rPr>
        <w:t xml:space="preserve"> ze zm.)</w:t>
      </w:r>
      <w:r w:rsidRPr="004436D0">
        <w:rPr>
          <w:rFonts w:ascii="Times New Roman" w:eastAsia="Times New Roman" w:hAnsi="Times New Roman"/>
          <w:sz w:val="24"/>
          <w:szCs w:val="24"/>
        </w:rPr>
        <w:t>. Miarkowanie wysokości kary umownej, o którym mowa w zdaniu poprzednim może nastąpić na podstawie jednostronnego oświadczenia Zamawiającego zawierającego uzasadnienie miarkowania kar umownych lub w drodze ugody zawartej przez Strony, zgodnie z art. 54a ust. 1 ustawy z dnia 27 sierpnia 2009 roku o finansach publicznych</w:t>
      </w:r>
      <w:r w:rsidR="005E16AA" w:rsidRPr="004436D0">
        <w:rPr>
          <w:rFonts w:ascii="Times New Roman" w:eastAsia="Times New Roman" w:hAnsi="Times New Roman"/>
          <w:sz w:val="24"/>
          <w:szCs w:val="24"/>
        </w:rPr>
        <w:t xml:space="preserve"> (t.j. </w:t>
      </w:r>
      <w:r w:rsidR="00D943CC" w:rsidRPr="004436D0">
        <w:rPr>
          <w:rFonts w:ascii="Times New Roman" w:eastAsia="Times New Roman" w:hAnsi="Times New Roman"/>
          <w:sz w:val="24"/>
          <w:szCs w:val="24"/>
        </w:rPr>
        <w:t>Dz.U. z 2024 r., poz</w:t>
      </w:r>
      <w:r w:rsidR="002C007D">
        <w:rPr>
          <w:rFonts w:ascii="Times New Roman" w:eastAsia="Times New Roman" w:hAnsi="Times New Roman"/>
          <w:sz w:val="24"/>
          <w:szCs w:val="24"/>
        </w:rPr>
        <w:t>.</w:t>
      </w:r>
      <w:r w:rsidR="00D943CC" w:rsidRPr="004436D0">
        <w:rPr>
          <w:rFonts w:ascii="Times New Roman" w:eastAsia="Times New Roman" w:hAnsi="Times New Roman"/>
          <w:sz w:val="24"/>
          <w:szCs w:val="24"/>
        </w:rPr>
        <w:t xml:space="preserve"> 1530 ze zm</w:t>
      </w:r>
      <w:r w:rsidR="005E16AA" w:rsidRPr="004436D0">
        <w:rPr>
          <w:rFonts w:ascii="Times New Roman" w:eastAsia="Times New Roman" w:hAnsi="Times New Roman"/>
          <w:sz w:val="24"/>
          <w:szCs w:val="24"/>
        </w:rPr>
        <w:t>.)</w:t>
      </w:r>
      <w:r w:rsidRPr="004436D0">
        <w:rPr>
          <w:rFonts w:ascii="Times New Roman" w:eastAsia="Times New Roman" w:hAnsi="Times New Roman"/>
          <w:sz w:val="24"/>
          <w:szCs w:val="24"/>
        </w:rPr>
        <w:t>.</w:t>
      </w:r>
    </w:p>
    <w:p w14:paraId="3D6345B7" w14:textId="03D402C0" w:rsidR="0085522C" w:rsidRPr="00911E12" w:rsidRDefault="0085522C" w:rsidP="00477FD7">
      <w:pPr>
        <w:pStyle w:val="Akapitzlist"/>
        <w:widowControl w:val="0"/>
        <w:numPr>
          <w:ilvl w:val="0"/>
          <w:numId w:val="35"/>
        </w:numPr>
        <w:suppressAutoHyphens/>
        <w:spacing w:after="0" w:line="240" w:lineRule="auto"/>
        <w:ind w:left="0" w:hanging="284"/>
        <w:jc w:val="both"/>
        <w:rPr>
          <w:rFonts w:ascii="Times New Roman" w:eastAsia="Times New Roman" w:hAnsi="Times New Roman"/>
          <w:sz w:val="24"/>
          <w:szCs w:val="24"/>
        </w:rPr>
      </w:pPr>
      <w:r w:rsidRPr="004436D0">
        <w:rPr>
          <w:rFonts w:ascii="Times New Roman" w:eastAsia="Times New Roman" w:hAnsi="Times New Roman"/>
          <w:sz w:val="24"/>
          <w:szCs w:val="24"/>
        </w:rPr>
        <w:t>W przypadku wystąpienia okoliczności zobowiązującej</w:t>
      </w:r>
      <w:r w:rsidRPr="00936B7F">
        <w:rPr>
          <w:rFonts w:ascii="Times New Roman" w:eastAsia="Times New Roman" w:hAnsi="Times New Roman"/>
          <w:sz w:val="24"/>
          <w:szCs w:val="24"/>
        </w:rPr>
        <w:t xml:space="preserve"> Wykonawcę do zapłaty kary umownej</w:t>
      </w:r>
      <w:r w:rsidRPr="00911E12">
        <w:rPr>
          <w:rFonts w:ascii="Times New Roman" w:eastAsia="Times New Roman" w:hAnsi="Times New Roman"/>
          <w:sz w:val="24"/>
          <w:szCs w:val="24"/>
        </w:rPr>
        <w:t>, o której mowa w ust. 1 powyżej, Zamawiający wystawi na rzecz Wykonawcy notę obciążeniową z 14</w:t>
      </w:r>
      <w:r w:rsidR="005E16AA">
        <w:rPr>
          <w:rFonts w:ascii="Times New Roman" w:eastAsia="Times New Roman" w:hAnsi="Times New Roman"/>
          <w:sz w:val="24"/>
          <w:szCs w:val="24"/>
        </w:rPr>
        <w:t>-</w:t>
      </w:r>
      <w:r w:rsidRPr="00911E12">
        <w:rPr>
          <w:rFonts w:ascii="Times New Roman" w:eastAsia="Times New Roman" w:hAnsi="Times New Roman"/>
          <w:sz w:val="24"/>
          <w:szCs w:val="24"/>
        </w:rPr>
        <w:t>dniowym terminem płatności. Nota obciążeniowa będzie zawierać wskazanie podstawy naliczenia kary umownej i sposobu wyliczenia jej wysokości oraz opis okoliczności uzasadniających naliczenie kary umownej. Nota obciążeniowa stanowi wezwanie Wykonawcy do zapłaty kwoty objętej notą obciążeniową.</w:t>
      </w:r>
    </w:p>
    <w:p w14:paraId="2476554C" w14:textId="77777777" w:rsidR="0085522C" w:rsidRPr="00911E12" w:rsidRDefault="0085522C" w:rsidP="00477FD7">
      <w:pPr>
        <w:pStyle w:val="Akapitzlist"/>
        <w:widowControl w:val="0"/>
        <w:numPr>
          <w:ilvl w:val="0"/>
          <w:numId w:val="35"/>
        </w:numPr>
        <w:suppressAutoHyphens/>
        <w:spacing w:after="0" w:line="240" w:lineRule="auto"/>
        <w:ind w:left="0" w:hanging="284"/>
        <w:jc w:val="both"/>
        <w:rPr>
          <w:rFonts w:ascii="Times New Roman" w:eastAsia="Times New Roman" w:hAnsi="Times New Roman"/>
          <w:sz w:val="24"/>
          <w:szCs w:val="24"/>
        </w:rPr>
      </w:pPr>
      <w:r w:rsidRPr="00911E12">
        <w:rPr>
          <w:rFonts w:ascii="Times New Roman" w:eastAsia="Times New Roman" w:hAnsi="Times New Roman"/>
          <w:sz w:val="24"/>
          <w:szCs w:val="24"/>
        </w:rPr>
        <w:t>Zamawiający jest uprawniony do potrącenia naliczonej kary umownej z wynagrodzeniem należnym Wykonawcy za realizację (poszczególnych części) przedmiotu Umowy na zasadach określonych w bezwzględnie obowiązujących przepisach prawa.</w:t>
      </w:r>
    </w:p>
    <w:p w14:paraId="6AB319F3" w14:textId="48E4E7D7" w:rsidR="0085522C" w:rsidRPr="00C24C08" w:rsidRDefault="0085522C" w:rsidP="00477FD7">
      <w:pPr>
        <w:pStyle w:val="Akapitzlist"/>
        <w:widowControl w:val="0"/>
        <w:numPr>
          <w:ilvl w:val="0"/>
          <w:numId w:val="35"/>
        </w:numPr>
        <w:suppressAutoHyphens/>
        <w:spacing w:after="0" w:line="240" w:lineRule="auto"/>
        <w:ind w:left="0" w:hanging="284"/>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Zamawiający jest uprawniony do dochodzenia odszkodowania uzupełniającego przekraczającego wysokość naliczonej kary umownej na zasadach określonych w Kodeksie cywilnym z </w:t>
      </w:r>
      <w:r w:rsidRPr="00C24C08">
        <w:rPr>
          <w:rFonts w:ascii="Times New Roman" w:eastAsia="Times New Roman" w:hAnsi="Times New Roman"/>
          <w:sz w:val="24"/>
          <w:szCs w:val="24"/>
        </w:rPr>
        <w:t xml:space="preserve">zastrzeżeniem ust. </w:t>
      </w:r>
      <w:r w:rsidR="00981F8E" w:rsidRPr="00C24C08">
        <w:rPr>
          <w:rFonts w:ascii="Times New Roman" w:eastAsia="Times New Roman" w:hAnsi="Times New Roman"/>
          <w:sz w:val="24"/>
          <w:szCs w:val="24"/>
        </w:rPr>
        <w:t>8</w:t>
      </w:r>
      <w:r w:rsidRPr="00C24C08">
        <w:rPr>
          <w:rFonts w:ascii="Times New Roman" w:eastAsia="Times New Roman" w:hAnsi="Times New Roman"/>
          <w:sz w:val="24"/>
          <w:szCs w:val="24"/>
        </w:rPr>
        <w:t xml:space="preserve"> poniżej.</w:t>
      </w:r>
    </w:p>
    <w:p w14:paraId="029EB79E" w14:textId="1DF6C7F2" w:rsidR="007E5550" w:rsidRDefault="0085522C" w:rsidP="007E5550">
      <w:pPr>
        <w:pStyle w:val="Akapitzlist"/>
        <w:widowControl w:val="0"/>
        <w:numPr>
          <w:ilvl w:val="0"/>
          <w:numId w:val="35"/>
        </w:numPr>
        <w:suppressAutoHyphens/>
        <w:spacing w:after="0" w:line="240" w:lineRule="auto"/>
        <w:ind w:left="0" w:hanging="284"/>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Całkowita odpowiedzialność Wykonawcy z tytułu niewykonania lub nienależytego wykonania Przedmiotu Umowy ograniczona jest do wysokości 100% </w:t>
      </w:r>
      <w:r w:rsidR="00340DE7">
        <w:rPr>
          <w:rFonts w:ascii="Times New Roman" w:eastAsia="Times New Roman" w:hAnsi="Times New Roman"/>
          <w:sz w:val="24"/>
          <w:szCs w:val="24"/>
        </w:rPr>
        <w:t>w</w:t>
      </w:r>
      <w:r w:rsidRPr="00911E12">
        <w:rPr>
          <w:rFonts w:ascii="Times New Roman" w:eastAsia="Times New Roman" w:hAnsi="Times New Roman"/>
          <w:sz w:val="24"/>
          <w:szCs w:val="24"/>
        </w:rPr>
        <w:t xml:space="preserve">ynagrodzenia umownego netto </w:t>
      </w:r>
      <w:r w:rsidRPr="00936B7F">
        <w:rPr>
          <w:rFonts w:ascii="Times New Roman" w:eastAsia="Times New Roman" w:hAnsi="Times New Roman"/>
          <w:sz w:val="24"/>
          <w:szCs w:val="24"/>
        </w:rPr>
        <w:t xml:space="preserve">określonego w § </w:t>
      </w:r>
      <w:r w:rsidR="00936B7F" w:rsidRPr="00936B7F">
        <w:rPr>
          <w:rFonts w:ascii="Times New Roman" w:eastAsia="Times New Roman" w:hAnsi="Times New Roman"/>
          <w:sz w:val="24"/>
          <w:szCs w:val="24"/>
        </w:rPr>
        <w:t>3</w:t>
      </w:r>
      <w:r w:rsidRPr="00936B7F">
        <w:rPr>
          <w:rFonts w:ascii="Times New Roman" w:eastAsia="Times New Roman" w:hAnsi="Times New Roman"/>
          <w:sz w:val="24"/>
          <w:szCs w:val="24"/>
        </w:rPr>
        <w:t xml:space="preserve"> ust. 1 Umowy.</w:t>
      </w:r>
      <w:r w:rsidRPr="00911E12">
        <w:rPr>
          <w:rFonts w:ascii="Times New Roman" w:eastAsia="Times New Roman" w:hAnsi="Times New Roman"/>
          <w:sz w:val="24"/>
          <w:szCs w:val="24"/>
        </w:rPr>
        <w:t xml:space="preserve"> Wykonawca nie ponosi odpowiedzialności z tytułu</w:t>
      </w:r>
      <w:r w:rsidR="0056456C">
        <w:rPr>
          <w:rFonts w:ascii="Times New Roman" w:eastAsia="Times New Roman" w:hAnsi="Times New Roman"/>
          <w:sz w:val="24"/>
          <w:szCs w:val="24"/>
        </w:rPr>
        <w:t xml:space="preserve"> utraconych korzyści</w:t>
      </w:r>
      <w:r w:rsidRPr="00911E12">
        <w:rPr>
          <w:rFonts w:ascii="Times New Roman" w:eastAsia="Times New Roman" w:hAnsi="Times New Roman"/>
          <w:sz w:val="24"/>
          <w:szCs w:val="24"/>
        </w:rPr>
        <w:t xml:space="preserve"> przez Zamawiającego</w:t>
      </w:r>
      <w:r w:rsidR="007E5550">
        <w:rPr>
          <w:rFonts w:ascii="Times New Roman" w:eastAsia="Times New Roman" w:hAnsi="Times New Roman"/>
          <w:sz w:val="24"/>
          <w:szCs w:val="24"/>
        </w:rPr>
        <w:t>.</w:t>
      </w:r>
    </w:p>
    <w:p w14:paraId="0C408A7A" w14:textId="743078FF" w:rsidR="006E7DFC" w:rsidRPr="007E5550" w:rsidRDefault="006E7DFC" w:rsidP="007E5550">
      <w:pPr>
        <w:pStyle w:val="Akapitzlist"/>
        <w:widowControl w:val="0"/>
        <w:numPr>
          <w:ilvl w:val="0"/>
          <w:numId w:val="35"/>
        </w:numPr>
        <w:suppressAutoHyphens/>
        <w:spacing w:after="0" w:line="240" w:lineRule="auto"/>
        <w:ind w:left="0" w:hanging="284"/>
        <w:jc w:val="both"/>
        <w:rPr>
          <w:rFonts w:ascii="Times New Roman" w:eastAsia="Times New Roman" w:hAnsi="Times New Roman"/>
          <w:sz w:val="24"/>
          <w:szCs w:val="24"/>
        </w:rPr>
      </w:pPr>
      <w:r w:rsidRPr="007E5550">
        <w:rPr>
          <w:rFonts w:ascii="Times New Roman" w:eastAsia="Times New Roman" w:hAnsi="Times New Roman"/>
          <w:sz w:val="24"/>
          <w:szCs w:val="24"/>
        </w:rPr>
        <w:t xml:space="preserve">Niezależnie od kar umownych Zamawiający zastrzega sobie prawo żądania odszkodowania przekraczającego wartość zastrzeżonych kar umownych w szczególności wyrównania strat wynikających z różnic w cenie i kosztach </w:t>
      </w:r>
      <w:r w:rsidR="00A21D77" w:rsidRPr="007E5550">
        <w:rPr>
          <w:rFonts w:ascii="Times New Roman" w:eastAsia="Times New Roman" w:hAnsi="Times New Roman"/>
          <w:sz w:val="24"/>
          <w:szCs w:val="24"/>
        </w:rPr>
        <w:t>usługi</w:t>
      </w:r>
      <w:r w:rsidRPr="007E5550">
        <w:rPr>
          <w:rFonts w:ascii="Times New Roman" w:eastAsia="Times New Roman" w:hAnsi="Times New Roman"/>
          <w:sz w:val="24"/>
          <w:szCs w:val="24"/>
        </w:rPr>
        <w:t xml:space="preserve"> wynikających </w:t>
      </w:r>
      <w:r w:rsidR="00A21D77" w:rsidRPr="007E5550">
        <w:rPr>
          <w:rFonts w:ascii="Times New Roman" w:eastAsia="Times New Roman" w:hAnsi="Times New Roman"/>
          <w:sz w:val="24"/>
          <w:szCs w:val="24"/>
        </w:rPr>
        <w:t xml:space="preserve">z </w:t>
      </w:r>
      <w:r w:rsidRPr="007E5550">
        <w:rPr>
          <w:rFonts w:ascii="Times New Roman" w:eastAsia="Times New Roman" w:hAnsi="Times New Roman"/>
          <w:sz w:val="24"/>
          <w:szCs w:val="24"/>
        </w:rPr>
        <w:t xml:space="preserve">konieczności realizacji przedmiotu zamówienia u innego </w:t>
      </w:r>
      <w:r w:rsidR="00A21D77" w:rsidRPr="007E5550">
        <w:rPr>
          <w:rFonts w:ascii="Times New Roman" w:eastAsia="Times New Roman" w:hAnsi="Times New Roman"/>
          <w:sz w:val="24"/>
          <w:szCs w:val="24"/>
        </w:rPr>
        <w:t>wykonawcy</w:t>
      </w:r>
      <w:r w:rsidRPr="007E5550">
        <w:rPr>
          <w:rFonts w:ascii="Times New Roman" w:eastAsia="Times New Roman" w:hAnsi="Times New Roman"/>
          <w:sz w:val="24"/>
          <w:szCs w:val="24"/>
        </w:rPr>
        <w:t>.</w:t>
      </w:r>
    </w:p>
    <w:p w14:paraId="56F13430" w14:textId="77777777" w:rsidR="009701F9" w:rsidRPr="00911E12" w:rsidRDefault="009701F9" w:rsidP="00477FD7">
      <w:pPr>
        <w:widowControl w:val="0"/>
        <w:suppressAutoHyphens/>
        <w:spacing w:after="0" w:line="240" w:lineRule="auto"/>
        <w:jc w:val="center"/>
        <w:rPr>
          <w:rFonts w:ascii="Times New Roman" w:eastAsia="Lucida Sans Unicode" w:hAnsi="Times New Roman"/>
          <w:b/>
          <w:bCs/>
          <w:kern w:val="1"/>
          <w:sz w:val="24"/>
          <w:szCs w:val="24"/>
          <w:lang w:eastAsia="ar-SA"/>
        </w:rPr>
      </w:pPr>
    </w:p>
    <w:p w14:paraId="57212FE3" w14:textId="150B8F41" w:rsidR="004B2B36" w:rsidRPr="00911E12" w:rsidRDefault="001073E9" w:rsidP="00477FD7">
      <w:pPr>
        <w:widowControl w:val="0"/>
        <w:suppressAutoHyphens/>
        <w:spacing w:after="0" w:line="240" w:lineRule="auto"/>
        <w:jc w:val="center"/>
        <w:rPr>
          <w:rFonts w:ascii="Times New Roman" w:eastAsia="Lucida Sans Unicode" w:hAnsi="Times New Roman"/>
          <w:b/>
          <w:bCs/>
          <w:kern w:val="1"/>
          <w:sz w:val="24"/>
          <w:szCs w:val="24"/>
          <w:lang w:eastAsia="ar-SA"/>
        </w:rPr>
      </w:pPr>
      <w:r w:rsidRPr="00911E12">
        <w:rPr>
          <w:rFonts w:ascii="Times New Roman" w:eastAsia="Lucida Sans Unicode" w:hAnsi="Times New Roman"/>
          <w:b/>
          <w:bCs/>
          <w:kern w:val="1"/>
          <w:sz w:val="24"/>
          <w:szCs w:val="24"/>
          <w:lang w:eastAsia="ar-SA"/>
        </w:rPr>
        <w:lastRenderedPageBreak/>
        <w:t xml:space="preserve">§ </w:t>
      </w:r>
      <w:r w:rsidR="00C5618E" w:rsidRPr="00911E12">
        <w:rPr>
          <w:rFonts w:ascii="Times New Roman" w:eastAsia="Lucida Sans Unicode" w:hAnsi="Times New Roman"/>
          <w:b/>
          <w:bCs/>
          <w:kern w:val="1"/>
          <w:sz w:val="24"/>
          <w:szCs w:val="24"/>
          <w:lang w:eastAsia="ar-SA"/>
        </w:rPr>
        <w:t>6</w:t>
      </w:r>
      <w:r w:rsidRPr="00911E12">
        <w:rPr>
          <w:rFonts w:ascii="Times New Roman" w:eastAsia="Lucida Sans Unicode" w:hAnsi="Times New Roman"/>
          <w:b/>
          <w:bCs/>
          <w:kern w:val="1"/>
          <w:sz w:val="24"/>
          <w:szCs w:val="24"/>
          <w:lang w:eastAsia="ar-SA"/>
        </w:rPr>
        <w:t>.</w:t>
      </w:r>
    </w:p>
    <w:p w14:paraId="51C3DFED" w14:textId="5682202A" w:rsidR="001073E9" w:rsidRPr="00911E12" w:rsidRDefault="001073E9" w:rsidP="00477FD7">
      <w:pPr>
        <w:pStyle w:val="Akapitzlist"/>
        <w:widowControl w:val="0"/>
        <w:numPr>
          <w:ilvl w:val="1"/>
          <w:numId w:val="12"/>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Każda ze Stron utworzy swój zespół wdrożeniowy, kierowany przez Kierownika Zespołu Wdrożeniowego, z zastrzeżeniem ust. 2 poniżej.</w:t>
      </w:r>
    </w:p>
    <w:p w14:paraId="62726BCD" w14:textId="7711B10C" w:rsidR="001073E9" w:rsidRPr="00911E12" w:rsidRDefault="001073E9" w:rsidP="00477FD7">
      <w:pPr>
        <w:pStyle w:val="Akapitzlist"/>
        <w:widowControl w:val="0"/>
        <w:numPr>
          <w:ilvl w:val="1"/>
          <w:numId w:val="12"/>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Obligatoryjnymi członkami zespołu wdrożeniowego utworzonego przez Wykonawcę są członkowie Personelu kluczowego. Funkcję Kierownika Zespołu Wdrożeniowego będzie po stronie Wykonawcy pełnić Kierownik projektu, o którym mowa w SWZ.</w:t>
      </w:r>
    </w:p>
    <w:p w14:paraId="5A9E761B" w14:textId="56CDC39A" w:rsidR="001073E9" w:rsidRPr="00911E12" w:rsidRDefault="00026661" w:rsidP="00477FD7">
      <w:pPr>
        <w:pStyle w:val="Akapitzlist"/>
        <w:widowControl w:val="0"/>
        <w:numPr>
          <w:ilvl w:val="1"/>
          <w:numId w:val="12"/>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K</w:t>
      </w:r>
      <w:r w:rsidR="001073E9" w:rsidRPr="00911E12">
        <w:rPr>
          <w:rFonts w:ascii="Times New Roman" w:eastAsia="Lucida Sans Unicode" w:hAnsi="Times New Roman"/>
          <w:kern w:val="1"/>
          <w:sz w:val="24"/>
          <w:szCs w:val="24"/>
          <w:lang w:eastAsia="ar-SA"/>
        </w:rPr>
        <w:t>ierownik Zespołu Wdrożeniowego jest upoważniony, w imieniu Strony, za którą działa, do składania wiążących oświadczeń woli i wiedzy w stosunku do drugiej Strony, w szczególności w zakresie wytycznych związanych z realizacją przedmiotu Umowy oraz odbiorów, w tym do podpisania Protokołu Odbioru Częściowego lub Protokołu Odbioru Końcowego.</w:t>
      </w:r>
    </w:p>
    <w:p w14:paraId="0C25D376" w14:textId="38595990" w:rsidR="001073E9" w:rsidRPr="00911E12" w:rsidRDefault="001073E9" w:rsidP="00477FD7">
      <w:pPr>
        <w:pStyle w:val="Akapitzlist"/>
        <w:widowControl w:val="0"/>
        <w:numPr>
          <w:ilvl w:val="1"/>
          <w:numId w:val="12"/>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Wykonawca potwierdza, że dysponuje Personelem kluczowym i zobowiązuje się do skierowania Personelu kluczowego do realizacji poszczególnych części przedmiotu Umowy oraz – z zastrzeżeniem ust. 7 – 9 poniżej – do utrzymania stałości składu osobowego Personelu Kluczowego, przy czym Strony zgodnie oświadczają, że całość przedmiotu Umowy zostanie zrealizowana przy zaangażowaniu i udziale Kierownika Projektu.</w:t>
      </w:r>
    </w:p>
    <w:p w14:paraId="222E0DB1" w14:textId="0B6FC7C9" w:rsidR="001073E9" w:rsidRPr="00911E12" w:rsidRDefault="001073E9" w:rsidP="00477FD7">
      <w:pPr>
        <w:pStyle w:val="Akapitzlist"/>
        <w:widowControl w:val="0"/>
        <w:numPr>
          <w:ilvl w:val="1"/>
          <w:numId w:val="12"/>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Niezależnie od realizacji przedmiotu Umowy przez Personel kluczowy, Wykonawca skieruje do realizacji przedmiotu Umowy, w zakresie niezbędnym do zachowania prawidłowego toku realizacji przedmiotu Umowy, także Personel pomocniczy. Wykonawca oświadcza, że członkowie Personelu pomocniczego posiadają odpowiednie kwalifikacje, w zakresie niezbędnym do należytego wykonania przedmiotu Umowy.</w:t>
      </w:r>
    </w:p>
    <w:p w14:paraId="5BCFFF23" w14:textId="3D4AB122" w:rsidR="001073E9" w:rsidRPr="00911E12" w:rsidRDefault="001073E9" w:rsidP="00477FD7">
      <w:pPr>
        <w:pStyle w:val="Akapitzlist"/>
        <w:widowControl w:val="0"/>
        <w:numPr>
          <w:ilvl w:val="1"/>
          <w:numId w:val="12"/>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Wykonawca przedstawi Zamawiającemu listę członków Personelu kluczowego,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z uwzględnieniem osób, które Wykonawca – na etapie Postępowania, w Ofercie – zobowiązał się skierować do realizacji przedmiotu Umowy nie później niż na 5 Dni roboczych przed skierowaniem członków Personelu do realizacji (poszczególnych części) przedmiotu Umowy.</w:t>
      </w:r>
    </w:p>
    <w:p w14:paraId="557BD8A0" w14:textId="33CB7F6B" w:rsidR="001073E9" w:rsidRPr="00911E12" w:rsidRDefault="001073E9" w:rsidP="00477FD7">
      <w:pPr>
        <w:pStyle w:val="Akapitzlist"/>
        <w:widowControl w:val="0"/>
        <w:numPr>
          <w:ilvl w:val="1"/>
          <w:numId w:val="12"/>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Strony dopuszczają zmianę składu osobowego Personelu kluczowego w przypadku:</w:t>
      </w:r>
    </w:p>
    <w:p w14:paraId="0B325615" w14:textId="0BA1CFC2" w:rsidR="001073E9" w:rsidRPr="00911E12" w:rsidRDefault="001073E9" w:rsidP="002121FF">
      <w:pPr>
        <w:pStyle w:val="Akapitzlist"/>
        <w:widowControl w:val="0"/>
        <w:numPr>
          <w:ilvl w:val="1"/>
          <w:numId w:val="54"/>
        </w:numPr>
        <w:suppressAutoHyphens/>
        <w:spacing w:after="0" w:line="240" w:lineRule="auto"/>
        <w:ind w:left="142"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wystąpienia zdarzenia losowego uniemożliwiającego lub znacznie utrudniającego członkowi Personelu kluczowego realizację przedmiotu Umowy, w szczególności w przypadku śmierci lub długotrwałej choroby członka Personelu kluczowego,</w:t>
      </w:r>
    </w:p>
    <w:p w14:paraId="251D22F2" w14:textId="757A3599" w:rsidR="001073E9" w:rsidRPr="00911E12" w:rsidRDefault="001073E9" w:rsidP="002121FF">
      <w:pPr>
        <w:pStyle w:val="Akapitzlist"/>
        <w:widowControl w:val="0"/>
        <w:numPr>
          <w:ilvl w:val="1"/>
          <w:numId w:val="54"/>
        </w:numPr>
        <w:suppressAutoHyphens/>
        <w:spacing w:after="0" w:line="240" w:lineRule="auto"/>
        <w:ind w:left="142"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umotywowanego wniosku Wykonawcy potwierdzającego niemożność lub znaczne trudności w realizacji przedmiotu Umowy przez członka Personelu kluczowego, w szczególności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w przypadku utraty przez Wykonawcę dysponowania członkiem Personelu kluczowego lub wynikających ze zmian organizacyjnych zaistniałych po stronie Wykonawcy,</w:t>
      </w:r>
    </w:p>
    <w:p w14:paraId="2226472B" w14:textId="406E49FF" w:rsidR="001073E9" w:rsidRPr="005E16AA" w:rsidRDefault="001073E9" w:rsidP="002121FF">
      <w:pPr>
        <w:pStyle w:val="Akapitzlist"/>
        <w:widowControl w:val="0"/>
        <w:numPr>
          <w:ilvl w:val="1"/>
          <w:numId w:val="54"/>
        </w:numPr>
        <w:suppressAutoHyphens/>
        <w:spacing w:after="0" w:line="240" w:lineRule="auto"/>
        <w:ind w:left="142"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umotywowanego wniosku Zamawiającego w przypadku, gdy członek Personelu kluczowego  narusza  zobowiązania  wynikające  z  Umowy,  w  szczególności</w:t>
      </w:r>
      <w:r w:rsidR="005E16AA">
        <w:rPr>
          <w:rFonts w:ascii="Times New Roman" w:eastAsia="Lucida Sans Unicode" w:hAnsi="Times New Roman"/>
          <w:kern w:val="1"/>
          <w:sz w:val="24"/>
          <w:szCs w:val="24"/>
          <w:lang w:eastAsia="ar-SA"/>
        </w:rPr>
        <w:t xml:space="preserve"> </w:t>
      </w:r>
      <w:r w:rsidRPr="005E16AA">
        <w:rPr>
          <w:rFonts w:ascii="Times New Roman" w:eastAsia="Lucida Sans Unicode" w:hAnsi="Times New Roman"/>
          <w:kern w:val="1"/>
          <w:sz w:val="24"/>
          <w:szCs w:val="24"/>
          <w:lang w:eastAsia="ar-SA"/>
        </w:rPr>
        <w:t>zobowiązania do zachowania poufności, zasad bezpieczeństwa lub w inny sposób wywiera negatywny wpływ na realizacje przedmiotu Umowy.</w:t>
      </w:r>
    </w:p>
    <w:p w14:paraId="3184F50B" w14:textId="5B52A11F" w:rsidR="001073E9" w:rsidRPr="00911E12" w:rsidRDefault="001073E9" w:rsidP="00477FD7">
      <w:pPr>
        <w:pStyle w:val="Akapitzlist"/>
        <w:widowControl w:val="0"/>
        <w:numPr>
          <w:ilvl w:val="1"/>
          <w:numId w:val="12"/>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Członek Personelu kluczowego może zostać zastąpiony wyłącznie przez osobę spełniającą wszystkie wymogi wskazane dla danego członka Personelu kluczowego w ramach warunku udziału w postępowaniu, a w przypadku gdy członkowi Personelu kluczowego, który podlega zastąpieniu zostały przyznane punkty w jakościowym kryterium oceny ofert, osoba zastępująca tego członka Personelu kluczowego musi legitymować się wiedzą, doświadczeniem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 xml:space="preserve">i kwalifikacjami zawodowymi na poziomie nie niższym niż wykazany w Ofercie dla członka Personelu kluczowego podlegającego zastąpieniu. W przypadku gdy Wykonawca wykazał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 xml:space="preserve">w Ofercie legitymowanie się przez zastępowanego członka Personelu kluczowego wiedzą, doświadczeniem i kwalifikacjami zawodowymi wyższymi niż objęte maksymalną punktacją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 xml:space="preserve">w jakościowym kryterium oceny ofert, Zamawiający dopuszcza zastąpienie tego członka Personelu kluczowego osobą, która legitymuje się wiedzą, doświadczeniem i kwalifikacjami zawodowymi na poziomie pozwalającym przyznać jej maksymalną ilość punktów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w jakościowym kryterium oceny ofert.</w:t>
      </w:r>
    </w:p>
    <w:p w14:paraId="54B97838" w14:textId="0E43C92B" w:rsidR="001073E9" w:rsidRPr="00911E12" w:rsidRDefault="001073E9" w:rsidP="00477FD7">
      <w:pPr>
        <w:pStyle w:val="Akapitzlist"/>
        <w:widowControl w:val="0"/>
        <w:numPr>
          <w:ilvl w:val="1"/>
          <w:numId w:val="12"/>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W przypadkach wskazanych w ust. 7 lit. a i b powyżej zastąpienie członka Personelu </w:t>
      </w:r>
      <w:r w:rsidRPr="00911E12">
        <w:rPr>
          <w:rFonts w:ascii="Times New Roman" w:eastAsia="Lucida Sans Unicode" w:hAnsi="Times New Roman"/>
          <w:kern w:val="1"/>
          <w:sz w:val="24"/>
          <w:szCs w:val="24"/>
          <w:lang w:eastAsia="ar-SA"/>
        </w:rPr>
        <w:lastRenderedPageBreak/>
        <w:t>kluczowego może nastąpić wyłącznie po wyrażeniu przez Zamawiającego uprzedniej zgody, przy czym zgoda może zostać wyrażona w formie pisemnej, formie elektronicznej lub formie dokumentowej.</w:t>
      </w:r>
    </w:p>
    <w:p w14:paraId="6A45D249" w14:textId="0BFC07A5" w:rsidR="001073E9" w:rsidRPr="00911E12" w:rsidRDefault="001073E9" w:rsidP="00477FD7">
      <w:pPr>
        <w:pStyle w:val="Akapitzlist"/>
        <w:widowControl w:val="0"/>
        <w:numPr>
          <w:ilvl w:val="1"/>
          <w:numId w:val="12"/>
        </w:numPr>
        <w:suppressAutoHyphens/>
        <w:spacing w:after="0" w:line="240" w:lineRule="auto"/>
        <w:ind w:left="0" w:hanging="426"/>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W zakresie wskazanym w SWZ oraz w każdym przypadku skierowania przez Wykonawcę Personelu kluczowego do realizacji czynności polegających na wykonywaniu pracy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w rozumieniu art. 22 § 1 Kodeksu pracy, Wykonawca zobowiązany jest do udokumentowania faktu zatrudnienia Personelu kluczowego – odpowiednio – przez Wykonawcę lub podwykonawcę poprzez przedstawienie na żądanie Zamawiającego, wg wyboru Wykonawcy:</w:t>
      </w:r>
    </w:p>
    <w:p w14:paraId="13A12179" w14:textId="041BE71E" w:rsidR="001073E9" w:rsidRPr="00911E12" w:rsidRDefault="001073E9" w:rsidP="002121FF">
      <w:pPr>
        <w:pStyle w:val="Akapitzlist"/>
        <w:widowControl w:val="0"/>
        <w:numPr>
          <w:ilvl w:val="1"/>
          <w:numId w:val="55"/>
        </w:numPr>
        <w:suppressAutoHyphens/>
        <w:spacing w:after="0" w:line="240" w:lineRule="auto"/>
        <w:ind w:left="142"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oświadczenia członka Personelu kluczowego podlegającego zatrudnieniu,</w:t>
      </w:r>
    </w:p>
    <w:p w14:paraId="278DE877" w14:textId="3D7E186E" w:rsidR="001073E9" w:rsidRPr="00911E12" w:rsidRDefault="001073E9" w:rsidP="002121FF">
      <w:pPr>
        <w:pStyle w:val="Akapitzlist"/>
        <w:widowControl w:val="0"/>
        <w:numPr>
          <w:ilvl w:val="1"/>
          <w:numId w:val="55"/>
        </w:numPr>
        <w:suppressAutoHyphens/>
        <w:spacing w:after="0" w:line="240" w:lineRule="auto"/>
        <w:ind w:left="142"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oświadczenia – odpowiednio – Wykonawcy lub podwykonawcy o zatrudnieniu członka Personelu kluczowego,</w:t>
      </w:r>
    </w:p>
    <w:p w14:paraId="0A1BD7FA" w14:textId="297C0616" w:rsidR="001073E9" w:rsidRPr="00911E12" w:rsidRDefault="001073E9" w:rsidP="002121FF">
      <w:pPr>
        <w:pStyle w:val="Akapitzlist"/>
        <w:widowControl w:val="0"/>
        <w:numPr>
          <w:ilvl w:val="1"/>
          <w:numId w:val="55"/>
        </w:numPr>
        <w:suppressAutoHyphens/>
        <w:spacing w:after="0" w:line="240" w:lineRule="auto"/>
        <w:ind w:left="142"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poświadczonej za zgodność z oryginałem kopii umowy o pracę zatrudnionego członka Personelu kluczowego,</w:t>
      </w:r>
    </w:p>
    <w:p w14:paraId="577A2B61" w14:textId="378E6273" w:rsidR="001073E9" w:rsidRPr="00911E12" w:rsidRDefault="001073E9" w:rsidP="002121FF">
      <w:pPr>
        <w:pStyle w:val="Akapitzlist"/>
        <w:widowControl w:val="0"/>
        <w:numPr>
          <w:ilvl w:val="1"/>
          <w:numId w:val="55"/>
        </w:numPr>
        <w:suppressAutoHyphens/>
        <w:spacing w:after="0" w:line="240" w:lineRule="auto"/>
        <w:ind w:left="142"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innego dokumentu potwierdzającego zatrudnienie członka Personelu kluczowego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 odpowiednio – przez Wykonawcę lub podwykonawcę, w szczególności zaświadczenie z ZUS potwierdzające opłacenie składek na ubezpieczenie społeczne i zdrowotne z tytułu zatrudnienia na podstawie umowy o pracę (wraz z informacją o liczbie odprowadzonych składek),</w:t>
      </w:r>
      <w:r w:rsidR="00E845D7" w:rsidRPr="00911E12">
        <w:rPr>
          <w:rFonts w:ascii="Times New Roman" w:eastAsia="Lucida Sans Unicode" w:hAnsi="Times New Roman"/>
          <w:kern w:val="1"/>
          <w:sz w:val="24"/>
          <w:szCs w:val="24"/>
          <w:lang w:eastAsia="ar-SA"/>
        </w:rPr>
        <w:t xml:space="preserve"> </w:t>
      </w:r>
      <w:r w:rsidRPr="00911E12">
        <w:rPr>
          <w:rFonts w:ascii="Times New Roman" w:eastAsia="Lucida Sans Unicode" w:hAnsi="Times New Roman"/>
          <w:kern w:val="1"/>
          <w:sz w:val="24"/>
          <w:szCs w:val="24"/>
          <w:lang w:eastAsia="ar-SA"/>
        </w:rPr>
        <w:t xml:space="preserve">zawierającego: imię i nazwisko zatrudnionego członka Personelu kluczowego, datę zawarcia umowy o pracę, rodzaj umowy o pracę oraz zakres obowiązków wynikający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z umowy o pracę w odniesieniu do realizacji (części) przedmiotu Umowy.</w:t>
      </w:r>
    </w:p>
    <w:p w14:paraId="04DF1ACF" w14:textId="6C63B755" w:rsidR="001073E9" w:rsidRPr="00911E12" w:rsidRDefault="001073E9" w:rsidP="00477FD7">
      <w:pPr>
        <w:pStyle w:val="Akapitzlist"/>
        <w:widowControl w:val="0"/>
        <w:numPr>
          <w:ilvl w:val="1"/>
          <w:numId w:val="12"/>
        </w:numPr>
        <w:suppressAutoHyphens/>
        <w:spacing w:after="0" w:line="240" w:lineRule="auto"/>
        <w:ind w:left="0" w:hanging="426"/>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Zamawiający może w każdym czasie zażądać dodatkowych wyjaśnień lub dokumentów, jeżeli stwierdzi, że dokumenty przedstawione zgodnie z ust. 10 lit. a – d powyżej budzą uzasadnione wątpliwości co do ich autentyczności lub co do okoliczności, które powinny potwierdzać.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W takim przypadku Wykonawca jest zobowiązany do przedstawienia dodatkowych dokumentów w terminie wyznaczonym przez Zamawiającego.</w:t>
      </w:r>
    </w:p>
    <w:p w14:paraId="0F0348FB" w14:textId="7A2B9097" w:rsidR="001073E9" w:rsidRPr="00911E12" w:rsidRDefault="001073E9" w:rsidP="00477FD7">
      <w:pPr>
        <w:pStyle w:val="Akapitzlist"/>
        <w:widowControl w:val="0"/>
        <w:numPr>
          <w:ilvl w:val="1"/>
          <w:numId w:val="12"/>
        </w:numPr>
        <w:suppressAutoHyphens/>
        <w:spacing w:after="0" w:line="240" w:lineRule="auto"/>
        <w:ind w:left="0" w:hanging="426"/>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 każdym przypadku braku obligatoryjnego zatrudniania członków Personelu kluczowego na umowę o pracę (przypadki wskazane w SWZ) Zamawiający jest uprawniony do</w:t>
      </w:r>
      <w:r w:rsidR="00E845D7" w:rsidRPr="00911E12">
        <w:rPr>
          <w:rFonts w:ascii="Times New Roman" w:eastAsia="Lucida Sans Unicode" w:hAnsi="Times New Roman"/>
          <w:kern w:val="1"/>
          <w:sz w:val="24"/>
          <w:szCs w:val="24"/>
          <w:lang w:eastAsia="ar-SA"/>
        </w:rPr>
        <w:t xml:space="preserve"> </w:t>
      </w:r>
      <w:r w:rsidRPr="00911E12">
        <w:rPr>
          <w:rFonts w:ascii="Times New Roman" w:eastAsia="Lucida Sans Unicode" w:hAnsi="Times New Roman"/>
          <w:kern w:val="1"/>
          <w:sz w:val="24"/>
          <w:szCs w:val="24"/>
          <w:lang w:eastAsia="ar-SA"/>
        </w:rPr>
        <w:t xml:space="preserve">naliczenia kary umownej zgodnie z postanowieniami § </w:t>
      </w:r>
      <w:r w:rsidR="00424D51">
        <w:rPr>
          <w:rFonts w:ascii="Times New Roman" w:eastAsia="Lucida Sans Unicode" w:hAnsi="Times New Roman"/>
          <w:kern w:val="1"/>
          <w:sz w:val="24"/>
          <w:szCs w:val="24"/>
          <w:lang w:eastAsia="ar-SA"/>
        </w:rPr>
        <w:t>5</w:t>
      </w:r>
      <w:r w:rsidRPr="00911E12">
        <w:rPr>
          <w:rFonts w:ascii="Times New Roman" w:eastAsia="Lucida Sans Unicode" w:hAnsi="Times New Roman"/>
          <w:kern w:val="1"/>
          <w:sz w:val="24"/>
          <w:szCs w:val="24"/>
          <w:lang w:eastAsia="ar-SA"/>
        </w:rPr>
        <w:t xml:space="preserve"> Umowy. Do naliczenia kary umownej, o której mowa w zdaniu poprzednim Zamawiający jest uprawniony także w przypadku braku przedstawienia przez Wykonawcę dokumentów lub wyjaśnień potwierdzających fakt zatrudnienia członków Personelu kluczowego na umowę o pracę, z zastrzeżeniem że brak przedstawienia dokumentów i wyjaśnień, Zamawiający potraktuje jako brak zatrudnienia członków Personelu kluczowego przez cały okres realizacji czynności polegających na wykonywaniu pracy w rozumieniu art. 22 § 1 Kodeksu pracy przez członków Personelu, tj. od dnia skierowania członków Personelu do realizacji (części) przedmiotu Umowy do dnia przedstawienia przez Wykonawcę wymaganych przez Zamawiającego dokumentów lub wyjaśnień albo do zakończenia realizacji (części) przedmiotu zamówienia przez członków Personelu, których dotyczą dokumenty lub wyjaśnienia, w zależności od tego, które z tych zdarzeń nastąpi wcześniej.</w:t>
      </w:r>
    </w:p>
    <w:p w14:paraId="3AE61B82" w14:textId="1884CE6F" w:rsidR="001073E9" w:rsidRPr="00911E12" w:rsidRDefault="001073E9" w:rsidP="00477FD7">
      <w:pPr>
        <w:pStyle w:val="Akapitzlist"/>
        <w:widowControl w:val="0"/>
        <w:numPr>
          <w:ilvl w:val="1"/>
          <w:numId w:val="12"/>
        </w:numPr>
        <w:suppressAutoHyphens/>
        <w:spacing w:after="0" w:line="240" w:lineRule="auto"/>
        <w:ind w:left="0" w:hanging="426"/>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Przy wykonywaniu przedmiotu Umowy Wykonawca ma prawo korzystać z usług podwykonawców, którym powierzy wykonanie części przedmiotu Umowy, z zastrzeżeniem obowiązku realizacji przedmiotu Umowy przez Personel kluczowy. Powierzenie wykonania części przedmiotu Umowy podwykonawcom nie zwalnia Wykonawcy z odpowiedzialności za należyte wykonanie przedmiotu Umowy. Za działania lub zaniechania podwykonawców Wykonawca odpowiada jak za własne działania lub zaniechania.</w:t>
      </w:r>
    </w:p>
    <w:p w14:paraId="05B08CC0" w14:textId="77777777" w:rsidR="001073E9" w:rsidRPr="00911E12" w:rsidRDefault="001073E9" w:rsidP="00477FD7">
      <w:pPr>
        <w:widowControl w:val="0"/>
        <w:suppressAutoHyphens/>
        <w:spacing w:after="0" w:line="240" w:lineRule="auto"/>
        <w:jc w:val="center"/>
        <w:rPr>
          <w:rFonts w:ascii="Times New Roman" w:eastAsia="Lucida Sans Unicode" w:hAnsi="Times New Roman"/>
          <w:b/>
          <w:bCs/>
          <w:kern w:val="1"/>
          <w:sz w:val="24"/>
          <w:szCs w:val="24"/>
          <w:lang w:eastAsia="ar-SA"/>
        </w:rPr>
      </w:pPr>
    </w:p>
    <w:p w14:paraId="0242F149" w14:textId="0A388EC7" w:rsidR="001073E9" w:rsidRPr="00911E12" w:rsidRDefault="001073E9" w:rsidP="00477FD7">
      <w:pPr>
        <w:widowControl w:val="0"/>
        <w:suppressAutoHyphens/>
        <w:spacing w:after="0" w:line="240" w:lineRule="auto"/>
        <w:jc w:val="center"/>
        <w:rPr>
          <w:rFonts w:ascii="Times New Roman" w:eastAsia="Lucida Sans Unicode" w:hAnsi="Times New Roman"/>
          <w:b/>
          <w:bCs/>
          <w:kern w:val="1"/>
          <w:sz w:val="24"/>
          <w:szCs w:val="24"/>
          <w:lang w:eastAsia="ar-SA"/>
        </w:rPr>
      </w:pPr>
      <w:r w:rsidRPr="00911E12">
        <w:rPr>
          <w:rFonts w:ascii="Times New Roman" w:eastAsia="Lucida Sans Unicode" w:hAnsi="Times New Roman"/>
          <w:b/>
          <w:bCs/>
          <w:kern w:val="1"/>
          <w:sz w:val="24"/>
          <w:szCs w:val="24"/>
          <w:lang w:eastAsia="ar-SA"/>
        </w:rPr>
        <w:t xml:space="preserve">§ </w:t>
      </w:r>
      <w:r w:rsidR="00C5618E" w:rsidRPr="00911E12">
        <w:rPr>
          <w:rFonts w:ascii="Times New Roman" w:eastAsia="Lucida Sans Unicode" w:hAnsi="Times New Roman"/>
          <w:b/>
          <w:bCs/>
          <w:kern w:val="1"/>
          <w:sz w:val="24"/>
          <w:szCs w:val="24"/>
          <w:lang w:eastAsia="ar-SA"/>
        </w:rPr>
        <w:t>7</w:t>
      </w:r>
      <w:r w:rsidRPr="00911E12">
        <w:rPr>
          <w:rFonts w:ascii="Times New Roman" w:eastAsia="Lucida Sans Unicode" w:hAnsi="Times New Roman"/>
          <w:b/>
          <w:bCs/>
          <w:kern w:val="1"/>
          <w:sz w:val="24"/>
          <w:szCs w:val="24"/>
          <w:lang w:eastAsia="ar-SA"/>
        </w:rPr>
        <w:t>.</w:t>
      </w:r>
    </w:p>
    <w:p w14:paraId="2B9DEA01" w14:textId="03F7B0BF" w:rsidR="00E845D7" w:rsidRPr="00911E12" w:rsidRDefault="001073E9" w:rsidP="00477FD7">
      <w:pPr>
        <w:pStyle w:val="Akapitzlist"/>
        <w:widowControl w:val="0"/>
        <w:numPr>
          <w:ilvl w:val="0"/>
          <w:numId w:val="36"/>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Wykonawca zapewni przeprowadzenie szkoleń po wdrożeniu konkretnego modułu (modułów) SEOD w ramach realizacji konkretnego Etapu Wdrożenia, w wymiarze zapewniającym zapoznanie uczestników szkoleń z funkcjonalnością konkretnego modułu (modułów) SEOD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 xml:space="preserve">i przekazanie uczestnikom szkoleń wiedzy niezbędnej do prawidłowego użytkowania SEOD,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lastRenderedPageBreak/>
        <w:t>z zastrzeżeniem ust. 2 poniżej.</w:t>
      </w:r>
    </w:p>
    <w:p w14:paraId="5C17D03D" w14:textId="0E92B9A2" w:rsidR="00E845D7" w:rsidRPr="004436D0" w:rsidRDefault="001073E9" w:rsidP="00477FD7">
      <w:pPr>
        <w:pStyle w:val="Akapitzlist"/>
        <w:widowControl w:val="0"/>
        <w:numPr>
          <w:ilvl w:val="0"/>
          <w:numId w:val="36"/>
        </w:numPr>
        <w:suppressAutoHyphens/>
        <w:spacing w:after="0" w:line="240" w:lineRule="auto"/>
        <w:ind w:left="0" w:hanging="284"/>
        <w:jc w:val="both"/>
        <w:rPr>
          <w:rFonts w:ascii="Times New Roman" w:eastAsia="Lucida Sans Unicode" w:hAnsi="Times New Roman"/>
          <w:kern w:val="1"/>
          <w:sz w:val="24"/>
          <w:szCs w:val="24"/>
          <w:lang w:eastAsia="ar-SA"/>
        </w:rPr>
      </w:pPr>
      <w:r w:rsidRPr="004436D0">
        <w:rPr>
          <w:rFonts w:ascii="Times New Roman" w:eastAsia="Lucida Sans Unicode" w:hAnsi="Times New Roman"/>
          <w:kern w:val="1"/>
          <w:sz w:val="24"/>
          <w:szCs w:val="24"/>
          <w:lang w:eastAsia="ar-SA"/>
        </w:rPr>
        <w:t xml:space="preserve">Łącza ilość godzin szkoleniowych nie może przekroczyć </w:t>
      </w:r>
      <w:r w:rsidR="004436D0" w:rsidRPr="004436D0">
        <w:rPr>
          <w:rFonts w:ascii="Times New Roman" w:eastAsia="Lucida Sans Unicode" w:hAnsi="Times New Roman"/>
          <w:kern w:val="1"/>
          <w:sz w:val="24"/>
          <w:szCs w:val="24"/>
          <w:lang w:eastAsia="ar-SA"/>
        </w:rPr>
        <w:t>60</w:t>
      </w:r>
      <w:r w:rsidRPr="004436D0">
        <w:rPr>
          <w:rFonts w:ascii="Times New Roman" w:eastAsia="Lucida Sans Unicode" w:hAnsi="Times New Roman"/>
          <w:kern w:val="1"/>
          <w:sz w:val="24"/>
          <w:szCs w:val="24"/>
          <w:lang w:eastAsia="ar-SA"/>
        </w:rPr>
        <w:t xml:space="preserve"> godzin szkoleń podstawowych on site realizowanych przed odbiorem SEOD oraz 1</w:t>
      </w:r>
      <w:r w:rsidR="004436D0" w:rsidRPr="004436D0">
        <w:rPr>
          <w:rFonts w:ascii="Times New Roman" w:eastAsia="Lucida Sans Unicode" w:hAnsi="Times New Roman"/>
          <w:kern w:val="1"/>
          <w:sz w:val="24"/>
          <w:szCs w:val="24"/>
          <w:lang w:eastAsia="ar-SA"/>
        </w:rPr>
        <w:t>6</w:t>
      </w:r>
      <w:r w:rsidRPr="004436D0">
        <w:rPr>
          <w:rFonts w:ascii="Times New Roman" w:eastAsia="Lucida Sans Unicode" w:hAnsi="Times New Roman"/>
          <w:kern w:val="1"/>
          <w:sz w:val="24"/>
          <w:szCs w:val="24"/>
          <w:lang w:eastAsia="ar-SA"/>
        </w:rPr>
        <w:t xml:space="preserve"> godzin szkoleń utrwalających zdalnych realizowanych w okresie do </w:t>
      </w:r>
      <w:r w:rsidR="004436D0" w:rsidRPr="004436D0">
        <w:rPr>
          <w:rFonts w:ascii="Times New Roman" w:eastAsia="Lucida Sans Unicode" w:hAnsi="Times New Roman"/>
          <w:kern w:val="1"/>
          <w:sz w:val="24"/>
          <w:szCs w:val="24"/>
          <w:lang w:eastAsia="ar-SA"/>
        </w:rPr>
        <w:t>4</w:t>
      </w:r>
      <w:r w:rsidRPr="004436D0">
        <w:rPr>
          <w:rFonts w:ascii="Times New Roman" w:eastAsia="Lucida Sans Unicode" w:hAnsi="Times New Roman"/>
          <w:kern w:val="1"/>
          <w:sz w:val="24"/>
          <w:szCs w:val="24"/>
          <w:lang w:eastAsia="ar-SA"/>
        </w:rPr>
        <w:t xml:space="preserve"> miesięcy po odbiorze SEOD. Strony zgodnie ustalają, że godziną zegarową jest 60 min.</w:t>
      </w:r>
    </w:p>
    <w:p w14:paraId="03247938" w14:textId="77777777" w:rsidR="00E845D7" w:rsidRPr="00911E12" w:rsidRDefault="001073E9" w:rsidP="00477FD7">
      <w:pPr>
        <w:pStyle w:val="Akapitzlist"/>
        <w:widowControl w:val="0"/>
        <w:numPr>
          <w:ilvl w:val="0"/>
          <w:numId w:val="36"/>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Poszczególne szkolenia będą prowadzone w grupach obejmujących maksymalnie 7 kluczowych użytkowników oraz maksymalnie 5 administratorów.</w:t>
      </w:r>
    </w:p>
    <w:p w14:paraId="5C198DC4" w14:textId="77777777" w:rsidR="00E845D7" w:rsidRPr="00911E12" w:rsidRDefault="001073E9" w:rsidP="00477FD7">
      <w:pPr>
        <w:pStyle w:val="Akapitzlist"/>
        <w:widowControl w:val="0"/>
        <w:numPr>
          <w:ilvl w:val="0"/>
          <w:numId w:val="36"/>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Wykonawca zapewni przeprowadzenie szkoleń przez wykwalifikowanych specjalistów Wykonawcy posiadających niezbędną, fachową wiedzę w zakresie tematyki szkoleń.</w:t>
      </w:r>
    </w:p>
    <w:p w14:paraId="730AB325" w14:textId="77777777" w:rsidR="00E845D7" w:rsidRPr="00911E12" w:rsidRDefault="001073E9" w:rsidP="00477FD7">
      <w:pPr>
        <w:pStyle w:val="Akapitzlist"/>
        <w:widowControl w:val="0"/>
        <w:numPr>
          <w:ilvl w:val="0"/>
          <w:numId w:val="36"/>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Wykonawca przekaże uczestnikom szkolenia materiały szkoleniowe obejmujące całość tematyki poruszanej na szkoleniu.</w:t>
      </w:r>
    </w:p>
    <w:p w14:paraId="1EDDD724" w14:textId="1C1F2CE9" w:rsidR="001073E9" w:rsidRPr="00911E12" w:rsidRDefault="001073E9" w:rsidP="00477FD7">
      <w:pPr>
        <w:pStyle w:val="Akapitzlist"/>
        <w:widowControl w:val="0"/>
        <w:numPr>
          <w:ilvl w:val="0"/>
          <w:numId w:val="36"/>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Terminy szkoleń, o których mowa w ust. 1 powyżej określa Harmonogram prac.</w:t>
      </w:r>
    </w:p>
    <w:p w14:paraId="3F934550" w14:textId="2B9BD89B" w:rsidR="001073E9" w:rsidRPr="00911E12" w:rsidRDefault="001073E9" w:rsidP="00477FD7">
      <w:pPr>
        <w:pStyle w:val="Akapitzlist"/>
        <w:widowControl w:val="0"/>
        <w:numPr>
          <w:ilvl w:val="0"/>
          <w:numId w:val="36"/>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Zamawiający zapewni, na własny koszt, pomieszczenie szkoleniowe oraz infrastrukturę sprzętową dla uczestników szkoleń, niezbędne do należytego przeprowadzenia szkolenia przez Wykonawcę. Zamawiający zobowiązany jest do udostępnienia Wykonawcy pomieszczenia szkoleniowego przez cały okres godzin szkoleniowych oraz w okresie 30 minut poprzedzających rozpoczęcie szkolenia i w okresie 30 minut po wyczerpaniu godzin szkoleniowych.</w:t>
      </w:r>
    </w:p>
    <w:p w14:paraId="49FF4F82" w14:textId="50443E71" w:rsidR="00E845D7" w:rsidRPr="00911E12" w:rsidRDefault="001073E9" w:rsidP="00477FD7">
      <w:pPr>
        <w:pStyle w:val="Akapitzlist"/>
        <w:widowControl w:val="0"/>
        <w:numPr>
          <w:ilvl w:val="0"/>
          <w:numId w:val="36"/>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W przypadku, gdy szkolenia, o których mowa w ust. 1 powyżej nie będą mogły odbyć się </w:t>
      </w:r>
      <w:r w:rsidR="006F7087">
        <w:rPr>
          <w:rFonts w:ascii="Times New Roman" w:eastAsia="Lucida Sans Unicode" w:hAnsi="Times New Roman"/>
          <w:kern w:val="1"/>
          <w:sz w:val="24"/>
          <w:szCs w:val="24"/>
          <w:lang w:eastAsia="ar-SA"/>
        </w:rPr>
        <w:br/>
      </w:r>
      <w:r w:rsidRPr="00911E12">
        <w:rPr>
          <w:rFonts w:ascii="Times New Roman" w:eastAsia="Lucida Sans Unicode" w:hAnsi="Times New Roman"/>
          <w:kern w:val="1"/>
          <w:sz w:val="24"/>
          <w:szCs w:val="24"/>
          <w:lang w:eastAsia="ar-SA"/>
        </w:rPr>
        <w:t>z przyczyn leżących po stronie Zamawiającego, w 3 kolejno wyznaczanych terminach,</w:t>
      </w:r>
    </w:p>
    <w:p w14:paraId="43CDE9B7" w14:textId="77777777" w:rsidR="00E845D7" w:rsidRPr="00911E12" w:rsidRDefault="00E845D7" w:rsidP="00477FD7">
      <w:pPr>
        <w:pStyle w:val="Akapitzlist"/>
        <w:widowControl w:val="0"/>
        <w:numPr>
          <w:ilvl w:val="0"/>
          <w:numId w:val="36"/>
        </w:numPr>
        <w:suppressAutoHyphens/>
        <w:spacing w:after="0" w:line="240" w:lineRule="auto"/>
        <w:ind w:left="0"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w:t>
      </w:r>
      <w:r w:rsidR="001073E9" w:rsidRPr="00911E12">
        <w:rPr>
          <w:rFonts w:ascii="Times New Roman" w:eastAsia="Lucida Sans Unicode" w:hAnsi="Times New Roman"/>
          <w:kern w:val="1"/>
          <w:sz w:val="24"/>
          <w:szCs w:val="24"/>
          <w:lang w:eastAsia="ar-SA"/>
        </w:rPr>
        <w:t>ykonawca jest zwolniony z obowiązku przeprowadzenia szkoleń, z zachowaniem prawa do pełnego wynagrodzenia.</w:t>
      </w:r>
    </w:p>
    <w:p w14:paraId="6CE6EA14" w14:textId="3B018166" w:rsidR="001073E9" w:rsidRPr="00911E12" w:rsidRDefault="001073E9" w:rsidP="00477FD7">
      <w:pPr>
        <w:pStyle w:val="Akapitzlist"/>
        <w:widowControl w:val="0"/>
        <w:numPr>
          <w:ilvl w:val="0"/>
          <w:numId w:val="36"/>
        </w:numPr>
        <w:suppressAutoHyphens/>
        <w:spacing w:after="0" w:line="240" w:lineRule="auto"/>
        <w:ind w:left="0" w:hanging="426"/>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Strony dopuszczają zmianę formy szkolenia poprzez przeprowadzenie wszystkich lub niektórych szkoleń w formie zdalnej, tj. z wykorzystaniem środków porozumiewania się na odległość – platformy komunikacyjnej lub innego podobnego środka pozwalającego na swobodną komunikację Stron oraz udostępnianie materiałów w czasie rzeczywistym na ekranach komputerów lub innych urządzeń odbiorców, w przypadku gdy przeprowadzenie szkolenia w formie zdalnej będzie bardziej korzystne dla Zamawiającego, w szczególności gdy:</w:t>
      </w:r>
    </w:p>
    <w:p w14:paraId="71AEE84A" w14:textId="00F574FD" w:rsidR="001073E9" w:rsidRPr="005E16AA" w:rsidRDefault="001073E9" w:rsidP="002121FF">
      <w:pPr>
        <w:pStyle w:val="Akapitzlist"/>
        <w:widowControl w:val="0"/>
        <w:numPr>
          <w:ilvl w:val="1"/>
          <w:numId w:val="56"/>
        </w:numPr>
        <w:suppressAutoHyphens/>
        <w:spacing w:after="0" w:line="240" w:lineRule="auto"/>
        <w:ind w:left="142" w:hanging="284"/>
        <w:jc w:val="both"/>
        <w:rPr>
          <w:rFonts w:ascii="Times New Roman" w:eastAsia="Lucida Sans Unicode" w:hAnsi="Times New Roman"/>
          <w:kern w:val="1"/>
          <w:sz w:val="24"/>
          <w:szCs w:val="24"/>
          <w:lang w:eastAsia="ar-SA"/>
        </w:rPr>
      </w:pPr>
      <w:r w:rsidRPr="005E16AA">
        <w:rPr>
          <w:rFonts w:ascii="Times New Roman" w:eastAsia="Lucida Sans Unicode" w:hAnsi="Times New Roman"/>
          <w:kern w:val="1"/>
          <w:sz w:val="24"/>
          <w:szCs w:val="24"/>
          <w:lang w:eastAsia="ar-SA"/>
        </w:rPr>
        <w:t>zapewnienie pomieszczenia szkoleniowego przez Zamawiającego w terminach ustalonych przez Strony byłoby znacznie utrudnione lub niemożliwe, w tym z uwagi na aktualne na dzień organizacji szkoleń stacjonarnych zasoby i warunki lokalowe Zamawiającego,</w:t>
      </w:r>
    </w:p>
    <w:p w14:paraId="5E1255CB" w14:textId="788CDDCE" w:rsidR="001073E9" w:rsidRPr="005E16AA" w:rsidRDefault="001073E9" w:rsidP="002121FF">
      <w:pPr>
        <w:pStyle w:val="Akapitzlist"/>
        <w:widowControl w:val="0"/>
        <w:numPr>
          <w:ilvl w:val="1"/>
          <w:numId w:val="56"/>
        </w:numPr>
        <w:suppressAutoHyphens/>
        <w:spacing w:after="0" w:line="240" w:lineRule="auto"/>
        <w:ind w:left="142" w:hanging="284"/>
        <w:jc w:val="both"/>
        <w:rPr>
          <w:rFonts w:ascii="Times New Roman" w:eastAsia="Lucida Sans Unicode" w:hAnsi="Times New Roman"/>
          <w:kern w:val="1"/>
          <w:sz w:val="24"/>
          <w:szCs w:val="24"/>
          <w:lang w:eastAsia="ar-SA"/>
        </w:rPr>
      </w:pPr>
      <w:r w:rsidRPr="005E16AA">
        <w:rPr>
          <w:rFonts w:ascii="Times New Roman" w:eastAsia="Lucida Sans Unicode" w:hAnsi="Times New Roman"/>
          <w:kern w:val="1"/>
          <w:sz w:val="24"/>
          <w:szCs w:val="24"/>
          <w:lang w:eastAsia="ar-SA"/>
        </w:rPr>
        <w:t>zmiana formuły szkolenia umożliwi udział w szkoleniu pracownikom Zamawiającego, których obecność na szkoleniu stacjonarnym byłaby znacznie utrudniona lub niemożliwa,</w:t>
      </w:r>
    </w:p>
    <w:p w14:paraId="007230C8" w14:textId="053CB680" w:rsidR="001073E9" w:rsidRPr="005E16AA" w:rsidRDefault="001073E9" w:rsidP="002121FF">
      <w:pPr>
        <w:pStyle w:val="Akapitzlist"/>
        <w:widowControl w:val="0"/>
        <w:numPr>
          <w:ilvl w:val="1"/>
          <w:numId w:val="56"/>
        </w:numPr>
        <w:suppressAutoHyphens/>
        <w:spacing w:after="0" w:line="240" w:lineRule="auto"/>
        <w:ind w:left="142" w:hanging="284"/>
        <w:jc w:val="both"/>
        <w:rPr>
          <w:rFonts w:ascii="Times New Roman" w:eastAsia="Lucida Sans Unicode" w:hAnsi="Times New Roman"/>
          <w:kern w:val="1"/>
          <w:sz w:val="24"/>
          <w:szCs w:val="24"/>
          <w:lang w:eastAsia="ar-SA"/>
        </w:rPr>
      </w:pPr>
      <w:r w:rsidRPr="005E16AA">
        <w:rPr>
          <w:rFonts w:ascii="Times New Roman" w:eastAsia="Lucida Sans Unicode" w:hAnsi="Times New Roman"/>
          <w:kern w:val="1"/>
          <w:sz w:val="24"/>
          <w:szCs w:val="24"/>
          <w:lang w:eastAsia="ar-SA"/>
        </w:rPr>
        <w:t>zmiana formuły szkolenia zapewni większe bezpieczeństwo uczestników szkolenia, w tym poprzez wykluczenie lub zmniejszenie ryzyka przenoszenia chorób zakaźnych, w tym przeziębienia i grypy,</w:t>
      </w:r>
    </w:p>
    <w:p w14:paraId="37C60894" w14:textId="6F2A0788" w:rsidR="001073E9" w:rsidRPr="005E16AA" w:rsidRDefault="001073E9" w:rsidP="002121FF">
      <w:pPr>
        <w:pStyle w:val="Akapitzlist"/>
        <w:widowControl w:val="0"/>
        <w:numPr>
          <w:ilvl w:val="1"/>
          <w:numId w:val="56"/>
        </w:numPr>
        <w:suppressAutoHyphens/>
        <w:spacing w:after="0" w:line="240" w:lineRule="auto"/>
        <w:ind w:left="142" w:hanging="284"/>
        <w:jc w:val="both"/>
        <w:rPr>
          <w:rFonts w:ascii="Times New Roman" w:eastAsia="Lucida Sans Unicode" w:hAnsi="Times New Roman"/>
          <w:kern w:val="1"/>
          <w:sz w:val="24"/>
          <w:szCs w:val="24"/>
          <w:lang w:eastAsia="ar-SA"/>
        </w:rPr>
      </w:pPr>
      <w:r w:rsidRPr="005E16AA">
        <w:rPr>
          <w:rFonts w:ascii="Times New Roman" w:eastAsia="Lucida Sans Unicode" w:hAnsi="Times New Roman"/>
          <w:kern w:val="1"/>
          <w:sz w:val="24"/>
          <w:szCs w:val="24"/>
          <w:lang w:eastAsia="ar-SA"/>
        </w:rPr>
        <w:t>zmiana formuły szkolenia zapewni większą elastyczność terminów, w tym godzin szkoleń.</w:t>
      </w:r>
    </w:p>
    <w:p w14:paraId="4343D7C7" w14:textId="09E45E25" w:rsidR="001073E9" w:rsidRPr="00911E12" w:rsidRDefault="001073E9" w:rsidP="00477FD7">
      <w:pPr>
        <w:pStyle w:val="Akapitzlist"/>
        <w:widowControl w:val="0"/>
        <w:numPr>
          <w:ilvl w:val="0"/>
          <w:numId w:val="36"/>
        </w:numPr>
        <w:suppressAutoHyphens/>
        <w:spacing w:after="0" w:line="240" w:lineRule="auto"/>
        <w:ind w:left="0" w:hanging="426"/>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 xml:space="preserve">W przypadku, o którym mowa w ust. </w:t>
      </w:r>
      <w:r w:rsidR="00DC5881">
        <w:rPr>
          <w:rFonts w:ascii="Times New Roman" w:eastAsia="Lucida Sans Unicode" w:hAnsi="Times New Roman"/>
          <w:kern w:val="1"/>
          <w:sz w:val="24"/>
          <w:szCs w:val="24"/>
          <w:lang w:eastAsia="ar-SA"/>
        </w:rPr>
        <w:t>10</w:t>
      </w:r>
      <w:r w:rsidRPr="00911E12">
        <w:rPr>
          <w:rFonts w:ascii="Times New Roman" w:eastAsia="Lucida Sans Unicode" w:hAnsi="Times New Roman"/>
          <w:kern w:val="1"/>
          <w:sz w:val="24"/>
          <w:szCs w:val="24"/>
          <w:lang w:eastAsia="ar-SA"/>
        </w:rPr>
        <w:t xml:space="preserve"> powyżej, zmiana formuły szkolenia może nastąpić na wniosek każdej ze Stron, za zgodą drugiej Strony.</w:t>
      </w:r>
    </w:p>
    <w:p w14:paraId="1CB9D393" w14:textId="565D925D" w:rsidR="001073E9" w:rsidRPr="00911E12" w:rsidRDefault="001073E9" w:rsidP="00477FD7">
      <w:pPr>
        <w:pStyle w:val="Akapitzlist"/>
        <w:widowControl w:val="0"/>
        <w:numPr>
          <w:ilvl w:val="0"/>
          <w:numId w:val="36"/>
        </w:numPr>
        <w:suppressAutoHyphens/>
        <w:spacing w:after="0" w:line="240" w:lineRule="auto"/>
        <w:ind w:left="0" w:hanging="426"/>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 przypadku przeprowadzenia szkoleń w formie zdalnej:</w:t>
      </w:r>
    </w:p>
    <w:p w14:paraId="1FF65F8F" w14:textId="0F080A4E" w:rsidR="001073E9" w:rsidRPr="00911E12" w:rsidRDefault="001073E9" w:rsidP="002121FF">
      <w:pPr>
        <w:pStyle w:val="Akapitzlist"/>
        <w:widowControl w:val="0"/>
        <w:numPr>
          <w:ilvl w:val="1"/>
          <w:numId w:val="57"/>
        </w:numPr>
        <w:suppressAutoHyphens/>
        <w:spacing w:after="0" w:line="240" w:lineRule="auto"/>
        <w:ind w:left="142"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Wykonawca zapewni platformę komunikacyjną (lub inny podobny środek do przeprowadzenia szkoleń),</w:t>
      </w:r>
    </w:p>
    <w:p w14:paraId="49BCAA6B" w14:textId="428014B9" w:rsidR="001073E9" w:rsidRPr="00911E12" w:rsidRDefault="001073E9" w:rsidP="002121FF">
      <w:pPr>
        <w:pStyle w:val="Akapitzlist"/>
        <w:widowControl w:val="0"/>
        <w:numPr>
          <w:ilvl w:val="1"/>
          <w:numId w:val="57"/>
        </w:numPr>
        <w:suppressAutoHyphens/>
        <w:spacing w:after="0" w:line="240" w:lineRule="auto"/>
        <w:ind w:left="142" w:hanging="284"/>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Zamawiający zapewni infrastrukturę techniczną niezbędną do wykorzystania platformy komunikacyjnej (lub innego podobnego środka), wg wskazań Wykonawcy.</w:t>
      </w:r>
    </w:p>
    <w:p w14:paraId="65E2B0EC" w14:textId="5C41F53A" w:rsidR="001073E9" w:rsidRPr="00911E12" w:rsidRDefault="001073E9" w:rsidP="00477FD7">
      <w:pPr>
        <w:pStyle w:val="Akapitzlist"/>
        <w:widowControl w:val="0"/>
        <w:numPr>
          <w:ilvl w:val="0"/>
          <w:numId w:val="36"/>
        </w:numPr>
        <w:suppressAutoHyphens/>
        <w:spacing w:after="0" w:line="240" w:lineRule="auto"/>
        <w:ind w:left="0" w:hanging="426"/>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W przypadku zmiany formuły szkolenia z formy stacjonarnej na formę zdalną dopuszcza się zmianę terminów szkoleń wskazanych w Harmonogramie prac.</w:t>
      </w:r>
    </w:p>
    <w:p w14:paraId="7460D05D" w14:textId="6518E41E" w:rsidR="001073E9" w:rsidRPr="00911E12" w:rsidRDefault="001073E9" w:rsidP="00477FD7">
      <w:pPr>
        <w:pStyle w:val="Akapitzlist"/>
        <w:widowControl w:val="0"/>
        <w:numPr>
          <w:ilvl w:val="0"/>
          <w:numId w:val="36"/>
        </w:numPr>
        <w:suppressAutoHyphens/>
        <w:spacing w:after="0" w:line="240" w:lineRule="auto"/>
        <w:ind w:left="0" w:hanging="426"/>
        <w:jc w:val="both"/>
        <w:rPr>
          <w:rFonts w:ascii="Times New Roman" w:eastAsia="Lucida Sans Unicode" w:hAnsi="Times New Roman"/>
          <w:kern w:val="1"/>
          <w:sz w:val="24"/>
          <w:szCs w:val="24"/>
          <w:lang w:eastAsia="ar-SA"/>
        </w:rPr>
      </w:pPr>
      <w:r w:rsidRPr="00911E12">
        <w:rPr>
          <w:rFonts w:ascii="Times New Roman" w:eastAsia="Lucida Sans Unicode" w:hAnsi="Times New Roman"/>
          <w:kern w:val="1"/>
          <w:sz w:val="24"/>
          <w:szCs w:val="24"/>
          <w:lang w:eastAsia="ar-SA"/>
        </w:rPr>
        <w:t>Zmiana formy szkolenia nie wpłynie na wynagrodzenie Wykonawcy, w szczególności Wykonawca nie może żądać jego podwyższenia.</w:t>
      </w:r>
    </w:p>
    <w:p w14:paraId="62242FF6" w14:textId="77777777" w:rsidR="001073E9" w:rsidRDefault="001073E9" w:rsidP="00477FD7">
      <w:pPr>
        <w:widowControl w:val="0"/>
        <w:suppressAutoHyphens/>
        <w:spacing w:after="0" w:line="240" w:lineRule="auto"/>
        <w:jc w:val="center"/>
        <w:rPr>
          <w:rFonts w:ascii="Times New Roman" w:eastAsia="Lucida Sans Unicode" w:hAnsi="Times New Roman"/>
          <w:b/>
          <w:bCs/>
          <w:kern w:val="1"/>
          <w:sz w:val="24"/>
          <w:szCs w:val="24"/>
          <w:lang w:eastAsia="ar-SA"/>
        </w:rPr>
      </w:pPr>
    </w:p>
    <w:p w14:paraId="4CB9A356" w14:textId="77777777" w:rsidR="00C24C08" w:rsidRPr="00C24C08" w:rsidRDefault="00C24C08" w:rsidP="00477FD7">
      <w:pPr>
        <w:widowControl w:val="0"/>
        <w:suppressAutoHyphens/>
        <w:spacing w:after="0" w:line="240" w:lineRule="auto"/>
        <w:jc w:val="center"/>
        <w:rPr>
          <w:rFonts w:ascii="Times New Roman" w:eastAsia="Lucida Sans Unicode" w:hAnsi="Times New Roman"/>
          <w:b/>
          <w:bCs/>
          <w:kern w:val="1"/>
          <w:sz w:val="24"/>
          <w:szCs w:val="24"/>
          <w:lang w:eastAsia="ar-SA"/>
        </w:rPr>
      </w:pPr>
    </w:p>
    <w:p w14:paraId="1BF077D0" w14:textId="00FFF89B" w:rsidR="002D0DF2" w:rsidRPr="00C24C08" w:rsidRDefault="002D0DF2" w:rsidP="00477FD7">
      <w:pPr>
        <w:widowControl w:val="0"/>
        <w:suppressAutoHyphens/>
        <w:spacing w:after="0" w:line="240" w:lineRule="auto"/>
        <w:jc w:val="center"/>
        <w:rPr>
          <w:rFonts w:ascii="Times New Roman" w:eastAsia="Lucida Sans Unicode" w:hAnsi="Times New Roman"/>
          <w:b/>
          <w:bCs/>
          <w:kern w:val="1"/>
          <w:sz w:val="24"/>
          <w:szCs w:val="24"/>
          <w:lang w:eastAsia="ar-SA"/>
        </w:rPr>
      </w:pPr>
      <w:r w:rsidRPr="00C24C08">
        <w:rPr>
          <w:rFonts w:ascii="Times New Roman" w:eastAsia="Lucida Sans Unicode" w:hAnsi="Times New Roman"/>
          <w:b/>
          <w:bCs/>
          <w:kern w:val="1"/>
          <w:sz w:val="24"/>
          <w:szCs w:val="24"/>
          <w:lang w:eastAsia="ar-SA"/>
        </w:rPr>
        <w:lastRenderedPageBreak/>
        <w:t xml:space="preserve">§ </w:t>
      </w:r>
      <w:r w:rsidR="00C5618E" w:rsidRPr="00C24C08">
        <w:rPr>
          <w:rFonts w:ascii="Times New Roman" w:eastAsia="Lucida Sans Unicode" w:hAnsi="Times New Roman"/>
          <w:b/>
          <w:bCs/>
          <w:kern w:val="1"/>
          <w:sz w:val="24"/>
          <w:szCs w:val="24"/>
          <w:lang w:eastAsia="ar-SA"/>
        </w:rPr>
        <w:t>8</w:t>
      </w:r>
      <w:r w:rsidRPr="00C24C08">
        <w:rPr>
          <w:rFonts w:ascii="Times New Roman" w:eastAsia="Lucida Sans Unicode" w:hAnsi="Times New Roman"/>
          <w:b/>
          <w:bCs/>
          <w:kern w:val="1"/>
          <w:sz w:val="24"/>
          <w:szCs w:val="24"/>
          <w:lang w:eastAsia="ar-SA"/>
        </w:rPr>
        <w:t>.</w:t>
      </w:r>
    </w:p>
    <w:p w14:paraId="237B1411" w14:textId="1AF8CAE8" w:rsidR="00E845D7" w:rsidRPr="00C24C08" w:rsidRDefault="002D0DF2" w:rsidP="00477FD7">
      <w:pPr>
        <w:pStyle w:val="Akapitzlist"/>
        <w:widowControl w:val="0"/>
        <w:numPr>
          <w:ilvl w:val="0"/>
          <w:numId w:val="37"/>
        </w:numPr>
        <w:suppressAutoHyphens/>
        <w:spacing w:after="0" w:line="240" w:lineRule="auto"/>
        <w:ind w:left="0"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 xml:space="preserve">Wykonawca ponosi pełną odpowiedzialność za należyte i terminowe wykonanie umowy, przez co strony rozumieją </w:t>
      </w:r>
      <w:r w:rsidR="00D94D70" w:rsidRPr="00C24C08">
        <w:rPr>
          <w:rFonts w:ascii="Times New Roman" w:eastAsia="Lucida Sans Unicode" w:hAnsi="Times New Roman"/>
          <w:kern w:val="1"/>
          <w:sz w:val="24"/>
          <w:szCs w:val="24"/>
          <w:lang w:eastAsia="ar-SA"/>
        </w:rPr>
        <w:t>również</w:t>
      </w:r>
      <w:r w:rsidRPr="00C24C08">
        <w:rPr>
          <w:rFonts w:ascii="Times New Roman" w:eastAsia="Lucida Sans Unicode" w:hAnsi="Times New Roman"/>
          <w:kern w:val="1"/>
          <w:sz w:val="24"/>
          <w:szCs w:val="24"/>
          <w:lang w:eastAsia="ar-SA"/>
        </w:rPr>
        <w:t xml:space="preserve"> odpowiedzialność za nieterminowe wykonanie </w:t>
      </w:r>
      <w:r w:rsidR="003B2BAC" w:rsidRPr="00C24C08">
        <w:rPr>
          <w:rFonts w:ascii="Times New Roman" w:eastAsia="Lucida Sans Unicode" w:hAnsi="Times New Roman"/>
          <w:kern w:val="1"/>
          <w:sz w:val="24"/>
          <w:szCs w:val="24"/>
          <w:lang w:eastAsia="ar-SA"/>
        </w:rPr>
        <w:t>usługi</w:t>
      </w:r>
      <w:r w:rsidRPr="00C24C08">
        <w:rPr>
          <w:rFonts w:ascii="Times New Roman" w:eastAsia="Lucida Sans Unicode" w:hAnsi="Times New Roman"/>
          <w:kern w:val="1"/>
          <w:sz w:val="24"/>
          <w:szCs w:val="24"/>
          <w:lang w:eastAsia="ar-SA"/>
        </w:rPr>
        <w:t xml:space="preserve">, skutkujące niezrealizowaniem przedmiotu zamówienia w terminie. </w:t>
      </w:r>
    </w:p>
    <w:p w14:paraId="18F56C1C" w14:textId="77777777" w:rsidR="00D94D70" w:rsidRPr="00C24C08" w:rsidRDefault="00D94D70" w:rsidP="007E5550">
      <w:pPr>
        <w:pStyle w:val="Akapitzlist"/>
        <w:widowControl w:val="0"/>
        <w:numPr>
          <w:ilvl w:val="0"/>
          <w:numId w:val="37"/>
        </w:numPr>
        <w:suppressAutoHyphens/>
        <w:spacing w:after="0" w:line="240" w:lineRule="auto"/>
        <w:ind w:left="0"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Zamawiającemu przysługuje prawo odstąpienia  od umowy w sytuacji naruszenia warunków umowy przez Wykonawcę, w szczególności jej terminu oraz jakości wykonywanych usług podczas realizacji umowy. Odstąpienie od umowy nastąpi w formie pisemnej pod rygorem nieważności, po uprzednim pisemnym wezwaniu Wykonawcy do należytego wykonania umowy i wyznaczeniu dodatkowego, odpowiedniego terminu wykonania czynności objętych umową. Prawo odstąpienia dotyczy całości lub części umowy.</w:t>
      </w:r>
    </w:p>
    <w:p w14:paraId="1A413774" w14:textId="77777777" w:rsidR="00D94D70" w:rsidRPr="00C24C08" w:rsidRDefault="00D94D70" w:rsidP="007E5550">
      <w:pPr>
        <w:pStyle w:val="Akapitzlist"/>
        <w:widowControl w:val="0"/>
        <w:numPr>
          <w:ilvl w:val="0"/>
          <w:numId w:val="37"/>
        </w:numPr>
        <w:suppressAutoHyphens/>
        <w:spacing w:after="0" w:line="240" w:lineRule="auto"/>
        <w:ind w:left="0"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Zamawiający zastrzega sobie prawo odstąpienia od umowy także w przypadku, jeżeli Wykonawca mimo uprzedniego wezwania na piśmie i wyznaczenia terminu dodatkowego do usunięcia uchybienia, uchybia innym postanowieniom umowy.</w:t>
      </w:r>
    </w:p>
    <w:p w14:paraId="52F92958" w14:textId="77777777" w:rsidR="00D94D70" w:rsidRPr="00C24C08" w:rsidRDefault="00D94D70" w:rsidP="007E5550">
      <w:pPr>
        <w:pStyle w:val="Akapitzlist"/>
        <w:widowControl w:val="0"/>
        <w:numPr>
          <w:ilvl w:val="0"/>
          <w:numId w:val="37"/>
        </w:numPr>
        <w:suppressAutoHyphens/>
        <w:spacing w:after="0" w:line="240" w:lineRule="auto"/>
        <w:ind w:left="0"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Zamawiający może odstąpić od umowy w sytuacjach wskazanych  w powszechnie obowiązujących  przepisach,  a nadto jeżeli:</w:t>
      </w:r>
    </w:p>
    <w:p w14:paraId="3BB3E465" w14:textId="77777777" w:rsidR="00D94D70" w:rsidRPr="00C24C08" w:rsidRDefault="00D94D70" w:rsidP="002121FF">
      <w:pPr>
        <w:pStyle w:val="Akapitzlist"/>
        <w:widowControl w:val="0"/>
        <w:numPr>
          <w:ilvl w:val="0"/>
          <w:numId w:val="52"/>
        </w:numPr>
        <w:suppressAutoHyphens/>
        <w:spacing w:after="0" w:line="240" w:lineRule="auto"/>
        <w:ind w:left="142"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nastąpi upadłość Wykonawcy lub ujawnią się inne, nie znane w chwili zawierania umowy okoliczności poddające w wątpliwość zdolność do wykonania umowy w terminie,</w:t>
      </w:r>
    </w:p>
    <w:p w14:paraId="3099572B" w14:textId="4B8F88BF" w:rsidR="00EF641E" w:rsidRPr="00C24C08" w:rsidRDefault="00D94D70" w:rsidP="002121FF">
      <w:pPr>
        <w:pStyle w:val="Akapitzlist"/>
        <w:widowControl w:val="0"/>
        <w:numPr>
          <w:ilvl w:val="0"/>
          <w:numId w:val="52"/>
        </w:numPr>
        <w:suppressAutoHyphens/>
        <w:spacing w:after="0" w:line="240" w:lineRule="auto"/>
        <w:ind w:left="142"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Wykonawca nie podjął realizacji usługi będącej przedmiotem umowy lub przerwał jej realizację przez okres dłuższy niż 7 dni i mimo wezwania w dalszym ciągu nie podejmuje</w:t>
      </w:r>
      <w:r w:rsidR="00EF641E" w:rsidRPr="00C24C08">
        <w:rPr>
          <w:rFonts w:ascii="Times New Roman" w:eastAsia="Lucida Sans Unicode" w:hAnsi="Times New Roman"/>
          <w:kern w:val="1"/>
          <w:sz w:val="24"/>
          <w:szCs w:val="24"/>
          <w:lang w:eastAsia="ar-SA"/>
        </w:rPr>
        <w:t>.</w:t>
      </w:r>
    </w:p>
    <w:p w14:paraId="66B742E7" w14:textId="4CCBC54C" w:rsidR="00EF641E" w:rsidRPr="00C24C08" w:rsidRDefault="00EF641E" w:rsidP="00EF641E">
      <w:pPr>
        <w:widowControl w:val="0"/>
        <w:suppressAutoHyphens/>
        <w:spacing w:after="0" w:line="240" w:lineRule="auto"/>
        <w:ind w:left="-142"/>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Ponadto Zamawiający wskazuje, że rażące naruszenie przez Podmiot przetwarzający postanowień Umowy lub przepisów  RODO może stanowić podstawę dla wypowiedzenia Umowy głównej przez Administratora (Zamawiającego).</w:t>
      </w:r>
    </w:p>
    <w:p w14:paraId="649F6199" w14:textId="60A13BAB" w:rsidR="00D94D70" w:rsidRPr="00C24C08" w:rsidRDefault="00D94D70" w:rsidP="007E5550">
      <w:pPr>
        <w:pStyle w:val="Akapitzlist"/>
        <w:widowControl w:val="0"/>
        <w:numPr>
          <w:ilvl w:val="0"/>
          <w:numId w:val="37"/>
        </w:numPr>
        <w:suppressAutoHyphens/>
        <w:spacing w:after="0" w:line="240" w:lineRule="auto"/>
        <w:ind w:left="0"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 xml:space="preserve">Zamawiający może odstąpić od umowy w terminie 30 dni od dnia powzięcia wiadomości </w:t>
      </w:r>
      <w:r w:rsidRPr="00C24C08">
        <w:rPr>
          <w:rFonts w:ascii="Times New Roman" w:eastAsia="Lucida Sans Unicode" w:hAnsi="Times New Roman"/>
          <w:kern w:val="1"/>
          <w:sz w:val="24"/>
          <w:szCs w:val="24"/>
          <w:lang w:eastAsia="ar-SA"/>
        </w:rPr>
        <w:br/>
        <w:t>o zaistnieniu istotnej zmiany okoliczności, o której mowa w art. 456 ust. 1 lit a) ustawy Pzp, powodującej, że wykonanie umowy nie leży w interesie publicznym, czego nie można było przewidzieć w chwili zawarcia umowy, lub dalsze wykonywanie umowy może zagrozić podstawowemu interesowi bezpieczeństwa państwa lub bezpieczeństwu publicznemu.</w:t>
      </w:r>
    </w:p>
    <w:p w14:paraId="5170119C" w14:textId="77777777" w:rsidR="00D94D70" w:rsidRPr="00C24C08" w:rsidRDefault="00D94D70" w:rsidP="007E5550">
      <w:pPr>
        <w:pStyle w:val="Akapitzlist"/>
        <w:widowControl w:val="0"/>
        <w:numPr>
          <w:ilvl w:val="0"/>
          <w:numId w:val="37"/>
        </w:numPr>
        <w:suppressAutoHyphens/>
        <w:spacing w:after="0" w:line="240" w:lineRule="auto"/>
        <w:ind w:left="0"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W razie trzykrotnej zwłoki w  realizacji usługi w okresie objętym umową, Zamawiający zastrzega sobie prawo do odstąpienia od umowy z winy Wykonawcy.</w:t>
      </w:r>
    </w:p>
    <w:p w14:paraId="53605E25" w14:textId="77777777" w:rsidR="00D94D70" w:rsidRPr="00C24C08" w:rsidRDefault="00D94D70" w:rsidP="007E5550">
      <w:pPr>
        <w:pStyle w:val="Akapitzlist"/>
        <w:widowControl w:val="0"/>
        <w:numPr>
          <w:ilvl w:val="0"/>
          <w:numId w:val="37"/>
        </w:numPr>
        <w:suppressAutoHyphens/>
        <w:spacing w:after="0" w:line="240" w:lineRule="auto"/>
        <w:ind w:left="0"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Prawo do odstąpienia od umowy oraz naliczania kar umownych obowiązuje niezależnie od uchybień w ramach poszczególnych etapów.</w:t>
      </w:r>
    </w:p>
    <w:p w14:paraId="33088E6E" w14:textId="77777777" w:rsidR="00D94D70" w:rsidRPr="00C24C08" w:rsidRDefault="00D94D70" w:rsidP="007E5550">
      <w:pPr>
        <w:pStyle w:val="Akapitzlist"/>
        <w:widowControl w:val="0"/>
        <w:numPr>
          <w:ilvl w:val="0"/>
          <w:numId w:val="37"/>
        </w:numPr>
        <w:suppressAutoHyphens/>
        <w:spacing w:after="0" w:line="240" w:lineRule="auto"/>
        <w:ind w:left="0"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 xml:space="preserve">Zamawiający w razie zwłoki Wykonawcy może, po pisemnym uprzedzeniu Wykonawcy </w:t>
      </w:r>
      <w:r w:rsidRPr="00C24C08">
        <w:rPr>
          <w:rFonts w:ascii="Times New Roman" w:eastAsia="Lucida Sans Unicode" w:hAnsi="Times New Roman"/>
          <w:kern w:val="1"/>
          <w:sz w:val="24"/>
          <w:szCs w:val="24"/>
          <w:lang w:eastAsia="ar-SA"/>
        </w:rPr>
        <w:br/>
        <w:t xml:space="preserve">i wyznaczeniu mu ostatecznego terminu wykonania obowiązków, powierzyć wykonanie umowy jak również zlecić wykonywanie określonych usług osobie trzeciej na koszt i ryzyko Wykonawcy. To samo dotyczy sytuacji, gdy Wykonawca dopuszcza się zwłoki w wykonaniu umowy lub poszczególnych usług w taki sposób, że istnieje realne zagrożenie, że nie wykona umowy lub poszczególnych usług w terminie. Wykonawca zobowiązany będzie </w:t>
      </w:r>
      <w:r w:rsidRPr="00C24C08">
        <w:rPr>
          <w:rFonts w:ascii="Times New Roman" w:eastAsia="Lucida Sans Unicode" w:hAnsi="Times New Roman"/>
          <w:kern w:val="1"/>
          <w:sz w:val="24"/>
          <w:szCs w:val="24"/>
          <w:lang w:eastAsia="ar-SA"/>
        </w:rPr>
        <w:br/>
        <w:t>w szczególności do wyrównania strat wynikających z różnic w cenie i kosztach usługi wynikających z  konieczności realizacji przedmiotu zamówienia u innego Wykonawcy.</w:t>
      </w:r>
    </w:p>
    <w:p w14:paraId="6A4CD565" w14:textId="77777777" w:rsidR="00D94D70" w:rsidRPr="00C24C08" w:rsidRDefault="00D94D70" w:rsidP="007E5550">
      <w:pPr>
        <w:pStyle w:val="Akapitzlist"/>
        <w:widowControl w:val="0"/>
        <w:numPr>
          <w:ilvl w:val="0"/>
          <w:numId w:val="37"/>
        </w:numPr>
        <w:suppressAutoHyphens/>
        <w:spacing w:after="0" w:line="240" w:lineRule="auto"/>
        <w:ind w:left="0" w:hanging="284"/>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 xml:space="preserve">Wykonanie zastępcze, o którym mowa powyżej zwalania Wykonawcę z obowiązku zapłaty kar umownych, z tytułu zwłoki w wykonaniu umowy. </w:t>
      </w:r>
    </w:p>
    <w:p w14:paraId="20A36FD1" w14:textId="77777777" w:rsidR="00D94D70" w:rsidRPr="00C24C08" w:rsidRDefault="00D94D70" w:rsidP="007E5550">
      <w:pPr>
        <w:pStyle w:val="Akapitzlist"/>
        <w:widowControl w:val="0"/>
        <w:numPr>
          <w:ilvl w:val="0"/>
          <w:numId w:val="37"/>
        </w:numPr>
        <w:suppressAutoHyphens/>
        <w:spacing w:after="0" w:line="240" w:lineRule="auto"/>
        <w:ind w:left="0" w:hanging="426"/>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Zamawiający zastrzega sobie prawo odstąpienia od umowy także w przypadku, jeżeli Wykonawca mimo uprzedniego wezwania na piśmie i wyznaczenia terminu dodatkowego do usunięcia uchybienia, uchybia innym postanowieniom umowy.</w:t>
      </w:r>
    </w:p>
    <w:p w14:paraId="39055C86" w14:textId="77777777" w:rsidR="00D94D70" w:rsidRPr="00C24C08" w:rsidRDefault="00D94D70" w:rsidP="007E5550">
      <w:pPr>
        <w:pStyle w:val="Akapitzlist"/>
        <w:widowControl w:val="0"/>
        <w:numPr>
          <w:ilvl w:val="0"/>
          <w:numId w:val="37"/>
        </w:numPr>
        <w:suppressAutoHyphens/>
        <w:spacing w:after="0" w:line="240" w:lineRule="auto"/>
        <w:ind w:left="0" w:hanging="426"/>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 xml:space="preserve">Odstąpienie od umowy przez którąkolwiek ze stron od zawartej umowy nie powoduje uchylenia obowiązku zapłaty kar umownych z tytułu zdarzeń zaistniałych w okresie jej obowiązywania. </w:t>
      </w:r>
    </w:p>
    <w:p w14:paraId="1DBB51FB" w14:textId="77777777" w:rsidR="00D94D70" w:rsidRPr="00C24C08" w:rsidRDefault="00D94D70" w:rsidP="007E5550">
      <w:pPr>
        <w:pStyle w:val="Akapitzlist"/>
        <w:widowControl w:val="0"/>
        <w:numPr>
          <w:ilvl w:val="0"/>
          <w:numId w:val="37"/>
        </w:numPr>
        <w:suppressAutoHyphens/>
        <w:spacing w:after="0" w:line="240" w:lineRule="auto"/>
        <w:ind w:left="0" w:hanging="426"/>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Zamawiający ma prawo potrącić naliczone kary umowne z wynagrodzenia przysługującego Wykonawcy, bez uprzedniego wezwania do zapłaty.</w:t>
      </w:r>
    </w:p>
    <w:p w14:paraId="5125247B" w14:textId="5856071D" w:rsidR="00D94D70" w:rsidRPr="00C24C08" w:rsidRDefault="00D94D70" w:rsidP="007E5550">
      <w:pPr>
        <w:pStyle w:val="Akapitzlist"/>
        <w:widowControl w:val="0"/>
        <w:numPr>
          <w:ilvl w:val="0"/>
          <w:numId w:val="37"/>
        </w:numPr>
        <w:suppressAutoHyphens/>
        <w:spacing w:after="0" w:line="240" w:lineRule="auto"/>
        <w:ind w:left="0" w:hanging="426"/>
        <w:jc w:val="both"/>
        <w:rPr>
          <w:rFonts w:ascii="Times New Roman" w:eastAsia="Lucida Sans Unicode" w:hAnsi="Times New Roman"/>
          <w:kern w:val="1"/>
          <w:sz w:val="24"/>
          <w:szCs w:val="24"/>
          <w:lang w:eastAsia="ar-SA"/>
        </w:rPr>
      </w:pPr>
      <w:r w:rsidRPr="00C24C08">
        <w:rPr>
          <w:rFonts w:ascii="Times New Roman" w:eastAsia="Lucida Sans Unicode" w:hAnsi="Times New Roman"/>
          <w:kern w:val="1"/>
          <w:sz w:val="24"/>
          <w:szCs w:val="24"/>
          <w:lang w:eastAsia="ar-SA"/>
        </w:rPr>
        <w:t xml:space="preserve">W przypadku rozwiązania lub wygaśnięcia umowy, Wykonawca zobowiązuje się do </w:t>
      </w:r>
      <w:r w:rsidRPr="00C24C08">
        <w:rPr>
          <w:rFonts w:ascii="Times New Roman" w:eastAsia="Lucida Sans Unicode" w:hAnsi="Times New Roman"/>
          <w:kern w:val="1"/>
          <w:sz w:val="24"/>
          <w:szCs w:val="24"/>
          <w:lang w:eastAsia="ar-SA"/>
        </w:rPr>
        <w:lastRenderedPageBreak/>
        <w:t>przekazania Zamawiającemu pełnej dokumentacji systemu SEOD, danych konfiguracyjnych, kont administracyjnych oraz innych elementów koniecznych do dalszego funkcjonowania systemu.</w:t>
      </w:r>
    </w:p>
    <w:p w14:paraId="50FA4A5F" w14:textId="77777777" w:rsidR="00B4744D" w:rsidRPr="00C24C08" w:rsidRDefault="00B4744D" w:rsidP="00477FD7">
      <w:pPr>
        <w:autoSpaceDE w:val="0"/>
        <w:autoSpaceDN w:val="0"/>
        <w:adjustRightInd w:val="0"/>
        <w:spacing w:after="0" w:line="240" w:lineRule="auto"/>
        <w:jc w:val="center"/>
        <w:rPr>
          <w:rFonts w:ascii="Times New Roman" w:hAnsi="Times New Roman"/>
          <w:b/>
          <w:sz w:val="24"/>
          <w:szCs w:val="24"/>
        </w:rPr>
      </w:pPr>
      <w:bookmarkStart w:id="5" w:name="_Hlk81548419"/>
    </w:p>
    <w:p w14:paraId="79F0DEC8" w14:textId="18DC31A9" w:rsidR="001073E9" w:rsidRPr="00911E12" w:rsidRDefault="001073E9" w:rsidP="00477FD7">
      <w:pPr>
        <w:widowControl w:val="0"/>
        <w:suppressAutoHyphens/>
        <w:spacing w:after="0" w:line="240" w:lineRule="auto"/>
        <w:jc w:val="center"/>
        <w:rPr>
          <w:rFonts w:ascii="Times New Roman" w:eastAsia="Lucida Sans Unicode" w:hAnsi="Times New Roman"/>
          <w:b/>
          <w:bCs/>
          <w:kern w:val="1"/>
          <w:sz w:val="24"/>
          <w:szCs w:val="24"/>
          <w:lang w:eastAsia="ar-SA"/>
        </w:rPr>
      </w:pPr>
      <w:r w:rsidRPr="00911E12">
        <w:rPr>
          <w:rFonts w:ascii="Times New Roman" w:eastAsia="Lucida Sans Unicode" w:hAnsi="Times New Roman"/>
          <w:b/>
          <w:bCs/>
          <w:kern w:val="1"/>
          <w:sz w:val="24"/>
          <w:szCs w:val="24"/>
          <w:lang w:eastAsia="ar-SA"/>
        </w:rPr>
        <w:t xml:space="preserve">§ </w:t>
      </w:r>
      <w:r w:rsidR="00C5618E" w:rsidRPr="00911E12">
        <w:rPr>
          <w:rFonts w:ascii="Times New Roman" w:eastAsia="Lucida Sans Unicode" w:hAnsi="Times New Roman"/>
          <w:b/>
          <w:bCs/>
          <w:kern w:val="1"/>
          <w:sz w:val="24"/>
          <w:szCs w:val="24"/>
          <w:lang w:eastAsia="ar-SA"/>
        </w:rPr>
        <w:t>9</w:t>
      </w:r>
      <w:r w:rsidRPr="00911E12">
        <w:rPr>
          <w:rFonts w:ascii="Times New Roman" w:eastAsia="Lucida Sans Unicode" w:hAnsi="Times New Roman"/>
          <w:b/>
          <w:bCs/>
          <w:kern w:val="1"/>
          <w:sz w:val="24"/>
          <w:szCs w:val="24"/>
          <w:lang w:eastAsia="ar-SA"/>
        </w:rPr>
        <w:t>.</w:t>
      </w:r>
    </w:p>
    <w:p w14:paraId="6AA76958" w14:textId="77777777" w:rsidR="001073E9" w:rsidRPr="00911E12" w:rsidRDefault="001073E9" w:rsidP="00477FD7">
      <w:pPr>
        <w:widowControl w:val="0"/>
        <w:numPr>
          <w:ilvl w:val="0"/>
          <w:numId w:val="28"/>
        </w:numPr>
        <w:tabs>
          <w:tab w:val="left" w:pos="142"/>
        </w:tabs>
        <w:autoSpaceDE w:val="0"/>
        <w:autoSpaceDN w:val="0"/>
        <w:spacing w:after="0" w:line="240" w:lineRule="auto"/>
        <w:ind w:left="0"/>
        <w:jc w:val="both"/>
        <w:rPr>
          <w:rFonts w:ascii="Times New Roman" w:eastAsia="Times New Roman" w:hAnsi="Times New Roman"/>
          <w:sz w:val="24"/>
          <w:szCs w:val="24"/>
        </w:rPr>
      </w:pPr>
      <w:r w:rsidRPr="00911E12">
        <w:rPr>
          <w:rFonts w:ascii="Times New Roman" w:eastAsia="Times New Roman" w:hAnsi="Times New Roman"/>
          <w:sz w:val="24"/>
          <w:szCs w:val="24"/>
        </w:rPr>
        <w:t>Wykonawca</w:t>
      </w:r>
      <w:r w:rsidRPr="00911E12">
        <w:rPr>
          <w:rFonts w:ascii="Times New Roman" w:eastAsia="Times New Roman" w:hAnsi="Times New Roman"/>
          <w:spacing w:val="-6"/>
          <w:sz w:val="24"/>
          <w:szCs w:val="24"/>
        </w:rPr>
        <w:t xml:space="preserve"> </w:t>
      </w:r>
      <w:r w:rsidRPr="00911E12">
        <w:rPr>
          <w:rFonts w:ascii="Times New Roman" w:eastAsia="Times New Roman" w:hAnsi="Times New Roman"/>
          <w:sz w:val="24"/>
          <w:szCs w:val="24"/>
        </w:rPr>
        <w:t>oświadcza</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i</w:t>
      </w:r>
      <w:r w:rsidRPr="00911E12">
        <w:rPr>
          <w:rFonts w:ascii="Times New Roman" w:eastAsia="Times New Roman" w:hAnsi="Times New Roman"/>
          <w:spacing w:val="-4"/>
          <w:sz w:val="24"/>
          <w:szCs w:val="24"/>
        </w:rPr>
        <w:t xml:space="preserve"> </w:t>
      </w:r>
      <w:r w:rsidRPr="00911E12">
        <w:rPr>
          <w:rFonts w:ascii="Times New Roman" w:eastAsia="Times New Roman" w:hAnsi="Times New Roman"/>
          <w:sz w:val="24"/>
          <w:szCs w:val="24"/>
        </w:rPr>
        <w:t>gwarantuje,</w:t>
      </w:r>
      <w:r w:rsidRPr="00911E12">
        <w:rPr>
          <w:rFonts w:ascii="Times New Roman" w:eastAsia="Times New Roman" w:hAnsi="Times New Roman"/>
          <w:spacing w:val="-5"/>
          <w:sz w:val="24"/>
          <w:szCs w:val="24"/>
        </w:rPr>
        <w:t xml:space="preserve"> że:</w:t>
      </w:r>
    </w:p>
    <w:p w14:paraId="3381357A" w14:textId="77777777" w:rsidR="001073E9" w:rsidRPr="00911E12" w:rsidRDefault="001073E9" w:rsidP="00477FD7">
      <w:pPr>
        <w:widowControl w:val="0"/>
        <w:numPr>
          <w:ilvl w:val="1"/>
          <w:numId w:val="28"/>
        </w:numPr>
        <w:tabs>
          <w:tab w:val="left" w:pos="142"/>
        </w:tabs>
        <w:autoSpaceDE w:val="0"/>
        <w:autoSpaceDN w:val="0"/>
        <w:spacing w:after="0" w:line="240" w:lineRule="auto"/>
        <w:ind w:left="142"/>
        <w:jc w:val="both"/>
        <w:rPr>
          <w:rFonts w:ascii="Times New Roman" w:eastAsia="Times New Roman" w:hAnsi="Times New Roman"/>
          <w:sz w:val="24"/>
          <w:szCs w:val="24"/>
        </w:rPr>
      </w:pPr>
      <w:r w:rsidRPr="00911E12">
        <w:rPr>
          <w:rFonts w:ascii="Times New Roman" w:eastAsia="Times New Roman" w:hAnsi="Times New Roman"/>
          <w:sz w:val="24"/>
          <w:szCs w:val="24"/>
        </w:rPr>
        <w:t>przekazane w ramach wykonania przedmiotu Umowy prawa własności intelektualnej (prawa licencyjne, autorskie prawa majątkowe, prawa zależne) nie posiadają wad prawnych</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i</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nie</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będą</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ograniczać</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Zamawiającego</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w</w:t>
      </w:r>
      <w:r w:rsidRPr="00911E12">
        <w:rPr>
          <w:rFonts w:ascii="Times New Roman" w:eastAsia="Times New Roman" w:hAnsi="Times New Roman"/>
          <w:spacing w:val="-14"/>
          <w:sz w:val="24"/>
          <w:szCs w:val="24"/>
        </w:rPr>
        <w:t xml:space="preserve"> </w:t>
      </w:r>
      <w:r w:rsidRPr="00911E12">
        <w:rPr>
          <w:rFonts w:ascii="Times New Roman" w:eastAsia="Times New Roman" w:hAnsi="Times New Roman"/>
          <w:sz w:val="24"/>
          <w:szCs w:val="24"/>
        </w:rPr>
        <w:t>korzystaniu</w:t>
      </w:r>
      <w:r w:rsidRPr="00911E12">
        <w:rPr>
          <w:rFonts w:ascii="Times New Roman" w:eastAsia="Times New Roman" w:hAnsi="Times New Roman"/>
          <w:spacing w:val="-14"/>
          <w:sz w:val="24"/>
          <w:szCs w:val="24"/>
        </w:rPr>
        <w:t xml:space="preserve"> </w:t>
      </w:r>
      <w:r w:rsidRPr="00911E12">
        <w:rPr>
          <w:rFonts w:ascii="Times New Roman" w:eastAsia="Times New Roman" w:hAnsi="Times New Roman"/>
          <w:sz w:val="24"/>
          <w:szCs w:val="24"/>
        </w:rPr>
        <w:t>z</w:t>
      </w:r>
      <w:r w:rsidRPr="00911E12">
        <w:rPr>
          <w:rFonts w:ascii="Times New Roman" w:eastAsia="Times New Roman" w:hAnsi="Times New Roman"/>
          <w:spacing w:val="-13"/>
          <w:sz w:val="24"/>
          <w:szCs w:val="24"/>
        </w:rPr>
        <w:t xml:space="preserve"> </w:t>
      </w:r>
      <w:r w:rsidRPr="00911E12">
        <w:rPr>
          <w:rFonts w:ascii="Times New Roman" w:eastAsia="Times New Roman" w:hAnsi="Times New Roman"/>
          <w:sz w:val="24"/>
          <w:szCs w:val="24"/>
        </w:rPr>
        <w:t>tych</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praw</w:t>
      </w:r>
      <w:r w:rsidRPr="00911E12">
        <w:rPr>
          <w:rFonts w:ascii="Times New Roman" w:eastAsia="Times New Roman" w:hAnsi="Times New Roman"/>
          <w:spacing w:val="-12"/>
          <w:sz w:val="24"/>
          <w:szCs w:val="24"/>
        </w:rPr>
        <w:t xml:space="preserve"> </w:t>
      </w:r>
      <w:r w:rsidRPr="00911E12">
        <w:rPr>
          <w:rFonts w:ascii="Times New Roman" w:eastAsia="Times New Roman" w:hAnsi="Times New Roman"/>
          <w:sz w:val="24"/>
          <w:szCs w:val="24"/>
        </w:rPr>
        <w:t>w</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inny</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sposób niż wyraźnie wskazany w Umowie,</w:t>
      </w:r>
    </w:p>
    <w:p w14:paraId="7EED615C" w14:textId="77777777" w:rsidR="001073E9" w:rsidRPr="00911E12" w:rsidRDefault="001073E9" w:rsidP="00477FD7">
      <w:pPr>
        <w:widowControl w:val="0"/>
        <w:numPr>
          <w:ilvl w:val="1"/>
          <w:numId w:val="28"/>
        </w:numPr>
        <w:tabs>
          <w:tab w:val="left" w:pos="142"/>
        </w:tabs>
        <w:autoSpaceDE w:val="0"/>
        <w:autoSpaceDN w:val="0"/>
        <w:spacing w:after="0" w:line="240" w:lineRule="auto"/>
        <w:ind w:left="142"/>
        <w:jc w:val="both"/>
        <w:rPr>
          <w:rFonts w:ascii="Times New Roman" w:eastAsia="Times New Roman" w:hAnsi="Times New Roman"/>
          <w:sz w:val="24"/>
          <w:szCs w:val="24"/>
        </w:rPr>
      </w:pPr>
      <w:r w:rsidRPr="00911E12">
        <w:rPr>
          <w:rFonts w:ascii="Times New Roman" w:eastAsia="Times New Roman" w:hAnsi="Times New Roman"/>
          <w:sz w:val="24"/>
          <w:szCs w:val="24"/>
        </w:rPr>
        <w:t>posiada autorskie prawa majątkowe do SEOD, w tym do wszystkich jego obszarów funkcjonalnych i nie jest w żaden sposób ograniczony w korzystaniu z nich lub Wykonawca posiada prawo do dysponowania nimi,</w:t>
      </w:r>
    </w:p>
    <w:p w14:paraId="73BCF0AB" w14:textId="77777777" w:rsidR="001073E9" w:rsidRPr="00911E12" w:rsidRDefault="001073E9" w:rsidP="00477FD7">
      <w:pPr>
        <w:widowControl w:val="0"/>
        <w:numPr>
          <w:ilvl w:val="1"/>
          <w:numId w:val="28"/>
        </w:numPr>
        <w:tabs>
          <w:tab w:val="left" w:pos="142"/>
        </w:tabs>
        <w:autoSpaceDE w:val="0"/>
        <w:autoSpaceDN w:val="0"/>
        <w:spacing w:after="0" w:line="240" w:lineRule="auto"/>
        <w:ind w:left="142"/>
        <w:jc w:val="both"/>
        <w:rPr>
          <w:rFonts w:ascii="Times New Roman" w:eastAsia="Times New Roman" w:hAnsi="Times New Roman"/>
          <w:sz w:val="24"/>
          <w:szCs w:val="24"/>
        </w:rPr>
      </w:pPr>
      <w:r w:rsidRPr="00911E12">
        <w:rPr>
          <w:rFonts w:ascii="Times New Roman" w:eastAsia="Times New Roman" w:hAnsi="Times New Roman"/>
          <w:sz w:val="24"/>
          <w:szCs w:val="24"/>
        </w:rPr>
        <w:t>Wykonawcy będą przysługiwały autorskie prawa majątkowe do nowych wersji, modyfikacji, aktualizacji i innych zmian SEOD lub Wykonawca będzie posiadał prawo do dysponowania nimi,</w:t>
      </w:r>
    </w:p>
    <w:p w14:paraId="3269BFD7" w14:textId="77777777" w:rsidR="001073E9" w:rsidRPr="00911E12" w:rsidRDefault="001073E9" w:rsidP="00477FD7">
      <w:pPr>
        <w:widowControl w:val="0"/>
        <w:numPr>
          <w:ilvl w:val="1"/>
          <w:numId w:val="28"/>
        </w:numPr>
        <w:tabs>
          <w:tab w:val="left" w:pos="142"/>
        </w:tabs>
        <w:autoSpaceDE w:val="0"/>
        <w:autoSpaceDN w:val="0"/>
        <w:spacing w:after="0" w:line="240" w:lineRule="auto"/>
        <w:ind w:left="142"/>
        <w:jc w:val="both"/>
        <w:rPr>
          <w:rFonts w:ascii="Times New Roman" w:eastAsia="Times New Roman" w:hAnsi="Times New Roman"/>
          <w:sz w:val="24"/>
          <w:szCs w:val="24"/>
        </w:rPr>
      </w:pPr>
      <w:r w:rsidRPr="00911E12">
        <w:rPr>
          <w:rFonts w:ascii="Times New Roman" w:eastAsia="Times New Roman" w:hAnsi="Times New Roman"/>
          <w:sz w:val="24"/>
          <w:szCs w:val="24"/>
        </w:rPr>
        <w:t>Wykonawcy będą przysługiwały autorskie prawa majątkowe do Dokumentacji realizacyjnej lub będzie posiadał prawo do dysponowania nimi,</w:t>
      </w:r>
    </w:p>
    <w:p w14:paraId="1DF16E5A" w14:textId="651C5196" w:rsidR="001073E9" w:rsidRPr="00911E12" w:rsidRDefault="001073E9" w:rsidP="00477FD7">
      <w:pPr>
        <w:widowControl w:val="0"/>
        <w:numPr>
          <w:ilvl w:val="1"/>
          <w:numId w:val="28"/>
        </w:numPr>
        <w:tabs>
          <w:tab w:val="left" w:pos="142"/>
        </w:tabs>
        <w:autoSpaceDE w:val="0"/>
        <w:autoSpaceDN w:val="0"/>
        <w:spacing w:after="0" w:line="240" w:lineRule="auto"/>
        <w:ind w:left="142"/>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Wykonawca posiada lub będzie posiadał prawo do dysponowania Dokumentacją techniczną, w zakresie niezbędnym do umożliwienia Zamawiającemu niezakłóconego korzystania </w:t>
      </w:r>
      <w:r w:rsidR="006F7087">
        <w:rPr>
          <w:rFonts w:ascii="Times New Roman" w:eastAsia="Times New Roman" w:hAnsi="Times New Roman"/>
          <w:sz w:val="24"/>
          <w:szCs w:val="24"/>
        </w:rPr>
        <w:br/>
      </w:r>
      <w:r w:rsidRPr="00911E12">
        <w:rPr>
          <w:rFonts w:ascii="Times New Roman" w:eastAsia="Times New Roman" w:hAnsi="Times New Roman"/>
          <w:sz w:val="24"/>
          <w:szCs w:val="24"/>
        </w:rPr>
        <w:t>z SEOD, w zakresie określonym w SWZ i Umowie,</w:t>
      </w:r>
    </w:p>
    <w:p w14:paraId="522344F7" w14:textId="77777777" w:rsidR="001073E9" w:rsidRPr="00911E12" w:rsidRDefault="001073E9" w:rsidP="00477FD7">
      <w:pPr>
        <w:widowControl w:val="0"/>
        <w:numPr>
          <w:ilvl w:val="1"/>
          <w:numId w:val="28"/>
        </w:numPr>
        <w:tabs>
          <w:tab w:val="left" w:pos="142"/>
        </w:tabs>
        <w:autoSpaceDE w:val="0"/>
        <w:autoSpaceDN w:val="0"/>
        <w:spacing w:after="0" w:line="240" w:lineRule="auto"/>
        <w:ind w:left="142"/>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Wykonawca posiada lub będzie posiadał prawo do dysponowania oprogramowaniem zewnętrznym (narzędziowym), w zakresie niezbędnym do umożliwienia Zamawiającemu niezakłóconego korzystania z SEOD, w zakresie określonym w SWZ i </w:t>
      </w:r>
      <w:r w:rsidRPr="00911E12">
        <w:rPr>
          <w:rFonts w:ascii="Times New Roman" w:eastAsia="Times New Roman" w:hAnsi="Times New Roman"/>
          <w:spacing w:val="-2"/>
          <w:sz w:val="24"/>
          <w:szCs w:val="24"/>
        </w:rPr>
        <w:t>Umowie.</w:t>
      </w:r>
    </w:p>
    <w:p w14:paraId="2E19A281" w14:textId="77777777" w:rsidR="001073E9" w:rsidRPr="00911E12" w:rsidRDefault="001073E9" w:rsidP="00477FD7">
      <w:pPr>
        <w:widowControl w:val="0"/>
        <w:numPr>
          <w:ilvl w:val="0"/>
          <w:numId w:val="28"/>
        </w:numPr>
        <w:tabs>
          <w:tab w:val="left" w:pos="142"/>
        </w:tabs>
        <w:autoSpaceDE w:val="0"/>
        <w:autoSpaceDN w:val="0"/>
        <w:spacing w:after="0" w:line="240" w:lineRule="auto"/>
        <w:ind w:left="0"/>
        <w:jc w:val="both"/>
        <w:rPr>
          <w:rFonts w:ascii="Times New Roman" w:eastAsia="Times New Roman" w:hAnsi="Times New Roman"/>
          <w:sz w:val="24"/>
          <w:szCs w:val="24"/>
        </w:rPr>
      </w:pPr>
      <w:r w:rsidRPr="00911E12">
        <w:rPr>
          <w:rFonts w:ascii="Times New Roman" w:eastAsia="Times New Roman" w:hAnsi="Times New Roman"/>
          <w:sz w:val="24"/>
          <w:szCs w:val="24"/>
        </w:rPr>
        <w:t>Wykonawca udziela Zamawiającemu niewyłącznej, niezbywalnej i nieograniczonej czasowo licencji, na terytorium Rzeczypospolitej Polskiej, a w obszarach, w których Wykonawca nie posiada autorskich praw majątkowych – dalszej licencji (sublicencji) na SEOD, w zakresie własnym i na własne potrzeby Zamawiającego na następujących polach eksploatacji:</w:t>
      </w:r>
    </w:p>
    <w:p w14:paraId="1292CB97" w14:textId="77777777" w:rsidR="00FD7195" w:rsidRPr="005E16AA" w:rsidRDefault="001073E9" w:rsidP="002121FF">
      <w:pPr>
        <w:pStyle w:val="Akapitzlist"/>
        <w:widowControl w:val="0"/>
        <w:numPr>
          <w:ilvl w:val="0"/>
          <w:numId w:val="58"/>
        </w:numPr>
        <w:tabs>
          <w:tab w:val="left" w:pos="1701"/>
        </w:tabs>
        <w:autoSpaceDE w:val="0"/>
        <w:autoSpaceDN w:val="0"/>
        <w:spacing w:after="0" w:line="240" w:lineRule="auto"/>
        <w:ind w:left="142" w:hanging="284"/>
        <w:jc w:val="both"/>
        <w:rPr>
          <w:rFonts w:ascii="Times New Roman" w:eastAsia="Times New Roman" w:hAnsi="Times New Roman"/>
          <w:sz w:val="24"/>
          <w:szCs w:val="24"/>
        </w:rPr>
      </w:pPr>
      <w:r w:rsidRPr="005E16AA">
        <w:rPr>
          <w:rFonts w:ascii="Times New Roman" w:eastAsia="Times New Roman" w:hAnsi="Times New Roman"/>
          <w:sz w:val="24"/>
          <w:szCs w:val="24"/>
        </w:rPr>
        <w:t>wykorzystanie</w:t>
      </w:r>
      <w:r w:rsidRPr="005E16AA">
        <w:rPr>
          <w:rFonts w:ascii="Times New Roman" w:eastAsia="Times New Roman" w:hAnsi="Times New Roman"/>
          <w:spacing w:val="-8"/>
          <w:sz w:val="24"/>
          <w:szCs w:val="24"/>
        </w:rPr>
        <w:t xml:space="preserve"> </w:t>
      </w:r>
      <w:r w:rsidRPr="005E16AA">
        <w:rPr>
          <w:rFonts w:ascii="Times New Roman" w:eastAsia="Times New Roman" w:hAnsi="Times New Roman"/>
          <w:sz w:val="24"/>
          <w:szCs w:val="24"/>
        </w:rPr>
        <w:t>SEOD</w:t>
      </w:r>
      <w:r w:rsidRPr="005E16AA">
        <w:rPr>
          <w:rFonts w:ascii="Times New Roman" w:eastAsia="Times New Roman" w:hAnsi="Times New Roman"/>
          <w:spacing w:val="-2"/>
          <w:sz w:val="24"/>
          <w:szCs w:val="24"/>
        </w:rPr>
        <w:t xml:space="preserve"> </w:t>
      </w:r>
      <w:r w:rsidRPr="005E16AA">
        <w:rPr>
          <w:rFonts w:ascii="Times New Roman" w:eastAsia="Times New Roman" w:hAnsi="Times New Roman"/>
          <w:sz w:val="24"/>
          <w:szCs w:val="24"/>
        </w:rPr>
        <w:t>w zakresie</w:t>
      </w:r>
      <w:r w:rsidRPr="005E16AA">
        <w:rPr>
          <w:rFonts w:ascii="Times New Roman" w:eastAsia="Times New Roman" w:hAnsi="Times New Roman"/>
          <w:spacing w:val="-5"/>
          <w:sz w:val="24"/>
          <w:szCs w:val="24"/>
        </w:rPr>
        <w:t xml:space="preserve"> </w:t>
      </w:r>
      <w:r w:rsidRPr="005E16AA">
        <w:rPr>
          <w:rFonts w:ascii="Times New Roman" w:eastAsia="Times New Roman" w:hAnsi="Times New Roman"/>
          <w:sz w:val="24"/>
          <w:szCs w:val="24"/>
        </w:rPr>
        <w:t>wdrożonych</w:t>
      </w:r>
      <w:r w:rsidRPr="005E16AA">
        <w:rPr>
          <w:rFonts w:ascii="Times New Roman" w:eastAsia="Times New Roman" w:hAnsi="Times New Roman"/>
          <w:spacing w:val="-5"/>
          <w:sz w:val="24"/>
          <w:szCs w:val="24"/>
        </w:rPr>
        <w:t xml:space="preserve"> </w:t>
      </w:r>
      <w:r w:rsidRPr="005E16AA">
        <w:rPr>
          <w:rFonts w:ascii="Times New Roman" w:eastAsia="Times New Roman" w:hAnsi="Times New Roman"/>
          <w:sz w:val="24"/>
          <w:szCs w:val="24"/>
        </w:rPr>
        <w:t>modułów,</w:t>
      </w:r>
      <w:r w:rsidRPr="005E16AA">
        <w:rPr>
          <w:rFonts w:ascii="Times New Roman" w:eastAsia="Times New Roman" w:hAnsi="Times New Roman"/>
          <w:spacing w:val="-2"/>
          <w:sz w:val="24"/>
          <w:szCs w:val="24"/>
        </w:rPr>
        <w:t xml:space="preserve"> </w:t>
      </w:r>
      <w:r w:rsidRPr="005E16AA">
        <w:rPr>
          <w:rFonts w:ascii="Times New Roman" w:eastAsia="Times New Roman" w:hAnsi="Times New Roman"/>
          <w:sz w:val="24"/>
          <w:szCs w:val="24"/>
        </w:rPr>
        <w:t>funkcjonalności</w:t>
      </w:r>
      <w:r w:rsidRPr="005E16AA">
        <w:rPr>
          <w:rFonts w:ascii="Times New Roman" w:eastAsia="Times New Roman" w:hAnsi="Times New Roman"/>
          <w:spacing w:val="-2"/>
          <w:sz w:val="24"/>
          <w:szCs w:val="24"/>
        </w:rPr>
        <w:t xml:space="preserve"> </w:t>
      </w:r>
      <w:r w:rsidRPr="005E16AA">
        <w:rPr>
          <w:rFonts w:ascii="Times New Roman" w:eastAsia="Times New Roman" w:hAnsi="Times New Roman"/>
          <w:sz w:val="24"/>
          <w:szCs w:val="24"/>
        </w:rPr>
        <w:t>i</w:t>
      </w:r>
      <w:r w:rsidRPr="005E16AA">
        <w:rPr>
          <w:rFonts w:ascii="Times New Roman" w:eastAsia="Times New Roman" w:hAnsi="Times New Roman"/>
          <w:spacing w:val="-2"/>
          <w:sz w:val="24"/>
          <w:szCs w:val="24"/>
        </w:rPr>
        <w:t xml:space="preserve"> procesów,</w:t>
      </w:r>
      <w:r w:rsidR="00FD7195" w:rsidRPr="005E16AA">
        <w:rPr>
          <w:rFonts w:ascii="Times New Roman" w:eastAsia="Times New Roman" w:hAnsi="Times New Roman"/>
          <w:spacing w:val="-2"/>
          <w:sz w:val="24"/>
          <w:szCs w:val="24"/>
        </w:rPr>
        <w:t xml:space="preserve"> </w:t>
      </w:r>
    </w:p>
    <w:p w14:paraId="38781DCC" w14:textId="663B78B6" w:rsidR="001073E9" w:rsidRPr="00C24C08" w:rsidRDefault="001073E9" w:rsidP="002121FF">
      <w:pPr>
        <w:pStyle w:val="Akapitzlist"/>
        <w:widowControl w:val="0"/>
        <w:numPr>
          <w:ilvl w:val="0"/>
          <w:numId w:val="58"/>
        </w:numPr>
        <w:tabs>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wprowadzanie</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i</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zapisywanie w</w:t>
      </w:r>
      <w:r w:rsidRPr="00C24C08">
        <w:rPr>
          <w:rFonts w:ascii="Times New Roman" w:eastAsia="Times New Roman" w:hAnsi="Times New Roman"/>
          <w:spacing w:val="-3"/>
          <w:sz w:val="24"/>
          <w:szCs w:val="24"/>
        </w:rPr>
        <w:t xml:space="preserve"> </w:t>
      </w:r>
      <w:r w:rsidRPr="00C24C08">
        <w:rPr>
          <w:rFonts w:ascii="Times New Roman" w:eastAsia="Times New Roman" w:hAnsi="Times New Roman"/>
          <w:sz w:val="24"/>
          <w:szCs w:val="24"/>
        </w:rPr>
        <w:t>pamięci</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pacing w:val="-2"/>
          <w:sz w:val="24"/>
          <w:szCs w:val="24"/>
        </w:rPr>
        <w:t>komputera,</w:t>
      </w:r>
    </w:p>
    <w:p w14:paraId="731BF146" w14:textId="77777777" w:rsidR="001073E9" w:rsidRPr="00C24C08" w:rsidRDefault="001073E9" w:rsidP="002121FF">
      <w:pPr>
        <w:pStyle w:val="Akapitzlist"/>
        <w:widowControl w:val="0"/>
        <w:numPr>
          <w:ilvl w:val="0"/>
          <w:numId w:val="58"/>
        </w:numPr>
        <w:tabs>
          <w:tab w:val="left" w:pos="1700"/>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wyświetlanie,</w:t>
      </w:r>
      <w:r w:rsidRPr="00C24C08">
        <w:rPr>
          <w:rFonts w:ascii="Times New Roman" w:eastAsia="Times New Roman" w:hAnsi="Times New Roman"/>
          <w:spacing w:val="-3"/>
          <w:sz w:val="24"/>
          <w:szCs w:val="24"/>
        </w:rPr>
        <w:t xml:space="preserve"> </w:t>
      </w:r>
      <w:r w:rsidRPr="00C24C08">
        <w:rPr>
          <w:rFonts w:ascii="Times New Roman" w:eastAsia="Times New Roman" w:hAnsi="Times New Roman"/>
          <w:spacing w:val="-2"/>
          <w:sz w:val="24"/>
          <w:szCs w:val="24"/>
        </w:rPr>
        <w:t>stosowanie,</w:t>
      </w:r>
    </w:p>
    <w:p w14:paraId="7C8640B7" w14:textId="77777777" w:rsidR="00FD7195" w:rsidRPr="00C24C08" w:rsidRDefault="001073E9" w:rsidP="002121FF">
      <w:pPr>
        <w:pStyle w:val="Akapitzlist"/>
        <w:widowControl w:val="0"/>
        <w:numPr>
          <w:ilvl w:val="0"/>
          <w:numId w:val="58"/>
        </w:numPr>
        <w:tabs>
          <w:tab w:val="left" w:pos="1701"/>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instalowanie</w:t>
      </w:r>
      <w:r w:rsidRPr="00C24C08">
        <w:rPr>
          <w:rFonts w:ascii="Times New Roman" w:eastAsia="Times New Roman" w:hAnsi="Times New Roman"/>
          <w:spacing w:val="80"/>
          <w:w w:val="150"/>
          <w:sz w:val="24"/>
          <w:szCs w:val="24"/>
        </w:rPr>
        <w:t xml:space="preserve"> </w:t>
      </w:r>
      <w:r w:rsidRPr="00C24C08">
        <w:rPr>
          <w:rFonts w:ascii="Times New Roman" w:eastAsia="Times New Roman" w:hAnsi="Times New Roman"/>
          <w:sz w:val="24"/>
          <w:szCs w:val="24"/>
        </w:rPr>
        <w:t>i</w:t>
      </w:r>
      <w:r w:rsidRPr="00C24C08">
        <w:rPr>
          <w:rFonts w:ascii="Times New Roman" w:eastAsia="Times New Roman" w:hAnsi="Times New Roman"/>
          <w:spacing w:val="80"/>
          <w:w w:val="150"/>
          <w:sz w:val="24"/>
          <w:szCs w:val="24"/>
        </w:rPr>
        <w:t xml:space="preserve"> </w:t>
      </w:r>
      <w:r w:rsidRPr="00C24C08">
        <w:rPr>
          <w:rFonts w:ascii="Times New Roman" w:eastAsia="Times New Roman" w:hAnsi="Times New Roman"/>
          <w:sz w:val="24"/>
          <w:szCs w:val="24"/>
        </w:rPr>
        <w:t>deinstalowanie</w:t>
      </w:r>
      <w:r w:rsidRPr="00C24C08">
        <w:rPr>
          <w:rFonts w:ascii="Times New Roman" w:eastAsia="Times New Roman" w:hAnsi="Times New Roman"/>
          <w:spacing w:val="80"/>
          <w:w w:val="150"/>
          <w:sz w:val="24"/>
          <w:szCs w:val="24"/>
        </w:rPr>
        <w:t xml:space="preserve"> </w:t>
      </w:r>
      <w:r w:rsidRPr="00C24C08">
        <w:rPr>
          <w:rFonts w:ascii="Times New Roman" w:eastAsia="Times New Roman" w:hAnsi="Times New Roman"/>
          <w:sz w:val="24"/>
          <w:szCs w:val="24"/>
        </w:rPr>
        <w:t>SEOD</w:t>
      </w:r>
      <w:r w:rsidRPr="00C24C08">
        <w:rPr>
          <w:rFonts w:ascii="Times New Roman" w:eastAsia="Times New Roman" w:hAnsi="Times New Roman"/>
          <w:spacing w:val="80"/>
          <w:w w:val="150"/>
          <w:sz w:val="24"/>
          <w:szCs w:val="24"/>
        </w:rPr>
        <w:t xml:space="preserve"> </w:t>
      </w:r>
      <w:r w:rsidRPr="00C24C08">
        <w:rPr>
          <w:rFonts w:ascii="Times New Roman" w:eastAsia="Times New Roman" w:hAnsi="Times New Roman"/>
          <w:sz w:val="24"/>
          <w:szCs w:val="24"/>
        </w:rPr>
        <w:t>pod</w:t>
      </w:r>
      <w:r w:rsidRPr="00C24C08">
        <w:rPr>
          <w:rFonts w:ascii="Times New Roman" w:eastAsia="Times New Roman" w:hAnsi="Times New Roman"/>
          <w:spacing w:val="80"/>
          <w:w w:val="150"/>
          <w:sz w:val="24"/>
          <w:szCs w:val="24"/>
        </w:rPr>
        <w:t xml:space="preserve"> </w:t>
      </w:r>
      <w:r w:rsidRPr="00C24C08">
        <w:rPr>
          <w:rFonts w:ascii="Times New Roman" w:eastAsia="Times New Roman" w:hAnsi="Times New Roman"/>
          <w:sz w:val="24"/>
          <w:szCs w:val="24"/>
        </w:rPr>
        <w:t>warunkiem</w:t>
      </w:r>
      <w:r w:rsidRPr="00C24C08">
        <w:rPr>
          <w:rFonts w:ascii="Times New Roman" w:eastAsia="Times New Roman" w:hAnsi="Times New Roman"/>
          <w:spacing w:val="80"/>
          <w:w w:val="150"/>
          <w:sz w:val="24"/>
          <w:szCs w:val="24"/>
        </w:rPr>
        <w:t xml:space="preserve"> </w:t>
      </w:r>
      <w:r w:rsidRPr="00C24C08">
        <w:rPr>
          <w:rFonts w:ascii="Times New Roman" w:eastAsia="Times New Roman" w:hAnsi="Times New Roman"/>
          <w:sz w:val="24"/>
          <w:szCs w:val="24"/>
        </w:rPr>
        <w:t>zachowania</w:t>
      </w:r>
      <w:r w:rsidRPr="00C24C08">
        <w:rPr>
          <w:rFonts w:ascii="Times New Roman" w:eastAsia="Times New Roman" w:hAnsi="Times New Roman"/>
          <w:spacing w:val="80"/>
          <w:w w:val="150"/>
          <w:sz w:val="24"/>
          <w:szCs w:val="24"/>
        </w:rPr>
        <w:t xml:space="preserve"> </w:t>
      </w:r>
      <w:r w:rsidRPr="00C24C08">
        <w:rPr>
          <w:rFonts w:ascii="Times New Roman" w:eastAsia="Times New Roman" w:hAnsi="Times New Roman"/>
          <w:sz w:val="24"/>
          <w:szCs w:val="24"/>
        </w:rPr>
        <w:t>liczby</w:t>
      </w:r>
      <w:r w:rsidRPr="00C24C08">
        <w:rPr>
          <w:rFonts w:ascii="Times New Roman" w:eastAsia="Times New Roman" w:hAnsi="Times New Roman"/>
          <w:spacing w:val="80"/>
          <w:w w:val="150"/>
          <w:sz w:val="24"/>
          <w:szCs w:val="24"/>
        </w:rPr>
        <w:t xml:space="preserve"> </w:t>
      </w:r>
      <w:r w:rsidRPr="00C24C08">
        <w:rPr>
          <w:rFonts w:ascii="Times New Roman" w:eastAsia="Times New Roman" w:hAnsi="Times New Roman"/>
          <w:sz w:val="24"/>
          <w:szCs w:val="24"/>
        </w:rPr>
        <w:t>Sesji Równoległych Użytkowników,</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z</w:t>
      </w:r>
      <w:r w:rsidRPr="00C24C08">
        <w:rPr>
          <w:rFonts w:ascii="Times New Roman" w:eastAsia="Times New Roman" w:hAnsi="Times New Roman"/>
          <w:spacing w:val="-3"/>
          <w:sz w:val="24"/>
          <w:szCs w:val="24"/>
        </w:rPr>
        <w:t xml:space="preserve"> </w:t>
      </w:r>
      <w:r w:rsidRPr="00C24C08">
        <w:rPr>
          <w:rFonts w:ascii="Times New Roman" w:eastAsia="Times New Roman" w:hAnsi="Times New Roman"/>
          <w:sz w:val="24"/>
          <w:szCs w:val="24"/>
        </w:rPr>
        <w:t>zastrzeżeniem,</w:t>
      </w:r>
      <w:r w:rsidRPr="00C24C08">
        <w:rPr>
          <w:rFonts w:ascii="Times New Roman" w:eastAsia="Times New Roman" w:hAnsi="Times New Roman"/>
          <w:spacing w:val="-4"/>
          <w:sz w:val="24"/>
          <w:szCs w:val="24"/>
        </w:rPr>
        <w:t xml:space="preserve"> </w:t>
      </w:r>
      <w:r w:rsidRPr="00C24C08">
        <w:rPr>
          <w:rFonts w:ascii="Times New Roman" w:eastAsia="Times New Roman" w:hAnsi="Times New Roman"/>
          <w:sz w:val="24"/>
          <w:szCs w:val="24"/>
        </w:rPr>
        <w:t>że</w:t>
      </w:r>
      <w:r w:rsidRPr="00C24C08">
        <w:rPr>
          <w:rFonts w:ascii="Times New Roman" w:eastAsia="Times New Roman" w:hAnsi="Times New Roman"/>
          <w:spacing w:val="-4"/>
          <w:sz w:val="24"/>
          <w:szCs w:val="24"/>
        </w:rPr>
        <w:t xml:space="preserve"> </w:t>
      </w:r>
      <w:r w:rsidRPr="00C24C08">
        <w:rPr>
          <w:rFonts w:ascii="Times New Roman" w:eastAsia="Times New Roman" w:hAnsi="Times New Roman"/>
          <w:sz w:val="24"/>
          <w:szCs w:val="24"/>
        </w:rPr>
        <w:t>Sesja</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Równoległych</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Użytkowników</w:t>
      </w:r>
      <w:r w:rsidR="00FD7195" w:rsidRPr="00C24C08">
        <w:rPr>
          <w:rFonts w:ascii="Times New Roman" w:eastAsia="Times New Roman" w:hAnsi="Times New Roman"/>
          <w:sz w:val="24"/>
          <w:szCs w:val="24"/>
        </w:rPr>
        <w:t xml:space="preserve"> </w:t>
      </w:r>
      <w:r w:rsidRPr="00C24C08">
        <w:rPr>
          <w:rFonts w:ascii="Times New Roman" w:eastAsia="Times New Roman" w:hAnsi="Times New Roman"/>
          <w:sz w:val="24"/>
          <w:szCs w:val="24"/>
        </w:rPr>
        <w:t xml:space="preserve">oznacza jedną sesję serwera HTTP aktywną od momentu zalogowania użytkownika do SEOD do momentu wylogowania się użytkownika lub do momentu wylogowania użytkownika przez SEOD po upływie określonego czasu bezczynności. Liczba Sesji Równoległych Użytkowników ustalana jest, jako ilość wszystkich aktywnych sesji zalogowanych użytkowników w dowolnym momencie. SEOD może nie zezwolić na zalogowanie nowego użytkownika lub może wylogować dowolnego użytkownika z SEOD w sytuacji przekroczenia limitu aktywnych użytkowników w dowolnym </w:t>
      </w:r>
      <w:r w:rsidRPr="00C24C08">
        <w:rPr>
          <w:rFonts w:ascii="Times New Roman" w:eastAsia="Times New Roman" w:hAnsi="Times New Roman"/>
          <w:spacing w:val="-2"/>
          <w:sz w:val="24"/>
          <w:szCs w:val="24"/>
        </w:rPr>
        <w:t>momencie,</w:t>
      </w:r>
    </w:p>
    <w:p w14:paraId="63123EE5" w14:textId="5C9FE0F7" w:rsidR="001073E9" w:rsidRPr="00C24C08" w:rsidRDefault="001073E9" w:rsidP="002121FF">
      <w:pPr>
        <w:pStyle w:val="Akapitzlist"/>
        <w:widowControl w:val="0"/>
        <w:numPr>
          <w:ilvl w:val="0"/>
          <w:numId w:val="58"/>
        </w:numPr>
        <w:tabs>
          <w:tab w:val="left" w:pos="1701"/>
          <w:tab w:val="left" w:pos="1701"/>
        </w:tabs>
        <w:autoSpaceDE w:val="0"/>
        <w:autoSpaceDN w:val="0"/>
        <w:spacing w:after="0" w:line="240" w:lineRule="auto"/>
        <w:ind w:left="142" w:hanging="284"/>
        <w:jc w:val="both"/>
        <w:rPr>
          <w:rFonts w:ascii="Times New Roman" w:eastAsia="Times New Roman" w:hAnsi="Times New Roman"/>
          <w:sz w:val="24"/>
          <w:szCs w:val="24"/>
        </w:rPr>
      </w:pPr>
      <w:r w:rsidRPr="00C24C08">
        <w:rPr>
          <w:rFonts w:ascii="Times New Roman" w:eastAsia="Times New Roman" w:hAnsi="Times New Roman"/>
          <w:sz w:val="24"/>
          <w:szCs w:val="24"/>
        </w:rPr>
        <w:t>korzystanie z produktów powstałych w wyniku eksploatacji SEOD: danych, raportów, zestawień oraz innych dokumentów kreowanych w ramach tej eksploatacji.</w:t>
      </w:r>
    </w:p>
    <w:p w14:paraId="4E03AFC2" w14:textId="1EE6A707" w:rsidR="001073E9" w:rsidRPr="00C24C08" w:rsidRDefault="001073E9" w:rsidP="00477FD7">
      <w:pPr>
        <w:widowControl w:val="0"/>
        <w:numPr>
          <w:ilvl w:val="0"/>
          <w:numId w:val="28"/>
        </w:numPr>
        <w:tabs>
          <w:tab w:val="left" w:pos="142"/>
        </w:tabs>
        <w:autoSpaceDE w:val="0"/>
        <w:autoSpaceDN w:val="0"/>
        <w:spacing w:after="0" w:line="240" w:lineRule="auto"/>
        <w:ind w:left="0"/>
        <w:jc w:val="both"/>
        <w:rPr>
          <w:rFonts w:ascii="Times New Roman" w:eastAsia="Times New Roman" w:hAnsi="Times New Roman"/>
          <w:sz w:val="24"/>
          <w:szCs w:val="24"/>
        </w:rPr>
      </w:pPr>
      <w:r w:rsidRPr="00C24C08">
        <w:rPr>
          <w:rFonts w:ascii="Times New Roman" w:eastAsia="Times New Roman" w:hAnsi="Times New Roman"/>
          <w:sz w:val="24"/>
          <w:szCs w:val="24"/>
        </w:rPr>
        <w:t xml:space="preserve">Licencja, o której mowa w ust. 2 powyżej zostanie udzielona dla </w:t>
      </w:r>
      <w:r w:rsidR="00B33F98" w:rsidRPr="00C24C08">
        <w:rPr>
          <w:rFonts w:ascii="Times New Roman" w:eastAsia="Times New Roman" w:hAnsi="Times New Roman"/>
          <w:sz w:val="24"/>
          <w:szCs w:val="24"/>
        </w:rPr>
        <w:t>150</w:t>
      </w:r>
      <w:r w:rsidRPr="00C24C08">
        <w:rPr>
          <w:rFonts w:ascii="Times New Roman" w:eastAsia="Times New Roman" w:hAnsi="Times New Roman"/>
          <w:sz w:val="24"/>
          <w:szCs w:val="24"/>
        </w:rPr>
        <w:t xml:space="preserve"> Sesji Równoległych Użytkowników.</w:t>
      </w:r>
    </w:p>
    <w:p w14:paraId="29B015E9" w14:textId="77777777" w:rsidR="00094214" w:rsidRPr="00C24C08" w:rsidRDefault="001073E9" w:rsidP="00094214">
      <w:pPr>
        <w:widowControl w:val="0"/>
        <w:numPr>
          <w:ilvl w:val="0"/>
          <w:numId w:val="28"/>
        </w:numPr>
        <w:tabs>
          <w:tab w:val="left" w:pos="142"/>
        </w:tabs>
        <w:autoSpaceDE w:val="0"/>
        <w:autoSpaceDN w:val="0"/>
        <w:spacing w:after="0" w:line="240" w:lineRule="auto"/>
        <w:ind w:left="0"/>
        <w:jc w:val="both"/>
        <w:rPr>
          <w:rFonts w:ascii="Times New Roman" w:eastAsia="Times New Roman" w:hAnsi="Times New Roman"/>
          <w:sz w:val="24"/>
          <w:szCs w:val="24"/>
        </w:rPr>
      </w:pPr>
      <w:r w:rsidRPr="00C24C08">
        <w:rPr>
          <w:rFonts w:ascii="Times New Roman" w:eastAsia="Times New Roman" w:hAnsi="Times New Roman"/>
          <w:sz w:val="24"/>
          <w:szCs w:val="24"/>
        </w:rPr>
        <w:t>Zamawiający ma prawo i powinien wykonywać kopię bezpieczeństwa SEOD, z zastrzeżeniem, że kopia bezpieczeństwa nie może być wykorzystywana produkcyjnie równocześnie z SEOD</w:t>
      </w:r>
      <w:r w:rsidR="00094214" w:rsidRPr="00C24C08">
        <w:rPr>
          <w:rFonts w:ascii="Times New Roman" w:eastAsia="Times New Roman" w:hAnsi="Times New Roman"/>
          <w:sz w:val="24"/>
          <w:szCs w:val="24"/>
        </w:rPr>
        <w:t>.</w:t>
      </w:r>
    </w:p>
    <w:p w14:paraId="323EBF91" w14:textId="0AE6BC41" w:rsidR="00094214" w:rsidRPr="00C24C08" w:rsidRDefault="00094214" w:rsidP="00094214">
      <w:pPr>
        <w:widowControl w:val="0"/>
        <w:numPr>
          <w:ilvl w:val="0"/>
          <w:numId w:val="28"/>
        </w:numPr>
        <w:tabs>
          <w:tab w:val="left" w:pos="142"/>
        </w:tabs>
        <w:autoSpaceDE w:val="0"/>
        <w:autoSpaceDN w:val="0"/>
        <w:spacing w:after="0" w:line="240" w:lineRule="auto"/>
        <w:ind w:left="0"/>
        <w:jc w:val="both"/>
        <w:rPr>
          <w:rFonts w:ascii="Times New Roman" w:eastAsia="Times New Roman" w:hAnsi="Times New Roman"/>
          <w:sz w:val="24"/>
          <w:szCs w:val="24"/>
        </w:rPr>
      </w:pPr>
      <w:r w:rsidRPr="00C24C08">
        <w:rPr>
          <w:rFonts w:ascii="Times New Roman" w:eastAsia="Times New Roman" w:hAnsi="Times New Roman"/>
          <w:sz w:val="24"/>
          <w:szCs w:val="24"/>
        </w:rPr>
        <w:t xml:space="preserve">Wykonawca przeniesie na Zamawiającego lub udzieli Zamawiającemu niewyłącznej, nieograniczonej w czasie i terytorialnie sublicencji na terytorium Rzeczpospolitej Polskiej, w ramach licencji posiadanej przez Wykonawcę na oprogramowanie inne niż SEOD, jeśli jest ono niezbędne do umożliwienia Zamawiającemu korzystania z SEOD w sposób zgodny z Umową, </w:t>
      </w:r>
      <w:r w:rsidRPr="00C24C08">
        <w:rPr>
          <w:rFonts w:ascii="Times New Roman" w:eastAsia="Times New Roman" w:hAnsi="Times New Roman"/>
          <w:sz w:val="24"/>
          <w:szCs w:val="24"/>
        </w:rPr>
        <w:lastRenderedPageBreak/>
        <w:t>na następujących polach eksploatacji:</w:t>
      </w:r>
    </w:p>
    <w:p w14:paraId="50149D4F" w14:textId="77777777" w:rsidR="001073E9" w:rsidRPr="00C24C08" w:rsidRDefault="001073E9" w:rsidP="002121FF">
      <w:pPr>
        <w:widowControl w:val="0"/>
        <w:numPr>
          <w:ilvl w:val="1"/>
          <w:numId w:val="59"/>
        </w:numPr>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z w:val="24"/>
          <w:szCs w:val="24"/>
        </w:rPr>
        <w:t>uruchomienie oprogramowania i jego wykorzystywanie zgodnie z instrukcją użytkowania,</w:t>
      </w:r>
    </w:p>
    <w:p w14:paraId="41E3C0F5" w14:textId="0A72CDD9" w:rsidR="001073E9" w:rsidRPr="00C24C08" w:rsidRDefault="001073E9" w:rsidP="002121FF">
      <w:pPr>
        <w:widowControl w:val="0"/>
        <w:numPr>
          <w:ilvl w:val="1"/>
          <w:numId w:val="59"/>
        </w:numPr>
        <w:tabs>
          <w:tab w:val="left" w:pos="1701"/>
        </w:tabs>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z w:val="24"/>
          <w:szCs w:val="24"/>
        </w:rPr>
        <w:t xml:space="preserve">wykonywanie kopii bezpieczeństwa oprogramowania, z zastrzeżeniem, że kopia bezpieczeństwa nie może być wykorzystywana produkcyjnie równocześnie </w:t>
      </w:r>
      <w:r w:rsidR="006F7087" w:rsidRPr="00C24C08">
        <w:rPr>
          <w:rFonts w:ascii="Times New Roman" w:eastAsia="Times New Roman" w:hAnsi="Times New Roman"/>
          <w:sz w:val="24"/>
          <w:szCs w:val="24"/>
        </w:rPr>
        <w:br/>
      </w:r>
      <w:r w:rsidRPr="00C24C08">
        <w:rPr>
          <w:rFonts w:ascii="Times New Roman" w:eastAsia="Times New Roman" w:hAnsi="Times New Roman"/>
          <w:sz w:val="24"/>
          <w:szCs w:val="24"/>
        </w:rPr>
        <w:t>z oprogramowaniem,</w:t>
      </w:r>
    </w:p>
    <w:p w14:paraId="09873021" w14:textId="77777777" w:rsidR="00FD7195" w:rsidRPr="00C24C08" w:rsidRDefault="001073E9" w:rsidP="002121FF">
      <w:pPr>
        <w:widowControl w:val="0"/>
        <w:numPr>
          <w:ilvl w:val="1"/>
          <w:numId w:val="59"/>
        </w:numPr>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z w:val="24"/>
          <w:szCs w:val="24"/>
        </w:rPr>
        <w:t>korzystania z instrukcji użytkowania oprogramowania w formie dokumentu elektronicznego lub wydruków tego dokumentu,</w:t>
      </w:r>
    </w:p>
    <w:p w14:paraId="76CD0F66" w14:textId="203AC43E" w:rsidR="001073E9" w:rsidRPr="00C24C08" w:rsidRDefault="001073E9" w:rsidP="002121FF">
      <w:pPr>
        <w:widowControl w:val="0"/>
        <w:numPr>
          <w:ilvl w:val="1"/>
          <w:numId w:val="59"/>
        </w:numPr>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z w:val="24"/>
          <w:szCs w:val="24"/>
        </w:rPr>
        <w:t>przenoszenie oprogramowania na inny serwer lub komputer.</w:t>
      </w:r>
    </w:p>
    <w:p w14:paraId="3BF33EFD" w14:textId="3DD42359" w:rsidR="001C7B4B" w:rsidRPr="00C24C08" w:rsidRDefault="001C7B4B" w:rsidP="00477FD7">
      <w:pPr>
        <w:widowControl w:val="0"/>
        <w:numPr>
          <w:ilvl w:val="0"/>
          <w:numId w:val="28"/>
        </w:numPr>
        <w:tabs>
          <w:tab w:val="left" w:pos="142"/>
        </w:tabs>
        <w:autoSpaceDE w:val="0"/>
        <w:autoSpaceDN w:val="0"/>
        <w:spacing w:after="0" w:line="240" w:lineRule="auto"/>
        <w:ind w:left="0"/>
        <w:jc w:val="both"/>
        <w:rPr>
          <w:rFonts w:ascii="Times New Roman" w:eastAsia="Times New Roman" w:hAnsi="Times New Roman"/>
          <w:sz w:val="24"/>
          <w:szCs w:val="24"/>
        </w:rPr>
      </w:pPr>
      <w:r w:rsidRPr="00C24C08">
        <w:rPr>
          <w:rFonts w:ascii="Times New Roman" w:eastAsia="Times New Roman" w:hAnsi="Times New Roman"/>
          <w:sz w:val="24"/>
          <w:szCs w:val="24"/>
        </w:rPr>
        <w:t>Wykonawca przeniesienie na Zamawiającego autorskie prawa majątkowe do Dokumentacji realizacyjnej i upoważni Zamawiającego do wykonywania praw zależnych (prawo zezwalania na rozporządzanie i korzystanie z opracowania) do Dokumentacji realizacyjnej oraz udzieli Zamawiającemu niewyłącznej, nieograniczonej czasowo licencji na terytorium Rzeczpospolitej Polskiej, na Dokumentację techniczną, na następujących polach eksploatacji;</w:t>
      </w:r>
    </w:p>
    <w:p w14:paraId="015897F9" w14:textId="77777777" w:rsidR="001073E9" w:rsidRPr="00C24C08" w:rsidRDefault="001073E9" w:rsidP="002121FF">
      <w:pPr>
        <w:widowControl w:val="0"/>
        <w:numPr>
          <w:ilvl w:val="1"/>
          <w:numId w:val="60"/>
        </w:numPr>
        <w:tabs>
          <w:tab w:val="left" w:pos="1699"/>
          <w:tab w:val="left" w:pos="1701"/>
        </w:tabs>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z w:val="24"/>
          <w:szCs w:val="24"/>
        </w:rPr>
        <w:t>trwałe</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lub</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czasowe</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zwielokrotnianie</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z w:val="24"/>
          <w:szCs w:val="24"/>
        </w:rPr>
        <w:t>w</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całości</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lub</w:t>
      </w:r>
      <w:r w:rsidRPr="00C24C08">
        <w:rPr>
          <w:rFonts w:ascii="Times New Roman" w:eastAsia="Times New Roman" w:hAnsi="Times New Roman"/>
          <w:spacing w:val="-3"/>
          <w:sz w:val="24"/>
          <w:szCs w:val="24"/>
        </w:rPr>
        <w:t xml:space="preserve"> </w:t>
      </w:r>
      <w:r w:rsidRPr="00C24C08">
        <w:rPr>
          <w:rFonts w:ascii="Times New Roman" w:eastAsia="Times New Roman" w:hAnsi="Times New Roman"/>
          <w:sz w:val="24"/>
          <w:szCs w:val="24"/>
        </w:rPr>
        <w:t>w</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części,</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jakimikolwiek</w:t>
      </w:r>
      <w:r w:rsidRPr="00C24C08">
        <w:rPr>
          <w:rFonts w:ascii="Times New Roman" w:eastAsia="Times New Roman" w:hAnsi="Times New Roman"/>
          <w:spacing w:val="-8"/>
          <w:sz w:val="24"/>
          <w:szCs w:val="24"/>
        </w:rPr>
        <w:t xml:space="preserve"> </w:t>
      </w:r>
      <w:r w:rsidRPr="00C24C08">
        <w:rPr>
          <w:rFonts w:ascii="Times New Roman" w:eastAsia="Times New Roman" w:hAnsi="Times New Roman"/>
          <w:sz w:val="24"/>
          <w:szCs w:val="24"/>
        </w:rPr>
        <w:t>środkami</w:t>
      </w:r>
      <w:r w:rsidRPr="00C24C08">
        <w:rPr>
          <w:rFonts w:ascii="Times New Roman" w:eastAsia="Times New Roman" w:hAnsi="Times New Roman"/>
          <w:spacing w:val="-3"/>
          <w:sz w:val="24"/>
          <w:szCs w:val="24"/>
        </w:rPr>
        <w:t xml:space="preserve"> </w:t>
      </w:r>
      <w:r w:rsidRPr="00C24C08">
        <w:rPr>
          <w:rFonts w:ascii="Times New Roman" w:eastAsia="Times New Roman" w:hAnsi="Times New Roman"/>
          <w:sz w:val="24"/>
          <w:szCs w:val="24"/>
        </w:rPr>
        <w:t>i</w:t>
      </w:r>
      <w:r w:rsidRPr="00C24C08">
        <w:rPr>
          <w:rFonts w:ascii="Times New Roman" w:eastAsia="Times New Roman" w:hAnsi="Times New Roman"/>
          <w:spacing w:val="-6"/>
          <w:sz w:val="24"/>
          <w:szCs w:val="24"/>
        </w:rPr>
        <w:t xml:space="preserve"> </w:t>
      </w:r>
      <w:r w:rsidRPr="00C24C08">
        <w:rPr>
          <w:rFonts w:ascii="Times New Roman" w:eastAsia="Times New Roman" w:hAnsi="Times New Roman"/>
          <w:sz w:val="24"/>
          <w:szCs w:val="24"/>
        </w:rPr>
        <w:t>w jakiejkolwiek formie, w tym także utrwalanie i zwielokrotnianie dowolną techniką, w tym techniką zapisu magnetycznego lub techniką cyfrową, taką jak zapis na płycie CD, DVD, Blu-ray, urządzeniu z pamięcią flash lub jakimkolwiek innym nośniku pamięci,</w:t>
      </w:r>
    </w:p>
    <w:p w14:paraId="3ECAD15F" w14:textId="77777777" w:rsidR="001073E9" w:rsidRPr="00C24C08" w:rsidRDefault="001073E9" w:rsidP="002121FF">
      <w:pPr>
        <w:widowControl w:val="0"/>
        <w:numPr>
          <w:ilvl w:val="1"/>
          <w:numId w:val="60"/>
        </w:numPr>
        <w:tabs>
          <w:tab w:val="left" w:pos="1701"/>
        </w:tabs>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z w:val="24"/>
          <w:szCs w:val="24"/>
        </w:rPr>
        <w:t>tworzenie,</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przechowywanie</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i</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użytkowanie</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kopii</w:t>
      </w:r>
      <w:r w:rsidRPr="00C24C08">
        <w:rPr>
          <w:rFonts w:ascii="Times New Roman" w:eastAsia="Times New Roman" w:hAnsi="Times New Roman"/>
          <w:spacing w:val="-2"/>
          <w:sz w:val="24"/>
          <w:szCs w:val="24"/>
        </w:rPr>
        <w:t xml:space="preserve"> </w:t>
      </w:r>
      <w:r w:rsidRPr="00C24C08">
        <w:rPr>
          <w:rFonts w:ascii="Times New Roman" w:eastAsia="Times New Roman" w:hAnsi="Times New Roman"/>
          <w:sz w:val="24"/>
          <w:szCs w:val="24"/>
        </w:rPr>
        <w:t>zapasowych wraz</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 xml:space="preserve">z </w:t>
      </w:r>
      <w:r w:rsidRPr="00C24C08">
        <w:rPr>
          <w:rFonts w:ascii="Times New Roman" w:eastAsia="Times New Roman" w:hAnsi="Times New Roman"/>
          <w:spacing w:val="-2"/>
          <w:sz w:val="24"/>
          <w:szCs w:val="24"/>
        </w:rPr>
        <w:t>danymi,</w:t>
      </w:r>
    </w:p>
    <w:p w14:paraId="05CEFFE9" w14:textId="77777777" w:rsidR="001073E9" w:rsidRPr="00C24C08" w:rsidRDefault="001073E9" w:rsidP="002121FF">
      <w:pPr>
        <w:widowControl w:val="0"/>
        <w:numPr>
          <w:ilvl w:val="1"/>
          <w:numId w:val="60"/>
        </w:numPr>
        <w:tabs>
          <w:tab w:val="left" w:pos="1700"/>
        </w:tabs>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z w:val="24"/>
          <w:szCs w:val="24"/>
        </w:rPr>
        <w:t>wprowadzanie do</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pamięci</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komputerów</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i</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 xml:space="preserve">serwerów </w:t>
      </w:r>
      <w:r w:rsidRPr="00C24C08">
        <w:rPr>
          <w:rFonts w:ascii="Times New Roman" w:eastAsia="Times New Roman" w:hAnsi="Times New Roman"/>
          <w:spacing w:val="-2"/>
          <w:sz w:val="24"/>
          <w:szCs w:val="24"/>
        </w:rPr>
        <w:t>Zamawiającego,</w:t>
      </w:r>
    </w:p>
    <w:p w14:paraId="713C36C7" w14:textId="77777777" w:rsidR="001073E9" w:rsidRPr="00C24C08" w:rsidRDefault="001073E9" w:rsidP="002121FF">
      <w:pPr>
        <w:widowControl w:val="0"/>
        <w:numPr>
          <w:ilvl w:val="1"/>
          <w:numId w:val="60"/>
        </w:numPr>
        <w:tabs>
          <w:tab w:val="left" w:pos="1701"/>
        </w:tabs>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pacing w:val="-2"/>
          <w:sz w:val="24"/>
          <w:szCs w:val="24"/>
        </w:rPr>
        <w:t>odtwarzania,</w:t>
      </w:r>
    </w:p>
    <w:p w14:paraId="2E0E65C8" w14:textId="77777777" w:rsidR="001073E9" w:rsidRPr="00C24C08" w:rsidRDefault="001073E9" w:rsidP="002121FF">
      <w:pPr>
        <w:widowControl w:val="0"/>
        <w:numPr>
          <w:ilvl w:val="1"/>
          <w:numId w:val="60"/>
        </w:numPr>
        <w:tabs>
          <w:tab w:val="left" w:pos="1700"/>
        </w:tabs>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pacing w:val="-2"/>
          <w:sz w:val="24"/>
          <w:szCs w:val="24"/>
        </w:rPr>
        <w:t>przechowywania,</w:t>
      </w:r>
    </w:p>
    <w:p w14:paraId="79637C4D" w14:textId="77777777" w:rsidR="001073E9" w:rsidRPr="00C24C08" w:rsidRDefault="001073E9" w:rsidP="002121FF">
      <w:pPr>
        <w:widowControl w:val="0"/>
        <w:numPr>
          <w:ilvl w:val="1"/>
          <w:numId w:val="60"/>
        </w:numPr>
        <w:tabs>
          <w:tab w:val="left" w:pos="1700"/>
        </w:tabs>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pacing w:val="-2"/>
          <w:sz w:val="24"/>
          <w:szCs w:val="24"/>
        </w:rPr>
        <w:t>utrwalania,</w:t>
      </w:r>
    </w:p>
    <w:p w14:paraId="78A47D39" w14:textId="77777777" w:rsidR="001073E9" w:rsidRPr="00C24C08" w:rsidRDefault="001073E9" w:rsidP="002121FF">
      <w:pPr>
        <w:widowControl w:val="0"/>
        <w:numPr>
          <w:ilvl w:val="1"/>
          <w:numId w:val="60"/>
        </w:numPr>
        <w:tabs>
          <w:tab w:val="left" w:pos="1700"/>
        </w:tabs>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pacing w:val="-2"/>
          <w:sz w:val="24"/>
          <w:szCs w:val="24"/>
        </w:rPr>
        <w:t>stosowania,</w:t>
      </w:r>
    </w:p>
    <w:p w14:paraId="5964D93C" w14:textId="77777777" w:rsidR="001073E9" w:rsidRPr="00C24C08" w:rsidRDefault="001073E9" w:rsidP="002121FF">
      <w:pPr>
        <w:widowControl w:val="0"/>
        <w:numPr>
          <w:ilvl w:val="1"/>
          <w:numId w:val="60"/>
        </w:numPr>
        <w:tabs>
          <w:tab w:val="left" w:pos="1701"/>
        </w:tabs>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z w:val="24"/>
          <w:szCs w:val="24"/>
        </w:rPr>
        <w:t>instalowania</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z w:val="24"/>
          <w:szCs w:val="24"/>
        </w:rPr>
        <w:t>i</w:t>
      </w:r>
      <w:r w:rsidRPr="00C24C08">
        <w:rPr>
          <w:rFonts w:ascii="Times New Roman" w:eastAsia="Times New Roman" w:hAnsi="Times New Roman"/>
          <w:spacing w:val="-1"/>
          <w:sz w:val="24"/>
          <w:szCs w:val="24"/>
        </w:rPr>
        <w:t xml:space="preserve"> </w:t>
      </w:r>
      <w:r w:rsidRPr="00C24C08">
        <w:rPr>
          <w:rFonts w:ascii="Times New Roman" w:eastAsia="Times New Roman" w:hAnsi="Times New Roman"/>
          <w:spacing w:val="-2"/>
          <w:sz w:val="24"/>
          <w:szCs w:val="24"/>
        </w:rPr>
        <w:t>deinstalowania,</w:t>
      </w:r>
    </w:p>
    <w:p w14:paraId="3C19B29C" w14:textId="47734E0B" w:rsidR="001073E9" w:rsidRPr="00C24C08" w:rsidRDefault="001073E9" w:rsidP="002121FF">
      <w:pPr>
        <w:widowControl w:val="0"/>
        <w:numPr>
          <w:ilvl w:val="1"/>
          <w:numId w:val="60"/>
        </w:numPr>
        <w:tabs>
          <w:tab w:val="left" w:pos="1699"/>
          <w:tab w:val="left" w:pos="1701"/>
        </w:tabs>
        <w:autoSpaceDE w:val="0"/>
        <w:autoSpaceDN w:val="0"/>
        <w:spacing w:after="0" w:line="240" w:lineRule="auto"/>
        <w:ind w:left="284" w:hanging="284"/>
        <w:jc w:val="both"/>
        <w:rPr>
          <w:rFonts w:ascii="Times New Roman" w:eastAsia="Times New Roman" w:hAnsi="Times New Roman"/>
          <w:sz w:val="24"/>
          <w:szCs w:val="24"/>
        </w:rPr>
      </w:pPr>
      <w:r w:rsidRPr="00C24C08">
        <w:rPr>
          <w:rFonts w:ascii="Times New Roman" w:eastAsia="Times New Roman" w:hAnsi="Times New Roman"/>
          <w:sz w:val="24"/>
          <w:szCs w:val="24"/>
        </w:rPr>
        <w:t>dystrybucję w wewnętrznej sieci komputerowej Zamawiającego poprzez zamieszczenie Dokumentacji</w:t>
      </w:r>
      <w:r w:rsidRPr="00C24C08">
        <w:rPr>
          <w:rFonts w:ascii="Times New Roman" w:eastAsia="Times New Roman" w:hAnsi="Times New Roman"/>
          <w:spacing w:val="-15"/>
          <w:sz w:val="24"/>
          <w:szCs w:val="24"/>
        </w:rPr>
        <w:t xml:space="preserve"> </w:t>
      </w:r>
      <w:r w:rsidRPr="00C24C08">
        <w:rPr>
          <w:rFonts w:ascii="Times New Roman" w:eastAsia="Times New Roman" w:hAnsi="Times New Roman"/>
          <w:sz w:val="24"/>
          <w:szCs w:val="24"/>
        </w:rPr>
        <w:t>realizacyjnej</w:t>
      </w:r>
      <w:r w:rsidRPr="00C24C08">
        <w:rPr>
          <w:rFonts w:ascii="Times New Roman" w:eastAsia="Times New Roman" w:hAnsi="Times New Roman"/>
          <w:spacing w:val="-15"/>
          <w:sz w:val="24"/>
          <w:szCs w:val="24"/>
        </w:rPr>
        <w:t xml:space="preserve"> </w:t>
      </w:r>
      <w:r w:rsidRPr="00C24C08">
        <w:rPr>
          <w:rFonts w:ascii="Times New Roman" w:eastAsia="Times New Roman" w:hAnsi="Times New Roman"/>
          <w:sz w:val="24"/>
          <w:szCs w:val="24"/>
        </w:rPr>
        <w:t>i/lu</w:t>
      </w:r>
      <w:r w:rsidR="007238A7" w:rsidRPr="00C24C08">
        <w:rPr>
          <w:rFonts w:ascii="Times New Roman" w:eastAsia="Times New Roman" w:hAnsi="Times New Roman"/>
          <w:sz w:val="24"/>
          <w:szCs w:val="24"/>
        </w:rPr>
        <w:t>b</w:t>
      </w:r>
      <w:r w:rsidRPr="00C24C08">
        <w:rPr>
          <w:rFonts w:ascii="Times New Roman" w:eastAsia="Times New Roman" w:hAnsi="Times New Roman"/>
          <w:spacing w:val="-15"/>
          <w:sz w:val="24"/>
          <w:szCs w:val="24"/>
        </w:rPr>
        <w:t xml:space="preserve"> </w:t>
      </w:r>
      <w:r w:rsidRPr="00C24C08">
        <w:rPr>
          <w:rFonts w:ascii="Times New Roman" w:eastAsia="Times New Roman" w:hAnsi="Times New Roman"/>
          <w:sz w:val="24"/>
          <w:szCs w:val="24"/>
        </w:rPr>
        <w:t>Dokumentacji</w:t>
      </w:r>
      <w:r w:rsidRPr="00C24C08">
        <w:rPr>
          <w:rFonts w:ascii="Times New Roman" w:eastAsia="Times New Roman" w:hAnsi="Times New Roman"/>
          <w:spacing w:val="-15"/>
          <w:sz w:val="24"/>
          <w:szCs w:val="24"/>
        </w:rPr>
        <w:t xml:space="preserve"> </w:t>
      </w:r>
      <w:r w:rsidRPr="00C24C08">
        <w:rPr>
          <w:rFonts w:ascii="Times New Roman" w:eastAsia="Times New Roman" w:hAnsi="Times New Roman"/>
          <w:sz w:val="24"/>
          <w:szCs w:val="24"/>
        </w:rPr>
        <w:t>technicznej</w:t>
      </w:r>
      <w:r w:rsidRPr="00C24C08">
        <w:rPr>
          <w:rFonts w:ascii="Times New Roman" w:eastAsia="Times New Roman" w:hAnsi="Times New Roman"/>
          <w:spacing w:val="-15"/>
          <w:sz w:val="24"/>
          <w:szCs w:val="24"/>
        </w:rPr>
        <w:t xml:space="preserve"> </w:t>
      </w:r>
      <w:r w:rsidRPr="00C24C08">
        <w:rPr>
          <w:rFonts w:ascii="Times New Roman" w:eastAsia="Times New Roman" w:hAnsi="Times New Roman"/>
          <w:sz w:val="24"/>
          <w:szCs w:val="24"/>
        </w:rPr>
        <w:t>na</w:t>
      </w:r>
      <w:r w:rsidRPr="00C24C08">
        <w:rPr>
          <w:rFonts w:ascii="Times New Roman" w:eastAsia="Times New Roman" w:hAnsi="Times New Roman"/>
          <w:spacing w:val="-15"/>
          <w:sz w:val="24"/>
          <w:szCs w:val="24"/>
        </w:rPr>
        <w:t xml:space="preserve"> </w:t>
      </w:r>
      <w:r w:rsidRPr="00C24C08">
        <w:rPr>
          <w:rFonts w:ascii="Times New Roman" w:eastAsia="Times New Roman" w:hAnsi="Times New Roman"/>
          <w:sz w:val="24"/>
          <w:szCs w:val="24"/>
        </w:rPr>
        <w:t>zasobie</w:t>
      </w:r>
      <w:r w:rsidRPr="00C24C08">
        <w:rPr>
          <w:rFonts w:ascii="Times New Roman" w:eastAsia="Times New Roman" w:hAnsi="Times New Roman"/>
          <w:spacing w:val="-15"/>
          <w:sz w:val="24"/>
          <w:szCs w:val="24"/>
        </w:rPr>
        <w:t xml:space="preserve"> </w:t>
      </w:r>
      <w:r w:rsidRPr="00C24C08">
        <w:rPr>
          <w:rFonts w:ascii="Times New Roman" w:eastAsia="Times New Roman" w:hAnsi="Times New Roman"/>
          <w:sz w:val="24"/>
          <w:szCs w:val="24"/>
        </w:rPr>
        <w:t>sieciowym,</w:t>
      </w:r>
      <w:r w:rsidRPr="00C24C08">
        <w:rPr>
          <w:rFonts w:ascii="Times New Roman" w:eastAsia="Times New Roman" w:hAnsi="Times New Roman"/>
          <w:spacing w:val="-15"/>
          <w:sz w:val="24"/>
          <w:szCs w:val="24"/>
        </w:rPr>
        <w:t xml:space="preserve"> </w:t>
      </w:r>
      <w:r w:rsidRPr="00C24C08">
        <w:rPr>
          <w:rFonts w:ascii="Times New Roman" w:eastAsia="Times New Roman" w:hAnsi="Times New Roman"/>
          <w:sz w:val="24"/>
          <w:szCs w:val="24"/>
        </w:rPr>
        <w:t>w</w:t>
      </w:r>
      <w:r w:rsidRPr="00C24C08">
        <w:rPr>
          <w:rFonts w:ascii="Times New Roman" w:eastAsia="Times New Roman" w:hAnsi="Times New Roman"/>
          <w:spacing w:val="-15"/>
          <w:sz w:val="24"/>
          <w:szCs w:val="24"/>
        </w:rPr>
        <w:t xml:space="preserve"> </w:t>
      </w:r>
      <w:r w:rsidRPr="00C24C08">
        <w:rPr>
          <w:rFonts w:ascii="Times New Roman" w:eastAsia="Times New Roman" w:hAnsi="Times New Roman"/>
          <w:sz w:val="24"/>
          <w:szCs w:val="24"/>
        </w:rPr>
        <w:t>tym witrynie Intranet.</w:t>
      </w:r>
    </w:p>
    <w:p w14:paraId="34DA16DD" w14:textId="3D7EDB53" w:rsidR="007238A7" w:rsidRPr="00C24C08" w:rsidRDefault="007238A7" w:rsidP="001C7B4B">
      <w:pPr>
        <w:widowControl w:val="0"/>
        <w:numPr>
          <w:ilvl w:val="0"/>
          <w:numId w:val="28"/>
        </w:numPr>
        <w:tabs>
          <w:tab w:val="left" w:pos="142"/>
        </w:tabs>
        <w:autoSpaceDE w:val="0"/>
        <w:autoSpaceDN w:val="0"/>
        <w:spacing w:after="0" w:line="240" w:lineRule="auto"/>
        <w:ind w:left="284" w:hanging="426"/>
        <w:jc w:val="both"/>
        <w:rPr>
          <w:rFonts w:ascii="Times New Roman" w:eastAsia="Times New Roman" w:hAnsi="Times New Roman"/>
          <w:sz w:val="24"/>
          <w:szCs w:val="24"/>
        </w:rPr>
      </w:pPr>
      <w:r w:rsidRPr="00C24C08">
        <w:rPr>
          <w:rFonts w:ascii="Times New Roman" w:eastAsia="Times New Roman" w:hAnsi="Times New Roman"/>
          <w:sz w:val="24"/>
          <w:szCs w:val="24"/>
        </w:rPr>
        <w:t>Wykonawca gwarantuje i oświadcza, że przeniesie na Zamawiającego, z chwilą podpisania Protokołu Odbioru Końcowego, autorskie prawa majątkowe do wszelkich utworów wytworzonych w ramach realizacji przedmiotu umowy (w szczególności wszelkich dostosowań, integracji, raportów, dokumentacji realizacyjnej i algorytmów AI stworzonych lub wytrenowanych  w ramach wdrożenia) na wskazanych w ust. 6 polach eksploatacji</w:t>
      </w:r>
    </w:p>
    <w:p w14:paraId="40E5E8DB" w14:textId="44DB2528" w:rsidR="001073E9" w:rsidRPr="00C24C08" w:rsidRDefault="001073E9" w:rsidP="001C7B4B">
      <w:pPr>
        <w:widowControl w:val="0"/>
        <w:numPr>
          <w:ilvl w:val="0"/>
          <w:numId w:val="28"/>
        </w:numPr>
        <w:tabs>
          <w:tab w:val="left" w:pos="142"/>
        </w:tabs>
        <w:autoSpaceDE w:val="0"/>
        <w:autoSpaceDN w:val="0"/>
        <w:spacing w:after="0" w:line="240" w:lineRule="auto"/>
        <w:ind w:left="284" w:hanging="426"/>
        <w:jc w:val="both"/>
        <w:rPr>
          <w:rFonts w:ascii="Times New Roman" w:eastAsia="Times New Roman" w:hAnsi="Times New Roman"/>
          <w:sz w:val="24"/>
          <w:szCs w:val="24"/>
        </w:rPr>
      </w:pPr>
      <w:r w:rsidRPr="00C24C08">
        <w:rPr>
          <w:rFonts w:ascii="Times New Roman" w:eastAsia="Times New Roman" w:hAnsi="Times New Roman"/>
          <w:sz w:val="24"/>
          <w:szCs w:val="24"/>
        </w:rPr>
        <w:t>W przypadku aktualizacji lub modyfikacji Dokumentacji realizacyjnej, Wykonawca przenosi na Zamawiającego autorskie prawa majątkowe na polach eksploatacji wskazanych w ust. 6 powyżej z momentem wydania zaktualizowanej lub zmodyfikowanej Dokumentacji realizacyjnej.</w:t>
      </w:r>
    </w:p>
    <w:p w14:paraId="4F22FFC3" w14:textId="77777777" w:rsidR="001073E9" w:rsidRPr="00911E12" w:rsidRDefault="001073E9" w:rsidP="00477FD7">
      <w:pPr>
        <w:widowControl w:val="0"/>
        <w:numPr>
          <w:ilvl w:val="0"/>
          <w:numId w:val="28"/>
        </w:numPr>
        <w:tabs>
          <w:tab w:val="left" w:pos="142"/>
        </w:tabs>
        <w:autoSpaceDE w:val="0"/>
        <w:autoSpaceDN w:val="0"/>
        <w:spacing w:after="0" w:line="240" w:lineRule="auto"/>
        <w:ind w:left="284"/>
        <w:jc w:val="both"/>
        <w:rPr>
          <w:rFonts w:ascii="Times New Roman" w:eastAsia="Times New Roman" w:hAnsi="Times New Roman"/>
          <w:sz w:val="24"/>
          <w:szCs w:val="24"/>
        </w:rPr>
      </w:pPr>
      <w:r w:rsidRPr="00C24C08">
        <w:rPr>
          <w:rFonts w:ascii="Times New Roman" w:eastAsia="Times New Roman" w:hAnsi="Times New Roman"/>
          <w:sz w:val="24"/>
          <w:szCs w:val="24"/>
        </w:rPr>
        <w:t xml:space="preserve">Sublicencja udzielana jest Zamawiającemu </w:t>
      </w:r>
      <w:r w:rsidRPr="00911E12">
        <w:rPr>
          <w:rFonts w:ascii="Times New Roman" w:eastAsia="Times New Roman" w:hAnsi="Times New Roman"/>
          <w:sz w:val="24"/>
          <w:szCs w:val="24"/>
        </w:rPr>
        <w:t>wyłącznie w zakresie, w jakim Wykonawca dysponuje licencją, z zastrzeżeniem, że postanowienia licencji przysługującej Wykonawcy nie mogą ograniczać praw Zamawiającego w sposób uniemożliwiający lub utrudniający korzystanie z SEOD lub jego poszczególnych części.</w:t>
      </w:r>
    </w:p>
    <w:p w14:paraId="04AFE0DA" w14:textId="641852DE" w:rsidR="001073E9" w:rsidRPr="00C24C08" w:rsidRDefault="001073E9" w:rsidP="00477FD7">
      <w:pPr>
        <w:widowControl w:val="0"/>
        <w:numPr>
          <w:ilvl w:val="0"/>
          <w:numId w:val="28"/>
        </w:numPr>
        <w:tabs>
          <w:tab w:val="left" w:pos="142"/>
        </w:tabs>
        <w:autoSpaceDE w:val="0"/>
        <w:autoSpaceDN w:val="0"/>
        <w:spacing w:after="0" w:line="240" w:lineRule="auto"/>
        <w:ind w:left="284"/>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Przeniesienie licencji, o których mowa w ust. 2, 5 i ust. 6 powyżej oraz przeniesienie autorskich praw majątkowych i praw zależnych, o których mowa w ust. 6 </w:t>
      </w:r>
      <w:r w:rsidR="007238A7" w:rsidRPr="007238A7">
        <w:rPr>
          <w:rFonts w:ascii="Times New Roman" w:eastAsia="Times New Roman" w:hAnsi="Times New Roman"/>
          <w:color w:val="EE0000"/>
          <w:sz w:val="24"/>
          <w:szCs w:val="24"/>
        </w:rPr>
        <w:t xml:space="preserve">i 7 </w:t>
      </w:r>
      <w:r w:rsidRPr="00911E12">
        <w:rPr>
          <w:rFonts w:ascii="Times New Roman" w:eastAsia="Times New Roman" w:hAnsi="Times New Roman"/>
          <w:sz w:val="24"/>
          <w:szCs w:val="24"/>
        </w:rPr>
        <w:t xml:space="preserve">powyżej nastąpi w momencie zapłaty przez Zamawiającego całości wynagrodzenia należnego Wykonawcy za wykonanie Etapu realizacji przedmiotu umowy, w ramach którego zostały przekazane Zamawiającego licencje lub </w:t>
      </w:r>
      <w:r w:rsidRPr="00C24C08">
        <w:rPr>
          <w:rFonts w:ascii="Times New Roman" w:eastAsia="Times New Roman" w:hAnsi="Times New Roman"/>
          <w:sz w:val="24"/>
          <w:szCs w:val="24"/>
        </w:rPr>
        <w:t>autorskie prawa majątkowe.</w:t>
      </w:r>
    </w:p>
    <w:p w14:paraId="1EE27E82" w14:textId="77777777" w:rsidR="001073E9" w:rsidRPr="00C24C08" w:rsidRDefault="001073E9" w:rsidP="00477FD7">
      <w:pPr>
        <w:autoSpaceDE w:val="0"/>
        <w:autoSpaceDN w:val="0"/>
        <w:adjustRightInd w:val="0"/>
        <w:spacing w:after="0" w:line="240" w:lineRule="auto"/>
        <w:jc w:val="center"/>
        <w:rPr>
          <w:rFonts w:ascii="Times New Roman" w:hAnsi="Times New Roman"/>
          <w:b/>
          <w:sz w:val="24"/>
          <w:szCs w:val="24"/>
        </w:rPr>
      </w:pPr>
    </w:p>
    <w:p w14:paraId="7947CC34" w14:textId="3651EBB7" w:rsidR="006774FD" w:rsidRPr="00C24C08" w:rsidRDefault="006774FD" w:rsidP="00477FD7">
      <w:pPr>
        <w:autoSpaceDE w:val="0"/>
        <w:autoSpaceDN w:val="0"/>
        <w:adjustRightInd w:val="0"/>
        <w:spacing w:after="0" w:line="240" w:lineRule="auto"/>
        <w:jc w:val="center"/>
        <w:rPr>
          <w:rFonts w:ascii="Times New Roman" w:hAnsi="Times New Roman"/>
          <w:b/>
          <w:sz w:val="24"/>
          <w:szCs w:val="24"/>
        </w:rPr>
      </w:pPr>
      <w:r w:rsidRPr="00C24C08">
        <w:rPr>
          <w:rFonts w:ascii="Times New Roman" w:hAnsi="Times New Roman"/>
          <w:b/>
          <w:sz w:val="24"/>
          <w:szCs w:val="24"/>
        </w:rPr>
        <w:t>§</w:t>
      </w:r>
      <w:r w:rsidR="008E038B" w:rsidRPr="00C24C08">
        <w:rPr>
          <w:rFonts w:ascii="Times New Roman" w:hAnsi="Times New Roman"/>
          <w:b/>
          <w:sz w:val="24"/>
          <w:szCs w:val="24"/>
        </w:rPr>
        <w:t xml:space="preserve"> </w:t>
      </w:r>
      <w:r w:rsidR="00C5618E" w:rsidRPr="00C24C08">
        <w:rPr>
          <w:rFonts w:ascii="Times New Roman" w:hAnsi="Times New Roman"/>
          <w:b/>
          <w:sz w:val="24"/>
          <w:szCs w:val="24"/>
        </w:rPr>
        <w:t>10</w:t>
      </w:r>
      <w:r w:rsidRPr="00C24C08">
        <w:rPr>
          <w:rFonts w:ascii="Times New Roman" w:hAnsi="Times New Roman"/>
          <w:b/>
          <w:sz w:val="24"/>
          <w:szCs w:val="24"/>
        </w:rPr>
        <w:t>.</w:t>
      </w:r>
    </w:p>
    <w:p w14:paraId="5271F1A8" w14:textId="77777777" w:rsidR="000E5DEB" w:rsidRPr="00C24C08" w:rsidRDefault="000E5DEB" w:rsidP="00477FD7">
      <w:pPr>
        <w:autoSpaceDE w:val="0"/>
        <w:autoSpaceDN w:val="0"/>
        <w:adjustRightInd w:val="0"/>
        <w:spacing w:after="0" w:line="240" w:lineRule="auto"/>
        <w:jc w:val="center"/>
        <w:rPr>
          <w:rFonts w:ascii="Times New Roman" w:hAnsi="Times New Roman"/>
          <w:b/>
          <w:sz w:val="24"/>
          <w:szCs w:val="24"/>
        </w:rPr>
      </w:pPr>
      <w:r w:rsidRPr="00C24C08">
        <w:rPr>
          <w:rFonts w:ascii="Times New Roman" w:hAnsi="Times New Roman"/>
          <w:b/>
          <w:sz w:val="24"/>
          <w:szCs w:val="24"/>
        </w:rPr>
        <w:t>PODWYKONAWSTWO</w:t>
      </w:r>
    </w:p>
    <w:p w14:paraId="7850A327" w14:textId="77777777" w:rsidR="006774FD" w:rsidRPr="00C24C08" w:rsidRDefault="006774FD" w:rsidP="00477FD7">
      <w:pPr>
        <w:autoSpaceDE w:val="0"/>
        <w:autoSpaceDN w:val="0"/>
        <w:adjustRightInd w:val="0"/>
        <w:spacing w:after="0" w:line="240" w:lineRule="auto"/>
        <w:jc w:val="center"/>
        <w:rPr>
          <w:rFonts w:ascii="Times New Roman" w:hAnsi="Times New Roman"/>
          <w:i/>
          <w:iCs/>
          <w:sz w:val="24"/>
          <w:szCs w:val="24"/>
        </w:rPr>
      </w:pPr>
      <w:r w:rsidRPr="00C24C08">
        <w:rPr>
          <w:rFonts w:ascii="Times New Roman" w:hAnsi="Times New Roman"/>
          <w:sz w:val="24"/>
          <w:szCs w:val="24"/>
        </w:rPr>
        <w:t>(z</w:t>
      </w:r>
      <w:r w:rsidRPr="00C24C08">
        <w:rPr>
          <w:rFonts w:ascii="Times New Roman" w:hAnsi="Times New Roman"/>
          <w:i/>
          <w:iCs/>
          <w:sz w:val="24"/>
          <w:szCs w:val="24"/>
        </w:rPr>
        <w:t>astosowanie zapisów niniejszego paragrafu uzależnione jest od deklaracji Wykonawcy)</w:t>
      </w:r>
    </w:p>
    <w:p w14:paraId="4890094D" w14:textId="77777777" w:rsidR="006774FD" w:rsidRPr="00C24C08" w:rsidRDefault="006774FD" w:rsidP="00477FD7">
      <w:pPr>
        <w:autoSpaceDE w:val="0"/>
        <w:autoSpaceDN w:val="0"/>
        <w:adjustRightInd w:val="0"/>
        <w:spacing w:after="0" w:line="240" w:lineRule="auto"/>
        <w:jc w:val="center"/>
        <w:rPr>
          <w:rFonts w:ascii="Times New Roman" w:hAnsi="Times New Roman"/>
          <w:sz w:val="24"/>
          <w:szCs w:val="24"/>
        </w:rPr>
      </w:pPr>
    </w:p>
    <w:p w14:paraId="1D4AA994" w14:textId="77777777" w:rsidR="001B1395" w:rsidRPr="00C24C08" w:rsidRDefault="006774FD" w:rsidP="00477FD7">
      <w:pPr>
        <w:numPr>
          <w:ilvl w:val="0"/>
          <w:numId w:val="2"/>
        </w:numPr>
        <w:autoSpaceDE w:val="0"/>
        <w:autoSpaceDN w:val="0"/>
        <w:adjustRightInd w:val="0"/>
        <w:spacing w:after="0" w:line="240" w:lineRule="auto"/>
        <w:ind w:left="142" w:hanging="284"/>
        <w:jc w:val="both"/>
        <w:rPr>
          <w:rFonts w:ascii="Times New Roman" w:hAnsi="Times New Roman"/>
          <w:sz w:val="24"/>
          <w:szCs w:val="24"/>
        </w:rPr>
      </w:pPr>
      <w:r w:rsidRPr="00C24C08">
        <w:rPr>
          <w:rFonts w:ascii="Times New Roman" w:hAnsi="Times New Roman"/>
          <w:sz w:val="24"/>
          <w:szCs w:val="24"/>
        </w:rPr>
        <w:lastRenderedPageBreak/>
        <w:t>Wykonawca wykona przedmiot umowy własnymi siłami/przy udziale podwykonawców.</w:t>
      </w:r>
    </w:p>
    <w:p w14:paraId="5A4A2696" w14:textId="77777777" w:rsidR="00CA75BF" w:rsidRPr="00C24C08" w:rsidRDefault="001B62D0" w:rsidP="00CA75BF">
      <w:pPr>
        <w:numPr>
          <w:ilvl w:val="0"/>
          <w:numId w:val="2"/>
        </w:numPr>
        <w:autoSpaceDE w:val="0"/>
        <w:autoSpaceDN w:val="0"/>
        <w:adjustRightInd w:val="0"/>
        <w:spacing w:after="0" w:line="240" w:lineRule="auto"/>
        <w:ind w:left="142" w:hanging="284"/>
        <w:jc w:val="both"/>
        <w:rPr>
          <w:rFonts w:ascii="Times New Roman" w:hAnsi="Times New Roman"/>
          <w:sz w:val="24"/>
          <w:szCs w:val="24"/>
        </w:rPr>
      </w:pPr>
      <w:r w:rsidRPr="00C24C08">
        <w:rPr>
          <w:rFonts w:ascii="Times New Roman" w:hAnsi="Times New Roman"/>
          <w:sz w:val="24"/>
          <w:szCs w:val="24"/>
        </w:rPr>
        <w:t xml:space="preserve">Wykonawca uprawniony jest do powierzenia wykonania części przedmiotu umowy podwykonawcy. </w:t>
      </w:r>
      <w:r w:rsidR="006774FD" w:rsidRPr="00C24C08">
        <w:rPr>
          <w:rFonts w:ascii="Times New Roman" w:hAnsi="Times New Roman"/>
          <w:sz w:val="24"/>
          <w:szCs w:val="24"/>
        </w:rPr>
        <w:t xml:space="preserve">Wykonawca powierzy podwykonawcom wykonanie następujących </w:t>
      </w:r>
      <w:r w:rsidR="003B2BAC" w:rsidRPr="00C24C08">
        <w:rPr>
          <w:rFonts w:ascii="Times New Roman" w:hAnsi="Times New Roman"/>
          <w:sz w:val="24"/>
          <w:szCs w:val="24"/>
        </w:rPr>
        <w:t>usług / dostaw</w:t>
      </w:r>
      <w:r w:rsidR="006774FD" w:rsidRPr="00C24C08">
        <w:rPr>
          <w:rFonts w:ascii="Times New Roman" w:hAnsi="Times New Roman"/>
          <w:sz w:val="24"/>
          <w:szCs w:val="24"/>
        </w:rPr>
        <w:t xml:space="preserve"> stanowiących część przedmiotu niniejszej umowy</w:t>
      </w:r>
      <w:r w:rsidR="00F2031E" w:rsidRPr="00C24C08">
        <w:rPr>
          <w:rFonts w:ascii="Times New Roman" w:hAnsi="Times New Roman"/>
          <w:sz w:val="24"/>
          <w:szCs w:val="24"/>
        </w:rPr>
        <w:t>:</w:t>
      </w:r>
      <w:r w:rsidR="006F7087" w:rsidRPr="00C24C08">
        <w:rPr>
          <w:rFonts w:ascii="Times New Roman" w:hAnsi="Times New Roman"/>
          <w:sz w:val="24"/>
          <w:szCs w:val="24"/>
        </w:rPr>
        <w:t xml:space="preserve"> </w:t>
      </w:r>
      <w:r w:rsidR="006774FD" w:rsidRPr="00C24C08">
        <w:rPr>
          <w:rFonts w:ascii="Times New Roman" w:hAnsi="Times New Roman"/>
          <w:sz w:val="24"/>
          <w:szCs w:val="24"/>
        </w:rPr>
        <w:t xml:space="preserve">...................................................... </w:t>
      </w:r>
    </w:p>
    <w:p w14:paraId="07019DC3" w14:textId="5CC8A35B" w:rsidR="00CA75BF" w:rsidRPr="00C24C08" w:rsidRDefault="00CA75BF" w:rsidP="002700DF">
      <w:pPr>
        <w:numPr>
          <w:ilvl w:val="0"/>
          <w:numId w:val="2"/>
        </w:numPr>
        <w:autoSpaceDE w:val="0"/>
        <w:autoSpaceDN w:val="0"/>
        <w:adjustRightInd w:val="0"/>
        <w:spacing w:after="0" w:line="240" w:lineRule="auto"/>
        <w:ind w:left="142" w:hanging="284"/>
        <w:jc w:val="both"/>
        <w:rPr>
          <w:rFonts w:ascii="Times New Roman" w:hAnsi="Times New Roman"/>
          <w:sz w:val="24"/>
          <w:szCs w:val="24"/>
        </w:rPr>
      </w:pPr>
      <w:r w:rsidRPr="00C24C08">
        <w:rPr>
          <w:rFonts w:ascii="Times New Roman" w:hAnsi="Times New Roman"/>
          <w:sz w:val="24"/>
          <w:szCs w:val="24"/>
        </w:rPr>
        <w:t xml:space="preserve">Umowa z podwykonawcą powinna zawierać w szczególności </w:t>
      </w:r>
      <w:r w:rsidRPr="00C24C08">
        <w:rPr>
          <w:rFonts w:ascii="Times New Roman" w:eastAsia="Times New Roman" w:hAnsi="Times New Roman"/>
          <w:sz w:val="24"/>
          <w:szCs w:val="24"/>
        </w:rPr>
        <w:t>dokładne określenie zakresu prac lub dostaw powierzanych podwykonawcy, termin wykonania powierzonych czynności, wynagrodzenie podwykonawcy, warunki płatności, zakaz dalszego podzlecania bez zgody Wykonawcy i Zamawiającego, zobowiązanie podwykonawcy do stosowania się do wymogów wynikających z niniejszej umowy, w zakresie realizowanego zakresu.</w:t>
      </w:r>
    </w:p>
    <w:p w14:paraId="32F99980" w14:textId="48051BA0" w:rsidR="001B62D0" w:rsidRPr="00C24C08" w:rsidRDefault="001B62D0" w:rsidP="001B62D0">
      <w:pPr>
        <w:numPr>
          <w:ilvl w:val="0"/>
          <w:numId w:val="2"/>
        </w:numPr>
        <w:autoSpaceDE w:val="0"/>
        <w:autoSpaceDN w:val="0"/>
        <w:adjustRightInd w:val="0"/>
        <w:spacing w:after="0" w:line="240" w:lineRule="auto"/>
        <w:ind w:left="142" w:hanging="284"/>
        <w:jc w:val="both"/>
        <w:rPr>
          <w:rFonts w:ascii="Times New Roman" w:hAnsi="Times New Roman"/>
          <w:sz w:val="24"/>
          <w:szCs w:val="24"/>
        </w:rPr>
      </w:pPr>
      <w:r w:rsidRPr="00C24C08">
        <w:rPr>
          <w:rFonts w:ascii="Times New Roman" w:hAnsi="Times New Roman"/>
          <w:sz w:val="24"/>
          <w:szCs w:val="24"/>
        </w:rPr>
        <w:t>Wykonawca uprawniony jest do zmiany podwykonawcy albo rezygnacji z podwykonawcy.</w:t>
      </w:r>
    </w:p>
    <w:p w14:paraId="6BDA4361" w14:textId="5A16AD0C" w:rsidR="001B62D0" w:rsidRPr="00C24C08" w:rsidRDefault="001B62D0" w:rsidP="001B62D0">
      <w:pPr>
        <w:numPr>
          <w:ilvl w:val="0"/>
          <w:numId w:val="2"/>
        </w:numPr>
        <w:autoSpaceDE w:val="0"/>
        <w:autoSpaceDN w:val="0"/>
        <w:adjustRightInd w:val="0"/>
        <w:spacing w:after="0" w:line="240" w:lineRule="auto"/>
        <w:ind w:left="142" w:hanging="284"/>
        <w:jc w:val="both"/>
        <w:rPr>
          <w:rFonts w:ascii="Times New Roman" w:hAnsi="Times New Roman"/>
          <w:sz w:val="24"/>
          <w:szCs w:val="24"/>
        </w:rPr>
      </w:pPr>
      <w:r w:rsidRPr="00C24C08">
        <w:rPr>
          <w:rFonts w:ascii="Times New Roman" w:hAnsi="Times New Roman"/>
          <w:sz w:val="24"/>
          <w:szCs w:val="24"/>
        </w:rPr>
        <w:t>Do powierzenia wykonania części przedmiotu umowy podwykonawcy, zmiany podwykonawcy, wykluczenia lub rezygnacji z podwykonawcy konieczna jest zgoda Zamawiającego w przypadku, o którym mowa w art. 427 ust. 4 ustawy Prawo zamówień publicznych. W pozostałych przypadkach zmiana podwykonawcy następuję za uprzednim poinformowaniem o tym fakcie Zamawiającego, dokonanym co najmniej na 5 dni przed dokonaniem zmiany podwykonawcy.</w:t>
      </w:r>
    </w:p>
    <w:p w14:paraId="567F6D61" w14:textId="655032CB" w:rsidR="001B1395" w:rsidRPr="00C24C08" w:rsidRDefault="005F62F7" w:rsidP="00477FD7">
      <w:pPr>
        <w:numPr>
          <w:ilvl w:val="0"/>
          <w:numId w:val="2"/>
        </w:numPr>
        <w:autoSpaceDE w:val="0"/>
        <w:autoSpaceDN w:val="0"/>
        <w:adjustRightInd w:val="0"/>
        <w:spacing w:after="0" w:line="240" w:lineRule="auto"/>
        <w:ind w:left="142" w:hanging="284"/>
        <w:jc w:val="both"/>
        <w:rPr>
          <w:rFonts w:ascii="Times New Roman" w:hAnsi="Times New Roman"/>
          <w:sz w:val="24"/>
          <w:szCs w:val="24"/>
        </w:rPr>
      </w:pPr>
      <w:r w:rsidRPr="00C24C08">
        <w:rPr>
          <w:rFonts w:ascii="Times New Roman" w:hAnsi="Times New Roman"/>
          <w:sz w:val="24"/>
          <w:szCs w:val="24"/>
        </w:rPr>
        <w:t>Powierzenie wykonania części przedmiotu umowy podwykonawcy nie zwalnia Wykonawcy z odpowiedzialności za należyte wykonanie tej części umowy. Wykonawca odpowiada za działania i zaniechania podwykonawców jak za własne. Wykonawca zobowiązuje się do włączenia do każdej umowy z podwykonawcą postanowień tożsamych z istotnymi obowiązkami Wykonawcy wynikającymi z niniejszej umowy, w szczególności: poufności, ochrony danych, obowiązku współpracy przy audytach i kontroli, zachowania warunków dofinansowania oraz klauzul dotyczących przeniesienia praw autorskich</w:t>
      </w:r>
      <w:r w:rsidR="006774FD" w:rsidRPr="00C24C08">
        <w:rPr>
          <w:rFonts w:ascii="Times New Roman" w:hAnsi="Times New Roman"/>
          <w:sz w:val="24"/>
          <w:szCs w:val="24"/>
        </w:rPr>
        <w:t xml:space="preserve">. </w:t>
      </w:r>
    </w:p>
    <w:p w14:paraId="4B859838" w14:textId="77777777" w:rsidR="00CA75BF" w:rsidRPr="00C24C08" w:rsidRDefault="00CA75BF" w:rsidP="00CA75BF">
      <w:pPr>
        <w:numPr>
          <w:ilvl w:val="0"/>
          <w:numId w:val="2"/>
        </w:numPr>
        <w:tabs>
          <w:tab w:val="num" w:pos="720"/>
        </w:tabs>
        <w:autoSpaceDE w:val="0"/>
        <w:autoSpaceDN w:val="0"/>
        <w:adjustRightInd w:val="0"/>
        <w:spacing w:after="0" w:line="240" w:lineRule="auto"/>
        <w:ind w:left="142" w:hanging="284"/>
        <w:jc w:val="both"/>
        <w:rPr>
          <w:rFonts w:ascii="Times New Roman" w:hAnsi="Times New Roman"/>
          <w:sz w:val="24"/>
          <w:szCs w:val="24"/>
        </w:rPr>
      </w:pPr>
      <w:r w:rsidRPr="00C24C08">
        <w:rPr>
          <w:rFonts w:ascii="Times New Roman" w:hAnsi="Times New Roman"/>
          <w:sz w:val="24"/>
          <w:szCs w:val="24"/>
        </w:rPr>
        <w:t>W przypadku podwykonawcy realizującego istotną część zamówienia (w szczególności prace wdrożeniowe, programistyczne, integracyjne lub serwisowe), Zamawiający ma prawo:</w:t>
      </w:r>
    </w:p>
    <w:p w14:paraId="7344CCD9" w14:textId="35107E72" w:rsidR="00CA75BF" w:rsidRPr="00C24C08" w:rsidRDefault="00CA75BF" w:rsidP="002121FF">
      <w:pPr>
        <w:pStyle w:val="Akapitzlist"/>
        <w:numPr>
          <w:ilvl w:val="0"/>
          <w:numId w:val="73"/>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zażądać od Wykonawcy przedstawienia umowy z podwykonawcą w zakresie niezbędnym do weryfikacji zgodności z umową główną,</w:t>
      </w:r>
    </w:p>
    <w:p w14:paraId="1BBF75B0" w14:textId="77777777" w:rsidR="00CA75BF" w:rsidRPr="00C24C08" w:rsidRDefault="00CA75BF" w:rsidP="002121FF">
      <w:pPr>
        <w:pStyle w:val="Akapitzlist"/>
        <w:numPr>
          <w:ilvl w:val="0"/>
          <w:numId w:val="73"/>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odmówić zgody na udział lub dalszy udział podwykonawcy, który nie spełnia wymagań dotyczących doświadczenia, zdolności technicznej, wiarygodności finansowej lub którego udział mógłby zagrozić należytemu wykonaniu Umowy,</w:t>
      </w:r>
    </w:p>
    <w:p w14:paraId="33B08871" w14:textId="7A435263" w:rsidR="00CA75BF" w:rsidRPr="00C24C08" w:rsidRDefault="00CA75BF" w:rsidP="002121FF">
      <w:pPr>
        <w:pStyle w:val="Akapitzlist"/>
        <w:numPr>
          <w:ilvl w:val="0"/>
          <w:numId w:val="73"/>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żądać niezwłocznej wymiany podwykonawcy, który narusza przepisy prawa, postanowienia umowy lub inne przepisy bezpośrednio związane z realizacją zamówienia.</w:t>
      </w:r>
    </w:p>
    <w:p w14:paraId="7407393E" w14:textId="77777777" w:rsidR="00CA75BF" w:rsidRPr="00C24C08" w:rsidRDefault="00CA75BF" w:rsidP="00CA75BF">
      <w:pPr>
        <w:numPr>
          <w:ilvl w:val="0"/>
          <w:numId w:val="2"/>
        </w:numPr>
        <w:tabs>
          <w:tab w:val="num" w:pos="720"/>
        </w:tabs>
        <w:autoSpaceDE w:val="0"/>
        <w:autoSpaceDN w:val="0"/>
        <w:adjustRightInd w:val="0"/>
        <w:spacing w:after="0" w:line="240" w:lineRule="auto"/>
        <w:ind w:left="142" w:hanging="284"/>
        <w:jc w:val="both"/>
        <w:rPr>
          <w:rFonts w:ascii="Times New Roman" w:hAnsi="Times New Roman"/>
          <w:sz w:val="24"/>
          <w:szCs w:val="24"/>
        </w:rPr>
      </w:pPr>
      <w:r w:rsidRPr="00C24C08">
        <w:rPr>
          <w:rFonts w:ascii="Times New Roman" w:hAnsi="Times New Roman"/>
          <w:sz w:val="24"/>
          <w:szCs w:val="24"/>
        </w:rPr>
        <w:t>Wykonawca zapewni, aby umowy z podwykonawcami:</w:t>
      </w:r>
    </w:p>
    <w:p w14:paraId="7DDE91F8" w14:textId="5E92CEE7" w:rsidR="00CA75BF"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miały formę pisemną pod rygorem nieważności,</w:t>
      </w:r>
    </w:p>
    <w:p w14:paraId="7DE36EC9" w14:textId="77777777" w:rsidR="00CA75BF"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zawierały postanowienia tożsame z obowiązkami Wykonawcy wynikającymi z niniejszej umowy w zakresie: poufności, ochrony danych osobowych, ochrony informacji, zasad równego traktowania, przeciwdziałania konfliktowi interesów, archiwizacji i kontroli projektu,</w:t>
      </w:r>
    </w:p>
    <w:p w14:paraId="166F1CD0" w14:textId="0D82D15F" w:rsidR="00CA75BF"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przewidywały obowiązek umożliwienia kontroli i audytu przez Zamawiającego, instytucje krajowe i unijne.</w:t>
      </w:r>
    </w:p>
    <w:p w14:paraId="3FB10F29" w14:textId="77777777" w:rsidR="00CA75BF" w:rsidRPr="00C24C08" w:rsidRDefault="00CA75BF" w:rsidP="00CA75BF">
      <w:pPr>
        <w:numPr>
          <w:ilvl w:val="0"/>
          <w:numId w:val="2"/>
        </w:numPr>
        <w:tabs>
          <w:tab w:val="num" w:pos="720"/>
        </w:tabs>
        <w:autoSpaceDE w:val="0"/>
        <w:autoSpaceDN w:val="0"/>
        <w:adjustRightInd w:val="0"/>
        <w:spacing w:after="0" w:line="240" w:lineRule="auto"/>
        <w:ind w:left="142" w:hanging="284"/>
        <w:jc w:val="both"/>
        <w:rPr>
          <w:rFonts w:ascii="Times New Roman" w:hAnsi="Times New Roman"/>
          <w:sz w:val="24"/>
          <w:szCs w:val="24"/>
        </w:rPr>
      </w:pPr>
      <w:r w:rsidRPr="00C24C08">
        <w:rPr>
          <w:rFonts w:ascii="Times New Roman" w:hAnsi="Times New Roman"/>
          <w:sz w:val="24"/>
          <w:szCs w:val="24"/>
        </w:rPr>
        <w:t>Wykonawca zobowiązany jest na żądanie Zamawiającego udzielić wszelkich informacji o podwykonawcach, w szczególności dotyczących:</w:t>
      </w:r>
    </w:p>
    <w:p w14:paraId="069F6932" w14:textId="77777777" w:rsidR="00CA75BF"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danych identyfikacyjnych podwykonawcy,</w:t>
      </w:r>
    </w:p>
    <w:p w14:paraId="2C9359B7" w14:textId="77777777" w:rsidR="00CA75BF"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zakresu powierzonych zadań,</w:t>
      </w:r>
    </w:p>
    <w:p w14:paraId="2BE57DF3" w14:textId="77777777" w:rsidR="00CA75BF"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wartości powierzonych prac,</w:t>
      </w:r>
    </w:p>
    <w:p w14:paraId="1E1D9D29" w14:textId="77777777" w:rsidR="00CA75BF"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miejsca realizacji,</w:t>
      </w:r>
    </w:p>
    <w:p w14:paraId="7122E51D" w14:textId="77777777" w:rsidR="00CA75BF"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dat rozpoczęcia i zakończenia realizacji.</w:t>
      </w:r>
    </w:p>
    <w:p w14:paraId="4FF2DE19" w14:textId="77777777" w:rsidR="00D039F2" w:rsidRPr="00C24C08" w:rsidRDefault="00CA75BF" w:rsidP="00D039F2">
      <w:pPr>
        <w:numPr>
          <w:ilvl w:val="0"/>
          <w:numId w:val="2"/>
        </w:numPr>
        <w:tabs>
          <w:tab w:val="num" w:pos="720"/>
        </w:tabs>
        <w:autoSpaceDE w:val="0"/>
        <w:autoSpaceDN w:val="0"/>
        <w:adjustRightInd w:val="0"/>
        <w:spacing w:after="0" w:line="240" w:lineRule="auto"/>
        <w:ind w:left="142" w:hanging="426"/>
        <w:jc w:val="both"/>
        <w:rPr>
          <w:rFonts w:ascii="Times New Roman" w:hAnsi="Times New Roman"/>
          <w:sz w:val="24"/>
          <w:szCs w:val="24"/>
        </w:rPr>
      </w:pPr>
      <w:r w:rsidRPr="00C24C08">
        <w:rPr>
          <w:rFonts w:ascii="Times New Roman" w:hAnsi="Times New Roman"/>
          <w:sz w:val="24"/>
          <w:szCs w:val="24"/>
        </w:rPr>
        <w:t>Wykonawca nie może zlecić podwykonawcy przyjmowania zamówień, reprezentowania wobec Zamawiającego ani wystawiania faktur na rzecz Zamawiającego.</w:t>
      </w:r>
    </w:p>
    <w:p w14:paraId="7ABC0CB1" w14:textId="6F42120E" w:rsidR="00D039F2" w:rsidRPr="00C24C08" w:rsidRDefault="00CA75BF" w:rsidP="00D039F2">
      <w:pPr>
        <w:numPr>
          <w:ilvl w:val="0"/>
          <w:numId w:val="2"/>
        </w:numPr>
        <w:tabs>
          <w:tab w:val="num" w:pos="720"/>
        </w:tabs>
        <w:autoSpaceDE w:val="0"/>
        <w:autoSpaceDN w:val="0"/>
        <w:adjustRightInd w:val="0"/>
        <w:spacing w:after="0" w:line="240" w:lineRule="auto"/>
        <w:ind w:left="142" w:hanging="426"/>
        <w:jc w:val="both"/>
        <w:rPr>
          <w:rFonts w:ascii="Times New Roman" w:hAnsi="Times New Roman"/>
          <w:sz w:val="24"/>
          <w:szCs w:val="24"/>
        </w:rPr>
      </w:pPr>
      <w:r w:rsidRPr="00C24C08">
        <w:rPr>
          <w:rFonts w:ascii="Times New Roman" w:hAnsi="Times New Roman"/>
          <w:sz w:val="24"/>
          <w:szCs w:val="24"/>
        </w:rPr>
        <w:lastRenderedPageBreak/>
        <w:t>Zamawiający może dokonywać płatności bezpośrednich na rzecz podwykonawców w przypadkach przewidzianych w art. 46</w:t>
      </w:r>
      <w:r w:rsidR="00F16241" w:rsidRPr="00C24C08">
        <w:rPr>
          <w:rFonts w:ascii="Times New Roman" w:hAnsi="Times New Roman"/>
          <w:sz w:val="24"/>
          <w:szCs w:val="24"/>
        </w:rPr>
        <w:t>3</w:t>
      </w:r>
      <w:r w:rsidRPr="00C24C08">
        <w:rPr>
          <w:rFonts w:ascii="Times New Roman" w:hAnsi="Times New Roman"/>
          <w:sz w:val="24"/>
          <w:szCs w:val="24"/>
        </w:rPr>
        <w:t>–467 ustawy Pzp, po spełnieniu przesłanek tam określonych.</w:t>
      </w:r>
    </w:p>
    <w:p w14:paraId="725A7692" w14:textId="77777777" w:rsidR="00D039F2" w:rsidRPr="00C24C08" w:rsidRDefault="00CA75BF" w:rsidP="00D039F2">
      <w:pPr>
        <w:numPr>
          <w:ilvl w:val="0"/>
          <w:numId w:val="2"/>
        </w:numPr>
        <w:tabs>
          <w:tab w:val="num" w:pos="720"/>
        </w:tabs>
        <w:autoSpaceDE w:val="0"/>
        <w:autoSpaceDN w:val="0"/>
        <w:adjustRightInd w:val="0"/>
        <w:spacing w:after="0" w:line="240" w:lineRule="auto"/>
        <w:ind w:left="142" w:hanging="426"/>
        <w:jc w:val="both"/>
        <w:rPr>
          <w:rFonts w:ascii="Times New Roman" w:hAnsi="Times New Roman"/>
          <w:sz w:val="24"/>
          <w:szCs w:val="24"/>
        </w:rPr>
      </w:pPr>
      <w:r w:rsidRPr="00C24C08">
        <w:rPr>
          <w:rFonts w:ascii="Times New Roman" w:hAnsi="Times New Roman"/>
          <w:sz w:val="24"/>
          <w:szCs w:val="24"/>
        </w:rPr>
        <w:t>Wykonawca zobowiązany jest zapewnić, że żaden z podwykonawców</w:t>
      </w:r>
      <w:r w:rsidR="00D039F2" w:rsidRPr="00C24C08">
        <w:rPr>
          <w:rFonts w:ascii="Times New Roman" w:hAnsi="Times New Roman"/>
          <w:sz w:val="24"/>
          <w:szCs w:val="24"/>
        </w:rPr>
        <w:t xml:space="preserve"> </w:t>
      </w:r>
      <w:r w:rsidRPr="00C24C08">
        <w:rPr>
          <w:rFonts w:ascii="Times New Roman" w:hAnsi="Times New Roman"/>
          <w:sz w:val="24"/>
          <w:szCs w:val="24"/>
        </w:rPr>
        <w:t xml:space="preserve">nie podlega wykluczeniu z przyczyn określonych w art. 108 ust. 1 </w:t>
      </w:r>
      <w:r w:rsidR="00D039F2" w:rsidRPr="00C24C08">
        <w:rPr>
          <w:rFonts w:ascii="Times New Roman" w:hAnsi="Times New Roman"/>
          <w:sz w:val="24"/>
          <w:szCs w:val="24"/>
        </w:rPr>
        <w:t xml:space="preserve">ustawy </w:t>
      </w:r>
      <w:r w:rsidRPr="00C24C08">
        <w:rPr>
          <w:rFonts w:ascii="Times New Roman" w:hAnsi="Times New Roman"/>
          <w:sz w:val="24"/>
          <w:szCs w:val="24"/>
        </w:rPr>
        <w:t>Pzp</w:t>
      </w:r>
      <w:r w:rsidR="00D039F2" w:rsidRPr="00C24C08">
        <w:rPr>
          <w:rFonts w:ascii="Times New Roman" w:hAnsi="Times New Roman"/>
          <w:sz w:val="24"/>
          <w:szCs w:val="24"/>
        </w:rPr>
        <w:t xml:space="preserve">, </w:t>
      </w:r>
      <w:r w:rsidRPr="00C24C08">
        <w:rPr>
          <w:rFonts w:ascii="Times New Roman" w:hAnsi="Times New Roman"/>
          <w:sz w:val="24"/>
          <w:szCs w:val="24"/>
        </w:rPr>
        <w:t xml:space="preserve">nie jest podmiotem powiązanym w sposób mogący powodować konflikt interesów w rozumieniu </w:t>
      </w:r>
      <w:r w:rsidR="00D039F2" w:rsidRPr="00C24C08">
        <w:rPr>
          <w:rFonts w:ascii="Times New Roman" w:hAnsi="Times New Roman"/>
          <w:sz w:val="24"/>
          <w:szCs w:val="24"/>
        </w:rPr>
        <w:t>wytycznych</w:t>
      </w:r>
      <w:r w:rsidRPr="00C24C08">
        <w:rPr>
          <w:rFonts w:ascii="Times New Roman" w:hAnsi="Times New Roman"/>
          <w:sz w:val="24"/>
          <w:szCs w:val="24"/>
        </w:rPr>
        <w:t>,</w:t>
      </w:r>
      <w:r w:rsidR="00D039F2" w:rsidRPr="00C24C08">
        <w:rPr>
          <w:rFonts w:ascii="Times New Roman" w:hAnsi="Times New Roman"/>
          <w:sz w:val="24"/>
          <w:szCs w:val="24"/>
        </w:rPr>
        <w:t xml:space="preserve"> </w:t>
      </w:r>
      <w:r w:rsidRPr="00C24C08">
        <w:rPr>
          <w:rFonts w:ascii="Times New Roman" w:hAnsi="Times New Roman"/>
          <w:sz w:val="24"/>
          <w:szCs w:val="24"/>
        </w:rPr>
        <w:t xml:space="preserve">zobowiąże się do przechowywania dokumentacji związanej z realizacją </w:t>
      </w:r>
      <w:r w:rsidR="00D039F2" w:rsidRPr="00C24C08">
        <w:rPr>
          <w:rFonts w:ascii="Times New Roman" w:hAnsi="Times New Roman"/>
          <w:sz w:val="24"/>
          <w:szCs w:val="24"/>
        </w:rPr>
        <w:t>u</w:t>
      </w:r>
      <w:r w:rsidRPr="00C24C08">
        <w:rPr>
          <w:rFonts w:ascii="Times New Roman" w:hAnsi="Times New Roman"/>
          <w:sz w:val="24"/>
          <w:szCs w:val="24"/>
        </w:rPr>
        <w:t>mowy przez okres nie krótszy niż 10 lat od zakończenia realizacji projektu.</w:t>
      </w:r>
    </w:p>
    <w:p w14:paraId="660D123A" w14:textId="77777777" w:rsidR="00D039F2" w:rsidRPr="00C24C08" w:rsidRDefault="00CA75BF" w:rsidP="00D039F2">
      <w:pPr>
        <w:numPr>
          <w:ilvl w:val="0"/>
          <w:numId w:val="2"/>
        </w:numPr>
        <w:tabs>
          <w:tab w:val="num" w:pos="720"/>
        </w:tabs>
        <w:autoSpaceDE w:val="0"/>
        <w:autoSpaceDN w:val="0"/>
        <w:adjustRightInd w:val="0"/>
        <w:spacing w:after="0" w:line="240" w:lineRule="auto"/>
        <w:ind w:left="142" w:hanging="426"/>
        <w:jc w:val="both"/>
        <w:rPr>
          <w:rFonts w:ascii="Times New Roman" w:hAnsi="Times New Roman"/>
          <w:sz w:val="24"/>
          <w:szCs w:val="24"/>
        </w:rPr>
      </w:pPr>
      <w:r w:rsidRPr="00C24C08">
        <w:rPr>
          <w:rFonts w:ascii="Times New Roman" w:hAnsi="Times New Roman"/>
          <w:sz w:val="24"/>
          <w:szCs w:val="24"/>
        </w:rPr>
        <w:t>W przypadku naruszenia przez Wykonawcę obowiązków związanych z udziałem podwykonawców, w tym powierzenia części zamówienia bez zgody Zamawiającego, Zamawiający jest uprawniony do:</w:t>
      </w:r>
    </w:p>
    <w:p w14:paraId="7D170CFC" w14:textId="77777777" w:rsidR="00D039F2"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wstrzymania płatności do czasu usunięcia naruszenia,</w:t>
      </w:r>
    </w:p>
    <w:p w14:paraId="234E59FA" w14:textId="16EB7EE7" w:rsidR="00D039F2"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naliczenia kary umownej za każdy przypadek naruszenia</w:t>
      </w:r>
      <w:r w:rsidR="00401658" w:rsidRPr="00C24C08">
        <w:rPr>
          <w:rFonts w:ascii="Times New Roman" w:hAnsi="Times New Roman"/>
          <w:sz w:val="24"/>
          <w:szCs w:val="24"/>
        </w:rPr>
        <w:t>, zgodnie z postanowieniami §5. ust. 2 lit. h.</w:t>
      </w:r>
      <w:r w:rsidRPr="00C24C08">
        <w:rPr>
          <w:rFonts w:ascii="Times New Roman" w:hAnsi="Times New Roman"/>
          <w:sz w:val="24"/>
          <w:szCs w:val="24"/>
        </w:rPr>
        <w:t>,</w:t>
      </w:r>
    </w:p>
    <w:p w14:paraId="377AAA4A" w14:textId="681F1D40" w:rsidR="00CA75BF" w:rsidRPr="00C24C08" w:rsidRDefault="00CA75BF" w:rsidP="00D039F2">
      <w:pPr>
        <w:pStyle w:val="Akapitzlist"/>
        <w:numPr>
          <w:ilvl w:val="1"/>
          <w:numId w:val="2"/>
        </w:numPr>
        <w:autoSpaceDE w:val="0"/>
        <w:autoSpaceDN w:val="0"/>
        <w:adjustRightInd w:val="0"/>
        <w:spacing w:after="0" w:line="240" w:lineRule="auto"/>
        <w:ind w:left="284" w:hanging="284"/>
        <w:jc w:val="both"/>
        <w:rPr>
          <w:rFonts w:ascii="Times New Roman" w:hAnsi="Times New Roman"/>
          <w:sz w:val="24"/>
          <w:szCs w:val="24"/>
        </w:rPr>
      </w:pPr>
      <w:r w:rsidRPr="00C24C08">
        <w:rPr>
          <w:rFonts w:ascii="Times New Roman" w:hAnsi="Times New Roman"/>
          <w:sz w:val="24"/>
          <w:szCs w:val="24"/>
        </w:rPr>
        <w:t xml:space="preserve">w przypadku poważnego lub powtarzającego się naruszenia – odstąpienia od </w:t>
      </w:r>
      <w:r w:rsidR="00D039F2" w:rsidRPr="00C24C08">
        <w:rPr>
          <w:rFonts w:ascii="Times New Roman" w:hAnsi="Times New Roman"/>
          <w:sz w:val="24"/>
          <w:szCs w:val="24"/>
        </w:rPr>
        <w:t>u</w:t>
      </w:r>
      <w:r w:rsidRPr="00C24C08">
        <w:rPr>
          <w:rFonts w:ascii="Times New Roman" w:hAnsi="Times New Roman"/>
          <w:sz w:val="24"/>
          <w:szCs w:val="24"/>
        </w:rPr>
        <w:t>mowy z winy Wykonawcy.</w:t>
      </w:r>
    </w:p>
    <w:p w14:paraId="7D589D58" w14:textId="77777777" w:rsidR="006F7087" w:rsidRPr="00911E12" w:rsidRDefault="006F7087" w:rsidP="00477FD7">
      <w:pPr>
        <w:widowControl w:val="0"/>
        <w:suppressAutoHyphens/>
        <w:spacing w:after="0" w:line="240" w:lineRule="auto"/>
        <w:ind w:hanging="284"/>
        <w:rPr>
          <w:rFonts w:ascii="Times New Roman" w:eastAsia="Lucida Sans Unicode" w:hAnsi="Times New Roman"/>
          <w:b/>
          <w:bCs/>
          <w:kern w:val="1"/>
          <w:sz w:val="24"/>
          <w:szCs w:val="24"/>
          <w:lang w:eastAsia="ar-SA"/>
        </w:rPr>
      </w:pPr>
    </w:p>
    <w:p w14:paraId="46B82D08" w14:textId="7B1AB006" w:rsidR="00F662AD" w:rsidRPr="00911E12" w:rsidRDefault="00F662AD" w:rsidP="00477FD7">
      <w:pPr>
        <w:autoSpaceDE w:val="0"/>
        <w:autoSpaceDN w:val="0"/>
        <w:adjustRightInd w:val="0"/>
        <w:spacing w:after="0" w:line="240" w:lineRule="auto"/>
        <w:jc w:val="center"/>
        <w:rPr>
          <w:rFonts w:ascii="Times New Roman" w:hAnsi="Times New Roman"/>
          <w:b/>
          <w:color w:val="000000"/>
          <w:sz w:val="24"/>
          <w:szCs w:val="24"/>
        </w:rPr>
      </w:pPr>
      <w:r w:rsidRPr="00911E12">
        <w:rPr>
          <w:rFonts w:ascii="Times New Roman" w:hAnsi="Times New Roman"/>
          <w:b/>
          <w:color w:val="000000"/>
          <w:sz w:val="24"/>
          <w:szCs w:val="24"/>
        </w:rPr>
        <w:t>§</w:t>
      </w:r>
      <w:r w:rsidR="008E038B" w:rsidRPr="00911E12">
        <w:rPr>
          <w:rFonts w:ascii="Times New Roman" w:hAnsi="Times New Roman"/>
          <w:b/>
          <w:color w:val="000000"/>
          <w:sz w:val="24"/>
          <w:szCs w:val="24"/>
        </w:rPr>
        <w:t xml:space="preserve"> </w:t>
      </w:r>
      <w:r w:rsidR="00C5618E" w:rsidRPr="00911E12">
        <w:rPr>
          <w:rFonts w:ascii="Times New Roman" w:hAnsi="Times New Roman"/>
          <w:b/>
          <w:color w:val="000000"/>
          <w:sz w:val="24"/>
          <w:szCs w:val="24"/>
        </w:rPr>
        <w:t>11</w:t>
      </w:r>
      <w:r w:rsidRPr="00911E12">
        <w:rPr>
          <w:rFonts w:ascii="Times New Roman" w:hAnsi="Times New Roman"/>
          <w:b/>
          <w:color w:val="000000"/>
          <w:sz w:val="24"/>
          <w:szCs w:val="24"/>
        </w:rPr>
        <w:t>.</w:t>
      </w:r>
    </w:p>
    <w:p w14:paraId="5987C000" w14:textId="24055E5D" w:rsidR="001073E9" w:rsidRPr="00911E12" w:rsidRDefault="001073E9" w:rsidP="00477FD7">
      <w:pPr>
        <w:widowControl w:val="0"/>
        <w:numPr>
          <w:ilvl w:val="0"/>
          <w:numId w:val="29"/>
        </w:numPr>
        <w:tabs>
          <w:tab w:val="left" w:pos="142"/>
        </w:tabs>
        <w:autoSpaceDE w:val="0"/>
        <w:autoSpaceDN w:val="0"/>
        <w:spacing w:after="0" w:line="240" w:lineRule="auto"/>
        <w:ind w:left="142"/>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Wykonawca udziela Zamawiającemu </w:t>
      </w:r>
      <w:r w:rsidR="009B0B9E" w:rsidRPr="009B0B9E">
        <w:rPr>
          <w:rFonts w:ascii="Times New Roman" w:eastAsia="Times New Roman" w:hAnsi="Times New Roman"/>
          <w:b/>
          <w:bCs/>
          <w:sz w:val="24"/>
          <w:szCs w:val="24"/>
        </w:rPr>
        <w:t>36-</w:t>
      </w:r>
      <w:r w:rsidRPr="009B0B9E">
        <w:rPr>
          <w:rFonts w:ascii="Times New Roman" w:eastAsia="Times New Roman" w:hAnsi="Times New Roman"/>
          <w:b/>
          <w:bCs/>
          <w:sz w:val="24"/>
          <w:szCs w:val="24"/>
        </w:rPr>
        <w:t>miesięcznej gwarancji</w:t>
      </w:r>
      <w:r w:rsidRPr="00911E12">
        <w:rPr>
          <w:rFonts w:ascii="Times New Roman" w:eastAsia="Times New Roman" w:hAnsi="Times New Roman"/>
          <w:sz w:val="24"/>
          <w:szCs w:val="24"/>
        </w:rPr>
        <w:t xml:space="preserve"> na SEOD, na zasadach określonych poniżej. Gwarancja dotyczy wyłącznie poprawności działania SEOD i nie uwzględnia błędów i usterek związanych z konfliktami ze sprzętem, oprogramowaniem systemowym, ani innymi programami lub Infrastrukturą techniczną.</w:t>
      </w:r>
    </w:p>
    <w:p w14:paraId="47DDA334" w14:textId="77777777" w:rsidR="001073E9" w:rsidRPr="00911E12" w:rsidRDefault="001073E9" w:rsidP="00477FD7">
      <w:pPr>
        <w:widowControl w:val="0"/>
        <w:numPr>
          <w:ilvl w:val="0"/>
          <w:numId w:val="29"/>
        </w:numPr>
        <w:tabs>
          <w:tab w:val="left" w:pos="142"/>
        </w:tabs>
        <w:autoSpaceDE w:val="0"/>
        <w:autoSpaceDN w:val="0"/>
        <w:spacing w:after="0" w:line="240" w:lineRule="auto"/>
        <w:ind w:left="142"/>
        <w:jc w:val="both"/>
        <w:rPr>
          <w:rFonts w:ascii="Times New Roman" w:eastAsia="Times New Roman" w:hAnsi="Times New Roman"/>
          <w:sz w:val="24"/>
          <w:szCs w:val="24"/>
        </w:rPr>
      </w:pPr>
      <w:r w:rsidRPr="00911E12">
        <w:rPr>
          <w:rFonts w:ascii="Times New Roman" w:eastAsia="Times New Roman" w:hAnsi="Times New Roman"/>
          <w:sz w:val="24"/>
          <w:szCs w:val="24"/>
        </w:rPr>
        <w:t>Okres gwarancji liczony jest od dnia odbioru końcowego przedmiotu Umowy, potwierdzonego Protokołem Odbioru Końcowego lub rozpoczęcia przez Zamawiającego produkcyjnego korzystania z SEOD, w zależności od tego, które z tych zdarzeń nastąpiło wcześniej.</w:t>
      </w:r>
    </w:p>
    <w:p w14:paraId="1CCAEE9D" w14:textId="77777777" w:rsidR="001073E9" w:rsidRPr="00911E12" w:rsidRDefault="001073E9" w:rsidP="00477FD7">
      <w:pPr>
        <w:widowControl w:val="0"/>
        <w:numPr>
          <w:ilvl w:val="0"/>
          <w:numId w:val="29"/>
        </w:numPr>
        <w:tabs>
          <w:tab w:val="left" w:pos="142"/>
        </w:tabs>
        <w:autoSpaceDE w:val="0"/>
        <w:autoSpaceDN w:val="0"/>
        <w:spacing w:after="0" w:line="240" w:lineRule="auto"/>
        <w:ind w:left="142"/>
        <w:jc w:val="both"/>
        <w:rPr>
          <w:rFonts w:ascii="Times New Roman" w:eastAsia="Times New Roman" w:hAnsi="Times New Roman"/>
          <w:sz w:val="24"/>
          <w:szCs w:val="24"/>
        </w:rPr>
      </w:pPr>
      <w:r w:rsidRPr="00911E12">
        <w:rPr>
          <w:rFonts w:ascii="Times New Roman" w:eastAsia="Times New Roman" w:hAnsi="Times New Roman"/>
          <w:sz w:val="24"/>
          <w:szCs w:val="24"/>
        </w:rPr>
        <w:t>W ramach gwarancji Wykonawca zobowiązuje się do:</w:t>
      </w:r>
    </w:p>
    <w:p w14:paraId="36C07796" w14:textId="77777777" w:rsidR="00911E12" w:rsidRPr="00911E12" w:rsidRDefault="001073E9" w:rsidP="002121FF">
      <w:pPr>
        <w:widowControl w:val="0"/>
        <w:numPr>
          <w:ilvl w:val="0"/>
          <w:numId w:val="72"/>
        </w:numPr>
        <w:tabs>
          <w:tab w:val="left" w:pos="284"/>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przyjmowania zgłoszeń dot. napraw gwarancyjnych na zasadach określonych w ust.</w:t>
      </w:r>
      <w:r w:rsidR="00911E12" w:rsidRPr="00911E12">
        <w:rPr>
          <w:rFonts w:ascii="Times New Roman" w:eastAsia="Times New Roman" w:hAnsi="Times New Roman"/>
          <w:sz w:val="24"/>
          <w:szCs w:val="24"/>
        </w:rPr>
        <w:t xml:space="preserve"> </w:t>
      </w:r>
      <w:r w:rsidRPr="00911E12">
        <w:rPr>
          <w:rFonts w:ascii="Times New Roman" w:eastAsia="Times New Roman" w:hAnsi="Times New Roman"/>
          <w:sz w:val="24"/>
          <w:szCs w:val="24"/>
        </w:rPr>
        <w:t>5 – 11 poniżej,</w:t>
      </w:r>
    </w:p>
    <w:p w14:paraId="6A9D2E52" w14:textId="77777777" w:rsidR="00911E12" w:rsidRPr="00911E12" w:rsidRDefault="001073E9" w:rsidP="002121FF">
      <w:pPr>
        <w:widowControl w:val="0"/>
        <w:numPr>
          <w:ilvl w:val="0"/>
          <w:numId w:val="72"/>
        </w:numPr>
        <w:tabs>
          <w:tab w:val="left" w:pos="284"/>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utrzymywania gotowości do czynności serwisowych i podejmowania czynności serwisowych</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w</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zakresie,</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o</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których</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mowa</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w</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ust.</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15</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poniżej,</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w</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terminach,</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o</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których</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mowa w ust. 12 – 13 poniżej, przez łącza zdalne, a w przypadku gdy jest to niezbędne do wykonania czynności serwisowej także przez przyjazd do siedziby Zamawiającego,</w:t>
      </w:r>
    </w:p>
    <w:p w14:paraId="76E672C9" w14:textId="77777777" w:rsidR="00911E12" w:rsidRPr="00911E12" w:rsidRDefault="001073E9" w:rsidP="002121FF">
      <w:pPr>
        <w:widowControl w:val="0"/>
        <w:numPr>
          <w:ilvl w:val="0"/>
          <w:numId w:val="72"/>
        </w:numPr>
        <w:tabs>
          <w:tab w:val="left" w:pos="284"/>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dokonania diagnozy i identyfikacji źródła problemu oraz zapewnienia usunięcia wady SEOD przez podjęcie czynności serwisowych, o których mowa w lit. b. powyżej,</w:t>
      </w:r>
    </w:p>
    <w:p w14:paraId="79B628C8" w14:textId="77777777" w:rsidR="001B1395" w:rsidRDefault="001073E9" w:rsidP="002121FF">
      <w:pPr>
        <w:widowControl w:val="0"/>
        <w:numPr>
          <w:ilvl w:val="0"/>
          <w:numId w:val="72"/>
        </w:numPr>
        <w:tabs>
          <w:tab w:val="left" w:pos="284"/>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dostarczenia</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aktualizacji</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SEOD,</w:t>
      </w:r>
      <w:r w:rsidRPr="00CA75BF">
        <w:rPr>
          <w:rFonts w:ascii="Times New Roman" w:eastAsia="Times New Roman" w:hAnsi="Times New Roman"/>
          <w:sz w:val="24"/>
          <w:szCs w:val="24"/>
        </w:rPr>
        <w:t xml:space="preserve"> </w:t>
      </w:r>
      <w:r w:rsidRPr="00911E12">
        <w:rPr>
          <w:rFonts w:ascii="Times New Roman" w:eastAsia="Times New Roman" w:hAnsi="Times New Roman"/>
          <w:sz w:val="24"/>
          <w:szCs w:val="24"/>
        </w:rPr>
        <w:t xml:space="preserve">z </w:t>
      </w:r>
      <w:r w:rsidRPr="00CA75BF">
        <w:rPr>
          <w:rFonts w:ascii="Times New Roman" w:eastAsia="Times New Roman" w:hAnsi="Times New Roman"/>
          <w:sz w:val="24"/>
          <w:szCs w:val="24"/>
        </w:rPr>
        <w:t>uwzględnieniem:</w:t>
      </w:r>
    </w:p>
    <w:p w14:paraId="2D08DF93" w14:textId="77777777" w:rsidR="001B1395" w:rsidRDefault="001B1395" w:rsidP="00477FD7">
      <w:pPr>
        <w:widowControl w:val="0"/>
        <w:tabs>
          <w:tab w:val="left" w:pos="284"/>
        </w:tabs>
        <w:autoSpaceDE w:val="0"/>
        <w:autoSpaceDN w:val="0"/>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073E9" w:rsidRPr="001B1395">
        <w:rPr>
          <w:rFonts w:ascii="Times New Roman" w:eastAsia="Times New Roman" w:hAnsi="Times New Roman"/>
          <w:sz w:val="24"/>
          <w:szCs w:val="24"/>
        </w:rPr>
        <w:t>zmian</w:t>
      </w:r>
      <w:r w:rsidR="001073E9" w:rsidRPr="001B1395">
        <w:rPr>
          <w:rFonts w:ascii="Times New Roman" w:eastAsia="Times New Roman" w:hAnsi="Times New Roman"/>
          <w:spacing w:val="-2"/>
          <w:sz w:val="24"/>
          <w:szCs w:val="24"/>
        </w:rPr>
        <w:t xml:space="preserve"> </w:t>
      </w:r>
      <w:r w:rsidR="001073E9" w:rsidRPr="001B1395">
        <w:rPr>
          <w:rFonts w:ascii="Times New Roman" w:eastAsia="Times New Roman" w:hAnsi="Times New Roman"/>
          <w:sz w:val="24"/>
          <w:szCs w:val="24"/>
        </w:rPr>
        <w:t>zachodzących</w:t>
      </w:r>
      <w:r w:rsidR="001073E9" w:rsidRPr="001B1395">
        <w:rPr>
          <w:rFonts w:ascii="Times New Roman" w:eastAsia="Times New Roman" w:hAnsi="Times New Roman"/>
          <w:spacing w:val="-4"/>
          <w:sz w:val="24"/>
          <w:szCs w:val="24"/>
        </w:rPr>
        <w:t xml:space="preserve"> </w:t>
      </w:r>
      <w:r w:rsidR="001073E9" w:rsidRPr="001B1395">
        <w:rPr>
          <w:rFonts w:ascii="Times New Roman" w:eastAsia="Times New Roman" w:hAnsi="Times New Roman"/>
          <w:sz w:val="24"/>
          <w:szCs w:val="24"/>
        </w:rPr>
        <w:t>w</w:t>
      </w:r>
      <w:r w:rsidR="001073E9" w:rsidRPr="001B1395">
        <w:rPr>
          <w:rFonts w:ascii="Times New Roman" w:eastAsia="Times New Roman" w:hAnsi="Times New Roman"/>
          <w:spacing w:val="-1"/>
          <w:sz w:val="24"/>
          <w:szCs w:val="24"/>
        </w:rPr>
        <w:t xml:space="preserve"> </w:t>
      </w:r>
      <w:r w:rsidR="001073E9" w:rsidRPr="001B1395">
        <w:rPr>
          <w:rFonts w:ascii="Times New Roman" w:eastAsia="Times New Roman" w:hAnsi="Times New Roman"/>
          <w:sz w:val="24"/>
          <w:szCs w:val="24"/>
        </w:rPr>
        <w:t>powszechnie</w:t>
      </w:r>
      <w:r w:rsidR="001073E9" w:rsidRPr="001B1395">
        <w:rPr>
          <w:rFonts w:ascii="Times New Roman" w:eastAsia="Times New Roman" w:hAnsi="Times New Roman"/>
          <w:spacing w:val="-1"/>
          <w:sz w:val="24"/>
          <w:szCs w:val="24"/>
        </w:rPr>
        <w:t xml:space="preserve"> </w:t>
      </w:r>
      <w:r w:rsidR="001073E9" w:rsidRPr="001B1395">
        <w:rPr>
          <w:rFonts w:ascii="Times New Roman" w:eastAsia="Times New Roman" w:hAnsi="Times New Roman"/>
          <w:sz w:val="24"/>
          <w:szCs w:val="24"/>
        </w:rPr>
        <w:t>obowiązujących</w:t>
      </w:r>
      <w:r w:rsidR="001073E9" w:rsidRPr="001B1395">
        <w:rPr>
          <w:rFonts w:ascii="Times New Roman" w:eastAsia="Times New Roman" w:hAnsi="Times New Roman"/>
          <w:spacing w:val="-1"/>
          <w:sz w:val="24"/>
          <w:szCs w:val="24"/>
        </w:rPr>
        <w:t xml:space="preserve"> </w:t>
      </w:r>
      <w:r w:rsidR="001073E9" w:rsidRPr="001B1395">
        <w:rPr>
          <w:rFonts w:ascii="Times New Roman" w:eastAsia="Times New Roman" w:hAnsi="Times New Roman"/>
          <w:sz w:val="24"/>
          <w:szCs w:val="24"/>
        </w:rPr>
        <w:t>przepisach</w:t>
      </w:r>
      <w:r w:rsidR="001073E9" w:rsidRPr="001B1395">
        <w:rPr>
          <w:rFonts w:ascii="Times New Roman" w:eastAsia="Times New Roman" w:hAnsi="Times New Roman"/>
          <w:spacing w:val="-1"/>
          <w:sz w:val="24"/>
          <w:szCs w:val="24"/>
        </w:rPr>
        <w:t xml:space="preserve"> </w:t>
      </w:r>
      <w:r w:rsidR="001073E9" w:rsidRPr="001B1395">
        <w:rPr>
          <w:rFonts w:ascii="Times New Roman" w:eastAsia="Times New Roman" w:hAnsi="Times New Roman"/>
          <w:spacing w:val="-2"/>
          <w:sz w:val="24"/>
          <w:szCs w:val="24"/>
        </w:rPr>
        <w:t>prawa,</w:t>
      </w:r>
    </w:p>
    <w:p w14:paraId="22BEA212" w14:textId="31063832" w:rsidR="001073E9" w:rsidRPr="00911E12" w:rsidRDefault="001B1395" w:rsidP="00477FD7">
      <w:pPr>
        <w:widowControl w:val="0"/>
        <w:tabs>
          <w:tab w:val="left" w:pos="284"/>
        </w:tabs>
        <w:autoSpaceDE w:val="0"/>
        <w:autoSpaceDN w:val="0"/>
        <w:spacing w:after="0" w:line="240" w:lineRule="auto"/>
        <w:ind w:left="567" w:hanging="14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073E9" w:rsidRPr="00911E12">
        <w:rPr>
          <w:rFonts w:ascii="Times New Roman" w:eastAsia="Times New Roman" w:hAnsi="Times New Roman"/>
          <w:sz w:val="24"/>
          <w:szCs w:val="24"/>
        </w:rPr>
        <w:t xml:space="preserve">zmian wprowadzanych przez Wykonawcę, związanych z podniesieniem jakości </w:t>
      </w:r>
      <w:r w:rsidR="006F7087">
        <w:rPr>
          <w:rFonts w:ascii="Times New Roman" w:eastAsia="Times New Roman" w:hAnsi="Times New Roman"/>
          <w:sz w:val="24"/>
          <w:szCs w:val="24"/>
        </w:rPr>
        <w:br/>
      </w:r>
      <w:r w:rsidR="001073E9" w:rsidRPr="00911E12">
        <w:rPr>
          <w:rFonts w:ascii="Times New Roman" w:eastAsia="Times New Roman" w:hAnsi="Times New Roman"/>
          <w:sz w:val="24"/>
          <w:szCs w:val="24"/>
        </w:rPr>
        <w:t>i funkcjonalności SEOD, nieobjętych odrębnym licencjonowaniem,</w:t>
      </w:r>
    </w:p>
    <w:p w14:paraId="065C49D6" w14:textId="77777777" w:rsidR="001073E9" w:rsidRPr="00911E12" w:rsidRDefault="001073E9" w:rsidP="002121FF">
      <w:pPr>
        <w:widowControl w:val="0"/>
        <w:numPr>
          <w:ilvl w:val="0"/>
          <w:numId w:val="72"/>
        </w:numPr>
        <w:tabs>
          <w:tab w:val="left" w:pos="284"/>
        </w:tabs>
        <w:autoSpaceDE w:val="0"/>
        <w:autoSpaceDN w:val="0"/>
        <w:spacing w:after="0" w:line="240" w:lineRule="auto"/>
        <w:jc w:val="both"/>
        <w:rPr>
          <w:rFonts w:ascii="Times New Roman" w:eastAsia="Times New Roman" w:hAnsi="Times New Roman"/>
          <w:sz w:val="24"/>
          <w:szCs w:val="24"/>
        </w:rPr>
      </w:pPr>
      <w:r w:rsidRPr="00911E12">
        <w:rPr>
          <w:rFonts w:ascii="Times New Roman" w:eastAsia="Times New Roman" w:hAnsi="Times New Roman"/>
          <w:sz w:val="24"/>
          <w:szCs w:val="24"/>
        </w:rPr>
        <w:t>dostarczenia Zamawiającemu zaktualizowanej Dokumentacji realizacyjnej, w przypadku, o którym mowa w lit. d. powyżej, z zastrzeżeniem, że aktualizacja SEOD wymaga aktualizacji lub modyfikacji Dokumentacji realizacyjnej.</w:t>
      </w:r>
    </w:p>
    <w:p w14:paraId="73691ECA" w14:textId="309334BB" w:rsidR="00FD7195" w:rsidRPr="00911E12" w:rsidRDefault="001073E9" w:rsidP="00477FD7">
      <w:pPr>
        <w:widowControl w:val="0"/>
        <w:numPr>
          <w:ilvl w:val="0"/>
          <w:numId w:val="29"/>
        </w:numPr>
        <w:tabs>
          <w:tab w:val="left" w:pos="0"/>
        </w:tabs>
        <w:autoSpaceDE w:val="0"/>
        <w:autoSpaceDN w:val="0"/>
        <w:spacing w:after="0" w:line="240" w:lineRule="auto"/>
        <w:ind w:left="0"/>
        <w:jc w:val="both"/>
        <w:rPr>
          <w:rFonts w:ascii="Times New Roman" w:eastAsia="Times New Roman" w:hAnsi="Times New Roman"/>
          <w:sz w:val="24"/>
          <w:szCs w:val="24"/>
        </w:rPr>
      </w:pPr>
      <w:r w:rsidRPr="00911E12">
        <w:rPr>
          <w:rFonts w:ascii="Times New Roman" w:eastAsia="Times New Roman" w:hAnsi="Times New Roman"/>
          <w:sz w:val="24"/>
          <w:szCs w:val="24"/>
        </w:rPr>
        <w:t>Gwarancja na oprogramowanie osób trzecich (oprogramowanie zewnętrzne, w szczególności oprogramowanie systemowe, sprzętowe) dostarczone przez Wykonawcę w</w:t>
      </w:r>
      <w:r w:rsidR="00FD7195" w:rsidRPr="00911E12">
        <w:rPr>
          <w:rFonts w:ascii="Times New Roman" w:eastAsia="Times New Roman" w:hAnsi="Times New Roman"/>
          <w:sz w:val="24"/>
          <w:szCs w:val="24"/>
        </w:rPr>
        <w:t xml:space="preserve"> </w:t>
      </w:r>
      <w:r w:rsidRPr="00911E12">
        <w:rPr>
          <w:rFonts w:ascii="Times New Roman" w:eastAsia="Times New Roman" w:hAnsi="Times New Roman"/>
          <w:sz w:val="24"/>
          <w:szCs w:val="24"/>
        </w:rPr>
        <w:t xml:space="preserve">ramach realizacji Umowy będzie świadczona zgodnie z warunkami zapewnianymi przez producenta tego oprogramowania w okresie </w:t>
      </w:r>
      <w:r w:rsidR="004C55DB">
        <w:rPr>
          <w:rFonts w:ascii="Times New Roman" w:eastAsia="Times New Roman" w:hAnsi="Times New Roman"/>
          <w:sz w:val="24"/>
          <w:szCs w:val="24"/>
        </w:rPr>
        <w:t>36</w:t>
      </w:r>
      <w:r w:rsidRPr="00911E12">
        <w:rPr>
          <w:rFonts w:ascii="Times New Roman" w:eastAsia="Times New Roman" w:hAnsi="Times New Roman"/>
          <w:sz w:val="24"/>
          <w:szCs w:val="24"/>
        </w:rPr>
        <w:t xml:space="preserve"> miesięcy od daty instalacji, z zastrzeżeniem warunków opisanych w SWZ. Wykonawca zapewni w okresie gwarancyjnym, o którym mowa w zdaniu poprzednim dostępność do aktualizacji producenta dostarczonego oprogramowania zewnętrznego, jeśli takie są przez producenta udostępniane.</w:t>
      </w:r>
    </w:p>
    <w:p w14:paraId="3634634E" w14:textId="7555B0B6" w:rsidR="001073E9" w:rsidRPr="00911E12" w:rsidRDefault="001073E9" w:rsidP="00477FD7">
      <w:pPr>
        <w:widowControl w:val="0"/>
        <w:numPr>
          <w:ilvl w:val="0"/>
          <w:numId w:val="29"/>
        </w:numPr>
        <w:tabs>
          <w:tab w:val="left" w:pos="0"/>
        </w:tabs>
        <w:autoSpaceDE w:val="0"/>
        <w:autoSpaceDN w:val="0"/>
        <w:spacing w:after="0" w:line="240" w:lineRule="auto"/>
        <w:ind w:left="0"/>
        <w:jc w:val="both"/>
        <w:rPr>
          <w:rFonts w:ascii="Times New Roman" w:eastAsia="Times New Roman" w:hAnsi="Times New Roman"/>
          <w:sz w:val="24"/>
          <w:szCs w:val="24"/>
        </w:rPr>
      </w:pPr>
      <w:r w:rsidRPr="00911E12">
        <w:rPr>
          <w:rFonts w:ascii="Times New Roman" w:eastAsia="Times New Roman" w:hAnsi="Times New Roman"/>
          <w:sz w:val="24"/>
          <w:szCs w:val="24"/>
        </w:rPr>
        <w:lastRenderedPageBreak/>
        <w:t>Zgłoszeń</w:t>
      </w:r>
      <w:r w:rsidRPr="00911E12">
        <w:rPr>
          <w:rFonts w:ascii="Times New Roman" w:eastAsia="Times New Roman" w:hAnsi="Times New Roman"/>
          <w:spacing w:val="-4"/>
          <w:sz w:val="24"/>
          <w:szCs w:val="24"/>
        </w:rPr>
        <w:t xml:space="preserve"> </w:t>
      </w:r>
      <w:r w:rsidRPr="00911E12">
        <w:rPr>
          <w:rFonts w:ascii="Times New Roman" w:eastAsia="Times New Roman" w:hAnsi="Times New Roman"/>
          <w:sz w:val="24"/>
          <w:szCs w:val="24"/>
        </w:rPr>
        <w:t>wad</w:t>
      </w:r>
      <w:r w:rsidRPr="00911E12">
        <w:rPr>
          <w:rFonts w:ascii="Times New Roman" w:eastAsia="Times New Roman" w:hAnsi="Times New Roman"/>
          <w:spacing w:val="-5"/>
          <w:sz w:val="24"/>
          <w:szCs w:val="24"/>
        </w:rPr>
        <w:t xml:space="preserve"> </w:t>
      </w:r>
      <w:r w:rsidRPr="00911E12">
        <w:rPr>
          <w:rFonts w:ascii="Times New Roman" w:eastAsia="Times New Roman" w:hAnsi="Times New Roman"/>
          <w:sz w:val="24"/>
          <w:szCs w:val="24"/>
        </w:rPr>
        <w:t>SEOD,</w:t>
      </w:r>
      <w:r w:rsidRPr="00911E12">
        <w:rPr>
          <w:rFonts w:ascii="Times New Roman" w:eastAsia="Times New Roman" w:hAnsi="Times New Roman"/>
          <w:spacing w:val="-2"/>
          <w:sz w:val="24"/>
          <w:szCs w:val="24"/>
        </w:rPr>
        <w:t xml:space="preserve"> </w:t>
      </w:r>
      <w:r w:rsidRPr="00911E12">
        <w:rPr>
          <w:rFonts w:ascii="Times New Roman" w:eastAsia="Times New Roman" w:hAnsi="Times New Roman"/>
          <w:sz w:val="24"/>
          <w:szCs w:val="24"/>
        </w:rPr>
        <w:t>z zastrzeżeniem</w:t>
      </w:r>
      <w:r w:rsidRPr="00911E12">
        <w:rPr>
          <w:rFonts w:ascii="Times New Roman" w:eastAsia="Times New Roman" w:hAnsi="Times New Roman"/>
          <w:spacing w:val="-2"/>
          <w:sz w:val="24"/>
          <w:szCs w:val="24"/>
        </w:rPr>
        <w:t xml:space="preserve"> </w:t>
      </w:r>
      <w:r w:rsidRPr="00911E12">
        <w:rPr>
          <w:rFonts w:ascii="Times New Roman" w:eastAsia="Times New Roman" w:hAnsi="Times New Roman"/>
          <w:sz w:val="24"/>
          <w:szCs w:val="24"/>
        </w:rPr>
        <w:t>§</w:t>
      </w:r>
      <w:r w:rsidRPr="00911E12">
        <w:rPr>
          <w:rFonts w:ascii="Times New Roman" w:eastAsia="Times New Roman" w:hAnsi="Times New Roman"/>
          <w:spacing w:val="-2"/>
          <w:sz w:val="24"/>
          <w:szCs w:val="24"/>
        </w:rPr>
        <w:t xml:space="preserve"> </w:t>
      </w:r>
      <w:r w:rsidRPr="00911E12">
        <w:rPr>
          <w:rFonts w:ascii="Times New Roman" w:eastAsia="Times New Roman" w:hAnsi="Times New Roman"/>
          <w:sz w:val="24"/>
          <w:szCs w:val="24"/>
        </w:rPr>
        <w:t>8</w:t>
      </w:r>
      <w:r w:rsidRPr="00911E12">
        <w:rPr>
          <w:rFonts w:ascii="Times New Roman" w:eastAsia="Times New Roman" w:hAnsi="Times New Roman"/>
          <w:spacing w:val="-2"/>
          <w:sz w:val="24"/>
          <w:szCs w:val="24"/>
        </w:rPr>
        <w:t xml:space="preserve"> </w:t>
      </w:r>
      <w:r w:rsidRPr="00911E12">
        <w:rPr>
          <w:rFonts w:ascii="Times New Roman" w:eastAsia="Times New Roman" w:hAnsi="Times New Roman"/>
          <w:sz w:val="24"/>
          <w:szCs w:val="24"/>
        </w:rPr>
        <w:t>Umowy,</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Zamawiający</w:t>
      </w:r>
      <w:r w:rsidRPr="00911E12">
        <w:rPr>
          <w:rFonts w:ascii="Times New Roman" w:eastAsia="Times New Roman" w:hAnsi="Times New Roman"/>
          <w:spacing w:val="-7"/>
          <w:sz w:val="24"/>
          <w:szCs w:val="24"/>
        </w:rPr>
        <w:t xml:space="preserve"> </w:t>
      </w:r>
      <w:r w:rsidRPr="00911E12">
        <w:rPr>
          <w:rFonts w:ascii="Times New Roman" w:eastAsia="Times New Roman" w:hAnsi="Times New Roman"/>
          <w:sz w:val="24"/>
          <w:szCs w:val="24"/>
        </w:rPr>
        <w:t>będzie</w:t>
      </w:r>
      <w:r w:rsidRPr="00911E12">
        <w:rPr>
          <w:rFonts w:ascii="Times New Roman" w:eastAsia="Times New Roman" w:hAnsi="Times New Roman"/>
          <w:spacing w:val="-4"/>
          <w:sz w:val="24"/>
          <w:szCs w:val="24"/>
        </w:rPr>
        <w:t xml:space="preserve"> </w:t>
      </w:r>
      <w:r w:rsidRPr="00911E12">
        <w:rPr>
          <w:rFonts w:ascii="Times New Roman" w:eastAsia="Times New Roman" w:hAnsi="Times New Roman"/>
          <w:spacing w:val="-2"/>
          <w:sz w:val="24"/>
          <w:szCs w:val="24"/>
        </w:rPr>
        <w:t>dokonywał:</w:t>
      </w:r>
    </w:p>
    <w:p w14:paraId="22E0E4A5" w14:textId="77777777" w:rsidR="00911E12" w:rsidRPr="00911E12" w:rsidRDefault="001073E9" w:rsidP="002121FF">
      <w:pPr>
        <w:widowControl w:val="0"/>
        <w:numPr>
          <w:ilvl w:val="1"/>
          <w:numId w:val="61"/>
        </w:numPr>
        <w:autoSpaceDE w:val="0"/>
        <w:autoSpaceDN w:val="0"/>
        <w:spacing w:after="0" w:line="240" w:lineRule="auto"/>
        <w:ind w:left="142" w:hanging="284"/>
        <w:rPr>
          <w:rFonts w:ascii="Times New Roman" w:eastAsia="Times New Roman" w:hAnsi="Times New Roman"/>
          <w:sz w:val="24"/>
          <w:szCs w:val="24"/>
        </w:rPr>
      </w:pPr>
      <w:r w:rsidRPr="00911E12">
        <w:rPr>
          <w:rFonts w:ascii="Times New Roman" w:eastAsia="Times New Roman" w:hAnsi="Times New Roman"/>
          <w:sz w:val="24"/>
          <w:szCs w:val="24"/>
        </w:rPr>
        <w:t>poprzez udostępnioną przez Wykonawcę aplikację internetową do przyjmowania i obsługi zgłoszeń –„Helpdesk”,</w:t>
      </w:r>
    </w:p>
    <w:p w14:paraId="664826A9" w14:textId="30638358" w:rsidR="001073E9" w:rsidRPr="00125120" w:rsidRDefault="001073E9" w:rsidP="002121FF">
      <w:pPr>
        <w:widowControl w:val="0"/>
        <w:numPr>
          <w:ilvl w:val="1"/>
          <w:numId w:val="61"/>
        </w:numPr>
        <w:autoSpaceDE w:val="0"/>
        <w:autoSpaceDN w:val="0"/>
        <w:spacing w:after="0" w:line="240" w:lineRule="auto"/>
        <w:ind w:left="142" w:hanging="284"/>
        <w:rPr>
          <w:rFonts w:ascii="Times New Roman" w:eastAsia="Times New Roman" w:hAnsi="Times New Roman"/>
          <w:sz w:val="24"/>
          <w:szCs w:val="24"/>
        </w:rPr>
      </w:pPr>
      <w:r w:rsidRPr="00911E12">
        <w:rPr>
          <w:rFonts w:ascii="Times New Roman" w:eastAsia="Times New Roman" w:hAnsi="Times New Roman"/>
          <w:sz w:val="24"/>
          <w:szCs w:val="24"/>
        </w:rPr>
        <w:t>drogą</w:t>
      </w:r>
      <w:r w:rsidRPr="00911E12">
        <w:rPr>
          <w:rFonts w:ascii="Times New Roman" w:eastAsia="Times New Roman" w:hAnsi="Times New Roman"/>
          <w:spacing w:val="27"/>
          <w:sz w:val="24"/>
          <w:szCs w:val="24"/>
        </w:rPr>
        <w:t xml:space="preserve"> </w:t>
      </w:r>
      <w:r w:rsidRPr="00911E12">
        <w:rPr>
          <w:rFonts w:ascii="Times New Roman" w:eastAsia="Times New Roman" w:hAnsi="Times New Roman"/>
          <w:sz w:val="24"/>
          <w:szCs w:val="24"/>
        </w:rPr>
        <w:t>elektroniczną</w:t>
      </w:r>
      <w:r w:rsidRPr="00911E12">
        <w:rPr>
          <w:rFonts w:ascii="Times New Roman" w:eastAsia="Times New Roman" w:hAnsi="Times New Roman"/>
          <w:spacing w:val="27"/>
          <w:sz w:val="24"/>
          <w:szCs w:val="24"/>
        </w:rPr>
        <w:t xml:space="preserve"> </w:t>
      </w:r>
      <w:r w:rsidRPr="00911E12">
        <w:rPr>
          <w:rFonts w:ascii="Times New Roman" w:eastAsia="Times New Roman" w:hAnsi="Times New Roman"/>
          <w:sz w:val="24"/>
          <w:szCs w:val="24"/>
        </w:rPr>
        <w:t>na</w:t>
      </w:r>
      <w:r w:rsidRPr="00911E12">
        <w:rPr>
          <w:rFonts w:ascii="Times New Roman" w:eastAsia="Times New Roman" w:hAnsi="Times New Roman"/>
          <w:spacing w:val="31"/>
          <w:sz w:val="24"/>
          <w:szCs w:val="24"/>
        </w:rPr>
        <w:t xml:space="preserve"> </w:t>
      </w:r>
      <w:r w:rsidRPr="00911E12">
        <w:rPr>
          <w:rFonts w:ascii="Times New Roman" w:eastAsia="Times New Roman" w:hAnsi="Times New Roman"/>
          <w:sz w:val="24"/>
          <w:szCs w:val="24"/>
        </w:rPr>
        <w:t>adres</w:t>
      </w:r>
      <w:r w:rsidRPr="00911E12">
        <w:rPr>
          <w:rFonts w:ascii="Times New Roman" w:eastAsia="Times New Roman" w:hAnsi="Times New Roman"/>
          <w:spacing w:val="32"/>
          <w:sz w:val="24"/>
          <w:szCs w:val="24"/>
        </w:rPr>
        <w:t xml:space="preserve"> </w:t>
      </w:r>
      <w:r w:rsidRPr="00911E12">
        <w:rPr>
          <w:rFonts w:ascii="Times New Roman" w:eastAsia="Times New Roman" w:hAnsi="Times New Roman"/>
          <w:sz w:val="24"/>
          <w:szCs w:val="24"/>
        </w:rPr>
        <w:t>.......................</w:t>
      </w:r>
      <w:r w:rsidRPr="00911E12">
        <w:rPr>
          <w:rFonts w:ascii="Times New Roman" w:eastAsia="Times New Roman" w:hAnsi="Times New Roman"/>
          <w:spacing w:val="30"/>
          <w:sz w:val="24"/>
          <w:szCs w:val="24"/>
        </w:rPr>
        <w:t xml:space="preserve"> </w:t>
      </w:r>
      <w:r w:rsidRPr="00911E12">
        <w:rPr>
          <w:rFonts w:ascii="Times New Roman" w:eastAsia="Times New Roman" w:hAnsi="Times New Roman"/>
          <w:sz w:val="24"/>
          <w:szCs w:val="24"/>
        </w:rPr>
        <w:t>lub</w:t>
      </w:r>
      <w:r w:rsidRPr="00911E12">
        <w:rPr>
          <w:rFonts w:ascii="Times New Roman" w:eastAsia="Times New Roman" w:hAnsi="Times New Roman"/>
          <w:spacing w:val="31"/>
          <w:sz w:val="24"/>
          <w:szCs w:val="24"/>
        </w:rPr>
        <w:t xml:space="preserve"> </w:t>
      </w:r>
      <w:r w:rsidRPr="00911E12">
        <w:rPr>
          <w:rFonts w:ascii="Times New Roman" w:eastAsia="Times New Roman" w:hAnsi="Times New Roman"/>
          <w:sz w:val="24"/>
          <w:szCs w:val="24"/>
        </w:rPr>
        <w:t>telefonicznie</w:t>
      </w:r>
      <w:r w:rsidRPr="00911E12">
        <w:rPr>
          <w:rFonts w:ascii="Times New Roman" w:eastAsia="Times New Roman" w:hAnsi="Times New Roman"/>
          <w:spacing w:val="30"/>
          <w:sz w:val="24"/>
          <w:szCs w:val="24"/>
        </w:rPr>
        <w:t xml:space="preserve"> </w:t>
      </w:r>
      <w:r w:rsidRPr="00911E12">
        <w:rPr>
          <w:rFonts w:ascii="Times New Roman" w:eastAsia="Times New Roman" w:hAnsi="Times New Roman"/>
          <w:sz w:val="24"/>
          <w:szCs w:val="24"/>
        </w:rPr>
        <w:t>pod</w:t>
      </w:r>
      <w:r w:rsidRPr="00911E12">
        <w:rPr>
          <w:rFonts w:ascii="Times New Roman" w:eastAsia="Times New Roman" w:hAnsi="Times New Roman"/>
          <w:spacing w:val="30"/>
          <w:sz w:val="24"/>
          <w:szCs w:val="24"/>
        </w:rPr>
        <w:t xml:space="preserve"> </w:t>
      </w:r>
      <w:r w:rsidRPr="00911E12">
        <w:rPr>
          <w:rFonts w:ascii="Times New Roman" w:eastAsia="Times New Roman" w:hAnsi="Times New Roman"/>
          <w:sz w:val="24"/>
          <w:szCs w:val="24"/>
        </w:rPr>
        <w:t>numerem</w:t>
      </w:r>
      <w:r w:rsidRPr="00911E12">
        <w:rPr>
          <w:rFonts w:ascii="Times New Roman" w:eastAsia="Times New Roman" w:hAnsi="Times New Roman"/>
          <w:spacing w:val="31"/>
          <w:sz w:val="24"/>
          <w:szCs w:val="24"/>
        </w:rPr>
        <w:t xml:space="preserve"> </w:t>
      </w:r>
      <w:r w:rsidRPr="00911E12">
        <w:rPr>
          <w:rFonts w:ascii="Times New Roman" w:eastAsia="Times New Roman" w:hAnsi="Times New Roman"/>
          <w:spacing w:val="-2"/>
          <w:sz w:val="24"/>
          <w:szCs w:val="24"/>
        </w:rPr>
        <w:t>telefonu</w:t>
      </w:r>
      <w:r w:rsidR="00125120">
        <w:rPr>
          <w:rFonts w:ascii="Times New Roman" w:eastAsia="Times New Roman" w:hAnsi="Times New Roman"/>
          <w:sz w:val="24"/>
          <w:szCs w:val="24"/>
        </w:rPr>
        <w:t>…………..</w:t>
      </w:r>
      <w:r w:rsidRPr="00125120">
        <w:rPr>
          <w:rFonts w:ascii="Times New Roman" w:eastAsia="Times New Roman" w:hAnsi="Times New Roman"/>
          <w:spacing w:val="-10"/>
          <w:sz w:val="24"/>
          <w:szCs w:val="24"/>
        </w:rPr>
        <w:t>.</w:t>
      </w:r>
      <w:r w:rsidRPr="00125120">
        <w:rPr>
          <w:rFonts w:ascii="Times New Roman" w:eastAsia="Times New Roman" w:hAnsi="Times New Roman"/>
          <w:sz w:val="24"/>
          <w:szCs w:val="24"/>
        </w:rPr>
        <w:tab/>
        <w:t>w</w:t>
      </w:r>
      <w:r w:rsidRPr="00125120">
        <w:rPr>
          <w:rFonts w:ascii="Times New Roman" w:eastAsia="Times New Roman" w:hAnsi="Times New Roman"/>
          <w:spacing w:val="-2"/>
          <w:sz w:val="24"/>
          <w:szCs w:val="24"/>
        </w:rPr>
        <w:t xml:space="preserve"> </w:t>
      </w:r>
      <w:r w:rsidRPr="00125120">
        <w:rPr>
          <w:rFonts w:ascii="Times New Roman" w:eastAsia="Times New Roman" w:hAnsi="Times New Roman"/>
          <w:sz w:val="24"/>
          <w:szCs w:val="24"/>
        </w:rPr>
        <w:t>przypadku</w:t>
      </w:r>
      <w:r w:rsidRPr="00125120">
        <w:rPr>
          <w:rFonts w:ascii="Times New Roman" w:eastAsia="Times New Roman" w:hAnsi="Times New Roman"/>
          <w:spacing w:val="-2"/>
          <w:sz w:val="24"/>
          <w:szCs w:val="24"/>
        </w:rPr>
        <w:t xml:space="preserve"> </w:t>
      </w:r>
      <w:r w:rsidRPr="00125120">
        <w:rPr>
          <w:rFonts w:ascii="Times New Roman" w:eastAsia="Times New Roman" w:hAnsi="Times New Roman"/>
          <w:sz w:val="24"/>
          <w:szCs w:val="24"/>
        </w:rPr>
        <w:t>awarii</w:t>
      </w:r>
      <w:r w:rsidRPr="00125120">
        <w:rPr>
          <w:rFonts w:ascii="Times New Roman" w:eastAsia="Times New Roman" w:hAnsi="Times New Roman"/>
          <w:spacing w:val="-1"/>
          <w:sz w:val="24"/>
          <w:szCs w:val="24"/>
        </w:rPr>
        <w:t xml:space="preserve"> </w:t>
      </w:r>
      <w:r w:rsidRPr="00125120">
        <w:rPr>
          <w:rFonts w:ascii="Times New Roman" w:eastAsia="Times New Roman" w:hAnsi="Times New Roman"/>
          <w:sz w:val="24"/>
          <w:szCs w:val="24"/>
        </w:rPr>
        <w:t>aplikacji</w:t>
      </w:r>
      <w:r w:rsidRPr="00125120">
        <w:rPr>
          <w:rFonts w:ascii="Times New Roman" w:eastAsia="Times New Roman" w:hAnsi="Times New Roman"/>
          <w:spacing w:val="-1"/>
          <w:sz w:val="24"/>
          <w:szCs w:val="24"/>
        </w:rPr>
        <w:t xml:space="preserve"> </w:t>
      </w:r>
      <w:r w:rsidRPr="00125120">
        <w:rPr>
          <w:rFonts w:ascii="Times New Roman" w:eastAsia="Times New Roman" w:hAnsi="Times New Roman"/>
          <w:spacing w:val="-2"/>
          <w:sz w:val="24"/>
          <w:szCs w:val="24"/>
        </w:rPr>
        <w:t>„Helpdesk”.</w:t>
      </w:r>
    </w:p>
    <w:p w14:paraId="78FFFE74" w14:textId="77777777" w:rsidR="001073E9" w:rsidRPr="00911E12" w:rsidRDefault="001073E9" w:rsidP="00477FD7">
      <w:pPr>
        <w:widowControl w:val="0"/>
        <w:numPr>
          <w:ilvl w:val="0"/>
          <w:numId w:val="29"/>
        </w:numPr>
        <w:tabs>
          <w:tab w:val="left" w:pos="0"/>
        </w:tabs>
        <w:autoSpaceDE w:val="0"/>
        <w:autoSpaceDN w:val="0"/>
        <w:spacing w:after="0" w:line="240" w:lineRule="auto"/>
        <w:ind w:left="0"/>
        <w:jc w:val="both"/>
        <w:rPr>
          <w:rFonts w:ascii="Times New Roman" w:eastAsia="Times New Roman" w:hAnsi="Times New Roman"/>
          <w:sz w:val="24"/>
          <w:szCs w:val="24"/>
        </w:rPr>
      </w:pPr>
      <w:r w:rsidRPr="00911E12">
        <w:rPr>
          <w:rFonts w:ascii="Times New Roman" w:eastAsia="Times New Roman" w:hAnsi="Times New Roman"/>
          <w:sz w:val="24"/>
          <w:szCs w:val="24"/>
        </w:rPr>
        <w:t>Aplikacja „Helpdesk” oraz adres e-mail i numer telefonu, o których mowa w ust. 5 lit. a i lit. b powyżej stanowią wyłączne kanały komunikacyjne do zgłaszania wad SEOD. W przypadku zgłoszenia wad SEOD z wykorzystaniem innych kanałów komunikacyjnych, zgłoszenie uznaje się za nieskuteczne, a bieg terminu na usunięcie wady nie rozpoczyna się.</w:t>
      </w:r>
    </w:p>
    <w:p w14:paraId="0FD198E9" w14:textId="77777777" w:rsidR="001073E9" w:rsidRPr="00911E12" w:rsidRDefault="001073E9" w:rsidP="00477FD7">
      <w:pPr>
        <w:widowControl w:val="0"/>
        <w:numPr>
          <w:ilvl w:val="0"/>
          <w:numId w:val="29"/>
        </w:numPr>
        <w:tabs>
          <w:tab w:val="left" w:pos="0"/>
        </w:tabs>
        <w:autoSpaceDE w:val="0"/>
        <w:autoSpaceDN w:val="0"/>
        <w:spacing w:after="0" w:line="240" w:lineRule="auto"/>
        <w:ind w:left="0"/>
        <w:jc w:val="both"/>
        <w:rPr>
          <w:rFonts w:ascii="Times New Roman" w:eastAsia="Times New Roman" w:hAnsi="Times New Roman"/>
          <w:sz w:val="24"/>
          <w:szCs w:val="24"/>
        </w:rPr>
      </w:pPr>
      <w:r w:rsidRPr="00911E12">
        <w:rPr>
          <w:rFonts w:ascii="Times New Roman" w:eastAsia="Times New Roman" w:hAnsi="Times New Roman"/>
          <w:sz w:val="24"/>
          <w:szCs w:val="24"/>
        </w:rPr>
        <w:t>Wykonawca zapewni Zamawiającemu dostęp do aplikacji „Helpdesk”, o której mowa w ust. 5 powyżej nie później niż w kolejnym Dniu roboczym po podpisaniu Protokołu Odbioru Końcowego.</w:t>
      </w:r>
    </w:p>
    <w:p w14:paraId="76E3E45B" w14:textId="56A69720" w:rsidR="001073E9" w:rsidRPr="00911E12" w:rsidRDefault="001073E9" w:rsidP="00477FD7">
      <w:pPr>
        <w:widowControl w:val="0"/>
        <w:numPr>
          <w:ilvl w:val="0"/>
          <w:numId w:val="29"/>
        </w:numPr>
        <w:tabs>
          <w:tab w:val="left" w:pos="0"/>
        </w:tabs>
        <w:autoSpaceDE w:val="0"/>
        <w:autoSpaceDN w:val="0"/>
        <w:spacing w:after="0" w:line="240" w:lineRule="auto"/>
        <w:ind w:left="0"/>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Zamawiający może dokonywać zgłoszeń w Dni robocze, w godzinach od 8.00 do 16.00. </w:t>
      </w:r>
      <w:r w:rsidR="006F7087">
        <w:rPr>
          <w:rFonts w:ascii="Times New Roman" w:eastAsia="Times New Roman" w:hAnsi="Times New Roman"/>
          <w:sz w:val="24"/>
          <w:szCs w:val="24"/>
        </w:rPr>
        <w:br/>
      </w:r>
      <w:r w:rsidRPr="00911E12">
        <w:rPr>
          <w:rFonts w:ascii="Times New Roman" w:eastAsia="Times New Roman" w:hAnsi="Times New Roman"/>
          <w:sz w:val="24"/>
          <w:szCs w:val="24"/>
        </w:rPr>
        <w:t>W przypadku, gdy zgłoszenie nastąpi:</w:t>
      </w:r>
    </w:p>
    <w:p w14:paraId="1FBC5C5D" w14:textId="77777777" w:rsidR="001073E9" w:rsidRPr="00911E12" w:rsidRDefault="001073E9" w:rsidP="002121FF">
      <w:pPr>
        <w:widowControl w:val="0"/>
        <w:numPr>
          <w:ilvl w:val="1"/>
          <w:numId w:val="62"/>
        </w:numPr>
        <w:tabs>
          <w:tab w:val="left" w:pos="1699"/>
          <w:tab w:val="left" w:pos="1701"/>
        </w:tabs>
        <w:autoSpaceDE w:val="0"/>
        <w:autoSpaceDN w:val="0"/>
        <w:spacing w:after="0" w:line="240" w:lineRule="auto"/>
        <w:ind w:left="142" w:hanging="284"/>
        <w:rPr>
          <w:rFonts w:ascii="Times New Roman" w:eastAsia="Times New Roman" w:hAnsi="Times New Roman"/>
          <w:sz w:val="24"/>
          <w:szCs w:val="24"/>
        </w:rPr>
      </w:pPr>
      <w:r w:rsidRPr="00911E12">
        <w:rPr>
          <w:rFonts w:ascii="Times New Roman" w:eastAsia="Times New Roman" w:hAnsi="Times New Roman"/>
          <w:sz w:val="24"/>
          <w:szCs w:val="24"/>
        </w:rPr>
        <w:t>w dzień inny</w:t>
      </w:r>
      <w:r w:rsidRPr="00911E12">
        <w:rPr>
          <w:rFonts w:ascii="Times New Roman" w:eastAsia="Times New Roman" w:hAnsi="Times New Roman"/>
          <w:spacing w:val="-7"/>
          <w:sz w:val="24"/>
          <w:szCs w:val="24"/>
        </w:rPr>
        <w:t xml:space="preserve"> </w:t>
      </w:r>
      <w:r w:rsidRPr="00911E12">
        <w:rPr>
          <w:rFonts w:ascii="Times New Roman" w:eastAsia="Times New Roman" w:hAnsi="Times New Roman"/>
          <w:sz w:val="24"/>
          <w:szCs w:val="24"/>
        </w:rPr>
        <w:t>niż Dzień roboczy</w:t>
      </w:r>
      <w:r w:rsidRPr="00911E12">
        <w:rPr>
          <w:rFonts w:ascii="Times New Roman" w:eastAsia="Times New Roman" w:hAnsi="Times New Roman"/>
          <w:spacing w:val="-5"/>
          <w:sz w:val="24"/>
          <w:szCs w:val="24"/>
        </w:rPr>
        <w:t xml:space="preserve"> </w:t>
      </w:r>
      <w:r w:rsidRPr="00911E12">
        <w:rPr>
          <w:rFonts w:ascii="Times New Roman" w:eastAsia="Times New Roman" w:hAnsi="Times New Roman"/>
          <w:sz w:val="24"/>
          <w:szCs w:val="24"/>
        </w:rPr>
        <w:t>– zgłoszenie uznaje się za</w:t>
      </w:r>
      <w:r w:rsidRPr="00911E12">
        <w:rPr>
          <w:rFonts w:ascii="Times New Roman" w:eastAsia="Times New Roman" w:hAnsi="Times New Roman"/>
          <w:spacing w:val="-2"/>
          <w:sz w:val="24"/>
          <w:szCs w:val="24"/>
        </w:rPr>
        <w:t xml:space="preserve"> </w:t>
      </w:r>
      <w:r w:rsidRPr="00911E12">
        <w:rPr>
          <w:rFonts w:ascii="Times New Roman" w:eastAsia="Times New Roman" w:hAnsi="Times New Roman"/>
          <w:sz w:val="24"/>
          <w:szCs w:val="24"/>
        </w:rPr>
        <w:t>dokonane w</w:t>
      </w:r>
      <w:r w:rsidRPr="00911E12">
        <w:rPr>
          <w:rFonts w:ascii="Times New Roman" w:eastAsia="Times New Roman" w:hAnsi="Times New Roman"/>
          <w:spacing w:val="-2"/>
          <w:sz w:val="24"/>
          <w:szCs w:val="24"/>
        </w:rPr>
        <w:t xml:space="preserve"> </w:t>
      </w:r>
      <w:r w:rsidRPr="00911E12">
        <w:rPr>
          <w:rFonts w:ascii="Times New Roman" w:eastAsia="Times New Roman" w:hAnsi="Times New Roman"/>
          <w:sz w:val="24"/>
          <w:szCs w:val="24"/>
        </w:rPr>
        <w:t xml:space="preserve">pierwszym Dniu roboczym następującym po dniu, w którym Zamawiający dokonał zgłoszenia, o godz. </w:t>
      </w:r>
      <w:r w:rsidRPr="00911E12">
        <w:rPr>
          <w:rFonts w:ascii="Times New Roman" w:eastAsia="Times New Roman" w:hAnsi="Times New Roman"/>
          <w:spacing w:val="-2"/>
          <w:sz w:val="24"/>
          <w:szCs w:val="24"/>
        </w:rPr>
        <w:t>8.00,</w:t>
      </w:r>
    </w:p>
    <w:p w14:paraId="18302571" w14:textId="77777777" w:rsidR="001073E9" w:rsidRPr="00911E12" w:rsidRDefault="001073E9" w:rsidP="002121FF">
      <w:pPr>
        <w:widowControl w:val="0"/>
        <w:numPr>
          <w:ilvl w:val="1"/>
          <w:numId w:val="62"/>
        </w:numPr>
        <w:tabs>
          <w:tab w:val="left" w:pos="1701"/>
        </w:tabs>
        <w:autoSpaceDE w:val="0"/>
        <w:autoSpaceDN w:val="0"/>
        <w:spacing w:after="0" w:line="240" w:lineRule="auto"/>
        <w:ind w:left="142" w:hanging="284"/>
        <w:rPr>
          <w:rFonts w:ascii="Times New Roman" w:eastAsia="Times New Roman" w:hAnsi="Times New Roman"/>
          <w:sz w:val="24"/>
          <w:szCs w:val="24"/>
        </w:rPr>
      </w:pPr>
      <w:r w:rsidRPr="00911E12">
        <w:rPr>
          <w:rFonts w:ascii="Times New Roman" w:eastAsia="Times New Roman" w:hAnsi="Times New Roman"/>
          <w:sz w:val="24"/>
          <w:szCs w:val="24"/>
        </w:rPr>
        <w:t>po godz. 16.00 Dnia roboczego – zgłoszenie uznaje się za dokonane w kolejnym Dniu roboczym, o godz. 8.00,</w:t>
      </w:r>
    </w:p>
    <w:p w14:paraId="0A1928BC" w14:textId="77777777" w:rsidR="001073E9" w:rsidRPr="00911E12" w:rsidRDefault="001073E9" w:rsidP="00477FD7">
      <w:pPr>
        <w:widowControl w:val="0"/>
        <w:autoSpaceDE w:val="0"/>
        <w:autoSpaceDN w:val="0"/>
        <w:spacing w:after="0" w:line="240" w:lineRule="auto"/>
        <w:jc w:val="both"/>
        <w:rPr>
          <w:rFonts w:ascii="Times New Roman" w:eastAsia="Times New Roman" w:hAnsi="Times New Roman"/>
          <w:sz w:val="24"/>
          <w:szCs w:val="24"/>
        </w:rPr>
      </w:pPr>
      <w:r w:rsidRPr="00911E12">
        <w:rPr>
          <w:rFonts w:ascii="Times New Roman" w:eastAsia="Times New Roman" w:hAnsi="Times New Roman"/>
          <w:sz w:val="24"/>
          <w:szCs w:val="24"/>
        </w:rPr>
        <w:t>z zastrzeżeniem</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 xml:space="preserve">ust. 10 </w:t>
      </w:r>
      <w:r w:rsidRPr="00911E12">
        <w:rPr>
          <w:rFonts w:ascii="Times New Roman" w:eastAsia="Times New Roman" w:hAnsi="Times New Roman"/>
          <w:spacing w:val="-2"/>
          <w:sz w:val="24"/>
          <w:szCs w:val="24"/>
        </w:rPr>
        <w:t>poniżej.</w:t>
      </w:r>
    </w:p>
    <w:p w14:paraId="023C6F1F" w14:textId="77777777" w:rsidR="001073E9" w:rsidRPr="00911E12" w:rsidRDefault="001073E9" w:rsidP="00477FD7">
      <w:pPr>
        <w:widowControl w:val="0"/>
        <w:numPr>
          <w:ilvl w:val="0"/>
          <w:numId w:val="29"/>
        </w:numPr>
        <w:tabs>
          <w:tab w:val="left" w:pos="0"/>
        </w:tabs>
        <w:autoSpaceDE w:val="0"/>
        <w:autoSpaceDN w:val="0"/>
        <w:spacing w:after="0" w:line="240" w:lineRule="auto"/>
        <w:ind w:left="0"/>
        <w:jc w:val="both"/>
        <w:rPr>
          <w:rFonts w:ascii="Times New Roman" w:eastAsia="Times New Roman" w:hAnsi="Times New Roman"/>
          <w:sz w:val="24"/>
          <w:szCs w:val="24"/>
        </w:rPr>
      </w:pPr>
      <w:r w:rsidRPr="00911E12">
        <w:rPr>
          <w:rFonts w:ascii="Times New Roman" w:eastAsia="Times New Roman" w:hAnsi="Times New Roman"/>
          <w:sz w:val="24"/>
          <w:szCs w:val="24"/>
        </w:rPr>
        <w:t>Zgłoszenie wady Systemu powinno zawierać możliwie najdokładniejszy opis zgłaszanej wady, w tym poprzez dostarczenie danych i informacji niezbędnych do dokonania wstępnej klasyfikacji Błędu. Ostatecznej klasyfikacji Błędu dokonuje Wykonawca, informując o tym Zamawiającego. Zgłoszenie gwarancyjne zostanie przyjęte do realizacji wyłącznie, gdy zostaną spełnione łącznie następujące warunki:</w:t>
      </w:r>
    </w:p>
    <w:p w14:paraId="637F9BED" w14:textId="77777777" w:rsidR="001073E9" w:rsidRPr="00911E12" w:rsidRDefault="001073E9" w:rsidP="002121FF">
      <w:pPr>
        <w:widowControl w:val="0"/>
        <w:numPr>
          <w:ilvl w:val="1"/>
          <w:numId w:val="63"/>
        </w:numPr>
        <w:autoSpaceDE w:val="0"/>
        <w:autoSpaceDN w:val="0"/>
        <w:spacing w:after="0" w:line="240" w:lineRule="auto"/>
        <w:ind w:left="142" w:hanging="284"/>
        <w:jc w:val="both"/>
        <w:rPr>
          <w:rFonts w:ascii="Times New Roman" w:eastAsia="Times New Roman" w:hAnsi="Times New Roman"/>
          <w:sz w:val="24"/>
          <w:szCs w:val="24"/>
        </w:rPr>
      </w:pPr>
      <w:r w:rsidRPr="00911E12">
        <w:rPr>
          <w:rFonts w:ascii="Times New Roman" w:eastAsia="Times New Roman" w:hAnsi="Times New Roman"/>
          <w:sz w:val="24"/>
          <w:szCs w:val="24"/>
        </w:rPr>
        <w:t>Błąd występuje na sprzęcie komputerowym, skonfigurowanym tak jak w trakcie wdrożenia SEOD lub w innej konfiguracji zaakceptowanej przez Wykonawcę,</w:t>
      </w:r>
    </w:p>
    <w:p w14:paraId="318DBEA0" w14:textId="77777777" w:rsidR="001073E9" w:rsidRPr="00911E12" w:rsidRDefault="001073E9" w:rsidP="002121FF">
      <w:pPr>
        <w:widowControl w:val="0"/>
        <w:numPr>
          <w:ilvl w:val="1"/>
          <w:numId w:val="63"/>
        </w:numPr>
        <w:autoSpaceDE w:val="0"/>
        <w:autoSpaceDN w:val="0"/>
        <w:spacing w:after="0" w:line="240" w:lineRule="auto"/>
        <w:ind w:left="142" w:hanging="284"/>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Błąd dotyczy funkcjonalności występującej w danej wersji SEOD, a nie braku takiej funkcjonalności, chyba że taka funkcjonalność występowała w poprzednich wersjach </w:t>
      </w:r>
      <w:r w:rsidRPr="00911E12">
        <w:rPr>
          <w:rFonts w:ascii="Times New Roman" w:eastAsia="Times New Roman" w:hAnsi="Times New Roman"/>
          <w:spacing w:val="-2"/>
          <w:sz w:val="24"/>
          <w:szCs w:val="24"/>
        </w:rPr>
        <w:t>SEOD,</w:t>
      </w:r>
    </w:p>
    <w:p w14:paraId="25D6BD58" w14:textId="77777777" w:rsidR="001073E9" w:rsidRPr="00911E12" w:rsidRDefault="001073E9" w:rsidP="002121FF">
      <w:pPr>
        <w:widowControl w:val="0"/>
        <w:numPr>
          <w:ilvl w:val="1"/>
          <w:numId w:val="63"/>
        </w:numPr>
        <w:autoSpaceDE w:val="0"/>
        <w:autoSpaceDN w:val="0"/>
        <w:spacing w:after="0" w:line="240" w:lineRule="auto"/>
        <w:ind w:left="142" w:hanging="284"/>
        <w:jc w:val="both"/>
        <w:rPr>
          <w:rFonts w:ascii="Times New Roman" w:eastAsia="Times New Roman" w:hAnsi="Times New Roman"/>
          <w:sz w:val="24"/>
          <w:szCs w:val="24"/>
        </w:rPr>
      </w:pPr>
      <w:r w:rsidRPr="00911E12">
        <w:rPr>
          <w:rFonts w:ascii="Times New Roman" w:eastAsia="Times New Roman" w:hAnsi="Times New Roman"/>
          <w:sz w:val="24"/>
          <w:szCs w:val="24"/>
        </w:rPr>
        <w:t>Błąd nie dotyczy błędu lub awarii sprzętu serwerowego, sieciowego lub innego sprzętu współpracującego z SEOD,</w:t>
      </w:r>
    </w:p>
    <w:p w14:paraId="3A2A9BCE" w14:textId="77777777" w:rsidR="001073E9" w:rsidRPr="00911E12" w:rsidRDefault="001073E9" w:rsidP="002121FF">
      <w:pPr>
        <w:widowControl w:val="0"/>
        <w:numPr>
          <w:ilvl w:val="1"/>
          <w:numId w:val="63"/>
        </w:numPr>
        <w:autoSpaceDE w:val="0"/>
        <w:autoSpaceDN w:val="0"/>
        <w:spacing w:after="0" w:line="240" w:lineRule="auto"/>
        <w:ind w:left="142" w:hanging="284"/>
        <w:jc w:val="both"/>
        <w:rPr>
          <w:rFonts w:ascii="Times New Roman" w:eastAsia="Times New Roman" w:hAnsi="Times New Roman"/>
          <w:sz w:val="24"/>
          <w:szCs w:val="24"/>
        </w:rPr>
      </w:pPr>
      <w:r w:rsidRPr="00911E12">
        <w:rPr>
          <w:rFonts w:ascii="Times New Roman" w:eastAsia="Times New Roman" w:hAnsi="Times New Roman"/>
          <w:sz w:val="24"/>
          <w:szCs w:val="24"/>
        </w:rPr>
        <w:t>Błąd nie jest związany z zewnętrzną, tzn. spoza SEOD, ingerencją w bazę danych lub wszelkie inne pliki wykorzystywane przez SEOD,</w:t>
      </w:r>
    </w:p>
    <w:p w14:paraId="0FA80894" w14:textId="500092F8" w:rsidR="001073E9" w:rsidRPr="00911E12" w:rsidRDefault="001073E9" w:rsidP="002121FF">
      <w:pPr>
        <w:widowControl w:val="0"/>
        <w:numPr>
          <w:ilvl w:val="1"/>
          <w:numId w:val="63"/>
        </w:numPr>
        <w:autoSpaceDE w:val="0"/>
        <w:autoSpaceDN w:val="0"/>
        <w:spacing w:after="0" w:line="240" w:lineRule="auto"/>
        <w:ind w:left="142" w:hanging="284"/>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Błąd nie jest związany z błędem lub zmianą w systemie zewnętrznym (w tym jego </w:t>
      </w:r>
      <w:r w:rsidRPr="00256A85">
        <w:rPr>
          <w:rFonts w:ascii="Times New Roman" w:eastAsia="Times New Roman" w:hAnsi="Times New Roman"/>
          <w:sz w:val="24"/>
          <w:szCs w:val="24"/>
        </w:rPr>
        <w:t xml:space="preserve">aktualizacją), z którym SEOD jest zintegrowany lub współpracuje z nim w jakikolwiek </w:t>
      </w:r>
      <w:r w:rsidRPr="00256A85">
        <w:rPr>
          <w:rFonts w:ascii="Times New Roman" w:eastAsia="Times New Roman" w:hAnsi="Times New Roman"/>
          <w:spacing w:val="-2"/>
          <w:sz w:val="24"/>
          <w:szCs w:val="24"/>
        </w:rPr>
        <w:t>sposób,</w:t>
      </w:r>
      <w:r w:rsidR="00DC5881" w:rsidRPr="00256A85">
        <w:rPr>
          <w:rFonts w:ascii="Times New Roman" w:eastAsia="Times New Roman" w:hAnsi="Times New Roman"/>
          <w:spacing w:val="-2"/>
          <w:sz w:val="24"/>
          <w:szCs w:val="24"/>
        </w:rPr>
        <w:t xml:space="preserve"> </w:t>
      </w:r>
      <w:r w:rsidR="00DC5881" w:rsidRPr="00256A85">
        <w:rPr>
          <w:rFonts w:ascii="Times New Roman" w:eastAsia="Times New Roman" w:hAnsi="Times New Roman"/>
          <w:color w:val="000000"/>
          <w:sz w:val="24"/>
          <w:szCs w:val="24"/>
        </w:rPr>
        <w:t xml:space="preserve">, </w:t>
      </w:r>
      <w:r w:rsidR="00DC5881" w:rsidRPr="00256A85">
        <w:rPr>
          <w:rFonts w:ascii="Times New Roman" w:eastAsia="Times New Roman" w:hAnsi="Times New Roman"/>
          <w:color w:val="000000"/>
          <w:sz w:val="20"/>
          <w:szCs w:val="20"/>
        </w:rPr>
        <w:t xml:space="preserve"> </w:t>
      </w:r>
      <w:r w:rsidR="00DC5881" w:rsidRPr="00256A85">
        <w:rPr>
          <w:rFonts w:ascii="Times New Roman" w:eastAsia="Times New Roman" w:hAnsi="Times New Roman"/>
          <w:color w:val="000000"/>
          <w:sz w:val="24"/>
          <w:szCs w:val="24"/>
        </w:rPr>
        <w:t xml:space="preserve">z zastrzeżeniem błędów powstających w ramach integracji SEOD z systemem SIMPLE.ERP, do usunięcia których Wykonawca jest zobowiązany zgodnie </w:t>
      </w:r>
      <w:r w:rsidR="006F7087" w:rsidRPr="00256A85">
        <w:rPr>
          <w:rFonts w:ascii="Times New Roman" w:eastAsia="Times New Roman" w:hAnsi="Times New Roman"/>
          <w:color w:val="000000"/>
          <w:sz w:val="24"/>
          <w:szCs w:val="24"/>
        </w:rPr>
        <w:br/>
      </w:r>
      <w:r w:rsidR="00DC5881" w:rsidRPr="00256A85">
        <w:rPr>
          <w:rFonts w:ascii="Times New Roman" w:eastAsia="Times New Roman" w:hAnsi="Times New Roman"/>
          <w:color w:val="000000"/>
          <w:sz w:val="24"/>
          <w:szCs w:val="24"/>
        </w:rPr>
        <w:t xml:space="preserve">z postanowieniami </w:t>
      </w:r>
      <w:sdt>
        <w:sdtPr>
          <w:tag w:val="goog_rdk_5"/>
          <w:id w:val="-840967512"/>
        </w:sdtPr>
        <w:sdtEndPr/>
        <w:sdtContent/>
      </w:sdt>
      <w:r w:rsidR="00DC5881" w:rsidRPr="00256A85">
        <w:rPr>
          <w:rFonts w:ascii="Times New Roman" w:eastAsia="Times New Roman" w:hAnsi="Times New Roman"/>
          <w:color w:val="000000"/>
          <w:sz w:val="24"/>
          <w:szCs w:val="24"/>
        </w:rPr>
        <w:t>niniejszego paragrafu.</w:t>
      </w:r>
    </w:p>
    <w:p w14:paraId="3C5DC7F8" w14:textId="77777777" w:rsidR="001073E9" w:rsidRPr="00911E12" w:rsidRDefault="001073E9" w:rsidP="002121FF">
      <w:pPr>
        <w:widowControl w:val="0"/>
        <w:numPr>
          <w:ilvl w:val="1"/>
          <w:numId w:val="63"/>
        </w:numPr>
        <w:autoSpaceDE w:val="0"/>
        <w:autoSpaceDN w:val="0"/>
        <w:spacing w:after="0" w:line="240" w:lineRule="auto"/>
        <w:ind w:left="142" w:hanging="284"/>
        <w:jc w:val="both"/>
        <w:rPr>
          <w:rFonts w:ascii="Times New Roman" w:eastAsia="Times New Roman" w:hAnsi="Times New Roman"/>
          <w:sz w:val="24"/>
          <w:szCs w:val="24"/>
        </w:rPr>
      </w:pPr>
      <w:r w:rsidRPr="00911E12">
        <w:rPr>
          <w:rFonts w:ascii="Times New Roman" w:eastAsia="Times New Roman" w:hAnsi="Times New Roman"/>
          <w:sz w:val="24"/>
          <w:szCs w:val="24"/>
        </w:rPr>
        <w:t>Błąd nie jest związany z wyglądem, estetyką ergonomią lub przyzwyczajeniami użytkownika SEOD,</w:t>
      </w:r>
    </w:p>
    <w:p w14:paraId="019F4C6B" w14:textId="3E14E4A7" w:rsidR="001073E9" w:rsidRPr="00E151B7" w:rsidRDefault="001073E9" w:rsidP="002121FF">
      <w:pPr>
        <w:widowControl w:val="0"/>
        <w:numPr>
          <w:ilvl w:val="1"/>
          <w:numId w:val="63"/>
        </w:numPr>
        <w:autoSpaceDE w:val="0"/>
        <w:autoSpaceDN w:val="0"/>
        <w:spacing w:after="0" w:line="240" w:lineRule="auto"/>
        <w:ind w:left="142" w:hanging="284"/>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Błąd nie dotyczy uwag mających na celu rozbudowę lub ograniczenie funkcjonalności </w:t>
      </w:r>
      <w:r w:rsidRPr="00911E12">
        <w:rPr>
          <w:rFonts w:ascii="Times New Roman" w:eastAsia="Times New Roman" w:hAnsi="Times New Roman"/>
          <w:spacing w:val="-2"/>
          <w:sz w:val="24"/>
          <w:szCs w:val="24"/>
        </w:rPr>
        <w:t>SEOD</w:t>
      </w:r>
      <w:r w:rsidR="00E151B7">
        <w:rPr>
          <w:rFonts w:ascii="Times New Roman" w:eastAsia="Times New Roman" w:hAnsi="Times New Roman"/>
          <w:spacing w:val="-2"/>
          <w:sz w:val="24"/>
          <w:szCs w:val="24"/>
        </w:rPr>
        <w:t>,</w:t>
      </w:r>
    </w:p>
    <w:p w14:paraId="5C56C27C" w14:textId="3FC36D0B" w:rsidR="00E151B7" w:rsidRPr="00911E12" w:rsidRDefault="00E151B7" w:rsidP="002121FF">
      <w:pPr>
        <w:widowControl w:val="0"/>
        <w:numPr>
          <w:ilvl w:val="1"/>
          <w:numId w:val="63"/>
        </w:numPr>
        <w:autoSpaceDE w:val="0"/>
        <w:autoSpaceDN w:val="0"/>
        <w:spacing w:after="0" w:line="240" w:lineRule="auto"/>
        <w:ind w:left="142" w:hanging="284"/>
        <w:jc w:val="both"/>
        <w:rPr>
          <w:rFonts w:ascii="Times New Roman" w:eastAsia="Times New Roman" w:hAnsi="Times New Roman"/>
          <w:sz w:val="24"/>
          <w:szCs w:val="24"/>
        </w:rPr>
      </w:pPr>
      <w:r w:rsidRPr="00E151B7">
        <w:rPr>
          <w:rFonts w:ascii="Times New Roman" w:eastAsia="Times New Roman" w:hAnsi="Times New Roman"/>
          <w:sz w:val="24"/>
          <w:szCs w:val="24"/>
        </w:rPr>
        <w:t>Błąd nie jest związany z działaniem algorytmów bazujących na uczeniu maszynowym lub funkcjach statystycznych lub przetwarzaniu obrazu lub tekstu, jak np. funkcje związane z mechanizmem OCR, algorytmami AI lub rozpoznawaniem kodów kreskowych, jeśli Błąd wynika z niskiej jakości obrazów dostarczanych do SEOD.</w:t>
      </w:r>
    </w:p>
    <w:p w14:paraId="5743465D" w14:textId="77777777"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W przypadku zgłoszenia z wykorzystaniem adresu e-mail lub numeru telefonu, o których mowa w ust. 5 lit. b powyżej, zgłoszenie uznaje się za dokonane z momentem potwierdzenia przez Wykonawcę przyjęcia zgłoszenia. Wykonawca jest zobowiązany do potwierdzenia przyjęcia zgłoszenia nie później niż w kolejnym Dniu roboczym od momentu zgłoszenia.</w:t>
      </w:r>
    </w:p>
    <w:p w14:paraId="4AEF3F0B" w14:textId="77777777"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Zamiana adresu elektronicznego lub numeru telefonu, o których mowa w ust. 5 lit. b powyżej może zostać dokonana poprzez jej zgłoszenie Zamawiającemu w formie pisemnej lub w formie </w:t>
      </w:r>
      <w:r w:rsidRPr="00911E12">
        <w:rPr>
          <w:rFonts w:ascii="Times New Roman" w:eastAsia="Times New Roman" w:hAnsi="Times New Roman"/>
          <w:sz w:val="24"/>
          <w:szCs w:val="24"/>
        </w:rPr>
        <w:lastRenderedPageBreak/>
        <w:t>elektronicznej, pod rygorem nieważności. Zmiana, o której mowa w zdaniu poprzednim jest skuteczna w następnym Dniu roboczym po przekazaniu przez Wykonawcę informacji o zmianie i nie jest traktowana jako zmiana Umowy.</w:t>
      </w:r>
    </w:p>
    <w:p w14:paraId="57526575" w14:textId="77777777"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Wykonawca jest zobowiązany do usunięcia wady w następujących terminach:</w:t>
      </w:r>
    </w:p>
    <w:p w14:paraId="0F0B18E4" w14:textId="77777777" w:rsidR="001073E9" w:rsidRPr="00911E12" w:rsidRDefault="001073E9" w:rsidP="002121FF">
      <w:pPr>
        <w:widowControl w:val="0"/>
        <w:numPr>
          <w:ilvl w:val="1"/>
          <w:numId w:val="64"/>
        </w:numPr>
        <w:tabs>
          <w:tab w:val="left" w:pos="284"/>
        </w:tabs>
        <w:autoSpaceDE w:val="0"/>
        <w:autoSpaceDN w:val="0"/>
        <w:spacing w:after="0" w:line="240" w:lineRule="auto"/>
        <w:ind w:left="142" w:hanging="284"/>
        <w:rPr>
          <w:rFonts w:ascii="Times New Roman" w:eastAsia="Times New Roman" w:hAnsi="Times New Roman"/>
          <w:sz w:val="24"/>
          <w:szCs w:val="24"/>
        </w:rPr>
      </w:pPr>
      <w:r w:rsidRPr="00911E12">
        <w:rPr>
          <w:rFonts w:ascii="Times New Roman" w:eastAsia="Times New Roman" w:hAnsi="Times New Roman"/>
          <w:sz w:val="24"/>
          <w:szCs w:val="24"/>
        </w:rPr>
        <w:t>Błąd</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niskiego</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poziomu –</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60 Dni</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roboczych od</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 xml:space="preserve">dnia </w:t>
      </w:r>
      <w:r w:rsidRPr="00911E12">
        <w:rPr>
          <w:rFonts w:ascii="Times New Roman" w:eastAsia="Times New Roman" w:hAnsi="Times New Roman"/>
          <w:spacing w:val="-2"/>
          <w:sz w:val="24"/>
          <w:szCs w:val="24"/>
        </w:rPr>
        <w:t>zgłoszenia,</w:t>
      </w:r>
    </w:p>
    <w:p w14:paraId="37C69F12" w14:textId="77777777" w:rsidR="001073E9" w:rsidRPr="00911E12" w:rsidRDefault="001073E9" w:rsidP="002121FF">
      <w:pPr>
        <w:widowControl w:val="0"/>
        <w:numPr>
          <w:ilvl w:val="1"/>
          <w:numId w:val="64"/>
        </w:numPr>
        <w:tabs>
          <w:tab w:val="left" w:pos="284"/>
        </w:tabs>
        <w:autoSpaceDE w:val="0"/>
        <w:autoSpaceDN w:val="0"/>
        <w:spacing w:after="0" w:line="240" w:lineRule="auto"/>
        <w:ind w:left="142" w:hanging="284"/>
        <w:rPr>
          <w:rFonts w:ascii="Times New Roman" w:eastAsia="Times New Roman" w:hAnsi="Times New Roman"/>
          <w:sz w:val="24"/>
          <w:szCs w:val="24"/>
        </w:rPr>
      </w:pPr>
      <w:r w:rsidRPr="00911E12">
        <w:rPr>
          <w:rFonts w:ascii="Times New Roman" w:eastAsia="Times New Roman" w:hAnsi="Times New Roman"/>
          <w:sz w:val="24"/>
          <w:szCs w:val="24"/>
        </w:rPr>
        <w:t>Błąd</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średniego poziomu – 20 Dni robocze</w:t>
      </w:r>
      <w:r w:rsidRPr="00911E12">
        <w:rPr>
          <w:rFonts w:ascii="Times New Roman" w:eastAsia="Times New Roman" w:hAnsi="Times New Roman"/>
          <w:spacing w:val="-3"/>
          <w:sz w:val="24"/>
          <w:szCs w:val="24"/>
        </w:rPr>
        <w:t xml:space="preserve"> </w:t>
      </w:r>
      <w:r w:rsidRPr="00911E12">
        <w:rPr>
          <w:rFonts w:ascii="Times New Roman" w:eastAsia="Times New Roman" w:hAnsi="Times New Roman"/>
          <w:sz w:val="24"/>
          <w:szCs w:val="24"/>
        </w:rPr>
        <w:t>od dnia</w:t>
      </w:r>
      <w:r w:rsidRPr="00911E12">
        <w:rPr>
          <w:rFonts w:ascii="Times New Roman" w:eastAsia="Times New Roman" w:hAnsi="Times New Roman"/>
          <w:spacing w:val="3"/>
          <w:sz w:val="24"/>
          <w:szCs w:val="24"/>
        </w:rPr>
        <w:t xml:space="preserve"> </w:t>
      </w:r>
      <w:r w:rsidRPr="00911E12">
        <w:rPr>
          <w:rFonts w:ascii="Times New Roman" w:eastAsia="Times New Roman" w:hAnsi="Times New Roman"/>
          <w:spacing w:val="-2"/>
          <w:sz w:val="24"/>
          <w:szCs w:val="24"/>
        </w:rPr>
        <w:t>zgłoszenia,</w:t>
      </w:r>
    </w:p>
    <w:p w14:paraId="59D150E0" w14:textId="77777777" w:rsidR="001073E9" w:rsidRPr="00911E12" w:rsidRDefault="001073E9" w:rsidP="002121FF">
      <w:pPr>
        <w:widowControl w:val="0"/>
        <w:numPr>
          <w:ilvl w:val="1"/>
          <w:numId w:val="64"/>
        </w:numPr>
        <w:tabs>
          <w:tab w:val="left" w:pos="284"/>
        </w:tabs>
        <w:autoSpaceDE w:val="0"/>
        <w:autoSpaceDN w:val="0"/>
        <w:spacing w:after="0" w:line="240" w:lineRule="auto"/>
        <w:ind w:left="142" w:hanging="284"/>
        <w:rPr>
          <w:rFonts w:ascii="Times New Roman" w:eastAsia="Times New Roman" w:hAnsi="Times New Roman"/>
          <w:sz w:val="24"/>
          <w:szCs w:val="24"/>
        </w:rPr>
      </w:pPr>
      <w:r w:rsidRPr="00911E12">
        <w:rPr>
          <w:rFonts w:ascii="Times New Roman" w:eastAsia="Times New Roman" w:hAnsi="Times New Roman"/>
          <w:sz w:val="24"/>
          <w:szCs w:val="24"/>
        </w:rPr>
        <w:t>Błąd krytyczny</w:t>
      </w:r>
      <w:r w:rsidRPr="00911E12">
        <w:rPr>
          <w:rFonts w:ascii="Times New Roman" w:eastAsia="Times New Roman" w:hAnsi="Times New Roman"/>
          <w:spacing w:val="-5"/>
          <w:sz w:val="24"/>
          <w:szCs w:val="24"/>
        </w:rPr>
        <w:t xml:space="preserve"> </w:t>
      </w:r>
      <w:r w:rsidRPr="00911E12">
        <w:rPr>
          <w:rFonts w:ascii="Times New Roman" w:eastAsia="Times New Roman" w:hAnsi="Times New Roman"/>
          <w:sz w:val="24"/>
          <w:szCs w:val="24"/>
        </w:rPr>
        <w:t>–</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3</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Dzień roboczy</w:t>
      </w:r>
      <w:r w:rsidRPr="00911E12">
        <w:rPr>
          <w:rFonts w:ascii="Times New Roman" w:eastAsia="Times New Roman" w:hAnsi="Times New Roman"/>
          <w:spacing w:val="-5"/>
          <w:sz w:val="24"/>
          <w:szCs w:val="24"/>
        </w:rPr>
        <w:t xml:space="preserve"> </w:t>
      </w:r>
      <w:r w:rsidRPr="00911E12">
        <w:rPr>
          <w:rFonts w:ascii="Times New Roman" w:eastAsia="Times New Roman" w:hAnsi="Times New Roman"/>
          <w:sz w:val="24"/>
          <w:szCs w:val="24"/>
        </w:rPr>
        <w:t>od</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dnia</w:t>
      </w:r>
      <w:r w:rsidRPr="00911E12">
        <w:rPr>
          <w:rFonts w:ascii="Times New Roman" w:eastAsia="Times New Roman" w:hAnsi="Times New Roman"/>
          <w:spacing w:val="2"/>
          <w:sz w:val="24"/>
          <w:szCs w:val="24"/>
        </w:rPr>
        <w:t xml:space="preserve"> </w:t>
      </w:r>
      <w:r w:rsidRPr="00911E12">
        <w:rPr>
          <w:rFonts w:ascii="Times New Roman" w:eastAsia="Times New Roman" w:hAnsi="Times New Roman"/>
          <w:spacing w:val="-2"/>
          <w:sz w:val="24"/>
          <w:szCs w:val="24"/>
        </w:rPr>
        <w:t>zgłoszenia.</w:t>
      </w:r>
    </w:p>
    <w:p w14:paraId="4E188B53" w14:textId="77777777"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W przypadku Błędu krytycznego, przed usunięciem wady, Wykonawca jest uprawniony do zastosowania rozwiązania zastępczego lub tymczasowego (obejścia). W przypadku zastosowania obejścia, czas na usunięcie Błędu krytycznego ulega wydłużeniu do 7 Dni roboczych.</w:t>
      </w:r>
    </w:p>
    <w:p w14:paraId="1EA5C2D9" w14:textId="56C7D3DB"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Czas usunięcia wady SEOD liczony jest od momentu zgłoszenia wady do momentu – odpowiednio – zamknięcia zgłoszenia w aplikacji „Helpdesk” lub potwierdzenia zamknięcia zgłoszenia w drodze wiadomości e-mail, przesłanej na adres mailowy, z którego Zamawiający dokonał zgłoszenia albo sporządzenia protokołu usunięcia wady w przypadku podjęcia czynności serwisowych w siedzibie Zamawiającego. W terminie 7 dni od dnia zamknięcia danego zgłoszenia w systemie Helpdesk przez Wykonawcę Zamawiający może zgłosić ewentualne uwagi dotyczące sposobu rozwiązania Błędu przez Wykonawcę. W takim wypadku Wykonawca będzie miał czas na odniesienie się do tych uwag w najszybszym możliwym terminie określonym przez Wykonawcę. Po upływie 7 dni od dnia zamknięcia danego zgłoszenia w systemie Helpdesk przez Wykonawcę, Zamawiający ma możliwość wyłącznie dokonania nowego zgłoszenia, które będzie rozwiązywane zgodnie z zasadami określonymi </w:t>
      </w:r>
      <w:r w:rsidR="00477FD7">
        <w:rPr>
          <w:rFonts w:ascii="Times New Roman" w:eastAsia="Times New Roman" w:hAnsi="Times New Roman"/>
          <w:sz w:val="24"/>
          <w:szCs w:val="24"/>
        </w:rPr>
        <w:br/>
      </w:r>
      <w:r w:rsidRPr="00911E12">
        <w:rPr>
          <w:rFonts w:ascii="Times New Roman" w:eastAsia="Times New Roman" w:hAnsi="Times New Roman"/>
          <w:sz w:val="24"/>
          <w:szCs w:val="24"/>
        </w:rPr>
        <w:t>w Umowie.</w:t>
      </w:r>
    </w:p>
    <w:p w14:paraId="5830D48D" w14:textId="1375EC5C"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Realizacja przez Wykonawcę obowiązków gwarancyjnych może nastąpić w ramach posiadanych przez Wykonawcę struktur organizacji serwisowej, według wyboru Wykonawcy, poprzez dostarczenie update’u lub upgrade’u SEOD lub poprzez usunięcie Błędu.</w:t>
      </w:r>
    </w:p>
    <w:p w14:paraId="6456F744" w14:textId="411326F6"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Zamawiający zapewni Wykonawcy przy realizacji obowiązków gwarancyjnych pełne </w:t>
      </w:r>
      <w:r w:rsidR="00BC370E">
        <w:rPr>
          <w:rFonts w:ascii="Times New Roman" w:eastAsia="Times New Roman" w:hAnsi="Times New Roman"/>
          <w:sz w:val="24"/>
          <w:szCs w:val="24"/>
        </w:rPr>
        <w:br/>
      </w:r>
      <w:r w:rsidRPr="00911E12">
        <w:rPr>
          <w:rFonts w:ascii="Times New Roman" w:eastAsia="Times New Roman" w:hAnsi="Times New Roman"/>
          <w:sz w:val="24"/>
          <w:szCs w:val="24"/>
        </w:rPr>
        <w:t xml:space="preserve">i bezpłatne wsparcie, w szczególności poprzez zapewnienie współpracy pracowników </w:t>
      </w:r>
      <w:r w:rsidR="006F7087">
        <w:rPr>
          <w:rFonts w:ascii="Times New Roman" w:eastAsia="Times New Roman" w:hAnsi="Times New Roman"/>
          <w:sz w:val="24"/>
          <w:szCs w:val="24"/>
        </w:rPr>
        <w:br/>
      </w:r>
      <w:r w:rsidRPr="00911E12">
        <w:rPr>
          <w:rFonts w:ascii="Times New Roman" w:eastAsia="Times New Roman" w:hAnsi="Times New Roman"/>
          <w:sz w:val="24"/>
          <w:szCs w:val="24"/>
        </w:rPr>
        <w:t>i współpracowników Zamawiającego, zapewnienie pomieszczeń do pracy, udzielanie szczegółowych i wyczerpujących informacji dot. wady SEOD oraz utworzenie połączenia telekomunikacyjnego z serwerem bazy danych.</w:t>
      </w:r>
    </w:p>
    <w:p w14:paraId="7758E7EE" w14:textId="77777777"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Strony zgodnie oświadczają, że w okresie gwarancji wykluczone jest dokonywanie przez Zamawiającego jakichkolwiek zmian lub prac w SEOD wykraczających poza zakres i sposób zmian lub prac dopuszczonych w Dokumentacji realizacyjnej i/lub Dokumentacji technicznej.</w:t>
      </w:r>
    </w:p>
    <w:p w14:paraId="665421E6" w14:textId="77777777"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W przypadku, gdy Zamawiający dokona zmian lub prac, o których mowa w ust. 17 powyżej, Zamawiający utraci uprawnienia gwarancyjne na SEOD, gdy zmiany dotyczą lub wpływają na działanie SEOD. W celu uniknięcia wątpliwości Strony oświadczają, że przez Zamawiającego rozumie się w nin. paragrafie jego przedstawicieli, pracowników, współpracowników, a także podmioty działające na zlecenie, w imieniu lub na rzecz Zamawiającego, także bez formalnego zlecenia.</w:t>
      </w:r>
    </w:p>
    <w:p w14:paraId="44A55C41" w14:textId="77777777"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W przypadku, gdy zmiany lub prace, o których mowa w ust. 18 powyżej spowodują wadliwość SEOD lub poszczególnych jego modułów, naprawa SEOD lub poszczególnych jego modułów nastąpi na podstawie osobnego zlecenia, zgodnie z wyceną zatwierdzoną przez Zamawiającego.</w:t>
      </w:r>
    </w:p>
    <w:p w14:paraId="221E48B0" w14:textId="20AB51A6" w:rsidR="001073E9" w:rsidRPr="00911E12" w:rsidRDefault="001073E9" w:rsidP="00477FD7">
      <w:pPr>
        <w:widowControl w:val="0"/>
        <w:numPr>
          <w:ilvl w:val="0"/>
          <w:numId w:val="29"/>
        </w:numPr>
        <w:tabs>
          <w:tab w:val="left" w:pos="0"/>
        </w:tabs>
        <w:autoSpaceDE w:val="0"/>
        <w:autoSpaceDN w:val="0"/>
        <w:spacing w:after="0" w:line="240" w:lineRule="auto"/>
        <w:ind w:left="0" w:hanging="426"/>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Niezależnie od uprawnień z tytułu gwarancji, Wykonawca udziela Zamawiającemu rękojmi na okres </w:t>
      </w:r>
      <w:r w:rsidR="00DC5881">
        <w:rPr>
          <w:rFonts w:ascii="Times New Roman" w:eastAsia="Times New Roman" w:hAnsi="Times New Roman"/>
          <w:sz w:val="24"/>
          <w:szCs w:val="24"/>
        </w:rPr>
        <w:t>36</w:t>
      </w:r>
      <w:r w:rsidRPr="00911E12">
        <w:rPr>
          <w:rFonts w:ascii="Times New Roman" w:eastAsia="Times New Roman" w:hAnsi="Times New Roman"/>
          <w:sz w:val="24"/>
          <w:szCs w:val="24"/>
        </w:rPr>
        <w:t xml:space="preserve"> miesięcy.</w:t>
      </w:r>
    </w:p>
    <w:p w14:paraId="62176D9B" w14:textId="7ED73AE3" w:rsidR="006C5573" w:rsidRPr="00911E12" w:rsidRDefault="006C5573" w:rsidP="00477FD7">
      <w:pPr>
        <w:spacing w:after="0" w:line="240" w:lineRule="auto"/>
        <w:ind w:left="384"/>
        <w:rPr>
          <w:rFonts w:ascii="Times New Roman" w:hAnsi="Times New Roman"/>
          <w:sz w:val="24"/>
          <w:szCs w:val="24"/>
        </w:rPr>
      </w:pPr>
      <w:r w:rsidRPr="00911E12">
        <w:rPr>
          <w:rFonts w:ascii="Times New Roman" w:hAnsi="Times New Roman"/>
          <w:sz w:val="24"/>
          <w:szCs w:val="24"/>
        </w:rPr>
        <w:t xml:space="preserve"> </w:t>
      </w:r>
    </w:p>
    <w:p w14:paraId="37D4C4E7" w14:textId="3467DEDA" w:rsidR="006C5573" w:rsidRPr="00911E12" w:rsidRDefault="006C5573" w:rsidP="00477FD7">
      <w:pPr>
        <w:pStyle w:val="Nagwek1"/>
        <w:spacing w:before="0" w:after="0" w:line="240" w:lineRule="auto"/>
        <w:jc w:val="center"/>
        <w:rPr>
          <w:rFonts w:ascii="Times New Roman" w:hAnsi="Times New Roman"/>
          <w:sz w:val="24"/>
          <w:szCs w:val="24"/>
        </w:rPr>
      </w:pPr>
      <w:r w:rsidRPr="00911E12">
        <w:rPr>
          <w:rFonts w:ascii="Times New Roman" w:hAnsi="Times New Roman"/>
          <w:sz w:val="24"/>
          <w:szCs w:val="24"/>
        </w:rPr>
        <w:t>§</w:t>
      </w:r>
      <w:r w:rsidR="008E038B" w:rsidRPr="00911E12">
        <w:rPr>
          <w:rFonts w:ascii="Times New Roman" w:hAnsi="Times New Roman"/>
          <w:sz w:val="24"/>
          <w:szCs w:val="24"/>
        </w:rPr>
        <w:t xml:space="preserve"> </w:t>
      </w:r>
      <w:r w:rsidR="00C5618E" w:rsidRPr="00911E12">
        <w:rPr>
          <w:rFonts w:ascii="Times New Roman" w:hAnsi="Times New Roman"/>
          <w:sz w:val="24"/>
          <w:szCs w:val="24"/>
        </w:rPr>
        <w:t>12</w:t>
      </w:r>
      <w:r w:rsidR="00F662AD" w:rsidRPr="00911E12">
        <w:rPr>
          <w:rFonts w:ascii="Times New Roman" w:hAnsi="Times New Roman"/>
          <w:sz w:val="24"/>
          <w:szCs w:val="24"/>
        </w:rPr>
        <w:t>.</w:t>
      </w:r>
    </w:p>
    <w:p w14:paraId="73E6F16A" w14:textId="77777777" w:rsidR="005E68AE" w:rsidRDefault="006C5573" w:rsidP="00477FD7">
      <w:pPr>
        <w:numPr>
          <w:ilvl w:val="0"/>
          <w:numId w:val="9"/>
        </w:numPr>
        <w:spacing w:after="0" w:line="240" w:lineRule="auto"/>
        <w:ind w:left="0" w:hanging="360"/>
        <w:jc w:val="both"/>
        <w:rPr>
          <w:rFonts w:ascii="Times New Roman" w:hAnsi="Times New Roman"/>
          <w:sz w:val="24"/>
          <w:szCs w:val="24"/>
        </w:rPr>
      </w:pPr>
      <w:r w:rsidRPr="00911E12">
        <w:rPr>
          <w:rFonts w:ascii="Times New Roman" w:hAnsi="Times New Roman"/>
          <w:sz w:val="24"/>
          <w:szCs w:val="24"/>
        </w:rPr>
        <w:t xml:space="preserve">Strony wyznaczają przedstawicieli </w:t>
      </w:r>
      <w:r w:rsidR="005E16AA">
        <w:rPr>
          <w:rFonts w:ascii="Times New Roman" w:hAnsi="Times New Roman"/>
          <w:sz w:val="24"/>
          <w:szCs w:val="24"/>
        </w:rPr>
        <w:t xml:space="preserve">(Kierowników Zespołów Wdrożeniowych) </w:t>
      </w:r>
      <w:r w:rsidRPr="00911E12">
        <w:rPr>
          <w:rFonts w:ascii="Times New Roman" w:hAnsi="Times New Roman"/>
          <w:sz w:val="24"/>
          <w:szCs w:val="24"/>
        </w:rPr>
        <w:t xml:space="preserve">upoważnionych do współpracy w realizacji przedmiotu Umowy:   </w:t>
      </w:r>
    </w:p>
    <w:p w14:paraId="25F6FC6B" w14:textId="77777777" w:rsidR="005E68AE" w:rsidRDefault="006C5573" w:rsidP="002121FF">
      <w:pPr>
        <w:pStyle w:val="Akapitzlist"/>
        <w:numPr>
          <w:ilvl w:val="0"/>
          <w:numId w:val="65"/>
        </w:numPr>
        <w:spacing w:after="0" w:line="240" w:lineRule="auto"/>
        <w:jc w:val="both"/>
        <w:rPr>
          <w:rFonts w:ascii="Times New Roman" w:hAnsi="Times New Roman"/>
          <w:sz w:val="24"/>
          <w:szCs w:val="24"/>
        </w:rPr>
      </w:pPr>
      <w:r w:rsidRPr="005E68AE">
        <w:rPr>
          <w:rFonts w:ascii="Times New Roman" w:hAnsi="Times New Roman"/>
          <w:sz w:val="24"/>
          <w:szCs w:val="24"/>
        </w:rPr>
        <w:lastRenderedPageBreak/>
        <w:t>ze strony Zamawiającego:</w:t>
      </w:r>
      <w:r w:rsidR="00A21D77" w:rsidRPr="005E68AE">
        <w:rPr>
          <w:rFonts w:ascii="Times New Roman" w:hAnsi="Times New Roman"/>
          <w:sz w:val="24"/>
          <w:szCs w:val="24"/>
        </w:rPr>
        <w:t xml:space="preserve"> </w:t>
      </w:r>
      <w:r w:rsidRPr="005E68AE">
        <w:rPr>
          <w:rFonts w:ascii="Times New Roman" w:hAnsi="Times New Roman"/>
          <w:sz w:val="24"/>
          <w:szCs w:val="24"/>
        </w:rPr>
        <w:t xml:space="preserve">…………………, tel. ………………………, e-mail: …………………  </w:t>
      </w:r>
    </w:p>
    <w:p w14:paraId="4390646F" w14:textId="2FD553A7" w:rsidR="006C5573" w:rsidRPr="005E68AE" w:rsidRDefault="006C5573" w:rsidP="002121FF">
      <w:pPr>
        <w:pStyle w:val="Akapitzlist"/>
        <w:numPr>
          <w:ilvl w:val="0"/>
          <w:numId w:val="65"/>
        </w:numPr>
        <w:spacing w:after="0" w:line="240" w:lineRule="auto"/>
        <w:jc w:val="both"/>
        <w:rPr>
          <w:rFonts w:ascii="Times New Roman" w:hAnsi="Times New Roman"/>
          <w:sz w:val="24"/>
          <w:szCs w:val="24"/>
        </w:rPr>
      </w:pPr>
      <w:r w:rsidRPr="005E68AE">
        <w:rPr>
          <w:rFonts w:ascii="Times New Roman" w:hAnsi="Times New Roman"/>
          <w:sz w:val="24"/>
          <w:szCs w:val="24"/>
        </w:rPr>
        <w:t xml:space="preserve">ze strony Wykonawcy:   ……………………, tel. ………………………, e-mail: …………………  </w:t>
      </w:r>
    </w:p>
    <w:p w14:paraId="184F6254" w14:textId="4B17608F" w:rsidR="006C5573" w:rsidRPr="00911E12" w:rsidRDefault="006C5573" w:rsidP="00477FD7">
      <w:pPr>
        <w:numPr>
          <w:ilvl w:val="0"/>
          <w:numId w:val="9"/>
        </w:numPr>
        <w:spacing w:after="0" w:line="240" w:lineRule="auto"/>
        <w:ind w:left="0" w:hanging="360"/>
        <w:jc w:val="both"/>
        <w:rPr>
          <w:rFonts w:ascii="Times New Roman" w:hAnsi="Times New Roman"/>
          <w:sz w:val="24"/>
          <w:szCs w:val="24"/>
        </w:rPr>
      </w:pPr>
      <w:r w:rsidRPr="00911E12">
        <w:rPr>
          <w:rFonts w:ascii="Times New Roman" w:hAnsi="Times New Roman"/>
          <w:sz w:val="24"/>
          <w:szCs w:val="24"/>
        </w:rPr>
        <w:t xml:space="preserve">Zmiana w trakcie realizacji niniejszej umowy przedstawicieli wskazanych w ust. 1 nie stanowi zmiany umowy i nie wymaga sporządzenia aneksu do umowy. Strona wyznaczająca nowego przedstawiciela musi powiadomić drugą Stronę o tym fakcie pisemnie pod rygorem nieważności. Zmiana w trakcie realizacji niniejszej umowy przedstawiciela wskazanego </w:t>
      </w:r>
      <w:r w:rsidR="00477FD7">
        <w:rPr>
          <w:rFonts w:ascii="Times New Roman" w:hAnsi="Times New Roman"/>
          <w:sz w:val="24"/>
          <w:szCs w:val="24"/>
        </w:rPr>
        <w:br/>
      </w:r>
      <w:r w:rsidRPr="00911E12">
        <w:rPr>
          <w:rFonts w:ascii="Times New Roman" w:hAnsi="Times New Roman"/>
          <w:sz w:val="24"/>
          <w:szCs w:val="24"/>
        </w:rPr>
        <w:t xml:space="preserve">w ust. 1 jest skuteczna wobec drugiej Strony po otrzymaniu przez nią powiadomienia na piśmie.   </w:t>
      </w:r>
    </w:p>
    <w:p w14:paraId="387BEAE3" w14:textId="77777777" w:rsidR="006C5573" w:rsidRPr="00911E12" w:rsidRDefault="006C5573" w:rsidP="00477FD7">
      <w:pPr>
        <w:spacing w:after="0" w:line="240" w:lineRule="auto"/>
        <w:ind w:left="384"/>
        <w:rPr>
          <w:rFonts w:ascii="Times New Roman" w:hAnsi="Times New Roman"/>
          <w:sz w:val="24"/>
          <w:szCs w:val="24"/>
        </w:rPr>
      </w:pPr>
      <w:r w:rsidRPr="00911E12">
        <w:rPr>
          <w:rFonts w:ascii="Times New Roman" w:hAnsi="Times New Roman"/>
          <w:sz w:val="24"/>
          <w:szCs w:val="24"/>
        </w:rPr>
        <w:t xml:space="preserve"> </w:t>
      </w:r>
    </w:p>
    <w:p w14:paraId="6B4985B1" w14:textId="0BCD6967" w:rsidR="00F662AD" w:rsidRPr="00911E12" w:rsidRDefault="006C5573" w:rsidP="00477FD7">
      <w:pPr>
        <w:pStyle w:val="Nagwek1"/>
        <w:spacing w:before="0" w:after="0" w:line="240" w:lineRule="auto"/>
        <w:ind w:left="261"/>
        <w:jc w:val="center"/>
        <w:rPr>
          <w:rFonts w:ascii="Times New Roman" w:hAnsi="Times New Roman"/>
          <w:sz w:val="24"/>
          <w:szCs w:val="24"/>
        </w:rPr>
      </w:pPr>
      <w:r w:rsidRPr="00911E12">
        <w:rPr>
          <w:rFonts w:ascii="Times New Roman" w:hAnsi="Times New Roman"/>
          <w:sz w:val="24"/>
          <w:szCs w:val="24"/>
        </w:rPr>
        <w:t>§</w:t>
      </w:r>
      <w:r w:rsidR="008E038B" w:rsidRPr="00911E12">
        <w:rPr>
          <w:rFonts w:ascii="Times New Roman" w:hAnsi="Times New Roman"/>
          <w:sz w:val="24"/>
          <w:szCs w:val="24"/>
        </w:rPr>
        <w:t xml:space="preserve"> </w:t>
      </w:r>
      <w:r w:rsidR="00C5618E" w:rsidRPr="00911E12">
        <w:rPr>
          <w:rFonts w:ascii="Times New Roman" w:hAnsi="Times New Roman"/>
          <w:sz w:val="24"/>
          <w:szCs w:val="24"/>
        </w:rPr>
        <w:t>13</w:t>
      </w:r>
      <w:r w:rsidR="00F662AD" w:rsidRPr="00911E12">
        <w:rPr>
          <w:rFonts w:ascii="Times New Roman" w:hAnsi="Times New Roman"/>
          <w:sz w:val="24"/>
          <w:szCs w:val="24"/>
        </w:rPr>
        <w:t>.</w:t>
      </w:r>
    </w:p>
    <w:p w14:paraId="583D233E" w14:textId="5AE02C48" w:rsidR="006C5573" w:rsidRPr="00911E12" w:rsidRDefault="006C5573" w:rsidP="00477FD7">
      <w:pPr>
        <w:numPr>
          <w:ilvl w:val="0"/>
          <w:numId w:val="10"/>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Wykonawca zobowiązuje się do zachowania w poufności wszelkich nieujawnionych do wiadomości publicznej informacji technicznych, technologicznych, organizacyjnych Zamawiającego, a także innych informacji posiadających wartość gospodarczą, jakie uzyskał w związku z wykonywaniem zobowiązań wynikających z umowy, w tym przekazanych przez Zamawiającego lub w jego imieniu w jakikolwiek sposób, </w:t>
      </w:r>
      <w:r w:rsidR="00477FD7">
        <w:rPr>
          <w:rFonts w:ascii="Times New Roman" w:hAnsi="Times New Roman"/>
          <w:sz w:val="24"/>
          <w:szCs w:val="24"/>
        </w:rPr>
        <w:br/>
      </w:r>
      <w:r w:rsidRPr="00911E12">
        <w:rPr>
          <w:rFonts w:ascii="Times New Roman" w:hAnsi="Times New Roman"/>
          <w:sz w:val="24"/>
          <w:szCs w:val="24"/>
        </w:rPr>
        <w:t xml:space="preserve">w szczególności ustnie, na piśmie, pocztą elektroniczną, na elektronicznych nośnikach informacji lub w elektronicznych miejscach przechowywania informacji, dalej </w:t>
      </w:r>
      <w:r w:rsidRPr="00911E12">
        <w:rPr>
          <w:rFonts w:ascii="Times New Roman" w:eastAsia="Arial" w:hAnsi="Times New Roman"/>
          <w:b/>
          <w:sz w:val="24"/>
          <w:szCs w:val="24"/>
        </w:rPr>
        <w:t>„Informacje poufne”</w:t>
      </w:r>
      <w:r w:rsidRPr="00911E12">
        <w:rPr>
          <w:rFonts w:ascii="Times New Roman" w:hAnsi="Times New Roman"/>
          <w:sz w:val="24"/>
          <w:szCs w:val="24"/>
        </w:rPr>
        <w:t xml:space="preserve">. </w:t>
      </w:r>
    </w:p>
    <w:p w14:paraId="3C7DF237" w14:textId="77777777" w:rsidR="006C5573" w:rsidRPr="00911E12" w:rsidRDefault="006C5573" w:rsidP="00477FD7">
      <w:pPr>
        <w:numPr>
          <w:ilvl w:val="0"/>
          <w:numId w:val="10"/>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Informacje poufne nie mogą być bez uprzedniej pisemnej zgody Zamawiającego udostępnione przez Wykonawcę jakiejkolwiek osobie trzeciej ani ujawnione w inny sposób. </w:t>
      </w:r>
    </w:p>
    <w:p w14:paraId="46C20903" w14:textId="77777777" w:rsidR="006C5573" w:rsidRPr="00911E12" w:rsidRDefault="006C5573" w:rsidP="00477FD7">
      <w:pPr>
        <w:numPr>
          <w:ilvl w:val="0"/>
          <w:numId w:val="10"/>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Wykonawca zapewnia, że żaden pracownik lub współpracownik Wykonawcy, członek jego organów i inna osoba którą będzie się posługiwać lub która będzie uczestniczyć przy wykonywaniu umowy otrzymująca informacje, o których mowa w ust. 1 nie ujawni tych informacji, ani ich źródła, zarówno w całości, jak i w części bez uzyskania uprzednio wyraźnego upoważnienia na piśmie od Zamawiającego. Jednocześnie Wykonawca jest zobowiązany do ograniczenia kręgu osób, którym będą udostępniane Informacje poufne do osób dla których dostęp do tych Informacji poufnych jest niezbędny i udzieli Informacji wyłącznie w niezbędnym zakresie. </w:t>
      </w:r>
    </w:p>
    <w:p w14:paraId="1CE09A8C" w14:textId="77777777" w:rsidR="006C5573" w:rsidRPr="00911E12" w:rsidRDefault="006C5573" w:rsidP="00477FD7">
      <w:pPr>
        <w:numPr>
          <w:ilvl w:val="0"/>
          <w:numId w:val="10"/>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Wykonawca odpowiada za zachowanie poufności, o której mowa w ust. 1, przez wszystkie osoby, o których mowa w ust. 3 umowy. Wykonawca zobowiązuje się zawrzeć z tymi osobami, przed udostępnieniem im informacji poufnych, umowę zobowiązującą te osoby do zachowania poufności informacji przekazanych przez Zamawiającego na warunkach analogicznych do wskazanych  w niniejszej umowie. Wykonawca jest odpowiedzialny za naruszenia spowodowane przez takie osoby lub podmioty jak za działania lub zaniechania własne. </w:t>
      </w:r>
    </w:p>
    <w:p w14:paraId="6F95BA42" w14:textId="34D41F63" w:rsidR="006C5573" w:rsidRPr="00911E12" w:rsidRDefault="006C5573" w:rsidP="00477FD7">
      <w:pPr>
        <w:numPr>
          <w:ilvl w:val="0"/>
          <w:numId w:val="10"/>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W przypadku jakichkolwiek wątpliwości co do charakteru danej informacji Wykonawca, przed jej ujawnieniem lub uczynieniem dostępną, zwróci się do Zamawiającego </w:t>
      </w:r>
      <w:r w:rsidR="009C3C65" w:rsidRPr="00911E12">
        <w:rPr>
          <w:rFonts w:ascii="Times New Roman" w:hAnsi="Times New Roman"/>
          <w:sz w:val="24"/>
          <w:szCs w:val="24"/>
        </w:rPr>
        <w:br/>
      </w:r>
      <w:r w:rsidRPr="00911E12">
        <w:rPr>
          <w:rFonts w:ascii="Times New Roman" w:hAnsi="Times New Roman"/>
          <w:sz w:val="24"/>
          <w:szCs w:val="24"/>
        </w:rPr>
        <w:t xml:space="preserve">o wskazanie, czy informację tę ma traktować jako Informację poufną.  </w:t>
      </w:r>
    </w:p>
    <w:p w14:paraId="5E17682A" w14:textId="77777777" w:rsidR="006C5573" w:rsidRPr="00911E12" w:rsidRDefault="006C5573" w:rsidP="00477FD7">
      <w:pPr>
        <w:numPr>
          <w:ilvl w:val="0"/>
          <w:numId w:val="10"/>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Wykonawca zobowiązuje się do ochrony przed nieuprawnionym ujawnieniem wszystkich Informacji poufnych.  </w:t>
      </w:r>
    </w:p>
    <w:p w14:paraId="43040C91" w14:textId="77777777" w:rsidR="006C5573" w:rsidRPr="00911E12" w:rsidRDefault="006C5573" w:rsidP="00477FD7">
      <w:pPr>
        <w:numPr>
          <w:ilvl w:val="0"/>
          <w:numId w:val="10"/>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Informacje poufne mogą być wykorzystane tylko w celu wykonania umowy.  </w:t>
      </w:r>
    </w:p>
    <w:p w14:paraId="0D62F371" w14:textId="77777777" w:rsidR="006C5573" w:rsidRPr="00911E12" w:rsidRDefault="006C5573" w:rsidP="00477FD7">
      <w:pPr>
        <w:numPr>
          <w:ilvl w:val="0"/>
          <w:numId w:val="10"/>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Informacjami poufnymi nie są:  </w:t>
      </w:r>
    </w:p>
    <w:p w14:paraId="2821E495" w14:textId="77777777" w:rsidR="006C5573" w:rsidRPr="00911E12" w:rsidRDefault="006C5573" w:rsidP="002121FF">
      <w:pPr>
        <w:numPr>
          <w:ilvl w:val="1"/>
          <w:numId w:val="66"/>
        </w:numPr>
        <w:spacing w:after="0" w:line="240" w:lineRule="auto"/>
        <w:jc w:val="both"/>
        <w:rPr>
          <w:rFonts w:ascii="Times New Roman" w:hAnsi="Times New Roman"/>
          <w:sz w:val="24"/>
          <w:szCs w:val="24"/>
        </w:rPr>
      </w:pPr>
      <w:r w:rsidRPr="00911E12">
        <w:rPr>
          <w:rFonts w:ascii="Times New Roman" w:hAnsi="Times New Roman"/>
          <w:sz w:val="24"/>
          <w:szCs w:val="24"/>
        </w:rPr>
        <w:t xml:space="preserve">informacje publicznie dostępne, o ile ta dostępność nie wynika z naruszenia niniejszej umowy lub innych zobowiązań do zachowania poufności, </w:t>
      </w:r>
    </w:p>
    <w:p w14:paraId="374AFA40" w14:textId="77777777" w:rsidR="006C5573" w:rsidRPr="00911E12" w:rsidRDefault="006C5573" w:rsidP="002121FF">
      <w:pPr>
        <w:numPr>
          <w:ilvl w:val="1"/>
          <w:numId w:val="66"/>
        </w:numPr>
        <w:spacing w:after="0" w:line="240" w:lineRule="auto"/>
        <w:jc w:val="both"/>
        <w:rPr>
          <w:rFonts w:ascii="Times New Roman" w:hAnsi="Times New Roman"/>
          <w:sz w:val="24"/>
          <w:szCs w:val="24"/>
        </w:rPr>
      </w:pPr>
      <w:r w:rsidRPr="00911E12">
        <w:rPr>
          <w:rFonts w:ascii="Times New Roman" w:hAnsi="Times New Roman"/>
          <w:sz w:val="24"/>
          <w:szCs w:val="24"/>
        </w:rPr>
        <w:t xml:space="preserve">informacje, do których Wykonawca wykaże, że były znane Wykonawcy przed otrzymaniem od Zamawiającego,  </w:t>
      </w:r>
    </w:p>
    <w:p w14:paraId="526F4616" w14:textId="77777777" w:rsidR="006C5573" w:rsidRPr="00911E12" w:rsidRDefault="006C5573" w:rsidP="002121FF">
      <w:pPr>
        <w:numPr>
          <w:ilvl w:val="1"/>
          <w:numId w:val="66"/>
        </w:numPr>
        <w:spacing w:after="0" w:line="240" w:lineRule="auto"/>
        <w:jc w:val="both"/>
        <w:rPr>
          <w:rFonts w:ascii="Times New Roman" w:hAnsi="Times New Roman"/>
          <w:sz w:val="24"/>
          <w:szCs w:val="24"/>
        </w:rPr>
      </w:pPr>
      <w:r w:rsidRPr="00911E12">
        <w:rPr>
          <w:rFonts w:ascii="Times New Roman" w:hAnsi="Times New Roman"/>
          <w:sz w:val="24"/>
          <w:szCs w:val="24"/>
        </w:rPr>
        <w:t xml:space="preserve">informacje, których obowiązek ujawnienia wynika z przepisów prawa; w takim przypadku Wykonawca jest zobowiązany, o ile nie narusza to przepisów prawa, do </w:t>
      </w:r>
      <w:r w:rsidRPr="00911E12">
        <w:rPr>
          <w:rFonts w:ascii="Times New Roman" w:hAnsi="Times New Roman"/>
          <w:sz w:val="24"/>
          <w:szCs w:val="24"/>
        </w:rPr>
        <w:lastRenderedPageBreak/>
        <w:t xml:space="preserve">niezwłocznego poinformowania Zamawiającego o takim obowiązku, nie później jednak niż w ciągu 2 (słownie: dwóch) dni roboczych od zaistnienia tego obowiązku. </w:t>
      </w:r>
    </w:p>
    <w:p w14:paraId="11E095DB" w14:textId="77777777" w:rsidR="006C5573" w:rsidRPr="00911E12"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 xml:space="preserve">W przypadku odstąpienia w całości lub w części od umowy lub wygaśnięcia umowy, Wykonawca jest zobowiązany do zwrotu Zamawiającemu lub do zniszczenia za zgodą Zamawiającego wszelkich materiałów, jakie otrzymał w związku z wykonywaniem umowy oraz usunięcia wszelkich informacji w postaci elektronicznej.  </w:t>
      </w:r>
    </w:p>
    <w:p w14:paraId="6FE1C08E" w14:textId="48C4EC49" w:rsidR="006C5573" w:rsidRPr="00911E12"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 xml:space="preserve">Wykonawca zobowiązuje się nie kopiować, nie powielać, ani w jakikolwiek sposób nie rozpowszechniać jakichkolwiek informacji, danych i materiałów, za wyjątkiem przypadków,  w jakich jest to konieczne w celach realizacji umowy i zgodnie </w:t>
      </w:r>
      <w:r w:rsidR="009C3C65" w:rsidRPr="00911E12">
        <w:rPr>
          <w:rFonts w:ascii="Times New Roman" w:hAnsi="Times New Roman"/>
          <w:sz w:val="24"/>
          <w:szCs w:val="24"/>
        </w:rPr>
        <w:br/>
      </w:r>
      <w:r w:rsidRPr="00911E12">
        <w:rPr>
          <w:rFonts w:ascii="Times New Roman" w:hAnsi="Times New Roman"/>
          <w:sz w:val="24"/>
          <w:szCs w:val="24"/>
        </w:rPr>
        <w:t xml:space="preserve">z obowiązującymi przepisami prawa. </w:t>
      </w:r>
    </w:p>
    <w:p w14:paraId="42A50B29" w14:textId="77777777" w:rsidR="006C5573" w:rsidRPr="00911E12"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 xml:space="preserve">Wykonawca odpowiada za szkodę wyrządzoną Zamawiającemu przez nieodpowiednie zabezpieczenie, ujawnienie, przekazanie, wykorzystanie, zbycie lub oferowanie do zbycia informacji otrzymanych od Zamawiającego wbrew postanowieniom umowy. Zobowiązanie to wiąże Wykonawcę również po rozwiązaniu lub odstąpieniu od umowy, bez względu na przyczynę.  </w:t>
      </w:r>
    </w:p>
    <w:p w14:paraId="50A9FC3C" w14:textId="77777777" w:rsidR="006C5573" w:rsidRPr="00911E12"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 xml:space="preserve">W razie wystąpienia przez osobę trzecią z jakimikolwiek roszczeniami skierowanymi do Zamawiającego w związku z naruszeniem przez Wykonawcę Informacji poufnych (również jeśli skutkiem tego naruszenia jest naruszenie dóbr osobistych osób trzecich), Wykonawca zobowiązuje się do pokrycia wszelkich kosztów związanych z dochodzeniem roszczeń przez te osoby trzecie,  w tym zasądzonych kwot odszkodowania oraz kosztów obsługi prawnej, w terminie 14 (słownie: czternastu) dni od daty doręczenia Wykonawcy wezwania do zapłaty. </w:t>
      </w:r>
    </w:p>
    <w:p w14:paraId="243E698F" w14:textId="77777777" w:rsidR="006C5573" w:rsidRPr="00911E12"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 xml:space="preserve">Strony uzgadniają również, że – w celu zapewnienia odpowiedniego stopnia poufności Informacji poufnych – Wykonawca będzie stosował się do wskazówek Zamawiającego związanych  z dostępem do Informacji poufnych i wymianą informacji w postaci elektronicznej, w szczególności: </w:t>
      </w:r>
    </w:p>
    <w:p w14:paraId="09644BAC" w14:textId="77777777" w:rsidR="006C5573" w:rsidRPr="00911E12" w:rsidRDefault="006C5573" w:rsidP="002121FF">
      <w:pPr>
        <w:numPr>
          <w:ilvl w:val="2"/>
          <w:numId w:val="67"/>
        </w:numPr>
        <w:spacing w:after="0" w:line="240" w:lineRule="auto"/>
        <w:jc w:val="both"/>
        <w:rPr>
          <w:rFonts w:ascii="Times New Roman" w:hAnsi="Times New Roman"/>
          <w:sz w:val="24"/>
          <w:szCs w:val="24"/>
        </w:rPr>
      </w:pPr>
      <w:r w:rsidRPr="00911E12">
        <w:rPr>
          <w:rFonts w:ascii="Times New Roman" w:hAnsi="Times New Roman"/>
          <w:sz w:val="24"/>
          <w:szCs w:val="24"/>
        </w:rPr>
        <w:t xml:space="preserve">będzie przechowywał wszystkie dokumenty i materiały zawierające Informacje poufne oddzielnie od innych dokumentów i zapisów oraz w sposób pozwalający na ich identyfikację jako materiałów zawierających Informacje poufne należące do Zamawiającego oraz </w:t>
      </w:r>
    </w:p>
    <w:p w14:paraId="67B7CC37" w14:textId="77777777" w:rsidR="006C5573" w:rsidRPr="00911E12" w:rsidRDefault="006C5573" w:rsidP="002121FF">
      <w:pPr>
        <w:numPr>
          <w:ilvl w:val="2"/>
          <w:numId w:val="67"/>
        </w:numPr>
        <w:spacing w:after="0" w:line="240" w:lineRule="auto"/>
        <w:jc w:val="both"/>
        <w:rPr>
          <w:rFonts w:ascii="Times New Roman" w:hAnsi="Times New Roman"/>
          <w:sz w:val="24"/>
          <w:szCs w:val="24"/>
        </w:rPr>
      </w:pPr>
      <w:r w:rsidRPr="00911E12">
        <w:rPr>
          <w:rFonts w:ascii="Times New Roman" w:hAnsi="Times New Roman"/>
          <w:sz w:val="24"/>
          <w:szCs w:val="24"/>
        </w:rPr>
        <w:t xml:space="preserve">w sposób zapewniający ich zabezpieczenie przed kradzieżą i nieuprawnionym dostępem do nich, </w:t>
      </w:r>
    </w:p>
    <w:p w14:paraId="112245CE" w14:textId="77777777" w:rsidR="006C5573" w:rsidRPr="00911E12" w:rsidRDefault="006C5573" w:rsidP="002121FF">
      <w:pPr>
        <w:numPr>
          <w:ilvl w:val="2"/>
          <w:numId w:val="67"/>
        </w:numPr>
        <w:spacing w:after="0" w:line="240" w:lineRule="auto"/>
        <w:jc w:val="both"/>
        <w:rPr>
          <w:rFonts w:ascii="Times New Roman" w:hAnsi="Times New Roman"/>
          <w:sz w:val="24"/>
          <w:szCs w:val="24"/>
        </w:rPr>
      </w:pPr>
      <w:r w:rsidRPr="00911E12">
        <w:rPr>
          <w:rFonts w:ascii="Times New Roman" w:hAnsi="Times New Roman"/>
          <w:sz w:val="24"/>
          <w:szCs w:val="24"/>
        </w:rPr>
        <w:t xml:space="preserve">będzie sporządzał kopie Informacji poufnych jedynie w zakresie niezbędnym do wykonania umowy, </w:t>
      </w:r>
    </w:p>
    <w:p w14:paraId="6ADCB1EC" w14:textId="77777777" w:rsidR="006C5573" w:rsidRPr="00911E12" w:rsidRDefault="006C5573" w:rsidP="002121FF">
      <w:pPr>
        <w:numPr>
          <w:ilvl w:val="2"/>
          <w:numId w:val="67"/>
        </w:numPr>
        <w:spacing w:after="0" w:line="240" w:lineRule="auto"/>
        <w:jc w:val="both"/>
        <w:rPr>
          <w:rFonts w:ascii="Times New Roman" w:hAnsi="Times New Roman"/>
          <w:sz w:val="24"/>
          <w:szCs w:val="24"/>
        </w:rPr>
      </w:pPr>
      <w:r w:rsidRPr="00911E12">
        <w:rPr>
          <w:rFonts w:ascii="Times New Roman" w:hAnsi="Times New Roman"/>
          <w:sz w:val="24"/>
          <w:szCs w:val="24"/>
        </w:rPr>
        <w:t xml:space="preserve">nie będzie używał, odtwarzał, przetwarzał ani przechowywał Informacji poufnych na urządzeniach lub w elektronicznych systemach wyszukiwania informacji dostępnych dla osób trzecich, ani przekazywał ich w jakiejkolwiek formie lub za pomocą jakichkolwiek środków poza swoje zwykłe miejsce prowadzenia działalności, </w:t>
      </w:r>
    </w:p>
    <w:p w14:paraId="2FA28C84" w14:textId="77777777" w:rsidR="006C5573" w:rsidRPr="00911E12" w:rsidRDefault="006C5573" w:rsidP="002121FF">
      <w:pPr>
        <w:numPr>
          <w:ilvl w:val="2"/>
          <w:numId w:val="67"/>
        </w:numPr>
        <w:spacing w:after="0" w:line="240" w:lineRule="auto"/>
        <w:jc w:val="both"/>
        <w:rPr>
          <w:rFonts w:ascii="Times New Roman" w:hAnsi="Times New Roman"/>
          <w:sz w:val="24"/>
          <w:szCs w:val="24"/>
        </w:rPr>
      </w:pPr>
      <w:r w:rsidRPr="00911E12">
        <w:rPr>
          <w:rFonts w:ascii="Times New Roman" w:hAnsi="Times New Roman"/>
          <w:sz w:val="24"/>
          <w:szCs w:val="24"/>
        </w:rPr>
        <w:t xml:space="preserve">poinformuje Zamawiającego niezwłocznie po powzięciu informacji o jakimkolwiek dokonanym lub grożącym nieuprawnionym użyciu lub ujawnieniu Informacji poufnych i podejmie wszelkie uzasadnione działania w celu powstrzymania lub zapobieżenia takiemu nieuprawnionemu użyciu lub ujawnieniu, </w:t>
      </w:r>
    </w:p>
    <w:p w14:paraId="4D1F2D06" w14:textId="75E8FF84" w:rsidR="006C5573" w:rsidRPr="00911E12" w:rsidRDefault="006C5573" w:rsidP="002121FF">
      <w:pPr>
        <w:numPr>
          <w:ilvl w:val="2"/>
          <w:numId w:val="67"/>
        </w:numPr>
        <w:spacing w:after="0" w:line="240" w:lineRule="auto"/>
        <w:jc w:val="both"/>
        <w:rPr>
          <w:rFonts w:ascii="Times New Roman" w:hAnsi="Times New Roman"/>
          <w:sz w:val="24"/>
          <w:szCs w:val="24"/>
        </w:rPr>
      </w:pPr>
      <w:r w:rsidRPr="00911E12">
        <w:rPr>
          <w:rFonts w:ascii="Times New Roman" w:hAnsi="Times New Roman"/>
          <w:sz w:val="24"/>
          <w:szCs w:val="24"/>
        </w:rPr>
        <w:t>na żądanie Zamawiającego przedstawi w terminie nie dłuższym niż 2 dni robocze</w:t>
      </w:r>
      <w:r w:rsidR="00D51531" w:rsidRPr="00911E12">
        <w:rPr>
          <w:rFonts w:ascii="Times New Roman" w:hAnsi="Times New Roman"/>
          <w:sz w:val="24"/>
          <w:szCs w:val="24"/>
        </w:rPr>
        <w:t xml:space="preserve"> </w:t>
      </w:r>
      <w:r w:rsidRPr="00911E12">
        <w:rPr>
          <w:rFonts w:ascii="Times New Roman" w:hAnsi="Times New Roman"/>
          <w:sz w:val="24"/>
          <w:szCs w:val="24"/>
        </w:rPr>
        <w:t xml:space="preserve">miejsce, w którym takie Informacje poufne są przechowywane. </w:t>
      </w:r>
    </w:p>
    <w:p w14:paraId="400F308C" w14:textId="7B0FCBB9" w:rsidR="006C5573" w:rsidRPr="00911E12"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 xml:space="preserve">Strony uzgadniają, iż Wykonawca nie udostępni osobom trzecim jakichkolwiek informacji dostępowych do elektronicznych miejsc przechowywania i przetwarzania informacji, </w:t>
      </w:r>
      <w:r w:rsidR="009C3C65" w:rsidRPr="00911E12">
        <w:rPr>
          <w:rFonts w:ascii="Times New Roman" w:hAnsi="Times New Roman"/>
          <w:sz w:val="24"/>
          <w:szCs w:val="24"/>
        </w:rPr>
        <w:br/>
      </w:r>
      <w:r w:rsidRPr="00911E12">
        <w:rPr>
          <w:rFonts w:ascii="Times New Roman" w:hAnsi="Times New Roman"/>
          <w:sz w:val="24"/>
          <w:szCs w:val="24"/>
        </w:rPr>
        <w:t xml:space="preserve">a szczególnie haseł oraz nazw użytkownika nadanych lub udostępnionych Wykonawcy przez Zamawiającego, jeżeli takie informacje dostępowe zostaną Wykonawcy przekazane. </w:t>
      </w:r>
    </w:p>
    <w:p w14:paraId="4D40C478" w14:textId="777E6D6D" w:rsidR="006C5573" w:rsidRPr="00911E12"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lastRenderedPageBreak/>
        <w:t xml:space="preserve">Zobowiązania Wykonawcy określone w niniejszej umowie obowiązują przez okres 10 (słownie: dziesięciu) lat od ustania poufności albo przez okres 20 (słownie: dwudziestu) lat od dnia zawarcia niniejszej umowy, w zależności który okres jest dłuższy. </w:t>
      </w:r>
    </w:p>
    <w:p w14:paraId="48BE005E" w14:textId="6128D36F" w:rsidR="006C5573" w:rsidRPr="00911E12"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Informacje poufne stanowią także tajemnicę przedsiębiorstwa w rozumieniu ustawa z dnia 16 kwietnia 1993 r. o zwalczaniu nieuczciwej konkurencji (t</w:t>
      </w:r>
      <w:r w:rsidR="009A2F30">
        <w:rPr>
          <w:rFonts w:ascii="Times New Roman" w:hAnsi="Times New Roman"/>
          <w:sz w:val="24"/>
          <w:szCs w:val="24"/>
        </w:rPr>
        <w:t>.</w:t>
      </w:r>
      <w:r w:rsidRPr="00911E12">
        <w:rPr>
          <w:rFonts w:ascii="Times New Roman" w:hAnsi="Times New Roman"/>
          <w:sz w:val="24"/>
          <w:szCs w:val="24"/>
        </w:rPr>
        <w:t xml:space="preserve">j. </w:t>
      </w:r>
      <w:r w:rsidR="000A720C" w:rsidRPr="00911E12">
        <w:rPr>
          <w:rFonts w:ascii="Times New Roman" w:hAnsi="Times New Roman"/>
          <w:sz w:val="24"/>
          <w:szCs w:val="24"/>
        </w:rPr>
        <w:t>Dz.U.</w:t>
      </w:r>
      <w:r w:rsidRPr="00911E12">
        <w:rPr>
          <w:rFonts w:ascii="Times New Roman" w:hAnsi="Times New Roman"/>
          <w:sz w:val="24"/>
          <w:szCs w:val="24"/>
        </w:rPr>
        <w:t xml:space="preserve"> z 2022 r. poz. 1233), mogą także stanowić także inne rodzaje tajemnic ustawowo chronionych i bez uszczerbku dla postanowień niniejszej umowy podlegają ochronie na zasadach przewidzianych </w:t>
      </w:r>
      <w:r w:rsidR="00477FD7">
        <w:rPr>
          <w:rFonts w:ascii="Times New Roman" w:hAnsi="Times New Roman"/>
          <w:sz w:val="24"/>
          <w:szCs w:val="24"/>
        </w:rPr>
        <w:br/>
      </w:r>
      <w:r w:rsidRPr="00911E12">
        <w:rPr>
          <w:rFonts w:ascii="Times New Roman" w:hAnsi="Times New Roman"/>
          <w:sz w:val="24"/>
          <w:szCs w:val="24"/>
        </w:rPr>
        <w:t xml:space="preserve">w stosownych przepisach. </w:t>
      </w:r>
    </w:p>
    <w:p w14:paraId="3C20E8A5" w14:textId="77777777" w:rsidR="006C5573" w:rsidRPr="00911E12"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 xml:space="preserve">Wykonawca zobowiązuje się zwrócić Zamawiającemu wszelkie materiały otrzymane od Zamawiającego w związku z wykonaniem umowy na pisemne żądanie Zamawiającego, niezwłocznie nie później jednak niż 3 dni, po otrzymaniu takiego żądania.  </w:t>
      </w:r>
    </w:p>
    <w:p w14:paraId="5589DB41" w14:textId="77777777" w:rsidR="006C5573" w:rsidRPr="00911E12"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 xml:space="preserve">Wykonawca zapewni ochronę danych osobowych niezbędnych do realizacji umowy zgodnie z obowiązującymi przepisami prawa. </w:t>
      </w:r>
    </w:p>
    <w:p w14:paraId="24AD3A3C" w14:textId="572A110A" w:rsidR="006C5573" w:rsidRPr="004609AE" w:rsidRDefault="006C5573" w:rsidP="00477FD7">
      <w:pPr>
        <w:numPr>
          <w:ilvl w:val="0"/>
          <w:numId w:val="10"/>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 xml:space="preserve">Wykonawca oświadcza, że znany jest mu fakt, iż treść niniejszej umowy, a w szczególności dotyczące go dane identyfikujące, przedmiot umowy i wysokość wynagrodzenia, stanowią informację publiczną w rozumieniu art. 1 ust. 1 ustawy z dnia 6 września 2001 r. o dostępie do informacji </w:t>
      </w:r>
      <w:r w:rsidRPr="004609AE">
        <w:rPr>
          <w:rFonts w:ascii="Times New Roman" w:hAnsi="Times New Roman"/>
          <w:sz w:val="24"/>
          <w:szCs w:val="24"/>
        </w:rPr>
        <w:t>publicznej (t</w:t>
      </w:r>
      <w:r w:rsidR="004A307C" w:rsidRPr="004609AE">
        <w:rPr>
          <w:rFonts w:ascii="Times New Roman" w:hAnsi="Times New Roman"/>
          <w:sz w:val="24"/>
          <w:szCs w:val="24"/>
        </w:rPr>
        <w:t>.</w:t>
      </w:r>
      <w:r w:rsidRPr="004609AE">
        <w:rPr>
          <w:rFonts w:ascii="Times New Roman" w:hAnsi="Times New Roman"/>
          <w:sz w:val="24"/>
          <w:szCs w:val="24"/>
        </w:rPr>
        <w:t xml:space="preserve">j. </w:t>
      </w:r>
      <w:r w:rsidR="000A720C" w:rsidRPr="004609AE">
        <w:rPr>
          <w:rFonts w:ascii="Times New Roman" w:hAnsi="Times New Roman"/>
          <w:sz w:val="24"/>
          <w:szCs w:val="24"/>
        </w:rPr>
        <w:t>Dz.U.</w:t>
      </w:r>
      <w:r w:rsidRPr="004609AE">
        <w:rPr>
          <w:rFonts w:ascii="Times New Roman" w:hAnsi="Times New Roman"/>
          <w:sz w:val="24"/>
          <w:szCs w:val="24"/>
        </w:rPr>
        <w:t xml:space="preserve"> z 2022 r. poz. 902</w:t>
      </w:r>
      <w:r w:rsidR="009C3C65" w:rsidRPr="004609AE">
        <w:rPr>
          <w:rFonts w:ascii="Times New Roman" w:hAnsi="Times New Roman"/>
          <w:sz w:val="24"/>
          <w:szCs w:val="24"/>
        </w:rPr>
        <w:t xml:space="preserve"> ze zm.</w:t>
      </w:r>
      <w:r w:rsidRPr="004609AE">
        <w:rPr>
          <w:rFonts w:ascii="Times New Roman" w:hAnsi="Times New Roman"/>
          <w:sz w:val="24"/>
          <w:szCs w:val="24"/>
        </w:rPr>
        <w:t xml:space="preserve">)., która podlega udostępnianiu w trybie przedmiotowej ustawy. </w:t>
      </w:r>
    </w:p>
    <w:p w14:paraId="249FDFAC" w14:textId="77777777" w:rsidR="006C5573" w:rsidRPr="00911E12" w:rsidRDefault="006C5573" w:rsidP="00477FD7">
      <w:pPr>
        <w:spacing w:after="0" w:line="240" w:lineRule="auto"/>
        <w:ind w:left="384"/>
        <w:rPr>
          <w:rFonts w:ascii="Times New Roman" w:hAnsi="Times New Roman"/>
          <w:sz w:val="24"/>
          <w:szCs w:val="24"/>
        </w:rPr>
      </w:pPr>
      <w:r w:rsidRPr="00911E12">
        <w:rPr>
          <w:rFonts w:ascii="Times New Roman" w:hAnsi="Times New Roman"/>
          <w:sz w:val="24"/>
          <w:szCs w:val="24"/>
        </w:rPr>
        <w:t xml:space="preserve"> </w:t>
      </w:r>
    </w:p>
    <w:p w14:paraId="24549517" w14:textId="6193A122" w:rsidR="006C5573" w:rsidRPr="00911E12" w:rsidRDefault="006C5573" w:rsidP="00477FD7">
      <w:pPr>
        <w:pStyle w:val="Nagwek1"/>
        <w:spacing w:before="0" w:after="0" w:line="240" w:lineRule="auto"/>
        <w:ind w:left="261"/>
        <w:jc w:val="center"/>
        <w:rPr>
          <w:rFonts w:ascii="Times New Roman" w:hAnsi="Times New Roman"/>
          <w:sz w:val="24"/>
          <w:szCs w:val="24"/>
        </w:rPr>
      </w:pPr>
      <w:r w:rsidRPr="00911E12">
        <w:rPr>
          <w:rFonts w:ascii="Times New Roman" w:hAnsi="Times New Roman"/>
          <w:sz w:val="24"/>
          <w:szCs w:val="24"/>
        </w:rPr>
        <w:t>§</w:t>
      </w:r>
      <w:r w:rsidR="008E038B" w:rsidRPr="00911E12">
        <w:rPr>
          <w:rFonts w:ascii="Times New Roman" w:hAnsi="Times New Roman"/>
          <w:sz w:val="24"/>
          <w:szCs w:val="24"/>
        </w:rPr>
        <w:t xml:space="preserve"> </w:t>
      </w:r>
      <w:r w:rsidRPr="00911E12">
        <w:rPr>
          <w:rFonts w:ascii="Times New Roman" w:hAnsi="Times New Roman"/>
          <w:sz w:val="24"/>
          <w:szCs w:val="24"/>
        </w:rPr>
        <w:t>1</w:t>
      </w:r>
      <w:r w:rsidR="00C5618E" w:rsidRPr="00911E12">
        <w:rPr>
          <w:rFonts w:ascii="Times New Roman" w:hAnsi="Times New Roman"/>
          <w:sz w:val="24"/>
          <w:szCs w:val="24"/>
        </w:rPr>
        <w:t>4</w:t>
      </w:r>
      <w:r w:rsidR="00F662AD" w:rsidRPr="00911E12">
        <w:rPr>
          <w:rFonts w:ascii="Times New Roman" w:hAnsi="Times New Roman"/>
          <w:sz w:val="24"/>
          <w:szCs w:val="24"/>
        </w:rPr>
        <w:t>.</w:t>
      </w:r>
    </w:p>
    <w:p w14:paraId="5BE85165" w14:textId="276ABDEB" w:rsidR="006C5573" w:rsidRPr="00911E12" w:rsidRDefault="006C5573" w:rsidP="00477FD7">
      <w:pPr>
        <w:numPr>
          <w:ilvl w:val="0"/>
          <w:numId w:val="11"/>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W zakresie licencji dotyczących przedmiotu umowy, Wykonawca zobowiązuje się zapewnić ich udzielenie Zamawiającemu przez uprawniony do tego podmiot, </w:t>
      </w:r>
      <w:r w:rsidR="00477FD7">
        <w:rPr>
          <w:rFonts w:ascii="Times New Roman" w:hAnsi="Times New Roman"/>
          <w:sz w:val="24"/>
          <w:szCs w:val="24"/>
        </w:rPr>
        <w:br/>
      </w:r>
      <w:r w:rsidRPr="00911E12">
        <w:rPr>
          <w:rFonts w:ascii="Times New Roman" w:hAnsi="Times New Roman"/>
          <w:sz w:val="24"/>
          <w:szCs w:val="24"/>
        </w:rPr>
        <w:t xml:space="preserve">w szczególności przez producenta oprogramowania. </w:t>
      </w:r>
    </w:p>
    <w:p w14:paraId="7A8778D0" w14:textId="45049EB6" w:rsidR="006C5573" w:rsidRPr="00911E12" w:rsidRDefault="006C5573" w:rsidP="00477FD7">
      <w:pPr>
        <w:numPr>
          <w:ilvl w:val="0"/>
          <w:numId w:val="11"/>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Wykonawca zobowiązuje się, że w ramach licencji dotyczących oprogramowania nabywanego na podstawie umowy, Zamawiający będzie uprawniony do korzystania </w:t>
      </w:r>
      <w:r w:rsidR="00477FD7">
        <w:rPr>
          <w:rFonts w:ascii="Times New Roman" w:hAnsi="Times New Roman"/>
          <w:sz w:val="24"/>
          <w:szCs w:val="24"/>
        </w:rPr>
        <w:br/>
      </w:r>
      <w:r w:rsidRPr="00911E12">
        <w:rPr>
          <w:rFonts w:ascii="Times New Roman" w:hAnsi="Times New Roman"/>
          <w:sz w:val="24"/>
          <w:szCs w:val="24"/>
        </w:rPr>
        <w:t>z przedmiotu umowy z jego wszystkim funkcjonalnościami na warunkach określonych przez producenta, zgodnie z umową oraz z SWZ i O</w:t>
      </w:r>
      <w:r w:rsidR="009F77F8" w:rsidRPr="00911E12">
        <w:rPr>
          <w:rFonts w:ascii="Times New Roman" w:hAnsi="Times New Roman"/>
          <w:sz w:val="24"/>
          <w:szCs w:val="24"/>
        </w:rPr>
        <w:t xml:space="preserve">pisem </w:t>
      </w:r>
      <w:r w:rsidRPr="00911E12">
        <w:rPr>
          <w:rFonts w:ascii="Times New Roman" w:hAnsi="Times New Roman"/>
          <w:sz w:val="24"/>
          <w:szCs w:val="24"/>
        </w:rPr>
        <w:t>P</w:t>
      </w:r>
      <w:r w:rsidR="009F77F8" w:rsidRPr="00911E12">
        <w:rPr>
          <w:rFonts w:ascii="Times New Roman" w:hAnsi="Times New Roman"/>
          <w:sz w:val="24"/>
          <w:szCs w:val="24"/>
        </w:rPr>
        <w:t xml:space="preserve">rzedmiotu </w:t>
      </w:r>
      <w:r w:rsidRPr="00911E12">
        <w:rPr>
          <w:rFonts w:ascii="Times New Roman" w:hAnsi="Times New Roman"/>
          <w:sz w:val="24"/>
          <w:szCs w:val="24"/>
        </w:rPr>
        <w:t>Z</w:t>
      </w:r>
      <w:r w:rsidR="009F77F8" w:rsidRPr="00911E12">
        <w:rPr>
          <w:rFonts w:ascii="Times New Roman" w:hAnsi="Times New Roman"/>
          <w:sz w:val="24"/>
          <w:szCs w:val="24"/>
        </w:rPr>
        <w:t>amówienia</w:t>
      </w:r>
      <w:r w:rsidRPr="00911E12">
        <w:rPr>
          <w:rFonts w:ascii="Times New Roman" w:hAnsi="Times New Roman"/>
          <w:sz w:val="24"/>
          <w:szCs w:val="24"/>
        </w:rPr>
        <w:t xml:space="preserve">. </w:t>
      </w:r>
    </w:p>
    <w:p w14:paraId="3A32BDB2" w14:textId="6D665FC3" w:rsidR="006C5573" w:rsidRPr="00911E12" w:rsidRDefault="006C5573" w:rsidP="00477FD7">
      <w:pPr>
        <w:numPr>
          <w:ilvl w:val="0"/>
          <w:numId w:val="11"/>
        </w:numPr>
        <w:spacing w:after="0" w:line="240" w:lineRule="auto"/>
        <w:ind w:left="284" w:hanging="284"/>
        <w:jc w:val="both"/>
        <w:rPr>
          <w:rFonts w:ascii="Times New Roman" w:hAnsi="Times New Roman"/>
          <w:sz w:val="24"/>
          <w:szCs w:val="24"/>
        </w:rPr>
      </w:pPr>
      <w:bookmarkStart w:id="6" w:name="_Hlk212402618"/>
      <w:r w:rsidRPr="00911E12">
        <w:rPr>
          <w:rFonts w:ascii="Times New Roman" w:hAnsi="Times New Roman"/>
          <w:sz w:val="24"/>
          <w:szCs w:val="24"/>
        </w:rPr>
        <w:t>Licencje, o których mowa w ust. 1, zostają udzielone Zamawiającemu w ramach wynagrodzenia, o którym mowa w §</w:t>
      </w:r>
      <w:r w:rsidR="00CA00F2">
        <w:rPr>
          <w:rFonts w:ascii="Times New Roman" w:hAnsi="Times New Roman"/>
          <w:sz w:val="24"/>
          <w:szCs w:val="24"/>
        </w:rPr>
        <w:t>3</w:t>
      </w:r>
      <w:r w:rsidRPr="00911E12">
        <w:rPr>
          <w:rFonts w:ascii="Times New Roman" w:hAnsi="Times New Roman"/>
          <w:sz w:val="24"/>
          <w:szCs w:val="24"/>
        </w:rPr>
        <w:t xml:space="preserve"> ust. 1 umowy, bez konieczności ponoszenia przez Zamawiającego jakichkolwiek dodatkowych opłat, z chwilą  </w:t>
      </w:r>
      <w:r w:rsidR="00EF641E">
        <w:rPr>
          <w:rFonts w:ascii="Times New Roman" w:hAnsi="Times New Roman"/>
          <w:sz w:val="24"/>
          <w:szCs w:val="24"/>
        </w:rPr>
        <w:t>odbioru Etapu I</w:t>
      </w:r>
      <w:r w:rsidRPr="00911E12">
        <w:rPr>
          <w:rFonts w:ascii="Times New Roman" w:hAnsi="Times New Roman"/>
          <w:sz w:val="24"/>
          <w:szCs w:val="24"/>
        </w:rPr>
        <w:t>.</w:t>
      </w:r>
      <w:bookmarkEnd w:id="6"/>
      <w:r w:rsidRPr="00911E12">
        <w:rPr>
          <w:rFonts w:ascii="Times New Roman" w:hAnsi="Times New Roman"/>
          <w:sz w:val="24"/>
          <w:szCs w:val="24"/>
        </w:rPr>
        <w:t xml:space="preserve"> </w:t>
      </w:r>
    </w:p>
    <w:p w14:paraId="47A43280" w14:textId="695CD166" w:rsidR="006C5573" w:rsidRPr="00911E12" w:rsidRDefault="006C5573" w:rsidP="00477FD7">
      <w:pPr>
        <w:numPr>
          <w:ilvl w:val="0"/>
          <w:numId w:val="11"/>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Przez licencję należy rozumieć prawo do korzystania z przedmiotu umowy na warunkach określonych w umowie i ogólnych warunkach producenta oprogramowania wraz </w:t>
      </w:r>
      <w:r w:rsidR="00477FD7">
        <w:rPr>
          <w:rFonts w:ascii="Times New Roman" w:hAnsi="Times New Roman"/>
          <w:sz w:val="24"/>
          <w:szCs w:val="24"/>
        </w:rPr>
        <w:br/>
      </w:r>
      <w:r w:rsidRPr="00911E12">
        <w:rPr>
          <w:rFonts w:ascii="Times New Roman" w:hAnsi="Times New Roman"/>
          <w:sz w:val="24"/>
          <w:szCs w:val="24"/>
        </w:rPr>
        <w:t xml:space="preserve">z wymaganymi elementami umożliwiającymi korzystanie z przedmiotu umowy zgodnie </w:t>
      </w:r>
      <w:r w:rsidR="00477FD7">
        <w:rPr>
          <w:rFonts w:ascii="Times New Roman" w:hAnsi="Times New Roman"/>
          <w:sz w:val="24"/>
          <w:szCs w:val="24"/>
        </w:rPr>
        <w:br/>
      </w:r>
      <w:r w:rsidRPr="00911E12">
        <w:rPr>
          <w:rFonts w:ascii="Times New Roman" w:hAnsi="Times New Roman"/>
          <w:sz w:val="24"/>
          <w:szCs w:val="24"/>
        </w:rPr>
        <w:t xml:space="preserve">z przeznaczeniem, w tym np. nośnikami, kluczami aktywacyjnymi o ile są wymagane do uruchomienia przedmiotu umowy oraz dokumentacją. Ogólne warunki producenta oprogramowania nie mogą być mniej korzystne dla Zamawiającego niż wymagania przewidziane w umowie. Licencje na korzystanie z przedmiotu umowy nie mogą ograniczać uprawnień Zamawiającego opisanych w umowie, a w szczególności nie mogą ograniczać korzystania z infrastruktury sprzętowej i posiadanego oprogramowania Zamawiającego oraz innego oprogramowania zainstalowanego przez Zamawiającego lub innych uprawnionych użytkowników, a także ograniczać możliwości powierzenia utrzymania infrastruktury sprzętowej i posiadanego oprogramowania podmiotom trzecim niezależnym od Wykonawcy. </w:t>
      </w:r>
    </w:p>
    <w:p w14:paraId="5243D23A" w14:textId="77777777" w:rsidR="004B2B36" w:rsidRPr="00911E12" w:rsidRDefault="006C5573" w:rsidP="00477FD7">
      <w:pPr>
        <w:numPr>
          <w:ilvl w:val="0"/>
          <w:numId w:val="11"/>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Wykonawca jest odpowiedzialny względem Zamawiającego za wszelkie wady prawne przedmiotu umowy, w tym w szczególności za ewentualne roszczenia osób trzecich wynikające z naruszenia majątkowych praw autorskich, praw wynikających z naruszenia własności przemysłowej. </w:t>
      </w:r>
    </w:p>
    <w:p w14:paraId="4DA3CD3A" w14:textId="474C396C" w:rsidR="004B2B36" w:rsidRPr="00C24C08" w:rsidRDefault="004B2B36" w:rsidP="00477FD7">
      <w:pPr>
        <w:numPr>
          <w:ilvl w:val="0"/>
          <w:numId w:val="11"/>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Wykonawca gwarantuje legalność wszystkich licencji oraz ich ważność przez cały okres </w:t>
      </w:r>
      <w:r w:rsidRPr="00C24C08">
        <w:rPr>
          <w:rFonts w:ascii="Times New Roman" w:hAnsi="Times New Roman"/>
          <w:sz w:val="24"/>
          <w:szCs w:val="24"/>
        </w:rPr>
        <w:t>trwania umowy i rękojmi. Licencje nie mogą być czasowe ani wymagać odrębnej aktywacji po stronie Zamawiającego.</w:t>
      </w:r>
    </w:p>
    <w:p w14:paraId="1C57E50F" w14:textId="7F30AE16" w:rsidR="00F70116" w:rsidRPr="00C24C08" w:rsidRDefault="00F70116" w:rsidP="00477FD7">
      <w:pPr>
        <w:numPr>
          <w:ilvl w:val="0"/>
          <w:numId w:val="11"/>
        </w:numPr>
        <w:spacing w:after="0" w:line="240" w:lineRule="auto"/>
        <w:ind w:left="284" w:hanging="284"/>
        <w:jc w:val="both"/>
        <w:rPr>
          <w:rFonts w:ascii="Times New Roman" w:hAnsi="Times New Roman"/>
          <w:sz w:val="24"/>
          <w:szCs w:val="24"/>
        </w:rPr>
      </w:pPr>
      <w:r w:rsidRPr="00C24C08">
        <w:rPr>
          <w:rFonts w:ascii="Times New Roman" w:hAnsi="Times New Roman"/>
          <w:sz w:val="24"/>
          <w:szCs w:val="24"/>
        </w:rPr>
        <w:lastRenderedPageBreak/>
        <w:t>Wykonawca udziela Zamawiającemu niewyłącznej, niezbywalnej i nieograniczonej czasowo licencji, na terytorium Rzeczpospolitej Polskiej.</w:t>
      </w:r>
    </w:p>
    <w:p w14:paraId="7E0FA1C8" w14:textId="77777777" w:rsidR="006C5573" w:rsidRPr="00911E12" w:rsidRDefault="006C5573" w:rsidP="00477FD7">
      <w:pPr>
        <w:numPr>
          <w:ilvl w:val="0"/>
          <w:numId w:val="11"/>
        </w:numPr>
        <w:spacing w:after="0" w:line="240" w:lineRule="auto"/>
        <w:ind w:left="284" w:hanging="284"/>
        <w:jc w:val="both"/>
        <w:rPr>
          <w:rFonts w:ascii="Times New Roman" w:hAnsi="Times New Roman"/>
          <w:sz w:val="24"/>
          <w:szCs w:val="24"/>
        </w:rPr>
      </w:pPr>
      <w:r w:rsidRPr="00C24C08">
        <w:rPr>
          <w:rFonts w:ascii="Times New Roman" w:hAnsi="Times New Roman"/>
          <w:sz w:val="24"/>
          <w:szCs w:val="24"/>
        </w:rPr>
        <w:t xml:space="preserve">W razie ujawnienia w trakcie wykonywania umowy lub po wykonaniu umowy jakichkolwiek roszczeń osób trzecich, w tym związanych z prawami własności intelektualnej, w szczególności wynikających z prawa autorskiego, Wykonawca bierze na siebie wyłączną odpowiedzialność </w:t>
      </w:r>
      <w:r w:rsidRPr="00911E12">
        <w:rPr>
          <w:rFonts w:ascii="Times New Roman" w:hAnsi="Times New Roman"/>
          <w:sz w:val="24"/>
          <w:szCs w:val="24"/>
        </w:rPr>
        <w:t xml:space="preserve">za roszczenia osób trzecich związane z wykonywaniem umowy przez Wykonawcę oraz zobowiązuje się do zwrotu na rzecz Zamawiającego wszystkich wydatków, w tym odszkodowań, opłat, wynagrodzeń, kosztów, w tym kosztów procesowych oraz kosztów zastępstwa procesowego, należnych z ww. tytułów Zamawiającemu. </w:t>
      </w:r>
    </w:p>
    <w:p w14:paraId="38BE793B" w14:textId="77777777" w:rsidR="006C5573" w:rsidRPr="00911E12" w:rsidRDefault="006C5573" w:rsidP="00477FD7">
      <w:pPr>
        <w:numPr>
          <w:ilvl w:val="0"/>
          <w:numId w:val="11"/>
        </w:numPr>
        <w:spacing w:after="0" w:line="240" w:lineRule="auto"/>
        <w:ind w:left="284" w:hanging="284"/>
        <w:jc w:val="both"/>
        <w:rPr>
          <w:rFonts w:ascii="Times New Roman" w:hAnsi="Times New Roman"/>
          <w:sz w:val="24"/>
          <w:szCs w:val="24"/>
        </w:rPr>
      </w:pPr>
      <w:r w:rsidRPr="00911E12">
        <w:rPr>
          <w:rFonts w:ascii="Times New Roman" w:hAnsi="Times New Roman"/>
          <w:sz w:val="24"/>
          <w:szCs w:val="24"/>
        </w:rPr>
        <w:t xml:space="preserve">W przypadku dochodzenia na drodze sądowej przez osoby trzecie roszczeń wynikających  z powyższych tytułów przeciwko Zamawiającemu, Wykonawca zobowiązany jest do przystąpienia po stronie Zamawiającego do postępowania i podjęcia wszelkich czynności w celu zwolnienia Zamawiającego z udziału w postępowaniu. </w:t>
      </w:r>
    </w:p>
    <w:p w14:paraId="7E3DB04F" w14:textId="0DE97990" w:rsidR="006C5573" w:rsidRPr="00911E12" w:rsidRDefault="006C5573" w:rsidP="00477FD7">
      <w:pPr>
        <w:numPr>
          <w:ilvl w:val="0"/>
          <w:numId w:val="11"/>
        </w:numPr>
        <w:spacing w:after="0" w:line="240" w:lineRule="auto"/>
        <w:ind w:left="284" w:hanging="426"/>
        <w:jc w:val="both"/>
        <w:rPr>
          <w:rFonts w:ascii="Times New Roman" w:hAnsi="Times New Roman"/>
          <w:sz w:val="24"/>
          <w:szCs w:val="24"/>
        </w:rPr>
      </w:pPr>
      <w:r w:rsidRPr="00911E12">
        <w:rPr>
          <w:rFonts w:ascii="Times New Roman" w:hAnsi="Times New Roman"/>
          <w:sz w:val="24"/>
          <w:szCs w:val="24"/>
        </w:rPr>
        <w:t xml:space="preserve">Dodatkowo, Zamawiający będzie uprawniony, w terminie 30 (trzydziestu) dni kalendarzowych od powzięcia wiadomości o powyższych okolicznościach, do odstąpienia od umowy i żądania zwrotu wypłaconego wynagrodzenia wraz z odsetkami w wysokości ustawowej od dnia zapłaty do dnia zwrotu wynagrodzenia. Zamawiający będzie też uprawniony do żądania zapłaty przez Wykonawcę kary umownej, a także do dochodzenia naprawienia szkody w pełnym zakresie na zasadach ogólnych. </w:t>
      </w:r>
    </w:p>
    <w:p w14:paraId="6F431801" w14:textId="77777777" w:rsidR="006F7087" w:rsidRPr="00911E12" w:rsidRDefault="006F7087" w:rsidP="00477FD7">
      <w:pPr>
        <w:widowControl w:val="0"/>
        <w:suppressAutoHyphens/>
        <w:spacing w:after="0" w:line="240" w:lineRule="auto"/>
        <w:ind w:hanging="284"/>
        <w:jc w:val="center"/>
        <w:rPr>
          <w:rFonts w:ascii="Times New Roman" w:eastAsia="Lucida Sans Unicode" w:hAnsi="Times New Roman"/>
          <w:b/>
          <w:bCs/>
          <w:kern w:val="1"/>
          <w:sz w:val="24"/>
          <w:szCs w:val="24"/>
          <w:lang w:eastAsia="ar-SA"/>
        </w:rPr>
      </w:pPr>
    </w:p>
    <w:bookmarkEnd w:id="5"/>
    <w:p w14:paraId="1E8EFCF3" w14:textId="728B9ED1" w:rsidR="006E7DFC" w:rsidRPr="00911E12" w:rsidRDefault="006E7DFC" w:rsidP="00477FD7">
      <w:pPr>
        <w:overflowPunct w:val="0"/>
        <w:autoSpaceDE w:val="0"/>
        <w:autoSpaceDN w:val="0"/>
        <w:adjustRightInd w:val="0"/>
        <w:spacing w:after="0" w:line="240" w:lineRule="auto"/>
        <w:ind w:left="3823" w:firstLine="425"/>
        <w:jc w:val="both"/>
        <w:textAlignment w:val="baseline"/>
        <w:rPr>
          <w:rFonts w:ascii="Times New Roman" w:hAnsi="Times New Roman"/>
          <w:b/>
          <w:sz w:val="24"/>
          <w:szCs w:val="24"/>
        </w:rPr>
      </w:pPr>
      <w:r w:rsidRPr="00911E12">
        <w:rPr>
          <w:rFonts w:ascii="Times New Roman" w:hAnsi="Times New Roman"/>
          <w:b/>
          <w:sz w:val="24"/>
          <w:szCs w:val="24"/>
        </w:rPr>
        <w:t xml:space="preserve">§ </w:t>
      </w:r>
      <w:r w:rsidR="008E038B" w:rsidRPr="00911E12">
        <w:rPr>
          <w:rFonts w:ascii="Times New Roman" w:hAnsi="Times New Roman"/>
          <w:b/>
          <w:sz w:val="24"/>
          <w:szCs w:val="24"/>
        </w:rPr>
        <w:t>1</w:t>
      </w:r>
      <w:r w:rsidR="00C5618E" w:rsidRPr="00911E12">
        <w:rPr>
          <w:rFonts w:ascii="Times New Roman" w:hAnsi="Times New Roman"/>
          <w:b/>
          <w:sz w:val="24"/>
          <w:szCs w:val="24"/>
        </w:rPr>
        <w:t>5</w:t>
      </w:r>
      <w:r w:rsidRPr="00911E12">
        <w:rPr>
          <w:rFonts w:ascii="Times New Roman" w:hAnsi="Times New Roman"/>
          <w:b/>
          <w:sz w:val="24"/>
          <w:szCs w:val="24"/>
        </w:rPr>
        <w:t>.</w:t>
      </w:r>
    </w:p>
    <w:p w14:paraId="0BB6D7FD" w14:textId="28DA143E" w:rsidR="0085522C" w:rsidRPr="00377B7E" w:rsidRDefault="00377B7E" w:rsidP="002121FF">
      <w:pPr>
        <w:numPr>
          <w:ilvl w:val="0"/>
          <w:numId w:val="70"/>
        </w:numPr>
        <w:spacing w:after="0" w:line="240" w:lineRule="auto"/>
        <w:ind w:left="284" w:hanging="284"/>
        <w:jc w:val="both"/>
        <w:rPr>
          <w:rFonts w:ascii="Times New Roman" w:hAnsi="Times New Roman"/>
          <w:sz w:val="24"/>
          <w:szCs w:val="24"/>
        </w:rPr>
      </w:pPr>
      <w:r w:rsidRPr="00377B7E">
        <w:rPr>
          <w:rFonts w:ascii="Times New Roman" w:hAnsi="Times New Roman"/>
          <w:sz w:val="24"/>
          <w:szCs w:val="24"/>
        </w:rPr>
        <w:t xml:space="preserve">Z uwzględnieniem art. 455 ust. 1 pkt. 1 ustawy Pzp, Zamawiający dopuszcza zmianę umowy bez przeprowadzenia nowego postępowania o udzielenie zamówienia, </w:t>
      </w:r>
      <w:r w:rsidR="00477FD7">
        <w:rPr>
          <w:rFonts w:ascii="Times New Roman" w:hAnsi="Times New Roman"/>
          <w:sz w:val="24"/>
          <w:szCs w:val="24"/>
        </w:rPr>
        <w:br/>
      </w:r>
      <w:r w:rsidRPr="00377B7E">
        <w:rPr>
          <w:rFonts w:ascii="Times New Roman" w:hAnsi="Times New Roman"/>
          <w:sz w:val="24"/>
          <w:szCs w:val="24"/>
        </w:rPr>
        <w:t>w następujących sytuacjach i z uwzględnieniem podanych warunków ich wprowadzenia:</w:t>
      </w:r>
    </w:p>
    <w:p w14:paraId="7032E786" w14:textId="37961655" w:rsidR="00377B7E" w:rsidRDefault="0085522C" w:rsidP="00477FD7">
      <w:pPr>
        <w:widowControl w:val="0"/>
        <w:numPr>
          <w:ilvl w:val="1"/>
          <w:numId w:val="33"/>
        </w:numPr>
        <w:tabs>
          <w:tab w:val="left" w:pos="0"/>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zmiana sposobu wykonywania Umowy i/lub zmiana wynagrodzenia należnego Wykonawcy</w:t>
      </w:r>
      <w:r w:rsidR="00477FD7">
        <w:rPr>
          <w:rFonts w:ascii="Times New Roman" w:eastAsia="Times New Roman" w:hAnsi="Times New Roman"/>
          <w:sz w:val="24"/>
          <w:szCs w:val="24"/>
        </w:rPr>
        <w:t xml:space="preserve"> </w:t>
      </w:r>
      <w:r w:rsidRPr="00911E12">
        <w:rPr>
          <w:rFonts w:ascii="Times New Roman" w:eastAsia="Times New Roman" w:hAnsi="Times New Roman"/>
          <w:sz w:val="24"/>
          <w:szCs w:val="24"/>
        </w:rPr>
        <w:t>w przypadku zmiany powszechnie obowiązujących przepisów</w:t>
      </w:r>
      <w:r w:rsidR="00497870">
        <w:rPr>
          <w:rFonts w:ascii="Times New Roman" w:eastAsia="Times New Roman" w:hAnsi="Times New Roman"/>
          <w:sz w:val="24"/>
          <w:szCs w:val="24"/>
        </w:rPr>
        <w:t xml:space="preserve"> prawa</w:t>
      </w:r>
      <w:r w:rsidRPr="00911E12">
        <w:rPr>
          <w:rFonts w:ascii="Times New Roman" w:eastAsia="Times New Roman" w:hAnsi="Times New Roman"/>
          <w:sz w:val="24"/>
          <w:szCs w:val="24"/>
        </w:rPr>
        <w:t>, jeśli zmiany</w:t>
      </w:r>
      <w:r w:rsidRPr="00911E12">
        <w:rPr>
          <w:rFonts w:ascii="Times New Roman" w:eastAsia="Times New Roman" w:hAnsi="Times New Roman"/>
          <w:spacing w:val="-12"/>
          <w:sz w:val="24"/>
          <w:szCs w:val="24"/>
        </w:rPr>
        <w:t xml:space="preserve"> </w:t>
      </w:r>
      <w:r w:rsidRPr="00911E12">
        <w:rPr>
          <w:rFonts w:ascii="Times New Roman" w:eastAsia="Times New Roman" w:hAnsi="Times New Roman"/>
          <w:sz w:val="24"/>
          <w:szCs w:val="24"/>
        </w:rPr>
        <w:t>te</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będą</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miały</w:t>
      </w:r>
      <w:r w:rsidRPr="00911E12">
        <w:rPr>
          <w:rFonts w:ascii="Times New Roman" w:eastAsia="Times New Roman" w:hAnsi="Times New Roman"/>
          <w:spacing w:val="-12"/>
          <w:sz w:val="24"/>
          <w:szCs w:val="24"/>
        </w:rPr>
        <w:t xml:space="preserve"> </w:t>
      </w:r>
      <w:r w:rsidRPr="00911E12">
        <w:rPr>
          <w:rFonts w:ascii="Times New Roman" w:eastAsia="Times New Roman" w:hAnsi="Times New Roman"/>
          <w:sz w:val="24"/>
          <w:szCs w:val="24"/>
        </w:rPr>
        <w:t>wpływ</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na</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sposób</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wykonania</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przedmiotu</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Umowy</w:t>
      </w:r>
      <w:r w:rsidRPr="00911E12">
        <w:rPr>
          <w:rFonts w:ascii="Times New Roman" w:eastAsia="Times New Roman" w:hAnsi="Times New Roman"/>
          <w:spacing w:val="-12"/>
          <w:sz w:val="24"/>
          <w:szCs w:val="24"/>
        </w:rPr>
        <w:t xml:space="preserve"> </w:t>
      </w:r>
      <w:r w:rsidRPr="00911E12">
        <w:rPr>
          <w:rFonts w:ascii="Times New Roman" w:eastAsia="Times New Roman" w:hAnsi="Times New Roman"/>
          <w:sz w:val="24"/>
          <w:szCs w:val="24"/>
        </w:rPr>
        <w:t>i/lub</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na</w:t>
      </w:r>
      <w:r w:rsidRPr="00911E12">
        <w:rPr>
          <w:rFonts w:ascii="Times New Roman" w:eastAsia="Times New Roman" w:hAnsi="Times New Roman"/>
          <w:spacing w:val="-8"/>
          <w:sz w:val="24"/>
          <w:szCs w:val="24"/>
        </w:rPr>
        <w:t xml:space="preserve"> </w:t>
      </w:r>
      <w:r w:rsidRPr="00911E12">
        <w:rPr>
          <w:rFonts w:ascii="Times New Roman" w:eastAsia="Times New Roman" w:hAnsi="Times New Roman"/>
          <w:sz w:val="24"/>
          <w:szCs w:val="24"/>
        </w:rPr>
        <w:t>koszty, które Wykonawca musi ponieść w celu należytego wykonania przedmiotu Umowy, w zgodzie ze znowelizowanymi lub nowymi przepisami prawa</w:t>
      </w:r>
      <w:r w:rsidR="00125120">
        <w:rPr>
          <w:rFonts w:ascii="Times New Roman" w:eastAsia="Times New Roman" w:hAnsi="Times New Roman"/>
          <w:sz w:val="24"/>
          <w:szCs w:val="24"/>
        </w:rPr>
        <w:t>,</w:t>
      </w:r>
    </w:p>
    <w:p w14:paraId="37C6A6D7" w14:textId="77777777" w:rsidR="00377B7E" w:rsidRDefault="0085522C" w:rsidP="00477FD7">
      <w:pPr>
        <w:widowControl w:val="0"/>
        <w:numPr>
          <w:ilvl w:val="1"/>
          <w:numId w:val="33"/>
        </w:numPr>
        <w:tabs>
          <w:tab w:val="left" w:pos="0"/>
        </w:tabs>
        <w:autoSpaceDE w:val="0"/>
        <w:autoSpaceDN w:val="0"/>
        <w:spacing w:after="0" w:line="240" w:lineRule="auto"/>
        <w:ind w:left="284" w:hanging="284"/>
        <w:jc w:val="both"/>
        <w:rPr>
          <w:rFonts w:ascii="Times New Roman" w:eastAsia="Times New Roman" w:hAnsi="Times New Roman"/>
          <w:sz w:val="24"/>
          <w:szCs w:val="24"/>
        </w:rPr>
      </w:pPr>
      <w:r w:rsidRPr="00377B7E">
        <w:rPr>
          <w:rFonts w:ascii="Times New Roman" w:eastAsia="Times New Roman" w:hAnsi="Times New Roman"/>
          <w:sz w:val="24"/>
          <w:szCs w:val="24"/>
        </w:rPr>
        <w:t>zmiana</w:t>
      </w:r>
      <w:r w:rsidRPr="00377B7E">
        <w:rPr>
          <w:rFonts w:ascii="Times New Roman" w:eastAsia="Times New Roman" w:hAnsi="Times New Roman"/>
          <w:spacing w:val="-5"/>
          <w:sz w:val="24"/>
          <w:szCs w:val="24"/>
        </w:rPr>
        <w:t xml:space="preserve"> </w:t>
      </w:r>
      <w:r w:rsidRPr="00377B7E">
        <w:rPr>
          <w:rFonts w:ascii="Times New Roman" w:eastAsia="Times New Roman" w:hAnsi="Times New Roman"/>
          <w:sz w:val="24"/>
          <w:szCs w:val="24"/>
        </w:rPr>
        <w:t>terminu</w:t>
      </w:r>
      <w:r w:rsidRPr="00377B7E">
        <w:rPr>
          <w:rFonts w:ascii="Times New Roman" w:eastAsia="Times New Roman" w:hAnsi="Times New Roman"/>
          <w:spacing w:val="-5"/>
          <w:sz w:val="24"/>
          <w:szCs w:val="24"/>
        </w:rPr>
        <w:t xml:space="preserve"> </w:t>
      </w:r>
      <w:r w:rsidRPr="00377B7E">
        <w:rPr>
          <w:rFonts w:ascii="Times New Roman" w:eastAsia="Times New Roman" w:hAnsi="Times New Roman"/>
          <w:sz w:val="24"/>
          <w:szCs w:val="24"/>
        </w:rPr>
        <w:t>lub</w:t>
      </w:r>
      <w:r w:rsidRPr="00377B7E">
        <w:rPr>
          <w:rFonts w:ascii="Times New Roman" w:eastAsia="Times New Roman" w:hAnsi="Times New Roman"/>
          <w:spacing w:val="-5"/>
          <w:sz w:val="24"/>
          <w:szCs w:val="24"/>
        </w:rPr>
        <w:t xml:space="preserve"> </w:t>
      </w:r>
      <w:r w:rsidRPr="00377B7E">
        <w:rPr>
          <w:rFonts w:ascii="Times New Roman" w:eastAsia="Times New Roman" w:hAnsi="Times New Roman"/>
          <w:sz w:val="24"/>
          <w:szCs w:val="24"/>
        </w:rPr>
        <w:t>sposobu</w:t>
      </w:r>
      <w:r w:rsidRPr="00377B7E">
        <w:rPr>
          <w:rFonts w:ascii="Times New Roman" w:eastAsia="Times New Roman" w:hAnsi="Times New Roman"/>
          <w:spacing w:val="-5"/>
          <w:sz w:val="24"/>
          <w:szCs w:val="24"/>
        </w:rPr>
        <w:t xml:space="preserve"> </w:t>
      </w:r>
      <w:r w:rsidRPr="00377B7E">
        <w:rPr>
          <w:rFonts w:ascii="Times New Roman" w:eastAsia="Times New Roman" w:hAnsi="Times New Roman"/>
          <w:sz w:val="24"/>
          <w:szCs w:val="24"/>
        </w:rPr>
        <w:t>realizacji</w:t>
      </w:r>
      <w:r w:rsidRPr="00377B7E">
        <w:rPr>
          <w:rFonts w:ascii="Times New Roman" w:eastAsia="Times New Roman" w:hAnsi="Times New Roman"/>
          <w:spacing w:val="-3"/>
          <w:sz w:val="24"/>
          <w:szCs w:val="24"/>
        </w:rPr>
        <w:t xml:space="preserve"> </w:t>
      </w:r>
      <w:r w:rsidRPr="00377B7E">
        <w:rPr>
          <w:rFonts w:ascii="Times New Roman" w:eastAsia="Times New Roman" w:hAnsi="Times New Roman"/>
          <w:sz w:val="24"/>
          <w:szCs w:val="24"/>
        </w:rPr>
        <w:t>poszczególnych</w:t>
      </w:r>
      <w:r w:rsidRPr="00377B7E">
        <w:rPr>
          <w:rFonts w:ascii="Times New Roman" w:eastAsia="Times New Roman" w:hAnsi="Times New Roman"/>
          <w:spacing w:val="-5"/>
          <w:sz w:val="24"/>
          <w:szCs w:val="24"/>
        </w:rPr>
        <w:t xml:space="preserve"> </w:t>
      </w:r>
      <w:r w:rsidRPr="00377B7E">
        <w:rPr>
          <w:rFonts w:ascii="Times New Roman" w:eastAsia="Times New Roman" w:hAnsi="Times New Roman"/>
          <w:sz w:val="24"/>
          <w:szCs w:val="24"/>
        </w:rPr>
        <w:t>Etapów,</w:t>
      </w:r>
      <w:r w:rsidRPr="00377B7E">
        <w:rPr>
          <w:rFonts w:ascii="Times New Roman" w:eastAsia="Times New Roman" w:hAnsi="Times New Roman"/>
          <w:spacing w:val="-5"/>
          <w:sz w:val="24"/>
          <w:szCs w:val="24"/>
        </w:rPr>
        <w:t xml:space="preserve"> </w:t>
      </w:r>
      <w:r w:rsidRPr="00377B7E">
        <w:rPr>
          <w:rFonts w:ascii="Times New Roman" w:eastAsia="Times New Roman" w:hAnsi="Times New Roman"/>
          <w:sz w:val="24"/>
          <w:szCs w:val="24"/>
        </w:rPr>
        <w:t>w</w:t>
      </w:r>
      <w:r w:rsidRPr="00377B7E">
        <w:rPr>
          <w:rFonts w:ascii="Times New Roman" w:eastAsia="Times New Roman" w:hAnsi="Times New Roman"/>
          <w:spacing w:val="-5"/>
          <w:sz w:val="24"/>
          <w:szCs w:val="24"/>
        </w:rPr>
        <w:t xml:space="preserve"> </w:t>
      </w:r>
      <w:r w:rsidRPr="00377B7E">
        <w:rPr>
          <w:rFonts w:ascii="Times New Roman" w:eastAsia="Times New Roman" w:hAnsi="Times New Roman"/>
          <w:sz w:val="24"/>
          <w:szCs w:val="24"/>
        </w:rPr>
        <w:t>przypadku</w:t>
      </w:r>
      <w:r w:rsidRPr="00377B7E">
        <w:rPr>
          <w:rFonts w:ascii="Times New Roman" w:eastAsia="Times New Roman" w:hAnsi="Times New Roman"/>
          <w:spacing w:val="-5"/>
          <w:sz w:val="24"/>
          <w:szCs w:val="24"/>
        </w:rPr>
        <w:t xml:space="preserve"> </w:t>
      </w:r>
      <w:r w:rsidRPr="00377B7E">
        <w:rPr>
          <w:rFonts w:ascii="Times New Roman" w:eastAsia="Times New Roman" w:hAnsi="Times New Roman"/>
          <w:sz w:val="24"/>
          <w:szCs w:val="24"/>
        </w:rPr>
        <w:t>braku lub</w:t>
      </w:r>
      <w:r w:rsidRPr="00377B7E">
        <w:rPr>
          <w:rFonts w:ascii="Times New Roman" w:eastAsia="Times New Roman" w:hAnsi="Times New Roman"/>
          <w:spacing w:val="40"/>
          <w:sz w:val="24"/>
          <w:szCs w:val="24"/>
        </w:rPr>
        <w:t xml:space="preserve"> </w:t>
      </w:r>
      <w:r w:rsidRPr="00377B7E">
        <w:rPr>
          <w:rFonts w:ascii="Times New Roman" w:eastAsia="Times New Roman" w:hAnsi="Times New Roman"/>
          <w:sz w:val="24"/>
          <w:szCs w:val="24"/>
        </w:rPr>
        <w:t>nienależytej</w:t>
      </w:r>
      <w:r w:rsidRPr="00377B7E">
        <w:rPr>
          <w:rFonts w:ascii="Times New Roman" w:eastAsia="Times New Roman" w:hAnsi="Times New Roman"/>
          <w:spacing w:val="40"/>
          <w:sz w:val="24"/>
          <w:szCs w:val="24"/>
        </w:rPr>
        <w:t xml:space="preserve"> </w:t>
      </w:r>
      <w:r w:rsidRPr="00377B7E">
        <w:rPr>
          <w:rFonts w:ascii="Times New Roman" w:eastAsia="Times New Roman" w:hAnsi="Times New Roman"/>
          <w:sz w:val="24"/>
          <w:szCs w:val="24"/>
        </w:rPr>
        <w:t>współpracy</w:t>
      </w:r>
      <w:r w:rsidRPr="00377B7E">
        <w:rPr>
          <w:rFonts w:ascii="Times New Roman" w:eastAsia="Times New Roman" w:hAnsi="Times New Roman"/>
          <w:spacing w:val="40"/>
          <w:sz w:val="24"/>
          <w:szCs w:val="24"/>
        </w:rPr>
        <w:t xml:space="preserve"> </w:t>
      </w:r>
      <w:r w:rsidRPr="00377B7E">
        <w:rPr>
          <w:rFonts w:ascii="Times New Roman" w:eastAsia="Times New Roman" w:hAnsi="Times New Roman"/>
          <w:sz w:val="24"/>
          <w:szCs w:val="24"/>
        </w:rPr>
        <w:t>Zamawiającego</w:t>
      </w:r>
      <w:r w:rsidRPr="00377B7E">
        <w:rPr>
          <w:rFonts w:ascii="Times New Roman" w:eastAsia="Times New Roman" w:hAnsi="Times New Roman"/>
          <w:spacing w:val="40"/>
          <w:sz w:val="24"/>
          <w:szCs w:val="24"/>
        </w:rPr>
        <w:t xml:space="preserve"> </w:t>
      </w:r>
      <w:r w:rsidRPr="00377B7E">
        <w:rPr>
          <w:rFonts w:ascii="Times New Roman" w:eastAsia="Times New Roman" w:hAnsi="Times New Roman"/>
          <w:sz w:val="24"/>
          <w:szCs w:val="24"/>
        </w:rPr>
        <w:t>z</w:t>
      </w:r>
      <w:r w:rsidRPr="00377B7E">
        <w:rPr>
          <w:rFonts w:ascii="Times New Roman" w:eastAsia="Times New Roman" w:hAnsi="Times New Roman"/>
          <w:spacing w:val="40"/>
          <w:sz w:val="24"/>
          <w:szCs w:val="24"/>
        </w:rPr>
        <w:t xml:space="preserve"> </w:t>
      </w:r>
      <w:r w:rsidRPr="00377B7E">
        <w:rPr>
          <w:rFonts w:ascii="Times New Roman" w:eastAsia="Times New Roman" w:hAnsi="Times New Roman"/>
          <w:sz w:val="24"/>
          <w:szCs w:val="24"/>
        </w:rPr>
        <w:t>Wykonawcą,</w:t>
      </w:r>
      <w:r w:rsidRPr="00377B7E">
        <w:rPr>
          <w:rFonts w:ascii="Times New Roman" w:eastAsia="Times New Roman" w:hAnsi="Times New Roman"/>
          <w:spacing w:val="40"/>
          <w:sz w:val="24"/>
          <w:szCs w:val="24"/>
        </w:rPr>
        <w:t xml:space="preserve"> </w:t>
      </w:r>
      <w:r w:rsidRPr="00377B7E">
        <w:rPr>
          <w:rFonts w:ascii="Times New Roman" w:eastAsia="Times New Roman" w:hAnsi="Times New Roman"/>
          <w:sz w:val="24"/>
          <w:szCs w:val="24"/>
        </w:rPr>
        <w:t>w</w:t>
      </w:r>
      <w:r w:rsidRPr="00377B7E">
        <w:rPr>
          <w:rFonts w:ascii="Times New Roman" w:eastAsia="Times New Roman" w:hAnsi="Times New Roman"/>
          <w:spacing w:val="40"/>
          <w:sz w:val="24"/>
          <w:szCs w:val="24"/>
        </w:rPr>
        <w:t xml:space="preserve"> </w:t>
      </w:r>
      <w:r w:rsidRPr="00377B7E">
        <w:rPr>
          <w:rFonts w:ascii="Times New Roman" w:eastAsia="Times New Roman" w:hAnsi="Times New Roman"/>
          <w:sz w:val="24"/>
          <w:szCs w:val="24"/>
        </w:rPr>
        <w:t>szczególności</w:t>
      </w:r>
      <w:r w:rsidRPr="00377B7E">
        <w:rPr>
          <w:rFonts w:ascii="Times New Roman" w:eastAsia="Times New Roman" w:hAnsi="Times New Roman"/>
          <w:spacing w:val="40"/>
          <w:sz w:val="24"/>
          <w:szCs w:val="24"/>
        </w:rPr>
        <w:t xml:space="preserve"> </w:t>
      </w:r>
      <w:r w:rsidRPr="00377B7E">
        <w:rPr>
          <w:rFonts w:ascii="Times New Roman" w:eastAsia="Times New Roman" w:hAnsi="Times New Roman"/>
          <w:sz w:val="24"/>
          <w:szCs w:val="24"/>
        </w:rPr>
        <w:t>w</w:t>
      </w:r>
      <w:r w:rsidR="00125120" w:rsidRPr="00377B7E">
        <w:rPr>
          <w:rFonts w:ascii="Times New Roman" w:eastAsia="Times New Roman" w:hAnsi="Times New Roman"/>
          <w:sz w:val="24"/>
          <w:szCs w:val="24"/>
        </w:rPr>
        <w:t xml:space="preserve"> </w:t>
      </w:r>
      <w:r w:rsidRPr="00377B7E">
        <w:rPr>
          <w:rFonts w:ascii="Times New Roman" w:eastAsia="Times New Roman" w:hAnsi="Times New Roman"/>
          <w:sz w:val="24"/>
          <w:szCs w:val="24"/>
        </w:rPr>
        <w:t>przypadku</w:t>
      </w:r>
      <w:r w:rsidRPr="00377B7E">
        <w:rPr>
          <w:rFonts w:ascii="Times New Roman" w:eastAsia="Times New Roman" w:hAnsi="Times New Roman"/>
          <w:spacing w:val="-1"/>
          <w:sz w:val="24"/>
          <w:szCs w:val="24"/>
        </w:rPr>
        <w:t xml:space="preserve"> </w:t>
      </w:r>
      <w:r w:rsidRPr="00377B7E">
        <w:rPr>
          <w:rFonts w:ascii="Times New Roman" w:eastAsia="Times New Roman" w:hAnsi="Times New Roman"/>
          <w:sz w:val="24"/>
          <w:szCs w:val="24"/>
        </w:rPr>
        <w:t>gdy</w:t>
      </w:r>
      <w:r w:rsidRPr="00377B7E">
        <w:rPr>
          <w:rFonts w:ascii="Times New Roman" w:eastAsia="Times New Roman" w:hAnsi="Times New Roman"/>
          <w:spacing w:val="-8"/>
          <w:sz w:val="24"/>
          <w:szCs w:val="24"/>
        </w:rPr>
        <w:t xml:space="preserve"> </w:t>
      </w:r>
      <w:r w:rsidRPr="00377B7E">
        <w:rPr>
          <w:rFonts w:ascii="Times New Roman" w:eastAsia="Times New Roman" w:hAnsi="Times New Roman"/>
          <w:sz w:val="24"/>
          <w:szCs w:val="24"/>
        </w:rPr>
        <w:t>Zamawiający</w:t>
      </w:r>
      <w:r w:rsidRPr="00377B7E">
        <w:rPr>
          <w:rFonts w:ascii="Times New Roman" w:eastAsia="Times New Roman" w:hAnsi="Times New Roman"/>
          <w:spacing w:val="-10"/>
          <w:sz w:val="24"/>
          <w:szCs w:val="24"/>
        </w:rPr>
        <w:t xml:space="preserve"> </w:t>
      </w:r>
      <w:r w:rsidRPr="00377B7E">
        <w:rPr>
          <w:rFonts w:ascii="Times New Roman" w:eastAsia="Times New Roman" w:hAnsi="Times New Roman"/>
          <w:sz w:val="24"/>
          <w:szCs w:val="24"/>
        </w:rPr>
        <w:t>nie</w:t>
      </w:r>
      <w:r w:rsidRPr="00377B7E">
        <w:rPr>
          <w:rFonts w:ascii="Times New Roman" w:eastAsia="Times New Roman" w:hAnsi="Times New Roman"/>
          <w:spacing w:val="-4"/>
          <w:sz w:val="24"/>
          <w:szCs w:val="24"/>
        </w:rPr>
        <w:t xml:space="preserve"> </w:t>
      </w:r>
      <w:r w:rsidRPr="00377B7E">
        <w:rPr>
          <w:rFonts w:ascii="Times New Roman" w:eastAsia="Times New Roman" w:hAnsi="Times New Roman"/>
          <w:sz w:val="24"/>
          <w:szCs w:val="24"/>
        </w:rPr>
        <w:t>udostępni</w:t>
      </w:r>
      <w:r w:rsidRPr="00377B7E">
        <w:rPr>
          <w:rFonts w:ascii="Times New Roman" w:eastAsia="Times New Roman" w:hAnsi="Times New Roman"/>
          <w:spacing w:val="-8"/>
          <w:sz w:val="24"/>
          <w:szCs w:val="24"/>
        </w:rPr>
        <w:t xml:space="preserve"> </w:t>
      </w:r>
      <w:r w:rsidRPr="00377B7E">
        <w:rPr>
          <w:rFonts w:ascii="Times New Roman" w:eastAsia="Times New Roman" w:hAnsi="Times New Roman"/>
          <w:sz w:val="24"/>
          <w:szCs w:val="24"/>
        </w:rPr>
        <w:t>Wykonawcy</w:t>
      </w:r>
      <w:r w:rsidRPr="00377B7E">
        <w:rPr>
          <w:rFonts w:ascii="Times New Roman" w:eastAsia="Times New Roman" w:hAnsi="Times New Roman"/>
          <w:spacing w:val="-5"/>
          <w:sz w:val="24"/>
          <w:szCs w:val="24"/>
        </w:rPr>
        <w:t xml:space="preserve"> </w:t>
      </w:r>
      <w:r w:rsidRPr="00377B7E">
        <w:rPr>
          <w:rFonts w:ascii="Times New Roman" w:eastAsia="Times New Roman" w:hAnsi="Times New Roman"/>
          <w:sz w:val="24"/>
          <w:szCs w:val="24"/>
        </w:rPr>
        <w:t>Infrastruktury</w:t>
      </w:r>
      <w:r w:rsidRPr="00377B7E">
        <w:rPr>
          <w:rFonts w:ascii="Times New Roman" w:eastAsia="Times New Roman" w:hAnsi="Times New Roman"/>
          <w:spacing w:val="-10"/>
          <w:sz w:val="24"/>
          <w:szCs w:val="24"/>
        </w:rPr>
        <w:t xml:space="preserve"> </w:t>
      </w:r>
      <w:r w:rsidRPr="00377B7E">
        <w:rPr>
          <w:rFonts w:ascii="Times New Roman" w:eastAsia="Times New Roman" w:hAnsi="Times New Roman"/>
          <w:sz w:val="24"/>
          <w:szCs w:val="24"/>
        </w:rPr>
        <w:t xml:space="preserve">technicznej, środowiska produkcyjnego i testowego systemu </w:t>
      </w:r>
      <w:r w:rsidR="002C627F" w:rsidRPr="00377B7E">
        <w:rPr>
          <w:rFonts w:ascii="Times New Roman" w:eastAsia="Times New Roman" w:hAnsi="Times New Roman"/>
          <w:sz w:val="24"/>
          <w:szCs w:val="24"/>
        </w:rPr>
        <w:t>SIMPLE.ERP</w:t>
      </w:r>
      <w:r w:rsidRPr="00377B7E">
        <w:rPr>
          <w:rFonts w:ascii="Times New Roman" w:eastAsia="Times New Roman" w:hAnsi="Times New Roman"/>
          <w:sz w:val="24"/>
          <w:szCs w:val="24"/>
        </w:rPr>
        <w:t xml:space="preserve">, nie zapewni wykonania prac integracyjnych po stronie systemu </w:t>
      </w:r>
      <w:r w:rsidR="002C627F" w:rsidRPr="00377B7E">
        <w:rPr>
          <w:rFonts w:ascii="Times New Roman" w:eastAsia="Times New Roman" w:hAnsi="Times New Roman"/>
          <w:sz w:val="24"/>
          <w:szCs w:val="24"/>
        </w:rPr>
        <w:t>SIMPLE.ERP</w:t>
      </w:r>
      <w:r w:rsidRPr="00377B7E">
        <w:rPr>
          <w:rFonts w:ascii="Times New Roman" w:eastAsia="Times New Roman" w:hAnsi="Times New Roman"/>
          <w:sz w:val="24"/>
          <w:szCs w:val="24"/>
        </w:rPr>
        <w:t xml:space="preserve">, nie udostępni Materiałów w terminie wskazanym przez Wykonawcę, gdy Infrastruktura techniczna lub system </w:t>
      </w:r>
      <w:r w:rsidR="002C627F" w:rsidRPr="00377B7E">
        <w:rPr>
          <w:rFonts w:ascii="Times New Roman" w:eastAsia="Times New Roman" w:hAnsi="Times New Roman"/>
          <w:sz w:val="24"/>
          <w:szCs w:val="24"/>
        </w:rPr>
        <w:t>SIMPLE.ERP</w:t>
      </w:r>
      <w:r w:rsidRPr="00377B7E">
        <w:rPr>
          <w:rFonts w:ascii="Times New Roman" w:eastAsia="Times New Roman" w:hAnsi="Times New Roman"/>
          <w:sz w:val="24"/>
          <w:szCs w:val="24"/>
        </w:rPr>
        <w:t xml:space="preserve"> nie działa prawidłowo, Materiały są niekompletne, zawierają błędy</w:t>
      </w:r>
      <w:r w:rsidRPr="00377B7E">
        <w:rPr>
          <w:rFonts w:ascii="Times New Roman" w:eastAsia="Times New Roman" w:hAnsi="Times New Roman"/>
          <w:spacing w:val="-1"/>
          <w:sz w:val="24"/>
          <w:szCs w:val="24"/>
        </w:rPr>
        <w:t xml:space="preserve"> </w:t>
      </w:r>
      <w:r w:rsidRPr="00377B7E">
        <w:rPr>
          <w:rFonts w:ascii="Times New Roman" w:eastAsia="Times New Roman" w:hAnsi="Times New Roman"/>
          <w:sz w:val="24"/>
          <w:szCs w:val="24"/>
        </w:rPr>
        <w:t>lub nieścisłości, a także gdy Zamawiający</w:t>
      </w:r>
      <w:r w:rsidRPr="00377B7E">
        <w:rPr>
          <w:rFonts w:ascii="Times New Roman" w:eastAsia="Times New Roman" w:hAnsi="Times New Roman"/>
          <w:spacing w:val="-1"/>
          <w:sz w:val="24"/>
          <w:szCs w:val="24"/>
        </w:rPr>
        <w:t xml:space="preserve"> </w:t>
      </w:r>
      <w:r w:rsidRPr="00377B7E">
        <w:rPr>
          <w:rFonts w:ascii="Times New Roman" w:eastAsia="Times New Roman" w:hAnsi="Times New Roman"/>
          <w:sz w:val="24"/>
          <w:szCs w:val="24"/>
        </w:rPr>
        <w:t>zaniecha innych</w:t>
      </w:r>
      <w:r w:rsidRPr="00377B7E">
        <w:rPr>
          <w:rFonts w:ascii="Times New Roman" w:eastAsia="Times New Roman" w:hAnsi="Times New Roman"/>
          <w:spacing w:val="-1"/>
          <w:sz w:val="24"/>
          <w:szCs w:val="24"/>
        </w:rPr>
        <w:t xml:space="preserve"> </w:t>
      </w:r>
      <w:r w:rsidRPr="00377B7E">
        <w:rPr>
          <w:rFonts w:ascii="Times New Roman" w:eastAsia="Times New Roman" w:hAnsi="Times New Roman"/>
          <w:sz w:val="24"/>
          <w:szCs w:val="24"/>
        </w:rPr>
        <w:t>działań</w:t>
      </w:r>
      <w:r w:rsidRPr="00377B7E">
        <w:rPr>
          <w:rFonts w:ascii="Times New Roman" w:eastAsia="Times New Roman" w:hAnsi="Times New Roman"/>
          <w:spacing w:val="-6"/>
          <w:sz w:val="24"/>
          <w:szCs w:val="24"/>
        </w:rPr>
        <w:t xml:space="preserve"> </w:t>
      </w:r>
      <w:r w:rsidRPr="00377B7E">
        <w:rPr>
          <w:rFonts w:ascii="Times New Roman" w:eastAsia="Times New Roman" w:hAnsi="Times New Roman"/>
          <w:sz w:val="24"/>
          <w:szCs w:val="24"/>
        </w:rPr>
        <w:t>niezbędnych</w:t>
      </w:r>
      <w:r w:rsidRPr="00377B7E">
        <w:rPr>
          <w:rFonts w:ascii="Times New Roman" w:eastAsia="Times New Roman" w:hAnsi="Times New Roman"/>
          <w:spacing w:val="-1"/>
          <w:sz w:val="24"/>
          <w:szCs w:val="24"/>
        </w:rPr>
        <w:t xml:space="preserve"> </w:t>
      </w:r>
      <w:r w:rsidRPr="00377B7E">
        <w:rPr>
          <w:rFonts w:ascii="Times New Roman" w:eastAsia="Times New Roman" w:hAnsi="Times New Roman"/>
          <w:sz w:val="24"/>
          <w:szCs w:val="24"/>
        </w:rPr>
        <w:t>do</w:t>
      </w:r>
      <w:r w:rsidRPr="00377B7E">
        <w:rPr>
          <w:rFonts w:ascii="Times New Roman" w:eastAsia="Times New Roman" w:hAnsi="Times New Roman"/>
          <w:spacing w:val="-4"/>
          <w:sz w:val="24"/>
          <w:szCs w:val="24"/>
        </w:rPr>
        <w:t xml:space="preserve"> </w:t>
      </w:r>
      <w:r w:rsidRPr="00377B7E">
        <w:rPr>
          <w:rFonts w:ascii="Times New Roman" w:eastAsia="Times New Roman" w:hAnsi="Times New Roman"/>
          <w:sz w:val="24"/>
          <w:szCs w:val="24"/>
        </w:rPr>
        <w:t>prawidłowej</w:t>
      </w:r>
      <w:r w:rsidRPr="00377B7E">
        <w:rPr>
          <w:rFonts w:ascii="Times New Roman" w:eastAsia="Times New Roman" w:hAnsi="Times New Roman"/>
          <w:spacing w:val="-1"/>
          <w:sz w:val="24"/>
          <w:szCs w:val="24"/>
        </w:rPr>
        <w:t xml:space="preserve"> </w:t>
      </w:r>
      <w:r w:rsidRPr="00377B7E">
        <w:rPr>
          <w:rFonts w:ascii="Times New Roman" w:eastAsia="Times New Roman" w:hAnsi="Times New Roman"/>
          <w:sz w:val="24"/>
          <w:szCs w:val="24"/>
        </w:rPr>
        <w:t>realizacji</w:t>
      </w:r>
      <w:r w:rsidRPr="00377B7E">
        <w:rPr>
          <w:rFonts w:ascii="Times New Roman" w:eastAsia="Times New Roman" w:hAnsi="Times New Roman"/>
          <w:spacing w:val="-4"/>
          <w:sz w:val="24"/>
          <w:szCs w:val="24"/>
        </w:rPr>
        <w:t xml:space="preserve"> </w:t>
      </w:r>
      <w:r w:rsidRPr="00377B7E">
        <w:rPr>
          <w:rFonts w:ascii="Times New Roman" w:eastAsia="Times New Roman" w:hAnsi="Times New Roman"/>
          <w:sz w:val="24"/>
          <w:szCs w:val="24"/>
        </w:rPr>
        <w:t>przedmiotu</w:t>
      </w:r>
      <w:r w:rsidRPr="00377B7E">
        <w:rPr>
          <w:rFonts w:ascii="Times New Roman" w:eastAsia="Times New Roman" w:hAnsi="Times New Roman"/>
          <w:spacing w:val="-4"/>
          <w:sz w:val="24"/>
          <w:szCs w:val="24"/>
        </w:rPr>
        <w:t xml:space="preserve"> </w:t>
      </w:r>
      <w:r w:rsidRPr="00377B7E">
        <w:rPr>
          <w:rFonts w:ascii="Times New Roman" w:eastAsia="Times New Roman" w:hAnsi="Times New Roman"/>
          <w:sz w:val="24"/>
          <w:szCs w:val="24"/>
        </w:rPr>
        <w:t>Umowy.</w:t>
      </w:r>
      <w:r w:rsidRPr="00377B7E">
        <w:rPr>
          <w:rFonts w:ascii="Times New Roman" w:eastAsia="Times New Roman" w:hAnsi="Times New Roman"/>
          <w:spacing w:val="-6"/>
          <w:sz w:val="24"/>
          <w:szCs w:val="24"/>
        </w:rPr>
        <w:t xml:space="preserve"> </w:t>
      </w:r>
      <w:r w:rsidRPr="00377B7E">
        <w:rPr>
          <w:rFonts w:ascii="Times New Roman" w:eastAsia="Times New Roman" w:hAnsi="Times New Roman"/>
          <w:sz w:val="24"/>
          <w:szCs w:val="24"/>
        </w:rPr>
        <w:t xml:space="preserve">Termin realizacji przedmiotu umowy zostanie przesunięty co najmniej o czas, w którym Wykonawca nie mógł realizować przedmiotu Umowy lub realizacja przedmiotu Umowy była utrudniona z przyczyn, o których mowa powyżej (czas opóźnienia Zamawiającego, czas przerw w dostępie do infrastruktury technicznej, etc.). Dopuszcza się przesunięcie terminu realizacji przedmiotu Umowy o czas dłuższy, niż wskazany w zdaniu poprzednim, jeśli Wykonawca wykaże przyczyny takiego </w:t>
      </w:r>
      <w:r w:rsidRPr="00377B7E">
        <w:rPr>
          <w:rFonts w:ascii="Times New Roman" w:eastAsia="Times New Roman" w:hAnsi="Times New Roman"/>
          <w:spacing w:val="-2"/>
          <w:sz w:val="24"/>
          <w:szCs w:val="24"/>
        </w:rPr>
        <w:t>wydłużenia,</w:t>
      </w:r>
    </w:p>
    <w:p w14:paraId="3171A056" w14:textId="3DFD4180" w:rsidR="0085522C" w:rsidRPr="00377B7E" w:rsidRDefault="0085522C" w:rsidP="00477FD7">
      <w:pPr>
        <w:widowControl w:val="0"/>
        <w:numPr>
          <w:ilvl w:val="1"/>
          <w:numId w:val="33"/>
        </w:numPr>
        <w:tabs>
          <w:tab w:val="left" w:pos="0"/>
        </w:tabs>
        <w:autoSpaceDE w:val="0"/>
        <w:autoSpaceDN w:val="0"/>
        <w:spacing w:after="0" w:line="240" w:lineRule="auto"/>
        <w:ind w:left="284" w:hanging="284"/>
        <w:jc w:val="both"/>
        <w:rPr>
          <w:rFonts w:ascii="Times New Roman" w:eastAsia="Times New Roman" w:hAnsi="Times New Roman"/>
          <w:sz w:val="24"/>
          <w:szCs w:val="24"/>
        </w:rPr>
      </w:pPr>
      <w:r w:rsidRPr="00377B7E">
        <w:rPr>
          <w:rFonts w:ascii="Times New Roman" w:eastAsia="Times New Roman" w:hAnsi="Times New Roman"/>
          <w:sz w:val="24"/>
          <w:szCs w:val="24"/>
        </w:rPr>
        <w:t>w przypadku uzasadnionej przyczyny technicznej w szczególności ujawnionej na etapie opracowania Analizy przedwdrożeniowej, dopuszcza się zmiany:</w:t>
      </w:r>
    </w:p>
    <w:p w14:paraId="6F20DEBA" w14:textId="77777777" w:rsidR="0085522C" w:rsidRPr="00911E12" w:rsidRDefault="0085522C" w:rsidP="00477FD7">
      <w:pPr>
        <w:widowControl w:val="0"/>
        <w:numPr>
          <w:ilvl w:val="2"/>
          <w:numId w:val="33"/>
        </w:numPr>
        <w:tabs>
          <w:tab w:val="left" w:pos="284"/>
          <w:tab w:val="left" w:pos="226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sposobu wykonania Umowy w obszarach: organizacyjnym, wykorzystywanych narzędzi, przyjętych metod i kanałów komunikacji,</w:t>
      </w:r>
    </w:p>
    <w:p w14:paraId="5B0D7D74" w14:textId="77777777" w:rsidR="0085522C" w:rsidRPr="00911E12" w:rsidRDefault="0085522C" w:rsidP="00477FD7">
      <w:pPr>
        <w:widowControl w:val="0"/>
        <w:numPr>
          <w:ilvl w:val="2"/>
          <w:numId w:val="33"/>
        </w:numPr>
        <w:tabs>
          <w:tab w:val="left" w:pos="284"/>
          <w:tab w:val="left" w:pos="226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sposobu i/lub zakresu przedmiotu Umowy w obszarze wymagań funkcjonalnych lub niefunkcjonalnych, jeżeli rezygnacja z danego wymagania lub zastąpienie go innym, </w:t>
      </w:r>
      <w:r w:rsidRPr="00911E12">
        <w:rPr>
          <w:rFonts w:ascii="Times New Roman" w:eastAsia="Times New Roman" w:hAnsi="Times New Roman"/>
          <w:sz w:val="24"/>
          <w:szCs w:val="24"/>
        </w:rPr>
        <w:lastRenderedPageBreak/>
        <w:t>spowoduje zoptymalizowane dopasowanie przedmiotu Umowy</w:t>
      </w:r>
      <w:r w:rsidRPr="00911E12">
        <w:rPr>
          <w:rFonts w:ascii="Times New Roman" w:eastAsia="Times New Roman" w:hAnsi="Times New Roman"/>
          <w:spacing w:val="-4"/>
          <w:sz w:val="24"/>
          <w:szCs w:val="24"/>
        </w:rPr>
        <w:t xml:space="preserve"> </w:t>
      </w:r>
      <w:r w:rsidRPr="00911E12">
        <w:rPr>
          <w:rFonts w:ascii="Times New Roman" w:eastAsia="Times New Roman" w:hAnsi="Times New Roman"/>
          <w:sz w:val="24"/>
          <w:szCs w:val="24"/>
        </w:rPr>
        <w:t xml:space="preserve">do potrzeb Zamawiającego, Zamawiający dopuszcza wprowadzenie odpowiednich zmian uwzględniających stwierdzone przyczyny techniczne, polegających w szczególności na modyfikacji wymagań Zamawiającego lub zmianie sposobu ich </w:t>
      </w:r>
      <w:r w:rsidRPr="00911E12">
        <w:rPr>
          <w:rFonts w:ascii="Times New Roman" w:eastAsia="Times New Roman" w:hAnsi="Times New Roman"/>
          <w:spacing w:val="-2"/>
          <w:sz w:val="24"/>
          <w:szCs w:val="24"/>
        </w:rPr>
        <w:t>realizacji,</w:t>
      </w:r>
    </w:p>
    <w:p w14:paraId="2F92BCF5" w14:textId="5B57E65F" w:rsidR="0085522C" w:rsidRPr="00911E12" w:rsidRDefault="0085522C" w:rsidP="00477FD7">
      <w:pPr>
        <w:widowControl w:val="0"/>
        <w:numPr>
          <w:ilvl w:val="1"/>
          <w:numId w:val="33"/>
        </w:numPr>
        <w:tabs>
          <w:tab w:val="left" w:pos="0"/>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zmiana terminu realizacji przedmiotu Umowy w przypadku, gdy dotrzymanie terminu realizacji</w:t>
      </w:r>
      <w:r w:rsidRPr="00125120">
        <w:rPr>
          <w:rFonts w:ascii="Times New Roman" w:eastAsia="Times New Roman" w:hAnsi="Times New Roman"/>
          <w:sz w:val="24"/>
          <w:szCs w:val="24"/>
        </w:rPr>
        <w:t xml:space="preserve"> </w:t>
      </w:r>
      <w:r w:rsidRPr="00911E12">
        <w:rPr>
          <w:rFonts w:ascii="Times New Roman" w:eastAsia="Times New Roman" w:hAnsi="Times New Roman"/>
          <w:sz w:val="24"/>
          <w:szCs w:val="24"/>
        </w:rPr>
        <w:t>przedmiotu</w:t>
      </w:r>
      <w:r w:rsidRPr="00125120">
        <w:rPr>
          <w:rFonts w:ascii="Times New Roman" w:eastAsia="Times New Roman" w:hAnsi="Times New Roman"/>
          <w:sz w:val="24"/>
          <w:szCs w:val="24"/>
        </w:rPr>
        <w:t xml:space="preserve"> </w:t>
      </w:r>
      <w:r w:rsidRPr="00911E12">
        <w:rPr>
          <w:rFonts w:ascii="Times New Roman" w:eastAsia="Times New Roman" w:hAnsi="Times New Roman"/>
          <w:sz w:val="24"/>
          <w:szCs w:val="24"/>
        </w:rPr>
        <w:t>Umowy</w:t>
      </w:r>
      <w:r w:rsidRPr="00125120">
        <w:rPr>
          <w:rFonts w:ascii="Times New Roman" w:eastAsia="Times New Roman" w:hAnsi="Times New Roman"/>
          <w:sz w:val="24"/>
          <w:szCs w:val="24"/>
        </w:rPr>
        <w:t xml:space="preserve"> </w:t>
      </w:r>
      <w:r w:rsidRPr="00911E12">
        <w:rPr>
          <w:rFonts w:ascii="Times New Roman" w:eastAsia="Times New Roman" w:hAnsi="Times New Roman"/>
          <w:sz w:val="24"/>
          <w:szCs w:val="24"/>
        </w:rPr>
        <w:t>nie</w:t>
      </w:r>
      <w:r w:rsidRPr="00125120">
        <w:rPr>
          <w:rFonts w:ascii="Times New Roman" w:eastAsia="Times New Roman" w:hAnsi="Times New Roman"/>
          <w:sz w:val="24"/>
          <w:szCs w:val="24"/>
        </w:rPr>
        <w:t xml:space="preserve"> </w:t>
      </w:r>
      <w:r w:rsidRPr="00911E12">
        <w:rPr>
          <w:rFonts w:ascii="Times New Roman" w:eastAsia="Times New Roman" w:hAnsi="Times New Roman"/>
          <w:sz w:val="24"/>
          <w:szCs w:val="24"/>
        </w:rPr>
        <w:t>jest</w:t>
      </w:r>
      <w:r w:rsidRPr="00125120">
        <w:rPr>
          <w:rFonts w:ascii="Times New Roman" w:eastAsia="Times New Roman" w:hAnsi="Times New Roman"/>
          <w:sz w:val="24"/>
          <w:szCs w:val="24"/>
        </w:rPr>
        <w:t xml:space="preserve"> </w:t>
      </w:r>
      <w:r w:rsidRPr="00911E12">
        <w:rPr>
          <w:rFonts w:ascii="Times New Roman" w:eastAsia="Times New Roman" w:hAnsi="Times New Roman"/>
          <w:sz w:val="24"/>
          <w:szCs w:val="24"/>
        </w:rPr>
        <w:t>możliwe</w:t>
      </w:r>
      <w:r w:rsidRPr="00125120">
        <w:rPr>
          <w:rFonts w:ascii="Times New Roman" w:eastAsia="Times New Roman" w:hAnsi="Times New Roman"/>
          <w:sz w:val="24"/>
          <w:szCs w:val="24"/>
        </w:rPr>
        <w:t xml:space="preserve"> </w:t>
      </w:r>
      <w:r w:rsidRPr="00911E12">
        <w:rPr>
          <w:rFonts w:ascii="Times New Roman" w:eastAsia="Times New Roman" w:hAnsi="Times New Roman"/>
          <w:sz w:val="24"/>
          <w:szCs w:val="24"/>
        </w:rPr>
        <w:t>z</w:t>
      </w:r>
      <w:r w:rsidRPr="00125120">
        <w:rPr>
          <w:rFonts w:ascii="Times New Roman" w:eastAsia="Times New Roman" w:hAnsi="Times New Roman"/>
          <w:sz w:val="24"/>
          <w:szCs w:val="24"/>
        </w:rPr>
        <w:t xml:space="preserve"> </w:t>
      </w:r>
      <w:r w:rsidRPr="00911E12">
        <w:rPr>
          <w:rFonts w:ascii="Times New Roman" w:eastAsia="Times New Roman" w:hAnsi="Times New Roman"/>
          <w:sz w:val="24"/>
          <w:szCs w:val="24"/>
        </w:rPr>
        <w:t>przyczyn</w:t>
      </w:r>
      <w:r w:rsidRPr="00125120">
        <w:rPr>
          <w:rFonts w:ascii="Times New Roman" w:eastAsia="Times New Roman" w:hAnsi="Times New Roman"/>
          <w:sz w:val="24"/>
          <w:szCs w:val="24"/>
        </w:rPr>
        <w:t xml:space="preserve"> </w:t>
      </w:r>
      <w:r w:rsidRPr="00911E12">
        <w:rPr>
          <w:rFonts w:ascii="Times New Roman" w:eastAsia="Times New Roman" w:hAnsi="Times New Roman"/>
          <w:sz w:val="24"/>
          <w:szCs w:val="24"/>
        </w:rPr>
        <w:t>niezależnych</w:t>
      </w:r>
      <w:r w:rsidRPr="00125120">
        <w:rPr>
          <w:rFonts w:ascii="Times New Roman" w:eastAsia="Times New Roman" w:hAnsi="Times New Roman"/>
          <w:sz w:val="24"/>
          <w:szCs w:val="24"/>
        </w:rPr>
        <w:t xml:space="preserve"> </w:t>
      </w:r>
      <w:r w:rsidRPr="00911E12">
        <w:rPr>
          <w:rFonts w:ascii="Times New Roman" w:eastAsia="Times New Roman" w:hAnsi="Times New Roman"/>
          <w:sz w:val="24"/>
          <w:szCs w:val="24"/>
        </w:rPr>
        <w:t>od</w:t>
      </w:r>
      <w:r w:rsidRPr="00125120">
        <w:rPr>
          <w:rFonts w:ascii="Times New Roman" w:eastAsia="Times New Roman" w:hAnsi="Times New Roman"/>
          <w:sz w:val="24"/>
          <w:szCs w:val="24"/>
        </w:rPr>
        <w:t xml:space="preserve"> </w:t>
      </w:r>
      <w:r w:rsidRPr="00911E12">
        <w:rPr>
          <w:rFonts w:ascii="Times New Roman" w:eastAsia="Times New Roman" w:hAnsi="Times New Roman"/>
          <w:sz w:val="24"/>
          <w:szCs w:val="24"/>
        </w:rPr>
        <w:t>Wykonawcy,</w:t>
      </w:r>
      <w:r w:rsidRPr="00125120">
        <w:rPr>
          <w:rFonts w:ascii="Times New Roman" w:eastAsia="Times New Roman" w:hAnsi="Times New Roman"/>
          <w:sz w:val="24"/>
          <w:szCs w:val="24"/>
        </w:rPr>
        <w:t xml:space="preserve"> </w:t>
      </w:r>
      <w:r w:rsidR="00647336">
        <w:rPr>
          <w:rFonts w:ascii="Times New Roman" w:eastAsia="Times New Roman" w:hAnsi="Times New Roman"/>
          <w:sz w:val="24"/>
          <w:szCs w:val="24"/>
        </w:rPr>
        <w:br/>
      </w:r>
      <w:r w:rsidRPr="00911E12">
        <w:rPr>
          <w:rFonts w:ascii="Times New Roman" w:eastAsia="Times New Roman" w:hAnsi="Times New Roman"/>
          <w:sz w:val="24"/>
          <w:szCs w:val="24"/>
        </w:rPr>
        <w:t>w szczególności w przypadku:</w:t>
      </w:r>
    </w:p>
    <w:p w14:paraId="2B67D979" w14:textId="77777777" w:rsidR="0085522C" w:rsidRPr="00911E12" w:rsidRDefault="0085522C" w:rsidP="00477FD7">
      <w:pPr>
        <w:widowControl w:val="0"/>
        <w:numPr>
          <w:ilvl w:val="2"/>
          <w:numId w:val="33"/>
        </w:numPr>
        <w:tabs>
          <w:tab w:val="left" w:pos="284"/>
          <w:tab w:val="left" w:pos="226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braku podjęcia przez Zamawiającego decyzji w zakresie przebiegu wdrożenia, w terminie wskazanym przez Wykonawcę,</w:t>
      </w:r>
    </w:p>
    <w:p w14:paraId="4A0EC1F6" w14:textId="1D720DBE" w:rsidR="0085522C" w:rsidRPr="00911E12" w:rsidRDefault="0085522C" w:rsidP="00477FD7">
      <w:pPr>
        <w:widowControl w:val="0"/>
        <w:numPr>
          <w:ilvl w:val="2"/>
          <w:numId w:val="33"/>
        </w:numPr>
        <w:tabs>
          <w:tab w:val="left" w:pos="284"/>
          <w:tab w:val="left" w:pos="226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gdy opracowanie Analizy przedwdrożeniowej nie było możliwe w terminie ustalonym </w:t>
      </w:r>
      <w:r w:rsidR="00647336">
        <w:rPr>
          <w:rFonts w:ascii="Times New Roman" w:eastAsia="Times New Roman" w:hAnsi="Times New Roman"/>
          <w:sz w:val="24"/>
          <w:szCs w:val="24"/>
        </w:rPr>
        <w:br/>
      </w:r>
      <w:r w:rsidRPr="00911E12">
        <w:rPr>
          <w:rFonts w:ascii="Times New Roman" w:eastAsia="Times New Roman" w:hAnsi="Times New Roman"/>
          <w:sz w:val="24"/>
          <w:szCs w:val="24"/>
        </w:rPr>
        <w:t>w Harmonogramie prac, w szczególności w przypadku, gdy spotkania analityczne nie zostały przeprowadzone w terminie wskazanym przez Wykonawcę lub</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konsultacje</w:t>
      </w:r>
      <w:r w:rsidRPr="005E68AE">
        <w:rPr>
          <w:rFonts w:ascii="Times New Roman" w:eastAsia="Times New Roman" w:hAnsi="Times New Roman"/>
          <w:sz w:val="24"/>
          <w:szCs w:val="24"/>
        </w:rPr>
        <w:t xml:space="preserve"> </w:t>
      </w:r>
      <w:r w:rsidR="00D81FA0">
        <w:rPr>
          <w:rFonts w:ascii="Times New Roman" w:eastAsia="Times New Roman" w:hAnsi="Times New Roman"/>
          <w:sz w:val="24"/>
          <w:szCs w:val="24"/>
        </w:rPr>
        <w:br/>
      </w:r>
      <w:r w:rsidRPr="00911E12">
        <w:rPr>
          <w:rFonts w:ascii="Times New Roman" w:eastAsia="Times New Roman" w:hAnsi="Times New Roman"/>
          <w:sz w:val="24"/>
          <w:szCs w:val="24"/>
        </w:rPr>
        <w:t>z</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pracownikami</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lub</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współpracownikami</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Zamawiającego</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nie</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 xml:space="preserve">zostały przeprowadzone </w:t>
      </w:r>
      <w:r w:rsidR="00D81FA0">
        <w:rPr>
          <w:rFonts w:ascii="Times New Roman" w:eastAsia="Times New Roman" w:hAnsi="Times New Roman"/>
          <w:sz w:val="24"/>
          <w:szCs w:val="24"/>
        </w:rPr>
        <w:br/>
      </w:r>
      <w:r w:rsidRPr="00911E12">
        <w:rPr>
          <w:rFonts w:ascii="Times New Roman" w:eastAsia="Times New Roman" w:hAnsi="Times New Roman"/>
          <w:sz w:val="24"/>
          <w:szCs w:val="24"/>
        </w:rPr>
        <w:t>w terminie wskazanym przez Wykonawcę,</w:t>
      </w:r>
    </w:p>
    <w:p w14:paraId="3333CD64" w14:textId="77777777" w:rsidR="0085522C" w:rsidRPr="00911E12" w:rsidRDefault="0085522C" w:rsidP="00477FD7">
      <w:pPr>
        <w:widowControl w:val="0"/>
        <w:numPr>
          <w:ilvl w:val="2"/>
          <w:numId w:val="33"/>
        </w:numPr>
        <w:tabs>
          <w:tab w:val="left" w:pos="284"/>
          <w:tab w:val="left" w:pos="226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braku przekazania Wykonawcy pełnych i kompletnych Materiałów w terminie wskazanym przez Wykonawcę,</w:t>
      </w:r>
    </w:p>
    <w:p w14:paraId="655B32B1" w14:textId="77777777" w:rsidR="0085522C" w:rsidRPr="00911E12" w:rsidRDefault="0085522C" w:rsidP="00477FD7">
      <w:pPr>
        <w:widowControl w:val="0"/>
        <w:numPr>
          <w:ilvl w:val="2"/>
          <w:numId w:val="33"/>
        </w:numPr>
        <w:tabs>
          <w:tab w:val="left" w:pos="284"/>
          <w:tab w:val="left" w:pos="226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braku</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udostępnienia</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Wykonawcy</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Infrastruktury</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technicznej,</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środowiska</w:t>
      </w:r>
      <w:r w:rsidRPr="005E68AE">
        <w:rPr>
          <w:rFonts w:ascii="Times New Roman" w:eastAsia="Times New Roman" w:hAnsi="Times New Roman"/>
          <w:sz w:val="24"/>
          <w:szCs w:val="24"/>
        </w:rPr>
        <w:t xml:space="preserve"> testowego,</w:t>
      </w:r>
    </w:p>
    <w:p w14:paraId="6B2EA7E1" w14:textId="77777777" w:rsidR="00AD1B7E" w:rsidRDefault="0085522C" w:rsidP="00477FD7">
      <w:pPr>
        <w:widowControl w:val="0"/>
        <w:numPr>
          <w:ilvl w:val="2"/>
          <w:numId w:val="33"/>
        </w:numPr>
        <w:tabs>
          <w:tab w:val="left" w:pos="284"/>
          <w:tab w:val="left" w:pos="226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braku wykonania przez Zamawiającego prac</w:t>
      </w:r>
      <w:r w:rsidRPr="005E68AE">
        <w:rPr>
          <w:rFonts w:ascii="Times New Roman" w:eastAsia="Times New Roman" w:hAnsi="Times New Roman"/>
          <w:sz w:val="24"/>
          <w:szCs w:val="24"/>
        </w:rPr>
        <w:t xml:space="preserve"> </w:t>
      </w:r>
      <w:r w:rsidRPr="00911E12">
        <w:rPr>
          <w:rFonts w:ascii="Times New Roman" w:eastAsia="Times New Roman" w:hAnsi="Times New Roman"/>
          <w:sz w:val="24"/>
          <w:szCs w:val="24"/>
        </w:rPr>
        <w:t xml:space="preserve">niezbędnych do integracji z systemem </w:t>
      </w:r>
      <w:r w:rsidR="002C627F" w:rsidRPr="005E68AE">
        <w:rPr>
          <w:rFonts w:ascii="Times New Roman" w:eastAsia="Times New Roman" w:hAnsi="Times New Roman"/>
          <w:sz w:val="24"/>
          <w:szCs w:val="24"/>
        </w:rPr>
        <w:t>SIMPLE.ERP</w:t>
      </w:r>
      <w:r w:rsidR="005E68AE">
        <w:rPr>
          <w:rFonts w:ascii="Times New Roman" w:eastAsia="Times New Roman" w:hAnsi="Times New Roman"/>
          <w:sz w:val="24"/>
          <w:szCs w:val="24"/>
        </w:rPr>
        <w:t>.</w:t>
      </w:r>
    </w:p>
    <w:p w14:paraId="48DD6D75" w14:textId="065AF9D2" w:rsidR="0085522C" w:rsidRPr="00AD1B7E" w:rsidRDefault="0085522C" w:rsidP="00477FD7">
      <w:pPr>
        <w:widowControl w:val="0"/>
        <w:tabs>
          <w:tab w:val="left" w:pos="284"/>
          <w:tab w:val="left" w:pos="2268"/>
        </w:tabs>
        <w:autoSpaceDE w:val="0"/>
        <w:autoSpaceDN w:val="0"/>
        <w:spacing w:after="0" w:line="240" w:lineRule="auto"/>
        <w:ind w:left="284"/>
        <w:jc w:val="both"/>
        <w:rPr>
          <w:rFonts w:ascii="Times New Roman" w:eastAsia="Times New Roman" w:hAnsi="Times New Roman"/>
          <w:sz w:val="24"/>
          <w:szCs w:val="24"/>
        </w:rPr>
      </w:pPr>
      <w:r w:rsidRPr="00AD1B7E">
        <w:rPr>
          <w:rFonts w:ascii="Times New Roman" w:eastAsia="Times New Roman" w:hAnsi="Times New Roman"/>
          <w:sz w:val="24"/>
          <w:szCs w:val="24"/>
        </w:rPr>
        <w:t>Termin realizacji przedmiotu umowy zostanie przesunięty co najmniej o czas, w którym Wykonawca nie mógł realizować przedmiotu Umowy lub realizacja przedmiotu Umowy była utrudniona z przyczyn, o których mowa powyżej (czas opóźnienia Zamawiającego, czas przerw w dostępie do infrastruktury technicznej, etc.). Dopuszcza się przesunięcie terminu</w:t>
      </w:r>
      <w:r w:rsidRPr="00AD1B7E">
        <w:rPr>
          <w:rFonts w:ascii="Times New Roman" w:eastAsia="Times New Roman" w:hAnsi="Times New Roman"/>
          <w:spacing w:val="-3"/>
          <w:sz w:val="24"/>
          <w:szCs w:val="24"/>
        </w:rPr>
        <w:t xml:space="preserve"> </w:t>
      </w:r>
      <w:r w:rsidRPr="00AD1B7E">
        <w:rPr>
          <w:rFonts w:ascii="Times New Roman" w:eastAsia="Times New Roman" w:hAnsi="Times New Roman"/>
          <w:sz w:val="24"/>
          <w:szCs w:val="24"/>
        </w:rPr>
        <w:t>realizacji przedmiotu</w:t>
      </w:r>
      <w:r w:rsidRPr="00AD1B7E">
        <w:rPr>
          <w:rFonts w:ascii="Times New Roman" w:eastAsia="Times New Roman" w:hAnsi="Times New Roman"/>
          <w:spacing w:val="-2"/>
          <w:sz w:val="24"/>
          <w:szCs w:val="24"/>
        </w:rPr>
        <w:t xml:space="preserve"> </w:t>
      </w:r>
      <w:r w:rsidRPr="00AD1B7E">
        <w:rPr>
          <w:rFonts w:ascii="Times New Roman" w:eastAsia="Times New Roman" w:hAnsi="Times New Roman"/>
          <w:sz w:val="24"/>
          <w:szCs w:val="24"/>
        </w:rPr>
        <w:t>Umowy</w:t>
      </w:r>
      <w:r w:rsidRPr="00AD1B7E">
        <w:rPr>
          <w:rFonts w:ascii="Times New Roman" w:eastAsia="Times New Roman" w:hAnsi="Times New Roman"/>
          <w:spacing w:val="-10"/>
          <w:sz w:val="24"/>
          <w:szCs w:val="24"/>
        </w:rPr>
        <w:t xml:space="preserve"> </w:t>
      </w:r>
      <w:r w:rsidRPr="00AD1B7E">
        <w:rPr>
          <w:rFonts w:ascii="Times New Roman" w:eastAsia="Times New Roman" w:hAnsi="Times New Roman"/>
          <w:sz w:val="24"/>
          <w:szCs w:val="24"/>
        </w:rPr>
        <w:t>o</w:t>
      </w:r>
      <w:r w:rsidRPr="00AD1B7E">
        <w:rPr>
          <w:rFonts w:ascii="Times New Roman" w:eastAsia="Times New Roman" w:hAnsi="Times New Roman"/>
          <w:spacing w:val="-2"/>
          <w:sz w:val="24"/>
          <w:szCs w:val="24"/>
        </w:rPr>
        <w:t xml:space="preserve"> </w:t>
      </w:r>
      <w:r w:rsidRPr="00AD1B7E">
        <w:rPr>
          <w:rFonts w:ascii="Times New Roman" w:eastAsia="Times New Roman" w:hAnsi="Times New Roman"/>
          <w:sz w:val="24"/>
          <w:szCs w:val="24"/>
        </w:rPr>
        <w:t>czas</w:t>
      </w:r>
      <w:r w:rsidRPr="00AD1B7E">
        <w:rPr>
          <w:rFonts w:ascii="Times New Roman" w:eastAsia="Times New Roman" w:hAnsi="Times New Roman"/>
          <w:spacing w:val="-5"/>
          <w:sz w:val="24"/>
          <w:szCs w:val="24"/>
        </w:rPr>
        <w:t xml:space="preserve"> </w:t>
      </w:r>
      <w:r w:rsidRPr="00AD1B7E">
        <w:rPr>
          <w:rFonts w:ascii="Times New Roman" w:eastAsia="Times New Roman" w:hAnsi="Times New Roman"/>
          <w:sz w:val="24"/>
          <w:szCs w:val="24"/>
        </w:rPr>
        <w:t>dłuższy,</w:t>
      </w:r>
      <w:r w:rsidRPr="00AD1B7E">
        <w:rPr>
          <w:rFonts w:ascii="Times New Roman" w:eastAsia="Times New Roman" w:hAnsi="Times New Roman"/>
          <w:spacing w:val="-2"/>
          <w:sz w:val="24"/>
          <w:szCs w:val="24"/>
        </w:rPr>
        <w:t xml:space="preserve"> </w:t>
      </w:r>
      <w:r w:rsidRPr="00AD1B7E">
        <w:rPr>
          <w:rFonts w:ascii="Times New Roman" w:eastAsia="Times New Roman" w:hAnsi="Times New Roman"/>
          <w:sz w:val="24"/>
          <w:szCs w:val="24"/>
        </w:rPr>
        <w:t>niż</w:t>
      </w:r>
      <w:r w:rsidRPr="00AD1B7E">
        <w:rPr>
          <w:rFonts w:ascii="Times New Roman" w:eastAsia="Times New Roman" w:hAnsi="Times New Roman"/>
          <w:spacing w:val="1"/>
          <w:sz w:val="24"/>
          <w:szCs w:val="24"/>
        </w:rPr>
        <w:t xml:space="preserve"> </w:t>
      </w:r>
      <w:r w:rsidRPr="00AD1B7E">
        <w:rPr>
          <w:rFonts w:ascii="Times New Roman" w:eastAsia="Times New Roman" w:hAnsi="Times New Roman"/>
          <w:sz w:val="24"/>
          <w:szCs w:val="24"/>
        </w:rPr>
        <w:t>wskazany</w:t>
      </w:r>
      <w:r w:rsidRPr="00AD1B7E">
        <w:rPr>
          <w:rFonts w:ascii="Times New Roman" w:eastAsia="Times New Roman" w:hAnsi="Times New Roman"/>
          <w:spacing w:val="-7"/>
          <w:sz w:val="24"/>
          <w:szCs w:val="24"/>
        </w:rPr>
        <w:t xml:space="preserve"> </w:t>
      </w:r>
      <w:r w:rsidRPr="00AD1B7E">
        <w:rPr>
          <w:rFonts w:ascii="Times New Roman" w:eastAsia="Times New Roman" w:hAnsi="Times New Roman"/>
          <w:sz w:val="24"/>
          <w:szCs w:val="24"/>
        </w:rPr>
        <w:t>w</w:t>
      </w:r>
      <w:r w:rsidRPr="00AD1B7E">
        <w:rPr>
          <w:rFonts w:ascii="Times New Roman" w:eastAsia="Times New Roman" w:hAnsi="Times New Roman"/>
          <w:spacing w:val="-5"/>
          <w:sz w:val="24"/>
          <w:szCs w:val="24"/>
        </w:rPr>
        <w:t xml:space="preserve"> </w:t>
      </w:r>
      <w:r w:rsidRPr="00AD1B7E">
        <w:rPr>
          <w:rFonts w:ascii="Times New Roman" w:eastAsia="Times New Roman" w:hAnsi="Times New Roman"/>
          <w:sz w:val="24"/>
          <w:szCs w:val="24"/>
        </w:rPr>
        <w:t>zdaniu</w:t>
      </w:r>
      <w:r w:rsidRPr="00AD1B7E">
        <w:rPr>
          <w:rFonts w:ascii="Times New Roman" w:eastAsia="Times New Roman" w:hAnsi="Times New Roman"/>
          <w:spacing w:val="-2"/>
          <w:sz w:val="24"/>
          <w:szCs w:val="24"/>
        </w:rPr>
        <w:t xml:space="preserve"> poprzednim,</w:t>
      </w:r>
      <w:r w:rsidR="005E68AE" w:rsidRPr="00AD1B7E">
        <w:rPr>
          <w:rFonts w:ascii="Times New Roman" w:eastAsia="Times New Roman" w:hAnsi="Times New Roman"/>
          <w:sz w:val="24"/>
          <w:szCs w:val="24"/>
        </w:rPr>
        <w:t xml:space="preserve"> </w:t>
      </w:r>
      <w:r w:rsidRPr="00AD1B7E">
        <w:rPr>
          <w:rFonts w:ascii="Times New Roman" w:eastAsia="Times New Roman" w:hAnsi="Times New Roman"/>
          <w:sz w:val="24"/>
          <w:szCs w:val="24"/>
        </w:rPr>
        <w:t>jeśli</w:t>
      </w:r>
      <w:r w:rsidRPr="00AD1B7E">
        <w:rPr>
          <w:rFonts w:ascii="Times New Roman" w:eastAsia="Times New Roman" w:hAnsi="Times New Roman"/>
          <w:spacing w:val="-9"/>
          <w:sz w:val="24"/>
          <w:szCs w:val="24"/>
        </w:rPr>
        <w:t xml:space="preserve"> </w:t>
      </w:r>
      <w:r w:rsidRPr="00AD1B7E">
        <w:rPr>
          <w:rFonts w:ascii="Times New Roman" w:eastAsia="Times New Roman" w:hAnsi="Times New Roman"/>
          <w:sz w:val="24"/>
          <w:szCs w:val="24"/>
        </w:rPr>
        <w:t>Wykonawca</w:t>
      </w:r>
      <w:r w:rsidRPr="00AD1B7E">
        <w:rPr>
          <w:rFonts w:ascii="Times New Roman" w:eastAsia="Times New Roman" w:hAnsi="Times New Roman"/>
          <w:spacing w:val="-6"/>
          <w:sz w:val="24"/>
          <w:szCs w:val="24"/>
        </w:rPr>
        <w:t xml:space="preserve"> </w:t>
      </w:r>
      <w:r w:rsidRPr="00AD1B7E">
        <w:rPr>
          <w:rFonts w:ascii="Times New Roman" w:eastAsia="Times New Roman" w:hAnsi="Times New Roman"/>
          <w:sz w:val="24"/>
          <w:szCs w:val="24"/>
        </w:rPr>
        <w:t>wykaże</w:t>
      </w:r>
      <w:r w:rsidRPr="00AD1B7E">
        <w:rPr>
          <w:rFonts w:ascii="Times New Roman" w:eastAsia="Times New Roman" w:hAnsi="Times New Roman"/>
          <w:spacing w:val="-3"/>
          <w:sz w:val="24"/>
          <w:szCs w:val="24"/>
        </w:rPr>
        <w:t xml:space="preserve"> </w:t>
      </w:r>
      <w:r w:rsidRPr="00AD1B7E">
        <w:rPr>
          <w:rFonts w:ascii="Times New Roman" w:eastAsia="Times New Roman" w:hAnsi="Times New Roman"/>
          <w:sz w:val="24"/>
          <w:szCs w:val="24"/>
        </w:rPr>
        <w:t>przyczyny</w:t>
      </w:r>
      <w:r w:rsidRPr="00AD1B7E">
        <w:rPr>
          <w:rFonts w:ascii="Times New Roman" w:eastAsia="Times New Roman" w:hAnsi="Times New Roman"/>
          <w:spacing w:val="-9"/>
          <w:sz w:val="24"/>
          <w:szCs w:val="24"/>
        </w:rPr>
        <w:t xml:space="preserve"> </w:t>
      </w:r>
      <w:r w:rsidRPr="00AD1B7E">
        <w:rPr>
          <w:rFonts w:ascii="Times New Roman" w:eastAsia="Times New Roman" w:hAnsi="Times New Roman"/>
          <w:sz w:val="24"/>
          <w:szCs w:val="24"/>
        </w:rPr>
        <w:t>takiego</w:t>
      </w:r>
      <w:r w:rsidRPr="00AD1B7E">
        <w:rPr>
          <w:rFonts w:ascii="Times New Roman" w:eastAsia="Times New Roman" w:hAnsi="Times New Roman"/>
          <w:spacing w:val="-3"/>
          <w:sz w:val="24"/>
          <w:szCs w:val="24"/>
        </w:rPr>
        <w:t xml:space="preserve"> </w:t>
      </w:r>
      <w:r w:rsidRPr="00AD1B7E">
        <w:rPr>
          <w:rFonts w:ascii="Times New Roman" w:eastAsia="Times New Roman" w:hAnsi="Times New Roman"/>
          <w:spacing w:val="-2"/>
          <w:sz w:val="24"/>
          <w:szCs w:val="24"/>
        </w:rPr>
        <w:t>wydłużenia.</w:t>
      </w:r>
    </w:p>
    <w:p w14:paraId="71BCED41" w14:textId="77777777" w:rsidR="0085522C" w:rsidRPr="00AD1B7E" w:rsidRDefault="0085522C" w:rsidP="002121FF">
      <w:pPr>
        <w:numPr>
          <w:ilvl w:val="0"/>
          <w:numId w:val="70"/>
        </w:numPr>
        <w:spacing w:after="0" w:line="240" w:lineRule="auto"/>
        <w:ind w:left="284" w:hanging="284"/>
        <w:jc w:val="both"/>
        <w:rPr>
          <w:rFonts w:ascii="Times New Roman" w:hAnsi="Times New Roman"/>
          <w:sz w:val="24"/>
          <w:szCs w:val="24"/>
        </w:rPr>
      </w:pPr>
      <w:r w:rsidRPr="00AD1B7E">
        <w:rPr>
          <w:rFonts w:ascii="Times New Roman" w:hAnsi="Times New Roman"/>
          <w:sz w:val="24"/>
          <w:szCs w:val="24"/>
        </w:rPr>
        <w:t>Niezależnie od postanowień ust. 1 powyżej, Strony dopuszczają:</w:t>
      </w:r>
    </w:p>
    <w:p w14:paraId="77E6C8F3" w14:textId="77777777" w:rsidR="0085522C" w:rsidRPr="00911E12" w:rsidRDefault="0085522C" w:rsidP="00477FD7">
      <w:pPr>
        <w:widowControl w:val="0"/>
        <w:numPr>
          <w:ilvl w:val="0"/>
          <w:numId w:val="32"/>
        </w:numPr>
        <w:tabs>
          <w:tab w:val="left" w:pos="426"/>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realizację prac zamiennych obejmujących zastąpienie części prac opisanych w Załączniku nr 1 do SWZ – „Opis przedmiotu zamówienia”, w tym poszczególnych modułów</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SEOD</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i/lub</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ich</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parametrów</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i/lub</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funkcjonalności,</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także</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poprzez</w:t>
      </w:r>
      <w:r w:rsidRPr="00911E12">
        <w:rPr>
          <w:rFonts w:ascii="Times New Roman" w:eastAsia="Times New Roman" w:hAnsi="Times New Roman"/>
          <w:spacing w:val="-15"/>
          <w:sz w:val="24"/>
          <w:szCs w:val="24"/>
        </w:rPr>
        <w:t xml:space="preserve"> </w:t>
      </w:r>
      <w:r w:rsidRPr="00911E12">
        <w:rPr>
          <w:rFonts w:ascii="Times New Roman" w:eastAsia="Times New Roman" w:hAnsi="Times New Roman"/>
          <w:sz w:val="24"/>
          <w:szCs w:val="24"/>
        </w:rPr>
        <w:t>ograniczenie lub rezygnację z części prac i/lub części modułów SEOD, ich parametrów i/lub funkcjonalności, objętych przedmiotem Umowy (dalej: prace zamienne) na rzecz rozszerzenia zakresu innych prac objętych lub nieobjętych przedmiotem Umowy, dodatkowych modułów nieobjętych przedmiotem Umowy i/lub dodatkowych parametrów i/lub funkcjonalności dotychczasowych modułów SEOD:</w:t>
      </w:r>
    </w:p>
    <w:p w14:paraId="6BB819AC" w14:textId="77777777" w:rsidR="0085522C" w:rsidRPr="00911E12" w:rsidRDefault="0085522C" w:rsidP="00477FD7">
      <w:pPr>
        <w:widowControl w:val="0"/>
        <w:numPr>
          <w:ilvl w:val="0"/>
          <w:numId w:val="31"/>
        </w:numPr>
        <w:tabs>
          <w:tab w:val="left" w:pos="567"/>
        </w:tabs>
        <w:autoSpaceDE w:val="0"/>
        <w:autoSpaceDN w:val="0"/>
        <w:spacing w:after="0" w:line="240" w:lineRule="auto"/>
        <w:ind w:left="426" w:hanging="142"/>
        <w:jc w:val="both"/>
        <w:rPr>
          <w:rFonts w:ascii="Times New Roman" w:eastAsia="Times New Roman" w:hAnsi="Times New Roman"/>
          <w:sz w:val="24"/>
          <w:szCs w:val="24"/>
        </w:rPr>
      </w:pPr>
      <w:r w:rsidRPr="00911E12">
        <w:rPr>
          <w:rFonts w:ascii="Times New Roman" w:eastAsia="Times New Roman" w:hAnsi="Times New Roman"/>
          <w:sz w:val="24"/>
          <w:szCs w:val="24"/>
        </w:rPr>
        <w:t>jeżeli realizacja prac zamiennych spowoduje optymalizację przedmiotu Umowy (z uwzględnieniem całego cyklu życia)</w:t>
      </w:r>
    </w:p>
    <w:p w14:paraId="10BDBE05" w14:textId="7D3F8A7C" w:rsidR="0085522C" w:rsidRPr="00911E12" w:rsidRDefault="00D81FA0" w:rsidP="00477FD7">
      <w:pPr>
        <w:widowControl w:val="0"/>
        <w:tabs>
          <w:tab w:val="left" w:pos="567"/>
        </w:tabs>
        <w:autoSpaceDE w:val="0"/>
        <w:autoSpaceDN w:val="0"/>
        <w:spacing w:after="0" w:line="240" w:lineRule="auto"/>
        <w:ind w:left="426" w:hanging="142"/>
        <w:jc w:val="both"/>
        <w:rPr>
          <w:rFonts w:ascii="Times New Roman" w:eastAsia="Times New Roman" w:hAnsi="Times New Roman"/>
          <w:sz w:val="24"/>
          <w:szCs w:val="24"/>
        </w:rPr>
      </w:pPr>
      <w:r>
        <w:rPr>
          <w:rFonts w:ascii="Times New Roman" w:eastAsia="Times New Roman" w:hAnsi="Times New Roman"/>
          <w:spacing w:val="-5"/>
          <w:sz w:val="24"/>
          <w:szCs w:val="24"/>
        </w:rPr>
        <w:tab/>
      </w:r>
      <w:r w:rsidR="0085522C" w:rsidRPr="00911E12">
        <w:rPr>
          <w:rFonts w:ascii="Times New Roman" w:eastAsia="Times New Roman" w:hAnsi="Times New Roman"/>
          <w:spacing w:val="-5"/>
          <w:sz w:val="24"/>
          <w:szCs w:val="24"/>
        </w:rPr>
        <w:t>lub</w:t>
      </w:r>
    </w:p>
    <w:p w14:paraId="5A2F73E5" w14:textId="77777777" w:rsidR="0085522C" w:rsidRPr="00911E12" w:rsidRDefault="0085522C" w:rsidP="00477FD7">
      <w:pPr>
        <w:widowControl w:val="0"/>
        <w:numPr>
          <w:ilvl w:val="0"/>
          <w:numId w:val="31"/>
        </w:numPr>
        <w:tabs>
          <w:tab w:val="left" w:pos="567"/>
        </w:tabs>
        <w:autoSpaceDE w:val="0"/>
        <w:autoSpaceDN w:val="0"/>
        <w:spacing w:after="0" w:line="240" w:lineRule="auto"/>
        <w:ind w:left="426" w:hanging="142"/>
        <w:jc w:val="both"/>
        <w:rPr>
          <w:rFonts w:ascii="Times New Roman" w:eastAsia="Times New Roman" w:hAnsi="Times New Roman"/>
          <w:sz w:val="24"/>
          <w:szCs w:val="24"/>
        </w:rPr>
      </w:pPr>
      <w:r w:rsidRPr="00911E12">
        <w:rPr>
          <w:rFonts w:ascii="Times New Roman" w:eastAsia="Times New Roman" w:hAnsi="Times New Roman"/>
          <w:sz w:val="24"/>
          <w:szCs w:val="24"/>
        </w:rPr>
        <w:t>jeżeli</w:t>
      </w:r>
      <w:r w:rsidRPr="00911E12">
        <w:rPr>
          <w:rFonts w:ascii="Times New Roman" w:eastAsia="Times New Roman" w:hAnsi="Times New Roman"/>
          <w:spacing w:val="40"/>
          <w:sz w:val="24"/>
          <w:szCs w:val="24"/>
        </w:rPr>
        <w:t xml:space="preserve"> </w:t>
      </w:r>
      <w:r w:rsidRPr="00911E12">
        <w:rPr>
          <w:rFonts w:ascii="Times New Roman" w:eastAsia="Times New Roman" w:hAnsi="Times New Roman"/>
          <w:sz w:val="24"/>
          <w:szCs w:val="24"/>
        </w:rPr>
        <w:t>realizacja</w:t>
      </w:r>
      <w:r w:rsidRPr="00911E12">
        <w:rPr>
          <w:rFonts w:ascii="Times New Roman" w:eastAsia="Times New Roman" w:hAnsi="Times New Roman"/>
          <w:spacing w:val="40"/>
          <w:sz w:val="24"/>
          <w:szCs w:val="24"/>
        </w:rPr>
        <w:t xml:space="preserve"> </w:t>
      </w:r>
      <w:r w:rsidRPr="00911E12">
        <w:rPr>
          <w:rFonts w:ascii="Times New Roman" w:eastAsia="Times New Roman" w:hAnsi="Times New Roman"/>
          <w:sz w:val="24"/>
          <w:szCs w:val="24"/>
        </w:rPr>
        <w:t>prac</w:t>
      </w:r>
      <w:r w:rsidRPr="00911E12">
        <w:rPr>
          <w:rFonts w:ascii="Times New Roman" w:eastAsia="Times New Roman" w:hAnsi="Times New Roman"/>
          <w:spacing w:val="40"/>
          <w:sz w:val="24"/>
          <w:szCs w:val="24"/>
        </w:rPr>
        <w:t xml:space="preserve"> </w:t>
      </w:r>
      <w:r w:rsidRPr="00911E12">
        <w:rPr>
          <w:rFonts w:ascii="Times New Roman" w:eastAsia="Times New Roman" w:hAnsi="Times New Roman"/>
          <w:sz w:val="24"/>
          <w:szCs w:val="24"/>
        </w:rPr>
        <w:t>zamiennych</w:t>
      </w:r>
      <w:r w:rsidRPr="00911E12">
        <w:rPr>
          <w:rFonts w:ascii="Times New Roman" w:eastAsia="Times New Roman" w:hAnsi="Times New Roman"/>
          <w:spacing w:val="40"/>
          <w:sz w:val="24"/>
          <w:szCs w:val="24"/>
        </w:rPr>
        <w:t xml:space="preserve"> </w:t>
      </w:r>
      <w:r w:rsidRPr="00911E12">
        <w:rPr>
          <w:rFonts w:ascii="Times New Roman" w:eastAsia="Times New Roman" w:hAnsi="Times New Roman"/>
          <w:sz w:val="24"/>
          <w:szCs w:val="24"/>
        </w:rPr>
        <w:t>okaże</w:t>
      </w:r>
      <w:r w:rsidRPr="00911E12">
        <w:rPr>
          <w:rFonts w:ascii="Times New Roman" w:eastAsia="Times New Roman" w:hAnsi="Times New Roman"/>
          <w:spacing w:val="40"/>
          <w:sz w:val="24"/>
          <w:szCs w:val="24"/>
        </w:rPr>
        <w:t xml:space="preserve"> </w:t>
      </w:r>
      <w:r w:rsidRPr="00911E12">
        <w:rPr>
          <w:rFonts w:ascii="Times New Roman" w:eastAsia="Times New Roman" w:hAnsi="Times New Roman"/>
          <w:sz w:val="24"/>
          <w:szCs w:val="24"/>
        </w:rPr>
        <w:t>się</w:t>
      </w:r>
      <w:r w:rsidRPr="00911E12">
        <w:rPr>
          <w:rFonts w:ascii="Times New Roman" w:eastAsia="Times New Roman" w:hAnsi="Times New Roman"/>
          <w:spacing w:val="40"/>
          <w:sz w:val="24"/>
          <w:szCs w:val="24"/>
        </w:rPr>
        <w:t xml:space="preserve"> </w:t>
      </w:r>
      <w:r w:rsidRPr="00911E12">
        <w:rPr>
          <w:rFonts w:ascii="Times New Roman" w:eastAsia="Times New Roman" w:hAnsi="Times New Roman"/>
          <w:sz w:val="24"/>
          <w:szCs w:val="24"/>
        </w:rPr>
        <w:t>niezbędna</w:t>
      </w:r>
      <w:r w:rsidRPr="00911E12">
        <w:rPr>
          <w:rFonts w:ascii="Times New Roman" w:eastAsia="Times New Roman" w:hAnsi="Times New Roman"/>
          <w:spacing w:val="40"/>
          <w:sz w:val="24"/>
          <w:szCs w:val="24"/>
        </w:rPr>
        <w:t xml:space="preserve"> </w:t>
      </w:r>
      <w:r w:rsidRPr="00911E12">
        <w:rPr>
          <w:rFonts w:ascii="Times New Roman" w:eastAsia="Times New Roman" w:hAnsi="Times New Roman"/>
          <w:sz w:val="24"/>
          <w:szCs w:val="24"/>
        </w:rPr>
        <w:t>do</w:t>
      </w:r>
      <w:r w:rsidRPr="00911E12">
        <w:rPr>
          <w:rFonts w:ascii="Times New Roman" w:eastAsia="Times New Roman" w:hAnsi="Times New Roman"/>
          <w:spacing w:val="40"/>
          <w:sz w:val="24"/>
          <w:szCs w:val="24"/>
        </w:rPr>
        <w:t xml:space="preserve"> </w:t>
      </w:r>
      <w:r w:rsidRPr="00911E12">
        <w:rPr>
          <w:rFonts w:ascii="Times New Roman" w:eastAsia="Times New Roman" w:hAnsi="Times New Roman"/>
          <w:sz w:val="24"/>
          <w:szCs w:val="24"/>
        </w:rPr>
        <w:t>należytego</w:t>
      </w:r>
      <w:r w:rsidRPr="00911E12">
        <w:rPr>
          <w:rFonts w:ascii="Times New Roman" w:eastAsia="Times New Roman" w:hAnsi="Times New Roman"/>
          <w:spacing w:val="40"/>
          <w:sz w:val="24"/>
          <w:szCs w:val="24"/>
        </w:rPr>
        <w:t xml:space="preserve"> </w:t>
      </w:r>
      <w:r w:rsidRPr="00911E12">
        <w:rPr>
          <w:rFonts w:ascii="Times New Roman" w:eastAsia="Times New Roman" w:hAnsi="Times New Roman"/>
          <w:sz w:val="24"/>
          <w:szCs w:val="24"/>
        </w:rPr>
        <w:t>wykonania</w:t>
      </w:r>
      <w:r w:rsidRPr="00911E12">
        <w:rPr>
          <w:rFonts w:ascii="Times New Roman" w:eastAsia="Times New Roman" w:hAnsi="Times New Roman"/>
          <w:spacing w:val="80"/>
          <w:sz w:val="24"/>
          <w:szCs w:val="24"/>
        </w:rPr>
        <w:t xml:space="preserve"> </w:t>
      </w:r>
      <w:r w:rsidRPr="00911E12">
        <w:rPr>
          <w:rFonts w:ascii="Times New Roman" w:eastAsia="Times New Roman" w:hAnsi="Times New Roman"/>
          <w:sz w:val="24"/>
          <w:szCs w:val="24"/>
        </w:rPr>
        <w:t>przedmiotu Umowy, w szczególności osiągnięcia celu przedmiotu Umowy,</w:t>
      </w:r>
    </w:p>
    <w:p w14:paraId="697E0D3A" w14:textId="09B0A498" w:rsidR="0085522C" w:rsidRPr="00911E12" w:rsidRDefault="00D81FA0" w:rsidP="00477FD7">
      <w:pPr>
        <w:widowControl w:val="0"/>
        <w:tabs>
          <w:tab w:val="left" w:pos="567"/>
        </w:tabs>
        <w:autoSpaceDE w:val="0"/>
        <w:autoSpaceDN w:val="0"/>
        <w:spacing w:after="0" w:line="240" w:lineRule="auto"/>
        <w:ind w:left="426" w:hanging="142"/>
        <w:jc w:val="both"/>
        <w:rPr>
          <w:rFonts w:ascii="Times New Roman" w:eastAsia="Times New Roman" w:hAnsi="Times New Roman"/>
          <w:sz w:val="24"/>
          <w:szCs w:val="24"/>
        </w:rPr>
      </w:pPr>
      <w:r>
        <w:rPr>
          <w:rFonts w:ascii="Times New Roman" w:eastAsia="Times New Roman" w:hAnsi="Times New Roman"/>
          <w:spacing w:val="-5"/>
          <w:sz w:val="24"/>
          <w:szCs w:val="24"/>
        </w:rPr>
        <w:tab/>
      </w:r>
      <w:r w:rsidR="0085522C" w:rsidRPr="00911E12">
        <w:rPr>
          <w:rFonts w:ascii="Times New Roman" w:eastAsia="Times New Roman" w:hAnsi="Times New Roman"/>
          <w:spacing w:val="-5"/>
          <w:sz w:val="24"/>
          <w:szCs w:val="24"/>
        </w:rPr>
        <w:t>lub</w:t>
      </w:r>
    </w:p>
    <w:p w14:paraId="476AF49D" w14:textId="77777777" w:rsidR="005E68AE" w:rsidRDefault="0085522C" w:rsidP="00477FD7">
      <w:pPr>
        <w:widowControl w:val="0"/>
        <w:numPr>
          <w:ilvl w:val="0"/>
          <w:numId w:val="31"/>
        </w:numPr>
        <w:tabs>
          <w:tab w:val="left" w:pos="567"/>
        </w:tabs>
        <w:autoSpaceDE w:val="0"/>
        <w:autoSpaceDN w:val="0"/>
        <w:spacing w:after="0" w:line="240" w:lineRule="auto"/>
        <w:ind w:left="426" w:hanging="142"/>
        <w:jc w:val="both"/>
        <w:rPr>
          <w:rFonts w:ascii="Times New Roman" w:eastAsia="Times New Roman" w:hAnsi="Times New Roman"/>
          <w:sz w:val="24"/>
          <w:szCs w:val="24"/>
        </w:rPr>
      </w:pPr>
      <w:r w:rsidRPr="00911E12">
        <w:rPr>
          <w:rFonts w:ascii="Times New Roman" w:eastAsia="Times New Roman" w:hAnsi="Times New Roman"/>
          <w:sz w:val="24"/>
          <w:szCs w:val="24"/>
        </w:rPr>
        <w:t>jeżeli realizacja prac dodatkowych, o których mowa w lit. B. powyżej okaże się niezbędna do należytego wykonania przedmiotu Umowy, w szczególności osiągnięcia celu przedmiotu Umowy, a po stronie Zamawiającego brak jest montażu finansowego pozwalającego na zlecenie Wykonawcy prac dodatkowych,</w:t>
      </w:r>
    </w:p>
    <w:p w14:paraId="3F37A377" w14:textId="7F9AD42B" w:rsidR="0085522C" w:rsidRPr="005E68AE" w:rsidRDefault="0085522C" w:rsidP="00477FD7">
      <w:pPr>
        <w:widowControl w:val="0"/>
        <w:numPr>
          <w:ilvl w:val="0"/>
          <w:numId w:val="32"/>
        </w:numPr>
        <w:tabs>
          <w:tab w:val="left" w:pos="426"/>
        </w:tabs>
        <w:autoSpaceDE w:val="0"/>
        <w:autoSpaceDN w:val="0"/>
        <w:spacing w:after="0" w:line="240" w:lineRule="auto"/>
        <w:ind w:left="284" w:hanging="284"/>
        <w:jc w:val="both"/>
        <w:rPr>
          <w:rFonts w:ascii="Times New Roman" w:eastAsia="Times New Roman" w:hAnsi="Times New Roman"/>
          <w:sz w:val="24"/>
          <w:szCs w:val="24"/>
        </w:rPr>
      </w:pPr>
      <w:r w:rsidRPr="005E68AE">
        <w:rPr>
          <w:rFonts w:ascii="Times New Roman" w:eastAsia="Times New Roman" w:hAnsi="Times New Roman"/>
          <w:sz w:val="24"/>
          <w:szCs w:val="24"/>
        </w:rPr>
        <w:t>realizację prac dodatkowych w przypadku, gdy:</w:t>
      </w:r>
    </w:p>
    <w:p w14:paraId="5486EF5C" w14:textId="77777777" w:rsidR="0085522C" w:rsidRPr="00911E12" w:rsidRDefault="0085522C" w:rsidP="00477FD7">
      <w:pPr>
        <w:widowControl w:val="0"/>
        <w:numPr>
          <w:ilvl w:val="1"/>
          <w:numId w:val="32"/>
        </w:numPr>
        <w:tabs>
          <w:tab w:val="left" w:pos="142"/>
          <w:tab w:val="left" w:pos="1495"/>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realizacja prac dodatkowych jest konieczna lub uzasadniona wadą dokumentów zamówienia</w:t>
      </w:r>
      <w:r w:rsidRPr="00911E12">
        <w:rPr>
          <w:rFonts w:ascii="Times New Roman" w:eastAsia="Times New Roman" w:hAnsi="Times New Roman"/>
          <w:spacing w:val="-11"/>
          <w:sz w:val="24"/>
          <w:szCs w:val="24"/>
        </w:rPr>
        <w:t xml:space="preserve"> </w:t>
      </w:r>
      <w:r w:rsidRPr="00911E12">
        <w:rPr>
          <w:rFonts w:ascii="Times New Roman" w:eastAsia="Times New Roman" w:hAnsi="Times New Roman"/>
          <w:sz w:val="24"/>
          <w:szCs w:val="24"/>
        </w:rPr>
        <w:t>właściwych</w:t>
      </w:r>
      <w:r w:rsidRPr="00911E12">
        <w:rPr>
          <w:rFonts w:ascii="Times New Roman" w:eastAsia="Times New Roman" w:hAnsi="Times New Roman"/>
          <w:spacing w:val="-13"/>
          <w:sz w:val="24"/>
          <w:szCs w:val="24"/>
        </w:rPr>
        <w:t xml:space="preserve"> </w:t>
      </w:r>
      <w:r w:rsidRPr="00911E12">
        <w:rPr>
          <w:rFonts w:ascii="Times New Roman" w:eastAsia="Times New Roman" w:hAnsi="Times New Roman"/>
          <w:sz w:val="24"/>
          <w:szCs w:val="24"/>
        </w:rPr>
        <w:t>dla</w:t>
      </w:r>
      <w:r w:rsidRPr="00911E12">
        <w:rPr>
          <w:rFonts w:ascii="Times New Roman" w:eastAsia="Times New Roman" w:hAnsi="Times New Roman"/>
          <w:spacing w:val="-13"/>
          <w:sz w:val="24"/>
          <w:szCs w:val="24"/>
        </w:rPr>
        <w:t xml:space="preserve"> </w:t>
      </w:r>
      <w:r w:rsidRPr="00911E12">
        <w:rPr>
          <w:rFonts w:ascii="Times New Roman" w:eastAsia="Times New Roman" w:hAnsi="Times New Roman"/>
          <w:sz w:val="24"/>
          <w:szCs w:val="24"/>
        </w:rPr>
        <w:t>Postępowania</w:t>
      </w:r>
      <w:r w:rsidRPr="00911E12">
        <w:rPr>
          <w:rFonts w:ascii="Times New Roman" w:eastAsia="Times New Roman" w:hAnsi="Times New Roman"/>
          <w:spacing w:val="-11"/>
          <w:sz w:val="24"/>
          <w:szCs w:val="24"/>
        </w:rPr>
        <w:t xml:space="preserve"> </w:t>
      </w:r>
      <w:r w:rsidRPr="00911E12">
        <w:rPr>
          <w:rFonts w:ascii="Times New Roman" w:eastAsia="Times New Roman" w:hAnsi="Times New Roman"/>
          <w:sz w:val="24"/>
          <w:szCs w:val="24"/>
        </w:rPr>
        <w:t>lub</w:t>
      </w:r>
      <w:r w:rsidRPr="00911E12">
        <w:rPr>
          <w:rFonts w:ascii="Times New Roman" w:eastAsia="Times New Roman" w:hAnsi="Times New Roman"/>
          <w:spacing w:val="-13"/>
          <w:sz w:val="24"/>
          <w:szCs w:val="24"/>
        </w:rPr>
        <w:t xml:space="preserve"> </w:t>
      </w:r>
      <w:r w:rsidRPr="00911E12">
        <w:rPr>
          <w:rFonts w:ascii="Times New Roman" w:eastAsia="Times New Roman" w:hAnsi="Times New Roman"/>
          <w:sz w:val="24"/>
          <w:szCs w:val="24"/>
        </w:rPr>
        <w:t>z</w:t>
      </w:r>
      <w:r w:rsidRPr="00911E12">
        <w:rPr>
          <w:rFonts w:ascii="Times New Roman" w:eastAsia="Times New Roman" w:hAnsi="Times New Roman"/>
          <w:spacing w:val="-13"/>
          <w:sz w:val="24"/>
          <w:szCs w:val="24"/>
        </w:rPr>
        <w:t xml:space="preserve"> </w:t>
      </w:r>
      <w:r w:rsidRPr="00911E12">
        <w:rPr>
          <w:rFonts w:ascii="Times New Roman" w:eastAsia="Times New Roman" w:hAnsi="Times New Roman"/>
          <w:sz w:val="24"/>
          <w:szCs w:val="24"/>
        </w:rPr>
        <w:t>powodu</w:t>
      </w:r>
      <w:r w:rsidRPr="00911E12">
        <w:rPr>
          <w:rFonts w:ascii="Times New Roman" w:eastAsia="Times New Roman" w:hAnsi="Times New Roman"/>
          <w:spacing w:val="-13"/>
          <w:sz w:val="24"/>
          <w:szCs w:val="24"/>
        </w:rPr>
        <w:t xml:space="preserve"> </w:t>
      </w:r>
      <w:r w:rsidRPr="00911E12">
        <w:rPr>
          <w:rFonts w:ascii="Times New Roman" w:eastAsia="Times New Roman" w:hAnsi="Times New Roman"/>
          <w:sz w:val="24"/>
          <w:szCs w:val="24"/>
        </w:rPr>
        <w:t>identyfikacji</w:t>
      </w:r>
      <w:r w:rsidRPr="00911E12">
        <w:rPr>
          <w:rFonts w:ascii="Times New Roman" w:eastAsia="Times New Roman" w:hAnsi="Times New Roman"/>
          <w:spacing w:val="-13"/>
          <w:sz w:val="24"/>
          <w:szCs w:val="24"/>
        </w:rPr>
        <w:t xml:space="preserve"> </w:t>
      </w:r>
      <w:r w:rsidRPr="00911E12">
        <w:rPr>
          <w:rFonts w:ascii="Times New Roman" w:eastAsia="Times New Roman" w:hAnsi="Times New Roman"/>
          <w:sz w:val="24"/>
          <w:szCs w:val="24"/>
        </w:rPr>
        <w:t>innych</w:t>
      </w:r>
      <w:r w:rsidRPr="00911E12">
        <w:rPr>
          <w:rFonts w:ascii="Times New Roman" w:eastAsia="Times New Roman" w:hAnsi="Times New Roman"/>
          <w:spacing w:val="-13"/>
          <w:sz w:val="24"/>
          <w:szCs w:val="24"/>
        </w:rPr>
        <w:t xml:space="preserve"> </w:t>
      </w:r>
      <w:r w:rsidRPr="00911E12">
        <w:rPr>
          <w:rFonts w:ascii="Times New Roman" w:eastAsia="Times New Roman" w:hAnsi="Times New Roman"/>
          <w:sz w:val="24"/>
          <w:szCs w:val="24"/>
        </w:rPr>
        <w:t>okoliczności, w szczególności na etapie Analizy przedwdrożeniowej, które mogą skutkować w świetle dotychczasowych założeń niewykonaniem lub nienależytym wykonaniem przedmiotu Umowy lub mogą powodować znaczne utrudnienia w realizacji przedmiotu Umowy,</w:t>
      </w:r>
    </w:p>
    <w:p w14:paraId="5799822C" w14:textId="69885A43" w:rsidR="0085522C" w:rsidRPr="00911E12" w:rsidRDefault="0085522C" w:rsidP="00477FD7">
      <w:pPr>
        <w:widowControl w:val="0"/>
        <w:tabs>
          <w:tab w:val="left" w:pos="142"/>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pacing w:val="-5"/>
          <w:sz w:val="24"/>
          <w:szCs w:val="24"/>
        </w:rPr>
        <w:lastRenderedPageBreak/>
        <w:t>lub</w:t>
      </w:r>
    </w:p>
    <w:p w14:paraId="3723C573" w14:textId="23619EF7" w:rsidR="0085522C" w:rsidRPr="00911E12" w:rsidRDefault="0085522C" w:rsidP="00477FD7">
      <w:pPr>
        <w:widowControl w:val="0"/>
        <w:numPr>
          <w:ilvl w:val="1"/>
          <w:numId w:val="32"/>
        </w:numPr>
        <w:tabs>
          <w:tab w:val="left" w:pos="142"/>
          <w:tab w:val="left" w:pos="1495"/>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realizacja prac dodatkowych na etapie realizacji przedmiotu Umowy będzie bardziej optymalna</w:t>
      </w:r>
      <w:r w:rsidRPr="00911E12">
        <w:rPr>
          <w:rFonts w:ascii="Times New Roman" w:eastAsia="Times New Roman" w:hAnsi="Times New Roman"/>
          <w:spacing w:val="-5"/>
          <w:sz w:val="24"/>
          <w:szCs w:val="24"/>
        </w:rPr>
        <w:t xml:space="preserve"> </w:t>
      </w:r>
      <w:r w:rsidRPr="00911E12">
        <w:rPr>
          <w:rFonts w:ascii="Times New Roman" w:eastAsia="Times New Roman" w:hAnsi="Times New Roman"/>
          <w:sz w:val="24"/>
          <w:szCs w:val="24"/>
        </w:rPr>
        <w:t>niż</w:t>
      </w:r>
      <w:r w:rsidRPr="00911E12">
        <w:rPr>
          <w:rFonts w:ascii="Times New Roman" w:eastAsia="Times New Roman" w:hAnsi="Times New Roman"/>
          <w:spacing w:val="-5"/>
          <w:sz w:val="24"/>
          <w:szCs w:val="24"/>
        </w:rPr>
        <w:t xml:space="preserve"> </w:t>
      </w:r>
      <w:r w:rsidRPr="00911E12">
        <w:rPr>
          <w:rFonts w:ascii="Times New Roman" w:eastAsia="Times New Roman" w:hAnsi="Times New Roman"/>
          <w:sz w:val="24"/>
          <w:szCs w:val="24"/>
        </w:rPr>
        <w:t>realizacja</w:t>
      </w:r>
      <w:r w:rsidRPr="00911E12">
        <w:rPr>
          <w:rFonts w:ascii="Times New Roman" w:eastAsia="Times New Roman" w:hAnsi="Times New Roman"/>
          <w:spacing w:val="-3"/>
          <w:sz w:val="24"/>
          <w:szCs w:val="24"/>
        </w:rPr>
        <w:t xml:space="preserve"> </w:t>
      </w:r>
      <w:r w:rsidRPr="00911E12">
        <w:rPr>
          <w:rFonts w:ascii="Times New Roman" w:eastAsia="Times New Roman" w:hAnsi="Times New Roman"/>
          <w:sz w:val="24"/>
          <w:szCs w:val="24"/>
        </w:rPr>
        <w:t>prac</w:t>
      </w:r>
      <w:r w:rsidRPr="00911E12">
        <w:rPr>
          <w:rFonts w:ascii="Times New Roman" w:eastAsia="Times New Roman" w:hAnsi="Times New Roman"/>
          <w:spacing w:val="-6"/>
          <w:sz w:val="24"/>
          <w:szCs w:val="24"/>
        </w:rPr>
        <w:t xml:space="preserve"> </w:t>
      </w:r>
      <w:r w:rsidRPr="00911E12">
        <w:rPr>
          <w:rFonts w:ascii="Times New Roman" w:eastAsia="Times New Roman" w:hAnsi="Times New Roman"/>
          <w:sz w:val="24"/>
          <w:szCs w:val="24"/>
        </w:rPr>
        <w:t>dodatkowych</w:t>
      </w:r>
      <w:r w:rsidRPr="00911E12">
        <w:rPr>
          <w:rFonts w:ascii="Times New Roman" w:eastAsia="Times New Roman" w:hAnsi="Times New Roman"/>
          <w:spacing w:val="-4"/>
          <w:sz w:val="24"/>
          <w:szCs w:val="24"/>
        </w:rPr>
        <w:t xml:space="preserve"> </w:t>
      </w:r>
      <w:r w:rsidRPr="00911E12">
        <w:rPr>
          <w:rFonts w:ascii="Times New Roman" w:eastAsia="Times New Roman" w:hAnsi="Times New Roman"/>
          <w:sz w:val="24"/>
          <w:szCs w:val="24"/>
        </w:rPr>
        <w:t>po</w:t>
      </w:r>
      <w:r w:rsidRPr="00911E12">
        <w:rPr>
          <w:rFonts w:ascii="Times New Roman" w:eastAsia="Times New Roman" w:hAnsi="Times New Roman"/>
          <w:spacing w:val="-6"/>
          <w:sz w:val="24"/>
          <w:szCs w:val="24"/>
        </w:rPr>
        <w:t xml:space="preserve"> </w:t>
      </w:r>
      <w:r w:rsidRPr="00911E12">
        <w:rPr>
          <w:rFonts w:ascii="Times New Roman" w:eastAsia="Times New Roman" w:hAnsi="Times New Roman"/>
          <w:sz w:val="24"/>
          <w:szCs w:val="24"/>
        </w:rPr>
        <w:t>zakończeniu</w:t>
      </w:r>
      <w:r w:rsidRPr="00911E12">
        <w:rPr>
          <w:rFonts w:ascii="Times New Roman" w:eastAsia="Times New Roman" w:hAnsi="Times New Roman"/>
          <w:spacing w:val="-6"/>
          <w:sz w:val="24"/>
          <w:szCs w:val="24"/>
        </w:rPr>
        <w:t xml:space="preserve"> </w:t>
      </w:r>
      <w:r w:rsidRPr="00911E12">
        <w:rPr>
          <w:rFonts w:ascii="Times New Roman" w:eastAsia="Times New Roman" w:hAnsi="Times New Roman"/>
          <w:sz w:val="24"/>
          <w:szCs w:val="24"/>
        </w:rPr>
        <w:t>realizacji</w:t>
      </w:r>
      <w:r w:rsidRPr="00911E12">
        <w:rPr>
          <w:rFonts w:ascii="Times New Roman" w:eastAsia="Times New Roman" w:hAnsi="Times New Roman"/>
          <w:spacing w:val="-4"/>
          <w:sz w:val="24"/>
          <w:szCs w:val="24"/>
        </w:rPr>
        <w:t xml:space="preserve"> </w:t>
      </w:r>
      <w:r w:rsidRPr="00911E12">
        <w:rPr>
          <w:rFonts w:ascii="Times New Roman" w:eastAsia="Times New Roman" w:hAnsi="Times New Roman"/>
          <w:sz w:val="24"/>
          <w:szCs w:val="24"/>
        </w:rPr>
        <w:t>przedmiotu</w:t>
      </w:r>
      <w:r w:rsidRPr="00911E12">
        <w:rPr>
          <w:rFonts w:ascii="Times New Roman" w:eastAsia="Times New Roman" w:hAnsi="Times New Roman"/>
          <w:spacing w:val="-6"/>
          <w:sz w:val="24"/>
          <w:szCs w:val="24"/>
        </w:rPr>
        <w:t xml:space="preserve"> </w:t>
      </w:r>
      <w:r w:rsidRPr="00911E12">
        <w:rPr>
          <w:rFonts w:ascii="Times New Roman" w:eastAsia="Times New Roman" w:hAnsi="Times New Roman"/>
          <w:sz w:val="24"/>
          <w:szCs w:val="24"/>
        </w:rPr>
        <w:t xml:space="preserve">Umowy, </w:t>
      </w:r>
      <w:r w:rsidR="00D81FA0">
        <w:rPr>
          <w:rFonts w:ascii="Times New Roman" w:eastAsia="Times New Roman" w:hAnsi="Times New Roman"/>
          <w:sz w:val="24"/>
          <w:szCs w:val="24"/>
        </w:rPr>
        <w:br/>
      </w:r>
      <w:r w:rsidRPr="00911E12">
        <w:rPr>
          <w:rFonts w:ascii="Times New Roman" w:eastAsia="Times New Roman" w:hAnsi="Times New Roman"/>
          <w:sz w:val="24"/>
          <w:szCs w:val="24"/>
        </w:rPr>
        <w:t>w szczególności gdy realizacja prac dodatkowych wpłynie na optymalizację kosztów utrzymania przedmiotu Umowy (z uwzględnieniem całego cyklu życia).</w:t>
      </w:r>
    </w:p>
    <w:p w14:paraId="725AA318" w14:textId="77777777" w:rsidR="0085522C" w:rsidRPr="00AD1B7E" w:rsidRDefault="0085522C" w:rsidP="002121FF">
      <w:pPr>
        <w:numPr>
          <w:ilvl w:val="0"/>
          <w:numId w:val="70"/>
        </w:numPr>
        <w:spacing w:after="0" w:line="240" w:lineRule="auto"/>
        <w:ind w:left="284" w:hanging="284"/>
        <w:jc w:val="both"/>
        <w:rPr>
          <w:rFonts w:ascii="Times New Roman" w:hAnsi="Times New Roman"/>
          <w:sz w:val="24"/>
          <w:szCs w:val="24"/>
        </w:rPr>
      </w:pPr>
      <w:r w:rsidRPr="00AD1B7E">
        <w:rPr>
          <w:rFonts w:ascii="Times New Roman" w:hAnsi="Times New Roman"/>
          <w:sz w:val="24"/>
          <w:szCs w:val="24"/>
        </w:rPr>
        <w:t>Dopuszczalne zmiany Umowy, o których mowa w ust. 1 i ust. 2 powyżej lub zmiany Umowy, których wprowadzenie możliwe jest zgodnie z przepisami Pzp, podlegają następującej procedurze:</w:t>
      </w:r>
    </w:p>
    <w:p w14:paraId="1A2FB327" w14:textId="77777777" w:rsidR="0085522C" w:rsidRPr="00911E12" w:rsidRDefault="0085522C" w:rsidP="00477FD7">
      <w:pPr>
        <w:widowControl w:val="0"/>
        <w:numPr>
          <w:ilvl w:val="1"/>
          <w:numId w:val="30"/>
        </w:numPr>
        <w:tabs>
          <w:tab w:val="left" w:pos="426"/>
          <w:tab w:val="left" w:pos="178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procedura zmiany Umowy zostaje rozpoczęta przez zgłoszenie przez którąkolwiek ze Stron wniosku o dokonanie zmiany,</w:t>
      </w:r>
    </w:p>
    <w:p w14:paraId="32F89425" w14:textId="77777777" w:rsidR="0085522C" w:rsidRPr="00911E12" w:rsidRDefault="0085522C" w:rsidP="00477FD7">
      <w:pPr>
        <w:widowControl w:val="0"/>
        <w:numPr>
          <w:ilvl w:val="1"/>
          <w:numId w:val="30"/>
        </w:numPr>
        <w:tabs>
          <w:tab w:val="left" w:pos="426"/>
          <w:tab w:val="left" w:pos="1802"/>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zgłoszenia</w:t>
      </w:r>
      <w:r w:rsidRPr="00911E12">
        <w:rPr>
          <w:rFonts w:ascii="Times New Roman" w:eastAsia="Times New Roman" w:hAnsi="Times New Roman"/>
          <w:spacing w:val="-4"/>
          <w:sz w:val="24"/>
          <w:szCs w:val="24"/>
        </w:rPr>
        <w:t xml:space="preserve"> </w:t>
      </w:r>
      <w:r w:rsidRPr="00911E12">
        <w:rPr>
          <w:rFonts w:ascii="Times New Roman" w:eastAsia="Times New Roman" w:hAnsi="Times New Roman"/>
          <w:sz w:val="24"/>
          <w:szCs w:val="24"/>
        </w:rPr>
        <w:t>wniosku</w:t>
      </w:r>
      <w:r w:rsidRPr="00911E12">
        <w:rPr>
          <w:rFonts w:ascii="Times New Roman" w:eastAsia="Times New Roman" w:hAnsi="Times New Roman"/>
          <w:spacing w:val="-2"/>
          <w:sz w:val="24"/>
          <w:szCs w:val="24"/>
        </w:rPr>
        <w:t xml:space="preserve"> </w:t>
      </w:r>
      <w:r w:rsidRPr="00911E12">
        <w:rPr>
          <w:rFonts w:ascii="Times New Roman" w:eastAsia="Times New Roman" w:hAnsi="Times New Roman"/>
          <w:sz w:val="24"/>
          <w:szCs w:val="24"/>
        </w:rPr>
        <w:t>dokonuje</w:t>
      </w:r>
      <w:r w:rsidRPr="00911E12">
        <w:rPr>
          <w:rFonts w:ascii="Times New Roman" w:eastAsia="Times New Roman" w:hAnsi="Times New Roman"/>
          <w:spacing w:val="-2"/>
          <w:sz w:val="24"/>
          <w:szCs w:val="24"/>
        </w:rPr>
        <w:t xml:space="preserve"> </w:t>
      </w:r>
      <w:r w:rsidRPr="00911E12">
        <w:rPr>
          <w:rFonts w:ascii="Times New Roman" w:eastAsia="Times New Roman" w:hAnsi="Times New Roman"/>
          <w:sz w:val="24"/>
          <w:szCs w:val="24"/>
        </w:rPr>
        <w:t>Kierownik Zespołu</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pacing w:val="-2"/>
          <w:sz w:val="24"/>
          <w:szCs w:val="24"/>
        </w:rPr>
        <w:t>Wdrożeniowego,</w:t>
      </w:r>
    </w:p>
    <w:p w14:paraId="05581308" w14:textId="77777777" w:rsidR="0085522C" w:rsidRPr="00911E12" w:rsidRDefault="0085522C" w:rsidP="00477FD7">
      <w:pPr>
        <w:widowControl w:val="0"/>
        <w:numPr>
          <w:ilvl w:val="1"/>
          <w:numId w:val="30"/>
        </w:numPr>
        <w:tabs>
          <w:tab w:val="left" w:pos="426"/>
          <w:tab w:val="left" w:pos="178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zgłoszenie</w:t>
      </w:r>
      <w:r w:rsidRPr="00911E12">
        <w:rPr>
          <w:rFonts w:ascii="Times New Roman" w:eastAsia="Times New Roman" w:hAnsi="Times New Roman"/>
          <w:spacing w:val="-6"/>
          <w:sz w:val="24"/>
          <w:szCs w:val="24"/>
        </w:rPr>
        <w:t xml:space="preserve"> </w:t>
      </w:r>
      <w:r w:rsidRPr="00911E12">
        <w:rPr>
          <w:rFonts w:ascii="Times New Roman" w:eastAsia="Times New Roman" w:hAnsi="Times New Roman"/>
          <w:sz w:val="24"/>
          <w:szCs w:val="24"/>
        </w:rPr>
        <w:t>wniosku następuje w formie</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 xml:space="preserve">pisemnej lub formie </w:t>
      </w:r>
      <w:r w:rsidRPr="00911E12">
        <w:rPr>
          <w:rFonts w:ascii="Times New Roman" w:eastAsia="Times New Roman" w:hAnsi="Times New Roman"/>
          <w:spacing w:val="-2"/>
          <w:sz w:val="24"/>
          <w:szCs w:val="24"/>
        </w:rPr>
        <w:t>elektronicznej,</w:t>
      </w:r>
    </w:p>
    <w:p w14:paraId="1EDEC73D" w14:textId="77777777" w:rsidR="0085522C" w:rsidRPr="00911E12" w:rsidRDefault="0085522C" w:rsidP="00477FD7">
      <w:pPr>
        <w:widowControl w:val="0"/>
        <w:numPr>
          <w:ilvl w:val="1"/>
          <w:numId w:val="30"/>
        </w:numPr>
        <w:tabs>
          <w:tab w:val="left" w:pos="426"/>
          <w:tab w:val="left" w:pos="1797"/>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W</w:t>
      </w:r>
      <w:r w:rsidRPr="00911E12">
        <w:rPr>
          <w:rFonts w:ascii="Times New Roman" w:eastAsia="Times New Roman" w:hAnsi="Times New Roman"/>
          <w:spacing w:val="-5"/>
          <w:sz w:val="24"/>
          <w:szCs w:val="24"/>
        </w:rPr>
        <w:t xml:space="preserve"> </w:t>
      </w:r>
      <w:r w:rsidRPr="00911E12">
        <w:rPr>
          <w:rFonts w:ascii="Times New Roman" w:eastAsia="Times New Roman" w:hAnsi="Times New Roman"/>
          <w:sz w:val="24"/>
          <w:szCs w:val="24"/>
        </w:rPr>
        <w:t>przypadku</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złożenia</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wniosku</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o</w:t>
      </w:r>
      <w:r w:rsidRPr="00911E12">
        <w:rPr>
          <w:rFonts w:ascii="Times New Roman" w:eastAsia="Times New Roman" w:hAnsi="Times New Roman"/>
          <w:spacing w:val="-1"/>
          <w:sz w:val="24"/>
          <w:szCs w:val="24"/>
        </w:rPr>
        <w:t xml:space="preserve"> </w:t>
      </w:r>
      <w:r w:rsidRPr="00911E12">
        <w:rPr>
          <w:rFonts w:ascii="Times New Roman" w:eastAsia="Times New Roman" w:hAnsi="Times New Roman"/>
          <w:sz w:val="24"/>
          <w:szCs w:val="24"/>
        </w:rPr>
        <w:t>dokonanie</w:t>
      </w:r>
      <w:r w:rsidRPr="00911E12">
        <w:rPr>
          <w:rFonts w:ascii="Times New Roman" w:eastAsia="Times New Roman" w:hAnsi="Times New Roman"/>
          <w:spacing w:val="-3"/>
          <w:sz w:val="24"/>
          <w:szCs w:val="24"/>
        </w:rPr>
        <w:t xml:space="preserve"> </w:t>
      </w:r>
      <w:r w:rsidRPr="00911E12">
        <w:rPr>
          <w:rFonts w:ascii="Times New Roman" w:eastAsia="Times New Roman" w:hAnsi="Times New Roman"/>
          <w:spacing w:val="-2"/>
          <w:sz w:val="24"/>
          <w:szCs w:val="24"/>
        </w:rPr>
        <w:t>zmiany:</w:t>
      </w:r>
    </w:p>
    <w:p w14:paraId="638E44E0" w14:textId="77777777" w:rsidR="0085522C" w:rsidRPr="00911E12" w:rsidRDefault="0085522C" w:rsidP="00477FD7">
      <w:pPr>
        <w:widowControl w:val="0"/>
        <w:numPr>
          <w:ilvl w:val="2"/>
          <w:numId w:val="30"/>
        </w:numPr>
        <w:tabs>
          <w:tab w:val="left" w:pos="284"/>
          <w:tab w:val="left" w:pos="426"/>
          <w:tab w:val="left" w:pos="2127"/>
          <w:tab w:val="left" w:pos="2129"/>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przez Zamawiającego – Wykonawca w terminie 10 dni roboczych od dnia otrzymania wniosku przygotuje założenia projektowe dotyczące dokonania wnioskowanej zmiany;</w:t>
      </w:r>
    </w:p>
    <w:p w14:paraId="63F53DC8" w14:textId="77777777" w:rsidR="0085522C" w:rsidRPr="00911E12" w:rsidRDefault="0085522C" w:rsidP="00477FD7">
      <w:pPr>
        <w:widowControl w:val="0"/>
        <w:numPr>
          <w:ilvl w:val="2"/>
          <w:numId w:val="30"/>
        </w:numPr>
        <w:tabs>
          <w:tab w:val="left" w:pos="284"/>
          <w:tab w:val="left" w:pos="426"/>
          <w:tab w:val="left" w:pos="2127"/>
          <w:tab w:val="left" w:pos="2129"/>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przez Wykonawcę – wraz z takim wnioskiem Wykonawca przedłoży założenia projektowe dotyczące dokonania wnioskowanej zmiany.</w:t>
      </w:r>
    </w:p>
    <w:p w14:paraId="59359A06" w14:textId="731C27B2" w:rsidR="00911E12" w:rsidRPr="00911E12" w:rsidRDefault="0085522C" w:rsidP="00477FD7">
      <w:pPr>
        <w:widowControl w:val="0"/>
        <w:numPr>
          <w:ilvl w:val="1"/>
          <w:numId w:val="30"/>
        </w:numPr>
        <w:tabs>
          <w:tab w:val="left" w:pos="426"/>
          <w:tab w:val="left" w:pos="178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 xml:space="preserve">założenia projektowe dotyczące dokonania zmiany Umowy powinny prezentować wszelkie aspekty zmiany w odniesieniu do zakresu oraz trybu i warunków zmiany Umowy oraz obejmować wskazanie podstawy prawnej jej wprowadzenia, w tym w szczególności prawne </w:t>
      </w:r>
      <w:r w:rsidR="00D81FA0">
        <w:rPr>
          <w:rFonts w:ascii="Times New Roman" w:eastAsia="Times New Roman" w:hAnsi="Times New Roman"/>
          <w:sz w:val="24"/>
          <w:szCs w:val="24"/>
        </w:rPr>
        <w:br/>
      </w:r>
      <w:r w:rsidRPr="00911E12">
        <w:rPr>
          <w:rFonts w:ascii="Times New Roman" w:eastAsia="Times New Roman" w:hAnsi="Times New Roman"/>
          <w:sz w:val="24"/>
          <w:szCs w:val="24"/>
        </w:rPr>
        <w:t xml:space="preserve">i faktyczne uzasadnienie dopuszczalności zmiany w danym </w:t>
      </w:r>
      <w:r w:rsidRPr="00D81FA0">
        <w:rPr>
          <w:rFonts w:ascii="Times New Roman" w:eastAsia="Times New Roman" w:hAnsi="Times New Roman"/>
          <w:sz w:val="24"/>
          <w:szCs w:val="24"/>
        </w:rPr>
        <w:t>przypadku.</w:t>
      </w:r>
    </w:p>
    <w:p w14:paraId="14DA09CE" w14:textId="068C8E23" w:rsidR="0085522C" w:rsidRPr="00911E12" w:rsidRDefault="0085522C" w:rsidP="00477FD7">
      <w:pPr>
        <w:widowControl w:val="0"/>
        <w:numPr>
          <w:ilvl w:val="1"/>
          <w:numId w:val="30"/>
        </w:numPr>
        <w:tabs>
          <w:tab w:val="left" w:pos="426"/>
          <w:tab w:val="left" w:pos="1788"/>
        </w:tabs>
        <w:autoSpaceDE w:val="0"/>
        <w:autoSpaceDN w:val="0"/>
        <w:spacing w:after="0" w:line="240" w:lineRule="auto"/>
        <w:ind w:left="284" w:hanging="284"/>
        <w:jc w:val="both"/>
        <w:rPr>
          <w:rFonts w:ascii="Times New Roman" w:eastAsia="Times New Roman" w:hAnsi="Times New Roman"/>
          <w:sz w:val="24"/>
          <w:szCs w:val="24"/>
        </w:rPr>
      </w:pPr>
      <w:r w:rsidRPr="00911E12">
        <w:rPr>
          <w:rFonts w:ascii="Times New Roman" w:eastAsia="Times New Roman" w:hAnsi="Times New Roman"/>
          <w:sz w:val="24"/>
          <w:szCs w:val="24"/>
        </w:rPr>
        <w:t>dopuszcza się wstrzymanie prac nad określoną częścią przedmiotu Umowy, na czas przeprowadzenia procedury zmiany Umowy, jeśli jest to konieczne lub celowe, biorąc pod uwagę zakres procedowanej zmiany Umowy.</w:t>
      </w:r>
    </w:p>
    <w:p w14:paraId="6AC1E646" w14:textId="0108E4B7" w:rsidR="00377B7E" w:rsidRPr="00AD1B7E" w:rsidRDefault="00377B7E" w:rsidP="002121FF">
      <w:pPr>
        <w:numPr>
          <w:ilvl w:val="0"/>
          <w:numId w:val="70"/>
        </w:numPr>
        <w:spacing w:after="0" w:line="240" w:lineRule="auto"/>
        <w:ind w:left="284" w:hanging="284"/>
        <w:jc w:val="both"/>
        <w:rPr>
          <w:rFonts w:ascii="Times New Roman" w:hAnsi="Times New Roman"/>
          <w:sz w:val="24"/>
          <w:szCs w:val="24"/>
        </w:rPr>
      </w:pPr>
      <w:r w:rsidRPr="00AD1B7E">
        <w:rPr>
          <w:rFonts w:ascii="Times New Roman" w:hAnsi="Times New Roman"/>
          <w:sz w:val="24"/>
          <w:szCs w:val="24"/>
        </w:rPr>
        <w:t>Zmiany umowy dopuszczalne są także na podstawie art. 455 ust. 1 pkt 2) - 4) i art. 455 ust. 2 ustawy Pzp, pod warunkiem spełnienia przesłanek w nich określonych.</w:t>
      </w:r>
    </w:p>
    <w:p w14:paraId="2BABF1C9" w14:textId="77777777" w:rsidR="00377B7E" w:rsidRPr="00AD1B7E" w:rsidRDefault="00377B7E" w:rsidP="002121FF">
      <w:pPr>
        <w:numPr>
          <w:ilvl w:val="0"/>
          <w:numId w:val="70"/>
        </w:numPr>
        <w:spacing w:after="0" w:line="240" w:lineRule="auto"/>
        <w:ind w:left="284" w:hanging="284"/>
        <w:jc w:val="both"/>
        <w:rPr>
          <w:rFonts w:ascii="Times New Roman" w:hAnsi="Times New Roman"/>
          <w:sz w:val="24"/>
          <w:szCs w:val="24"/>
        </w:rPr>
      </w:pPr>
      <w:r w:rsidRPr="00AD1B7E">
        <w:rPr>
          <w:rFonts w:ascii="Times New Roman" w:hAnsi="Times New Roman"/>
          <w:sz w:val="24"/>
          <w:szCs w:val="24"/>
        </w:rPr>
        <w:t>Wszystkie powyższe postanowienia stanowią katalog zmian, na które Zamawiający może wyrazić zgodę. Nie stanowią jednocześnie zobowiązania do wyrażenia takiej zgody, przy czym Zamawiający  nie może odmówić zgody bez uzasadnionych przyczyn.</w:t>
      </w:r>
    </w:p>
    <w:p w14:paraId="7E676423" w14:textId="4D3AF2C2" w:rsidR="00377B7E" w:rsidRPr="00AD1B7E" w:rsidRDefault="00377B7E" w:rsidP="002121FF">
      <w:pPr>
        <w:numPr>
          <w:ilvl w:val="0"/>
          <w:numId w:val="70"/>
        </w:numPr>
        <w:spacing w:after="0" w:line="240" w:lineRule="auto"/>
        <w:ind w:left="284" w:hanging="284"/>
        <w:jc w:val="both"/>
        <w:rPr>
          <w:rFonts w:ascii="Times New Roman" w:hAnsi="Times New Roman"/>
          <w:sz w:val="24"/>
          <w:szCs w:val="24"/>
        </w:rPr>
      </w:pPr>
      <w:r w:rsidRPr="00AD1B7E">
        <w:rPr>
          <w:rFonts w:ascii="Times New Roman" w:hAnsi="Times New Roman"/>
          <w:sz w:val="24"/>
          <w:szCs w:val="24"/>
        </w:rPr>
        <w:t>Wniosek o dokonanie zmiany umowy Strona przedkłada na piśmie, a okoliczności mogące stanowić podstawę zmiany umowy powinny być należycie uzasadnione i w miarę możliwości również udokumentowane przez składającego wniosek. Druga Strona umowy zobowiązana jest rozpatrzyć wniosek o zmianę umowy i udzielić odpowiedzi w terminie max. 7 dni od złożenia wniosku lub wezwać do przedstawienia dodatkowych oświadczeń albo dokumentów potwierdzających uzasadnienie do zmiany umowy z uwagi na zaistnienie okoliczności opisanych w umowie lub w ustawie Pzp.</w:t>
      </w:r>
    </w:p>
    <w:p w14:paraId="5F7994CA" w14:textId="42CD305B" w:rsidR="00377B7E" w:rsidRPr="00AD1B7E" w:rsidRDefault="00377B7E" w:rsidP="002121FF">
      <w:pPr>
        <w:numPr>
          <w:ilvl w:val="0"/>
          <w:numId w:val="70"/>
        </w:numPr>
        <w:spacing w:after="0" w:line="240" w:lineRule="auto"/>
        <w:ind w:left="284" w:hanging="284"/>
        <w:jc w:val="both"/>
        <w:rPr>
          <w:rFonts w:ascii="Times New Roman" w:hAnsi="Times New Roman"/>
          <w:sz w:val="24"/>
          <w:szCs w:val="24"/>
        </w:rPr>
      </w:pPr>
      <w:r w:rsidRPr="00AD1B7E">
        <w:rPr>
          <w:rFonts w:ascii="Times New Roman" w:hAnsi="Times New Roman"/>
          <w:sz w:val="24"/>
          <w:szCs w:val="24"/>
        </w:rPr>
        <w:t>W żadnym wypadku Wykonawca, nawet w razie zaistnienia okoliczności wskazanych powyżej, nie jest uprawniony do wstrzymania realizacji umowy bez zgody Zamawiającego.</w:t>
      </w:r>
    </w:p>
    <w:p w14:paraId="564DEFCF" w14:textId="77777777" w:rsidR="00377B7E" w:rsidRPr="00AD1B7E" w:rsidRDefault="00377B7E" w:rsidP="002121FF">
      <w:pPr>
        <w:numPr>
          <w:ilvl w:val="0"/>
          <w:numId w:val="70"/>
        </w:numPr>
        <w:spacing w:after="0" w:line="240" w:lineRule="auto"/>
        <w:ind w:left="284" w:hanging="284"/>
        <w:jc w:val="both"/>
        <w:rPr>
          <w:rFonts w:ascii="Times New Roman" w:hAnsi="Times New Roman"/>
          <w:sz w:val="24"/>
          <w:szCs w:val="24"/>
        </w:rPr>
      </w:pPr>
      <w:r w:rsidRPr="00AD1B7E">
        <w:rPr>
          <w:rFonts w:ascii="Times New Roman" w:hAnsi="Times New Roman"/>
          <w:sz w:val="24"/>
          <w:szCs w:val="24"/>
        </w:rPr>
        <w:t>Wszelkie zmiany i uzupełnienia niniejszej Umowy wymagają zachowania formy pisemnej                           pod rygorem nieważności.</w:t>
      </w:r>
    </w:p>
    <w:p w14:paraId="06F5BDA8" w14:textId="3C4883AF" w:rsidR="00377B7E" w:rsidRPr="00AD1B7E" w:rsidRDefault="00377B7E" w:rsidP="002121FF">
      <w:pPr>
        <w:numPr>
          <w:ilvl w:val="0"/>
          <w:numId w:val="70"/>
        </w:numPr>
        <w:spacing w:after="0" w:line="240" w:lineRule="auto"/>
        <w:ind w:left="284" w:hanging="284"/>
        <w:jc w:val="both"/>
        <w:rPr>
          <w:rFonts w:ascii="Times New Roman" w:hAnsi="Times New Roman"/>
          <w:sz w:val="24"/>
          <w:szCs w:val="24"/>
        </w:rPr>
      </w:pPr>
      <w:r w:rsidRPr="00AD1B7E">
        <w:rPr>
          <w:rFonts w:ascii="Times New Roman" w:hAnsi="Times New Roman"/>
          <w:sz w:val="24"/>
          <w:szCs w:val="24"/>
        </w:rPr>
        <w:t xml:space="preserve">Nie stanowią istotnej zmiany umowy w rozumieniu art. 454 ust. 2 ustawy Pzp z </w:t>
      </w:r>
      <w:r w:rsidR="00477FD7">
        <w:rPr>
          <w:rFonts w:ascii="Times New Roman" w:hAnsi="Times New Roman"/>
          <w:sz w:val="24"/>
          <w:szCs w:val="24"/>
        </w:rPr>
        <w:br/>
      </w:r>
      <w:r w:rsidRPr="00AD1B7E">
        <w:rPr>
          <w:rFonts w:ascii="Times New Roman" w:hAnsi="Times New Roman"/>
          <w:sz w:val="24"/>
          <w:szCs w:val="24"/>
        </w:rPr>
        <w:t>w szczególności n</w:t>
      </w:r>
      <w:r w:rsidR="00AD1B7E">
        <w:rPr>
          <w:rFonts w:ascii="Times New Roman" w:hAnsi="Times New Roman"/>
          <w:sz w:val="24"/>
          <w:szCs w:val="24"/>
        </w:rPr>
        <w:t xml:space="preserve">iżej </w:t>
      </w:r>
      <w:r w:rsidRPr="00AD1B7E">
        <w:rPr>
          <w:rFonts w:ascii="Times New Roman" w:hAnsi="Times New Roman"/>
          <w:sz w:val="24"/>
          <w:szCs w:val="24"/>
        </w:rPr>
        <w:t>w</w:t>
      </w:r>
      <w:r w:rsidR="00AD1B7E">
        <w:rPr>
          <w:rFonts w:ascii="Times New Roman" w:hAnsi="Times New Roman"/>
          <w:sz w:val="24"/>
          <w:szCs w:val="24"/>
        </w:rPr>
        <w:t>ymienione</w:t>
      </w:r>
      <w:r w:rsidRPr="00AD1B7E">
        <w:rPr>
          <w:rFonts w:ascii="Times New Roman" w:hAnsi="Times New Roman"/>
          <w:sz w:val="24"/>
          <w:szCs w:val="24"/>
        </w:rPr>
        <w:t xml:space="preserve"> zmiany:</w:t>
      </w:r>
    </w:p>
    <w:p w14:paraId="058F3949" w14:textId="77777777" w:rsidR="00AD1B7E" w:rsidRDefault="00377B7E" w:rsidP="002121FF">
      <w:pPr>
        <w:widowControl w:val="0"/>
        <w:numPr>
          <w:ilvl w:val="0"/>
          <w:numId w:val="71"/>
        </w:numPr>
        <w:tabs>
          <w:tab w:val="left" w:pos="142"/>
          <w:tab w:val="left" w:pos="284"/>
        </w:tabs>
        <w:autoSpaceDE w:val="0"/>
        <w:autoSpaceDN w:val="0"/>
        <w:spacing w:after="0" w:line="240" w:lineRule="auto"/>
        <w:ind w:left="284" w:hanging="284"/>
        <w:jc w:val="both"/>
        <w:rPr>
          <w:rFonts w:ascii="Times New Roman" w:eastAsia="Times New Roman" w:hAnsi="Times New Roman"/>
          <w:sz w:val="24"/>
          <w:szCs w:val="24"/>
        </w:rPr>
      </w:pPr>
      <w:r w:rsidRPr="00AD1B7E">
        <w:rPr>
          <w:rFonts w:ascii="Times New Roman" w:eastAsia="Times New Roman" w:hAnsi="Times New Roman"/>
          <w:sz w:val="24"/>
          <w:szCs w:val="24"/>
        </w:rPr>
        <w:t>zmiana danych związanych z obsługą administracyjno-organizacyjną umowy (np. zmiana rachunku bankowego);</w:t>
      </w:r>
    </w:p>
    <w:p w14:paraId="578F24E2" w14:textId="77777777" w:rsidR="00AD1B7E" w:rsidRDefault="00377B7E" w:rsidP="002121FF">
      <w:pPr>
        <w:widowControl w:val="0"/>
        <w:numPr>
          <w:ilvl w:val="0"/>
          <w:numId w:val="71"/>
        </w:numPr>
        <w:tabs>
          <w:tab w:val="left" w:pos="142"/>
          <w:tab w:val="left" w:pos="284"/>
        </w:tabs>
        <w:autoSpaceDE w:val="0"/>
        <w:autoSpaceDN w:val="0"/>
        <w:spacing w:after="0" w:line="240" w:lineRule="auto"/>
        <w:ind w:left="284" w:hanging="284"/>
        <w:jc w:val="both"/>
        <w:rPr>
          <w:rFonts w:ascii="Times New Roman" w:eastAsia="Times New Roman" w:hAnsi="Times New Roman"/>
          <w:sz w:val="24"/>
          <w:szCs w:val="24"/>
        </w:rPr>
      </w:pPr>
      <w:r w:rsidRPr="00AD1B7E">
        <w:rPr>
          <w:rFonts w:ascii="Times New Roman" w:eastAsia="Times New Roman" w:hAnsi="Times New Roman"/>
          <w:sz w:val="24"/>
          <w:szCs w:val="24"/>
        </w:rPr>
        <w:t>zmiana danych teleadresowych;</w:t>
      </w:r>
    </w:p>
    <w:p w14:paraId="63D4DAC3" w14:textId="2986DF6C" w:rsidR="00377B7E" w:rsidRPr="00AD1B7E" w:rsidRDefault="00377B7E" w:rsidP="002121FF">
      <w:pPr>
        <w:widowControl w:val="0"/>
        <w:numPr>
          <w:ilvl w:val="0"/>
          <w:numId w:val="71"/>
        </w:numPr>
        <w:tabs>
          <w:tab w:val="left" w:pos="142"/>
          <w:tab w:val="left" w:pos="284"/>
        </w:tabs>
        <w:autoSpaceDE w:val="0"/>
        <w:autoSpaceDN w:val="0"/>
        <w:spacing w:after="0" w:line="240" w:lineRule="auto"/>
        <w:ind w:left="284" w:hanging="284"/>
        <w:jc w:val="both"/>
        <w:rPr>
          <w:rFonts w:ascii="Times New Roman" w:eastAsia="Times New Roman" w:hAnsi="Times New Roman"/>
          <w:sz w:val="24"/>
          <w:szCs w:val="24"/>
        </w:rPr>
      </w:pPr>
      <w:r w:rsidRPr="00AD1B7E">
        <w:rPr>
          <w:rFonts w:ascii="Times New Roman" w:eastAsia="Times New Roman" w:hAnsi="Times New Roman"/>
          <w:sz w:val="24"/>
          <w:szCs w:val="24"/>
        </w:rPr>
        <w:t>zmiana osób upoważnionych do bieżącego kontaktu i odbioru usług ze strony Zamawiającego lub Wykonawcy</w:t>
      </w:r>
      <w:r w:rsidR="00AD1B7E">
        <w:rPr>
          <w:rFonts w:ascii="Times New Roman" w:eastAsia="Times New Roman" w:hAnsi="Times New Roman"/>
          <w:sz w:val="24"/>
          <w:szCs w:val="24"/>
        </w:rPr>
        <w:t>.</w:t>
      </w:r>
    </w:p>
    <w:p w14:paraId="1B01F432" w14:textId="77777777" w:rsidR="006E7DFC" w:rsidRPr="00AD1B7E" w:rsidRDefault="006E7DFC" w:rsidP="002121FF">
      <w:pPr>
        <w:numPr>
          <w:ilvl w:val="0"/>
          <w:numId w:val="70"/>
        </w:numPr>
        <w:spacing w:after="0" w:line="240" w:lineRule="auto"/>
        <w:ind w:left="284" w:hanging="426"/>
        <w:jc w:val="both"/>
        <w:rPr>
          <w:rFonts w:ascii="Times New Roman" w:hAnsi="Times New Roman"/>
          <w:sz w:val="24"/>
          <w:szCs w:val="24"/>
        </w:rPr>
      </w:pPr>
      <w:r w:rsidRPr="00AD1B7E">
        <w:rPr>
          <w:rFonts w:ascii="Times New Roman" w:hAnsi="Times New Roman"/>
          <w:sz w:val="24"/>
          <w:szCs w:val="24"/>
        </w:rPr>
        <w:t>Wszelkie rozbieżności wynikające z realizacji umowy strony zobowiązują się rozwiązać na zasadach wzajemnego zrozumienia.</w:t>
      </w:r>
    </w:p>
    <w:p w14:paraId="3501E274" w14:textId="77777777" w:rsidR="006E7DFC" w:rsidRPr="00AD1B7E" w:rsidRDefault="006E7DFC" w:rsidP="002121FF">
      <w:pPr>
        <w:numPr>
          <w:ilvl w:val="0"/>
          <w:numId w:val="70"/>
        </w:numPr>
        <w:spacing w:after="0" w:line="240" w:lineRule="auto"/>
        <w:ind w:left="284" w:hanging="426"/>
        <w:jc w:val="both"/>
        <w:rPr>
          <w:rFonts w:ascii="Times New Roman" w:hAnsi="Times New Roman"/>
          <w:sz w:val="24"/>
          <w:szCs w:val="24"/>
        </w:rPr>
      </w:pPr>
      <w:r w:rsidRPr="00AD1B7E">
        <w:rPr>
          <w:rFonts w:ascii="Times New Roman" w:hAnsi="Times New Roman"/>
          <w:sz w:val="24"/>
          <w:szCs w:val="24"/>
        </w:rPr>
        <w:lastRenderedPageBreak/>
        <w:t>Właściwym do rozpoznania sporów wynikłych na tle realizacji niniejszej umowy jest sąd właściwy miejscowo dla siedziby Zamawiającego.</w:t>
      </w:r>
    </w:p>
    <w:p w14:paraId="5283E295" w14:textId="77777777" w:rsidR="00EA4233" w:rsidRDefault="00EA4233" w:rsidP="00477FD7">
      <w:pPr>
        <w:overflowPunct w:val="0"/>
        <w:autoSpaceDE w:val="0"/>
        <w:autoSpaceDN w:val="0"/>
        <w:adjustRightInd w:val="0"/>
        <w:spacing w:after="0" w:line="240" w:lineRule="auto"/>
        <w:ind w:left="283" w:hanging="283"/>
        <w:jc w:val="center"/>
        <w:textAlignment w:val="baseline"/>
        <w:rPr>
          <w:rFonts w:ascii="Times New Roman" w:hAnsi="Times New Roman"/>
          <w:b/>
          <w:sz w:val="24"/>
          <w:szCs w:val="24"/>
        </w:rPr>
      </w:pPr>
    </w:p>
    <w:p w14:paraId="5873812D" w14:textId="77777777" w:rsidR="00405B2B" w:rsidRPr="00911E12" w:rsidRDefault="00405B2B" w:rsidP="00405B2B">
      <w:pPr>
        <w:autoSpaceDE w:val="0"/>
        <w:autoSpaceDN w:val="0"/>
        <w:adjustRightInd w:val="0"/>
        <w:spacing w:after="0" w:line="240" w:lineRule="auto"/>
        <w:jc w:val="center"/>
        <w:rPr>
          <w:rFonts w:ascii="Times New Roman" w:hAnsi="Times New Roman"/>
          <w:b/>
          <w:color w:val="000000"/>
          <w:sz w:val="24"/>
          <w:szCs w:val="24"/>
        </w:rPr>
      </w:pPr>
      <w:bookmarkStart w:id="7" w:name="_Hlk212403672"/>
      <w:r w:rsidRPr="00911E12">
        <w:rPr>
          <w:rFonts w:ascii="Times New Roman" w:hAnsi="Times New Roman"/>
          <w:b/>
          <w:color w:val="000000"/>
          <w:sz w:val="24"/>
          <w:szCs w:val="24"/>
        </w:rPr>
        <w:t>§ 1</w:t>
      </w:r>
      <w:r>
        <w:rPr>
          <w:rFonts w:ascii="Times New Roman" w:hAnsi="Times New Roman"/>
          <w:b/>
          <w:color w:val="000000"/>
          <w:sz w:val="24"/>
          <w:szCs w:val="24"/>
        </w:rPr>
        <w:t>6</w:t>
      </w:r>
      <w:r w:rsidRPr="00911E12">
        <w:rPr>
          <w:rFonts w:ascii="Times New Roman" w:hAnsi="Times New Roman"/>
          <w:b/>
          <w:color w:val="000000"/>
          <w:sz w:val="24"/>
          <w:szCs w:val="24"/>
        </w:rPr>
        <w:t>.</w:t>
      </w:r>
    </w:p>
    <w:p w14:paraId="622F7C4E" w14:textId="77777777" w:rsidR="00405B2B" w:rsidRPr="00911E12" w:rsidRDefault="00405B2B" w:rsidP="00405B2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OCHRONA DANYCH OSOBOWYCH</w:t>
      </w:r>
    </w:p>
    <w:p w14:paraId="52C097D3" w14:textId="77777777" w:rsidR="00405B2B" w:rsidRDefault="00405B2B" w:rsidP="00405B2B">
      <w:pPr>
        <w:pStyle w:val="Akapitzlist"/>
        <w:widowControl w:val="0"/>
        <w:numPr>
          <w:ilvl w:val="3"/>
          <w:numId w:val="2"/>
        </w:numPr>
        <w:tabs>
          <w:tab w:val="left" w:pos="0"/>
        </w:tabs>
        <w:autoSpaceDE w:val="0"/>
        <w:autoSpaceDN w:val="0"/>
        <w:spacing w:after="0" w:line="240" w:lineRule="auto"/>
        <w:ind w:left="360"/>
        <w:jc w:val="both"/>
        <w:rPr>
          <w:rFonts w:ascii="Times New Roman" w:eastAsia="Times New Roman" w:hAnsi="Times New Roman"/>
          <w:sz w:val="24"/>
          <w:szCs w:val="24"/>
        </w:rPr>
      </w:pPr>
      <w:r w:rsidRPr="009B14FF">
        <w:rPr>
          <w:rFonts w:ascii="Times New Roman" w:eastAsia="Times New Roman" w:hAnsi="Times New Roman"/>
          <w:sz w:val="24"/>
          <w:szCs w:val="24"/>
        </w:rPr>
        <w:t>Z</w:t>
      </w:r>
      <w:r>
        <w:rPr>
          <w:rFonts w:ascii="Times New Roman" w:eastAsia="Times New Roman" w:hAnsi="Times New Roman"/>
          <w:sz w:val="24"/>
          <w:szCs w:val="24"/>
        </w:rPr>
        <w:t>amawiający</w:t>
      </w:r>
      <w:r w:rsidRPr="009B14FF">
        <w:rPr>
          <w:rFonts w:ascii="Times New Roman" w:eastAsia="Times New Roman" w:hAnsi="Times New Roman"/>
          <w:sz w:val="24"/>
          <w:szCs w:val="24"/>
        </w:rPr>
        <w:t xml:space="preserve"> oświadcza, że jest administratorem danych osobowych w rozumieniu art. 4 pkt. 7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danych)(dalej jako „RODO”), osób wskazanych w Umowie jako osoby reprezentujące </w:t>
      </w:r>
      <w:r>
        <w:rPr>
          <w:rFonts w:ascii="Times New Roman" w:eastAsia="Times New Roman" w:hAnsi="Times New Roman"/>
          <w:sz w:val="24"/>
          <w:szCs w:val="24"/>
        </w:rPr>
        <w:t>Wykonawcę</w:t>
      </w:r>
      <w:r w:rsidRPr="009B14FF">
        <w:rPr>
          <w:rFonts w:ascii="Times New Roman" w:eastAsia="Times New Roman" w:hAnsi="Times New Roman"/>
          <w:sz w:val="24"/>
          <w:szCs w:val="24"/>
        </w:rPr>
        <w:t>, kontaktowe lub odpowiedzialne za realizację poszczególnych zadań wynikających z Umowy</w:t>
      </w:r>
      <w:r>
        <w:rPr>
          <w:rFonts w:ascii="Times New Roman" w:eastAsia="Times New Roman" w:hAnsi="Times New Roman"/>
          <w:sz w:val="24"/>
          <w:szCs w:val="24"/>
        </w:rPr>
        <w:t>.</w:t>
      </w:r>
    </w:p>
    <w:p w14:paraId="418D4B2D" w14:textId="77777777" w:rsidR="00405B2B" w:rsidRDefault="00405B2B" w:rsidP="00405B2B">
      <w:pPr>
        <w:pStyle w:val="Akapitzlist"/>
        <w:widowControl w:val="0"/>
        <w:numPr>
          <w:ilvl w:val="3"/>
          <w:numId w:val="2"/>
        </w:numPr>
        <w:tabs>
          <w:tab w:val="left" w:pos="0"/>
        </w:tabs>
        <w:autoSpaceDE w:val="0"/>
        <w:autoSpaceDN w:val="0"/>
        <w:spacing w:after="0"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Wykonawca</w:t>
      </w:r>
      <w:r w:rsidRPr="009B14FF">
        <w:rPr>
          <w:rFonts w:ascii="Times New Roman" w:eastAsia="Times New Roman" w:hAnsi="Times New Roman"/>
          <w:sz w:val="24"/>
          <w:szCs w:val="24"/>
        </w:rPr>
        <w:t xml:space="preserve"> zobowiązuje się zrealizować w imieniu </w:t>
      </w:r>
      <w:r>
        <w:rPr>
          <w:rFonts w:ascii="Times New Roman" w:eastAsia="Times New Roman" w:hAnsi="Times New Roman"/>
          <w:sz w:val="24"/>
          <w:szCs w:val="24"/>
        </w:rPr>
        <w:t>Zamawiającego</w:t>
      </w:r>
      <w:r w:rsidRPr="009B14FF">
        <w:rPr>
          <w:rFonts w:ascii="Times New Roman" w:eastAsia="Times New Roman" w:hAnsi="Times New Roman"/>
          <w:sz w:val="24"/>
          <w:szCs w:val="24"/>
        </w:rPr>
        <w:t xml:space="preserve"> obowiązek informacyjny wobec wskazanych przez siebie osób, o których mowa w ust. 1 powyżej.  Obowiązek informacyjny </w:t>
      </w:r>
      <w:r>
        <w:rPr>
          <w:rFonts w:ascii="Times New Roman" w:eastAsia="Times New Roman" w:hAnsi="Times New Roman"/>
          <w:sz w:val="24"/>
          <w:szCs w:val="24"/>
        </w:rPr>
        <w:t>Zamawiającego</w:t>
      </w:r>
      <w:r w:rsidRPr="009B14FF">
        <w:rPr>
          <w:rFonts w:ascii="Times New Roman" w:eastAsia="Times New Roman" w:hAnsi="Times New Roman"/>
          <w:sz w:val="24"/>
          <w:szCs w:val="24"/>
        </w:rPr>
        <w:t xml:space="preserve"> stanowi Załącznik nr </w:t>
      </w:r>
      <w:r>
        <w:rPr>
          <w:rFonts w:ascii="Times New Roman" w:eastAsia="Times New Roman" w:hAnsi="Times New Roman"/>
          <w:sz w:val="24"/>
          <w:szCs w:val="24"/>
        </w:rPr>
        <w:t>3.1.</w:t>
      </w:r>
      <w:r w:rsidRPr="009B14FF">
        <w:rPr>
          <w:rFonts w:ascii="Times New Roman" w:eastAsia="Times New Roman" w:hAnsi="Times New Roman"/>
          <w:sz w:val="24"/>
          <w:szCs w:val="24"/>
        </w:rPr>
        <w:t xml:space="preserve"> do niniejszej Umowy. </w:t>
      </w:r>
      <w:r>
        <w:rPr>
          <w:rFonts w:ascii="Times New Roman" w:eastAsia="Times New Roman" w:hAnsi="Times New Roman"/>
          <w:sz w:val="24"/>
          <w:szCs w:val="24"/>
        </w:rPr>
        <w:t>Wykonawca</w:t>
      </w:r>
      <w:r w:rsidRPr="009B14FF">
        <w:rPr>
          <w:rFonts w:ascii="Times New Roman" w:eastAsia="Times New Roman" w:hAnsi="Times New Roman"/>
          <w:sz w:val="24"/>
          <w:szCs w:val="24"/>
        </w:rPr>
        <w:t xml:space="preserve"> nie ponosi odpowiedzialności za zakres ani treść tego obowiązku informacyjnego. </w:t>
      </w:r>
    </w:p>
    <w:p w14:paraId="6489C8CC" w14:textId="77777777" w:rsidR="00405B2B" w:rsidRPr="009B14FF" w:rsidRDefault="00405B2B" w:rsidP="00405B2B">
      <w:pPr>
        <w:pStyle w:val="Akapitzlist"/>
        <w:widowControl w:val="0"/>
        <w:numPr>
          <w:ilvl w:val="3"/>
          <w:numId w:val="2"/>
        </w:numPr>
        <w:tabs>
          <w:tab w:val="left" w:pos="0"/>
        </w:tabs>
        <w:autoSpaceDE w:val="0"/>
        <w:autoSpaceDN w:val="0"/>
        <w:spacing w:after="0" w:line="240" w:lineRule="auto"/>
        <w:ind w:left="360"/>
        <w:jc w:val="both"/>
        <w:rPr>
          <w:rFonts w:ascii="Times New Roman" w:eastAsia="Times New Roman" w:hAnsi="Times New Roman"/>
          <w:sz w:val="24"/>
          <w:szCs w:val="24"/>
        </w:rPr>
      </w:pPr>
      <w:r w:rsidRPr="009B14FF">
        <w:rPr>
          <w:rFonts w:ascii="Times New Roman" w:eastAsia="Times New Roman" w:hAnsi="Times New Roman"/>
          <w:sz w:val="24"/>
          <w:szCs w:val="24"/>
        </w:rPr>
        <w:t>W odniesieniu do danych osobowych w zakresie innym niż wskazanym w pkt. 1 powyżej</w:t>
      </w:r>
      <w:r w:rsidRPr="004141F1">
        <w:rPr>
          <w:rFonts w:ascii="Times New Roman" w:eastAsia="Times New Roman" w:hAnsi="Times New Roman"/>
          <w:sz w:val="24"/>
          <w:szCs w:val="24"/>
        </w:rPr>
        <w:t xml:space="preserve"> – w szczególności przetwarzanych w systemie informatycznym, którego dotyczy niniejsza Umowa -</w:t>
      </w:r>
      <w:r w:rsidRPr="009B14FF">
        <w:rPr>
          <w:rFonts w:ascii="Times New Roman" w:eastAsia="Times New Roman" w:hAnsi="Times New Roman"/>
          <w:sz w:val="24"/>
          <w:szCs w:val="24"/>
        </w:rPr>
        <w:t xml:space="preserve"> Z</w:t>
      </w:r>
      <w:r w:rsidRPr="004141F1">
        <w:rPr>
          <w:rFonts w:ascii="Times New Roman" w:eastAsia="Times New Roman" w:hAnsi="Times New Roman"/>
          <w:sz w:val="24"/>
          <w:szCs w:val="24"/>
        </w:rPr>
        <w:t>amawiający</w:t>
      </w:r>
      <w:r w:rsidRPr="009B14FF">
        <w:rPr>
          <w:rFonts w:ascii="Times New Roman" w:eastAsia="Times New Roman" w:hAnsi="Times New Roman"/>
          <w:sz w:val="24"/>
          <w:szCs w:val="24"/>
        </w:rPr>
        <w:t xml:space="preserve"> na podstawie art. 28 RODO, powierza </w:t>
      </w:r>
      <w:r w:rsidRPr="004141F1">
        <w:rPr>
          <w:rFonts w:ascii="Times New Roman" w:eastAsia="Times New Roman" w:hAnsi="Times New Roman"/>
          <w:sz w:val="24"/>
          <w:szCs w:val="24"/>
        </w:rPr>
        <w:t xml:space="preserve">Wykonawcy </w:t>
      </w:r>
      <w:r w:rsidRPr="009B14FF">
        <w:rPr>
          <w:rFonts w:ascii="Times New Roman" w:eastAsia="Times New Roman" w:hAnsi="Times New Roman"/>
          <w:sz w:val="24"/>
          <w:szCs w:val="24"/>
        </w:rPr>
        <w:t xml:space="preserve">przetwarzanie danych osobowych niezbędnych przy świadczeniu usług na rzecz </w:t>
      </w:r>
      <w:r w:rsidRPr="004141F1">
        <w:rPr>
          <w:rFonts w:ascii="Times New Roman" w:eastAsia="Times New Roman" w:hAnsi="Times New Roman"/>
          <w:sz w:val="24"/>
          <w:szCs w:val="24"/>
        </w:rPr>
        <w:t>Zamawiającego</w:t>
      </w:r>
      <w:r w:rsidRPr="009B14FF">
        <w:rPr>
          <w:rFonts w:ascii="Times New Roman" w:eastAsia="Times New Roman" w:hAnsi="Times New Roman"/>
          <w:sz w:val="24"/>
          <w:szCs w:val="24"/>
        </w:rPr>
        <w:t xml:space="preserve"> w oparciu o odrębną umowę powierzenia, stanowiącą Załącznik nr </w:t>
      </w:r>
      <w:r w:rsidRPr="004141F1">
        <w:rPr>
          <w:rFonts w:ascii="Times New Roman" w:eastAsia="Times New Roman" w:hAnsi="Times New Roman"/>
          <w:sz w:val="24"/>
          <w:szCs w:val="24"/>
        </w:rPr>
        <w:t>3.2.</w:t>
      </w:r>
      <w:r w:rsidRPr="009B14FF">
        <w:rPr>
          <w:rFonts w:ascii="Times New Roman" w:eastAsia="Times New Roman" w:hAnsi="Times New Roman"/>
          <w:sz w:val="24"/>
          <w:szCs w:val="24"/>
        </w:rPr>
        <w:t xml:space="preserve"> do niniejszej Umowy. </w:t>
      </w:r>
    </w:p>
    <w:bookmarkEnd w:id="7"/>
    <w:p w14:paraId="02FFF512" w14:textId="118D4EC0" w:rsidR="00405B2B" w:rsidRDefault="00405B2B" w:rsidP="00477FD7">
      <w:pPr>
        <w:overflowPunct w:val="0"/>
        <w:autoSpaceDE w:val="0"/>
        <w:autoSpaceDN w:val="0"/>
        <w:adjustRightInd w:val="0"/>
        <w:spacing w:after="0" w:line="240" w:lineRule="auto"/>
        <w:ind w:left="283" w:hanging="283"/>
        <w:jc w:val="center"/>
        <w:textAlignment w:val="baseline"/>
        <w:rPr>
          <w:rFonts w:ascii="Times New Roman" w:hAnsi="Times New Roman"/>
          <w:b/>
          <w:sz w:val="24"/>
          <w:szCs w:val="24"/>
        </w:rPr>
      </w:pPr>
    </w:p>
    <w:p w14:paraId="116419F2" w14:textId="6EA76A1A" w:rsidR="006E7DFC" w:rsidRPr="00911E12" w:rsidRDefault="006E7DFC" w:rsidP="00477FD7">
      <w:pPr>
        <w:overflowPunct w:val="0"/>
        <w:autoSpaceDE w:val="0"/>
        <w:autoSpaceDN w:val="0"/>
        <w:adjustRightInd w:val="0"/>
        <w:spacing w:after="0" w:line="240" w:lineRule="auto"/>
        <w:ind w:left="283" w:hanging="283"/>
        <w:jc w:val="center"/>
        <w:textAlignment w:val="baseline"/>
        <w:rPr>
          <w:rFonts w:ascii="Times New Roman" w:hAnsi="Times New Roman"/>
          <w:b/>
          <w:sz w:val="24"/>
          <w:szCs w:val="24"/>
        </w:rPr>
      </w:pPr>
      <w:r w:rsidRPr="00911E12">
        <w:rPr>
          <w:rFonts w:ascii="Times New Roman" w:hAnsi="Times New Roman"/>
          <w:b/>
          <w:sz w:val="24"/>
          <w:szCs w:val="24"/>
        </w:rPr>
        <w:t xml:space="preserve">§ </w:t>
      </w:r>
      <w:r w:rsidR="008E038B" w:rsidRPr="00911E12">
        <w:rPr>
          <w:rFonts w:ascii="Times New Roman" w:hAnsi="Times New Roman"/>
          <w:b/>
          <w:sz w:val="24"/>
          <w:szCs w:val="24"/>
        </w:rPr>
        <w:t>1</w:t>
      </w:r>
      <w:r w:rsidR="00405B2B">
        <w:rPr>
          <w:rFonts w:ascii="Times New Roman" w:hAnsi="Times New Roman"/>
          <w:b/>
          <w:sz w:val="24"/>
          <w:szCs w:val="24"/>
        </w:rPr>
        <w:t>7</w:t>
      </w:r>
      <w:r w:rsidRPr="00911E12">
        <w:rPr>
          <w:rFonts w:ascii="Times New Roman" w:hAnsi="Times New Roman"/>
          <w:b/>
          <w:sz w:val="24"/>
          <w:szCs w:val="24"/>
        </w:rPr>
        <w:t>.</w:t>
      </w:r>
    </w:p>
    <w:p w14:paraId="48441A7A" w14:textId="77777777" w:rsidR="006E7DFC" w:rsidRPr="00911E12" w:rsidRDefault="006E7DFC" w:rsidP="00477FD7">
      <w:pPr>
        <w:tabs>
          <w:tab w:val="left" w:pos="1701"/>
        </w:tabs>
        <w:overflowPunct w:val="0"/>
        <w:autoSpaceDE w:val="0"/>
        <w:autoSpaceDN w:val="0"/>
        <w:adjustRightInd w:val="0"/>
        <w:spacing w:after="0" w:line="240" w:lineRule="auto"/>
        <w:ind w:left="283" w:hanging="283"/>
        <w:jc w:val="center"/>
        <w:textAlignment w:val="baseline"/>
        <w:rPr>
          <w:rFonts w:ascii="Times New Roman" w:hAnsi="Times New Roman"/>
          <w:b/>
          <w:sz w:val="24"/>
          <w:szCs w:val="24"/>
          <w:u w:val="single"/>
        </w:rPr>
      </w:pPr>
      <w:r w:rsidRPr="00911E12">
        <w:rPr>
          <w:rFonts w:ascii="Times New Roman" w:hAnsi="Times New Roman"/>
          <w:b/>
          <w:sz w:val="24"/>
          <w:szCs w:val="24"/>
          <w:u w:val="single"/>
        </w:rPr>
        <w:t>POSTANOWIENIA KOŃCOWE</w:t>
      </w:r>
    </w:p>
    <w:p w14:paraId="2BDAEF42" w14:textId="705B7661" w:rsidR="00DA0A2F" w:rsidRPr="00413A1F" w:rsidRDefault="00DA0A2F" w:rsidP="00477FD7">
      <w:pPr>
        <w:pStyle w:val="Akapitzlist"/>
        <w:numPr>
          <w:ilvl w:val="0"/>
          <w:numId w:val="13"/>
        </w:numPr>
        <w:spacing w:after="0" w:line="240" w:lineRule="auto"/>
        <w:ind w:left="0" w:hanging="284"/>
        <w:jc w:val="both"/>
        <w:rPr>
          <w:rFonts w:ascii="Times New Roman" w:hAnsi="Times New Roman"/>
          <w:sz w:val="24"/>
          <w:szCs w:val="24"/>
        </w:rPr>
      </w:pPr>
      <w:r w:rsidRPr="00413A1F">
        <w:rPr>
          <w:rFonts w:ascii="Times New Roman" w:hAnsi="Times New Roman"/>
          <w:sz w:val="24"/>
          <w:szCs w:val="24"/>
        </w:rPr>
        <w:t>Strony przewidują możliwość istotnej zmiany umowy poprzez zawarcie pisemnego aneksu pod rygorem nieważności, przy zachowaniu ryczałtowego charakteru ceny umowy, w następujących przypadkach:</w:t>
      </w:r>
    </w:p>
    <w:p w14:paraId="09198129" w14:textId="77777777" w:rsidR="00DA0A2F" w:rsidRPr="00413A1F" w:rsidRDefault="00DA0A2F" w:rsidP="00477FD7">
      <w:pPr>
        <w:pStyle w:val="Akapitzlist"/>
        <w:numPr>
          <w:ilvl w:val="1"/>
          <w:numId w:val="13"/>
        </w:numPr>
        <w:tabs>
          <w:tab w:val="left" w:pos="3804"/>
        </w:tabs>
        <w:spacing w:after="0" w:line="240" w:lineRule="auto"/>
        <w:ind w:left="284" w:hanging="284"/>
        <w:jc w:val="both"/>
        <w:rPr>
          <w:rFonts w:ascii="Times New Roman" w:hAnsi="Times New Roman"/>
          <w:sz w:val="24"/>
          <w:szCs w:val="24"/>
        </w:rPr>
      </w:pPr>
      <w:r w:rsidRPr="00413A1F">
        <w:rPr>
          <w:rFonts w:ascii="Times New Roman" w:hAnsi="Times New Roman"/>
          <w:sz w:val="24"/>
          <w:szCs w:val="24"/>
        </w:rPr>
        <w:t xml:space="preserve">terminu wykonania umowy, w szczególności w związku z zaistnieniem odpowiednio udokumentowanych przez Wykonawcę okoliczności od niego niezależnych ze względu na przyczyny leżące po stronie Zamawiającego lub inne niezawinione przez Strony przyczyny spowodowane przez tzw. siłę wyższą; </w:t>
      </w:r>
    </w:p>
    <w:p w14:paraId="327CAEA1" w14:textId="77777777" w:rsidR="00DA0A2F" w:rsidRPr="00413A1F" w:rsidRDefault="00DA0A2F" w:rsidP="00477FD7">
      <w:pPr>
        <w:pStyle w:val="Akapitzlist"/>
        <w:numPr>
          <w:ilvl w:val="1"/>
          <w:numId w:val="13"/>
        </w:numPr>
        <w:tabs>
          <w:tab w:val="left" w:pos="3804"/>
        </w:tabs>
        <w:spacing w:after="0" w:line="240" w:lineRule="auto"/>
        <w:ind w:left="284" w:hanging="284"/>
        <w:jc w:val="both"/>
        <w:rPr>
          <w:rFonts w:ascii="Times New Roman" w:hAnsi="Times New Roman"/>
          <w:sz w:val="24"/>
          <w:szCs w:val="24"/>
        </w:rPr>
      </w:pPr>
      <w:r w:rsidRPr="00413A1F">
        <w:rPr>
          <w:rFonts w:ascii="Times New Roman" w:hAnsi="Times New Roman"/>
          <w:sz w:val="24"/>
          <w:szCs w:val="24"/>
        </w:rPr>
        <w:t>zakresu świadczonych usług w związku ze zmianami organizacyjnymi leżącymi po stronie Zamawiającego;</w:t>
      </w:r>
    </w:p>
    <w:p w14:paraId="74441AD2" w14:textId="77777777" w:rsidR="00DA0A2F" w:rsidRPr="00413A1F" w:rsidRDefault="00DA0A2F" w:rsidP="00477FD7">
      <w:pPr>
        <w:pStyle w:val="Akapitzlist"/>
        <w:numPr>
          <w:ilvl w:val="1"/>
          <w:numId w:val="13"/>
        </w:numPr>
        <w:tabs>
          <w:tab w:val="left" w:pos="4230"/>
        </w:tabs>
        <w:spacing w:after="0" w:line="240" w:lineRule="auto"/>
        <w:ind w:left="284" w:hanging="284"/>
        <w:jc w:val="both"/>
        <w:rPr>
          <w:rFonts w:ascii="Times New Roman" w:hAnsi="Times New Roman"/>
          <w:sz w:val="24"/>
          <w:szCs w:val="24"/>
        </w:rPr>
      </w:pPr>
      <w:r w:rsidRPr="00413A1F">
        <w:rPr>
          <w:rFonts w:ascii="Times New Roman" w:hAnsi="Times New Roman"/>
          <w:sz w:val="24"/>
          <w:szCs w:val="24"/>
        </w:rPr>
        <w:t>w zakresie przedmiotowym (tj. m.in. zmiana techniki świadczenia usługi, zmiana częstotliwości wykonywanych czynności), ze względu na udokumentowane przyczyny leżące po stronie Zamawiającego, np. zmiany organizacyjne, jeżeli wymaga tego zapewnienie prawidłowo wykonywanej usługi;</w:t>
      </w:r>
    </w:p>
    <w:p w14:paraId="73C5DD4D" w14:textId="77777777" w:rsidR="00DA0A2F" w:rsidRPr="00413A1F" w:rsidRDefault="00DA0A2F" w:rsidP="00477FD7">
      <w:pPr>
        <w:pStyle w:val="Akapitzlist"/>
        <w:numPr>
          <w:ilvl w:val="1"/>
          <w:numId w:val="13"/>
        </w:numPr>
        <w:tabs>
          <w:tab w:val="left" w:pos="4230"/>
        </w:tabs>
        <w:spacing w:after="0" w:line="240" w:lineRule="auto"/>
        <w:ind w:left="284" w:hanging="284"/>
        <w:jc w:val="both"/>
        <w:rPr>
          <w:rFonts w:ascii="Times New Roman" w:hAnsi="Times New Roman"/>
          <w:sz w:val="24"/>
          <w:szCs w:val="24"/>
        </w:rPr>
      </w:pPr>
      <w:r w:rsidRPr="00413A1F">
        <w:rPr>
          <w:rFonts w:ascii="Times New Roman" w:hAnsi="Times New Roman"/>
          <w:sz w:val="24"/>
          <w:szCs w:val="24"/>
        </w:rPr>
        <w:t xml:space="preserve">zmiany </w:t>
      </w:r>
      <w:r w:rsidRPr="00413A1F">
        <w:rPr>
          <w:rFonts w:ascii="Times New Roman" w:hAnsi="Times New Roman"/>
          <w:color w:val="000000"/>
          <w:sz w:val="24"/>
          <w:szCs w:val="24"/>
        </w:rPr>
        <w:t xml:space="preserve">podwykonawcy ze względów losowych lub innych korzystnych dla Zamawiającego w przypadku zadeklarowania przez Wykonawcę realizacji </w:t>
      </w:r>
      <w:r w:rsidRPr="00413A1F">
        <w:rPr>
          <w:rFonts w:ascii="Times New Roman" w:hAnsi="Times New Roman"/>
          <w:sz w:val="24"/>
          <w:szCs w:val="24"/>
        </w:rPr>
        <w:t>zamówienia przy pomocy podwykonawców.</w:t>
      </w:r>
    </w:p>
    <w:p w14:paraId="3FAA7AB8" w14:textId="75B7DF38" w:rsidR="00DA0A2F" w:rsidRDefault="006C51C2" w:rsidP="006C51C2">
      <w:pPr>
        <w:pStyle w:val="Akapitzlist"/>
        <w:numPr>
          <w:ilvl w:val="0"/>
          <w:numId w:val="13"/>
        </w:numPr>
        <w:spacing w:after="0" w:line="240" w:lineRule="auto"/>
        <w:ind w:left="0" w:hanging="284"/>
        <w:jc w:val="both"/>
        <w:rPr>
          <w:rFonts w:ascii="Times New Roman" w:hAnsi="Times New Roman"/>
          <w:sz w:val="24"/>
          <w:szCs w:val="24"/>
        </w:rPr>
      </w:pPr>
      <w:r>
        <w:rPr>
          <w:rFonts w:ascii="Times New Roman" w:hAnsi="Times New Roman"/>
          <w:sz w:val="24"/>
          <w:szCs w:val="24"/>
        </w:rPr>
        <w:t>N</w:t>
      </w:r>
      <w:r w:rsidR="00DA0A2F" w:rsidRPr="008E62B8">
        <w:rPr>
          <w:rFonts w:ascii="Times New Roman" w:hAnsi="Times New Roman"/>
          <w:sz w:val="24"/>
          <w:szCs w:val="24"/>
        </w:rPr>
        <w:t>iezależnie od powyższych postanowień, Strony umowy mogą dokonywać nieistotnych zmian umowy, niestanowiących istotnej zmiany umowy w rozumieniu art. 454 ust. 2 ustawy PZP, poprzez zawarcie pisemnego aneksu pod rygorem nieważności.</w:t>
      </w:r>
    </w:p>
    <w:p w14:paraId="0A32B8EB" w14:textId="2044B90E" w:rsidR="00DA0A2F" w:rsidRPr="006C51C2" w:rsidRDefault="00DA0A2F" w:rsidP="006C51C2">
      <w:pPr>
        <w:pStyle w:val="Akapitzlist"/>
        <w:numPr>
          <w:ilvl w:val="0"/>
          <w:numId w:val="13"/>
        </w:numPr>
        <w:spacing w:after="0" w:line="240" w:lineRule="auto"/>
        <w:ind w:left="0" w:hanging="284"/>
        <w:jc w:val="both"/>
        <w:rPr>
          <w:rFonts w:ascii="Times New Roman" w:hAnsi="Times New Roman"/>
          <w:sz w:val="24"/>
          <w:szCs w:val="24"/>
        </w:rPr>
      </w:pPr>
      <w:r w:rsidRPr="008E62B8">
        <w:rPr>
          <w:rFonts w:ascii="Times New Roman" w:hAnsi="Times New Roman"/>
          <w:sz w:val="24"/>
          <w:szCs w:val="24"/>
        </w:rPr>
        <w:t xml:space="preserve">Zmiany </w:t>
      </w:r>
      <w:r w:rsidRPr="006C51C2">
        <w:rPr>
          <w:rFonts w:ascii="Times New Roman" w:hAnsi="Times New Roman"/>
          <w:sz w:val="24"/>
          <w:szCs w:val="24"/>
        </w:rPr>
        <w:t xml:space="preserve">niedotyczące postanowień umownych np. gdy z przyczyn organizacyjnych </w:t>
      </w:r>
      <w:r w:rsidRPr="008E62B8">
        <w:rPr>
          <w:rFonts w:ascii="Times New Roman" w:hAnsi="Times New Roman"/>
          <w:sz w:val="24"/>
          <w:szCs w:val="24"/>
        </w:rPr>
        <w:t xml:space="preserve">skutkujące </w:t>
      </w:r>
      <w:r w:rsidRPr="006C51C2">
        <w:rPr>
          <w:rFonts w:ascii="Times New Roman" w:hAnsi="Times New Roman"/>
          <w:sz w:val="24"/>
          <w:szCs w:val="24"/>
        </w:rPr>
        <w:t>koniec</w:t>
      </w:r>
      <w:r w:rsidRPr="008E62B8">
        <w:rPr>
          <w:rFonts w:ascii="Times New Roman" w:hAnsi="Times New Roman"/>
          <w:sz w:val="24"/>
          <w:szCs w:val="24"/>
        </w:rPr>
        <w:t xml:space="preserve">znością </w:t>
      </w:r>
      <w:r w:rsidRPr="006C51C2">
        <w:rPr>
          <w:rFonts w:ascii="Times New Roman" w:hAnsi="Times New Roman"/>
          <w:sz w:val="24"/>
          <w:szCs w:val="24"/>
        </w:rPr>
        <w:t>zmian</w:t>
      </w:r>
      <w:r w:rsidRPr="008E62B8">
        <w:rPr>
          <w:rFonts w:ascii="Times New Roman" w:hAnsi="Times New Roman"/>
          <w:sz w:val="24"/>
          <w:szCs w:val="24"/>
        </w:rPr>
        <w:t>y</w:t>
      </w:r>
      <w:r w:rsidRPr="006C51C2">
        <w:rPr>
          <w:rFonts w:ascii="Times New Roman" w:hAnsi="Times New Roman"/>
          <w:sz w:val="24"/>
          <w:szCs w:val="24"/>
        </w:rPr>
        <w:t xml:space="preserve"> danych teleadresowych określonych w umowie, </w:t>
      </w:r>
      <w:r w:rsidRPr="008E62B8">
        <w:rPr>
          <w:rFonts w:ascii="Times New Roman" w:hAnsi="Times New Roman"/>
          <w:sz w:val="24"/>
          <w:szCs w:val="24"/>
        </w:rPr>
        <w:t xml:space="preserve">w szczególności gdy </w:t>
      </w:r>
      <w:r w:rsidRPr="006C51C2">
        <w:rPr>
          <w:rFonts w:ascii="Times New Roman" w:hAnsi="Times New Roman"/>
          <w:sz w:val="24"/>
          <w:szCs w:val="24"/>
        </w:rPr>
        <w:t>zmian</w:t>
      </w:r>
      <w:r w:rsidRPr="008E62B8">
        <w:rPr>
          <w:rFonts w:ascii="Times New Roman" w:hAnsi="Times New Roman"/>
          <w:sz w:val="24"/>
          <w:szCs w:val="24"/>
        </w:rPr>
        <w:t>ie</w:t>
      </w:r>
      <w:r w:rsidRPr="006C51C2">
        <w:rPr>
          <w:rFonts w:ascii="Times New Roman" w:hAnsi="Times New Roman"/>
          <w:sz w:val="24"/>
          <w:szCs w:val="24"/>
        </w:rPr>
        <w:t xml:space="preserve"> ulegnie numer konta bankowego jednej ze Stron</w:t>
      </w:r>
      <w:r w:rsidRPr="008E62B8">
        <w:rPr>
          <w:rFonts w:ascii="Times New Roman" w:hAnsi="Times New Roman"/>
          <w:sz w:val="24"/>
          <w:szCs w:val="24"/>
        </w:rPr>
        <w:t>, nie wymagają zawarcia pisemnego aneksu do umowy, dlatego</w:t>
      </w:r>
      <w:r w:rsidRPr="006C51C2">
        <w:rPr>
          <w:rFonts w:ascii="Times New Roman" w:hAnsi="Times New Roman"/>
          <w:sz w:val="24"/>
          <w:szCs w:val="24"/>
        </w:rPr>
        <w:t xml:space="preserve"> nastąpią poprzez przekazanie pisemnego oświadczenie Strony, której te zmiany dotyczą, drugiej Stronie.</w:t>
      </w:r>
    </w:p>
    <w:p w14:paraId="56ECBB34" w14:textId="5169911C" w:rsidR="00DA0A2F" w:rsidRDefault="00DA0A2F" w:rsidP="006C51C2">
      <w:pPr>
        <w:pStyle w:val="Akapitzlist"/>
        <w:numPr>
          <w:ilvl w:val="0"/>
          <w:numId w:val="13"/>
        </w:numPr>
        <w:spacing w:after="0" w:line="240" w:lineRule="auto"/>
        <w:ind w:left="0" w:hanging="284"/>
        <w:jc w:val="both"/>
        <w:rPr>
          <w:rFonts w:ascii="Times New Roman" w:hAnsi="Times New Roman"/>
          <w:sz w:val="24"/>
          <w:szCs w:val="24"/>
        </w:rPr>
      </w:pPr>
      <w:r w:rsidRPr="0039095E">
        <w:rPr>
          <w:rFonts w:ascii="Times New Roman" w:hAnsi="Times New Roman"/>
          <w:sz w:val="24"/>
          <w:szCs w:val="24"/>
        </w:rPr>
        <w:lastRenderedPageBreak/>
        <w:t xml:space="preserve">Zamawiający zastrzega sobie w trakcie realizacji umowy prawo do wprowadzenia zmian, których nie można było przewidzieć w chwili zawarcia umowy, a zmiany są korzystne dla Zamawiającego, m.in. </w:t>
      </w:r>
      <w:r w:rsidRPr="006D2BEF">
        <w:rPr>
          <w:rFonts w:ascii="Times New Roman" w:hAnsi="Times New Roman"/>
          <w:sz w:val="24"/>
          <w:szCs w:val="24"/>
        </w:rPr>
        <w:t>zmiany przy sposobie realizacji usług, jeżeli nowe rozwiązania będą korzystne dla Zamawiającego, przy zachowaniu niepogorszonych standardów jakościowych – bez zmiany wynagrodzenia umownego</w:t>
      </w:r>
      <w:r w:rsidRPr="0039095E">
        <w:rPr>
          <w:rFonts w:ascii="Times New Roman" w:hAnsi="Times New Roman"/>
          <w:sz w:val="24"/>
          <w:szCs w:val="24"/>
        </w:rPr>
        <w:t>.</w:t>
      </w:r>
    </w:p>
    <w:p w14:paraId="52D69DB2" w14:textId="622A4D0A" w:rsidR="00DA0A2F" w:rsidRPr="006D2BEF" w:rsidRDefault="00DA0A2F" w:rsidP="006C51C2">
      <w:pPr>
        <w:pStyle w:val="Akapitzlist"/>
        <w:numPr>
          <w:ilvl w:val="0"/>
          <w:numId w:val="13"/>
        </w:numPr>
        <w:spacing w:after="0" w:line="240" w:lineRule="auto"/>
        <w:ind w:left="0" w:hanging="284"/>
        <w:jc w:val="both"/>
        <w:rPr>
          <w:rFonts w:ascii="Times New Roman" w:hAnsi="Times New Roman"/>
          <w:sz w:val="24"/>
          <w:szCs w:val="24"/>
        </w:rPr>
      </w:pPr>
      <w:r w:rsidRPr="006D2BEF">
        <w:rPr>
          <w:rFonts w:ascii="Times New Roman" w:hAnsi="Times New Roman"/>
          <w:sz w:val="24"/>
          <w:szCs w:val="24"/>
        </w:rPr>
        <w:t xml:space="preserve">Zakazuje się zmian postanowień zawartej umowy w stosunku do treści oferty, na podstawie, której dokonano wyboru Wykonawcy, poza wyraźnie wskazanymi postanowieniami niniejszej umowy, w tym w szczególności w § 2 oraz zmianami określonymi w ustawie PZP. </w:t>
      </w:r>
    </w:p>
    <w:p w14:paraId="740E05B6" w14:textId="6946890F" w:rsidR="00DA0A2F" w:rsidRDefault="00DA0A2F" w:rsidP="006C51C2">
      <w:pPr>
        <w:pStyle w:val="Akapitzlist"/>
        <w:numPr>
          <w:ilvl w:val="0"/>
          <w:numId w:val="13"/>
        </w:numPr>
        <w:spacing w:after="0" w:line="240" w:lineRule="auto"/>
        <w:ind w:left="0" w:hanging="284"/>
        <w:jc w:val="both"/>
        <w:rPr>
          <w:rFonts w:ascii="Times New Roman" w:hAnsi="Times New Roman"/>
          <w:sz w:val="24"/>
          <w:szCs w:val="24"/>
        </w:rPr>
      </w:pPr>
      <w:r w:rsidRPr="0039095E">
        <w:rPr>
          <w:rFonts w:ascii="Times New Roman" w:hAnsi="Times New Roman"/>
          <w:sz w:val="24"/>
          <w:szCs w:val="24"/>
        </w:rPr>
        <w:t>Zamawiający przewiduje możliwość zwiększenia wartości netto zgodnie z art. 455 ust. 2 ustawy PZP, gdzie łączna wartość zmian będzie mniejsza niż progi unijne określone na podstawie art. 3 ust. 1 ustawy PZP i nie przekracza 10% wartości zamówienia, która została  określona w § 2 pkt. 1 umowy, a zmiany te nie spowodują zmiany ogólnego charakteru umowy.</w:t>
      </w:r>
    </w:p>
    <w:p w14:paraId="3C47D96D" w14:textId="68AA699B" w:rsidR="00401658" w:rsidRDefault="00DA0A2F" w:rsidP="006C51C2">
      <w:pPr>
        <w:pStyle w:val="Akapitzlist"/>
        <w:numPr>
          <w:ilvl w:val="0"/>
          <w:numId w:val="13"/>
        </w:numPr>
        <w:spacing w:after="0" w:line="240" w:lineRule="auto"/>
        <w:ind w:left="0" w:hanging="284"/>
        <w:jc w:val="both"/>
        <w:rPr>
          <w:rFonts w:ascii="Times New Roman" w:hAnsi="Times New Roman"/>
          <w:sz w:val="24"/>
          <w:szCs w:val="24"/>
        </w:rPr>
      </w:pPr>
      <w:r w:rsidRPr="0039095E">
        <w:rPr>
          <w:rFonts w:ascii="Times New Roman" w:hAnsi="Times New Roman"/>
          <w:sz w:val="24"/>
          <w:szCs w:val="24"/>
        </w:rPr>
        <w:t xml:space="preserve">Wszelkie czynności zmierzające do zmiany wierzyciela lub przeniesienia wierzytelności pod jakimkolwiek tytułem prawnym wymagają pod rygorem nieważności zgody Zamawiającego oraz podmiotu tworzącego w formie pisemnej. </w:t>
      </w:r>
    </w:p>
    <w:p w14:paraId="558EE138" w14:textId="1D441076" w:rsidR="00DA0A2F" w:rsidRDefault="00DA0A2F" w:rsidP="006C51C2">
      <w:pPr>
        <w:pStyle w:val="Akapitzlist"/>
        <w:numPr>
          <w:ilvl w:val="0"/>
          <w:numId w:val="13"/>
        </w:numPr>
        <w:spacing w:after="0" w:line="240" w:lineRule="auto"/>
        <w:ind w:left="0" w:hanging="284"/>
        <w:jc w:val="both"/>
        <w:rPr>
          <w:rFonts w:ascii="Times New Roman" w:hAnsi="Times New Roman"/>
          <w:sz w:val="24"/>
          <w:szCs w:val="24"/>
        </w:rPr>
      </w:pPr>
      <w:r w:rsidRPr="0039095E">
        <w:rPr>
          <w:rFonts w:ascii="Times New Roman" w:hAnsi="Times New Roman"/>
          <w:sz w:val="24"/>
          <w:szCs w:val="24"/>
        </w:rPr>
        <w:t>Wykonawca zobowiązuje się do niedokonywania przekazu świadczenia Zamawiającego (w rozumieniu art. 921</w:t>
      </w:r>
      <w:r w:rsidRPr="006C51C2">
        <w:rPr>
          <w:rFonts w:ascii="Times New Roman" w:hAnsi="Times New Roman"/>
          <w:sz w:val="24"/>
          <w:szCs w:val="24"/>
        </w:rPr>
        <w:t>1</w:t>
      </w:r>
      <w:r w:rsidRPr="0039095E">
        <w:rPr>
          <w:rFonts w:ascii="Times New Roman" w:hAnsi="Times New Roman"/>
          <w:sz w:val="24"/>
          <w:szCs w:val="24"/>
        </w:rPr>
        <w:t>-921</w:t>
      </w:r>
      <w:r w:rsidRPr="006C51C2">
        <w:rPr>
          <w:rFonts w:ascii="Times New Roman" w:hAnsi="Times New Roman"/>
          <w:sz w:val="24"/>
          <w:szCs w:val="24"/>
        </w:rPr>
        <w:t>5</w:t>
      </w:r>
      <w:r w:rsidRPr="0039095E">
        <w:rPr>
          <w:rFonts w:ascii="Times New Roman" w:hAnsi="Times New Roman"/>
          <w:sz w:val="24"/>
          <w:szCs w:val="24"/>
        </w:rPr>
        <w:t xml:space="preserve"> Kodeksu Cywilnego), w całości lub w części, należnego na podstawie niniejszej umowy. </w:t>
      </w:r>
    </w:p>
    <w:p w14:paraId="65630B84" w14:textId="423BE245" w:rsidR="00DA0A2F" w:rsidRPr="006C51C2" w:rsidRDefault="00DA0A2F" w:rsidP="006C51C2">
      <w:pPr>
        <w:pStyle w:val="Akapitzlist"/>
        <w:numPr>
          <w:ilvl w:val="0"/>
          <w:numId w:val="13"/>
        </w:numPr>
        <w:spacing w:after="0" w:line="240" w:lineRule="auto"/>
        <w:ind w:left="0" w:hanging="284"/>
        <w:jc w:val="both"/>
        <w:rPr>
          <w:rFonts w:ascii="Times New Roman" w:hAnsi="Times New Roman"/>
          <w:sz w:val="24"/>
          <w:szCs w:val="24"/>
        </w:rPr>
      </w:pPr>
      <w:r w:rsidRPr="004A44B5">
        <w:rPr>
          <w:rFonts w:ascii="Times New Roman" w:hAnsi="Times New Roman"/>
          <w:sz w:val="24"/>
          <w:szCs w:val="24"/>
        </w:rPr>
        <w:t xml:space="preserve">Wykonawca zobowiązuje się do niezawierania umowy poręczenia przez osoby trzecie za długi Zamawiającego należne na podstawie niniejszej umowy (w rozumieniu art. 876-887 Kodeksu Cywilnego) lub innych umów nienazwanych, których skutki są takie jak w art. 509 lub 518 Kodeksu Cywilnego, pod rygorem nieważności. </w:t>
      </w:r>
      <w:r w:rsidRPr="006C51C2">
        <w:rPr>
          <w:rFonts w:ascii="Times New Roman" w:hAnsi="Times New Roman"/>
          <w:sz w:val="24"/>
          <w:szCs w:val="24"/>
        </w:rPr>
        <w:t xml:space="preserve">   </w:t>
      </w:r>
    </w:p>
    <w:p w14:paraId="23BDAF8E" w14:textId="7263F078" w:rsidR="00DA0A2F" w:rsidRDefault="00DA0A2F" w:rsidP="006C51C2">
      <w:pPr>
        <w:pStyle w:val="Akapitzlist"/>
        <w:numPr>
          <w:ilvl w:val="0"/>
          <w:numId w:val="13"/>
        </w:numPr>
        <w:spacing w:after="0" w:line="240" w:lineRule="auto"/>
        <w:ind w:left="0" w:hanging="426"/>
        <w:jc w:val="both"/>
        <w:rPr>
          <w:rFonts w:ascii="Times New Roman" w:hAnsi="Times New Roman"/>
          <w:sz w:val="24"/>
          <w:szCs w:val="24"/>
        </w:rPr>
      </w:pPr>
      <w:r w:rsidRPr="004A44B5">
        <w:rPr>
          <w:rFonts w:ascii="Times New Roman" w:hAnsi="Times New Roman"/>
          <w:sz w:val="24"/>
          <w:szCs w:val="24"/>
        </w:rPr>
        <w:t>Wszystkie zmiany dotyczące ustaleń zawartych w niniejsze umowie wymagają każdorazowo formy pisemnej pod rygorem nieważności.</w:t>
      </w:r>
    </w:p>
    <w:p w14:paraId="43343801" w14:textId="596712F6" w:rsidR="00DA0A2F" w:rsidRPr="006C51C2" w:rsidRDefault="00DA0A2F" w:rsidP="006C51C2">
      <w:pPr>
        <w:pStyle w:val="Akapitzlist"/>
        <w:numPr>
          <w:ilvl w:val="0"/>
          <w:numId w:val="13"/>
        </w:numPr>
        <w:spacing w:after="0" w:line="240" w:lineRule="auto"/>
        <w:ind w:left="0" w:hanging="426"/>
        <w:jc w:val="both"/>
        <w:rPr>
          <w:rFonts w:ascii="Times New Roman" w:hAnsi="Times New Roman"/>
          <w:sz w:val="24"/>
          <w:szCs w:val="24"/>
        </w:rPr>
      </w:pPr>
      <w:r w:rsidRPr="004A44B5">
        <w:rPr>
          <w:rFonts w:ascii="Times New Roman" w:hAnsi="Times New Roman"/>
          <w:sz w:val="24"/>
          <w:szCs w:val="24"/>
        </w:rPr>
        <w:t>W sprawach nieuregulowanych niniejszą umową mają zastosowanie przepisy Kodeksu Cywilnego</w:t>
      </w:r>
      <w:r w:rsidR="00B8656A">
        <w:rPr>
          <w:rFonts w:ascii="Times New Roman" w:hAnsi="Times New Roman"/>
          <w:sz w:val="24"/>
          <w:szCs w:val="24"/>
        </w:rPr>
        <w:t xml:space="preserve"> oraz </w:t>
      </w:r>
      <w:r w:rsidRPr="004A44B5">
        <w:rPr>
          <w:rFonts w:ascii="Times New Roman" w:hAnsi="Times New Roman"/>
          <w:sz w:val="24"/>
          <w:szCs w:val="24"/>
        </w:rPr>
        <w:t>ustawy Prawo zamówień publicznych</w:t>
      </w:r>
      <w:r w:rsidRPr="006C51C2">
        <w:rPr>
          <w:rFonts w:ascii="Times New Roman" w:hAnsi="Times New Roman"/>
          <w:sz w:val="24"/>
          <w:szCs w:val="24"/>
        </w:rPr>
        <w:t>.</w:t>
      </w:r>
    </w:p>
    <w:p w14:paraId="1B03911D" w14:textId="51F92747" w:rsidR="006E7DFC" w:rsidRPr="006C51C2" w:rsidRDefault="00DA0A2F" w:rsidP="006C51C2">
      <w:pPr>
        <w:pStyle w:val="Akapitzlist"/>
        <w:numPr>
          <w:ilvl w:val="0"/>
          <w:numId w:val="13"/>
        </w:numPr>
        <w:spacing w:after="0" w:line="240" w:lineRule="auto"/>
        <w:ind w:left="0" w:hanging="426"/>
        <w:jc w:val="both"/>
        <w:rPr>
          <w:rFonts w:ascii="Times New Roman" w:hAnsi="Times New Roman"/>
          <w:sz w:val="24"/>
          <w:szCs w:val="24"/>
        </w:rPr>
      </w:pPr>
      <w:r w:rsidRPr="004A44B5">
        <w:rPr>
          <w:rFonts w:ascii="Times New Roman" w:hAnsi="Times New Roman"/>
          <w:sz w:val="24"/>
          <w:szCs w:val="24"/>
        </w:rPr>
        <w:t xml:space="preserve">Integralną część umowy stanowi SWZ oraz dokumenty złożone w postępowaniu </w:t>
      </w:r>
      <w:r w:rsidRPr="004A44B5">
        <w:rPr>
          <w:rFonts w:ascii="Times New Roman" w:hAnsi="Times New Roman"/>
          <w:sz w:val="24"/>
          <w:szCs w:val="24"/>
        </w:rPr>
        <w:br/>
        <w:t>o udzielenie zamówienia publicznego.</w:t>
      </w:r>
    </w:p>
    <w:p w14:paraId="3C9919A2" w14:textId="77777777" w:rsidR="00125120" w:rsidRPr="00911E12" w:rsidRDefault="00125120" w:rsidP="00477FD7">
      <w:pPr>
        <w:overflowPunct w:val="0"/>
        <w:autoSpaceDE w:val="0"/>
        <w:autoSpaceDN w:val="0"/>
        <w:adjustRightInd w:val="0"/>
        <w:spacing w:after="0" w:line="240" w:lineRule="auto"/>
        <w:ind w:left="3823" w:firstLine="425"/>
        <w:textAlignment w:val="baseline"/>
        <w:rPr>
          <w:rFonts w:ascii="Times New Roman" w:hAnsi="Times New Roman"/>
          <w:b/>
          <w:sz w:val="24"/>
          <w:szCs w:val="24"/>
        </w:rPr>
      </w:pPr>
    </w:p>
    <w:p w14:paraId="72E2BC4E" w14:textId="7F12CA0E" w:rsidR="006E7DFC" w:rsidRPr="00911E12" w:rsidRDefault="006E7DFC" w:rsidP="00477FD7">
      <w:pPr>
        <w:overflowPunct w:val="0"/>
        <w:autoSpaceDE w:val="0"/>
        <w:autoSpaceDN w:val="0"/>
        <w:adjustRightInd w:val="0"/>
        <w:spacing w:after="0" w:line="240" w:lineRule="auto"/>
        <w:ind w:left="3823" w:firstLine="425"/>
        <w:textAlignment w:val="baseline"/>
        <w:rPr>
          <w:rFonts w:ascii="Times New Roman" w:hAnsi="Times New Roman"/>
          <w:iCs/>
          <w:sz w:val="24"/>
          <w:szCs w:val="24"/>
        </w:rPr>
      </w:pPr>
      <w:r w:rsidRPr="00911E12">
        <w:rPr>
          <w:rFonts w:ascii="Times New Roman" w:hAnsi="Times New Roman"/>
          <w:b/>
          <w:sz w:val="24"/>
          <w:szCs w:val="24"/>
        </w:rPr>
        <w:t>§ 1</w:t>
      </w:r>
      <w:r w:rsidR="00405B2B">
        <w:rPr>
          <w:rFonts w:ascii="Times New Roman" w:hAnsi="Times New Roman"/>
          <w:b/>
          <w:sz w:val="24"/>
          <w:szCs w:val="24"/>
        </w:rPr>
        <w:t>8</w:t>
      </w:r>
      <w:r w:rsidRPr="00911E12">
        <w:rPr>
          <w:rFonts w:ascii="Times New Roman" w:hAnsi="Times New Roman"/>
          <w:b/>
          <w:sz w:val="24"/>
          <w:szCs w:val="24"/>
        </w:rPr>
        <w:t>.</w:t>
      </w:r>
    </w:p>
    <w:p w14:paraId="7F5EF411" w14:textId="77777777" w:rsidR="006E7DFC" w:rsidRPr="00911E12" w:rsidRDefault="006E7DFC" w:rsidP="00477FD7">
      <w:pPr>
        <w:widowControl w:val="0"/>
        <w:numPr>
          <w:ilvl w:val="2"/>
          <w:numId w:val="15"/>
        </w:numPr>
        <w:tabs>
          <w:tab w:val="num" w:pos="0"/>
        </w:tabs>
        <w:suppressAutoHyphens/>
        <w:spacing w:after="0" w:line="240" w:lineRule="auto"/>
        <w:ind w:left="0" w:hanging="284"/>
        <w:jc w:val="both"/>
        <w:rPr>
          <w:rFonts w:ascii="Times New Roman" w:eastAsia="Lucida Sans Unicode" w:hAnsi="Times New Roman"/>
          <w:kern w:val="2"/>
          <w:sz w:val="24"/>
          <w:szCs w:val="24"/>
          <w:lang w:eastAsia="ar-SA"/>
        </w:rPr>
      </w:pPr>
      <w:r w:rsidRPr="00911E12">
        <w:rPr>
          <w:rFonts w:ascii="Times New Roman" w:hAnsi="Times New Roman"/>
          <w:sz w:val="24"/>
          <w:szCs w:val="24"/>
        </w:rPr>
        <w:t xml:space="preserve">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 </w:t>
      </w:r>
    </w:p>
    <w:p w14:paraId="78C63A91" w14:textId="77777777" w:rsidR="006E7DFC" w:rsidRPr="00911E12" w:rsidRDefault="006E7DFC" w:rsidP="00477FD7">
      <w:pPr>
        <w:widowControl w:val="0"/>
        <w:numPr>
          <w:ilvl w:val="2"/>
          <w:numId w:val="15"/>
        </w:numPr>
        <w:tabs>
          <w:tab w:val="num" w:pos="0"/>
        </w:tabs>
        <w:suppressAutoHyphens/>
        <w:spacing w:after="0" w:line="240" w:lineRule="auto"/>
        <w:ind w:left="0" w:hanging="284"/>
        <w:jc w:val="both"/>
        <w:rPr>
          <w:rFonts w:ascii="Times New Roman" w:eastAsia="Lucida Sans Unicode" w:hAnsi="Times New Roman"/>
          <w:kern w:val="2"/>
          <w:sz w:val="24"/>
          <w:szCs w:val="24"/>
          <w:lang w:eastAsia="ar-SA"/>
        </w:rPr>
      </w:pPr>
      <w:r w:rsidRPr="00911E12">
        <w:rPr>
          <w:rFonts w:ascii="Times New Roman" w:hAnsi="Times New Roman"/>
          <w:sz w:val="24"/>
          <w:szCs w:val="24"/>
        </w:rPr>
        <w:t xml:space="preserve">Postanowienia umowy nieważne lub nieskuteczne, zgodnie z ust. 1 zostaną zastąpione, na mocy umowy, postanowieniami ważnymi w świetle prawa i w pełni skutecznymi, które wywołują skutki prawne zapewniające możliwie zbliżone do pierwotnych korzyści gospodarcze dla każdej ze stron. </w:t>
      </w:r>
    </w:p>
    <w:p w14:paraId="1E67254F" w14:textId="77777777" w:rsidR="00E16AC9" w:rsidRPr="00911E12" w:rsidRDefault="00E16AC9" w:rsidP="00477FD7">
      <w:pPr>
        <w:widowControl w:val="0"/>
        <w:tabs>
          <w:tab w:val="num" w:pos="1440"/>
        </w:tabs>
        <w:suppressAutoHyphens/>
        <w:spacing w:after="0" w:line="240" w:lineRule="auto"/>
        <w:ind w:left="284"/>
        <w:jc w:val="both"/>
        <w:rPr>
          <w:rFonts w:ascii="Times New Roman" w:eastAsia="Lucida Sans Unicode" w:hAnsi="Times New Roman"/>
          <w:kern w:val="2"/>
          <w:sz w:val="24"/>
          <w:szCs w:val="24"/>
          <w:lang w:eastAsia="ar-SA"/>
        </w:rPr>
      </w:pPr>
    </w:p>
    <w:p w14:paraId="67C1B965" w14:textId="059A5553" w:rsidR="006E7DFC" w:rsidRPr="00911E12" w:rsidRDefault="006E7DFC" w:rsidP="00477FD7">
      <w:pPr>
        <w:overflowPunct w:val="0"/>
        <w:autoSpaceDE w:val="0"/>
        <w:autoSpaceDN w:val="0"/>
        <w:adjustRightInd w:val="0"/>
        <w:spacing w:after="0" w:line="240" w:lineRule="auto"/>
        <w:ind w:left="3823" w:firstLine="425"/>
        <w:textAlignment w:val="baseline"/>
        <w:rPr>
          <w:rFonts w:ascii="Times New Roman" w:hAnsi="Times New Roman"/>
          <w:iCs/>
          <w:sz w:val="24"/>
          <w:szCs w:val="24"/>
        </w:rPr>
      </w:pPr>
      <w:r w:rsidRPr="00911E12">
        <w:rPr>
          <w:rFonts w:ascii="Times New Roman" w:hAnsi="Times New Roman"/>
          <w:b/>
          <w:sz w:val="24"/>
          <w:szCs w:val="24"/>
        </w:rPr>
        <w:t>§ 1</w:t>
      </w:r>
      <w:r w:rsidR="00405B2B">
        <w:rPr>
          <w:rFonts w:ascii="Times New Roman" w:hAnsi="Times New Roman"/>
          <w:b/>
          <w:sz w:val="24"/>
          <w:szCs w:val="24"/>
        </w:rPr>
        <w:t>9</w:t>
      </w:r>
      <w:r w:rsidRPr="00911E12">
        <w:rPr>
          <w:rFonts w:ascii="Times New Roman" w:hAnsi="Times New Roman"/>
          <w:b/>
          <w:sz w:val="24"/>
          <w:szCs w:val="24"/>
        </w:rPr>
        <w:t>.</w:t>
      </w:r>
    </w:p>
    <w:p w14:paraId="507174BD" w14:textId="665971F2" w:rsidR="00645ACD" w:rsidRDefault="006E7DFC" w:rsidP="00477FD7">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olor w:val="000000"/>
          <w:sz w:val="24"/>
          <w:szCs w:val="24"/>
        </w:rPr>
      </w:pPr>
      <w:r w:rsidRPr="00911E12">
        <w:rPr>
          <w:rFonts w:ascii="Times New Roman" w:hAnsi="Times New Roman"/>
          <w:sz w:val="24"/>
          <w:szCs w:val="24"/>
        </w:rPr>
        <w:t xml:space="preserve">Niniejszą </w:t>
      </w:r>
      <w:r w:rsidR="00645ACD">
        <w:rPr>
          <w:rFonts w:ascii="Times New Roman" w:eastAsia="Times New Roman" w:hAnsi="Times New Roman"/>
          <w:color w:val="000000"/>
          <w:sz w:val="24"/>
          <w:szCs w:val="24"/>
        </w:rPr>
        <w:t>Umowę sporządzono w dwóch jednobrzmiących egzemplarzach, po jednym dla każdej ze Stron. W przypadku złożenia przez Strony oświadczeń woli w postaci elektronicznej opatrzonej bezpiecznym podpisem elektronicznym weryfikowanym przy pomocy ważnego kwalifikowanego certyfikatu, Umowa będzie sporządzona w jednym egzemplarzu udostępnionym elektronicznie.</w:t>
      </w:r>
    </w:p>
    <w:p w14:paraId="40D542D3" w14:textId="77777777" w:rsidR="00645ACD" w:rsidRDefault="00645ACD" w:rsidP="00957C6F">
      <w:pPr>
        <w:tabs>
          <w:tab w:val="left" w:pos="283"/>
        </w:tabs>
        <w:overflowPunct w:val="0"/>
        <w:autoSpaceDE w:val="0"/>
        <w:autoSpaceDN w:val="0"/>
        <w:adjustRightInd w:val="0"/>
        <w:spacing w:after="0" w:line="240" w:lineRule="auto"/>
        <w:jc w:val="both"/>
        <w:textAlignment w:val="baseline"/>
        <w:rPr>
          <w:rFonts w:ascii="Times New Roman" w:hAnsi="Times New Roman"/>
          <w:sz w:val="24"/>
          <w:szCs w:val="24"/>
        </w:rPr>
      </w:pPr>
    </w:p>
    <w:p w14:paraId="2525D69D" w14:textId="77777777" w:rsidR="006C51C2" w:rsidRDefault="006C51C2" w:rsidP="00957C6F">
      <w:pPr>
        <w:tabs>
          <w:tab w:val="left" w:pos="283"/>
        </w:tabs>
        <w:overflowPunct w:val="0"/>
        <w:autoSpaceDE w:val="0"/>
        <w:autoSpaceDN w:val="0"/>
        <w:adjustRightInd w:val="0"/>
        <w:spacing w:after="0" w:line="240" w:lineRule="auto"/>
        <w:jc w:val="both"/>
        <w:textAlignment w:val="baseline"/>
        <w:rPr>
          <w:rFonts w:ascii="Times New Roman" w:hAnsi="Times New Roman"/>
          <w:sz w:val="24"/>
          <w:szCs w:val="24"/>
        </w:rPr>
      </w:pPr>
    </w:p>
    <w:p w14:paraId="1E198E6D" w14:textId="77777777" w:rsidR="006C51C2" w:rsidRDefault="006C51C2" w:rsidP="00957C6F">
      <w:pPr>
        <w:tabs>
          <w:tab w:val="left" w:pos="283"/>
        </w:tabs>
        <w:overflowPunct w:val="0"/>
        <w:autoSpaceDE w:val="0"/>
        <w:autoSpaceDN w:val="0"/>
        <w:adjustRightInd w:val="0"/>
        <w:spacing w:after="0" w:line="240" w:lineRule="auto"/>
        <w:jc w:val="both"/>
        <w:textAlignment w:val="baseline"/>
        <w:rPr>
          <w:rFonts w:ascii="Times New Roman" w:hAnsi="Times New Roman"/>
          <w:sz w:val="24"/>
          <w:szCs w:val="24"/>
        </w:rPr>
      </w:pPr>
    </w:p>
    <w:p w14:paraId="36094B60" w14:textId="77777777" w:rsidR="006C51C2" w:rsidRDefault="006C51C2" w:rsidP="00957C6F">
      <w:pPr>
        <w:tabs>
          <w:tab w:val="left" w:pos="283"/>
        </w:tabs>
        <w:overflowPunct w:val="0"/>
        <w:autoSpaceDE w:val="0"/>
        <w:autoSpaceDN w:val="0"/>
        <w:adjustRightInd w:val="0"/>
        <w:spacing w:after="0" w:line="240" w:lineRule="auto"/>
        <w:jc w:val="both"/>
        <w:textAlignment w:val="baseline"/>
        <w:rPr>
          <w:rFonts w:ascii="Times New Roman" w:hAnsi="Times New Roman"/>
          <w:sz w:val="24"/>
          <w:szCs w:val="24"/>
        </w:rPr>
      </w:pPr>
    </w:p>
    <w:p w14:paraId="3E8E826B" w14:textId="77777777" w:rsidR="006C51C2" w:rsidRPr="00645ACD" w:rsidRDefault="006C51C2" w:rsidP="00957C6F">
      <w:pPr>
        <w:tabs>
          <w:tab w:val="left" w:pos="283"/>
        </w:tabs>
        <w:overflowPunct w:val="0"/>
        <w:autoSpaceDE w:val="0"/>
        <w:autoSpaceDN w:val="0"/>
        <w:adjustRightInd w:val="0"/>
        <w:spacing w:after="0" w:line="240" w:lineRule="auto"/>
        <w:jc w:val="both"/>
        <w:textAlignment w:val="baseline"/>
        <w:rPr>
          <w:rFonts w:ascii="Times New Roman" w:hAnsi="Times New Roman"/>
          <w:sz w:val="24"/>
          <w:szCs w:val="24"/>
        </w:rPr>
      </w:pPr>
    </w:p>
    <w:p w14:paraId="10EF6806" w14:textId="0C3114BC" w:rsidR="00B578B9" w:rsidRPr="00911E12" w:rsidRDefault="006E7DFC" w:rsidP="00957C6F">
      <w:pPr>
        <w:tabs>
          <w:tab w:val="left" w:pos="283"/>
        </w:tabs>
        <w:overflowPunct w:val="0"/>
        <w:autoSpaceDE w:val="0"/>
        <w:autoSpaceDN w:val="0"/>
        <w:adjustRightInd w:val="0"/>
        <w:spacing w:after="0" w:line="240" w:lineRule="auto"/>
        <w:ind w:left="75" w:hanging="354"/>
        <w:jc w:val="both"/>
        <w:textAlignment w:val="baseline"/>
        <w:rPr>
          <w:rFonts w:ascii="Times New Roman" w:hAnsi="Times New Roman"/>
          <w:b/>
          <w:sz w:val="24"/>
          <w:szCs w:val="24"/>
          <w:u w:val="single"/>
          <w:lang w:eastAsia="ar-SA"/>
        </w:rPr>
      </w:pPr>
      <w:r w:rsidRPr="00911E12">
        <w:rPr>
          <w:rFonts w:ascii="Times New Roman" w:hAnsi="Times New Roman"/>
          <w:b/>
          <w:bCs/>
          <w:sz w:val="24"/>
          <w:szCs w:val="24"/>
        </w:rPr>
        <w:lastRenderedPageBreak/>
        <w:t xml:space="preserve">     </w:t>
      </w:r>
      <w:r w:rsidR="00B578B9" w:rsidRPr="00911E12">
        <w:rPr>
          <w:rFonts w:ascii="Times New Roman" w:hAnsi="Times New Roman"/>
          <w:b/>
          <w:sz w:val="24"/>
          <w:szCs w:val="24"/>
          <w:u w:val="single"/>
          <w:lang w:eastAsia="ar-SA"/>
        </w:rPr>
        <w:t>Załączniki do umowy głównej:</w:t>
      </w:r>
    </w:p>
    <w:p w14:paraId="4B76640E" w14:textId="6F294065" w:rsidR="00B578B9" w:rsidRPr="00911E12" w:rsidRDefault="00B578B9" w:rsidP="00957C6F">
      <w:pPr>
        <w:overflowPunct w:val="0"/>
        <w:autoSpaceDE w:val="0"/>
        <w:spacing w:after="0" w:line="240" w:lineRule="auto"/>
        <w:textAlignment w:val="baseline"/>
        <w:rPr>
          <w:rFonts w:ascii="Times New Roman" w:hAnsi="Times New Roman"/>
          <w:bCs/>
          <w:sz w:val="24"/>
          <w:szCs w:val="24"/>
          <w:lang w:eastAsia="ar-SA"/>
        </w:rPr>
      </w:pPr>
      <w:r w:rsidRPr="00911E12">
        <w:rPr>
          <w:rFonts w:ascii="Times New Roman" w:hAnsi="Times New Roman"/>
          <w:bCs/>
          <w:sz w:val="24"/>
          <w:szCs w:val="24"/>
          <w:lang w:eastAsia="ar-SA"/>
        </w:rPr>
        <w:t>Załącznik nr 1</w:t>
      </w:r>
      <w:r w:rsidR="00F662AD" w:rsidRPr="00911E12">
        <w:rPr>
          <w:rFonts w:ascii="Times New Roman" w:hAnsi="Times New Roman"/>
          <w:bCs/>
          <w:sz w:val="24"/>
          <w:szCs w:val="24"/>
          <w:lang w:eastAsia="ar-SA"/>
        </w:rPr>
        <w:t xml:space="preserve"> </w:t>
      </w:r>
      <w:r w:rsidRPr="00911E12">
        <w:rPr>
          <w:rFonts w:ascii="Times New Roman" w:hAnsi="Times New Roman"/>
          <w:bCs/>
          <w:sz w:val="24"/>
          <w:szCs w:val="24"/>
          <w:lang w:eastAsia="ar-SA"/>
        </w:rPr>
        <w:t>-</w:t>
      </w:r>
      <w:r w:rsidR="003C40D4" w:rsidRPr="00911E12">
        <w:rPr>
          <w:rFonts w:ascii="Times New Roman" w:hAnsi="Times New Roman"/>
          <w:bCs/>
          <w:sz w:val="24"/>
          <w:szCs w:val="24"/>
          <w:lang w:eastAsia="ar-SA"/>
        </w:rPr>
        <w:t xml:space="preserve"> Opis </w:t>
      </w:r>
      <w:r w:rsidR="00F662AD" w:rsidRPr="00911E12">
        <w:rPr>
          <w:rFonts w:ascii="Times New Roman" w:hAnsi="Times New Roman"/>
          <w:bCs/>
          <w:sz w:val="24"/>
          <w:szCs w:val="24"/>
          <w:lang w:eastAsia="ar-SA"/>
        </w:rPr>
        <w:t>P</w:t>
      </w:r>
      <w:r w:rsidR="003C40D4" w:rsidRPr="00911E12">
        <w:rPr>
          <w:rFonts w:ascii="Times New Roman" w:hAnsi="Times New Roman"/>
          <w:bCs/>
          <w:sz w:val="24"/>
          <w:szCs w:val="24"/>
          <w:lang w:eastAsia="ar-SA"/>
        </w:rPr>
        <w:t xml:space="preserve">rzedmiotu </w:t>
      </w:r>
      <w:r w:rsidR="00F662AD" w:rsidRPr="00911E12">
        <w:rPr>
          <w:rFonts w:ascii="Times New Roman" w:hAnsi="Times New Roman"/>
          <w:bCs/>
          <w:sz w:val="24"/>
          <w:szCs w:val="24"/>
          <w:lang w:eastAsia="ar-SA"/>
        </w:rPr>
        <w:t>Z</w:t>
      </w:r>
      <w:r w:rsidR="003C40D4" w:rsidRPr="00911E12">
        <w:rPr>
          <w:rFonts w:ascii="Times New Roman" w:hAnsi="Times New Roman"/>
          <w:bCs/>
          <w:sz w:val="24"/>
          <w:szCs w:val="24"/>
          <w:lang w:eastAsia="ar-SA"/>
        </w:rPr>
        <w:t>amówienia</w:t>
      </w:r>
      <w:r w:rsidR="00F662AD" w:rsidRPr="00911E12">
        <w:rPr>
          <w:rFonts w:ascii="Times New Roman" w:hAnsi="Times New Roman"/>
          <w:bCs/>
          <w:sz w:val="24"/>
          <w:szCs w:val="24"/>
          <w:lang w:eastAsia="ar-SA"/>
        </w:rPr>
        <w:t>;</w:t>
      </w:r>
    </w:p>
    <w:p w14:paraId="17E93791" w14:textId="1C98490C" w:rsidR="00B578B9" w:rsidRPr="00911E12" w:rsidRDefault="00B578B9" w:rsidP="00957C6F">
      <w:pPr>
        <w:overflowPunct w:val="0"/>
        <w:autoSpaceDE w:val="0"/>
        <w:spacing w:after="0" w:line="240" w:lineRule="auto"/>
        <w:textAlignment w:val="baseline"/>
        <w:rPr>
          <w:rFonts w:ascii="Times New Roman" w:hAnsi="Times New Roman"/>
          <w:bCs/>
          <w:sz w:val="24"/>
          <w:szCs w:val="24"/>
          <w:lang w:eastAsia="ar-SA"/>
        </w:rPr>
      </w:pPr>
      <w:r w:rsidRPr="00911E12">
        <w:rPr>
          <w:rFonts w:ascii="Times New Roman" w:hAnsi="Times New Roman"/>
          <w:bCs/>
          <w:sz w:val="24"/>
          <w:szCs w:val="24"/>
          <w:lang w:eastAsia="ar-SA"/>
        </w:rPr>
        <w:t xml:space="preserve">Załącznik nr </w:t>
      </w:r>
      <w:r w:rsidR="00C11E5D" w:rsidRPr="00911E12">
        <w:rPr>
          <w:rFonts w:ascii="Times New Roman" w:hAnsi="Times New Roman"/>
          <w:bCs/>
          <w:sz w:val="24"/>
          <w:szCs w:val="24"/>
          <w:lang w:eastAsia="ar-SA"/>
        </w:rPr>
        <w:t>2</w:t>
      </w:r>
      <w:r w:rsidR="00F662AD" w:rsidRPr="00911E12">
        <w:rPr>
          <w:rFonts w:ascii="Times New Roman" w:hAnsi="Times New Roman"/>
          <w:bCs/>
          <w:sz w:val="24"/>
          <w:szCs w:val="24"/>
          <w:lang w:eastAsia="ar-SA"/>
        </w:rPr>
        <w:t xml:space="preserve"> </w:t>
      </w:r>
      <w:r w:rsidRPr="00911E12">
        <w:rPr>
          <w:rFonts w:ascii="Times New Roman" w:hAnsi="Times New Roman"/>
          <w:bCs/>
          <w:sz w:val="24"/>
          <w:szCs w:val="24"/>
          <w:lang w:eastAsia="ar-SA"/>
        </w:rPr>
        <w:t>- Formularz oferty</w:t>
      </w:r>
      <w:r w:rsidR="00F662AD" w:rsidRPr="00911E12">
        <w:rPr>
          <w:rFonts w:ascii="Times New Roman" w:hAnsi="Times New Roman"/>
          <w:bCs/>
          <w:sz w:val="24"/>
          <w:szCs w:val="24"/>
          <w:lang w:eastAsia="ar-SA"/>
        </w:rPr>
        <w:t>;</w:t>
      </w:r>
    </w:p>
    <w:p w14:paraId="69057E47" w14:textId="40377917" w:rsidR="00A065AE" w:rsidRPr="00911E12" w:rsidRDefault="00A065AE" w:rsidP="00957C6F">
      <w:pPr>
        <w:overflowPunct w:val="0"/>
        <w:autoSpaceDE w:val="0"/>
        <w:spacing w:after="0" w:line="240" w:lineRule="auto"/>
        <w:textAlignment w:val="baseline"/>
        <w:rPr>
          <w:rFonts w:ascii="Times New Roman" w:hAnsi="Times New Roman"/>
          <w:bCs/>
          <w:sz w:val="24"/>
          <w:szCs w:val="24"/>
          <w:lang w:eastAsia="ar-SA"/>
        </w:rPr>
      </w:pPr>
      <w:r w:rsidRPr="00911E12">
        <w:rPr>
          <w:rFonts w:ascii="Times New Roman" w:hAnsi="Times New Roman"/>
          <w:bCs/>
          <w:sz w:val="24"/>
          <w:szCs w:val="24"/>
          <w:lang w:eastAsia="ar-SA"/>
        </w:rPr>
        <w:t>Załącznik nr 3.1 - Obowiązek informacyjny Zamawiającego</w:t>
      </w:r>
      <w:r w:rsidR="00F662AD" w:rsidRPr="00911E12">
        <w:rPr>
          <w:rFonts w:ascii="Times New Roman" w:hAnsi="Times New Roman"/>
          <w:bCs/>
          <w:sz w:val="24"/>
          <w:szCs w:val="24"/>
          <w:lang w:eastAsia="ar-SA"/>
        </w:rPr>
        <w:t>;</w:t>
      </w:r>
    </w:p>
    <w:p w14:paraId="12CA6A5F" w14:textId="2B2D39DA" w:rsidR="00A065AE" w:rsidRPr="00911E12" w:rsidRDefault="00A065AE" w:rsidP="00957C6F">
      <w:pPr>
        <w:spacing w:after="0" w:line="240" w:lineRule="auto"/>
        <w:rPr>
          <w:rFonts w:ascii="Times New Roman" w:hAnsi="Times New Roman"/>
          <w:sz w:val="24"/>
          <w:szCs w:val="24"/>
        </w:rPr>
      </w:pPr>
      <w:r w:rsidRPr="00911E12">
        <w:rPr>
          <w:rFonts w:ascii="Times New Roman" w:hAnsi="Times New Roman"/>
          <w:bCs/>
          <w:sz w:val="24"/>
          <w:szCs w:val="24"/>
          <w:lang w:eastAsia="ar-SA"/>
        </w:rPr>
        <w:t xml:space="preserve">Załącznik nr 3.2 - </w:t>
      </w:r>
      <w:r w:rsidRPr="00911E12">
        <w:rPr>
          <w:rFonts w:ascii="Times New Roman" w:hAnsi="Times New Roman"/>
          <w:sz w:val="24"/>
          <w:szCs w:val="24"/>
        </w:rPr>
        <w:t>Umowa powierzenia przetwarzania danych osobowych</w:t>
      </w:r>
      <w:r w:rsidR="00F662AD" w:rsidRPr="00911E12">
        <w:rPr>
          <w:rFonts w:ascii="Times New Roman" w:hAnsi="Times New Roman"/>
          <w:sz w:val="24"/>
          <w:szCs w:val="24"/>
        </w:rPr>
        <w:t>.</w:t>
      </w:r>
    </w:p>
    <w:p w14:paraId="389B16BF" w14:textId="77777777" w:rsidR="00C40177" w:rsidRDefault="00C40177" w:rsidP="00957C6F">
      <w:pPr>
        <w:tabs>
          <w:tab w:val="left" w:pos="720"/>
        </w:tabs>
        <w:overflowPunct w:val="0"/>
        <w:autoSpaceDE w:val="0"/>
        <w:spacing w:after="0" w:line="240" w:lineRule="auto"/>
        <w:jc w:val="both"/>
        <w:textAlignment w:val="baseline"/>
        <w:rPr>
          <w:rFonts w:ascii="Times New Roman" w:eastAsia="SimSun" w:hAnsi="Times New Roman"/>
          <w:sz w:val="24"/>
          <w:szCs w:val="24"/>
          <w:lang w:eastAsia="pl-PL"/>
        </w:rPr>
      </w:pPr>
    </w:p>
    <w:p w14:paraId="46A07B20" w14:textId="77777777" w:rsidR="00645ACD" w:rsidRDefault="00645ACD" w:rsidP="00957C6F">
      <w:pPr>
        <w:tabs>
          <w:tab w:val="left" w:pos="720"/>
        </w:tabs>
        <w:overflowPunct w:val="0"/>
        <w:autoSpaceDE w:val="0"/>
        <w:spacing w:after="0" w:line="240" w:lineRule="auto"/>
        <w:jc w:val="both"/>
        <w:textAlignment w:val="baseline"/>
        <w:rPr>
          <w:rFonts w:ascii="Times New Roman" w:eastAsia="SimSun" w:hAnsi="Times New Roman"/>
          <w:sz w:val="24"/>
          <w:szCs w:val="24"/>
          <w:lang w:eastAsia="pl-PL"/>
        </w:rPr>
      </w:pPr>
    </w:p>
    <w:p w14:paraId="41D5566A" w14:textId="77777777" w:rsidR="00645ACD" w:rsidRPr="00911E12" w:rsidRDefault="00645ACD" w:rsidP="00957C6F">
      <w:pPr>
        <w:tabs>
          <w:tab w:val="left" w:pos="720"/>
        </w:tabs>
        <w:overflowPunct w:val="0"/>
        <w:autoSpaceDE w:val="0"/>
        <w:spacing w:after="0" w:line="240" w:lineRule="auto"/>
        <w:jc w:val="both"/>
        <w:textAlignment w:val="baseline"/>
        <w:rPr>
          <w:rFonts w:ascii="Times New Roman" w:eastAsia="SimSun" w:hAnsi="Times New Roman"/>
          <w:sz w:val="24"/>
          <w:szCs w:val="24"/>
          <w:lang w:eastAsia="pl-PL"/>
        </w:rPr>
      </w:pPr>
    </w:p>
    <w:p w14:paraId="30C46578" w14:textId="77777777" w:rsidR="002D0DF2" w:rsidRPr="00911E12" w:rsidRDefault="002D0DF2" w:rsidP="00957C6F">
      <w:pPr>
        <w:tabs>
          <w:tab w:val="left" w:pos="720"/>
        </w:tabs>
        <w:overflowPunct w:val="0"/>
        <w:autoSpaceDE w:val="0"/>
        <w:spacing w:after="0" w:line="240" w:lineRule="auto"/>
        <w:jc w:val="both"/>
        <w:textAlignment w:val="baseline"/>
        <w:rPr>
          <w:rFonts w:ascii="Times New Roman" w:eastAsia="SimSun" w:hAnsi="Times New Roman"/>
          <w:sz w:val="24"/>
          <w:szCs w:val="24"/>
          <w:lang w:eastAsia="pl-PL"/>
        </w:rPr>
      </w:pPr>
      <w:r w:rsidRPr="00911E12">
        <w:rPr>
          <w:rFonts w:ascii="Times New Roman" w:eastAsia="SimSun" w:hAnsi="Times New Roman"/>
          <w:sz w:val="24"/>
          <w:szCs w:val="24"/>
          <w:lang w:eastAsia="pl-PL"/>
        </w:rPr>
        <w:t>………………………</w:t>
      </w:r>
      <w:r w:rsidR="00A76C57" w:rsidRPr="00911E12">
        <w:rPr>
          <w:rFonts w:ascii="Times New Roman" w:eastAsia="SimSun" w:hAnsi="Times New Roman"/>
          <w:sz w:val="24"/>
          <w:szCs w:val="24"/>
          <w:lang w:eastAsia="pl-PL"/>
        </w:rPr>
        <w:t>……</w:t>
      </w:r>
      <w:r w:rsidRPr="00911E12">
        <w:rPr>
          <w:rFonts w:ascii="Times New Roman" w:eastAsia="SimSun" w:hAnsi="Times New Roman"/>
          <w:sz w:val="24"/>
          <w:szCs w:val="24"/>
          <w:lang w:eastAsia="pl-PL"/>
        </w:rPr>
        <w:t>…..</w:t>
      </w:r>
      <w:r w:rsidRPr="00911E12">
        <w:rPr>
          <w:rFonts w:ascii="Times New Roman" w:eastAsia="SimSun" w:hAnsi="Times New Roman"/>
          <w:sz w:val="24"/>
          <w:szCs w:val="24"/>
          <w:lang w:eastAsia="pl-PL"/>
        </w:rPr>
        <w:tab/>
      </w:r>
      <w:r w:rsidRPr="00911E12">
        <w:rPr>
          <w:rFonts w:ascii="Times New Roman" w:eastAsia="SimSun" w:hAnsi="Times New Roman"/>
          <w:sz w:val="24"/>
          <w:szCs w:val="24"/>
          <w:lang w:eastAsia="pl-PL"/>
        </w:rPr>
        <w:tab/>
      </w:r>
      <w:r w:rsidR="00A76C57" w:rsidRPr="00911E12">
        <w:rPr>
          <w:rFonts w:ascii="Times New Roman" w:eastAsia="SimSun" w:hAnsi="Times New Roman"/>
          <w:sz w:val="24"/>
          <w:szCs w:val="24"/>
          <w:lang w:eastAsia="pl-PL"/>
        </w:rPr>
        <w:t xml:space="preserve">                        </w:t>
      </w:r>
      <w:r w:rsidRPr="00911E12">
        <w:rPr>
          <w:rFonts w:ascii="Times New Roman" w:eastAsia="SimSun" w:hAnsi="Times New Roman"/>
          <w:sz w:val="24"/>
          <w:szCs w:val="24"/>
          <w:lang w:eastAsia="pl-PL"/>
        </w:rPr>
        <w:t>……</w:t>
      </w:r>
      <w:r w:rsidR="00A76C57" w:rsidRPr="00911E12">
        <w:rPr>
          <w:rFonts w:ascii="Times New Roman" w:eastAsia="SimSun" w:hAnsi="Times New Roman"/>
          <w:sz w:val="24"/>
          <w:szCs w:val="24"/>
          <w:lang w:eastAsia="pl-PL"/>
        </w:rPr>
        <w:t>.</w:t>
      </w:r>
      <w:r w:rsidRPr="00911E12">
        <w:rPr>
          <w:rFonts w:ascii="Times New Roman" w:eastAsia="SimSun" w:hAnsi="Times New Roman"/>
          <w:sz w:val="24"/>
          <w:szCs w:val="24"/>
          <w:lang w:eastAsia="pl-PL"/>
        </w:rPr>
        <w:t>…</w:t>
      </w:r>
      <w:r w:rsidR="00A76C57" w:rsidRPr="00911E12">
        <w:rPr>
          <w:rFonts w:ascii="Times New Roman" w:eastAsia="SimSun" w:hAnsi="Times New Roman"/>
          <w:sz w:val="24"/>
          <w:szCs w:val="24"/>
          <w:lang w:eastAsia="pl-PL"/>
        </w:rPr>
        <w:t>….</w:t>
      </w:r>
      <w:r w:rsidRPr="00911E12">
        <w:rPr>
          <w:rFonts w:ascii="Times New Roman" w:eastAsia="SimSun" w:hAnsi="Times New Roman"/>
          <w:sz w:val="24"/>
          <w:szCs w:val="24"/>
          <w:lang w:eastAsia="pl-PL"/>
        </w:rPr>
        <w:t>…………………</w:t>
      </w:r>
    </w:p>
    <w:p w14:paraId="79757C64" w14:textId="31FE7862" w:rsidR="006774FD" w:rsidRPr="006C5573" w:rsidRDefault="002D0DF2" w:rsidP="00957C6F">
      <w:pPr>
        <w:tabs>
          <w:tab w:val="left" w:pos="720"/>
        </w:tabs>
        <w:overflowPunct w:val="0"/>
        <w:autoSpaceDE w:val="0"/>
        <w:spacing w:after="0" w:line="240" w:lineRule="auto"/>
        <w:jc w:val="both"/>
        <w:textAlignment w:val="baseline"/>
        <w:rPr>
          <w:rFonts w:ascii="Times New Roman" w:hAnsi="Times New Roman"/>
          <w:b/>
          <w:bCs/>
          <w:spacing w:val="-5"/>
          <w:sz w:val="24"/>
          <w:szCs w:val="24"/>
          <w:lang w:eastAsia="pl-PL"/>
        </w:rPr>
      </w:pPr>
      <w:r w:rsidRPr="00911E12">
        <w:rPr>
          <w:rFonts w:ascii="Times New Roman" w:eastAsia="SimSun" w:hAnsi="Times New Roman"/>
          <w:sz w:val="24"/>
          <w:szCs w:val="24"/>
          <w:lang w:eastAsia="pl-PL"/>
        </w:rPr>
        <w:tab/>
      </w:r>
      <w:r w:rsidR="00A76C57" w:rsidRPr="00911E12">
        <w:rPr>
          <w:rFonts w:ascii="Times New Roman" w:eastAsia="SimSun" w:hAnsi="Times New Roman"/>
          <w:b/>
          <w:bCs/>
          <w:sz w:val="24"/>
          <w:szCs w:val="24"/>
          <w:lang w:eastAsia="pl-PL"/>
        </w:rPr>
        <w:t>Zamawiający</w:t>
      </w:r>
      <w:r w:rsidR="00E113E6" w:rsidRPr="00911E12">
        <w:rPr>
          <w:rFonts w:ascii="Times New Roman" w:eastAsia="SimSun" w:hAnsi="Times New Roman"/>
          <w:b/>
          <w:bCs/>
          <w:sz w:val="24"/>
          <w:szCs w:val="24"/>
          <w:lang w:eastAsia="pl-PL"/>
        </w:rPr>
        <w:t xml:space="preserve"> </w:t>
      </w:r>
      <w:r w:rsidR="00E113E6" w:rsidRPr="006C5573">
        <w:rPr>
          <w:rFonts w:ascii="Times New Roman" w:eastAsia="SimSun" w:hAnsi="Times New Roman"/>
          <w:b/>
          <w:bCs/>
          <w:sz w:val="24"/>
          <w:szCs w:val="24"/>
          <w:lang w:eastAsia="pl-PL"/>
        </w:rPr>
        <w:tab/>
      </w:r>
      <w:r w:rsidR="00E113E6" w:rsidRPr="006C5573">
        <w:rPr>
          <w:rFonts w:ascii="Times New Roman" w:eastAsia="SimSun" w:hAnsi="Times New Roman"/>
          <w:b/>
          <w:bCs/>
          <w:sz w:val="24"/>
          <w:szCs w:val="24"/>
          <w:lang w:eastAsia="pl-PL"/>
        </w:rPr>
        <w:tab/>
      </w:r>
      <w:r w:rsidR="00E113E6" w:rsidRPr="006C5573">
        <w:rPr>
          <w:rFonts w:ascii="Times New Roman" w:eastAsia="SimSun" w:hAnsi="Times New Roman"/>
          <w:b/>
          <w:bCs/>
          <w:sz w:val="24"/>
          <w:szCs w:val="24"/>
          <w:lang w:eastAsia="pl-PL"/>
        </w:rPr>
        <w:tab/>
      </w:r>
      <w:r w:rsidR="00E113E6" w:rsidRPr="006C5573">
        <w:rPr>
          <w:rFonts w:ascii="Times New Roman" w:eastAsia="SimSun" w:hAnsi="Times New Roman"/>
          <w:b/>
          <w:bCs/>
          <w:sz w:val="24"/>
          <w:szCs w:val="24"/>
          <w:lang w:eastAsia="pl-PL"/>
        </w:rPr>
        <w:tab/>
      </w:r>
      <w:r w:rsidR="00E113E6" w:rsidRPr="006C5573">
        <w:rPr>
          <w:rFonts w:ascii="Times New Roman" w:eastAsia="SimSun" w:hAnsi="Times New Roman"/>
          <w:b/>
          <w:bCs/>
          <w:sz w:val="24"/>
          <w:szCs w:val="24"/>
          <w:lang w:eastAsia="pl-PL"/>
        </w:rPr>
        <w:tab/>
      </w:r>
      <w:r w:rsidR="00E113E6" w:rsidRPr="006C5573">
        <w:rPr>
          <w:rFonts w:ascii="Times New Roman" w:eastAsia="SimSun" w:hAnsi="Times New Roman"/>
          <w:b/>
          <w:bCs/>
          <w:sz w:val="24"/>
          <w:szCs w:val="24"/>
          <w:lang w:eastAsia="pl-PL"/>
        </w:rPr>
        <w:tab/>
      </w:r>
      <w:r w:rsidR="00C11E5D" w:rsidRPr="006C5573">
        <w:rPr>
          <w:rFonts w:ascii="Times New Roman" w:eastAsia="SimSun" w:hAnsi="Times New Roman"/>
          <w:b/>
          <w:bCs/>
          <w:sz w:val="24"/>
          <w:szCs w:val="24"/>
          <w:lang w:eastAsia="pl-PL"/>
        </w:rPr>
        <w:t xml:space="preserve">  </w:t>
      </w:r>
      <w:r w:rsidR="00A76C57" w:rsidRPr="006C5573">
        <w:rPr>
          <w:rFonts w:ascii="Times New Roman" w:eastAsia="SimSun" w:hAnsi="Times New Roman"/>
          <w:b/>
          <w:bCs/>
          <w:sz w:val="24"/>
          <w:szCs w:val="24"/>
          <w:lang w:eastAsia="pl-PL"/>
        </w:rPr>
        <w:t>Wykonawca</w:t>
      </w:r>
    </w:p>
    <w:p w14:paraId="3BCE8754" w14:textId="77777777" w:rsidR="00125120" w:rsidRDefault="00125120"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149C98C" w14:textId="77777777" w:rsidR="00125120" w:rsidRDefault="00125120"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53FA831F" w14:textId="77777777" w:rsidR="00125120" w:rsidRDefault="00125120"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107A9F02"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58E7286"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4EA2D50"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55883D28"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FC1CBA0"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4A63EC01"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20E22D05"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4E7C23AD"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1BC75C6C"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379CD32"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5C2E840"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3D2D57FF"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9FA6ED8"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23DF2B6"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04321E9"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7559057"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0976056D"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0D194A6A"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5FF5D046"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EA9D59A"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02858724"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A9B5B2D"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2B1E66B9"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303EF76"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97F40CB"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03CB91FA"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06CC76E"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4E03BBCA"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7B54E1C"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4836FCA"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383F06B2"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F66A042"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0423E822"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09A4E09"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173D0739"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22875A0C"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46110FC4" w14:textId="77777777" w:rsidR="006C51C2" w:rsidRDefault="006C51C2" w:rsidP="00957C6F">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084F8D40" w14:textId="4C286B50" w:rsidR="00A41C87" w:rsidRPr="006C5573" w:rsidRDefault="00A41C87"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r w:rsidRPr="006C5573">
        <w:rPr>
          <w:rFonts w:ascii="Times New Roman" w:hAnsi="Times New Roman"/>
          <w:b/>
          <w:spacing w:val="-5"/>
          <w:sz w:val="24"/>
          <w:szCs w:val="24"/>
          <w:lang w:eastAsia="pl-PL"/>
        </w:rPr>
        <w:lastRenderedPageBreak/>
        <w:t xml:space="preserve">Załącznik Nr 3.1 </w:t>
      </w:r>
    </w:p>
    <w:p w14:paraId="6EEA8479" w14:textId="77777777" w:rsidR="00A41C87" w:rsidRPr="006C5573" w:rsidRDefault="00A41C87" w:rsidP="006C5573">
      <w:pPr>
        <w:spacing w:after="0" w:line="240" w:lineRule="auto"/>
        <w:jc w:val="center"/>
        <w:rPr>
          <w:rFonts w:ascii="Times New Roman" w:hAnsi="Times New Roman"/>
          <w:b/>
          <w:bCs/>
          <w:sz w:val="24"/>
          <w:szCs w:val="24"/>
        </w:rPr>
      </w:pPr>
      <w:r w:rsidRPr="006C5573">
        <w:rPr>
          <w:rFonts w:ascii="Times New Roman" w:hAnsi="Times New Roman"/>
          <w:b/>
          <w:bCs/>
          <w:sz w:val="24"/>
          <w:szCs w:val="24"/>
        </w:rPr>
        <w:t xml:space="preserve">Obowiązek informacyjny dla kontrahentów lub przedstawicieli kontrahentów, </w:t>
      </w:r>
    </w:p>
    <w:p w14:paraId="35E906F3" w14:textId="77777777" w:rsidR="00A41C87" w:rsidRPr="006C5573" w:rsidRDefault="00A41C87" w:rsidP="006C5573">
      <w:pPr>
        <w:spacing w:after="0" w:line="240" w:lineRule="auto"/>
        <w:jc w:val="center"/>
        <w:rPr>
          <w:rFonts w:ascii="Times New Roman" w:hAnsi="Times New Roman"/>
          <w:b/>
          <w:bCs/>
          <w:sz w:val="24"/>
          <w:szCs w:val="24"/>
        </w:rPr>
      </w:pPr>
      <w:r w:rsidRPr="006C5573">
        <w:rPr>
          <w:rFonts w:ascii="Times New Roman" w:hAnsi="Times New Roman"/>
          <w:b/>
          <w:bCs/>
          <w:sz w:val="24"/>
          <w:szCs w:val="24"/>
        </w:rPr>
        <w:t xml:space="preserve">w tym członków zarządu, pełnomocników kontrahentów lub osób wskazanych </w:t>
      </w:r>
    </w:p>
    <w:p w14:paraId="47BC6ED2" w14:textId="77777777" w:rsidR="00A41C87" w:rsidRPr="006C5573" w:rsidRDefault="00A41C87" w:rsidP="006C5573">
      <w:pPr>
        <w:spacing w:after="0" w:line="240" w:lineRule="auto"/>
        <w:jc w:val="center"/>
        <w:rPr>
          <w:rFonts w:ascii="Times New Roman" w:hAnsi="Times New Roman"/>
          <w:b/>
          <w:bCs/>
          <w:sz w:val="24"/>
          <w:szCs w:val="24"/>
        </w:rPr>
      </w:pPr>
      <w:r w:rsidRPr="006C5573">
        <w:rPr>
          <w:rFonts w:ascii="Times New Roman" w:hAnsi="Times New Roman"/>
          <w:b/>
          <w:bCs/>
          <w:sz w:val="24"/>
          <w:szCs w:val="24"/>
        </w:rPr>
        <w:t>do kontaktu w ramach współpracy</w:t>
      </w:r>
      <w:r w:rsidRPr="006C5573">
        <w:rPr>
          <w:rFonts w:ascii="Times New Roman" w:hAnsi="Times New Roman"/>
          <w:b/>
          <w:bCs/>
          <w:sz w:val="24"/>
          <w:szCs w:val="24"/>
        </w:rPr>
        <w:br/>
        <w:t>z Wojewódzkim Centrum Szpitalnym Kotliny Jeleniogórskiej</w:t>
      </w:r>
    </w:p>
    <w:p w14:paraId="22F44043" w14:textId="77777777" w:rsidR="00A41C87" w:rsidRPr="006C5573" w:rsidRDefault="00A41C87" w:rsidP="006C5573">
      <w:pPr>
        <w:spacing w:after="0" w:line="240" w:lineRule="auto"/>
        <w:jc w:val="both"/>
        <w:rPr>
          <w:rFonts w:ascii="Times New Roman" w:hAnsi="Times New Roman"/>
          <w:sz w:val="24"/>
          <w:szCs w:val="24"/>
        </w:rPr>
      </w:pPr>
    </w:p>
    <w:p w14:paraId="0F52193E" w14:textId="77777777" w:rsidR="00A41C87" w:rsidRPr="006C5573" w:rsidRDefault="00A41C87" w:rsidP="006C5573">
      <w:pPr>
        <w:spacing w:after="0" w:line="240" w:lineRule="auto"/>
        <w:jc w:val="both"/>
        <w:rPr>
          <w:rFonts w:ascii="Times New Roman" w:hAnsi="Times New Roman"/>
          <w:b/>
          <w:bCs/>
          <w:sz w:val="24"/>
          <w:szCs w:val="24"/>
        </w:rPr>
      </w:pPr>
      <w:r w:rsidRPr="006C5573">
        <w:rPr>
          <w:rFonts w:ascii="Times New Roman" w:hAnsi="Times New Roman"/>
          <w:b/>
          <w:bCs/>
          <w:sz w:val="24"/>
          <w:szCs w:val="24"/>
        </w:rPr>
        <w:t>KTO JEST ADMINISTRATOREM DANYCH?</w:t>
      </w:r>
    </w:p>
    <w:p w14:paraId="5B9F1D43"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 xml:space="preserve">Zgodnie z ogólnym rozporządzeniem o ochronie danych (dalej: RODO) administratorem Państwa danych osobowych jest Wojewódzkie Centrum Szpitalne Kotliny Jeleniogórskiej </w:t>
      </w:r>
      <w:r w:rsidR="005F20AA" w:rsidRPr="006C5573">
        <w:rPr>
          <w:rFonts w:ascii="Times New Roman" w:hAnsi="Times New Roman"/>
          <w:sz w:val="24"/>
          <w:szCs w:val="24"/>
        </w:rPr>
        <w:br/>
      </w:r>
      <w:r w:rsidRPr="006C5573">
        <w:rPr>
          <w:rFonts w:ascii="Times New Roman" w:hAnsi="Times New Roman"/>
          <w:sz w:val="24"/>
          <w:szCs w:val="24"/>
        </w:rPr>
        <w:t xml:space="preserve">z siedzibą przy ul. Ogińskiego 6, 58-506 Jelenia Góra (dalej: Administrator). Kontakt </w:t>
      </w:r>
      <w:r w:rsidR="005F20AA" w:rsidRPr="006C5573">
        <w:rPr>
          <w:rFonts w:ascii="Times New Roman" w:hAnsi="Times New Roman"/>
          <w:sz w:val="24"/>
          <w:szCs w:val="24"/>
        </w:rPr>
        <w:br/>
      </w:r>
      <w:r w:rsidRPr="006C5573">
        <w:rPr>
          <w:rFonts w:ascii="Times New Roman" w:hAnsi="Times New Roman"/>
          <w:sz w:val="24"/>
          <w:szCs w:val="24"/>
        </w:rPr>
        <w:t>z Administratorem jest możliwy za pośrednictwem numeru telefonu: 75 753 71 00 oraz adresu e-mail: poczta@spzoz.jgora.pl.</w:t>
      </w:r>
    </w:p>
    <w:p w14:paraId="023286F5"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Administrator jest odpowiedzialny za bezpieczeństwo przekazanych danych osobowych oraz przetwarzanie ich zgodnie z przepisami prawa.</w:t>
      </w:r>
    </w:p>
    <w:p w14:paraId="677022E5" w14:textId="77777777" w:rsidR="00A41C87" w:rsidRPr="006C5573" w:rsidRDefault="00A41C87" w:rsidP="006C5573">
      <w:pPr>
        <w:spacing w:after="0" w:line="240" w:lineRule="auto"/>
        <w:jc w:val="both"/>
        <w:rPr>
          <w:rFonts w:ascii="Times New Roman" w:hAnsi="Times New Roman"/>
          <w:b/>
          <w:bCs/>
          <w:sz w:val="24"/>
          <w:szCs w:val="24"/>
        </w:rPr>
      </w:pPr>
      <w:r w:rsidRPr="006C5573">
        <w:rPr>
          <w:rFonts w:ascii="Times New Roman" w:hAnsi="Times New Roman"/>
          <w:b/>
          <w:bCs/>
          <w:sz w:val="24"/>
          <w:szCs w:val="24"/>
        </w:rPr>
        <w:t>W JAKIM CELU I NA JAKIEJ PODSTAWIE PRAWNEJ WYKORZYSTUJEMY DANE?</w:t>
      </w:r>
    </w:p>
    <w:p w14:paraId="53F78661"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Państwa dane osobowe będziemy wykorzystywać w następujących celach:</w:t>
      </w:r>
    </w:p>
    <w:p w14:paraId="59EB2A40" w14:textId="77777777" w:rsidR="00A41C87" w:rsidRPr="006C5573" w:rsidRDefault="00A41C87" w:rsidP="00645ACD">
      <w:pPr>
        <w:numPr>
          <w:ilvl w:val="0"/>
          <w:numId w:val="3"/>
        </w:numPr>
        <w:spacing w:after="0" w:line="240" w:lineRule="auto"/>
        <w:ind w:left="284" w:hanging="284"/>
        <w:jc w:val="both"/>
        <w:rPr>
          <w:rFonts w:ascii="Times New Roman" w:hAnsi="Times New Roman"/>
          <w:sz w:val="24"/>
          <w:szCs w:val="24"/>
        </w:rPr>
      </w:pPr>
      <w:r w:rsidRPr="006C5573">
        <w:rPr>
          <w:rFonts w:ascii="Times New Roman" w:hAnsi="Times New Roman"/>
          <w:sz w:val="24"/>
          <w:szCs w:val="24"/>
        </w:rPr>
        <w:t>realizacja obowiązków lub praw Administratora wynikających z umowy (art. 6 ust. 1 lit. b RODO - wykonanie umowy),</w:t>
      </w:r>
    </w:p>
    <w:p w14:paraId="2DC0D27C" w14:textId="77777777" w:rsidR="00A41C87" w:rsidRPr="006C5573" w:rsidRDefault="00A41C87" w:rsidP="00645ACD">
      <w:pPr>
        <w:numPr>
          <w:ilvl w:val="0"/>
          <w:numId w:val="3"/>
        </w:numPr>
        <w:spacing w:after="0" w:line="240" w:lineRule="auto"/>
        <w:ind w:left="284" w:hanging="284"/>
        <w:jc w:val="both"/>
        <w:rPr>
          <w:rFonts w:ascii="Times New Roman" w:hAnsi="Times New Roman"/>
          <w:sz w:val="24"/>
          <w:szCs w:val="24"/>
        </w:rPr>
      </w:pPr>
      <w:r w:rsidRPr="006C5573">
        <w:rPr>
          <w:rFonts w:ascii="Times New Roman" w:hAnsi="Times New Roman"/>
          <w:sz w:val="24"/>
          <w:szCs w:val="24"/>
        </w:rPr>
        <w:t>realizacja obowiązków prawnych Administratora związanych z umową, np. prowadzenia dokumentacji rachunkowej (art. 6 ust. 1 lit. c RODO - obowiązek prawny),</w:t>
      </w:r>
    </w:p>
    <w:p w14:paraId="5957B4D7" w14:textId="77777777" w:rsidR="00A41C87" w:rsidRPr="006C5573" w:rsidRDefault="00A41C87" w:rsidP="00645ACD">
      <w:pPr>
        <w:numPr>
          <w:ilvl w:val="0"/>
          <w:numId w:val="3"/>
        </w:numPr>
        <w:spacing w:after="0" w:line="240" w:lineRule="auto"/>
        <w:ind w:left="284" w:hanging="284"/>
        <w:jc w:val="both"/>
        <w:rPr>
          <w:rFonts w:ascii="Times New Roman" w:hAnsi="Times New Roman"/>
          <w:sz w:val="24"/>
          <w:szCs w:val="24"/>
        </w:rPr>
      </w:pPr>
      <w:r w:rsidRPr="006C5573">
        <w:rPr>
          <w:rFonts w:ascii="Times New Roman" w:hAnsi="Times New Roman"/>
          <w:sz w:val="24"/>
          <w:szCs w:val="24"/>
        </w:rPr>
        <w:t>dochodzenie lub obrona przed ewentualnymi roszczeniami, związanymi ze współpracą lub też</w:t>
      </w:r>
      <w:r w:rsidRPr="006C5573">
        <w:rPr>
          <w:rFonts w:ascii="Times New Roman" w:hAnsi="Times New Roman"/>
          <w:sz w:val="24"/>
          <w:szCs w:val="24"/>
        </w:rPr>
        <w:br/>
        <w:t>w związku z potrzebą wykazania określonych faktów, mających w tym zakresie istotne znaczenie dla Administratora (art. 6 ust. 1 lit. f RODO - prawnie uzasadniony interes); terminy dochodzenia roszczeń wynikających z umowy szczegółowo określa Kodeks cywilny,</w:t>
      </w:r>
    </w:p>
    <w:p w14:paraId="14C17520" w14:textId="77777777" w:rsidR="00A41C87" w:rsidRPr="006C5573" w:rsidRDefault="00A41C87" w:rsidP="00645ACD">
      <w:pPr>
        <w:numPr>
          <w:ilvl w:val="0"/>
          <w:numId w:val="3"/>
        </w:numPr>
        <w:spacing w:after="0" w:line="240" w:lineRule="auto"/>
        <w:ind w:left="284" w:hanging="284"/>
        <w:jc w:val="both"/>
        <w:rPr>
          <w:rFonts w:ascii="Times New Roman" w:hAnsi="Times New Roman"/>
          <w:sz w:val="24"/>
          <w:szCs w:val="24"/>
        </w:rPr>
      </w:pPr>
      <w:r w:rsidRPr="006C5573">
        <w:rPr>
          <w:rFonts w:ascii="Times New Roman" w:hAnsi="Times New Roman"/>
          <w:sz w:val="24"/>
          <w:szCs w:val="24"/>
        </w:rPr>
        <w:t xml:space="preserve">kontakt z przedstawicielami kontrahentów lub osobami wskazanymi do kontaktu </w:t>
      </w:r>
      <w:r w:rsidR="005F20AA" w:rsidRPr="006C5573">
        <w:rPr>
          <w:rFonts w:ascii="Times New Roman" w:hAnsi="Times New Roman"/>
          <w:sz w:val="24"/>
          <w:szCs w:val="24"/>
        </w:rPr>
        <w:br/>
      </w:r>
      <w:r w:rsidRPr="006C5573">
        <w:rPr>
          <w:rFonts w:ascii="Times New Roman" w:hAnsi="Times New Roman"/>
          <w:sz w:val="24"/>
          <w:szCs w:val="24"/>
        </w:rPr>
        <w:t>w zakresie dotyczącym współpracy (art. 6 ust. 1 lit. f RODO - prawnie uzasadniony interes).</w:t>
      </w:r>
    </w:p>
    <w:p w14:paraId="5CB6F802"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Przekazanie danych jest dobrowolne, ale niezbędne dla współpracy z Administratorem oraz innych wskazanych wyżej celów Administratora. Odmowa przekazania danych może się wiązać z brakiem możliwości współpracy oraz realizacji innych wskazanych celów Administratora.</w:t>
      </w:r>
    </w:p>
    <w:p w14:paraId="72554515"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 xml:space="preserve">Informujemy, że Państwa dane nie będą wykorzystywane dla podejmowania decyzji opartych wyłącznie na zautomatyzowanym przetwarzaniu danych osobowych, w tym profilowania </w:t>
      </w:r>
      <w:r w:rsidR="005F20AA" w:rsidRPr="006C5573">
        <w:rPr>
          <w:rFonts w:ascii="Times New Roman" w:hAnsi="Times New Roman"/>
          <w:sz w:val="24"/>
          <w:szCs w:val="24"/>
        </w:rPr>
        <w:br/>
      </w:r>
      <w:r w:rsidRPr="006C5573">
        <w:rPr>
          <w:rFonts w:ascii="Times New Roman" w:hAnsi="Times New Roman"/>
          <w:sz w:val="24"/>
          <w:szCs w:val="24"/>
        </w:rPr>
        <w:t>w rozumieniu art. 22 RODO.</w:t>
      </w:r>
    </w:p>
    <w:p w14:paraId="4C482719" w14:textId="77777777" w:rsidR="00A41C87" w:rsidRPr="006C5573" w:rsidRDefault="00A41C87" w:rsidP="006C5573">
      <w:pPr>
        <w:spacing w:after="0" w:line="240" w:lineRule="auto"/>
        <w:jc w:val="both"/>
        <w:rPr>
          <w:rFonts w:ascii="Times New Roman" w:hAnsi="Times New Roman"/>
          <w:b/>
          <w:bCs/>
          <w:sz w:val="24"/>
          <w:szCs w:val="24"/>
        </w:rPr>
      </w:pPr>
      <w:r w:rsidRPr="006C5573">
        <w:rPr>
          <w:rFonts w:ascii="Times New Roman" w:hAnsi="Times New Roman"/>
          <w:b/>
          <w:bCs/>
          <w:sz w:val="24"/>
          <w:szCs w:val="24"/>
        </w:rPr>
        <w:t>JAK DŁUGO BĘDZIEMY WYKORZYSTYWAĆ DANE?</w:t>
      </w:r>
    </w:p>
    <w:p w14:paraId="0710B64A"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Dane będziemy wykorzystywać przez okres niezbędny do realizacji opisanych powyżej celów.</w:t>
      </w:r>
      <w:r w:rsidRPr="006C5573">
        <w:rPr>
          <w:rFonts w:ascii="Times New Roman" w:hAnsi="Times New Roman"/>
          <w:sz w:val="24"/>
          <w:szCs w:val="24"/>
        </w:rPr>
        <w:br/>
        <w:t>W zależności od podstawy prawnej będzie to odpowiednio:</w:t>
      </w:r>
    </w:p>
    <w:p w14:paraId="272DDDF2" w14:textId="77777777" w:rsidR="00A41C87" w:rsidRPr="006C5573" w:rsidRDefault="00A41C87" w:rsidP="00645ACD">
      <w:pPr>
        <w:numPr>
          <w:ilvl w:val="0"/>
          <w:numId w:val="4"/>
        </w:numPr>
        <w:spacing w:after="0" w:line="240" w:lineRule="auto"/>
        <w:ind w:left="284" w:hanging="284"/>
        <w:jc w:val="both"/>
        <w:rPr>
          <w:rFonts w:ascii="Times New Roman" w:hAnsi="Times New Roman"/>
          <w:sz w:val="24"/>
          <w:szCs w:val="24"/>
        </w:rPr>
      </w:pPr>
      <w:r w:rsidRPr="006C5573">
        <w:rPr>
          <w:rFonts w:ascii="Times New Roman" w:hAnsi="Times New Roman"/>
          <w:sz w:val="24"/>
          <w:szCs w:val="24"/>
        </w:rPr>
        <w:t>okres współpracy z Administratorem,</w:t>
      </w:r>
    </w:p>
    <w:p w14:paraId="25A85512" w14:textId="77777777" w:rsidR="00A41C87" w:rsidRPr="006C5573" w:rsidRDefault="00A41C87" w:rsidP="00645ACD">
      <w:pPr>
        <w:numPr>
          <w:ilvl w:val="0"/>
          <w:numId w:val="4"/>
        </w:numPr>
        <w:spacing w:after="0" w:line="240" w:lineRule="auto"/>
        <w:ind w:left="284" w:hanging="284"/>
        <w:jc w:val="both"/>
        <w:rPr>
          <w:rFonts w:ascii="Times New Roman" w:hAnsi="Times New Roman"/>
          <w:sz w:val="24"/>
          <w:szCs w:val="24"/>
        </w:rPr>
      </w:pPr>
      <w:r w:rsidRPr="006C5573">
        <w:rPr>
          <w:rFonts w:ascii="Times New Roman" w:hAnsi="Times New Roman"/>
          <w:sz w:val="24"/>
          <w:szCs w:val="24"/>
        </w:rPr>
        <w:t>okres wynikający z przepisów prawa,</w:t>
      </w:r>
    </w:p>
    <w:p w14:paraId="45D46A4E" w14:textId="77777777" w:rsidR="00A41C87" w:rsidRPr="006C5573" w:rsidRDefault="00A41C87" w:rsidP="00645ACD">
      <w:pPr>
        <w:numPr>
          <w:ilvl w:val="0"/>
          <w:numId w:val="4"/>
        </w:numPr>
        <w:spacing w:after="0" w:line="240" w:lineRule="auto"/>
        <w:ind w:left="284" w:hanging="284"/>
        <w:jc w:val="both"/>
        <w:rPr>
          <w:rFonts w:ascii="Times New Roman" w:hAnsi="Times New Roman"/>
          <w:sz w:val="24"/>
          <w:szCs w:val="24"/>
        </w:rPr>
      </w:pPr>
      <w:r w:rsidRPr="006C5573">
        <w:rPr>
          <w:rFonts w:ascii="Times New Roman" w:hAnsi="Times New Roman"/>
          <w:sz w:val="24"/>
          <w:szCs w:val="24"/>
        </w:rPr>
        <w:t>okres przedawnienia roszczeń,</w:t>
      </w:r>
    </w:p>
    <w:p w14:paraId="00FF1937" w14:textId="77777777" w:rsidR="00A41C87" w:rsidRPr="006C5573" w:rsidRDefault="00A41C87" w:rsidP="00645ACD">
      <w:pPr>
        <w:numPr>
          <w:ilvl w:val="0"/>
          <w:numId w:val="4"/>
        </w:numPr>
        <w:spacing w:after="0" w:line="240" w:lineRule="auto"/>
        <w:ind w:left="284" w:hanging="284"/>
        <w:jc w:val="both"/>
        <w:rPr>
          <w:rFonts w:ascii="Times New Roman" w:hAnsi="Times New Roman"/>
          <w:sz w:val="24"/>
          <w:szCs w:val="24"/>
        </w:rPr>
      </w:pPr>
      <w:r w:rsidRPr="006C5573">
        <w:rPr>
          <w:rFonts w:ascii="Times New Roman" w:hAnsi="Times New Roman"/>
          <w:sz w:val="24"/>
          <w:szCs w:val="24"/>
        </w:rPr>
        <w:t>okres do momentu ewentualnego złożenia skutecznego sprzeciwu.</w:t>
      </w:r>
    </w:p>
    <w:p w14:paraId="55771584" w14:textId="77777777" w:rsidR="00A41C87" w:rsidRPr="006C5573" w:rsidRDefault="00A41C87" w:rsidP="006C5573">
      <w:pPr>
        <w:spacing w:after="0" w:line="240" w:lineRule="auto"/>
        <w:jc w:val="both"/>
        <w:rPr>
          <w:rFonts w:ascii="Times New Roman" w:hAnsi="Times New Roman"/>
          <w:b/>
          <w:bCs/>
          <w:sz w:val="24"/>
          <w:szCs w:val="24"/>
        </w:rPr>
      </w:pPr>
      <w:r w:rsidRPr="006C5573">
        <w:rPr>
          <w:rFonts w:ascii="Times New Roman" w:hAnsi="Times New Roman"/>
          <w:b/>
          <w:bCs/>
          <w:sz w:val="24"/>
          <w:szCs w:val="24"/>
        </w:rPr>
        <w:t>JAKIE MAJĄ PAŃSTWO PRAWA?</w:t>
      </w:r>
    </w:p>
    <w:p w14:paraId="54814E2E"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 xml:space="preserve">Mogą Państwo złożyć do nas wniosek o: dostęp do danych osobowych (informację </w:t>
      </w:r>
      <w:r w:rsidR="005F20AA" w:rsidRPr="006C5573">
        <w:rPr>
          <w:rFonts w:ascii="Times New Roman" w:hAnsi="Times New Roman"/>
          <w:sz w:val="24"/>
          <w:szCs w:val="24"/>
        </w:rPr>
        <w:br/>
      </w:r>
      <w:r w:rsidRPr="006C5573">
        <w:rPr>
          <w:rFonts w:ascii="Times New Roman" w:hAnsi="Times New Roman"/>
          <w:sz w:val="24"/>
          <w:szCs w:val="24"/>
        </w:rPr>
        <w:t>o przetwarzanych danych osobowych oraz kopię danych), sprostowanie danych (gdy są one nieprawidłowe), przeniesienie danych (w przypadkach określonych w RODO), usunięcie lub ograniczenie przetwarzania danych osobowych - na zasadach określonych w RODO.</w:t>
      </w:r>
    </w:p>
    <w:p w14:paraId="7FA12F39"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lastRenderedPageBreak/>
        <w:t>Niezależnie od praw wymienionych wyżej mogą Państwo w dowolnym momencie wnieść sprzeciw wobec przetwarzania Państwa danych, jeśli podstawą prawną wykorzystywania danych jest prawnie uzasadniony interes (art. 6 ust. 1 lit. f RODO).</w:t>
      </w:r>
    </w:p>
    <w:p w14:paraId="659D88DA"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Mają Państwo także prawo wnieść skargę do Prezesa Urzędu Ochrony Danych Osobowych, jeżeli uważają Państwo, że przetwarzanie Państwa danych osobowych narusza przepisy prawa.</w:t>
      </w:r>
    </w:p>
    <w:p w14:paraId="679809CE" w14:textId="77777777" w:rsidR="00A41C87" w:rsidRPr="006C5573" w:rsidRDefault="00A41C87" w:rsidP="006C5573">
      <w:pPr>
        <w:spacing w:after="0" w:line="240" w:lineRule="auto"/>
        <w:jc w:val="both"/>
        <w:rPr>
          <w:rFonts w:ascii="Times New Roman" w:hAnsi="Times New Roman"/>
          <w:b/>
          <w:bCs/>
          <w:sz w:val="24"/>
          <w:szCs w:val="24"/>
        </w:rPr>
      </w:pPr>
      <w:r w:rsidRPr="006C5573">
        <w:rPr>
          <w:rFonts w:ascii="Times New Roman" w:hAnsi="Times New Roman"/>
          <w:b/>
          <w:bCs/>
          <w:sz w:val="24"/>
          <w:szCs w:val="24"/>
        </w:rPr>
        <w:t>KOMU PRZEKAZUJEMY PAŃSTWA DANE?</w:t>
      </w:r>
    </w:p>
    <w:p w14:paraId="4EBD1248"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Z zachowaniem wszelkich gwarancji bezpieczeństwa danych, Państwa dane możemy przekazać (oprócz osobom upoważnionym przez Administratora) innym podmiotom, w tym: podmiotom uprawnionym do ich otrzymywania zgodnie z przepisami prawa, podmiotom przetwarzającym je w naszym imieniu (np. dostawcom usług technicznych i podmiotom świadczącym nam usługi doradcze) oraz innym administratorom (np. kancelariom notarialnym lub prawnym).</w:t>
      </w:r>
    </w:p>
    <w:p w14:paraId="467323F4" w14:textId="77777777" w:rsidR="00A41C87" w:rsidRPr="006C5573" w:rsidRDefault="00A41C87" w:rsidP="006C5573">
      <w:pPr>
        <w:spacing w:after="0" w:line="240" w:lineRule="auto"/>
        <w:jc w:val="both"/>
        <w:rPr>
          <w:rFonts w:ascii="Times New Roman" w:hAnsi="Times New Roman"/>
          <w:b/>
          <w:bCs/>
          <w:sz w:val="24"/>
          <w:szCs w:val="24"/>
        </w:rPr>
      </w:pPr>
      <w:r w:rsidRPr="006C5573">
        <w:rPr>
          <w:rFonts w:ascii="Times New Roman" w:hAnsi="Times New Roman"/>
          <w:b/>
          <w:bCs/>
          <w:sz w:val="24"/>
          <w:szCs w:val="24"/>
        </w:rPr>
        <w:t>JAK MOŻNA SIĘ Z NAMI SKONTAKTOWAĆ W SPRAWIE OCHRONY DANYCH OSOBOWYCH?</w:t>
      </w:r>
    </w:p>
    <w:p w14:paraId="4A3732A3"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W sprawach związanych z ochroną danych osobowych prosimy o kontakt z naszym inspektorem ochrony danych (IOD) za pośrednictwem wskazanego powyżej adresu korespondencyjnego lub adresu e-mail: rodo@jamano.pl.</w:t>
      </w:r>
    </w:p>
    <w:p w14:paraId="429E7FBD" w14:textId="77777777" w:rsidR="00A41C87" w:rsidRPr="006C5573" w:rsidRDefault="00A41C87" w:rsidP="006C5573">
      <w:pPr>
        <w:spacing w:after="0" w:line="240" w:lineRule="auto"/>
        <w:jc w:val="both"/>
        <w:rPr>
          <w:rFonts w:ascii="Times New Roman" w:hAnsi="Times New Roman"/>
          <w:b/>
          <w:bCs/>
          <w:sz w:val="24"/>
          <w:szCs w:val="24"/>
        </w:rPr>
      </w:pPr>
      <w:r w:rsidRPr="006C5573">
        <w:rPr>
          <w:rFonts w:ascii="Times New Roman" w:hAnsi="Times New Roman"/>
          <w:b/>
          <w:bCs/>
          <w:sz w:val="24"/>
          <w:szCs w:val="24"/>
        </w:rPr>
        <w:t>DODATKOWA INFORMACJA DLA PRZEDSTAWICIELI KONTRAHENTÓW LUB OSÓB WSKAZANYCH DO KONTAKTU W UMOWIE</w:t>
      </w:r>
    </w:p>
    <w:p w14:paraId="55975E69" w14:textId="77777777" w:rsidR="00A41C87" w:rsidRPr="006C5573" w:rsidRDefault="00A41C87" w:rsidP="006C5573">
      <w:pPr>
        <w:spacing w:after="0" w:line="240" w:lineRule="auto"/>
        <w:jc w:val="both"/>
        <w:rPr>
          <w:rFonts w:ascii="Times New Roman" w:hAnsi="Times New Roman"/>
          <w:sz w:val="24"/>
          <w:szCs w:val="24"/>
        </w:rPr>
      </w:pPr>
      <w:r w:rsidRPr="006C5573">
        <w:rPr>
          <w:rFonts w:ascii="Times New Roman" w:hAnsi="Times New Roman"/>
          <w:sz w:val="24"/>
          <w:szCs w:val="24"/>
        </w:rPr>
        <w:t>Państwa dane zostały pozyskane na mocy współpracy podmiotu, który Państwo reprezentują,</w:t>
      </w:r>
      <w:r w:rsidRPr="006C5573">
        <w:rPr>
          <w:rFonts w:ascii="Times New Roman" w:hAnsi="Times New Roman"/>
          <w:sz w:val="24"/>
          <w:szCs w:val="24"/>
        </w:rPr>
        <w:br/>
        <w:t>z Administratorem. Administrator będzie je przetwarzać w zakresie niezbędnym do realizacji umowy (imię, nazwisko, stanowisko, dane kontaktowe).</w:t>
      </w:r>
    </w:p>
    <w:p w14:paraId="2B0DB970" w14:textId="77777777" w:rsidR="00A41C87" w:rsidRPr="006C5573" w:rsidRDefault="00A41C87"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488FC89E" w14:textId="77777777" w:rsidR="00A41C87" w:rsidRPr="006C5573" w:rsidRDefault="00A41C87"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4F102173" w14:textId="77777777" w:rsidR="00A41C87" w:rsidRDefault="00A41C87"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A4B2AE2"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36B1FDAF"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186C1BB"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1A00373D"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4FFD5842"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55CE7D06"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0EA1EEBB"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235C7C9B"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0D0A92A"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438C36B"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67972060"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487C3BCC"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125149AF"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1DA4B10A"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A3FBBE1"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73E6AF3"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19F594BF"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398B75C6"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37AACBB5"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25E89B50"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4191D410"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0291C06A"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12D9AB1A"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DF03341" w14:textId="77777777" w:rsidR="00D51531"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155A4782" w14:textId="77777777" w:rsidR="00D51531" w:rsidRPr="006C5573" w:rsidRDefault="00D51531" w:rsidP="006C5573">
      <w:pPr>
        <w:shd w:val="clear" w:color="auto" w:fill="FFFFFF"/>
        <w:tabs>
          <w:tab w:val="left" w:pos="5650"/>
        </w:tabs>
        <w:spacing w:after="0" w:line="240" w:lineRule="auto"/>
        <w:ind w:left="5"/>
        <w:jc w:val="right"/>
        <w:rPr>
          <w:rFonts w:ascii="Times New Roman" w:hAnsi="Times New Roman"/>
          <w:b/>
          <w:spacing w:val="-5"/>
          <w:sz w:val="24"/>
          <w:szCs w:val="24"/>
          <w:lang w:eastAsia="pl-PL"/>
        </w:rPr>
      </w:pPr>
    </w:p>
    <w:p w14:paraId="7FD2C424" w14:textId="77777777" w:rsidR="00D51531" w:rsidRPr="00D51531" w:rsidRDefault="00D51531" w:rsidP="00D51531">
      <w:pPr>
        <w:shd w:val="clear" w:color="auto" w:fill="FFFFFF"/>
        <w:tabs>
          <w:tab w:val="left" w:pos="5650"/>
        </w:tabs>
        <w:spacing w:after="0" w:line="240" w:lineRule="auto"/>
        <w:ind w:left="5"/>
        <w:jc w:val="right"/>
        <w:rPr>
          <w:rFonts w:ascii="Times New Roman" w:hAnsi="Times New Roman"/>
          <w:b/>
          <w:spacing w:val="-5"/>
          <w:sz w:val="24"/>
          <w:szCs w:val="24"/>
          <w:lang w:eastAsia="pl-PL"/>
        </w:rPr>
      </w:pPr>
      <w:r w:rsidRPr="00D51531">
        <w:rPr>
          <w:rFonts w:ascii="Times New Roman" w:hAnsi="Times New Roman"/>
          <w:b/>
          <w:spacing w:val="-5"/>
          <w:sz w:val="24"/>
          <w:szCs w:val="24"/>
          <w:lang w:eastAsia="pl-PL"/>
        </w:rPr>
        <w:lastRenderedPageBreak/>
        <w:t>Załącznik Nr 3.2</w:t>
      </w:r>
    </w:p>
    <w:p w14:paraId="53BBA56B" w14:textId="77777777" w:rsidR="00D51531" w:rsidRPr="009518F4" w:rsidRDefault="00D51531" w:rsidP="00D51531">
      <w:pPr>
        <w:spacing w:line="256" w:lineRule="auto"/>
        <w:jc w:val="center"/>
        <w:rPr>
          <w:rFonts w:ascii="Aptos" w:eastAsia="Aptos" w:hAnsi="Aptos"/>
          <w:b/>
          <w:bCs/>
          <w:kern w:val="2"/>
          <w14:ligatures w14:val="standardContextual"/>
        </w:rPr>
      </w:pPr>
      <w:r w:rsidRPr="009518F4">
        <w:rPr>
          <w:rFonts w:ascii="Aptos" w:eastAsia="Aptos" w:hAnsi="Aptos"/>
          <w:b/>
          <w:bCs/>
          <w:kern w:val="2"/>
          <w14:ligatures w14:val="standardContextual"/>
        </w:rPr>
        <w:t>UMOWA POWIERZENIA PRZETWARZANIA DANYCH OSOBOWYCH</w:t>
      </w:r>
    </w:p>
    <w:p w14:paraId="60C5DBF3" w14:textId="77777777" w:rsidR="00D51531" w:rsidRPr="004609AE" w:rsidRDefault="00D51531" w:rsidP="00D51531">
      <w:pPr>
        <w:spacing w:line="256" w:lineRule="auto"/>
        <w:jc w:val="both"/>
        <w:rPr>
          <w:rFonts w:ascii="Aptos" w:eastAsia="Aptos" w:hAnsi="Aptos"/>
          <w:kern w:val="2"/>
          <w14:ligatures w14:val="standardContextual"/>
        </w:rPr>
      </w:pPr>
      <w:r w:rsidRPr="004609AE">
        <w:rPr>
          <w:rFonts w:ascii="Aptos" w:eastAsia="Aptos" w:hAnsi="Aptos"/>
          <w:kern w:val="2"/>
          <w14:ligatures w14:val="standardContextual"/>
        </w:rPr>
        <w:t>zawarta __.__.20__ r. w _______________ pomiędzy</w:t>
      </w:r>
    </w:p>
    <w:p w14:paraId="2193F091" w14:textId="687D72C2" w:rsidR="00D51531" w:rsidRPr="004609AE" w:rsidRDefault="00D51531" w:rsidP="00D51531">
      <w:pPr>
        <w:spacing w:line="256" w:lineRule="auto"/>
        <w:jc w:val="both"/>
        <w:rPr>
          <w:rFonts w:ascii="Aptos" w:eastAsia="Aptos" w:hAnsi="Aptos"/>
          <w:kern w:val="2"/>
          <w14:ligatures w14:val="standardContextual"/>
        </w:rPr>
      </w:pPr>
      <w:r w:rsidRPr="004609AE">
        <w:rPr>
          <w:rFonts w:ascii="Aptos" w:eastAsia="Aptos" w:hAnsi="Aptos"/>
          <w:b/>
          <w:bCs/>
          <w:kern w:val="2"/>
          <w14:ligatures w14:val="standardContextual"/>
        </w:rPr>
        <w:t>Wojewódzkim Centrum Szpitalnym Kotliny Jeleniogórskiej</w:t>
      </w:r>
      <w:r w:rsidRPr="004609AE">
        <w:rPr>
          <w:rFonts w:ascii="Aptos" w:eastAsia="Aptos" w:hAnsi="Aptos"/>
          <w:kern w:val="2"/>
          <w14:ligatures w14:val="standardContextual"/>
        </w:rPr>
        <w:t xml:space="preserve">, 58-506  Jelenia Góra, </w:t>
      </w:r>
      <w:r w:rsidRPr="004609AE">
        <w:rPr>
          <w:rFonts w:ascii="Aptos" w:eastAsia="Aptos" w:hAnsi="Aptos"/>
          <w:kern w:val="2"/>
          <w14:ligatures w14:val="standardContextual"/>
        </w:rPr>
        <w:br/>
        <w:t xml:space="preserve">ul. Ogińskiego  6, NIP 6111213469,  REGON  000293640,  zarejestrowanym w Sądzie Rejonowym dla Wrocławia Fabrycznej we Wrocławiu, IX Wydział  Gospodarczy Krajowego Rejestru Sądowego pod numerem KRS 0000083901, reprezentowanym przez </w:t>
      </w:r>
    </w:p>
    <w:p w14:paraId="4380A4BF" w14:textId="77777777" w:rsidR="00D51531" w:rsidRPr="004609AE" w:rsidRDefault="00D51531" w:rsidP="00D51531">
      <w:pPr>
        <w:spacing w:line="256" w:lineRule="auto"/>
        <w:jc w:val="both"/>
        <w:rPr>
          <w:rFonts w:ascii="Aptos" w:eastAsia="Aptos" w:hAnsi="Aptos"/>
          <w:kern w:val="2"/>
          <w14:ligatures w14:val="standardContextual"/>
        </w:rPr>
      </w:pPr>
      <w:r w:rsidRPr="004609AE">
        <w:rPr>
          <w:rFonts w:ascii="Aptos" w:eastAsia="Aptos" w:hAnsi="Aptos"/>
          <w:kern w:val="2"/>
          <w14:ligatures w14:val="standardContextual"/>
        </w:rPr>
        <w:t>_______________ - _______________,</w:t>
      </w:r>
    </w:p>
    <w:p w14:paraId="393D0476" w14:textId="77777777" w:rsidR="00D51531" w:rsidRPr="004609AE" w:rsidRDefault="00D51531" w:rsidP="00D51531">
      <w:pPr>
        <w:spacing w:line="256" w:lineRule="auto"/>
        <w:jc w:val="both"/>
        <w:rPr>
          <w:rFonts w:ascii="Aptos" w:eastAsia="Aptos" w:hAnsi="Aptos"/>
          <w:kern w:val="2"/>
          <w14:ligatures w14:val="standardContextual"/>
        </w:rPr>
      </w:pPr>
      <w:r w:rsidRPr="004609AE">
        <w:rPr>
          <w:rFonts w:ascii="Aptos" w:eastAsia="Aptos" w:hAnsi="Aptos"/>
          <w:kern w:val="2"/>
          <w14:ligatures w14:val="standardContextual"/>
        </w:rPr>
        <w:t xml:space="preserve">zwaną dalej </w:t>
      </w:r>
      <w:r w:rsidRPr="004609AE">
        <w:rPr>
          <w:rFonts w:ascii="Aptos" w:eastAsia="Aptos" w:hAnsi="Aptos"/>
          <w:b/>
          <w:bCs/>
          <w:kern w:val="2"/>
          <w14:ligatures w14:val="standardContextual"/>
        </w:rPr>
        <w:t>Administratorem</w:t>
      </w:r>
    </w:p>
    <w:p w14:paraId="74E0EADF" w14:textId="77777777" w:rsidR="00D51531" w:rsidRPr="004609AE" w:rsidRDefault="00D51531" w:rsidP="00D51531">
      <w:pPr>
        <w:spacing w:line="256" w:lineRule="auto"/>
        <w:jc w:val="both"/>
        <w:rPr>
          <w:rFonts w:ascii="Aptos" w:eastAsia="Aptos" w:hAnsi="Aptos"/>
          <w:kern w:val="2"/>
          <w14:ligatures w14:val="standardContextual"/>
        </w:rPr>
      </w:pPr>
      <w:r w:rsidRPr="004609AE">
        <w:rPr>
          <w:rFonts w:ascii="Aptos" w:eastAsia="Aptos" w:hAnsi="Aptos"/>
          <w:kern w:val="2"/>
          <w14:ligatures w14:val="standardContextual"/>
        </w:rPr>
        <w:t>a</w:t>
      </w:r>
    </w:p>
    <w:p w14:paraId="739F5C34" w14:textId="77777777" w:rsidR="00D51531" w:rsidRPr="004609AE" w:rsidRDefault="00D51531" w:rsidP="00D51531">
      <w:pPr>
        <w:spacing w:line="256" w:lineRule="auto"/>
        <w:jc w:val="both"/>
        <w:rPr>
          <w:rFonts w:ascii="Aptos" w:eastAsia="Aptos" w:hAnsi="Aptos"/>
          <w:kern w:val="2"/>
          <w14:ligatures w14:val="standardContextual"/>
        </w:rPr>
      </w:pPr>
      <w:r w:rsidRPr="004609AE">
        <w:rPr>
          <w:rFonts w:ascii="Aptos" w:eastAsia="Aptos" w:hAnsi="Aptos"/>
          <w:kern w:val="2"/>
          <w14:ligatures w14:val="standardContextual"/>
        </w:rPr>
        <w:t>______________________________,</w:t>
      </w:r>
    </w:p>
    <w:p w14:paraId="43A12602" w14:textId="77777777" w:rsidR="00D51531" w:rsidRPr="004609AE" w:rsidRDefault="00D51531" w:rsidP="00D51531">
      <w:pPr>
        <w:spacing w:line="256" w:lineRule="auto"/>
        <w:jc w:val="both"/>
        <w:rPr>
          <w:rFonts w:ascii="Aptos" w:eastAsia="Aptos" w:hAnsi="Aptos"/>
          <w:kern w:val="2"/>
          <w14:ligatures w14:val="standardContextual"/>
        </w:rPr>
      </w:pPr>
      <w:r w:rsidRPr="004609AE">
        <w:rPr>
          <w:rFonts w:ascii="Aptos" w:eastAsia="Aptos" w:hAnsi="Aptos"/>
          <w:kern w:val="2"/>
          <w14:ligatures w14:val="standardContextual"/>
        </w:rPr>
        <w:t>reprezentowaną przez _______________ - _______________,</w:t>
      </w:r>
    </w:p>
    <w:p w14:paraId="183C02F4" w14:textId="77777777" w:rsidR="00D51531" w:rsidRPr="004609AE" w:rsidRDefault="00D51531" w:rsidP="00D51531">
      <w:pPr>
        <w:spacing w:line="256" w:lineRule="auto"/>
        <w:jc w:val="both"/>
        <w:rPr>
          <w:rFonts w:ascii="Aptos" w:eastAsia="Aptos" w:hAnsi="Aptos"/>
          <w:kern w:val="2"/>
          <w14:ligatures w14:val="standardContextual"/>
        </w:rPr>
      </w:pPr>
      <w:r w:rsidRPr="004609AE">
        <w:rPr>
          <w:rFonts w:ascii="Aptos" w:eastAsia="Aptos" w:hAnsi="Aptos"/>
          <w:kern w:val="2"/>
          <w14:ligatures w14:val="standardContextual"/>
        </w:rPr>
        <w:t xml:space="preserve">zwaną dalej </w:t>
      </w:r>
      <w:r w:rsidRPr="004609AE">
        <w:rPr>
          <w:rFonts w:ascii="Aptos" w:eastAsia="Aptos" w:hAnsi="Aptos"/>
          <w:b/>
          <w:bCs/>
          <w:kern w:val="2"/>
          <w14:ligatures w14:val="standardContextual"/>
        </w:rPr>
        <w:t>Podmiotem przetwarzającym</w:t>
      </w:r>
      <w:r w:rsidRPr="004609AE">
        <w:rPr>
          <w:rFonts w:ascii="Aptos" w:eastAsia="Aptos" w:hAnsi="Aptos"/>
          <w:kern w:val="2"/>
          <w14:ligatures w14:val="standardContextual"/>
        </w:rPr>
        <w:t>,</w:t>
      </w:r>
    </w:p>
    <w:p w14:paraId="514A1784" w14:textId="77777777" w:rsidR="00D51531" w:rsidRPr="004609AE" w:rsidRDefault="00D51531" w:rsidP="00D51531">
      <w:pPr>
        <w:spacing w:line="256" w:lineRule="auto"/>
        <w:jc w:val="both"/>
        <w:rPr>
          <w:rFonts w:ascii="Aptos" w:eastAsia="Aptos" w:hAnsi="Aptos"/>
          <w:kern w:val="2"/>
          <w14:ligatures w14:val="standardContextual"/>
        </w:rPr>
      </w:pPr>
      <w:r w:rsidRPr="004609AE">
        <w:rPr>
          <w:rFonts w:ascii="Aptos" w:eastAsia="Aptos" w:hAnsi="Aptos"/>
          <w:kern w:val="2"/>
          <w14:ligatures w14:val="standardContextual"/>
        </w:rPr>
        <w:t xml:space="preserve">zwane dalej łącznie </w:t>
      </w:r>
      <w:r w:rsidRPr="004609AE">
        <w:rPr>
          <w:rFonts w:ascii="Aptos" w:eastAsia="Aptos" w:hAnsi="Aptos"/>
          <w:b/>
          <w:bCs/>
          <w:kern w:val="2"/>
          <w14:ligatures w14:val="standardContextual"/>
        </w:rPr>
        <w:t>Stronami</w:t>
      </w:r>
      <w:r w:rsidRPr="004609AE">
        <w:rPr>
          <w:rFonts w:ascii="Aptos" w:eastAsia="Aptos" w:hAnsi="Aptos"/>
          <w:kern w:val="2"/>
          <w14:ligatures w14:val="standardContextual"/>
        </w:rPr>
        <w:t>.</w:t>
      </w:r>
    </w:p>
    <w:p w14:paraId="22750ABB" w14:textId="77777777" w:rsidR="00D51531" w:rsidRPr="004609AE" w:rsidRDefault="00D51531" w:rsidP="00D51531">
      <w:pPr>
        <w:spacing w:line="256" w:lineRule="auto"/>
        <w:jc w:val="center"/>
        <w:rPr>
          <w:rFonts w:ascii="Aptos" w:eastAsia="Aptos" w:hAnsi="Aptos"/>
          <w:b/>
          <w:bCs/>
          <w:kern w:val="2"/>
          <w14:ligatures w14:val="standardContextual"/>
        </w:rPr>
      </w:pPr>
    </w:p>
    <w:p w14:paraId="7F29715C" w14:textId="77777777" w:rsidR="00D51531" w:rsidRPr="004609AE" w:rsidRDefault="00D51531" w:rsidP="00D51531">
      <w:pPr>
        <w:spacing w:line="256" w:lineRule="auto"/>
        <w:jc w:val="center"/>
        <w:rPr>
          <w:rFonts w:ascii="Aptos" w:eastAsia="Aptos" w:hAnsi="Aptos"/>
          <w:b/>
          <w:bCs/>
          <w:kern w:val="2"/>
          <w14:ligatures w14:val="standardContextual"/>
        </w:rPr>
      </w:pPr>
      <w:r w:rsidRPr="004609AE">
        <w:rPr>
          <w:rFonts w:ascii="Aptos" w:eastAsia="Aptos" w:hAnsi="Aptos"/>
          <w:b/>
          <w:bCs/>
          <w:kern w:val="2"/>
          <w14:ligatures w14:val="standardContextual"/>
        </w:rPr>
        <w:t>§ 1</w:t>
      </w:r>
      <w:r w:rsidRPr="004609AE">
        <w:rPr>
          <w:rFonts w:ascii="Aptos" w:eastAsia="Aptos" w:hAnsi="Aptos"/>
          <w:b/>
          <w:bCs/>
          <w:kern w:val="2"/>
          <w14:ligatures w14:val="standardContextual"/>
        </w:rPr>
        <w:br/>
        <w:t>Definicje</w:t>
      </w:r>
    </w:p>
    <w:p w14:paraId="73EED6EC" w14:textId="77777777" w:rsidR="00D51531" w:rsidRPr="004609AE" w:rsidRDefault="00D51531" w:rsidP="00EA4233">
      <w:pPr>
        <w:spacing w:line="256" w:lineRule="auto"/>
        <w:rPr>
          <w:rFonts w:ascii="Aptos" w:eastAsia="Aptos" w:hAnsi="Aptos"/>
          <w:kern w:val="2"/>
          <w14:ligatures w14:val="standardContextual"/>
        </w:rPr>
      </w:pPr>
      <w:r w:rsidRPr="004609AE">
        <w:rPr>
          <w:rFonts w:ascii="Aptos" w:eastAsia="Aptos" w:hAnsi="Aptos"/>
          <w:kern w:val="2"/>
          <w14:ligatures w14:val="standardContextual"/>
        </w:rPr>
        <w:t>Strony postanowiły nadać pojęciom stosowanym w niniejszej umowie następujące znaczenie:</w:t>
      </w:r>
    </w:p>
    <w:p w14:paraId="2CB8095B"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Dane kontaktowe Administratora</w:t>
      </w:r>
      <w:r w:rsidRPr="004609AE">
        <w:rPr>
          <w:rFonts w:ascii="Aptos" w:eastAsia="Aptos" w:hAnsi="Aptos"/>
          <w:kern w:val="2"/>
          <w14:ligatures w14:val="standardContextual"/>
        </w:rPr>
        <w:t xml:space="preserve"> – dane kontaktowe Administratora, wskazane</w:t>
      </w:r>
      <w:r w:rsidRPr="004609AE">
        <w:rPr>
          <w:rFonts w:ascii="Aptos" w:eastAsia="Aptos" w:hAnsi="Aptos"/>
          <w:kern w:val="2"/>
          <w14:ligatures w14:val="standardContextual"/>
        </w:rPr>
        <w:br/>
        <w:t>w Umowie głównej oraz dalej wskazane dane kontaktowe Administratora w sprawach dotyczących Umowy:</w:t>
      </w:r>
    </w:p>
    <w:p w14:paraId="2B4BB802" w14:textId="77777777" w:rsidR="00D51531" w:rsidRPr="004609AE" w:rsidRDefault="00D51531" w:rsidP="00EA4233">
      <w:pPr>
        <w:numPr>
          <w:ilvl w:val="1"/>
          <w:numId w:val="17"/>
        </w:numPr>
        <w:spacing w:line="256" w:lineRule="auto"/>
        <w:contextualSpacing/>
        <w:rPr>
          <w:rFonts w:ascii="Aptos" w:eastAsia="Aptos" w:hAnsi="Aptos"/>
          <w:kern w:val="2"/>
          <w14:ligatures w14:val="standardContextual"/>
        </w:rPr>
      </w:pPr>
      <w:r w:rsidRPr="004609AE">
        <w:rPr>
          <w:rFonts w:ascii="Aptos" w:eastAsia="Aptos" w:hAnsi="Aptos"/>
          <w:kern w:val="2"/>
          <w14:ligatures w14:val="standardContextual"/>
        </w:rPr>
        <w:t>imię i nazwisko osoby do kontaktu: ______________________________,</w:t>
      </w:r>
    </w:p>
    <w:p w14:paraId="12DEF74D" w14:textId="77777777" w:rsidR="00D51531" w:rsidRPr="004609AE" w:rsidRDefault="00D51531" w:rsidP="00EA4233">
      <w:pPr>
        <w:numPr>
          <w:ilvl w:val="1"/>
          <w:numId w:val="17"/>
        </w:numPr>
        <w:spacing w:line="256" w:lineRule="auto"/>
        <w:contextualSpacing/>
        <w:rPr>
          <w:rFonts w:ascii="Aptos" w:eastAsia="Aptos" w:hAnsi="Aptos"/>
          <w:kern w:val="2"/>
          <w14:ligatures w14:val="standardContextual"/>
        </w:rPr>
      </w:pPr>
      <w:r w:rsidRPr="004609AE">
        <w:rPr>
          <w:rFonts w:ascii="Aptos" w:eastAsia="Aptos" w:hAnsi="Aptos"/>
          <w:kern w:val="2"/>
          <w14:ligatures w14:val="standardContextual"/>
        </w:rPr>
        <w:t>adres e-mail osoby do kontaktu: ______________________________;</w:t>
      </w:r>
    </w:p>
    <w:p w14:paraId="0EC1FEE5"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Dane kontaktowe Podmiotu przetwarzającego</w:t>
      </w:r>
      <w:r w:rsidRPr="004609AE">
        <w:rPr>
          <w:rFonts w:ascii="Aptos" w:eastAsia="Aptos" w:hAnsi="Aptos"/>
          <w:kern w:val="2"/>
          <w14:ligatures w14:val="standardContextual"/>
        </w:rPr>
        <w:t xml:space="preserve"> – dane kontaktowe Podmiotu przetwarzającego, wskazane w Umowie głównej oraz dalej wskazane dane kontaktowe Podmiotu przetwarzającego w sprawach dotyczących Umowy:</w:t>
      </w:r>
    </w:p>
    <w:p w14:paraId="435C5A54" w14:textId="77777777" w:rsidR="00D51531" w:rsidRPr="004609AE" w:rsidRDefault="00D51531" w:rsidP="00EA4233">
      <w:pPr>
        <w:numPr>
          <w:ilvl w:val="1"/>
          <w:numId w:val="17"/>
        </w:numPr>
        <w:spacing w:line="256" w:lineRule="auto"/>
        <w:contextualSpacing/>
        <w:rPr>
          <w:rFonts w:ascii="Aptos" w:eastAsia="Aptos" w:hAnsi="Aptos"/>
          <w:kern w:val="2"/>
          <w14:ligatures w14:val="standardContextual"/>
        </w:rPr>
      </w:pPr>
      <w:r w:rsidRPr="004609AE">
        <w:rPr>
          <w:rFonts w:ascii="Aptos" w:eastAsia="Aptos" w:hAnsi="Aptos"/>
          <w:kern w:val="2"/>
          <w14:ligatures w14:val="standardContextual"/>
        </w:rPr>
        <w:t>imię i nazwisko osoby do kontaktu: ______________________________,</w:t>
      </w:r>
    </w:p>
    <w:p w14:paraId="490218C3" w14:textId="77777777" w:rsidR="00D51531" w:rsidRPr="004609AE" w:rsidRDefault="00D51531" w:rsidP="00EA4233">
      <w:pPr>
        <w:numPr>
          <w:ilvl w:val="1"/>
          <w:numId w:val="17"/>
        </w:numPr>
        <w:spacing w:line="256" w:lineRule="auto"/>
        <w:contextualSpacing/>
        <w:rPr>
          <w:rFonts w:ascii="Aptos" w:eastAsia="Aptos" w:hAnsi="Aptos"/>
          <w:kern w:val="2"/>
          <w14:ligatures w14:val="standardContextual"/>
        </w:rPr>
      </w:pPr>
      <w:r w:rsidRPr="004609AE">
        <w:rPr>
          <w:rFonts w:ascii="Aptos" w:eastAsia="Aptos" w:hAnsi="Aptos"/>
          <w:kern w:val="2"/>
          <w14:ligatures w14:val="standardContextual"/>
        </w:rPr>
        <w:t>adres e-mail osoby do kontaktu: ______________________________;</w:t>
      </w:r>
    </w:p>
    <w:p w14:paraId="707CDF48"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Dane osobowe</w:t>
      </w:r>
      <w:r w:rsidRPr="004609AE">
        <w:rPr>
          <w:rFonts w:ascii="Aptos" w:eastAsia="Aptos" w:hAnsi="Aptos"/>
          <w:kern w:val="2"/>
          <w14:ligatures w14:val="standardContextual"/>
        </w:rPr>
        <w:t xml:space="preserve"> – informacje o zidentyfikowanej lub możliwej do zidentyfikowanej osobie fizycznej (lub osobach fizycznych), powierzone do przetwarzania na podstawie Umowy; zakres Danych osobowych został wskazany w załączniku nr 1 do Umowy;</w:t>
      </w:r>
    </w:p>
    <w:p w14:paraId="018EC353"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EOG</w:t>
      </w:r>
      <w:r w:rsidRPr="004609AE">
        <w:rPr>
          <w:rFonts w:ascii="Aptos" w:eastAsia="Aptos" w:hAnsi="Aptos"/>
          <w:kern w:val="2"/>
          <w14:ligatures w14:val="standardContextual"/>
        </w:rPr>
        <w:t xml:space="preserve"> – Europejski Obszar Gospodarczy, obejmujący państwa Unii Europejskiej</w:t>
      </w:r>
      <w:r w:rsidRPr="004609AE">
        <w:rPr>
          <w:rFonts w:ascii="Aptos" w:eastAsia="Aptos" w:hAnsi="Aptos"/>
          <w:kern w:val="2"/>
          <w14:ligatures w14:val="standardContextual"/>
        </w:rPr>
        <w:br/>
        <w:t>i Europejskiego Stowarzyszenia Wolnego Handlu (EFTA), z wyjątkiem Szwajcarii;</w:t>
      </w:r>
    </w:p>
    <w:p w14:paraId="5CE7E57F"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organ nadzorczy</w:t>
      </w:r>
      <w:r w:rsidRPr="004609AE">
        <w:rPr>
          <w:rFonts w:ascii="Aptos" w:eastAsia="Aptos" w:hAnsi="Aptos"/>
          <w:kern w:val="2"/>
          <w14:ligatures w14:val="standardContextual"/>
        </w:rPr>
        <w:t xml:space="preserve"> – organ nadzorczy w rozumieniu art. 4 p. 21 RODO; w przypadku Polski jest nim Prezes Urzędu Ochrony Danych Osobowych;</w:t>
      </w:r>
    </w:p>
    <w:p w14:paraId="475C28A2"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Przepisy</w:t>
      </w:r>
      <w:r w:rsidRPr="004609AE">
        <w:rPr>
          <w:rFonts w:ascii="Aptos" w:eastAsia="Aptos" w:hAnsi="Aptos"/>
          <w:kern w:val="2"/>
          <w14:ligatures w14:val="standardContextual"/>
        </w:rPr>
        <w:t xml:space="preserve"> – przepisy krajowe i unijne, dotyczące ochrony danych i bezpieczeństwa informacji, w tym w szczególności RODO;</w:t>
      </w:r>
    </w:p>
    <w:p w14:paraId="358F9895"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Rejestr</w:t>
      </w:r>
      <w:r w:rsidRPr="004609AE">
        <w:rPr>
          <w:rFonts w:ascii="Aptos" w:eastAsia="Aptos" w:hAnsi="Aptos"/>
          <w:kern w:val="2"/>
          <w14:ligatures w14:val="standardContextual"/>
        </w:rPr>
        <w:t xml:space="preserve"> – rejestr kategorii czynności przetwarzania danych osobowych, o którym mowa</w:t>
      </w:r>
      <w:r w:rsidRPr="004609AE">
        <w:rPr>
          <w:rFonts w:ascii="Aptos" w:eastAsia="Aptos" w:hAnsi="Aptos"/>
          <w:kern w:val="2"/>
          <w14:ligatures w14:val="standardContextual"/>
        </w:rPr>
        <w:br/>
        <w:t>w art. 30 ust. 2 RODO;</w:t>
      </w:r>
    </w:p>
    <w:p w14:paraId="60DD5BC7"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RODO</w:t>
      </w:r>
      <w:r w:rsidRPr="004609AE">
        <w:rPr>
          <w:rFonts w:ascii="Aptos" w:eastAsia="Aptos" w:hAnsi="Aptos"/>
          <w:kern w:val="2"/>
          <w14:ligatures w14:val="standardContextual"/>
        </w:rPr>
        <w:t xml:space="preserve"> - rozporządzenie Parlamentu Europejskiego i Rady (UE) 2016/679 z dnia 27 kwietnia 2016 r. w sprawie ochrony osób fizycznych w związku z przetwarzaniem danych </w:t>
      </w:r>
      <w:r w:rsidRPr="004609AE">
        <w:rPr>
          <w:rFonts w:ascii="Aptos" w:eastAsia="Aptos" w:hAnsi="Aptos"/>
          <w:kern w:val="2"/>
          <w14:ligatures w14:val="standardContextual"/>
        </w:rPr>
        <w:lastRenderedPageBreak/>
        <w:t>osobowych i w sprawie swobodnego przepływu takich danych oraz uchylenia dyrektywy 95/46/WE (ogólne rozporządzenie o ochronie danych);</w:t>
      </w:r>
    </w:p>
    <w:p w14:paraId="2716BE5B"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Standardowe klauzule umowne</w:t>
      </w:r>
      <w:r w:rsidRPr="004609AE">
        <w:rPr>
          <w:rFonts w:ascii="Aptos" w:eastAsia="Aptos" w:hAnsi="Aptos"/>
          <w:kern w:val="2"/>
          <w14:ligatures w14:val="standardContextual"/>
        </w:rPr>
        <w:t xml:space="preserve"> – klauzule umowne, związane z transferem danych osobowych poza EOG, o których mowa w art. 28 ust. 7 RODO;</w:t>
      </w:r>
    </w:p>
    <w:p w14:paraId="2E917377"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Umowa</w:t>
      </w:r>
      <w:r w:rsidRPr="004609AE">
        <w:rPr>
          <w:rFonts w:ascii="Aptos" w:eastAsia="Aptos" w:hAnsi="Aptos"/>
          <w:kern w:val="2"/>
          <w14:ligatures w14:val="standardContextual"/>
        </w:rPr>
        <w:t xml:space="preserve"> – niniejsza umowa powierzenia przetwarzania danych osobowych;</w:t>
      </w:r>
    </w:p>
    <w:p w14:paraId="1D075DDF"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Umowa główna</w:t>
      </w:r>
      <w:r w:rsidRPr="004609AE">
        <w:rPr>
          <w:rFonts w:ascii="Aptos" w:eastAsia="Aptos" w:hAnsi="Aptos"/>
          <w:kern w:val="2"/>
          <w14:ligatures w14:val="standardContextual"/>
        </w:rPr>
        <w:t xml:space="preserve"> – umowa _______________ z __.__.____ r. bądź inne zlecenia realizowane w ramach współpracy Stron, w związku z którymi dochodzi do powierzenia przetwarzania danych osobowych;</w:t>
      </w:r>
    </w:p>
    <w:p w14:paraId="3EA8EBFC" w14:textId="77777777" w:rsidR="00D51531" w:rsidRPr="004609AE" w:rsidRDefault="00D51531" w:rsidP="00EA4233">
      <w:pPr>
        <w:numPr>
          <w:ilvl w:val="0"/>
          <w:numId w:val="17"/>
        </w:numPr>
        <w:spacing w:line="256" w:lineRule="auto"/>
        <w:contextualSpacing/>
        <w:rPr>
          <w:rFonts w:ascii="Aptos" w:eastAsia="Aptos" w:hAnsi="Aptos"/>
          <w:kern w:val="2"/>
          <w14:ligatures w14:val="standardContextual"/>
        </w:rPr>
      </w:pPr>
      <w:r w:rsidRPr="004609AE">
        <w:rPr>
          <w:rFonts w:ascii="Aptos" w:eastAsia="Aptos" w:hAnsi="Aptos"/>
          <w:b/>
          <w:bCs/>
          <w:kern w:val="2"/>
          <w14:ligatures w14:val="standardContextual"/>
        </w:rPr>
        <w:t>Wiążące reguły korporacyjne</w:t>
      </w:r>
      <w:r w:rsidRPr="004609AE">
        <w:rPr>
          <w:rFonts w:ascii="Aptos" w:eastAsia="Aptos" w:hAnsi="Aptos"/>
          <w:kern w:val="2"/>
          <w14:ligatures w14:val="standardContextual"/>
        </w:rPr>
        <w:t xml:space="preserve"> – wiążące reguły korporacyjne, o których mowa w art. 47 RODO.</w:t>
      </w:r>
    </w:p>
    <w:p w14:paraId="7171F052" w14:textId="77777777" w:rsidR="00D51531" w:rsidRPr="004609AE" w:rsidRDefault="00D51531" w:rsidP="00D51531">
      <w:pPr>
        <w:spacing w:line="256" w:lineRule="auto"/>
        <w:jc w:val="center"/>
        <w:rPr>
          <w:rFonts w:ascii="Aptos" w:eastAsia="Aptos" w:hAnsi="Aptos"/>
          <w:b/>
          <w:bCs/>
          <w:kern w:val="2"/>
          <w14:ligatures w14:val="standardContextual"/>
        </w:rPr>
      </w:pPr>
      <w:r w:rsidRPr="004609AE">
        <w:rPr>
          <w:rFonts w:ascii="Aptos" w:eastAsia="Aptos" w:hAnsi="Aptos"/>
          <w:b/>
          <w:bCs/>
          <w:kern w:val="2"/>
          <w14:ligatures w14:val="standardContextual"/>
        </w:rPr>
        <w:t>§ 2</w:t>
      </w:r>
      <w:r w:rsidRPr="004609AE">
        <w:rPr>
          <w:rFonts w:ascii="Aptos" w:eastAsia="Aptos" w:hAnsi="Aptos"/>
          <w:b/>
          <w:bCs/>
          <w:kern w:val="2"/>
          <w14:ligatures w14:val="standardContextual"/>
        </w:rPr>
        <w:br/>
        <w:t>Postanowienia ogólne</w:t>
      </w:r>
    </w:p>
    <w:p w14:paraId="3B1D6875" w14:textId="77777777" w:rsidR="00D51531" w:rsidRPr="004609AE" w:rsidRDefault="00D51531" w:rsidP="00645ACD">
      <w:pPr>
        <w:numPr>
          <w:ilvl w:val="0"/>
          <w:numId w:val="18"/>
        </w:numPr>
        <w:spacing w:line="256" w:lineRule="auto"/>
        <w:contextualSpacing/>
        <w:jc w:val="both"/>
        <w:rPr>
          <w:rFonts w:ascii="Aptos" w:eastAsia="Aptos" w:hAnsi="Aptos"/>
          <w:kern w:val="2"/>
          <w14:ligatures w14:val="standardContextual"/>
        </w:rPr>
      </w:pPr>
      <w:r w:rsidRPr="004609AE">
        <w:rPr>
          <w:rFonts w:ascii="Aptos" w:eastAsia="Aptos" w:hAnsi="Aptos"/>
          <w:kern w:val="2"/>
          <w14:ligatures w14:val="standardContextual"/>
        </w:rPr>
        <w:t>Na podstawie art. 28 RODO Administrator powierza, a Podmiot przetwarzający przyjmuje do przetwarzanie Dane osobowe w zakresie i na zasadach określonych w Umowie.</w:t>
      </w:r>
    </w:p>
    <w:p w14:paraId="723D3548" w14:textId="77777777" w:rsidR="00D51531" w:rsidRPr="004609AE" w:rsidRDefault="00D51531" w:rsidP="00645ACD">
      <w:pPr>
        <w:numPr>
          <w:ilvl w:val="0"/>
          <w:numId w:val="18"/>
        </w:numPr>
        <w:spacing w:line="256" w:lineRule="auto"/>
        <w:contextualSpacing/>
        <w:jc w:val="both"/>
        <w:rPr>
          <w:rFonts w:ascii="Aptos" w:eastAsia="Aptos" w:hAnsi="Aptos"/>
          <w:kern w:val="2"/>
          <w14:ligatures w14:val="standardContextual"/>
        </w:rPr>
      </w:pPr>
      <w:r w:rsidRPr="004609AE">
        <w:rPr>
          <w:rFonts w:ascii="Aptos" w:eastAsia="Aptos" w:hAnsi="Aptos"/>
          <w:kern w:val="2"/>
          <w14:ligatures w14:val="standardContextual"/>
        </w:rPr>
        <w:t>Powierzenie następujące w związku z realizacją Umowy głównej.</w:t>
      </w:r>
    </w:p>
    <w:p w14:paraId="3131F0C3" w14:textId="77777777" w:rsidR="00D51531" w:rsidRPr="004609AE" w:rsidRDefault="00D51531" w:rsidP="00645ACD">
      <w:pPr>
        <w:numPr>
          <w:ilvl w:val="0"/>
          <w:numId w:val="18"/>
        </w:numPr>
        <w:spacing w:line="256" w:lineRule="auto"/>
        <w:contextualSpacing/>
        <w:jc w:val="both"/>
        <w:rPr>
          <w:rFonts w:ascii="Aptos" w:eastAsia="Aptos" w:hAnsi="Aptos"/>
          <w:kern w:val="2"/>
          <w14:ligatures w14:val="standardContextual"/>
        </w:rPr>
      </w:pPr>
      <w:r w:rsidRPr="004609AE">
        <w:rPr>
          <w:rFonts w:ascii="Aptos" w:eastAsia="Aptos" w:hAnsi="Aptos"/>
          <w:kern w:val="2"/>
          <w14:ligatures w14:val="standardContextual"/>
        </w:rPr>
        <w:t>Zakres Danych osobowych został wskazany w załączniku nr 1 do Umowy. Zakres ten może być w każdej chwili zmieniony przez Administratora. Taka zmiana nie wymaga zawarcia aneksu do Umowy, a jedynie zgody Podmiotu przetwarzającego, wyrażonej w formie pisemnej lub dokumentowej (w tym e-mailowej) przez osobę uprawnioną do składania oświadczeń w imieniu Podmiotu przetwarzającego na podstawie Umowy głównej.</w:t>
      </w:r>
    </w:p>
    <w:p w14:paraId="63EE2801" w14:textId="77777777" w:rsidR="00D51531" w:rsidRPr="004609AE" w:rsidRDefault="00D51531" w:rsidP="00645ACD">
      <w:pPr>
        <w:numPr>
          <w:ilvl w:val="0"/>
          <w:numId w:val="18"/>
        </w:numPr>
        <w:spacing w:line="256" w:lineRule="auto"/>
        <w:contextualSpacing/>
        <w:jc w:val="both"/>
        <w:rPr>
          <w:rFonts w:ascii="Aptos" w:eastAsia="Aptos" w:hAnsi="Aptos"/>
          <w:kern w:val="2"/>
          <w14:ligatures w14:val="standardContextual"/>
        </w:rPr>
      </w:pPr>
      <w:r w:rsidRPr="004609AE">
        <w:rPr>
          <w:rFonts w:ascii="Aptos" w:eastAsia="Aptos" w:hAnsi="Aptos"/>
          <w:kern w:val="2"/>
          <w14:ligatures w14:val="standardContextual"/>
        </w:rPr>
        <w:t>Podmiot przetwarzający może przetwarzać Dane osobowe wyłącznie:</w:t>
      </w:r>
    </w:p>
    <w:p w14:paraId="42818CEC" w14:textId="77777777" w:rsidR="00D51531" w:rsidRPr="004609AE" w:rsidRDefault="00D51531" w:rsidP="00645ACD">
      <w:pPr>
        <w:numPr>
          <w:ilvl w:val="1"/>
          <w:numId w:val="18"/>
        </w:numPr>
        <w:spacing w:line="256" w:lineRule="auto"/>
        <w:ind w:left="1418" w:hanging="425"/>
        <w:contextualSpacing/>
        <w:rPr>
          <w:rFonts w:ascii="Aptos" w:eastAsia="Aptos" w:hAnsi="Aptos"/>
          <w:kern w:val="2"/>
          <w14:ligatures w14:val="standardContextual"/>
        </w:rPr>
      </w:pPr>
      <w:r w:rsidRPr="004609AE">
        <w:rPr>
          <w:rFonts w:ascii="Aptos" w:eastAsia="Aptos" w:hAnsi="Aptos"/>
          <w:kern w:val="2"/>
          <w14:ligatures w14:val="standardContextual"/>
        </w:rPr>
        <w:t>na podstawie wyraźnego polecenia Administratora, wyrażonego w formie pisemnej lub dokumentowej (w tym e-mailowej), np. w Umowie głównej,</w:t>
      </w:r>
    </w:p>
    <w:p w14:paraId="7F081C69" w14:textId="77777777" w:rsidR="00D51531" w:rsidRPr="004609AE" w:rsidRDefault="00D51531" w:rsidP="00645ACD">
      <w:pPr>
        <w:numPr>
          <w:ilvl w:val="1"/>
          <w:numId w:val="18"/>
        </w:numPr>
        <w:spacing w:line="256" w:lineRule="auto"/>
        <w:ind w:left="1418" w:hanging="425"/>
        <w:contextualSpacing/>
        <w:rPr>
          <w:rFonts w:ascii="Aptos" w:eastAsia="Aptos" w:hAnsi="Aptos"/>
          <w:kern w:val="2"/>
          <w14:ligatures w14:val="standardContextual"/>
        </w:rPr>
      </w:pPr>
      <w:r w:rsidRPr="004609AE">
        <w:rPr>
          <w:rFonts w:ascii="Aptos" w:eastAsia="Aptos" w:hAnsi="Aptos"/>
          <w:kern w:val="2"/>
          <w14:ligatures w14:val="standardContextual"/>
        </w:rPr>
        <w:t>w celu i w zakresie wskazanym w Umowie oraz niezbędnym do realizacji usług wskazanych w Umowie głównej,</w:t>
      </w:r>
    </w:p>
    <w:p w14:paraId="7536F0D0" w14:textId="77777777" w:rsidR="00D51531" w:rsidRPr="004609AE" w:rsidRDefault="00D51531" w:rsidP="00645ACD">
      <w:pPr>
        <w:numPr>
          <w:ilvl w:val="1"/>
          <w:numId w:val="18"/>
        </w:numPr>
        <w:spacing w:line="256" w:lineRule="auto"/>
        <w:ind w:left="1418" w:hanging="425"/>
        <w:contextualSpacing/>
        <w:rPr>
          <w:rFonts w:ascii="Aptos" w:eastAsia="Aptos" w:hAnsi="Aptos"/>
          <w:kern w:val="2"/>
          <w14:ligatures w14:val="standardContextual"/>
        </w:rPr>
      </w:pPr>
      <w:r w:rsidRPr="004609AE">
        <w:rPr>
          <w:rFonts w:ascii="Aptos" w:eastAsia="Aptos" w:hAnsi="Aptos"/>
          <w:kern w:val="2"/>
          <w14:ligatures w14:val="standardContextual"/>
        </w:rPr>
        <w:t>w okresie obowiązywania Umowy (z uwzględnieniem postanowień §11 Umowy).</w:t>
      </w:r>
    </w:p>
    <w:p w14:paraId="57C14164" w14:textId="77777777" w:rsidR="00D51531" w:rsidRPr="004609AE" w:rsidRDefault="00D51531" w:rsidP="00D51531">
      <w:pPr>
        <w:spacing w:line="256" w:lineRule="auto"/>
        <w:jc w:val="center"/>
        <w:rPr>
          <w:rFonts w:ascii="Aptos" w:eastAsia="Aptos" w:hAnsi="Aptos"/>
          <w:kern w:val="2"/>
          <w14:ligatures w14:val="standardContextual"/>
        </w:rPr>
      </w:pPr>
    </w:p>
    <w:p w14:paraId="2BF66D79" w14:textId="77777777" w:rsidR="00D51531" w:rsidRPr="004609AE" w:rsidRDefault="00D51531" w:rsidP="00D51531">
      <w:pPr>
        <w:spacing w:line="256" w:lineRule="auto"/>
        <w:jc w:val="center"/>
        <w:rPr>
          <w:rFonts w:ascii="Aptos" w:eastAsia="Aptos" w:hAnsi="Aptos"/>
          <w:b/>
          <w:bCs/>
          <w:kern w:val="2"/>
          <w14:ligatures w14:val="standardContextual"/>
        </w:rPr>
      </w:pPr>
      <w:r w:rsidRPr="004609AE">
        <w:rPr>
          <w:rFonts w:ascii="Aptos" w:eastAsia="Aptos" w:hAnsi="Aptos"/>
          <w:b/>
          <w:bCs/>
          <w:kern w:val="2"/>
          <w14:ligatures w14:val="standardContextual"/>
        </w:rPr>
        <w:t>§ 3</w:t>
      </w:r>
      <w:r w:rsidRPr="004609AE">
        <w:rPr>
          <w:rFonts w:ascii="Aptos" w:eastAsia="Aptos" w:hAnsi="Aptos"/>
          <w:b/>
          <w:bCs/>
          <w:kern w:val="2"/>
          <w14:ligatures w14:val="standardContextual"/>
        </w:rPr>
        <w:br/>
        <w:t>Oświadczenia i obowiązki Podmiotu przetwarzającego</w:t>
      </w:r>
    </w:p>
    <w:p w14:paraId="27D29420" w14:textId="77777777" w:rsidR="00D51531" w:rsidRPr="004609AE" w:rsidRDefault="00D51531" w:rsidP="00645ACD">
      <w:pPr>
        <w:numPr>
          <w:ilvl w:val="0"/>
          <w:numId w:val="19"/>
        </w:numPr>
        <w:spacing w:line="256" w:lineRule="auto"/>
        <w:contextualSpacing/>
        <w:jc w:val="both"/>
        <w:rPr>
          <w:rFonts w:ascii="Aptos" w:eastAsia="Aptos" w:hAnsi="Aptos"/>
          <w:kern w:val="2"/>
          <w14:ligatures w14:val="standardContextual"/>
        </w:rPr>
      </w:pPr>
      <w:r w:rsidRPr="004609AE">
        <w:rPr>
          <w:rFonts w:ascii="Aptos" w:eastAsia="Aptos" w:hAnsi="Aptos"/>
          <w:kern w:val="2"/>
          <w14:ligatures w14:val="standardContextual"/>
        </w:rPr>
        <w:t>Podmiot przetwarzający oświadcza, że posiada zasoby infrastrukturalne, wiedzę oraz wykwalifikowane osoby zatrudnione i współpracujące w zakresie umożliwiającym należyte wykonywanie Umowy głównej oraz Umowy. Ponadto oświadcza on, że znane mu są zasady przetwarzania i zabezpieczania danych, wynikające z Przepisów.</w:t>
      </w:r>
    </w:p>
    <w:p w14:paraId="548948F2" w14:textId="77777777" w:rsidR="00D51531" w:rsidRPr="004609AE" w:rsidRDefault="00D51531" w:rsidP="00645ACD">
      <w:pPr>
        <w:numPr>
          <w:ilvl w:val="0"/>
          <w:numId w:val="19"/>
        </w:numPr>
        <w:spacing w:line="256" w:lineRule="auto"/>
        <w:contextualSpacing/>
        <w:jc w:val="both"/>
        <w:rPr>
          <w:rFonts w:ascii="Aptos" w:eastAsia="Aptos" w:hAnsi="Aptos"/>
          <w:kern w:val="2"/>
          <w14:ligatures w14:val="standardContextual"/>
        </w:rPr>
      </w:pPr>
      <w:r w:rsidRPr="004609AE">
        <w:rPr>
          <w:rFonts w:ascii="Aptos" w:eastAsia="Aptos" w:hAnsi="Aptos"/>
          <w:kern w:val="2"/>
          <w14:ligatures w14:val="standardContextual"/>
        </w:rPr>
        <w:t>W celu zabezpieczenia powierzonych Danych osobowych Podmiot przetwarzający zobowiązuje się do podjęcia środków technicznych i organizacyjnych – w taki sposób, by przetwarzanie spełniało wymogi Przepisów, w szczególności art. 32 RODO, a także Umowy. W szczególności Podmiot przetwarzający zobowiązuje się:</w:t>
      </w:r>
    </w:p>
    <w:p w14:paraId="31C04408" w14:textId="77777777" w:rsidR="00D51531" w:rsidRPr="004609AE"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4609AE">
        <w:rPr>
          <w:rFonts w:ascii="Aptos" w:eastAsia="Aptos" w:hAnsi="Aptos"/>
          <w:kern w:val="2"/>
          <w14:ligatures w14:val="standardContextual"/>
        </w:rPr>
        <w:t>przetwarzać Dane osobowe zgodnie z Przepisami oraz poleceniami Administratora, w tym Umową. Ewentualne polecenia Administratora Podmiot przetwarzający wdraża niezwłocznie, nie później jednak niż w terminie 5 dni roboczych od ich przekazania przez Administratora. Jeżeli realizacja konkretnego polecenia nie jest możliwa we wskazanym terminie, Podmiot przetwarzający niezwłocznie informuje o tym Administratora w celu wyznaczenia nowego terminu;</w:t>
      </w:r>
    </w:p>
    <w:p w14:paraId="37FEB1C3" w14:textId="77777777" w:rsidR="00D51531" w:rsidRPr="004609AE"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4609AE">
        <w:rPr>
          <w:rFonts w:ascii="Aptos" w:eastAsia="Aptos" w:hAnsi="Aptos"/>
          <w:kern w:val="2"/>
          <w14:ligatures w14:val="standardContextual"/>
        </w:rPr>
        <w:t xml:space="preserve">przetwarzać Dane osobowe tylko na wyraźne polecenie Administratora, chyba że obowiązek przetwarzania nakładają na Podmiot przepisy prawa powszechnie obowiązującego; w takiej sytuacji Podmiot przetwarzający, przed rozpoczęciem </w:t>
      </w:r>
      <w:r w:rsidRPr="004609AE">
        <w:rPr>
          <w:rFonts w:ascii="Aptos" w:eastAsia="Aptos" w:hAnsi="Aptos"/>
          <w:kern w:val="2"/>
          <w14:ligatures w14:val="standardContextual"/>
        </w:rPr>
        <w:lastRenderedPageBreak/>
        <w:t>przetwarzania, informuje o tym obowiązku Administratora, chyba że przepisy prawa powszechnie obowiązującego zabraniają udzielania takiej informacji ze względu na ważny interes publiczny,</w:t>
      </w:r>
    </w:p>
    <w:p w14:paraId="40F64AED" w14:textId="77777777" w:rsidR="00D51531" w:rsidRPr="004609AE"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4609AE">
        <w:rPr>
          <w:rFonts w:ascii="Aptos" w:eastAsia="Aptos" w:hAnsi="Aptos"/>
          <w:kern w:val="2"/>
          <w14:ligatures w14:val="standardContextual"/>
        </w:rPr>
        <w:t>niezwłocznie zawiadomić Administratora, jeśli zdaniem Podmiotu przetwarzającego wydane mu polecenie Administratora narusza Przepisy; informacja dla Administratora powinna zawierać uzasadnienie stanowiska Podmiotu przetwarzającego, w szczególności wskazanie konkretnego przepisu, który zdaniem Podmiotu przetwarzającego byłby naruszony;</w:t>
      </w:r>
    </w:p>
    <w:p w14:paraId="43A52BB5" w14:textId="77777777" w:rsidR="00D51531" w:rsidRPr="004609AE"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4609AE">
        <w:rPr>
          <w:rFonts w:ascii="Aptos" w:eastAsia="Aptos" w:hAnsi="Aptos"/>
          <w:kern w:val="2"/>
          <w14:ligatures w14:val="standardContextual"/>
        </w:rPr>
        <w:t>udzielać dostępu do Danych osobowych wyłącznie osobom, które ze względu na zakres wykonywanych działań otrzymały upoważnienie do przetwarzania Danych osobowych i zostały przeszkolone z ich ochrony, a także zapewnić właściwą realizację poleceń Administratora przez te osoby;</w:t>
      </w:r>
    </w:p>
    <w:p w14:paraId="328A8EC7" w14:textId="77777777" w:rsidR="00D51531" w:rsidRPr="004609AE"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4609AE">
        <w:rPr>
          <w:rFonts w:ascii="Aptos" w:eastAsia="Aptos" w:hAnsi="Aptos"/>
          <w:kern w:val="2"/>
          <w14:ligatures w14:val="standardContextual"/>
        </w:rPr>
        <w:t>zapewnić, by osoby mające dostęp do Danych osobowych zachowały zarówno te dane, jak i sposoby ich zabezpieczenia w toku współpracy z Podmiotem przetwarzającym oraz po jej zakończeniu – chyba że są to osoby, podlegające obowiązkowi zachowania tajemnicy, wynikającemu bezpośrednio z przepisów prawa powszechnie obowiązującego;</w:t>
      </w:r>
    </w:p>
    <w:p w14:paraId="089441D6" w14:textId="77777777" w:rsidR="00D51531" w:rsidRPr="009518F4"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4609AE">
        <w:rPr>
          <w:rFonts w:ascii="Aptos" w:eastAsia="Aptos" w:hAnsi="Aptos"/>
          <w:kern w:val="2"/>
          <w14:ligatures w14:val="standardContextual"/>
        </w:rPr>
        <w:t>wdrożyć odpowiednie środki techniczne i organizacyjne, aby zapewnić stopień bez</w:t>
      </w:r>
      <w:r w:rsidRPr="009518F4">
        <w:rPr>
          <w:rFonts w:ascii="Aptos" w:eastAsia="Aptos" w:hAnsi="Aptos"/>
          <w:kern w:val="2"/>
          <w14:ligatures w14:val="standardContextual"/>
        </w:rPr>
        <w:t>pieczeństwa, odpowiadający ryzyku naruszenia praw lub wolności osób fizycznych, których dotyczą Dane osobowe, a także uwzględnić konieczność realizacji zasad ochrony danych w fazie projektowania (</w:t>
      </w:r>
      <w:r w:rsidRPr="009518F4">
        <w:rPr>
          <w:rFonts w:ascii="Aptos" w:eastAsia="Aptos" w:hAnsi="Aptos"/>
          <w:i/>
          <w:iCs/>
          <w:kern w:val="2"/>
          <w14:ligatures w14:val="standardContextual"/>
        </w:rPr>
        <w:t>privacy by design</w:t>
      </w:r>
      <w:r w:rsidRPr="009518F4">
        <w:rPr>
          <w:rFonts w:ascii="Aptos" w:eastAsia="Aptos" w:hAnsi="Aptos"/>
          <w:kern w:val="2"/>
          <w14:ligatures w14:val="standardContextual"/>
        </w:rPr>
        <w:t>)</w:t>
      </w:r>
      <w:r w:rsidRPr="009518F4">
        <w:rPr>
          <w:rFonts w:ascii="Aptos" w:eastAsia="Aptos" w:hAnsi="Aptos"/>
          <w:kern w:val="2"/>
          <w14:ligatures w14:val="standardContextual"/>
        </w:rPr>
        <w:br/>
        <w:t>i domyślnej ochrony danych (</w:t>
      </w:r>
      <w:r w:rsidRPr="009518F4">
        <w:rPr>
          <w:rFonts w:ascii="Aptos" w:eastAsia="Aptos" w:hAnsi="Aptos"/>
          <w:i/>
          <w:iCs/>
          <w:kern w:val="2"/>
          <w14:ligatures w14:val="standardContextual"/>
        </w:rPr>
        <w:t>privacy by default</w:t>
      </w:r>
      <w:r w:rsidRPr="009518F4">
        <w:rPr>
          <w:rFonts w:ascii="Aptos" w:eastAsia="Aptos" w:hAnsi="Aptos"/>
          <w:kern w:val="2"/>
          <w14:ligatures w14:val="standardContextual"/>
        </w:rPr>
        <w:t xml:space="preserve">), zgodnie z art. 25 RODO; </w:t>
      </w:r>
    </w:p>
    <w:p w14:paraId="3AAE648B" w14:textId="77777777" w:rsidR="00D51531" w:rsidRPr="009518F4"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9518F4">
        <w:rPr>
          <w:rFonts w:ascii="Aptos" w:eastAsia="Aptos" w:hAnsi="Aptos"/>
          <w:kern w:val="2"/>
          <w14:ligatures w14:val="standardContextual"/>
        </w:rPr>
        <w:t>udostępniać na każde żądanie Administratora, w terminie nie późniejszym niż 3 dni robocze od zgłoszenia żądania, wszelkie informacje niezbędne dla wykazania spełniania przez Administratora obowiązków wynikających z Przepisów, a także informacji o stosowanych zabezpieczeniach, stwierdzonych zagrożeniach, incydentach w obszarze ochrony danych itd.;</w:t>
      </w:r>
    </w:p>
    <w:p w14:paraId="4F53EC02" w14:textId="77777777" w:rsidR="00D51531" w:rsidRPr="009518F4"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9518F4">
        <w:rPr>
          <w:rFonts w:ascii="Aptos" w:eastAsia="Aptos" w:hAnsi="Aptos"/>
          <w:kern w:val="2"/>
          <w14:ligatures w14:val="standardContextual"/>
        </w:rPr>
        <w:t>umożliwiać Administratorowi lub osobie bądź podmiotowi upoważnionym przez Administratora realizowanie audytów ochrony danych osobowych na warunkach wskazanych w § 7 Umowy;</w:t>
      </w:r>
    </w:p>
    <w:p w14:paraId="6191D574" w14:textId="77777777" w:rsidR="00D51531" w:rsidRPr="009518F4"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9518F4">
        <w:rPr>
          <w:rFonts w:ascii="Aptos" w:eastAsia="Aptos" w:hAnsi="Aptos"/>
          <w:kern w:val="2"/>
          <w14:ligatures w14:val="standardContextual"/>
        </w:rPr>
        <w:t>przechowywać Dane osobowe przez okres wskazany przez Administratora oraz niezwłocznie aktualizować, poprawiać, zmieniać lub dokonywać innych operacji na tych danych zgodnie z poleceniami Administratora;</w:t>
      </w:r>
    </w:p>
    <w:p w14:paraId="32B69CFB" w14:textId="135B2183" w:rsidR="00D51531" w:rsidRPr="009518F4"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9518F4">
        <w:rPr>
          <w:rFonts w:ascii="Aptos" w:eastAsia="Aptos" w:hAnsi="Aptos"/>
          <w:kern w:val="2"/>
          <w14:ligatures w14:val="standardContextual"/>
        </w:rPr>
        <w:t xml:space="preserve">prowadzić Rejestr i udostępniać go Administratorowi na każde żądanie, w terminie nie późniejszym niż </w:t>
      </w:r>
      <w:r w:rsidR="00DC78B6">
        <w:rPr>
          <w:rFonts w:ascii="Aptos" w:eastAsia="Aptos" w:hAnsi="Aptos"/>
          <w:kern w:val="2"/>
          <w14:ligatures w14:val="standardContextual"/>
        </w:rPr>
        <w:t>5</w:t>
      </w:r>
      <w:r w:rsidRPr="009518F4">
        <w:rPr>
          <w:rFonts w:ascii="Aptos" w:eastAsia="Aptos" w:hAnsi="Aptos"/>
          <w:kern w:val="2"/>
          <w14:ligatures w14:val="standardContextual"/>
        </w:rPr>
        <w:t xml:space="preserve"> dni robocze od zgłoszenia żądania;</w:t>
      </w:r>
    </w:p>
    <w:p w14:paraId="22B11ADC" w14:textId="77777777" w:rsidR="00D51531" w:rsidRPr="009518F4" w:rsidRDefault="00D51531" w:rsidP="00645ACD">
      <w:pPr>
        <w:numPr>
          <w:ilvl w:val="1"/>
          <w:numId w:val="19"/>
        </w:numPr>
        <w:spacing w:line="256" w:lineRule="auto"/>
        <w:ind w:left="1418"/>
        <w:contextualSpacing/>
        <w:jc w:val="both"/>
        <w:rPr>
          <w:rFonts w:ascii="Aptos" w:eastAsia="Aptos" w:hAnsi="Aptos"/>
          <w:kern w:val="2"/>
          <w14:ligatures w14:val="standardContextual"/>
        </w:rPr>
      </w:pPr>
      <w:r w:rsidRPr="009518F4">
        <w:rPr>
          <w:rFonts w:ascii="Aptos" w:eastAsia="Aptos" w:hAnsi="Aptos"/>
          <w:kern w:val="2"/>
          <w14:ligatures w14:val="standardContextual"/>
        </w:rPr>
        <w:t>niezwłocznie informować Administratora o jakimkolwiek postępowaniu (w tym administracyjnym lub sądowym), decyzji, orzeczeniu, kontroli, inspekcji, skardze lub innych istotnych zdarzeniach, dotyczących przetwarzania Danych osobowych przez Podmiot przetwarzający.</w:t>
      </w:r>
    </w:p>
    <w:p w14:paraId="7F601CF2" w14:textId="77777777" w:rsidR="00D51531" w:rsidRPr="009518F4" w:rsidRDefault="00D51531" w:rsidP="00645ACD">
      <w:pPr>
        <w:numPr>
          <w:ilvl w:val="0"/>
          <w:numId w:val="19"/>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zobowiązuje się wspierać Administratora, w zakresie uzgodnionym przez Strony, w realizacji:</w:t>
      </w:r>
    </w:p>
    <w:p w14:paraId="25436481" w14:textId="77777777" w:rsidR="00D51531" w:rsidRPr="009518F4" w:rsidRDefault="00D51531" w:rsidP="00645ACD">
      <w:pPr>
        <w:numPr>
          <w:ilvl w:val="1"/>
          <w:numId w:val="19"/>
        </w:numPr>
        <w:spacing w:line="256" w:lineRule="auto"/>
        <w:ind w:left="1418" w:hanging="284"/>
        <w:contextualSpacing/>
        <w:jc w:val="both"/>
        <w:rPr>
          <w:rFonts w:ascii="Aptos" w:eastAsia="Aptos" w:hAnsi="Aptos"/>
          <w:kern w:val="2"/>
          <w14:ligatures w14:val="standardContextual"/>
        </w:rPr>
      </w:pPr>
      <w:r w:rsidRPr="009518F4">
        <w:rPr>
          <w:rFonts w:ascii="Aptos" w:eastAsia="Aptos" w:hAnsi="Aptos"/>
          <w:kern w:val="2"/>
          <w14:ligatures w14:val="standardContextual"/>
        </w:rPr>
        <w:t>obowiązku odpowiadania na wniosku osób, których Dane osobowe dotyczą,</w:t>
      </w:r>
      <w:r w:rsidRPr="009518F4">
        <w:rPr>
          <w:rFonts w:ascii="Aptos" w:eastAsia="Aptos" w:hAnsi="Aptos"/>
          <w:kern w:val="2"/>
          <w14:ligatures w14:val="standardContextual"/>
        </w:rPr>
        <w:br/>
        <w:t xml:space="preserve">w zakresie wykonywania ich praw, określonych w rozdziale III RODO. Współpraca Podmiotu przetwarzającego z Administratorem przewiduje w szczególności, że Podmiot przetwarzający jest zobowiązany do niezwłocznego zawiadomienia Administratora o takim wniosku (nie później jednak niż w terminie 3 dni roboczych od zgłoszenia żądania) oraz do niezwłocznego przekazania Administratorowi informacji lub dokumentów, niezbędnych do rozpatrzenia żądania (nie później </w:t>
      </w:r>
      <w:r w:rsidRPr="009518F4">
        <w:rPr>
          <w:rFonts w:ascii="Aptos" w:eastAsia="Aptos" w:hAnsi="Aptos"/>
          <w:kern w:val="2"/>
          <w14:ligatures w14:val="standardContextual"/>
        </w:rPr>
        <w:lastRenderedPageBreak/>
        <w:t>jednak niż w terminie 5 dni roboczych od zgłoszenia żądania). O ile Strony nie uzgodniły inaczej, Podmiot przetwarzający nie jest upoważniony do udzielania odpowiedzi na wniosek (za wyjątkiem przekazywania informacji, że wniosek został zarejestrowany i będzie procedowany zgodnie z Przepisami);</w:t>
      </w:r>
    </w:p>
    <w:p w14:paraId="2573749E" w14:textId="77777777" w:rsidR="00D51531" w:rsidRPr="009518F4" w:rsidRDefault="00D51531" w:rsidP="00645ACD">
      <w:pPr>
        <w:numPr>
          <w:ilvl w:val="1"/>
          <w:numId w:val="19"/>
        </w:numPr>
        <w:spacing w:line="256" w:lineRule="auto"/>
        <w:ind w:left="1418" w:hanging="284"/>
        <w:contextualSpacing/>
        <w:jc w:val="both"/>
        <w:rPr>
          <w:rFonts w:ascii="Aptos" w:eastAsia="Aptos" w:hAnsi="Aptos"/>
          <w:kern w:val="2"/>
          <w14:ligatures w14:val="standardContextual"/>
        </w:rPr>
      </w:pPr>
      <w:r w:rsidRPr="009518F4">
        <w:rPr>
          <w:rFonts w:ascii="Aptos" w:eastAsia="Aptos" w:hAnsi="Aptos"/>
          <w:kern w:val="2"/>
          <w14:ligatures w14:val="standardContextual"/>
        </w:rPr>
        <w:t>obowiązków określonych w art. 32-36 RODO, w szczególności:</w:t>
      </w:r>
    </w:p>
    <w:p w14:paraId="594D9D60" w14:textId="77777777" w:rsidR="00D51531" w:rsidRPr="009518F4" w:rsidRDefault="00D51531" w:rsidP="00645ACD">
      <w:pPr>
        <w:numPr>
          <w:ilvl w:val="2"/>
          <w:numId w:val="19"/>
        </w:numPr>
        <w:spacing w:line="256" w:lineRule="auto"/>
        <w:ind w:left="2127" w:hanging="284"/>
        <w:contextualSpacing/>
        <w:jc w:val="both"/>
        <w:rPr>
          <w:rFonts w:ascii="Aptos" w:eastAsia="Aptos" w:hAnsi="Aptos"/>
          <w:kern w:val="2"/>
          <w14:ligatures w14:val="standardContextual"/>
        </w:rPr>
      </w:pPr>
      <w:r w:rsidRPr="009518F4">
        <w:rPr>
          <w:rFonts w:ascii="Aptos" w:eastAsia="Aptos" w:hAnsi="Aptos"/>
          <w:kern w:val="2"/>
          <w14:ligatures w14:val="standardContextual"/>
        </w:rPr>
        <w:t>zapewnienia bezpieczeństwa przetwarzania Danych osobowych poprzez wdrożenie stosownych środków technicznych oraz organizacyjnych,</w:t>
      </w:r>
      <w:r w:rsidRPr="009518F4">
        <w:rPr>
          <w:rFonts w:ascii="Aptos" w:eastAsia="Aptos" w:hAnsi="Aptos"/>
          <w:kern w:val="2"/>
          <w14:ligatures w14:val="standardContextual"/>
        </w:rPr>
        <w:br/>
        <w:t>o których mowa w ust. 2 p. 6 powyżej;</w:t>
      </w:r>
    </w:p>
    <w:p w14:paraId="119B4CC3" w14:textId="77777777" w:rsidR="00D51531" w:rsidRPr="009518F4" w:rsidRDefault="00D51531" w:rsidP="00645ACD">
      <w:pPr>
        <w:numPr>
          <w:ilvl w:val="2"/>
          <w:numId w:val="19"/>
        </w:numPr>
        <w:spacing w:line="256" w:lineRule="auto"/>
        <w:ind w:left="2127" w:hanging="284"/>
        <w:contextualSpacing/>
        <w:jc w:val="both"/>
        <w:rPr>
          <w:rFonts w:ascii="Aptos" w:eastAsia="Aptos" w:hAnsi="Aptos"/>
          <w:kern w:val="2"/>
          <w14:ligatures w14:val="standardContextual"/>
        </w:rPr>
      </w:pPr>
      <w:r w:rsidRPr="009518F4">
        <w:rPr>
          <w:rFonts w:ascii="Aptos" w:eastAsia="Aptos" w:hAnsi="Aptos"/>
          <w:kern w:val="2"/>
          <w14:ligatures w14:val="standardContextual"/>
        </w:rPr>
        <w:t>zgłaszania naruszeń ochrony Danych osobowych organowi nadzorczemu, zgodnie z art. 33 RODO oraz zawiadamiania osób, których Dane osobowe dotyczą, o naruszeniu, zgodnie z art. 34 RODO,</w:t>
      </w:r>
    </w:p>
    <w:p w14:paraId="0DDC8300" w14:textId="77777777" w:rsidR="00D51531" w:rsidRPr="009518F4" w:rsidRDefault="00D51531" w:rsidP="00645ACD">
      <w:pPr>
        <w:numPr>
          <w:ilvl w:val="2"/>
          <w:numId w:val="19"/>
        </w:numPr>
        <w:spacing w:line="256" w:lineRule="auto"/>
        <w:ind w:left="2127" w:hanging="284"/>
        <w:contextualSpacing/>
        <w:jc w:val="both"/>
        <w:rPr>
          <w:rFonts w:ascii="Aptos" w:eastAsia="Aptos" w:hAnsi="Aptos"/>
          <w:kern w:val="2"/>
          <w14:ligatures w14:val="standardContextual"/>
        </w:rPr>
      </w:pPr>
      <w:r w:rsidRPr="009518F4">
        <w:rPr>
          <w:rFonts w:ascii="Aptos" w:eastAsia="Aptos" w:hAnsi="Aptos"/>
          <w:kern w:val="2"/>
          <w14:ligatures w14:val="standardContextual"/>
        </w:rPr>
        <w:t>dokonywania przez Administratora oceny skutków dla ochrony danych oraz przeprowadzania konsultacji Administratora z organem nadzorczym.</w:t>
      </w:r>
    </w:p>
    <w:p w14:paraId="5F9A4647" w14:textId="77777777" w:rsidR="00D51531" w:rsidRPr="009518F4" w:rsidRDefault="00D51531" w:rsidP="00645ACD">
      <w:pPr>
        <w:numPr>
          <w:ilvl w:val="0"/>
          <w:numId w:val="19"/>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W zakresie obowiązków wskazanych w treści tego paragrafu Podmiot przetwarzający zobowiązuje się udzielać Administratorowi wszelkich informacji, dotyczących stosowanych przez niego środków technicznych i organizacyjnych, a także przedstawić własną ocenę ryzyka w zakresie realizowanego przetwarzania Danych osobowych niezwłocznie, nie później jednak niż w terminie 5 dni roboczych od zgłoszenia takiego żądania przez Administratora.</w:t>
      </w:r>
    </w:p>
    <w:p w14:paraId="3C87033C" w14:textId="77777777" w:rsidR="00D51531" w:rsidRPr="009518F4" w:rsidRDefault="00D51531" w:rsidP="00645ACD">
      <w:pPr>
        <w:numPr>
          <w:ilvl w:val="0"/>
          <w:numId w:val="19"/>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W celu zawarcia oraz wykonania Umowy głównej i Umowy, w celu dochodzenia lub obrony przed potencjalnymi roszczeniami, a także w celu realizacji innych obowiązków lub uprawnień, wynikających z przepisów prawa powszechnie obowiązującego (w tym Przepisów), Podmiot przetwarzający udostępnia Administratorowi dane swoich przedstawicieli (osób zatrudnionych lub współpracujących z Podmiotem przetwarzającym), które mogą być wskazane w Umowie głównej, Umowie lub w ramach korespondencji prowadzonej w związku z Umową główną lub Umową. Administrator, od chwili otrzymania danych tych osób, staje się wobec nich osobnym administratorem danych.</w:t>
      </w:r>
    </w:p>
    <w:p w14:paraId="2293EECA" w14:textId="77777777" w:rsidR="00D51531" w:rsidRPr="009518F4" w:rsidRDefault="00D51531" w:rsidP="00645ACD">
      <w:pPr>
        <w:numPr>
          <w:ilvl w:val="0"/>
          <w:numId w:val="19"/>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W związku z przekazaniem danych przedstawicieli, o których mowa powyżej, Podmiot przetwarzający zobowiązuje się zrealizować obowiązek informacyjny, o którym mowa</w:t>
      </w:r>
      <w:r w:rsidRPr="009518F4">
        <w:rPr>
          <w:rFonts w:ascii="Aptos" w:eastAsia="Aptos" w:hAnsi="Aptos"/>
          <w:kern w:val="2"/>
          <w14:ligatures w14:val="standardContextual"/>
        </w:rPr>
        <w:br/>
        <w:t>w art. 14 RODO, wobec tych osób. Wzór obowiązku stanowi załącznik nr 3 do Umowy.</w:t>
      </w:r>
    </w:p>
    <w:p w14:paraId="203C74A1" w14:textId="77777777" w:rsidR="00D51531" w:rsidRPr="009518F4" w:rsidRDefault="00D51531" w:rsidP="00645ACD">
      <w:pPr>
        <w:numPr>
          <w:ilvl w:val="0"/>
          <w:numId w:val="19"/>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w razie pozyskania w imieniu i na rzecz Administratora Danych osobowych, zobowiązuje się do realizacji wobec osób, których te dane dotyczą, obowiązku informacyjnego. Treść tego obowiązku (wraz z ewentualnymi wskazówkami dotyczącymi jego realizacji) zostanie przekazana Podmiotowi przetwarzającemu przez Administratora.</w:t>
      </w:r>
    </w:p>
    <w:p w14:paraId="4A5315A3" w14:textId="77777777" w:rsidR="00D51531" w:rsidRPr="009518F4" w:rsidRDefault="00D51531" w:rsidP="00D51531">
      <w:pPr>
        <w:spacing w:line="256" w:lineRule="auto"/>
        <w:jc w:val="center"/>
        <w:rPr>
          <w:rFonts w:ascii="Aptos" w:eastAsia="Aptos" w:hAnsi="Aptos"/>
          <w:kern w:val="2"/>
          <w14:ligatures w14:val="standardContextual"/>
        </w:rPr>
      </w:pPr>
    </w:p>
    <w:p w14:paraId="7071DD30" w14:textId="77777777" w:rsidR="00D51531" w:rsidRPr="009518F4" w:rsidRDefault="00D51531" w:rsidP="00D51531">
      <w:pPr>
        <w:spacing w:line="256" w:lineRule="auto"/>
        <w:jc w:val="center"/>
        <w:rPr>
          <w:rFonts w:ascii="Aptos" w:eastAsia="Aptos" w:hAnsi="Aptos"/>
          <w:b/>
          <w:bCs/>
          <w:kern w:val="2"/>
          <w14:ligatures w14:val="standardContextual"/>
        </w:rPr>
      </w:pPr>
      <w:r w:rsidRPr="009518F4">
        <w:rPr>
          <w:rFonts w:ascii="Aptos" w:eastAsia="Aptos" w:hAnsi="Aptos"/>
          <w:b/>
          <w:bCs/>
          <w:kern w:val="2"/>
          <w14:ligatures w14:val="standardContextual"/>
        </w:rPr>
        <w:t>§ 4</w:t>
      </w:r>
      <w:r w:rsidRPr="009518F4">
        <w:rPr>
          <w:rFonts w:ascii="Aptos" w:eastAsia="Aptos" w:hAnsi="Aptos"/>
          <w:b/>
          <w:bCs/>
          <w:kern w:val="2"/>
          <w14:ligatures w14:val="standardContextual"/>
        </w:rPr>
        <w:br/>
        <w:t>Przekazywanie danych poza EOG</w:t>
      </w:r>
    </w:p>
    <w:p w14:paraId="5B3F6582" w14:textId="77777777" w:rsidR="00D51531" w:rsidRPr="009518F4" w:rsidRDefault="00D51531" w:rsidP="00645ACD">
      <w:pPr>
        <w:numPr>
          <w:ilvl w:val="0"/>
          <w:numId w:val="20"/>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W sytuacji, w której przetwarzanie Danych osobowych przez Podmiot przetwarzający wiąże się z transferem danych poza EOG, Strony zobowiązują się do uregulowania tego przekazania zgodnie z treścią tego paragrafu.</w:t>
      </w:r>
    </w:p>
    <w:p w14:paraId="2A261BCC" w14:textId="77777777" w:rsidR="00D51531" w:rsidRPr="009518F4" w:rsidRDefault="00D51531" w:rsidP="00645ACD">
      <w:pPr>
        <w:numPr>
          <w:ilvl w:val="0"/>
          <w:numId w:val="20"/>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Administrator zezwala Podmiotowi przetwarzającemu na stosowanie Standardowych klauzul umownych w imieniu Administratora oraz, w razie potrzeby, upoważnienie innego podmiotu przetwarzającego do stosowania Standardowych klauzul umownych w imieniu Administratora.</w:t>
      </w:r>
    </w:p>
    <w:p w14:paraId="13052659" w14:textId="77777777" w:rsidR="00D51531" w:rsidRPr="009518F4" w:rsidRDefault="00D51531" w:rsidP="00645ACD">
      <w:pPr>
        <w:numPr>
          <w:ilvl w:val="0"/>
          <w:numId w:val="20"/>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lastRenderedPageBreak/>
        <w:t>W przypadku konfliktu między postanowieniami Standardowych klauzul umownych oraz postanowieniami Umowy, dotyczącymi transferu danych poza EOG, obowiązujące są postanowienia Standardowych klauzul umownych, jednak wyłącznie w zakresie, w jakim jest to konieczne dla rozstrzygnięcia tego konfliktu.</w:t>
      </w:r>
    </w:p>
    <w:p w14:paraId="479CD183" w14:textId="77777777" w:rsidR="00D51531" w:rsidRPr="009518F4" w:rsidRDefault="00D51531" w:rsidP="00645ACD">
      <w:pPr>
        <w:numPr>
          <w:ilvl w:val="0"/>
          <w:numId w:val="20"/>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Ewentualne audyty, związane z realizacją Standardowych klauzul umownych, są realizowane zgodnie z uregulowaniami § 7 Umowy, o ile nie stoi to w sprzeczności</w:t>
      </w:r>
      <w:r w:rsidRPr="009518F4">
        <w:rPr>
          <w:rFonts w:ascii="Aptos" w:eastAsia="Aptos" w:hAnsi="Aptos"/>
          <w:kern w:val="2"/>
          <w14:ligatures w14:val="standardContextual"/>
        </w:rPr>
        <w:br/>
        <w:t>z przepisami prawa powszechnie obowiązującego w tym zakresie. Administrator jest zobowiązany dołożyć uzasadnionych starań w celu zawiadomienia właściwego organu nadzorczego o uregulowaniach § 7 Umowy i zawnioskowania, by audyty były realizowane zgodnie z tymi uregulowaniami.</w:t>
      </w:r>
    </w:p>
    <w:p w14:paraId="661E7CBC" w14:textId="77777777" w:rsidR="00D51531" w:rsidRPr="009518F4" w:rsidRDefault="00D51531" w:rsidP="00645ACD">
      <w:pPr>
        <w:numPr>
          <w:ilvl w:val="0"/>
          <w:numId w:val="20"/>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Ewentualne straty, poniesione przez Strony w związku z realizacją Standardowych klauzul umownych, będą uznawane za poniesione przez Administratora lub Podmiot przetwarzający odpowiednio i będą każdorazowo podlegać zadośćuczynieniu na rzecz właściwej Strony – z zastrzeżeniem wszelkich ograniczeń odpowiedzialności Stron na mocy Umowy głównej lub umowy.</w:t>
      </w:r>
    </w:p>
    <w:p w14:paraId="3AA41296" w14:textId="77777777" w:rsidR="00D51531" w:rsidRPr="009518F4" w:rsidRDefault="00D51531" w:rsidP="00645ACD">
      <w:pPr>
        <w:numPr>
          <w:ilvl w:val="0"/>
          <w:numId w:val="20"/>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Postanowienia ust. 5 powyżej nie ograniczają odpowiedzialności Stron za ewentualne roszczenia, wysuwane przez osoby, których dotyczą Dane osobowe w związku z realizacją Standardowych klauzul umownych.</w:t>
      </w:r>
    </w:p>
    <w:p w14:paraId="4369D99C" w14:textId="77777777" w:rsidR="00D51531" w:rsidRPr="009518F4" w:rsidRDefault="00D51531" w:rsidP="00645ACD">
      <w:pPr>
        <w:numPr>
          <w:ilvl w:val="0"/>
          <w:numId w:val="20"/>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W przypadku, gdy Standardowe klauzule umowne stracą status ważnego mechanizmu transferu danych lub gdy Podmiot przetwarzający podejmie decyzję o ich zastąpieniu innym mechanizmem (np. Wiążącymi regułami korporacyjnymi), Podmiot przetwarzający niezwłocznie zawiadomi o tym Administratora w celu odpowiedniego uregulowania transferu danych na nowych zasadach.</w:t>
      </w:r>
    </w:p>
    <w:p w14:paraId="4ECE1CB3" w14:textId="77777777" w:rsidR="00D51531" w:rsidRPr="009518F4" w:rsidRDefault="00D51531" w:rsidP="00D51531">
      <w:pPr>
        <w:spacing w:line="256" w:lineRule="auto"/>
        <w:jc w:val="both"/>
        <w:rPr>
          <w:rFonts w:ascii="Aptos" w:eastAsia="Aptos" w:hAnsi="Aptos"/>
          <w:kern w:val="2"/>
          <w14:ligatures w14:val="standardContextual"/>
        </w:rPr>
      </w:pPr>
    </w:p>
    <w:p w14:paraId="542FCF80" w14:textId="77777777" w:rsidR="00D51531" w:rsidRPr="009518F4" w:rsidRDefault="00D51531" w:rsidP="00D51531">
      <w:pPr>
        <w:spacing w:line="256" w:lineRule="auto"/>
        <w:jc w:val="center"/>
        <w:rPr>
          <w:rFonts w:ascii="Aptos" w:eastAsia="Aptos" w:hAnsi="Aptos"/>
          <w:b/>
          <w:bCs/>
          <w:kern w:val="2"/>
          <w14:ligatures w14:val="standardContextual"/>
        </w:rPr>
      </w:pPr>
      <w:r w:rsidRPr="009518F4">
        <w:rPr>
          <w:rFonts w:ascii="Aptos" w:eastAsia="Aptos" w:hAnsi="Aptos"/>
          <w:b/>
          <w:bCs/>
          <w:kern w:val="2"/>
          <w14:ligatures w14:val="standardContextual"/>
        </w:rPr>
        <w:t>§ 5</w:t>
      </w:r>
      <w:r w:rsidRPr="009518F4">
        <w:rPr>
          <w:rFonts w:ascii="Aptos" w:eastAsia="Aptos" w:hAnsi="Aptos"/>
          <w:b/>
          <w:bCs/>
          <w:kern w:val="2"/>
          <w14:ligatures w14:val="standardContextual"/>
        </w:rPr>
        <w:br/>
        <w:t>Dalsze powierzenie przetwarzania</w:t>
      </w:r>
    </w:p>
    <w:p w14:paraId="49383E7C" w14:textId="77777777" w:rsidR="00D51531" w:rsidRPr="009518F4" w:rsidRDefault="00D51531" w:rsidP="00645ACD">
      <w:pPr>
        <w:numPr>
          <w:ilvl w:val="0"/>
          <w:numId w:val="21"/>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Administrator zezwala Podmiotowi przetwarzającemu na dalsze powierzenie przetwarzania Danych osobowych innym podmiotom przetwarzającym, w zakresie niezbędnym do realizacji Umowy głównej.</w:t>
      </w:r>
    </w:p>
    <w:p w14:paraId="0DC204D9" w14:textId="77777777" w:rsidR="00D51531" w:rsidRPr="009518F4" w:rsidRDefault="00D51531" w:rsidP="00645ACD">
      <w:pPr>
        <w:numPr>
          <w:ilvl w:val="0"/>
          <w:numId w:val="21"/>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prowadzi listę podmiotów, którym powierza dalsze przetwarzanie danych osobowych, zawierającą pełną nazwę podmiotu, adres siedziby i dane kontaktowe. Podmiot przetwarzający niezwłocznie udostępnia Administratorowi tę listę na każde żądanie.</w:t>
      </w:r>
    </w:p>
    <w:p w14:paraId="6740BE97" w14:textId="77777777" w:rsidR="00D51531" w:rsidRPr="009518F4" w:rsidRDefault="00D51531" w:rsidP="00645ACD">
      <w:pPr>
        <w:numPr>
          <w:ilvl w:val="0"/>
          <w:numId w:val="21"/>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niezwłocznie informuje Administratora o wszelkich zmianach, dotyczących dodania lub zastąpienia dalszych podmiotów przetwarzających. Administrator zastrzega sobie prawo wyrażenia sprzeciwu wobec tych zmian. Aby sprzeciw Administratora został uznany za ważny i wiążący, musi zostać zgłoszony drogą elektroniczną nie później niż 3 dni robocze od zawiadomienia o zmianie przez Podmiot przetwarzający. Brak odpowiedzi Administratora uznaje się za równoważny z akceptacją dla dokonania zmiany.</w:t>
      </w:r>
    </w:p>
    <w:p w14:paraId="39DC84D1" w14:textId="77777777" w:rsidR="00D51531" w:rsidRPr="009518F4" w:rsidRDefault="00D51531" w:rsidP="00645ACD">
      <w:pPr>
        <w:numPr>
          <w:ilvl w:val="0"/>
          <w:numId w:val="21"/>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gwarantuje, że inny podmiot przetwarzający, z którego usług będzie korzystać przy przetwarzaniu Danych osobowych, będzie dawać te same gwarancje i spełniać te same obowiązki, jakie zostały nałożone na Podmiot przetwarzający.</w:t>
      </w:r>
    </w:p>
    <w:p w14:paraId="5BE01739" w14:textId="2A2149AD" w:rsidR="00D51531" w:rsidRPr="009518F4" w:rsidRDefault="00D51531" w:rsidP="00645ACD">
      <w:pPr>
        <w:numPr>
          <w:ilvl w:val="0"/>
          <w:numId w:val="21"/>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ponosi wobec Administratora odpowiedzialność za niewywiązywanie się innego podmiotu przetwarzającego ze spoczywających na nim obowiązków w zakresie przetwarzania Danych osobowych.</w:t>
      </w:r>
    </w:p>
    <w:p w14:paraId="3EE7C29E" w14:textId="77777777" w:rsidR="00D51531" w:rsidRPr="009518F4" w:rsidRDefault="00D51531" w:rsidP="00645ACD">
      <w:pPr>
        <w:numPr>
          <w:ilvl w:val="0"/>
          <w:numId w:val="21"/>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lastRenderedPageBreak/>
        <w:t>Administrator ma prawo żądać natychmiastowego zaprzestania korzystania przez Podmiot przetwarzający z usług innego podmiotu przetwarzającego, jeżeli ten podmiot nie spełnia spoczywających na nim obowiązków lub nie daje należytych gwarancji w zakresie ochrony Danych osobowych.</w:t>
      </w:r>
    </w:p>
    <w:p w14:paraId="5C220A3A" w14:textId="77777777" w:rsidR="00D51531" w:rsidRPr="009518F4" w:rsidRDefault="00D51531" w:rsidP="00D51531">
      <w:pPr>
        <w:spacing w:line="256" w:lineRule="auto"/>
        <w:jc w:val="both"/>
        <w:rPr>
          <w:rFonts w:ascii="Aptos" w:eastAsia="Aptos" w:hAnsi="Aptos"/>
          <w:kern w:val="2"/>
          <w14:ligatures w14:val="standardContextual"/>
        </w:rPr>
      </w:pPr>
    </w:p>
    <w:p w14:paraId="20EF4351" w14:textId="77777777" w:rsidR="00D51531" w:rsidRPr="009518F4" w:rsidRDefault="00D51531" w:rsidP="00D51531">
      <w:pPr>
        <w:spacing w:line="256" w:lineRule="auto"/>
        <w:jc w:val="center"/>
        <w:rPr>
          <w:rFonts w:ascii="Aptos" w:eastAsia="Aptos" w:hAnsi="Aptos"/>
          <w:b/>
          <w:bCs/>
          <w:kern w:val="2"/>
          <w14:ligatures w14:val="standardContextual"/>
        </w:rPr>
      </w:pPr>
      <w:r w:rsidRPr="009518F4">
        <w:rPr>
          <w:rFonts w:ascii="Aptos" w:eastAsia="Aptos" w:hAnsi="Aptos"/>
          <w:b/>
          <w:bCs/>
          <w:kern w:val="2"/>
          <w14:ligatures w14:val="standardContextual"/>
        </w:rPr>
        <w:t>§ 6</w:t>
      </w:r>
      <w:r w:rsidRPr="009518F4">
        <w:rPr>
          <w:rFonts w:ascii="Aptos" w:eastAsia="Aptos" w:hAnsi="Aptos"/>
          <w:b/>
          <w:bCs/>
          <w:kern w:val="2"/>
          <w14:ligatures w14:val="standardContextual"/>
        </w:rPr>
        <w:br/>
        <w:t>Zgłaszanie naruszeń</w:t>
      </w:r>
    </w:p>
    <w:p w14:paraId="15F631A7" w14:textId="77777777" w:rsidR="00D51531" w:rsidRPr="009518F4" w:rsidRDefault="00D51531" w:rsidP="00645ACD">
      <w:pPr>
        <w:numPr>
          <w:ilvl w:val="0"/>
          <w:numId w:val="22"/>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niezwłocznie, nie później jednak niż w terminie 36 godzin, informuje Administratora o stwierdzeniu lub podejrzeniu stwierdzenia naruszenia ochrony Danych osobowych. Termin ten liczony jest od stwierdzenia naruszenia lub podejrzenia naruszenia.</w:t>
      </w:r>
    </w:p>
    <w:p w14:paraId="20DB8220" w14:textId="77777777" w:rsidR="00D51531" w:rsidRPr="009518F4" w:rsidRDefault="00D51531" w:rsidP="00645ACD">
      <w:pPr>
        <w:numPr>
          <w:ilvl w:val="0"/>
          <w:numId w:val="22"/>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Informacja dla Administratora na temat naruszenia lub podejrzenia naruszenia powinna zawierać:</w:t>
      </w:r>
    </w:p>
    <w:p w14:paraId="201BD0C8" w14:textId="77777777" w:rsidR="00D51531" w:rsidRPr="009518F4" w:rsidRDefault="00D51531" w:rsidP="00645ACD">
      <w:pPr>
        <w:numPr>
          <w:ilvl w:val="1"/>
          <w:numId w:val="22"/>
        </w:numPr>
        <w:spacing w:line="256" w:lineRule="auto"/>
        <w:ind w:left="1418"/>
        <w:contextualSpacing/>
        <w:jc w:val="both"/>
        <w:rPr>
          <w:rFonts w:ascii="Aptos" w:eastAsia="Aptos" w:hAnsi="Aptos"/>
          <w:kern w:val="2"/>
          <w14:ligatures w14:val="standardContextual"/>
        </w:rPr>
      </w:pPr>
      <w:r w:rsidRPr="009518F4">
        <w:rPr>
          <w:rFonts w:ascii="Aptos" w:eastAsia="Aptos" w:hAnsi="Aptos"/>
          <w:kern w:val="2"/>
          <w14:ligatures w14:val="standardContextual"/>
        </w:rPr>
        <w:t>charakter naruszenia ochrony danych osobowych, w tym w miarę możliwości wskazywać kategorie i przybliżoną liczbę osób, których dane dotyczą, oraz kategorie i przybliżoną liczbę wpisów danych osobowych, których dotyczy naruszenie,</w:t>
      </w:r>
    </w:p>
    <w:p w14:paraId="66254340" w14:textId="77777777" w:rsidR="00D51531" w:rsidRPr="009518F4" w:rsidRDefault="00D51531" w:rsidP="00645ACD">
      <w:pPr>
        <w:numPr>
          <w:ilvl w:val="1"/>
          <w:numId w:val="22"/>
        </w:numPr>
        <w:spacing w:line="256" w:lineRule="auto"/>
        <w:ind w:left="1418"/>
        <w:contextualSpacing/>
        <w:jc w:val="both"/>
        <w:rPr>
          <w:rFonts w:ascii="Aptos" w:eastAsia="Aptos" w:hAnsi="Aptos"/>
          <w:kern w:val="2"/>
          <w14:ligatures w14:val="standardContextual"/>
        </w:rPr>
      </w:pPr>
      <w:r w:rsidRPr="009518F4">
        <w:rPr>
          <w:rFonts w:ascii="Aptos" w:eastAsia="Aptos" w:hAnsi="Aptos"/>
          <w:color w:val="000000"/>
          <w:kern w:val="2"/>
          <w:shd w:val="clear" w:color="auto" w:fill="FFFFFF"/>
          <w14:ligatures w14:val="standardContextual"/>
        </w:rPr>
        <w:t>możliwe konsekwencje naruszenia ochrony danych osobowych,</w:t>
      </w:r>
    </w:p>
    <w:p w14:paraId="3E91C9BD" w14:textId="77777777" w:rsidR="00D51531" w:rsidRPr="009518F4" w:rsidRDefault="00D51531" w:rsidP="00645ACD">
      <w:pPr>
        <w:numPr>
          <w:ilvl w:val="1"/>
          <w:numId w:val="22"/>
        </w:numPr>
        <w:spacing w:line="256" w:lineRule="auto"/>
        <w:ind w:left="1418"/>
        <w:contextualSpacing/>
        <w:jc w:val="both"/>
        <w:rPr>
          <w:rFonts w:ascii="Aptos" w:eastAsia="Aptos" w:hAnsi="Aptos"/>
          <w:kern w:val="2"/>
          <w14:ligatures w14:val="standardContextual"/>
        </w:rPr>
      </w:pPr>
      <w:r w:rsidRPr="009518F4">
        <w:rPr>
          <w:rFonts w:ascii="Aptos" w:eastAsia="Aptos" w:hAnsi="Aptos"/>
          <w:color w:val="000000"/>
          <w:kern w:val="2"/>
          <w:shd w:val="clear" w:color="auto" w:fill="FFFFFF"/>
          <w14:ligatures w14:val="standardContextual"/>
        </w:rPr>
        <w:t>środki zastosowane lub proponowane przez Podmiot przetwarzający w celu zaradzenia naruszeniu ochrony danych osobowych, w tym w stosownych przypadkach środki w celu zminimalizowania jego ewentualnych negatywnych skutków.</w:t>
      </w:r>
    </w:p>
    <w:p w14:paraId="79F5292E" w14:textId="77777777" w:rsidR="00D51531" w:rsidRPr="009518F4" w:rsidRDefault="00D51531" w:rsidP="00645ACD">
      <w:pPr>
        <w:numPr>
          <w:ilvl w:val="0"/>
          <w:numId w:val="22"/>
        </w:numPr>
        <w:spacing w:line="256" w:lineRule="auto"/>
        <w:contextualSpacing/>
        <w:jc w:val="both"/>
        <w:rPr>
          <w:rFonts w:ascii="Aptos" w:eastAsia="Aptos" w:hAnsi="Aptos"/>
          <w:kern w:val="2"/>
          <w14:ligatures w14:val="standardContextual"/>
        </w:rPr>
      </w:pPr>
      <w:r w:rsidRPr="009518F4">
        <w:rPr>
          <w:rFonts w:ascii="Aptos" w:eastAsia="Aptos" w:hAnsi="Aptos"/>
          <w:color w:val="000000"/>
          <w:kern w:val="2"/>
          <w:shd w:val="clear" w:color="auto" w:fill="FFFFFF"/>
          <w14:ligatures w14:val="standardContextual"/>
        </w:rPr>
        <w:t>Jeżeli Podmiot przetwarzający nie jest w stanie przekazać wszystkich informacji</w:t>
      </w:r>
      <w:r w:rsidRPr="009518F4">
        <w:rPr>
          <w:rFonts w:ascii="Aptos" w:eastAsia="Aptos" w:hAnsi="Aptos"/>
          <w:color w:val="000000"/>
          <w:kern w:val="2"/>
          <w:shd w:val="clear" w:color="auto" w:fill="FFFFFF"/>
          <w14:ligatures w14:val="standardContextual"/>
        </w:rPr>
        <w:br/>
        <w:t>w terminie, wskazanym w ust. 1 powyżej, niezwłocznie informuje o tym Administratora. Strony wspólnie ustalają termin przekazania brakujących informacji.</w:t>
      </w:r>
    </w:p>
    <w:p w14:paraId="4D39BB87" w14:textId="77777777" w:rsidR="00D51531" w:rsidRPr="009518F4" w:rsidRDefault="00D51531" w:rsidP="00D51531">
      <w:pPr>
        <w:spacing w:line="256" w:lineRule="auto"/>
        <w:jc w:val="center"/>
        <w:rPr>
          <w:rFonts w:ascii="Aptos" w:eastAsia="Aptos" w:hAnsi="Aptos"/>
          <w:kern w:val="2"/>
          <w14:ligatures w14:val="standardContextual"/>
        </w:rPr>
      </w:pPr>
    </w:p>
    <w:p w14:paraId="3ADC0096" w14:textId="77777777" w:rsidR="00D51531" w:rsidRPr="009518F4" w:rsidRDefault="00D51531" w:rsidP="00D51531">
      <w:pPr>
        <w:spacing w:line="256" w:lineRule="auto"/>
        <w:jc w:val="center"/>
        <w:rPr>
          <w:rFonts w:ascii="Aptos" w:eastAsia="Aptos" w:hAnsi="Aptos"/>
          <w:b/>
          <w:bCs/>
          <w:kern w:val="2"/>
          <w14:ligatures w14:val="standardContextual"/>
        </w:rPr>
      </w:pPr>
      <w:r w:rsidRPr="009518F4">
        <w:rPr>
          <w:rFonts w:ascii="Aptos" w:eastAsia="Aptos" w:hAnsi="Aptos"/>
          <w:b/>
          <w:bCs/>
          <w:kern w:val="2"/>
          <w14:ligatures w14:val="standardContextual"/>
        </w:rPr>
        <w:t>§ 7</w:t>
      </w:r>
      <w:r w:rsidRPr="009518F4">
        <w:rPr>
          <w:rFonts w:ascii="Aptos" w:eastAsia="Aptos" w:hAnsi="Aptos"/>
          <w:b/>
          <w:bCs/>
          <w:kern w:val="2"/>
          <w14:ligatures w14:val="standardContextual"/>
        </w:rPr>
        <w:br/>
        <w:t>Audyty</w:t>
      </w:r>
    </w:p>
    <w:p w14:paraId="250F4C77" w14:textId="77777777" w:rsidR="00D51531" w:rsidRPr="009518F4" w:rsidRDefault="00D51531" w:rsidP="00645ACD">
      <w:pPr>
        <w:numPr>
          <w:ilvl w:val="0"/>
          <w:numId w:val="23"/>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Administrator, a także osoba lub podmiot upoważnione przez Administratora, może przeprowadzać u Podmiotu przetwarzającego audyty, mające na celu ustalenie, czy Podmiot przetwarzający przetwarza Dane osobowe zgodnie z treścią Umowy, poleceniami Administratora lub Przepisami.</w:t>
      </w:r>
    </w:p>
    <w:p w14:paraId="56F54021" w14:textId="77777777" w:rsidR="00D51531" w:rsidRPr="009518F4" w:rsidRDefault="00D51531" w:rsidP="00645ACD">
      <w:pPr>
        <w:numPr>
          <w:ilvl w:val="0"/>
          <w:numId w:val="23"/>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Czynności kontrolne mogą polegać na:</w:t>
      </w:r>
    </w:p>
    <w:p w14:paraId="19AA1618" w14:textId="77777777" w:rsidR="00D51531" w:rsidRPr="009518F4" w:rsidRDefault="00D51531" w:rsidP="00645ACD">
      <w:pPr>
        <w:numPr>
          <w:ilvl w:val="1"/>
          <w:numId w:val="23"/>
        </w:numPr>
        <w:spacing w:line="256" w:lineRule="auto"/>
        <w:ind w:left="1418"/>
        <w:contextualSpacing/>
        <w:jc w:val="both"/>
        <w:rPr>
          <w:rFonts w:ascii="Aptos" w:eastAsia="Aptos" w:hAnsi="Aptos"/>
          <w:kern w:val="2"/>
          <w14:ligatures w14:val="standardContextual"/>
        </w:rPr>
      </w:pPr>
      <w:r w:rsidRPr="009518F4">
        <w:rPr>
          <w:rFonts w:ascii="Aptos" w:eastAsia="Aptos" w:hAnsi="Aptos"/>
          <w:kern w:val="2"/>
          <w14:ligatures w14:val="standardContextual"/>
        </w:rPr>
        <w:t>udostępnieniu przez Podmiot przetwarzający dokumentów lub informacji, dotyczących przetwarzania powierzonych Danych osobowych,</w:t>
      </w:r>
    </w:p>
    <w:p w14:paraId="2D1E63F9" w14:textId="77777777" w:rsidR="00D51531" w:rsidRPr="009518F4" w:rsidRDefault="00D51531" w:rsidP="00645ACD">
      <w:pPr>
        <w:numPr>
          <w:ilvl w:val="1"/>
          <w:numId w:val="23"/>
        </w:numPr>
        <w:spacing w:line="256" w:lineRule="auto"/>
        <w:ind w:left="1418"/>
        <w:contextualSpacing/>
        <w:jc w:val="both"/>
        <w:rPr>
          <w:rFonts w:ascii="Aptos" w:eastAsia="Aptos" w:hAnsi="Aptos"/>
          <w:kern w:val="2"/>
          <w14:ligatures w14:val="standardContextual"/>
        </w:rPr>
      </w:pPr>
      <w:r w:rsidRPr="009518F4">
        <w:rPr>
          <w:rFonts w:ascii="Aptos" w:eastAsia="Aptos" w:hAnsi="Aptos"/>
          <w:kern w:val="2"/>
          <w14:ligatures w14:val="standardContextual"/>
        </w:rPr>
        <w:t>czynnościach kontrolnych, prowadzonych w miejscu przetwarzania powierzonych Danych osobowych przez Podmiot przetwarzający.</w:t>
      </w:r>
    </w:p>
    <w:p w14:paraId="01EE055A" w14:textId="77777777" w:rsidR="00D51531" w:rsidRPr="009518F4" w:rsidRDefault="00D51531" w:rsidP="00645ACD">
      <w:pPr>
        <w:numPr>
          <w:ilvl w:val="0"/>
          <w:numId w:val="23"/>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Czynności kontrolne w siedzibie Podmiotu przetwarzającego lub innym miejscu, w którym Podmiot przetwarzający przetwarza Dane osobowe, może mieć miejsce w godzinach pracy Podmiotu przetwarzającego (jednakże nie wcześniej niż od godz. 09:00 i nie później niż do godz. 18:00) w dni robocze (tj. od poniedziałku od piątku z wyłączeniem sobót, niedziel i dni ustawowo wolnych od pracy). W przypadku, gdy Podmiot przetwarzający wykonuje swoje zadania w innych dniach lub godzinach, Strony wspólnie ustalają okres, w jakim mogą odbywać się czynności audytowe.</w:t>
      </w:r>
    </w:p>
    <w:p w14:paraId="23500286" w14:textId="77777777" w:rsidR="00D51531" w:rsidRPr="009518F4" w:rsidRDefault="00D51531" w:rsidP="00645ACD">
      <w:pPr>
        <w:numPr>
          <w:ilvl w:val="0"/>
          <w:numId w:val="23"/>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 xml:space="preserve">Przed rozpoczęciem czynności kontrolnych Podmiot przetwarzający jest o nich zawiadamiany pisemnie lub e-mailem z odpowiednim wyprzedzeniem, nie później jednak </w:t>
      </w:r>
      <w:r w:rsidRPr="009518F4">
        <w:rPr>
          <w:rFonts w:ascii="Aptos" w:eastAsia="Aptos" w:hAnsi="Aptos"/>
          <w:kern w:val="2"/>
          <w14:ligatures w14:val="standardContextual"/>
        </w:rPr>
        <w:lastRenderedPageBreak/>
        <w:t>niż na 10 dni roboczych przed planowanym rozpoczęciem czynności kontrolnych. W treści zawiadomienia Podmiot przetwarzający otrzymuje informacje na temat planowanego terminu realizacji czynności kontrolnych oraz ich zakresu.</w:t>
      </w:r>
    </w:p>
    <w:p w14:paraId="4F7D8454" w14:textId="77777777" w:rsidR="00D51531" w:rsidRPr="009518F4" w:rsidRDefault="00D51531" w:rsidP="00645ACD">
      <w:pPr>
        <w:numPr>
          <w:ilvl w:val="0"/>
          <w:numId w:val="23"/>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Czynności kontrolne mogą polegać w szczególności na:</w:t>
      </w:r>
    </w:p>
    <w:p w14:paraId="1D4A7D75" w14:textId="77777777" w:rsidR="00D51531" w:rsidRPr="009518F4" w:rsidRDefault="00D51531" w:rsidP="00645ACD">
      <w:pPr>
        <w:numPr>
          <w:ilvl w:val="1"/>
          <w:numId w:val="23"/>
        </w:numPr>
        <w:spacing w:line="256" w:lineRule="auto"/>
        <w:ind w:left="1418" w:hanging="425"/>
        <w:contextualSpacing/>
        <w:jc w:val="both"/>
        <w:rPr>
          <w:rFonts w:ascii="Aptos" w:eastAsia="Aptos" w:hAnsi="Aptos"/>
          <w:kern w:val="2"/>
          <w14:ligatures w14:val="standardContextual"/>
        </w:rPr>
      </w:pPr>
      <w:r w:rsidRPr="009518F4">
        <w:rPr>
          <w:rFonts w:ascii="Aptos" w:eastAsia="Aptos" w:hAnsi="Aptos"/>
          <w:kern w:val="2"/>
          <w14:ligatures w14:val="standardContextual"/>
        </w:rPr>
        <w:t>sporządzeniu notatki z czynności, w szczególności z zebranych wyjaśnień, przeprowadzonych oględzin oraz z czynności związanych z dostępem do urządzeń, nośników lub systemów informatycznych, służących do przetwarzania Danych osobowych,</w:t>
      </w:r>
    </w:p>
    <w:p w14:paraId="4DBBBD68" w14:textId="77777777" w:rsidR="00D51531" w:rsidRPr="009518F4" w:rsidRDefault="00D51531" w:rsidP="00645ACD">
      <w:pPr>
        <w:numPr>
          <w:ilvl w:val="1"/>
          <w:numId w:val="23"/>
        </w:numPr>
        <w:spacing w:line="256" w:lineRule="auto"/>
        <w:ind w:left="1418" w:hanging="425"/>
        <w:contextualSpacing/>
        <w:jc w:val="both"/>
        <w:rPr>
          <w:rFonts w:ascii="Aptos" w:eastAsia="Aptos" w:hAnsi="Aptos"/>
          <w:kern w:val="2"/>
          <w14:ligatures w14:val="standardContextual"/>
        </w:rPr>
      </w:pPr>
      <w:r w:rsidRPr="009518F4">
        <w:rPr>
          <w:rFonts w:ascii="Aptos" w:eastAsia="Aptos" w:hAnsi="Aptos"/>
          <w:kern w:val="2"/>
          <w14:ligatures w14:val="standardContextual"/>
        </w:rPr>
        <w:t>odebraniu wyjaśnień od osób zaangażowanych w przetwarzanie Danych osobowych,</w:t>
      </w:r>
    </w:p>
    <w:p w14:paraId="365E18B2" w14:textId="77777777" w:rsidR="00D51531" w:rsidRPr="009518F4" w:rsidRDefault="00D51531" w:rsidP="00645ACD">
      <w:pPr>
        <w:numPr>
          <w:ilvl w:val="1"/>
          <w:numId w:val="23"/>
        </w:numPr>
        <w:spacing w:line="256" w:lineRule="auto"/>
        <w:ind w:left="1418" w:hanging="425"/>
        <w:contextualSpacing/>
        <w:jc w:val="both"/>
        <w:rPr>
          <w:rFonts w:ascii="Aptos" w:eastAsia="Aptos" w:hAnsi="Aptos"/>
          <w:kern w:val="2"/>
          <w14:ligatures w14:val="standardContextual"/>
        </w:rPr>
      </w:pPr>
      <w:r w:rsidRPr="009518F4">
        <w:rPr>
          <w:rFonts w:ascii="Aptos" w:eastAsia="Aptos" w:hAnsi="Aptos"/>
          <w:kern w:val="2"/>
          <w14:ligatures w14:val="standardContextual"/>
        </w:rPr>
        <w:t>sporządzeniu kopii otrzymanych dokumentów,</w:t>
      </w:r>
    </w:p>
    <w:p w14:paraId="52E63D4E" w14:textId="77777777" w:rsidR="00D51531" w:rsidRPr="009518F4" w:rsidRDefault="00D51531" w:rsidP="00645ACD">
      <w:pPr>
        <w:numPr>
          <w:ilvl w:val="1"/>
          <w:numId w:val="23"/>
        </w:numPr>
        <w:spacing w:line="256" w:lineRule="auto"/>
        <w:ind w:left="1418" w:hanging="425"/>
        <w:contextualSpacing/>
        <w:jc w:val="both"/>
        <w:rPr>
          <w:rFonts w:ascii="Aptos" w:eastAsia="Aptos" w:hAnsi="Aptos"/>
          <w:kern w:val="2"/>
          <w14:ligatures w14:val="standardContextual"/>
        </w:rPr>
      </w:pPr>
      <w:r w:rsidRPr="009518F4">
        <w:rPr>
          <w:rFonts w:ascii="Aptos" w:eastAsia="Aptos" w:hAnsi="Aptos"/>
          <w:kern w:val="2"/>
          <w14:ligatures w14:val="standardContextual"/>
        </w:rPr>
        <w:t>sporządzeniu kopii obrazu, wyświetlanego na ekranie urządzenia, stanowiącego część systemu wykorzystywanego do przetwarzania lub zabezpieczenia Danych osobowych,</w:t>
      </w:r>
    </w:p>
    <w:p w14:paraId="65CAAE9A" w14:textId="77777777" w:rsidR="00D51531" w:rsidRPr="009518F4" w:rsidRDefault="00D51531" w:rsidP="00645ACD">
      <w:pPr>
        <w:numPr>
          <w:ilvl w:val="1"/>
          <w:numId w:val="23"/>
        </w:numPr>
        <w:spacing w:line="256" w:lineRule="auto"/>
        <w:ind w:left="1418" w:hanging="425"/>
        <w:contextualSpacing/>
        <w:jc w:val="both"/>
        <w:rPr>
          <w:rFonts w:ascii="Aptos" w:eastAsia="Aptos" w:hAnsi="Aptos"/>
          <w:kern w:val="2"/>
          <w14:ligatures w14:val="standardContextual"/>
        </w:rPr>
      </w:pPr>
      <w:r w:rsidRPr="009518F4">
        <w:rPr>
          <w:rFonts w:ascii="Aptos" w:eastAsia="Aptos" w:hAnsi="Aptos"/>
          <w:kern w:val="2"/>
          <w14:ligatures w14:val="standardContextual"/>
        </w:rPr>
        <w:t>sporządzeniu kopii zapisów rejestrów lub zapisów konfiguracji technicznych systemu, wykorzystywanego do przetwarzania lub zabezpieczenia Danych osobowych,</w:t>
      </w:r>
    </w:p>
    <w:p w14:paraId="2B993EE9" w14:textId="77777777" w:rsidR="00D51531" w:rsidRPr="009518F4" w:rsidRDefault="00D51531" w:rsidP="00645ACD">
      <w:pPr>
        <w:numPr>
          <w:ilvl w:val="0"/>
          <w:numId w:val="23"/>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Czynności kontrolne są realizowane w sposób, który nie utrudnia bieżącej działalności Podmiotu przetwarzającego i który nie wiąże się z dostępem do danych osobowych innych niż te, które zostały powierzone do przetwarzania przez Administratora.</w:t>
      </w:r>
    </w:p>
    <w:p w14:paraId="310F38E0" w14:textId="77777777" w:rsidR="00D51531" w:rsidRPr="009518F4" w:rsidRDefault="00D51531" w:rsidP="00645ACD">
      <w:pPr>
        <w:numPr>
          <w:ilvl w:val="0"/>
          <w:numId w:val="23"/>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Koszty audytów każda ze Stron ponosi we własnym zakresie.</w:t>
      </w:r>
    </w:p>
    <w:p w14:paraId="3005C71D" w14:textId="77777777" w:rsidR="00D51531" w:rsidRPr="009518F4" w:rsidRDefault="00D51531" w:rsidP="00645ACD">
      <w:pPr>
        <w:numPr>
          <w:ilvl w:val="0"/>
          <w:numId w:val="23"/>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Z przeprowadzonego audytu Administrator sporządza raport i przekazuje jego kopię Podmiotowi przetwarzającemu. Raport zawiera w szczególności opis działań lub zaniechań Podmiotu przetwarzającego, skutkujące naruszeniem Umowy lub Przepisów.</w:t>
      </w:r>
    </w:p>
    <w:p w14:paraId="68B45FED" w14:textId="77777777" w:rsidR="00D51531" w:rsidRPr="009518F4" w:rsidRDefault="00D51531" w:rsidP="00645ACD">
      <w:pPr>
        <w:numPr>
          <w:ilvl w:val="0"/>
          <w:numId w:val="23"/>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w terminie uzgodnionym z Administratorem, usuwa nieprawidłowości, wskazane w raporcie, o którym mowa w p. 8 powyżej.</w:t>
      </w:r>
    </w:p>
    <w:p w14:paraId="6AD0F05F" w14:textId="77777777" w:rsidR="00D51531" w:rsidRPr="009518F4" w:rsidRDefault="00D51531" w:rsidP="00D51531">
      <w:pPr>
        <w:spacing w:line="256" w:lineRule="auto"/>
        <w:jc w:val="both"/>
        <w:rPr>
          <w:rFonts w:ascii="Aptos" w:eastAsia="Aptos" w:hAnsi="Aptos"/>
          <w:kern w:val="2"/>
          <w14:ligatures w14:val="standardContextual"/>
        </w:rPr>
      </w:pPr>
    </w:p>
    <w:p w14:paraId="6CA24E37" w14:textId="77777777" w:rsidR="00D51531" w:rsidRPr="009518F4" w:rsidRDefault="00D51531" w:rsidP="00D51531">
      <w:pPr>
        <w:spacing w:line="256" w:lineRule="auto"/>
        <w:jc w:val="center"/>
        <w:rPr>
          <w:rFonts w:ascii="Aptos" w:eastAsia="Aptos" w:hAnsi="Aptos"/>
          <w:b/>
          <w:bCs/>
          <w:kern w:val="2"/>
          <w14:ligatures w14:val="standardContextual"/>
        </w:rPr>
      </w:pPr>
      <w:r w:rsidRPr="009518F4">
        <w:rPr>
          <w:rFonts w:ascii="Aptos" w:eastAsia="Aptos" w:hAnsi="Aptos"/>
          <w:b/>
          <w:bCs/>
          <w:kern w:val="2"/>
          <w14:ligatures w14:val="standardContextual"/>
        </w:rPr>
        <w:t>§ 8</w:t>
      </w:r>
      <w:r w:rsidRPr="009518F4">
        <w:rPr>
          <w:rFonts w:ascii="Aptos" w:eastAsia="Aptos" w:hAnsi="Aptos"/>
          <w:b/>
          <w:bCs/>
          <w:kern w:val="2"/>
          <w14:ligatures w14:val="standardContextual"/>
        </w:rPr>
        <w:br/>
        <w:t>Zasady odpowiedzialności</w:t>
      </w:r>
    </w:p>
    <w:p w14:paraId="299F8ECA" w14:textId="77777777" w:rsidR="00D51531" w:rsidRPr="009518F4" w:rsidRDefault="00D51531" w:rsidP="00645ACD">
      <w:pPr>
        <w:numPr>
          <w:ilvl w:val="0"/>
          <w:numId w:val="24"/>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Ewentualne ograniczenia lub wyłączenia odpowiedzialności Podmiotu przetwarzającego, określone w Umowie głównej, nie mają zastosowania do odpowiedzialności w zakresie Umowy.</w:t>
      </w:r>
    </w:p>
    <w:p w14:paraId="6935AA21" w14:textId="77777777" w:rsidR="00D51531" w:rsidRPr="009518F4" w:rsidRDefault="00D51531" w:rsidP="00645ACD">
      <w:pPr>
        <w:numPr>
          <w:ilvl w:val="0"/>
          <w:numId w:val="24"/>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odpowiada za szkody, jakie powstaną u Administratora, osób, których dotyczą Dane osobowe lub innych osób w wyniku niezgodnego z Umową, Przepisami lub poleceniami Administratora przetwarzania Danych osobowych,</w:t>
      </w:r>
      <w:r w:rsidRPr="009518F4">
        <w:rPr>
          <w:rFonts w:ascii="Aptos" w:eastAsia="Aptos" w:hAnsi="Aptos"/>
          <w:kern w:val="2"/>
          <w14:ligatures w14:val="standardContextual"/>
        </w:rPr>
        <w:br/>
        <w:t>a w szczególności w związku z uzyskaniem dostępu do Danych osobowych przez osoby nieupoważnione.</w:t>
      </w:r>
    </w:p>
    <w:p w14:paraId="4ACCB085" w14:textId="77777777" w:rsidR="00D51531" w:rsidRPr="009518F4" w:rsidRDefault="00D51531" w:rsidP="00645ACD">
      <w:pPr>
        <w:numPr>
          <w:ilvl w:val="0"/>
          <w:numId w:val="24"/>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W zakresie, o którym mowa w ust. 2 powyżej, Podmiot przetwarzający ponosi odpowiedzialność na zasadach ogólnych.</w:t>
      </w:r>
    </w:p>
    <w:p w14:paraId="299CB3D0" w14:textId="77777777" w:rsidR="00D51531" w:rsidRPr="009518F4" w:rsidRDefault="00D51531" w:rsidP="00D51531">
      <w:pPr>
        <w:spacing w:line="256" w:lineRule="auto"/>
        <w:jc w:val="center"/>
        <w:rPr>
          <w:rFonts w:ascii="Aptos" w:eastAsia="Aptos" w:hAnsi="Aptos"/>
          <w:kern w:val="2"/>
          <w14:ligatures w14:val="standardContextual"/>
        </w:rPr>
      </w:pPr>
    </w:p>
    <w:p w14:paraId="7BAAEFB3" w14:textId="77777777" w:rsidR="00D51531" w:rsidRPr="009518F4" w:rsidRDefault="00D51531" w:rsidP="00D51531">
      <w:pPr>
        <w:spacing w:line="256" w:lineRule="auto"/>
        <w:jc w:val="center"/>
        <w:rPr>
          <w:rFonts w:ascii="Aptos" w:eastAsia="Aptos" w:hAnsi="Aptos"/>
          <w:b/>
          <w:bCs/>
          <w:kern w:val="2"/>
          <w14:ligatures w14:val="standardContextual"/>
        </w:rPr>
      </w:pPr>
      <w:r w:rsidRPr="009518F4">
        <w:rPr>
          <w:rFonts w:ascii="Aptos" w:eastAsia="Aptos" w:hAnsi="Aptos"/>
          <w:b/>
          <w:bCs/>
          <w:kern w:val="2"/>
          <w14:ligatures w14:val="standardContextual"/>
        </w:rPr>
        <w:t>§ 9</w:t>
      </w:r>
      <w:r w:rsidRPr="009518F4">
        <w:rPr>
          <w:rFonts w:ascii="Aptos" w:eastAsia="Aptos" w:hAnsi="Aptos"/>
          <w:b/>
          <w:bCs/>
          <w:kern w:val="2"/>
          <w14:ligatures w14:val="standardContextual"/>
        </w:rPr>
        <w:br/>
        <w:t>Poufność</w:t>
      </w:r>
    </w:p>
    <w:p w14:paraId="67BAAE9F" w14:textId="77777777" w:rsidR="00D51531" w:rsidRPr="009518F4" w:rsidRDefault="00D51531" w:rsidP="00645ACD">
      <w:pPr>
        <w:numPr>
          <w:ilvl w:val="0"/>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W przypadku braku uregulowania pomiędzy Stronami kwestii poufności przekazywanych informacji, Podmiot przetwarzający zostaje zobowiązany do stosowania postanowień zawartych w niniejszym paragrafie Umowy.</w:t>
      </w:r>
    </w:p>
    <w:p w14:paraId="7FC9E8B1" w14:textId="77777777" w:rsidR="00D51531" w:rsidRPr="009518F4" w:rsidRDefault="00D51531" w:rsidP="00645ACD">
      <w:pPr>
        <w:numPr>
          <w:ilvl w:val="0"/>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lastRenderedPageBreak/>
        <w:t>Podmiot przetwarzający ma obowiązek ochrony informacji poufnych, niezależnie od formy ich przekazania i przetwarzania, rozumianych jako informacje takie jak:</w:t>
      </w:r>
    </w:p>
    <w:p w14:paraId="7FF0D3D2" w14:textId="77777777" w:rsidR="00D51531" w:rsidRPr="009518F4" w:rsidRDefault="00D51531" w:rsidP="00645ACD">
      <w:pPr>
        <w:numPr>
          <w:ilvl w:val="1"/>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powierzone do przetwarzania Dane osobowe, w tym szczególne kategorie Danych osobowych (w rozumieniu art. 9 ust. 1 RODO),</w:t>
      </w:r>
    </w:p>
    <w:p w14:paraId="54FB1380" w14:textId="77777777" w:rsidR="00D51531" w:rsidRPr="009518F4" w:rsidRDefault="00D51531" w:rsidP="00645ACD">
      <w:pPr>
        <w:numPr>
          <w:ilvl w:val="1"/>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informacje stanowiące tajemnicę przedsiębiorstwa Administratora (w rozumieniu ustawy z dnia 16 kwietnia 1993 r. o zwalczaniu nieuczciwej konkurencji),</w:t>
      </w:r>
    </w:p>
    <w:p w14:paraId="3F280B36" w14:textId="77777777" w:rsidR="00D51531" w:rsidRPr="009518F4" w:rsidRDefault="00D51531" w:rsidP="00645ACD">
      <w:pPr>
        <w:numPr>
          <w:ilvl w:val="1"/>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informacje wymagające ochrony ze względu na ich znaczenie dla interesów Administratora, w tym wszelkie dane techniczne, finansowe i handlowe, materiały i dokumenty lub inne informacje bez względu na fakt, czy są one utrwalone</w:t>
      </w:r>
      <w:r w:rsidRPr="009518F4">
        <w:rPr>
          <w:rFonts w:ascii="Aptos" w:eastAsia="Aptos" w:hAnsi="Aptos"/>
          <w:kern w:val="2"/>
          <w14:ligatures w14:val="standardContextual"/>
        </w:rPr>
        <w:br/>
        <w:t>w formie pisemnej, lub w jakikolwiek inny sposób, zapisane w jakiejkolwiek formie i na jakimkolwiek nośniku, dotyczące Administratora, lub jego klientów, kontrahentów, dostawców, a także informacje dotyczące usług, polityki cenowej, sprzedaży, wynagrodzeń pracowników, do których Podmiot przetwarzający miał dostęp w okresie obowiązywania Umowy głównej oraz Umowy lub o których dowiedział się, a które nie są powszechnie znane.</w:t>
      </w:r>
    </w:p>
    <w:p w14:paraId="7E42FE2A" w14:textId="77777777" w:rsidR="00D51531" w:rsidRPr="009518F4" w:rsidRDefault="00D51531" w:rsidP="00645ACD">
      <w:pPr>
        <w:numPr>
          <w:ilvl w:val="0"/>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w szczególności zapewnia, że:</w:t>
      </w:r>
    </w:p>
    <w:p w14:paraId="6B1D9282" w14:textId="77777777" w:rsidR="00D51531" w:rsidRPr="009518F4" w:rsidRDefault="00D51531" w:rsidP="00645ACD">
      <w:pPr>
        <w:numPr>
          <w:ilvl w:val="1"/>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wszelkie przekazane, udostępnione lub ujawnione mu przez Administratora informacje poufne będą chronione i zachowane w tajemnicy, w sposób zgodny</w:t>
      </w:r>
      <w:r w:rsidRPr="009518F4">
        <w:rPr>
          <w:rFonts w:ascii="Aptos" w:eastAsia="Aptos" w:hAnsi="Aptos"/>
          <w:kern w:val="2"/>
          <w14:ligatures w14:val="standardContextual"/>
        </w:rPr>
        <w:br/>
        <w:t>z przepisami prawa powszechnie obowiązującego oraz postanowieniami Umowy</w:t>
      </w:r>
      <w:r w:rsidRPr="009518F4">
        <w:rPr>
          <w:rFonts w:ascii="Aptos" w:eastAsia="Aptos" w:hAnsi="Aptos"/>
          <w:kern w:val="2"/>
          <w14:ligatures w14:val="standardContextual"/>
        </w:rPr>
        <w:br/>
        <w:t>i Umowy głównej,</w:t>
      </w:r>
    </w:p>
    <w:p w14:paraId="688A6BCD" w14:textId="77777777" w:rsidR="00D51531" w:rsidRPr="009518F4" w:rsidRDefault="00D51531" w:rsidP="00645ACD">
      <w:pPr>
        <w:numPr>
          <w:ilvl w:val="1"/>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uzyskane informacje poufne zostaną użyte i wykorzystane wyłącznie w celu,</w:t>
      </w:r>
      <w:r w:rsidRPr="009518F4">
        <w:rPr>
          <w:rFonts w:ascii="Aptos" w:eastAsia="Aptos" w:hAnsi="Aptos"/>
          <w:kern w:val="2"/>
          <w14:ligatures w14:val="standardContextual"/>
        </w:rPr>
        <w:br/>
        <w:t>w jakim zostały przekazane, udostępnione lub ujawnione,</w:t>
      </w:r>
    </w:p>
    <w:p w14:paraId="21568AF0" w14:textId="77777777" w:rsidR="00D51531" w:rsidRPr="009518F4" w:rsidRDefault="00D51531" w:rsidP="00645ACD">
      <w:pPr>
        <w:numPr>
          <w:ilvl w:val="1"/>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posiadane informacje poufne nie zostaną przekazane lub ujawnione żadnej osobie trzeciej - bezpośrednio ani pośrednio (z zastrzeżeniem wyjątków przewidzianych  w Umowie lub Umowie głównej) - bez uprzedniej zgody Administratora, wyrażonej w formie pisemnej,</w:t>
      </w:r>
    </w:p>
    <w:p w14:paraId="101CEF82" w14:textId="77777777" w:rsidR="00D51531" w:rsidRPr="009518F4" w:rsidRDefault="00D51531" w:rsidP="00645ACD">
      <w:pPr>
        <w:numPr>
          <w:ilvl w:val="1"/>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będzie chronić na swój koszt informacje poufne poprzez dołożenie najwyższego poziomu staranności.</w:t>
      </w:r>
    </w:p>
    <w:p w14:paraId="411D0B4B" w14:textId="77777777" w:rsidR="00D51531" w:rsidRPr="009518F4" w:rsidRDefault="00D51531" w:rsidP="00645ACD">
      <w:pPr>
        <w:numPr>
          <w:ilvl w:val="0"/>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zobowiązuje się nie kopiować ani w inny sposób nie powielać dostarczonych przez Administratora informacji poufnych lub ich części, z wyjątkiem przypadków, kiedy jest to konieczne w celu, dla jakiego zostały przekazane, lub w innym celu ściśle związanym z przedmiotem współdziałania Stron. Wszelkie wykonane w takim przypadku kopie lub reprodukcje informacji poufnych, utrwalonych na jakichkolwiek nośnikach informacji, łącznie z nośnikami elektronicznymi, pozostają własnością Administratora i zostaną wydane, zniszczone lub skutecznie usunięte z nośników informacji na jego żądanie.</w:t>
      </w:r>
    </w:p>
    <w:p w14:paraId="12471783" w14:textId="5A143655" w:rsidR="00D51531" w:rsidRPr="009518F4" w:rsidRDefault="00D51531" w:rsidP="00645ACD">
      <w:pPr>
        <w:numPr>
          <w:ilvl w:val="0"/>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 xml:space="preserve">Informacje poufne mogą zostać przekazane tylko upoważnionym pracownikom Podmiotu przetwarzającego, w tym osobom zatrudnionym przez Podmiot przetwarzający na podstawie umów cywilnoprawnych, podwykonawcom Podmiotu przetwarzającego, którzy z uwagi na zakres swych obowiązków bądź zadania im powierzone będą zaangażowani w wykonanie Umowy głównej oraz Umowy na rzecz Administratora, i którzy zostaną wcześniej wyraźnie poinformowani o charakterze informacji poufnych oraz o zobowiązaniach Podmiotu przetwarzającego do zachowania ich w tajemnicy wynikających z Umowy, a także zobowiążą się do przestrzegania zasad ochrony informacji poufnych, w tym procedur bezpieczeństwa wynikających z przepisów prawa powszechnie obowiązującego, a także Umowy głównej oraz Umowy. Administrator upoważnia Podmiot przetwarzający do udzielania dalszych upoważnień do przetwarzania informacji </w:t>
      </w:r>
      <w:r w:rsidRPr="009518F4">
        <w:rPr>
          <w:rFonts w:ascii="Aptos" w:eastAsia="Aptos" w:hAnsi="Aptos"/>
          <w:kern w:val="2"/>
          <w14:ligatures w14:val="standardContextual"/>
        </w:rPr>
        <w:lastRenderedPageBreak/>
        <w:t>poufnych. Podmiot przetwarzający ponosi odpowiedzialność za działania</w:t>
      </w:r>
      <w:r w:rsidRPr="009518F4">
        <w:rPr>
          <w:rFonts w:ascii="Aptos" w:eastAsia="Aptos" w:hAnsi="Aptos"/>
          <w:kern w:val="2"/>
          <w14:ligatures w14:val="standardContextual"/>
        </w:rPr>
        <w:br/>
        <w:t xml:space="preserve">i zaniechania ww. osób. </w:t>
      </w:r>
    </w:p>
    <w:p w14:paraId="4C5DB935" w14:textId="77777777" w:rsidR="00D51531" w:rsidRPr="009518F4" w:rsidRDefault="00D51531" w:rsidP="00645ACD">
      <w:pPr>
        <w:numPr>
          <w:ilvl w:val="0"/>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Podmiot przetwarzający będzie zwolniony z obowiązku zachowania w tajemnicy informacji poufnych w przypadku, gdy obowiązek ujawnienia informacji poufnych wynikać będzie z przepisów prawa powszechnie obowiązującego bądź też prawomocnego orzeczenia lub decyzji uprawnionego sądu lub organu. O każdorazowym powzięciu informacji o takim obowiązku Podmiot przetwarzający jest zobowiązany niezwłocznie, jednak nie później niż w terminie 24 godzin od dowiedzenia się o nim, powiadomić Administratora. W takim przypadku Podmiot przetwarzający zobowiązany jest do:</w:t>
      </w:r>
    </w:p>
    <w:p w14:paraId="4296FE12" w14:textId="77777777" w:rsidR="00D51531" w:rsidRPr="009518F4" w:rsidRDefault="00D51531" w:rsidP="00645ACD">
      <w:pPr>
        <w:numPr>
          <w:ilvl w:val="1"/>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ujawnienia tylko takiej części informacji poufnych, jaka jest wymagana przez prawo,</w:t>
      </w:r>
    </w:p>
    <w:p w14:paraId="359DCDE2" w14:textId="77777777" w:rsidR="00D51531" w:rsidRPr="009518F4" w:rsidRDefault="00D51531" w:rsidP="00645ACD">
      <w:pPr>
        <w:numPr>
          <w:ilvl w:val="1"/>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podjęcia wszelkich możliwych działań w celu zapewnienia, iż ujawnione informacje poufne będą traktowane w sposób poufny i wykorzystywane tylko</w:t>
      </w:r>
      <w:r w:rsidRPr="009518F4">
        <w:rPr>
          <w:rFonts w:ascii="Aptos" w:eastAsia="Aptos" w:hAnsi="Aptos"/>
          <w:kern w:val="2"/>
          <w14:ligatures w14:val="standardContextual"/>
        </w:rPr>
        <w:br/>
        <w:t>w zakresie uzasadnionym celem ujawnienia.</w:t>
      </w:r>
    </w:p>
    <w:p w14:paraId="01F02CAC" w14:textId="77777777" w:rsidR="00D51531" w:rsidRPr="009518F4" w:rsidRDefault="00D51531" w:rsidP="00645ACD">
      <w:pPr>
        <w:numPr>
          <w:ilvl w:val="0"/>
          <w:numId w:val="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Zobowiązanie do zachowania poufności nie wygasa po zakończeniu obowiązywania Umowy głównej oraz Umowy i jest nieograniczone w czasie. W przypadku, gdyby powyższe zastrzeżenie okazało się nieważne lub bezskuteczne, zobowiązanie do zachowania poufności trwa przez okres 10 lat od dnia wygaśnięcia Umowy głównej oraz Umowy, niezależnie od przyczyny.</w:t>
      </w:r>
    </w:p>
    <w:p w14:paraId="75EE8697" w14:textId="77777777" w:rsidR="00D51531" w:rsidRPr="009518F4" w:rsidRDefault="00D51531" w:rsidP="00D51531">
      <w:pPr>
        <w:spacing w:line="256" w:lineRule="auto"/>
        <w:jc w:val="center"/>
        <w:rPr>
          <w:rFonts w:ascii="Aptos" w:eastAsia="Aptos" w:hAnsi="Aptos"/>
          <w:kern w:val="2"/>
          <w14:ligatures w14:val="standardContextual"/>
        </w:rPr>
      </w:pPr>
    </w:p>
    <w:p w14:paraId="5AAE5354" w14:textId="77777777" w:rsidR="00D51531" w:rsidRPr="009518F4" w:rsidRDefault="00D51531" w:rsidP="00D51531">
      <w:pPr>
        <w:spacing w:line="256" w:lineRule="auto"/>
        <w:jc w:val="center"/>
        <w:rPr>
          <w:rFonts w:ascii="Aptos" w:eastAsia="Aptos" w:hAnsi="Aptos"/>
          <w:b/>
          <w:bCs/>
          <w:kern w:val="2"/>
          <w14:ligatures w14:val="standardContextual"/>
        </w:rPr>
      </w:pPr>
      <w:r w:rsidRPr="009518F4">
        <w:rPr>
          <w:rFonts w:ascii="Aptos" w:eastAsia="Aptos" w:hAnsi="Aptos"/>
          <w:b/>
          <w:bCs/>
          <w:kern w:val="2"/>
          <w14:ligatures w14:val="standardContextual"/>
        </w:rPr>
        <w:t>§ 10</w:t>
      </w:r>
      <w:r w:rsidRPr="009518F4">
        <w:rPr>
          <w:rFonts w:ascii="Aptos" w:eastAsia="Aptos" w:hAnsi="Aptos"/>
          <w:b/>
          <w:bCs/>
          <w:kern w:val="2"/>
          <w14:ligatures w14:val="standardContextual"/>
        </w:rPr>
        <w:br/>
        <w:t>Czas trwania Umowy</w:t>
      </w:r>
    </w:p>
    <w:p w14:paraId="6CBFB3D3" w14:textId="77777777" w:rsidR="00D51531" w:rsidRPr="009518F4" w:rsidRDefault="00D51531" w:rsidP="00645ACD">
      <w:pPr>
        <w:numPr>
          <w:ilvl w:val="0"/>
          <w:numId w:val="2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Umowa jest zawarta na czas obowiązywania Umowy głównej.</w:t>
      </w:r>
    </w:p>
    <w:p w14:paraId="11629E97" w14:textId="77777777" w:rsidR="00D51531" w:rsidRPr="009518F4" w:rsidRDefault="00D51531" w:rsidP="00645ACD">
      <w:pPr>
        <w:numPr>
          <w:ilvl w:val="0"/>
          <w:numId w:val="2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Administrator uprawniony jest do wypowiedzenia Umowy ze skutkiem natychmiastowym w przypadku zaistnienia ważnych powodów, w tym także w razie naruszenia Umowy lub Przepisów przez Podmiot przetwarzający lub dalszy podmiot przetwarzający, o którym mowa w § 5 Umowy, a w szczególności, gdy:</w:t>
      </w:r>
    </w:p>
    <w:p w14:paraId="0F6AC0EE" w14:textId="77777777" w:rsidR="00D51531" w:rsidRPr="009518F4" w:rsidRDefault="00D51531" w:rsidP="00645ACD">
      <w:pPr>
        <w:numPr>
          <w:ilvl w:val="1"/>
          <w:numId w:val="2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organ nadzorczy lub inna instytucja uprawniona stwierdzi, że Podmiot przetwarzający lub dalszy podmiot przetwarzający nie przestrzegają zasad przetwarzania Danych osobowych,</w:t>
      </w:r>
    </w:p>
    <w:p w14:paraId="0D78152C" w14:textId="77777777" w:rsidR="00D51531" w:rsidRPr="009518F4" w:rsidRDefault="00D51531" w:rsidP="00645ACD">
      <w:pPr>
        <w:numPr>
          <w:ilvl w:val="1"/>
          <w:numId w:val="2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prawomocne orzeczenie sądu powszechnego wykaże, że Podmiot przetwarzający lub dalszy podmiot przetwarzający nie przestrzegają zasad przetwarzania Danych osobowych,</w:t>
      </w:r>
    </w:p>
    <w:p w14:paraId="52D100FD" w14:textId="77777777" w:rsidR="00D51531" w:rsidRPr="009518F4" w:rsidRDefault="00D51531" w:rsidP="00645ACD">
      <w:pPr>
        <w:numPr>
          <w:ilvl w:val="1"/>
          <w:numId w:val="2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Administrator, w wyniku przeprowadzenia audytu, o którym mowa w § 7 powyżej, stwierdzi, że Podmiot przetwarzający w rażący sposób nie przestrzega zasad ochrony danych osobowych lub że Podmiot przetwarzający nie usunie nieprawidłowości, o których mowa w § 7 ust. 8 powyżej.</w:t>
      </w:r>
    </w:p>
    <w:p w14:paraId="371FD91B" w14:textId="77777777" w:rsidR="00D51531" w:rsidRPr="009518F4" w:rsidRDefault="00D51531" w:rsidP="00645ACD">
      <w:pPr>
        <w:numPr>
          <w:ilvl w:val="0"/>
          <w:numId w:val="25"/>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Rażące naruszenie przez Podmiot przetwarzający postanowień Umowy lub Przepisów może stanowić podstawę dla wypowiedzenia Umowy głównej przez Administratora.</w:t>
      </w:r>
    </w:p>
    <w:p w14:paraId="5BD8A990" w14:textId="77777777" w:rsidR="00D51531" w:rsidRPr="009518F4" w:rsidRDefault="00D51531" w:rsidP="00D51531">
      <w:pPr>
        <w:spacing w:line="256" w:lineRule="auto"/>
        <w:jc w:val="both"/>
        <w:rPr>
          <w:rFonts w:ascii="Aptos" w:eastAsia="Aptos" w:hAnsi="Aptos"/>
          <w:kern w:val="2"/>
          <w14:ligatures w14:val="standardContextual"/>
        </w:rPr>
      </w:pPr>
    </w:p>
    <w:p w14:paraId="21EDE177" w14:textId="77777777" w:rsidR="00D51531" w:rsidRPr="009518F4" w:rsidRDefault="00D51531" w:rsidP="00D51531">
      <w:pPr>
        <w:spacing w:line="256" w:lineRule="auto"/>
        <w:jc w:val="center"/>
        <w:rPr>
          <w:rFonts w:ascii="Aptos" w:eastAsia="Aptos" w:hAnsi="Aptos"/>
          <w:b/>
          <w:bCs/>
          <w:kern w:val="2"/>
          <w14:ligatures w14:val="standardContextual"/>
        </w:rPr>
      </w:pPr>
      <w:r w:rsidRPr="009518F4">
        <w:rPr>
          <w:rFonts w:ascii="Aptos" w:eastAsia="Aptos" w:hAnsi="Aptos"/>
          <w:b/>
          <w:bCs/>
          <w:kern w:val="2"/>
          <w14:ligatures w14:val="standardContextual"/>
        </w:rPr>
        <w:t>§ 11</w:t>
      </w:r>
      <w:r w:rsidRPr="009518F4">
        <w:rPr>
          <w:rFonts w:ascii="Aptos" w:eastAsia="Aptos" w:hAnsi="Aptos"/>
          <w:b/>
          <w:bCs/>
          <w:kern w:val="2"/>
          <w14:ligatures w14:val="standardContextual"/>
        </w:rPr>
        <w:br/>
        <w:t>Zakończenie współpracy</w:t>
      </w:r>
    </w:p>
    <w:p w14:paraId="3DEF5824" w14:textId="77777777" w:rsidR="00D51531" w:rsidRPr="009518F4" w:rsidRDefault="00D51531" w:rsidP="00645ACD">
      <w:pPr>
        <w:numPr>
          <w:ilvl w:val="0"/>
          <w:numId w:val="26"/>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 zakończeniu współpracy, nie później jednak niż w terminie 10 dni roboczych od zakończenia obowiązywania Umowy lub Umowy głównej, Podmiot przetwarzający</w:t>
      </w:r>
      <w:r w:rsidRPr="009518F4">
        <w:rPr>
          <w:rFonts w:ascii="Aptos" w:eastAsia="Aptos" w:hAnsi="Aptos"/>
          <w:kern w:val="2"/>
          <w14:ligatures w14:val="standardContextual"/>
        </w:rPr>
        <w:br/>
        <w:t xml:space="preserve"> – w zależności od decyzji Administratora – usuwa lub zwraca powierzone Dane osobowe, a także usuwa (w tym anonimizuje) wszelkie ich istniejące kopie, o ile przepisy prawa </w:t>
      </w:r>
      <w:r w:rsidRPr="009518F4">
        <w:rPr>
          <w:rFonts w:ascii="Aptos" w:eastAsia="Aptos" w:hAnsi="Aptos"/>
          <w:kern w:val="2"/>
          <w14:ligatures w14:val="standardContextual"/>
        </w:rPr>
        <w:lastRenderedPageBreak/>
        <w:t>powszechnie obowiązującego nie nakazują Podmiotowi przetwarzającemu ich dalszego przechowywania.</w:t>
      </w:r>
    </w:p>
    <w:p w14:paraId="2215229D" w14:textId="77777777" w:rsidR="00D51531" w:rsidRPr="009518F4" w:rsidRDefault="00D51531" w:rsidP="00645ACD">
      <w:pPr>
        <w:numPr>
          <w:ilvl w:val="0"/>
          <w:numId w:val="26"/>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Potwierdzeniem działań podjętych przez Podmiot przetwarzający, o których mowa w ust. 1 powyżej, jest protokół sporządzony w dwóch egzemplarzach, po jednym dla każdej ze Stron.</w:t>
      </w:r>
    </w:p>
    <w:p w14:paraId="1FDDAA18" w14:textId="77777777" w:rsidR="00D51531" w:rsidRPr="009518F4" w:rsidRDefault="00D51531" w:rsidP="00645ACD">
      <w:pPr>
        <w:numPr>
          <w:ilvl w:val="0"/>
          <w:numId w:val="26"/>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Jeżeli przepisy prawa powszechnie obowiązującego nakazują Podmiotowi dalsze przechowywanie Danych osobowych, Podmiot przetwarzający:</w:t>
      </w:r>
    </w:p>
    <w:p w14:paraId="15D31205" w14:textId="77777777" w:rsidR="00D51531" w:rsidRPr="009518F4" w:rsidRDefault="00D51531" w:rsidP="00645ACD">
      <w:pPr>
        <w:numPr>
          <w:ilvl w:val="1"/>
          <w:numId w:val="26"/>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zawiadamia o tym Administratora niezwłocznie, nie później jednak niż w terminie 10 dni roboczych od zakończenia obowiązywania Umowy lub Umowy głównej. Informacja dla Administratora zawiera zakres, rodzaj i podstawę prawną dalszego przetwarzania Danych osobowych,</w:t>
      </w:r>
    </w:p>
    <w:p w14:paraId="5D66FF3D" w14:textId="77777777" w:rsidR="00D51531" w:rsidRPr="009518F4" w:rsidRDefault="00D51531" w:rsidP="00645ACD">
      <w:pPr>
        <w:numPr>
          <w:ilvl w:val="1"/>
          <w:numId w:val="26"/>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zobowiązuje się do zapewnienia dotychczasowego poziomu ochrony Danych osobowych.</w:t>
      </w:r>
    </w:p>
    <w:p w14:paraId="535AB48E" w14:textId="77777777" w:rsidR="00D51531" w:rsidRPr="009518F4" w:rsidRDefault="00D51531" w:rsidP="00D51531">
      <w:pPr>
        <w:spacing w:line="256" w:lineRule="auto"/>
        <w:jc w:val="center"/>
        <w:rPr>
          <w:rFonts w:ascii="Aptos" w:eastAsia="Aptos" w:hAnsi="Aptos"/>
          <w:kern w:val="2"/>
          <w14:ligatures w14:val="standardContextual"/>
        </w:rPr>
      </w:pPr>
    </w:p>
    <w:p w14:paraId="59CD8CEB" w14:textId="77777777" w:rsidR="00D51531" w:rsidRPr="009518F4" w:rsidRDefault="00D51531" w:rsidP="00D51531">
      <w:pPr>
        <w:spacing w:line="256" w:lineRule="auto"/>
        <w:jc w:val="center"/>
        <w:rPr>
          <w:rFonts w:ascii="Aptos" w:eastAsia="Aptos" w:hAnsi="Aptos"/>
          <w:b/>
          <w:bCs/>
          <w:kern w:val="2"/>
          <w14:ligatures w14:val="standardContextual"/>
        </w:rPr>
      </w:pPr>
      <w:r w:rsidRPr="009518F4">
        <w:rPr>
          <w:rFonts w:ascii="Aptos" w:eastAsia="Aptos" w:hAnsi="Aptos"/>
          <w:b/>
          <w:bCs/>
          <w:kern w:val="2"/>
          <w14:ligatures w14:val="standardContextual"/>
        </w:rPr>
        <w:t>§ 12</w:t>
      </w:r>
      <w:r w:rsidRPr="009518F4">
        <w:rPr>
          <w:rFonts w:ascii="Aptos" w:eastAsia="Aptos" w:hAnsi="Aptos"/>
          <w:b/>
          <w:bCs/>
          <w:kern w:val="2"/>
          <w14:ligatures w14:val="standardContextual"/>
        </w:rPr>
        <w:br/>
        <w:t>Postanowienia końcowe</w:t>
      </w:r>
    </w:p>
    <w:p w14:paraId="3DA3EB56" w14:textId="77777777" w:rsidR="00D51531" w:rsidRPr="009518F4" w:rsidRDefault="00D51531" w:rsidP="00645ACD">
      <w:pPr>
        <w:numPr>
          <w:ilvl w:val="0"/>
          <w:numId w:val="27"/>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Strony dopuszczają zmianę Umowy z wykorzystaniem formy pisemnej lub formy dokumentowej, w szczególności poprzez wymianę korespondencji mailowej.</w:t>
      </w:r>
    </w:p>
    <w:p w14:paraId="54882585" w14:textId="77777777" w:rsidR="00D51531" w:rsidRPr="009518F4" w:rsidRDefault="00D51531" w:rsidP="00645ACD">
      <w:pPr>
        <w:numPr>
          <w:ilvl w:val="0"/>
          <w:numId w:val="27"/>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W zakresie nieuregulowanym w Umowie stosuje się przepisy prawa powszechnie obowiązującego.</w:t>
      </w:r>
    </w:p>
    <w:p w14:paraId="06145302" w14:textId="77777777" w:rsidR="00D51531" w:rsidRPr="009518F4" w:rsidRDefault="00D51531" w:rsidP="00645ACD">
      <w:pPr>
        <w:numPr>
          <w:ilvl w:val="0"/>
          <w:numId w:val="27"/>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Umowę sporządzono w dwóch jednobrzmiących egzemplarzach, po jednym dla każdej ze Stron.</w:t>
      </w:r>
    </w:p>
    <w:p w14:paraId="54C13896" w14:textId="77777777" w:rsidR="00D51531" w:rsidRPr="009518F4" w:rsidRDefault="00D51531" w:rsidP="00645ACD">
      <w:pPr>
        <w:numPr>
          <w:ilvl w:val="0"/>
          <w:numId w:val="27"/>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Umowa wchodzi w życie z dniem podpisania i zastępuje wszelkie ewentualnie obowiązujące przed tą datą umowy powierzenia przetwarzania danych osobowych lub postanowienia umowne dotyczące powierzenia przetwarzania danych osobowych, na mocy których Administrator powierzał Podmiotowi przetwarzającemu przetwarzanie Danych osobowych w związku z realizacją Umowy głównej.</w:t>
      </w:r>
    </w:p>
    <w:p w14:paraId="13A4A990" w14:textId="77777777" w:rsidR="00D51531" w:rsidRPr="009518F4" w:rsidRDefault="00D51531" w:rsidP="00645ACD">
      <w:pPr>
        <w:numPr>
          <w:ilvl w:val="0"/>
          <w:numId w:val="27"/>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Następujące załączniki stanowią integralną część Umowy:</w:t>
      </w:r>
    </w:p>
    <w:p w14:paraId="2F09AF56" w14:textId="77777777" w:rsidR="00D51531" w:rsidRPr="009518F4" w:rsidRDefault="00D51531" w:rsidP="00645ACD">
      <w:pPr>
        <w:numPr>
          <w:ilvl w:val="1"/>
          <w:numId w:val="27"/>
        </w:numPr>
        <w:spacing w:line="256" w:lineRule="auto"/>
        <w:contextualSpacing/>
        <w:jc w:val="both"/>
        <w:rPr>
          <w:rFonts w:ascii="Aptos" w:eastAsia="Aptos" w:hAnsi="Aptos"/>
          <w:kern w:val="2"/>
          <w14:ligatures w14:val="standardContextual"/>
        </w:rPr>
      </w:pPr>
      <w:r w:rsidRPr="009518F4">
        <w:rPr>
          <w:rFonts w:ascii="Aptos" w:eastAsia="Aptos" w:hAnsi="Aptos"/>
          <w:kern w:val="2"/>
          <w14:ligatures w14:val="standardContextual"/>
        </w:rPr>
        <w:t>załącznik nr 1 – zakres powierzenia przetwarzania danych osobowych.</w:t>
      </w:r>
    </w:p>
    <w:p w14:paraId="21984EA9" w14:textId="77777777" w:rsidR="00D51531" w:rsidRPr="009518F4" w:rsidRDefault="00D51531" w:rsidP="00D51531">
      <w:pPr>
        <w:spacing w:line="256" w:lineRule="auto"/>
        <w:jc w:val="both"/>
        <w:rPr>
          <w:rFonts w:ascii="Aptos" w:eastAsia="Aptos" w:hAnsi="Aptos"/>
          <w:kern w:val="2"/>
          <w14:ligatures w14:val="standardContextual"/>
        </w:rPr>
      </w:pPr>
    </w:p>
    <w:tbl>
      <w:tblPr>
        <w:tblStyle w:val="Tabela-Siatk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51531" w:rsidRPr="009518F4" w14:paraId="3B5C404F" w14:textId="77777777" w:rsidTr="00AB2BD8">
        <w:tc>
          <w:tcPr>
            <w:tcW w:w="4531" w:type="dxa"/>
            <w:hideMark/>
          </w:tcPr>
          <w:p w14:paraId="6B0E69C1" w14:textId="77777777" w:rsidR="00D51531" w:rsidRPr="009518F4" w:rsidRDefault="00D51531" w:rsidP="00AB2BD8">
            <w:pPr>
              <w:spacing w:after="0" w:line="240" w:lineRule="auto"/>
              <w:jc w:val="center"/>
            </w:pPr>
            <w:r w:rsidRPr="009518F4">
              <w:t>______________________________</w:t>
            </w:r>
            <w:r w:rsidRPr="009518F4">
              <w:br/>
              <w:t>Administrator</w:t>
            </w:r>
          </w:p>
        </w:tc>
        <w:tc>
          <w:tcPr>
            <w:tcW w:w="4531" w:type="dxa"/>
            <w:hideMark/>
          </w:tcPr>
          <w:p w14:paraId="22FC1271" w14:textId="77777777" w:rsidR="00D51531" w:rsidRPr="009518F4" w:rsidRDefault="00D51531" w:rsidP="00AB2BD8">
            <w:pPr>
              <w:spacing w:after="0" w:line="240" w:lineRule="auto"/>
              <w:jc w:val="center"/>
            </w:pPr>
            <w:r w:rsidRPr="009518F4">
              <w:t>______________________________</w:t>
            </w:r>
            <w:r w:rsidRPr="009518F4">
              <w:br/>
              <w:t>Podmiot przetwarzający</w:t>
            </w:r>
          </w:p>
        </w:tc>
      </w:tr>
    </w:tbl>
    <w:p w14:paraId="5D1BE692" w14:textId="77777777" w:rsidR="00D51531" w:rsidRDefault="00D51531" w:rsidP="00D51531">
      <w:pPr>
        <w:spacing w:line="256" w:lineRule="auto"/>
        <w:rPr>
          <w:rFonts w:ascii="Aptos" w:eastAsia="Aptos" w:hAnsi="Aptos"/>
          <w:b/>
          <w:bCs/>
          <w:kern w:val="2"/>
          <w14:ligatures w14:val="standardContextual"/>
        </w:rPr>
      </w:pPr>
    </w:p>
    <w:p w14:paraId="12696102" w14:textId="77777777" w:rsidR="00D51531" w:rsidRPr="009518F4" w:rsidRDefault="00D51531" w:rsidP="00D51531">
      <w:pPr>
        <w:spacing w:line="256" w:lineRule="auto"/>
        <w:rPr>
          <w:rFonts w:ascii="Aptos" w:eastAsia="Aptos" w:hAnsi="Aptos"/>
          <w:b/>
          <w:bCs/>
          <w:kern w:val="2"/>
          <w14:ligatures w14:val="standardContextual"/>
        </w:rPr>
      </w:pPr>
      <w:r w:rsidRPr="009518F4">
        <w:rPr>
          <w:rFonts w:ascii="Aptos" w:eastAsia="Aptos" w:hAnsi="Aptos"/>
          <w:b/>
          <w:bCs/>
          <w:kern w:val="2"/>
          <w14:ligatures w14:val="standardContextual"/>
        </w:rPr>
        <w:t>Załącznik nr 1 do Umowy</w:t>
      </w:r>
      <w:r w:rsidRPr="009518F4">
        <w:rPr>
          <w:rFonts w:ascii="Aptos" w:eastAsia="Aptos" w:hAnsi="Aptos"/>
          <w:b/>
          <w:bCs/>
          <w:kern w:val="2"/>
          <w14:ligatures w14:val="standardContextual"/>
        </w:rPr>
        <w:br/>
        <w:t>Zakres powierzenia przetwarzania Danych Osobowych</w:t>
      </w:r>
    </w:p>
    <w:p w14:paraId="6FBB47C4" w14:textId="77777777" w:rsidR="00D51531" w:rsidRPr="009518F4" w:rsidRDefault="00D51531" w:rsidP="00D51531">
      <w:pPr>
        <w:spacing w:line="256" w:lineRule="auto"/>
        <w:rPr>
          <w:rFonts w:ascii="Aptos" w:eastAsia="Aptos" w:hAnsi="Aptos"/>
          <w:kern w:val="2"/>
          <w14:ligatures w14:val="standardContextual"/>
        </w:rPr>
      </w:pPr>
    </w:p>
    <w:tbl>
      <w:tblPr>
        <w:tblStyle w:val="Tabela-Siatka1"/>
        <w:tblW w:w="0" w:type="auto"/>
        <w:tblInd w:w="0" w:type="dxa"/>
        <w:tblLook w:val="04A0" w:firstRow="1" w:lastRow="0" w:firstColumn="1" w:lastColumn="0" w:noHBand="0" w:noVBand="1"/>
      </w:tblPr>
      <w:tblGrid>
        <w:gridCol w:w="4530"/>
        <w:gridCol w:w="4530"/>
      </w:tblGrid>
      <w:tr w:rsidR="00D51531" w:rsidRPr="009518F4" w14:paraId="7F8D1A26" w14:textId="77777777" w:rsidTr="00AB2BD8">
        <w:tc>
          <w:tcPr>
            <w:tcW w:w="4531" w:type="dxa"/>
            <w:tcBorders>
              <w:top w:val="single" w:sz="4" w:space="0" w:color="auto"/>
              <w:left w:val="single" w:sz="4" w:space="0" w:color="auto"/>
              <w:bottom w:val="single" w:sz="4" w:space="0" w:color="auto"/>
              <w:right w:val="single" w:sz="4" w:space="0" w:color="auto"/>
            </w:tcBorders>
            <w:shd w:val="clear" w:color="auto" w:fill="D9D9D9"/>
            <w:hideMark/>
          </w:tcPr>
          <w:p w14:paraId="7EBD1353" w14:textId="77777777" w:rsidR="00D51531" w:rsidRPr="009518F4" w:rsidRDefault="00D51531" w:rsidP="00AB2BD8">
            <w:pPr>
              <w:spacing w:after="0" w:line="240" w:lineRule="auto"/>
              <w:rPr>
                <w:b/>
                <w:bCs/>
              </w:rPr>
            </w:pPr>
            <w:r w:rsidRPr="009518F4">
              <w:rPr>
                <w:b/>
                <w:bCs/>
              </w:rPr>
              <w:t>Kategorie podmiotów danych</w:t>
            </w:r>
          </w:p>
        </w:tc>
        <w:tc>
          <w:tcPr>
            <w:tcW w:w="4531" w:type="dxa"/>
            <w:tcBorders>
              <w:top w:val="single" w:sz="4" w:space="0" w:color="auto"/>
              <w:left w:val="single" w:sz="4" w:space="0" w:color="auto"/>
              <w:bottom w:val="single" w:sz="4" w:space="0" w:color="auto"/>
              <w:right w:val="single" w:sz="4" w:space="0" w:color="auto"/>
            </w:tcBorders>
            <w:shd w:val="clear" w:color="auto" w:fill="D9D9D9"/>
            <w:hideMark/>
          </w:tcPr>
          <w:p w14:paraId="369B515C" w14:textId="77777777" w:rsidR="00D51531" w:rsidRPr="009518F4" w:rsidRDefault="00D51531" w:rsidP="00AB2BD8">
            <w:pPr>
              <w:spacing w:after="0" w:line="240" w:lineRule="auto"/>
              <w:rPr>
                <w:b/>
                <w:bCs/>
              </w:rPr>
            </w:pPr>
            <w:r w:rsidRPr="009518F4">
              <w:rPr>
                <w:b/>
                <w:bCs/>
              </w:rPr>
              <w:t>Rodzaje danych</w:t>
            </w:r>
          </w:p>
        </w:tc>
      </w:tr>
      <w:tr w:rsidR="00D51531" w:rsidRPr="009518F4" w14:paraId="473AFF6A" w14:textId="77777777" w:rsidTr="00AB2BD8">
        <w:tc>
          <w:tcPr>
            <w:tcW w:w="4531" w:type="dxa"/>
            <w:tcBorders>
              <w:top w:val="single" w:sz="4" w:space="0" w:color="auto"/>
              <w:left w:val="single" w:sz="4" w:space="0" w:color="auto"/>
              <w:bottom w:val="single" w:sz="4" w:space="0" w:color="auto"/>
              <w:right w:val="single" w:sz="4" w:space="0" w:color="auto"/>
            </w:tcBorders>
          </w:tcPr>
          <w:p w14:paraId="63311AF0" w14:textId="77777777" w:rsidR="00D51531" w:rsidRPr="009518F4" w:rsidRDefault="00D51531" w:rsidP="00AB2BD8">
            <w:pPr>
              <w:spacing w:after="0" w:line="240" w:lineRule="auto"/>
            </w:pPr>
          </w:p>
        </w:tc>
        <w:tc>
          <w:tcPr>
            <w:tcW w:w="4531" w:type="dxa"/>
            <w:tcBorders>
              <w:top w:val="single" w:sz="4" w:space="0" w:color="auto"/>
              <w:left w:val="single" w:sz="4" w:space="0" w:color="auto"/>
              <w:bottom w:val="single" w:sz="4" w:space="0" w:color="auto"/>
              <w:right w:val="single" w:sz="4" w:space="0" w:color="auto"/>
            </w:tcBorders>
          </w:tcPr>
          <w:p w14:paraId="6DE36232" w14:textId="77777777" w:rsidR="00D51531" w:rsidRPr="009518F4" w:rsidRDefault="00D51531" w:rsidP="00AB2BD8">
            <w:pPr>
              <w:spacing w:after="0" w:line="240" w:lineRule="auto"/>
            </w:pPr>
          </w:p>
        </w:tc>
      </w:tr>
      <w:tr w:rsidR="00D51531" w:rsidRPr="009518F4" w14:paraId="7520A5B1" w14:textId="77777777" w:rsidTr="00AB2BD8">
        <w:tc>
          <w:tcPr>
            <w:tcW w:w="4531" w:type="dxa"/>
            <w:tcBorders>
              <w:top w:val="single" w:sz="4" w:space="0" w:color="auto"/>
              <w:left w:val="single" w:sz="4" w:space="0" w:color="auto"/>
              <w:bottom w:val="single" w:sz="4" w:space="0" w:color="auto"/>
              <w:right w:val="single" w:sz="4" w:space="0" w:color="auto"/>
            </w:tcBorders>
            <w:shd w:val="clear" w:color="auto" w:fill="F2F2F2"/>
          </w:tcPr>
          <w:p w14:paraId="3D656B09" w14:textId="77777777" w:rsidR="00D51531" w:rsidRPr="009518F4" w:rsidRDefault="00D51531" w:rsidP="00AB2BD8">
            <w:pPr>
              <w:spacing w:after="0" w:line="240" w:lineRule="auto"/>
            </w:pPr>
          </w:p>
        </w:tc>
        <w:tc>
          <w:tcPr>
            <w:tcW w:w="4531" w:type="dxa"/>
            <w:tcBorders>
              <w:top w:val="single" w:sz="4" w:space="0" w:color="auto"/>
              <w:left w:val="single" w:sz="4" w:space="0" w:color="auto"/>
              <w:bottom w:val="single" w:sz="4" w:space="0" w:color="auto"/>
              <w:right w:val="single" w:sz="4" w:space="0" w:color="auto"/>
            </w:tcBorders>
            <w:shd w:val="clear" w:color="auto" w:fill="F2F2F2"/>
          </w:tcPr>
          <w:p w14:paraId="76C816D3" w14:textId="77777777" w:rsidR="00D51531" w:rsidRPr="009518F4" w:rsidRDefault="00D51531" w:rsidP="00AB2BD8">
            <w:pPr>
              <w:spacing w:after="0" w:line="240" w:lineRule="auto"/>
            </w:pPr>
          </w:p>
        </w:tc>
      </w:tr>
      <w:tr w:rsidR="00D51531" w:rsidRPr="009518F4" w14:paraId="1A52A592" w14:textId="77777777" w:rsidTr="00AB2BD8">
        <w:tc>
          <w:tcPr>
            <w:tcW w:w="4531" w:type="dxa"/>
            <w:tcBorders>
              <w:top w:val="single" w:sz="4" w:space="0" w:color="auto"/>
              <w:left w:val="single" w:sz="4" w:space="0" w:color="auto"/>
              <w:bottom w:val="single" w:sz="4" w:space="0" w:color="auto"/>
              <w:right w:val="single" w:sz="4" w:space="0" w:color="auto"/>
            </w:tcBorders>
          </w:tcPr>
          <w:p w14:paraId="0081800D" w14:textId="77777777" w:rsidR="00D51531" w:rsidRPr="009518F4" w:rsidRDefault="00D51531" w:rsidP="00AB2BD8">
            <w:pPr>
              <w:spacing w:after="0" w:line="240" w:lineRule="auto"/>
            </w:pPr>
          </w:p>
        </w:tc>
        <w:tc>
          <w:tcPr>
            <w:tcW w:w="4531" w:type="dxa"/>
            <w:tcBorders>
              <w:top w:val="single" w:sz="4" w:space="0" w:color="auto"/>
              <w:left w:val="single" w:sz="4" w:space="0" w:color="auto"/>
              <w:bottom w:val="single" w:sz="4" w:space="0" w:color="auto"/>
              <w:right w:val="single" w:sz="4" w:space="0" w:color="auto"/>
            </w:tcBorders>
          </w:tcPr>
          <w:p w14:paraId="031A12DF" w14:textId="77777777" w:rsidR="00D51531" w:rsidRPr="009518F4" w:rsidRDefault="00D51531" w:rsidP="00AB2BD8">
            <w:pPr>
              <w:spacing w:after="0" w:line="240" w:lineRule="auto"/>
            </w:pPr>
          </w:p>
        </w:tc>
      </w:tr>
      <w:tr w:rsidR="00D51531" w:rsidRPr="009518F4" w14:paraId="4398FC2A" w14:textId="77777777" w:rsidTr="00AB2BD8">
        <w:tc>
          <w:tcPr>
            <w:tcW w:w="4531" w:type="dxa"/>
            <w:tcBorders>
              <w:top w:val="single" w:sz="4" w:space="0" w:color="auto"/>
              <w:left w:val="single" w:sz="4" w:space="0" w:color="auto"/>
              <w:bottom w:val="single" w:sz="4" w:space="0" w:color="auto"/>
              <w:right w:val="single" w:sz="4" w:space="0" w:color="auto"/>
            </w:tcBorders>
            <w:shd w:val="clear" w:color="auto" w:fill="F2F2F2"/>
          </w:tcPr>
          <w:p w14:paraId="6FA6859F" w14:textId="77777777" w:rsidR="00D51531" w:rsidRPr="009518F4" w:rsidRDefault="00D51531" w:rsidP="00AB2BD8">
            <w:pPr>
              <w:spacing w:after="0" w:line="240" w:lineRule="auto"/>
            </w:pPr>
          </w:p>
        </w:tc>
        <w:tc>
          <w:tcPr>
            <w:tcW w:w="4531" w:type="dxa"/>
            <w:tcBorders>
              <w:top w:val="single" w:sz="4" w:space="0" w:color="auto"/>
              <w:left w:val="single" w:sz="4" w:space="0" w:color="auto"/>
              <w:bottom w:val="single" w:sz="4" w:space="0" w:color="auto"/>
              <w:right w:val="single" w:sz="4" w:space="0" w:color="auto"/>
            </w:tcBorders>
            <w:shd w:val="clear" w:color="auto" w:fill="F2F2F2"/>
          </w:tcPr>
          <w:p w14:paraId="6261236D" w14:textId="77777777" w:rsidR="00D51531" w:rsidRPr="009518F4" w:rsidRDefault="00D51531" w:rsidP="00AB2BD8">
            <w:pPr>
              <w:spacing w:after="0" w:line="240" w:lineRule="auto"/>
            </w:pPr>
          </w:p>
        </w:tc>
      </w:tr>
      <w:tr w:rsidR="00D51531" w:rsidRPr="009518F4" w14:paraId="06F41698" w14:textId="77777777" w:rsidTr="00AB2BD8">
        <w:tc>
          <w:tcPr>
            <w:tcW w:w="4531" w:type="dxa"/>
            <w:tcBorders>
              <w:top w:val="single" w:sz="4" w:space="0" w:color="auto"/>
              <w:left w:val="single" w:sz="4" w:space="0" w:color="auto"/>
              <w:bottom w:val="single" w:sz="4" w:space="0" w:color="auto"/>
              <w:right w:val="single" w:sz="4" w:space="0" w:color="auto"/>
            </w:tcBorders>
          </w:tcPr>
          <w:p w14:paraId="5F0EC2DA" w14:textId="77777777" w:rsidR="00D51531" w:rsidRPr="009518F4" w:rsidRDefault="00D51531" w:rsidP="00AB2BD8">
            <w:pPr>
              <w:spacing w:after="0" w:line="240" w:lineRule="auto"/>
            </w:pPr>
          </w:p>
        </w:tc>
        <w:tc>
          <w:tcPr>
            <w:tcW w:w="4531" w:type="dxa"/>
            <w:tcBorders>
              <w:top w:val="single" w:sz="4" w:space="0" w:color="auto"/>
              <w:left w:val="single" w:sz="4" w:space="0" w:color="auto"/>
              <w:bottom w:val="single" w:sz="4" w:space="0" w:color="auto"/>
              <w:right w:val="single" w:sz="4" w:space="0" w:color="auto"/>
            </w:tcBorders>
          </w:tcPr>
          <w:p w14:paraId="54561F1A" w14:textId="77777777" w:rsidR="00D51531" w:rsidRPr="009518F4" w:rsidRDefault="00D51531" w:rsidP="00AB2BD8">
            <w:pPr>
              <w:spacing w:after="0" w:line="240" w:lineRule="auto"/>
            </w:pPr>
          </w:p>
        </w:tc>
      </w:tr>
      <w:tr w:rsidR="00D51531" w:rsidRPr="009518F4" w14:paraId="66AE35F9" w14:textId="77777777" w:rsidTr="00AB2BD8">
        <w:tc>
          <w:tcPr>
            <w:tcW w:w="4531" w:type="dxa"/>
            <w:tcBorders>
              <w:top w:val="single" w:sz="4" w:space="0" w:color="auto"/>
              <w:left w:val="single" w:sz="4" w:space="0" w:color="auto"/>
              <w:bottom w:val="single" w:sz="4" w:space="0" w:color="auto"/>
              <w:right w:val="single" w:sz="4" w:space="0" w:color="auto"/>
            </w:tcBorders>
            <w:shd w:val="clear" w:color="auto" w:fill="F2F2F2"/>
          </w:tcPr>
          <w:p w14:paraId="5D137925" w14:textId="77777777" w:rsidR="00D51531" w:rsidRPr="009518F4" w:rsidRDefault="00D51531" w:rsidP="00AB2BD8">
            <w:pPr>
              <w:spacing w:after="0" w:line="240" w:lineRule="auto"/>
            </w:pPr>
          </w:p>
        </w:tc>
        <w:tc>
          <w:tcPr>
            <w:tcW w:w="4531" w:type="dxa"/>
            <w:tcBorders>
              <w:top w:val="single" w:sz="4" w:space="0" w:color="auto"/>
              <w:left w:val="single" w:sz="4" w:space="0" w:color="auto"/>
              <w:bottom w:val="single" w:sz="4" w:space="0" w:color="auto"/>
              <w:right w:val="single" w:sz="4" w:space="0" w:color="auto"/>
            </w:tcBorders>
            <w:shd w:val="clear" w:color="auto" w:fill="F2F2F2"/>
          </w:tcPr>
          <w:p w14:paraId="4F1B558F" w14:textId="77777777" w:rsidR="00D51531" w:rsidRPr="009518F4" w:rsidRDefault="00D51531" w:rsidP="00AB2BD8">
            <w:pPr>
              <w:spacing w:after="0" w:line="240" w:lineRule="auto"/>
            </w:pPr>
          </w:p>
        </w:tc>
      </w:tr>
      <w:tr w:rsidR="00D51531" w:rsidRPr="009518F4" w14:paraId="4266FB3C" w14:textId="77777777" w:rsidTr="00AB2BD8">
        <w:tc>
          <w:tcPr>
            <w:tcW w:w="4531" w:type="dxa"/>
            <w:tcBorders>
              <w:top w:val="single" w:sz="4" w:space="0" w:color="auto"/>
              <w:left w:val="single" w:sz="4" w:space="0" w:color="auto"/>
              <w:bottom w:val="single" w:sz="4" w:space="0" w:color="auto"/>
              <w:right w:val="single" w:sz="4" w:space="0" w:color="auto"/>
            </w:tcBorders>
          </w:tcPr>
          <w:p w14:paraId="4459884B" w14:textId="77777777" w:rsidR="00D51531" w:rsidRPr="009518F4" w:rsidRDefault="00D51531" w:rsidP="00AB2BD8">
            <w:pPr>
              <w:spacing w:after="0" w:line="240" w:lineRule="auto"/>
            </w:pPr>
          </w:p>
        </w:tc>
        <w:tc>
          <w:tcPr>
            <w:tcW w:w="4531" w:type="dxa"/>
            <w:tcBorders>
              <w:top w:val="single" w:sz="4" w:space="0" w:color="auto"/>
              <w:left w:val="single" w:sz="4" w:space="0" w:color="auto"/>
              <w:bottom w:val="single" w:sz="4" w:space="0" w:color="auto"/>
              <w:right w:val="single" w:sz="4" w:space="0" w:color="auto"/>
            </w:tcBorders>
          </w:tcPr>
          <w:p w14:paraId="39CE823C" w14:textId="77777777" w:rsidR="00D51531" w:rsidRPr="009518F4" w:rsidRDefault="00D51531" w:rsidP="00AB2BD8">
            <w:pPr>
              <w:spacing w:after="0" w:line="240" w:lineRule="auto"/>
            </w:pPr>
          </w:p>
        </w:tc>
      </w:tr>
    </w:tbl>
    <w:p w14:paraId="132F8876" w14:textId="77777777" w:rsidR="00A41C87" w:rsidRPr="006C5573" w:rsidRDefault="00A41C87" w:rsidP="006C5573">
      <w:pPr>
        <w:spacing w:after="0" w:line="240" w:lineRule="auto"/>
        <w:rPr>
          <w:rFonts w:ascii="Times New Roman" w:hAnsi="Times New Roman"/>
          <w:sz w:val="24"/>
          <w:szCs w:val="24"/>
        </w:rPr>
      </w:pPr>
    </w:p>
    <w:sectPr w:rsidR="00A41C87" w:rsidRPr="006C5573" w:rsidSect="00154323">
      <w:headerReference w:type="even" r:id="rId8"/>
      <w:headerReference w:type="default" r:id="rId9"/>
      <w:footerReference w:type="even" r:id="rId10"/>
      <w:footerReference w:type="default" r:id="rId11"/>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BD07" w14:textId="77777777" w:rsidR="005373C4" w:rsidRDefault="005373C4">
      <w:pPr>
        <w:spacing w:after="0" w:line="240" w:lineRule="auto"/>
      </w:pPr>
      <w:r>
        <w:separator/>
      </w:r>
    </w:p>
  </w:endnote>
  <w:endnote w:type="continuationSeparator" w:id="0">
    <w:p w14:paraId="58EEC62D" w14:textId="77777777" w:rsidR="005373C4" w:rsidRDefault="0053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ndara">
    <w:panose1 w:val="020E0502030303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8A27" w14:textId="7D8F37A5" w:rsidR="002D0DF2" w:rsidRDefault="002D0DF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BE1D010" w14:textId="77777777" w:rsidR="002D0DF2" w:rsidRDefault="002D0DF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53EF" w14:textId="196FC781" w:rsidR="00BF1DF4" w:rsidRDefault="00BF1DF4">
    <w:pPr>
      <w:pStyle w:val="Stopka"/>
      <w:jc w:val="center"/>
    </w:pPr>
    <w:r>
      <w:fldChar w:fldCharType="begin"/>
    </w:r>
    <w:r>
      <w:instrText>PAGE   \* MERGEFORMAT</w:instrText>
    </w:r>
    <w:r>
      <w:fldChar w:fldCharType="separate"/>
    </w:r>
    <w:r w:rsidR="00F13582">
      <w:rPr>
        <w:noProof/>
      </w:rPr>
      <w:t>5</w:t>
    </w:r>
    <w:r>
      <w:fldChar w:fldCharType="end"/>
    </w:r>
  </w:p>
  <w:p w14:paraId="3516C035" w14:textId="77777777" w:rsidR="002D0DF2" w:rsidRDefault="002D0DF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78D0" w14:textId="77777777" w:rsidR="005373C4" w:rsidRDefault="005373C4">
      <w:pPr>
        <w:spacing w:after="0" w:line="240" w:lineRule="auto"/>
      </w:pPr>
      <w:r>
        <w:separator/>
      </w:r>
    </w:p>
  </w:footnote>
  <w:footnote w:type="continuationSeparator" w:id="0">
    <w:p w14:paraId="7748A76D" w14:textId="77777777" w:rsidR="005373C4" w:rsidRDefault="00537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7543" w14:textId="6D683B58" w:rsidR="002D0DF2" w:rsidRDefault="002D0DF2">
    <w:pPr>
      <w:pStyle w:val="Nagwek"/>
      <w:framePr w:wrap="around" w:vAnchor="text" w:hAnchor="margin" w:y="1"/>
      <w:rPr>
        <w:rStyle w:val="Numerstrony"/>
      </w:rPr>
    </w:pPr>
    <w:r>
      <w:rPr>
        <w:rStyle w:val="Numerstrony"/>
      </w:rPr>
      <w:fldChar w:fldCharType="begin"/>
    </w:r>
    <w:r>
      <w:rPr>
        <w:rStyle w:val="Numerstrony"/>
      </w:rPr>
      <w:instrText xml:space="preserve">PAGE  </w:instrText>
    </w:r>
    <w:r>
      <w:rPr>
        <w:rStyle w:val="Numerstrony"/>
      </w:rPr>
      <w:fldChar w:fldCharType="end"/>
    </w:r>
  </w:p>
  <w:p w14:paraId="54C7755D" w14:textId="77777777" w:rsidR="002D0DF2" w:rsidRDefault="002D0DF2">
    <w:pPr>
      <w:pStyle w:val="Nagwek"/>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2C40" w14:textId="1BED7F7F" w:rsidR="002D0DF2" w:rsidRDefault="00BC370E" w:rsidP="00C55079">
    <w:pPr>
      <w:pStyle w:val="Nagwek"/>
    </w:pPr>
    <w:r>
      <w:rPr>
        <w:noProof/>
      </w:rPr>
      <w:drawing>
        <wp:inline distT="0" distB="0" distL="0" distR="0" wp14:anchorId="0140F698" wp14:editId="1529A2A2">
          <wp:extent cx="5759450" cy="575310"/>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01683"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50"/>
    <w:multiLevelType w:val="singleLevel"/>
    <w:tmpl w:val="00000050"/>
    <w:name w:val="WW8Num91"/>
    <w:lvl w:ilvl="0">
      <w:start w:val="1"/>
      <w:numFmt w:val="decimal"/>
      <w:lvlText w:val="%1)"/>
      <w:lvlJc w:val="left"/>
      <w:pPr>
        <w:tabs>
          <w:tab w:val="num" w:pos="0"/>
        </w:tabs>
        <w:ind w:left="780" w:hanging="360"/>
      </w:pPr>
      <w:rPr>
        <w:rFonts w:hint="default"/>
      </w:rPr>
    </w:lvl>
  </w:abstractNum>
  <w:abstractNum w:abstractNumId="2" w15:restartNumberingAfterBreak="0">
    <w:nsid w:val="00986D6C"/>
    <w:multiLevelType w:val="hybridMultilevel"/>
    <w:tmpl w:val="7E0C12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594A8B"/>
    <w:multiLevelType w:val="hybridMultilevel"/>
    <w:tmpl w:val="0A2E022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7C6D47"/>
    <w:multiLevelType w:val="hybridMultilevel"/>
    <w:tmpl w:val="FA9616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D236D2"/>
    <w:multiLevelType w:val="hybridMultilevel"/>
    <w:tmpl w:val="B8D4290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73D2E"/>
    <w:multiLevelType w:val="hybridMultilevel"/>
    <w:tmpl w:val="C6228A98"/>
    <w:lvl w:ilvl="0" w:tplc="FFFFFFFF">
      <w:start w:val="1"/>
      <w:numFmt w:val="decimal"/>
      <w:lvlText w:val="%1."/>
      <w:lvlJc w:val="left"/>
      <w:pPr>
        <w:ind w:left="1418"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04150019">
      <w:start w:val="1"/>
      <w:numFmt w:val="lowerLetter"/>
      <w:lvlText w:val="%2."/>
      <w:lvlJc w:val="left"/>
      <w:pPr>
        <w:ind w:left="1777" w:hanging="360"/>
      </w:pPr>
    </w:lvl>
    <w:lvl w:ilvl="2" w:tplc="FFFFFFFF">
      <w:numFmt w:val="bullet"/>
      <w:lvlText w:val="•"/>
      <w:lvlJc w:val="left"/>
      <w:pPr>
        <w:ind w:left="2786" w:hanging="284"/>
      </w:pPr>
      <w:rPr>
        <w:rFonts w:hint="default"/>
        <w:lang w:val="pl-PL" w:eastAsia="en-US" w:bidi="ar-SA"/>
      </w:rPr>
    </w:lvl>
    <w:lvl w:ilvl="3" w:tplc="FFFFFFFF">
      <w:numFmt w:val="bullet"/>
      <w:lvlText w:val="•"/>
      <w:lvlJc w:val="left"/>
      <w:pPr>
        <w:ind w:left="3873" w:hanging="284"/>
      </w:pPr>
      <w:rPr>
        <w:rFonts w:hint="default"/>
        <w:lang w:val="pl-PL" w:eastAsia="en-US" w:bidi="ar-SA"/>
      </w:rPr>
    </w:lvl>
    <w:lvl w:ilvl="4" w:tplc="FFFFFFFF">
      <w:numFmt w:val="bullet"/>
      <w:lvlText w:val="•"/>
      <w:lvlJc w:val="left"/>
      <w:pPr>
        <w:ind w:left="4960" w:hanging="284"/>
      </w:pPr>
      <w:rPr>
        <w:rFonts w:hint="default"/>
        <w:lang w:val="pl-PL" w:eastAsia="en-US" w:bidi="ar-SA"/>
      </w:rPr>
    </w:lvl>
    <w:lvl w:ilvl="5" w:tplc="FFFFFFFF">
      <w:numFmt w:val="bullet"/>
      <w:lvlText w:val="•"/>
      <w:lvlJc w:val="left"/>
      <w:pPr>
        <w:ind w:left="6047" w:hanging="284"/>
      </w:pPr>
      <w:rPr>
        <w:rFonts w:hint="default"/>
        <w:lang w:val="pl-PL" w:eastAsia="en-US" w:bidi="ar-SA"/>
      </w:rPr>
    </w:lvl>
    <w:lvl w:ilvl="6" w:tplc="FFFFFFFF">
      <w:numFmt w:val="bullet"/>
      <w:lvlText w:val="•"/>
      <w:lvlJc w:val="left"/>
      <w:pPr>
        <w:ind w:left="7134" w:hanging="284"/>
      </w:pPr>
      <w:rPr>
        <w:rFonts w:hint="default"/>
        <w:lang w:val="pl-PL" w:eastAsia="en-US" w:bidi="ar-SA"/>
      </w:rPr>
    </w:lvl>
    <w:lvl w:ilvl="7" w:tplc="FFFFFFFF">
      <w:numFmt w:val="bullet"/>
      <w:lvlText w:val="•"/>
      <w:lvlJc w:val="left"/>
      <w:pPr>
        <w:ind w:left="8221" w:hanging="284"/>
      </w:pPr>
      <w:rPr>
        <w:rFonts w:hint="default"/>
        <w:lang w:val="pl-PL" w:eastAsia="en-US" w:bidi="ar-SA"/>
      </w:rPr>
    </w:lvl>
    <w:lvl w:ilvl="8" w:tplc="FFFFFFFF">
      <w:numFmt w:val="bullet"/>
      <w:lvlText w:val="•"/>
      <w:lvlJc w:val="left"/>
      <w:pPr>
        <w:ind w:left="9308" w:hanging="284"/>
      </w:pPr>
      <w:rPr>
        <w:rFonts w:hint="default"/>
        <w:lang w:val="pl-PL" w:eastAsia="en-US" w:bidi="ar-SA"/>
      </w:rPr>
    </w:lvl>
  </w:abstractNum>
  <w:abstractNum w:abstractNumId="7" w15:restartNumberingAfterBreak="0">
    <w:nsid w:val="058E4FE5"/>
    <w:multiLevelType w:val="hybridMultilevel"/>
    <w:tmpl w:val="A7EECFE2"/>
    <w:lvl w:ilvl="0" w:tplc="D8B07300">
      <w:start w:val="1"/>
      <w:numFmt w:val="lowerLetter"/>
      <w:lvlText w:val="%1."/>
      <w:lvlJc w:val="left"/>
      <w:pPr>
        <w:ind w:left="1843" w:hanging="227"/>
      </w:pPr>
      <w:rPr>
        <w:rFonts w:ascii="Times New Roman" w:eastAsia="Times New Roman" w:hAnsi="Times New Roman" w:cs="Times New Roman" w:hint="default"/>
        <w:b w:val="0"/>
        <w:bCs w:val="0"/>
        <w:i w:val="0"/>
        <w:iCs w:val="0"/>
        <w:spacing w:val="0"/>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39139C"/>
    <w:multiLevelType w:val="hybridMultilevel"/>
    <w:tmpl w:val="E2C4351C"/>
    <w:name w:val="WW8Num332"/>
    <w:lvl w:ilvl="0" w:tplc="00000014">
      <w:numFmt w:val="bullet"/>
      <w:lvlText w:val=""/>
      <w:lvlJc w:val="left"/>
      <w:pPr>
        <w:tabs>
          <w:tab w:val="num" w:pos="6750"/>
        </w:tabs>
        <w:ind w:left="6750" w:hanging="283"/>
      </w:pPr>
      <w:rPr>
        <w:rFonts w:ascii="Symbol" w:hAnsi="Symbol"/>
      </w:rPr>
    </w:lvl>
    <w:lvl w:ilvl="1" w:tplc="04150003" w:tentative="1">
      <w:start w:val="1"/>
      <w:numFmt w:val="bullet"/>
      <w:lvlText w:val="o"/>
      <w:lvlJc w:val="left"/>
      <w:pPr>
        <w:tabs>
          <w:tab w:val="num" w:pos="7907"/>
        </w:tabs>
        <w:ind w:left="7907" w:hanging="360"/>
      </w:pPr>
      <w:rPr>
        <w:rFonts w:ascii="Courier New" w:hAnsi="Courier New" w:cs="Courier New" w:hint="default"/>
      </w:rPr>
    </w:lvl>
    <w:lvl w:ilvl="2" w:tplc="04150005" w:tentative="1">
      <w:start w:val="1"/>
      <w:numFmt w:val="bullet"/>
      <w:lvlText w:val=""/>
      <w:lvlJc w:val="left"/>
      <w:pPr>
        <w:tabs>
          <w:tab w:val="num" w:pos="8627"/>
        </w:tabs>
        <w:ind w:left="8627" w:hanging="360"/>
      </w:pPr>
      <w:rPr>
        <w:rFonts w:ascii="Wingdings" w:hAnsi="Wingdings" w:hint="default"/>
      </w:rPr>
    </w:lvl>
    <w:lvl w:ilvl="3" w:tplc="04150001" w:tentative="1">
      <w:start w:val="1"/>
      <w:numFmt w:val="bullet"/>
      <w:lvlText w:val=""/>
      <w:lvlJc w:val="left"/>
      <w:pPr>
        <w:tabs>
          <w:tab w:val="num" w:pos="9347"/>
        </w:tabs>
        <w:ind w:left="9347" w:hanging="360"/>
      </w:pPr>
      <w:rPr>
        <w:rFonts w:ascii="Symbol" w:hAnsi="Symbol" w:hint="default"/>
      </w:rPr>
    </w:lvl>
    <w:lvl w:ilvl="4" w:tplc="04150003" w:tentative="1">
      <w:start w:val="1"/>
      <w:numFmt w:val="bullet"/>
      <w:lvlText w:val="o"/>
      <w:lvlJc w:val="left"/>
      <w:pPr>
        <w:tabs>
          <w:tab w:val="num" w:pos="10067"/>
        </w:tabs>
        <w:ind w:left="10067" w:hanging="360"/>
      </w:pPr>
      <w:rPr>
        <w:rFonts w:ascii="Courier New" w:hAnsi="Courier New" w:cs="Courier New" w:hint="default"/>
      </w:rPr>
    </w:lvl>
    <w:lvl w:ilvl="5" w:tplc="04150005" w:tentative="1">
      <w:start w:val="1"/>
      <w:numFmt w:val="bullet"/>
      <w:lvlText w:val=""/>
      <w:lvlJc w:val="left"/>
      <w:pPr>
        <w:tabs>
          <w:tab w:val="num" w:pos="10787"/>
        </w:tabs>
        <w:ind w:left="10787" w:hanging="360"/>
      </w:pPr>
      <w:rPr>
        <w:rFonts w:ascii="Wingdings" w:hAnsi="Wingdings" w:hint="default"/>
      </w:rPr>
    </w:lvl>
    <w:lvl w:ilvl="6" w:tplc="04150001" w:tentative="1">
      <w:start w:val="1"/>
      <w:numFmt w:val="bullet"/>
      <w:lvlText w:val=""/>
      <w:lvlJc w:val="left"/>
      <w:pPr>
        <w:tabs>
          <w:tab w:val="num" w:pos="11507"/>
        </w:tabs>
        <w:ind w:left="11507" w:hanging="360"/>
      </w:pPr>
      <w:rPr>
        <w:rFonts w:ascii="Symbol" w:hAnsi="Symbol" w:hint="default"/>
      </w:rPr>
    </w:lvl>
    <w:lvl w:ilvl="7" w:tplc="04150003" w:tentative="1">
      <w:start w:val="1"/>
      <w:numFmt w:val="bullet"/>
      <w:lvlText w:val="o"/>
      <w:lvlJc w:val="left"/>
      <w:pPr>
        <w:tabs>
          <w:tab w:val="num" w:pos="12227"/>
        </w:tabs>
        <w:ind w:left="12227" w:hanging="360"/>
      </w:pPr>
      <w:rPr>
        <w:rFonts w:ascii="Courier New" w:hAnsi="Courier New" w:cs="Courier New" w:hint="default"/>
      </w:rPr>
    </w:lvl>
    <w:lvl w:ilvl="8" w:tplc="04150005" w:tentative="1">
      <w:start w:val="1"/>
      <w:numFmt w:val="bullet"/>
      <w:lvlText w:val=""/>
      <w:lvlJc w:val="left"/>
      <w:pPr>
        <w:tabs>
          <w:tab w:val="num" w:pos="12947"/>
        </w:tabs>
        <w:ind w:left="12947" w:hanging="360"/>
      </w:pPr>
      <w:rPr>
        <w:rFonts w:ascii="Wingdings" w:hAnsi="Wingdings" w:hint="default"/>
      </w:rPr>
    </w:lvl>
  </w:abstractNum>
  <w:abstractNum w:abstractNumId="9" w15:restartNumberingAfterBreak="0">
    <w:nsid w:val="099E1D75"/>
    <w:multiLevelType w:val="hybridMultilevel"/>
    <w:tmpl w:val="7DB28EF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D1D5562"/>
    <w:multiLevelType w:val="hybridMultilevel"/>
    <w:tmpl w:val="6DF2581E"/>
    <w:lvl w:ilvl="0" w:tplc="FFFFFFFF">
      <w:start w:val="1"/>
      <w:numFmt w:val="decimal"/>
      <w:lvlText w:val="%1."/>
      <w:lvlJc w:val="left"/>
      <w:pPr>
        <w:ind w:left="1418"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04150019">
      <w:start w:val="1"/>
      <w:numFmt w:val="lowerLetter"/>
      <w:lvlText w:val="%2."/>
      <w:lvlJc w:val="left"/>
      <w:pPr>
        <w:ind w:left="1440" w:hanging="360"/>
      </w:pPr>
    </w:lvl>
    <w:lvl w:ilvl="2" w:tplc="FFFFFFFF">
      <w:numFmt w:val="bullet"/>
      <w:lvlText w:val=""/>
      <w:lvlJc w:val="left"/>
      <w:pPr>
        <w:ind w:left="2129" w:hanging="360"/>
      </w:pPr>
      <w:rPr>
        <w:rFonts w:ascii="Wingdings" w:eastAsia="Wingdings" w:hAnsi="Wingdings" w:cs="Wingdings" w:hint="default"/>
        <w:b w:val="0"/>
        <w:bCs w:val="0"/>
        <w:i w:val="0"/>
        <w:iCs w:val="0"/>
        <w:spacing w:val="0"/>
        <w:w w:val="100"/>
        <w:sz w:val="24"/>
        <w:szCs w:val="24"/>
        <w:lang w:val="pl-PL" w:eastAsia="en-US" w:bidi="ar-SA"/>
      </w:rPr>
    </w:lvl>
    <w:lvl w:ilvl="3" w:tplc="FFFFFFFF">
      <w:numFmt w:val="bullet"/>
      <w:lvlText w:val="•"/>
      <w:lvlJc w:val="left"/>
      <w:pPr>
        <w:ind w:left="2120" w:hanging="360"/>
      </w:pPr>
      <w:rPr>
        <w:rFonts w:hint="default"/>
        <w:lang w:val="pl-PL" w:eastAsia="en-US" w:bidi="ar-SA"/>
      </w:rPr>
    </w:lvl>
    <w:lvl w:ilvl="4" w:tplc="FFFFFFFF">
      <w:numFmt w:val="bullet"/>
      <w:lvlText w:val="•"/>
      <w:lvlJc w:val="left"/>
      <w:pPr>
        <w:ind w:left="3457" w:hanging="360"/>
      </w:pPr>
      <w:rPr>
        <w:rFonts w:hint="default"/>
        <w:lang w:val="pl-PL" w:eastAsia="en-US" w:bidi="ar-SA"/>
      </w:rPr>
    </w:lvl>
    <w:lvl w:ilvl="5" w:tplc="FFFFFFFF">
      <w:numFmt w:val="bullet"/>
      <w:lvlText w:val="•"/>
      <w:lvlJc w:val="left"/>
      <w:pPr>
        <w:ind w:left="4794" w:hanging="360"/>
      </w:pPr>
      <w:rPr>
        <w:rFonts w:hint="default"/>
        <w:lang w:val="pl-PL" w:eastAsia="en-US" w:bidi="ar-SA"/>
      </w:rPr>
    </w:lvl>
    <w:lvl w:ilvl="6" w:tplc="FFFFFFFF">
      <w:numFmt w:val="bullet"/>
      <w:lvlText w:val="•"/>
      <w:lvlJc w:val="left"/>
      <w:pPr>
        <w:ind w:left="6132" w:hanging="360"/>
      </w:pPr>
      <w:rPr>
        <w:rFonts w:hint="default"/>
        <w:lang w:val="pl-PL" w:eastAsia="en-US" w:bidi="ar-SA"/>
      </w:rPr>
    </w:lvl>
    <w:lvl w:ilvl="7" w:tplc="FFFFFFFF">
      <w:numFmt w:val="bullet"/>
      <w:lvlText w:val="•"/>
      <w:lvlJc w:val="left"/>
      <w:pPr>
        <w:ind w:left="7469" w:hanging="360"/>
      </w:pPr>
      <w:rPr>
        <w:rFonts w:hint="default"/>
        <w:lang w:val="pl-PL" w:eastAsia="en-US" w:bidi="ar-SA"/>
      </w:rPr>
    </w:lvl>
    <w:lvl w:ilvl="8" w:tplc="FFFFFFFF">
      <w:numFmt w:val="bullet"/>
      <w:lvlText w:val="•"/>
      <w:lvlJc w:val="left"/>
      <w:pPr>
        <w:ind w:left="8807" w:hanging="360"/>
      </w:pPr>
      <w:rPr>
        <w:rFonts w:hint="default"/>
        <w:lang w:val="pl-PL" w:eastAsia="en-US" w:bidi="ar-SA"/>
      </w:rPr>
    </w:lvl>
  </w:abstractNum>
  <w:abstractNum w:abstractNumId="11" w15:restartNumberingAfterBreak="0">
    <w:nsid w:val="0D52444E"/>
    <w:multiLevelType w:val="hybridMultilevel"/>
    <w:tmpl w:val="62D27348"/>
    <w:lvl w:ilvl="0" w:tplc="FFFFFFFF">
      <w:start w:val="1"/>
      <w:numFmt w:val="decimal"/>
      <w:lvlText w:val="%1."/>
      <w:lvlJc w:val="left"/>
      <w:pPr>
        <w:ind w:left="1418"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04150019">
      <w:start w:val="1"/>
      <w:numFmt w:val="lowerLetter"/>
      <w:lvlText w:val="%2."/>
      <w:lvlJc w:val="left"/>
      <w:pPr>
        <w:ind w:left="2160" w:hanging="360"/>
      </w:pPr>
    </w:lvl>
    <w:lvl w:ilvl="2" w:tplc="FFFFFFFF">
      <w:numFmt w:val="bullet"/>
      <w:lvlText w:val=""/>
      <w:lvlJc w:val="left"/>
      <w:pPr>
        <w:ind w:left="2129" w:hanging="360"/>
      </w:pPr>
      <w:rPr>
        <w:rFonts w:ascii="Wingdings" w:eastAsia="Wingdings" w:hAnsi="Wingdings" w:cs="Wingdings" w:hint="default"/>
        <w:b w:val="0"/>
        <w:bCs w:val="0"/>
        <w:i w:val="0"/>
        <w:iCs w:val="0"/>
        <w:spacing w:val="0"/>
        <w:w w:val="100"/>
        <w:sz w:val="24"/>
        <w:szCs w:val="24"/>
        <w:lang w:val="pl-PL" w:eastAsia="en-US" w:bidi="ar-SA"/>
      </w:rPr>
    </w:lvl>
    <w:lvl w:ilvl="3" w:tplc="FFFFFFFF">
      <w:numFmt w:val="bullet"/>
      <w:lvlText w:val="•"/>
      <w:lvlJc w:val="left"/>
      <w:pPr>
        <w:ind w:left="2120" w:hanging="360"/>
      </w:pPr>
      <w:rPr>
        <w:rFonts w:hint="default"/>
        <w:lang w:val="pl-PL" w:eastAsia="en-US" w:bidi="ar-SA"/>
      </w:rPr>
    </w:lvl>
    <w:lvl w:ilvl="4" w:tplc="FFFFFFFF">
      <w:numFmt w:val="bullet"/>
      <w:lvlText w:val="•"/>
      <w:lvlJc w:val="left"/>
      <w:pPr>
        <w:ind w:left="3457" w:hanging="360"/>
      </w:pPr>
      <w:rPr>
        <w:rFonts w:hint="default"/>
        <w:lang w:val="pl-PL" w:eastAsia="en-US" w:bidi="ar-SA"/>
      </w:rPr>
    </w:lvl>
    <w:lvl w:ilvl="5" w:tplc="FFFFFFFF">
      <w:numFmt w:val="bullet"/>
      <w:lvlText w:val="•"/>
      <w:lvlJc w:val="left"/>
      <w:pPr>
        <w:ind w:left="4794" w:hanging="360"/>
      </w:pPr>
      <w:rPr>
        <w:rFonts w:hint="default"/>
        <w:lang w:val="pl-PL" w:eastAsia="en-US" w:bidi="ar-SA"/>
      </w:rPr>
    </w:lvl>
    <w:lvl w:ilvl="6" w:tplc="FFFFFFFF">
      <w:numFmt w:val="bullet"/>
      <w:lvlText w:val="•"/>
      <w:lvlJc w:val="left"/>
      <w:pPr>
        <w:ind w:left="6132" w:hanging="360"/>
      </w:pPr>
      <w:rPr>
        <w:rFonts w:hint="default"/>
        <w:lang w:val="pl-PL" w:eastAsia="en-US" w:bidi="ar-SA"/>
      </w:rPr>
    </w:lvl>
    <w:lvl w:ilvl="7" w:tplc="FFFFFFFF">
      <w:numFmt w:val="bullet"/>
      <w:lvlText w:val="•"/>
      <w:lvlJc w:val="left"/>
      <w:pPr>
        <w:ind w:left="7469" w:hanging="360"/>
      </w:pPr>
      <w:rPr>
        <w:rFonts w:hint="default"/>
        <w:lang w:val="pl-PL" w:eastAsia="en-US" w:bidi="ar-SA"/>
      </w:rPr>
    </w:lvl>
    <w:lvl w:ilvl="8" w:tplc="FFFFFFFF">
      <w:numFmt w:val="bullet"/>
      <w:lvlText w:val="•"/>
      <w:lvlJc w:val="left"/>
      <w:pPr>
        <w:ind w:left="8807" w:hanging="360"/>
      </w:pPr>
      <w:rPr>
        <w:rFonts w:hint="default"/>
        <w:lang w:val="pl-PL" w:eastAsia="en-US" w:bidi="ar-SA"/>
      </w:rPr>
    </w:lvl>
  </w:abstractNum>
  <w:abstractNum w:abstractNumId="12" w15:restartNumberingAfterBreak="0">
    <w:nsid w:val="0E2E39AE"/>
    <w:multiLevelType w:val="hybridMultilevel"/>
    <w:tmpl w:val="F1AABED8"/>
    <w:lvl w:ilvl="0" w:tplc="D408C040">
      <w:start w:val="1"/>
      <w:numFmt w:val="decimal"/>
      <w:lvlText w:val="%1."/>
      <w:lvlJc w:val="left"/>
      <w:pPr>
        <w:ind w:left="74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3297DA">
      <w:start w:val="1"/>
      <w:numFmt w:val="lowerLetter"/>
      <w:lvlText w:val="%2"/>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DECE60">
      <w:start w:val="1"/>
      <w:numFmt w:val="lowerRoman"/>
      <w:lvlText w:val="%3"/>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BC172C">
      <w:start w:val="1"/>
      <w:numFmt w:val="decimal"/>
      <w:lvlText w:val="%4"/>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B45D82">
      <w:start w:val="1"/>
      <w:numFmt w:val="lowerLetter"/>
      <w:lvlText w:val="%5"/>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DC24C6">
      <w:start w:val="1"/>
      <w:numFmt w:val="lowerRoman"/>
      <w:lvlText w:val="%6"/>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4E616E">
      <w:start w:val="1"/>
      <w:numFmt w:val="decimal"/>
      <w:lvlText w:val="%7"/>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78DCA8">
      <w:start w:val="1"/>
      <w:numFmt w:val="lowerLetter"/>
      <w:lvlText w:val="%8"/>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58201C">
      <w:start w:val="1"/>
      <w:numFmt w:val="lowerRoman"/>
      <w:lvlText w:val="%9"/>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E3E1A75"/>
    <w:multiLevelType w:val="hybridMultilevel"/>
    <w:tmpl w:val="457063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F6246BD"/>
    <w:multiLevelType w:val="hybridMultilevel"/>
    <w:tmpl w:val="CFF22784"/>
    <w:lvl w:ilvl="0" w:tplc="FFFFFFFF">
      <w:start w:val="1"/>
      <w:numFmt w:val="decimal"/>
      <w:lvlText w:val="%1."/>
      <w:lvlJc w:val="left"/>
      <w:pPr>
        <w:ind w:left="1582" w:hanging="360"/>
      </w:pPr>
    </w:lvl>
    <w:lvl w:ilvl="1" w:tplc="FFFFFFFF" w:tentative="1">
      <w:start w:val="1"/>
      <w:numFmt w:val="lowerLetter"/>
      <w:lvlText w:val="%2."/>
      <w:lvlJc w:val="left"/>
      <w:pPr>
        <w:ind w:left="2302" w:hanging="360"/>
      </w:pPr>
    </w:lvl>
    <w:lvl w:ilvl="2" w:tplc="FFFFFFFF" w:tentative="1">
      <w:start w:val="1"/>
      <w:numFmt w:val="lowerRoman"/>
      <w:lvlText w:val="%3."/>
      <w:lvlJc w:val="right"/>
      <w:pPr>
        <w:ind w:left="3022" w:hanging="180"/>
      </w:pPr>
    </w:lvl>
    <w:lvl w:ilvl="3" w:tplc="FFFFFFFF" w:tentative="1">
      <w:start w:val="1"/>
      <w:numFmt w:val="decimal"/>
      <w:lvlText w:val="%4."/>
      <w:lvlJc w:val="left"/>
      <w:pPr>
        <w:ind w:left="3742" w:hanging="360"/>
      </w:pPr>
    </w:lvl>
    <w:lvl w:ilvl="4" w:tplc="FFFFFFFF" w:tentative="1">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15" w15:restartNumberingAfterBreak="0">
    <w:nsid w:val="1280671B"/>
    <w:multiLevelType w:val="hybridMultilevel"/>
    <w:tmpl w:val="35068B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1A5C97"/>
    <w:multiLevelType w:val="hybridMultilevel"/>
    <w:tmpl w:val="6A9E89EC"/>
    <w:lvl w:ilvl="0" w:tplc="FFFFFFFF">
      <w:start w:val="1"/>
      <w:numFmt w:val="decimal"/>
      <w:lvlText w:val="%1."/>
      <w:lvlJc w:val="left"/>
      <w:pPr>
        <w:ind w:left="1418"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04150019">
      <w:start w:val="1"/>
      <w:numFmt w:val="lowerLetter"/>
      <w:lvlText w:val="%2."/>
      <w:lvlJc w:val="left"/>
      <w:pPr>
        <w:ind w:left="1777" w:hanging="360"/>
      </w:pPr>
    </w:lvl>
    <w:lvl w:ilvl="2" w:tplc="FFFFFFFF">
      <w:numFmt w:val="bullet"/>
      <w:lvlText w:val="•"/>
      <w:lvlJc w:val="left"/>
      <w:pPr>
        <w:ind w:left="2786" w:hanging="284"/>
      </w:pPr>
      <w:rPr>
        <w:rFonts w:hint="default"/>
        <w:lang w:val="pl-PL" w:eastAsia="en-US" w:bidi="ar-SA"/>
      </w:rPr>
    </w:lvl>
    <w:lvl w:ilvl="3" w:tplc="FFFFFFFF">
      <w:numFmt w:val="bullet"/>
      <w:lvlText w:val="•"/>
      <w:lvlJc w:val="left"/>
      <w:pPr>
        <w:ind w:left="3873" w:hanging="284"/>
      </w:pPr>
      <w:rPr>
        <w:rFonts w:hint="default"/>
        <w:lang w:val="pl-PL" w:eastAsia="en-US" w:bidi="ar-SA"/>
      </w:rPr>
    </w:lvl>
    <w:lvl w:ilvl="4" w:tplc="FFFFFFFF">
      <w:numFmt w:val="bullet"/>
      <w:lvlText w:val="•"/>
      <w:lvlJc w:val="left"/>
      <w:pPr>
        <w:ind w:left="4960" w:hanging="284"/>
      </w:pPr>
      <w:rPr>
        <w:rFonts w:hint="default"/>
        <w:lang w:val="pl-PL" w:eastAsia="en-US" w:bidi="ar-SA"/>
      </w:rPr>
    </w:lvl>
    <w:lvl w:ilvl="5" w:tplc="FFFFFFFF">
      <w:numFmt w:val="bullet"/>
      <w:lvlText w:val="•"/>
      <w:lvlJc w:val="left"/>
      <w:pPr>
        <w:ind w:left="6047" w:hanging="284"/>
      </w:pPr>
      <w:rPr>
        <w:rFonts w:hint="default"/>
        <w:lang w:val="pl-PL" w:eastAsia="en-US" w:bidi="ar-SA"/>
      </w:rPr>
    </w:lvl>
    <w:lvl w:ilvl="6" w:tplc="FFFFFFFF">
      <w:numFmt w:val="bullet"/>
      <w:lvlText w:val="•"/>
      <w:lvlJc w:val="left"/>
      <w:pPr>
        <w:ind w:left="7134" w:hanging="284"/>
      </w:pPr>
      <w:rPr>
        <w:rFonts w:hint="default"/>
        <w:lang w:val="pl-PL" w:eastAsia="en-US" w:bidi="ar-SA"/>
      </w:rPr>
    </w:lvl>
    <w:lvl w:ilvl="7" w:tplc="FFFFFFFF">
      <w:numFmt w:val="bullet"/>
      <w:lvlText w:val="•"/>
      <w:lvlJc w:val="left"/>
      <w:pPr>
        <w:ind w:left="8221" w:hanging="284"/>
      </w:pPr>
      <w:rPr>
        <w:rFonts w:hint="default"/>
        <w:lang w:val="pl-PL" w:eastAsia="en-US" w:bidi="ar-SA"/>
      </w:rPr>
    </w:lvl>
    <w:lvl w:ilvl="8" w:tplc="FFFFFFFF">
      <w:numFmt w:val="bullet"/>
      <w:lvlText w:val="•"/>
      <w:lvlJc w:val="left"/>
      <w:pPr>
        <w:ind w:left="9308" w:hanging="284"/>
      </w:pPr>
      <w:rPr>
        <w:rFonts w:hint="default"/>
        <w:lang w:val="pl-PL" w:eastAsia="en-US" w:bidi="ar-SA"/>
      </w:rPr>
    </w:lvl>
  </w:abstractNum>
  <w:abstractNum w:abstractNumId="17" w15:restartNumberingAfterBreak="0">
    <w:nsid w:val="152B3D82"/>
    <w:multiLevelType w:val="hybridMultilevel"/>
    <w:tmpl w:val="CFF22784"/>
    <w:lvl w:ilvl="0" w:tplc="0415000F">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8" w15:restartNumberingAfterBreak="0">
    <w:nsid w:val="1795529E"/>
    <w:multiLevelType w:val="hybridMultilevel"/>
    <w:tmpl w:val="9754174E"/>
    <w:lvl w:ilvl="0" w:tplc="664E50D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7E43A5A"/>
    <w:multiLevelType w:val="hybridMultilevel"/>
    <w:tmpl w:val="A2F62744"/>
    <w:lvl w:ilvl="0" w:tplc="041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1A530E42"/>
    <w:multiLevelType w:val="hybridMultilevel"/>
    <w:tmpl w:val="7E68E9B2"/>
    <w:lvl w:ilvl="0" w:tplc="ECB8D3EA">
      <w:start w:val="1"/>
      <w:numFmt w:val="decimal"/>
      <w:lvlText w:val="%1."/>
      <w:lvlJc w:val="left"/>
      <w:pPr>
        <w:ind w:left="1418"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631CB53A">
      <w:start w:val="1"/>
      <w:numFmt w:val="lowerLetter"/>
      <w:lvlText w:val="%2."/>
      <w:lvlJc w:val="left"/>
      <w:pPr>
        <w:ind w:left="1701"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2" w:tplc="02305FDC">
      <w:numFmt w:val="bullet"/>
      <w:lvlText w:val="•"/>
      <w:lvlJc w:val="left"/>
      <w:pPr>
        <w:ind w:left="2786" w:hanging="284"/>
      </w:pPr>
      <w:rPr>
        <w:rFonts w:hint="default"/>
        <w:lang w:val="pl-PL" w:eastAsia="en-US" w:bidi="ar-SA"/>
      </w:rPr>
    </w:lvl>
    <w:lvl w:ilvl="3" w:tplc="0106C020">
      <w:numFmt w:val="bullet"/>
      <w:lvlText w:val="•"/>
      <w:lvlJc w:val="left"/>
      <w:pPr>
        <w:ind w:left="3873" w:hanging="284"/>
      </w:pPr>
      <w:rPr>
        <w:rFonts w:hint="default"/>
        <w:lang w:val="pl-PL" w:eastAsia="en-US" w:bidi="ar-SA"/>
      </w:rPr>
    </w:lvl>
    <w:lvl w:ilvl="4" w:tplc="2AFC5708">
      <w:numFmt w:val="bullet"/>
      <w:lvlText w:val="•"/>
      <w:lvlJc w:val="left"/>
      <w:pPr>
        <w:ind w:left="4960" w:hanging="284"/>
      </w:pPr>
      <w:rPr>
        <w:rFonts w:hint="default"/>
        <w:lang w:val="pl-PL" w:eastAsia="en-US" w:bidi="ar-SA"/>
      </w:rPr>
    </w:lvl>
    <w:lvl w:ilvl="5" w:tplc="52342A22">
      <w:numFmt w:val="bullet"/>
      <w:lvlText w:val="•"/>
      <w:lvlJc w:val="left"/>
      <w:pPr>
        <w:ind w:left="6047" w:hanging="284"/>
      </w:pPr>
      <w:rPr>
        <w:rFonts w:hint="default"/>
        <w:lang w:val="pl-PL" w:eastAsia="en-US" w:bidi="ar-SA"/>
      </w:rPr>
    </w:lvl>
    <w:lvl w:ilvl="6" w:tplc="BF48BA96">
      <w:numFmt w:val="bullet"/>
      <w:lvlText w:val="•"/>
      <w:lvlJc w:val="left"/>
      <w:pPr>
        <w:ind w:left="7134" w:hanging="284"/>
      </w:pPr>
      <w:rPr>
        <w:rFonts w:hint="default"/>
        <w:lang w:val="pl-PL" w:eastAsia="en-US" w:bidi="ar-SA"/>
      </w:rPr>
    </w:lvl>
    <w:lvl w:ilvl="7" w:tplc="AE8E276A">
      <w:numFmt w:val="bullet"/>
      <w:lvlText w:val="•"/>
      <w:lvlJc w:val="left"/>
      <w:pPr>
        <w:ind w:left="8221" w:hanging="284"/>
      </w:pPr>
      <w:rPr>
        <w:rFonts w:hint="default"/>
        <w:lang w:val="pl-PL" w:eastAsia="en-US" w:bidi="ar-SA"/>
      </w:rPr>
    </w:lvl>
    <w:lvl w:ilvl="8" w:tplc="720A5194">
      <w:numFmt w:val="bullet"/>
      <w:lvlText w:val="•"/>
      <w:lvlJc w:val="left"/>
      <w:pPr>
        <w:ind w:left="9308" w:hanging="284"/>
      </w:pPr>
      <w:rPr>
        <w:rFonts w:hint="default"/>
        <w:lang w:val="pl-PL" w:eastAsia="en-US" w:bidi="ar-SA"/>
      </w:rPr>
    </w:lvl>
  </w:abstractNum>
  <w:abstractNum w:abstractNumId="21" w15:restartNumberingAfterBreak="0">
    <w:nsid w:val="1A6255A0"/>
    <w:multiLevelType w:val="hybridMultilevel"/>
    <w:tmpl w:val="894465C8"/>
    <w:lvl w:ilvl="0" w:tplc="FFFFFFFF">
      <w:start w:val="1"/>
      <w:numFmt w:val="decimal"/>
      <w:lvlText w:val="%1."/>
      <w:lvlJc w:val="left"/>
      <w:pPr>
        <w:ind w:left="720" w:hanging="360"/>
      </w:p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C8F5E39"/>
    <w:multiLevelType w:val="hybridMultilevel"/>
    <w:tmpl w:val="802482E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EAD1740"/>
    <w:multiLevelType w:val="hybridMultilevel"/>
    <w:tmpl w:val="E1F06ECE"/>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CA7864"/>
    <w:multiLevelType w:val="hybridMultilevel"/>
    <w:tmpl w:val="8850D4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1077A5"/>
    <w:multiLevelType w:val="hybridMultilevel"/>
    <w:tmpl w:val="49BC0B18"/>
    <w:lvl w:ilvl="0" w:tplc="0415000F">
      <w:start w:val="1"/>
      <w:numFmt w:val="decimal"/>
      <w:lvlText w:val="%1."/>
      <w:lvlJc w:val="left"/>
      <w:pPr>
        <w:ind w:left="720" w:hanging="360"/>
      </w:pPr>
    </w:lvl>
    <w:lvl w:ilvl="1" w:tplc="04150011">
      <w:start w:val="1"/>
      <w:numFmt w:val="decimal"/>
      <w:lvlText w:val="%2)"/>
      <w:lvlJc w:val="left"/>
      <w:pPr>
        <w:ind w:left="720" w:hanging="360"/>
      </w:pPr>
    </w:lvl>
    <w:lvl w:ilvl="2" w:tplc="04150017">
      <w:start w:val="1"/>
      <w:numFmt w:val="lowerLetter"/>
      <w:lvlText w:val="%3)"/>
      <w:lvlJc w:val="left"/>
      <w:pPr>
        <w:ind w:left="14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465713D"/>
    <w:multiLevelType w:val="hybridMultilevel"/>
    <w:tmpl w:val="3E0A69A6"/>
    <w:name w:val="WW8Num43"/>
    <w:lvl w:ilvl="0" w:tplc="95C65BAC">
      <w:start w:val="1"/>
      <w:numFmt w:val="decimal"/>
      <w:lvlText w:val="%1."/>
      <w:lvlJc w:val="left"/>
      <w:pPr>
        <w:tabs>
          <w:tab w:val="num" w:pos="8441"/>
        </w:tabs>
        <w:ind w:left="8441" w:hanging="360"/>
      </w:pPr>
      <w:rPr>
        <w:b w:val="0"/>
      </w:rPr>
    </w:lvl>
    <w:lvl w:ilvl="1" w:tplc="04150019">
      <w:start w:val="1"/>
      <w:numFmt w:val="lowerLetter"/>
      <w:lvlText w:val="%2."/>
      <w:lvlJc w:val="left"/>
      <w:pPr>
        <w:tabs>
          <w:tab w:val="num" w:pos="9161"/>
        </w:tabs>
        <w:ind w:left="9161" w:hanging="360"/>
      </w:pPr>
    </w:lvl>
    <w:lvl w:ilvl="2" w:tplc="0415001B">
      <w:start w:val="1"/>
      <w:numFmt w:val="lowerRoman"/>
      <w:lvlText w:val="%3."/>
      <w:lvlJc w:val="right"/>
      <w:pPr>
        <w:tabs>
          <w:tab w:val="num" w:pos="9881"/>
        </w:tabs>
        <w:ind w:left="9881" w:hanging="180"/>
      </w:pPr>
    </w:lvl>
    <w:lvl w:ilvl="3" w:tplc="0415000F">
      <w:start w:val="1"/>
      <w:numFmt w:val="decimal"/>
      <w:lvlText w:val="%4."/>
      <w:lvlJc w:val="left"/>
      <w:pPr>
        <w:tabs>
          <w:tab w:val="num" w:pos="10601"/>
        </w:tabs>
        <w:ind w:left="10601" w:hanging="360"/>
      </w:pPr>
    </w:lvl>
    <w:lvl w:ilvl="4" w:tplc="04150019">
      <w:start w:val="1"/>
      <w:numFmt w:val="lowerLetter"/>
      <w:lvlText w:val="%5."/>
      <w:lvlJc w:val="left"/>
      <w:pPr>
        <w:tabs>
          <w:tab w:val="num" w:pos="11321"/>
        </w:tabs>
        <w:ind w:left="11321" w:hanging="360"/>
      </w:pPr>
    </w:lvl>
    <w:lvl w:ilvl="5" w:tplc="0415001B">
      <w:start w:val="1"/>
      <w:numFmt w:val="lowerRoman"/>
      <w:lvlText w:val="%6."/>
      <w:lvlJc w:val="right"/>
      <w:pPr>
        <w:tabs>
          <w:tab w:val="num" w:pos="12041"/>
        </w:tabs>
        <w:ind w:left="12041" w:hanging="180"/>
      </w:pPr>
    </w:lvl>
    <w:lvl w:ilvl="6" w:tplc="0415000F">
      <w:start w:val="1"/>
      <w:numFmt w:val="decimal"/>
      <w:lvlText w:val="%7."/>
      <w:lvlJc w:val="left"/>
      <w:pPr>
        <w:tabs>
          <w:tab w:val="num" w:pos="12761"/>
        </w:tabs>
        <w:ind w:left="12761" w:hanging="360"/>
      </w:pPr>
    </w:lvl>
    <w:lvl w:ilvl="7" w:tplc="04150019">
      <w:start w:val="1"/>
      <w:numFmt w:val="lowerLetter"/>
      <w:lvlText w:val="%8."/>
      <w:lvlJc w:val="left"/>
      <w:pPr>
        <w:tabs>
          <w:tab w:val="num" w:pos="13481"/>
        </w:tabs>
        <w:ind w:left="13481" w:hanging="360"/>
      </w:pPr>
    </w:lvl>
    <w:lvl w:ilvl="8" w:tplc="0415001B">
      <w:start w:val="1"/>
      <w:numFmt w:val="lowerRoman"/>
      <w:lvlText w:val="%9."/>
      <w:lvlJc w:val="right"/>
      <w:pPr>
        <w:tabs>
          <w:tab w:val="num" w:pos="14201"/>
        </w:tabs>
        <w:ind w:left="14201" w:hanging="180"/>
      </w:pPr>
    </w:lvl>
  </w:abstractNum>
  <w:abstractNum w:abstractNumId="27" w15:restartNumberingAfterBreak="0">
    <w:nsid w:val="261F3E21"/>
    <w:multiLevelType w:val="hybridMultilevel"/>
    <w:tmpl w:val="5FE44604"/>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8254C4C"/>
    <w:multiLevelType w:val="hybridMultilevel"/>
    <w:tmpl w:val="F1AABED8"/>
    <w:lvl w:ilvl="0" w:tplc="FFFFFFFF">
      <w:start w:val="1"/>
      <w:numFmt w:val="decimal"/>
      <w:lvlText w:val="%1."/>
      <w:lvlJc w:val="left"/>
      <w:pPr>
        <w:ind w:left="74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ABC2201"/>
    <w:multiLevelType w:val="hybridMultilevel"/>
    <w:tmpl w:val="8CEEE82C"/>
    <w:lvl w:ilvl="0" w:tplc="5E008B38">
      <w:start w:val="1"/>
      <w:numFmt w:val="upperLetter"/>
      <w:lvlText w:val="%1."/>
      <w:lvlJc w:val="left"/>
      <w:pPr>
        <w:ind w:left="1843" w:hanging="425"/>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1" w:tplc="67688DAA">
      <w:start w:val="1"/>
      <w:numFmt w:val="lowerLetter"/>
      <w:lvlText w:val="%2."/>
      <w:lvlJc w:val="left"/>
      <w:pPr>
        <w:ind w:left="1495"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2" w:tplc="4EC40EEE">
      <w:numFmt w:val="bullet"/>
      <w:lvlText w:val="•"/>
      <w:lvlJc w:val="left"/>
      <w:pPr>
        <w:ind w:left="2911" w:hanging="360"/>
      </w:pPr>
      <w:rPr>
        <w:rFonts w:hint="default"/>
        <w:lang w:val="pl-PL" w:eastAsia="en-US" w:bidi="ar-SA"/>
      </w:rPr>
    </w:lvl>
    <w:lvl w:ilvl="3" w:tplc="4762D786">
      <w:numFmt w:val="bullet"/>
      <w:lvlText w:val="•"/>
      <w:lvlJc w:val="left"/>
      <w:pPr>
        <w:ind w:left="3982" w:hanging="360"/>
      </w:pPr>
      <w:rPr>
        <w:rFonts w:hint="default"/>
        <w:lang w:val="pl-PL" w:eastAsia="en-US" w:bidi="ar-SA"/>
      </w:rPr>
    </w:lvl>
    <w:lvl w:ilvl="4" w:tplc="C14C09D4">
      <w:numFmt w:val="bullet"/>
      <w:lvlText w:val="•"/>
      <w:lvlJc w:val="left"/>
      <w:pPr>
        <w:ind w:left="5054" w:hanging="360"/>
      </w:pPr>
      <w:rPr>
        <w:rFonts w:hint="default"/>
        <w:lang w:val="pl-PL" w:eastAsia="en-US" w:bidi="ar-SA"/>
      </w:rPr>
    </w:lvl>
    <w:lvl w:ilvl="5" w:tplc="44AE553A">
      <w:numFmt w:val="bullet"/>
      <w:lvlText w:val="•"/>
      <w:lvlJc w:val="left"/>
      <w:pPr>
        <w:ind w:left="6125" w:hanging="360"/>
      </w:pPr>
      <w:rPr>
        <w:rFonts w:hint="default"/>
        <w:lang w:val="pl-PL" w:eastAsia="en-US" w:bidi="ar-SA"/>
      </w:rPr>
    </w:lvl>
    <w:lvl w:ilvl="6" w:tplc="03ECEF5E">
      <w:numFmt w:val="bullet"/>
      <w:lvlText w:val="•"/>
      <w:lvlJc w:val="left"/>
      <w:pPr>
        <w:ind w:left="7196" w:hanging="360"/>
      </w:pPr>
      <w:rPr>
        <w:rFonts w:hint="default"/>
        <w:lang w:val="pl-PL" w:eastAsia="en-US" w:bidi="ar-SA"/>
      </w:rPr>
    </w:lvl>
    <w:lvl w:ilvl="7" w:tplc="94ECCD92">
      <w:numFmt w:val="bullet"/>
      <w:lvlText w:val="•"/>
      <w:lvlJc w:val="left"/>
      <w:pPr>
        <w:ind w:left="8268" w:hanging="360"/>
      </w:pPr>
      <w:rPr>
        <w:rFonts w:hint="default"/>
        <w:lang w:val="pl-PL" w:eastAsia="en-US" w:bidi="ar-SA"/>
      </w:rPr>
    </w:lvl>
    <w:lvl w:ilvl="8" w:tplc="157A282A">
      <w:numFmt w:val="bullet"/>
      <w:lvlText w:val="•"/>
      <w:lvlJc w:val="left"/>
      <w:pPr>
        <w:ind w:left="9339" w:hanging="360"/>
      </w:pPr>
      <w:rPr>
        <w:rFonts w:hint="default"/>
        <w:lang w:val="pl-PL" w:eastAsia="en-US" w:bidi="ar-SA"/>
      </w:rPr>
    </w:lvl>
  </w:abstractNum>
  <w:abstractNum w:abstractNumId="30" w15:restartNumberingAfterBreak="0">
    <w:nsid w:val="2CF97AE7"/>
    <w:multiLevelType w:val="hybridMultilevel"/>
    <w:tmpl w:val="8F542486"/>
    <w:lvl w:ilvl="0" w:tplc="85B01F6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2DDF0B4E"/>
    <w:multiLevelType w:val="hybridMultilevel"/>
    <w:tmpl w:val="4B3A756E"/>
    <w:lvl w:ilvl="0" w:tplc="04150017">
      <w:start w:val="1"/>
      <w:numFmt w:val="lowerLetter"/>
      <w:lvlText w:val="%1)"/>
      <w:lvlJc w:val="left"/>
      <w:pPr>
        <w:ind w:left="1080" w:hanging="360"/>
      </w:pPr>
    </w:lvl>
    <w:lvl w:ilvl="1" w:tplc="7696DB0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F3E190D"/>
    <w:multiLevelType w:val="hybridMultilevel"/>
    <w:tmpl w:val="457063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5220631"/>
    <w:multiLevelType w:val="hybridMultilevel"/>
    <w:tmpl w:val="457063E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72840D9"/>
    <w:multiLevelType w:val="hybridMultilevel"/>
    <w:tmpl w:val="32CC25B4"/>
    <w:lvl w:ilvl="0" w:tplc="04150019">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5" w15:restartNumberingAfterBreak="0">
    <w:nsid w:val="3764317D"/>
    <w:multiLevelType w:val="hybridMultilevel"/>
    <w:tmpl w:val="A9581BD0"/>
    <w:lvl w:ilvl="0" w:tplc="6E38CD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200192">
      <w:start w:val="1"/>
      <w:numFmt w:val="decimal"/>
      <w:lvlText w:val="%2)"/>
      <w:lvlJc w:val="left"/>
      <w:pPr>
        <w:ind w:left="146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990E25AA">
      <w:start w:val="1"/>
      <w:numFmt w:val="lowerRoman"/>
      <w:lvlText w:val="%3"/>
      <w:lvlJc w:val="left"/>
      <w:pPr>
        <w:ind w:left="1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C8EBB8">
      <w:start w:val="1"/>
      <w:numFmt w:val="decimal"/>
      <w:lvlText w:val="%4"/>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C87FBC">
      <w:start w:val="1"/>
      <w:numFmt w:val="lowerLetter"/>
      <w:lvlText w:val="%5"/>
      <w:lvlJc w:val="left"/>
      <w:pPr>
        <w:ind w:left="3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72CF68">
      <w:start w:val="1"/>
      <w:numFmt w:val="lowerRoman"/>
      <w:lvlText w:val="%6"/>
      <w:lvlJc w:val="left"/>
      <w:pPr>
        <w:ind w:left="3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069CBE">
      <w:start w:val="1"/>
      <w:numFmt w:val="decimal"/>
      <w:lvlText w:val="%7"/>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76E26C">
      <w:start w:val="1"/>
      <w:numFmt w:val="lowerLetter"/>
      <w:lvlText w:val="%8"/>
      <w:lvlJc w:val="left"/>
      <w:pPr>
        <w:ind w:left="5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12EC68">
      <w:start w:val="1"/>
      <w:numFmt w:val="lowerRoman"/>
      <w:lvlText w:val="%9"/>
      <w:lvlJc w:val="left"/>
      <w:pPr>
        <w:ind w:left="6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954AA9"/>
    <w:multiLevelType w:val="hybridMultilevel"/>
    <w:tmpl w:val="1B305C84"/>
    <w:lvl w:ilvl="0" w:tplc="FC828FBE">
      <w:start w:val="1"/>
      <w:numFmt w:val="decimal"/>
      <w:lvlText w:val="%1."/>
      <w:lvlJc w:val="left"/>
      <w:pPr>
        <w:ind w:left="1855" w:hanging="360"/>
        <w:jc w:val="right"/>
      </w:pPr>
      <w:rPr>
        <w:rFonts w:ascii="Times New Roman" w:eastAsia="Times New Roman" w:hAnsi="Times New Roman" w:cs="Times New Roman"/>
        <w:b w:val="0"/>
        <w:bCs w:val="0"/>
        <w:i w:val="0"/>
        <w:iCs w:val="0"/>
        <w:spacing w:val="0"/>
        <w:w w:val="88"/>
        <w:sz w:val="24"/>
        <w:szCs w:val="24"/>
        <w:lang w:val="pl-PL" w:eastAsia="en-US" w:bidi="ar-SA"/>
      </w:rPr>
    </w:lvl>
    <w:lvl w:ilvl="1" w:tplc="04150019">
      <w:start w:val="1"/>
      <w:numFmt w:val="lowerLetter"/>
      <w:lvlText w:val="%2."/>
      <w:lvlJc w:val="left"/>
      <w:pPr>
        <w:ind w:left="720" w:hanging="360"/>
      </w:pPr>
    </w:lvl>
    <w:lvl w:ilvl="2" w:tplc="39F27572">
      <w:start w:val="1"/>
      <w:numFmt w:val="bullet"/>
      <w:lvlText w:val="-"/>
      <w:lvlJc w:val="left"/>
      <w:pPr>
        <w:ind w:left="142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D03D1C">
      <w:numFmt w:val="bullet"/>
      <w:lvlText w:val="•"/>
      <w:lvlJc w:val="left"/>
      <w:pPr>
        <w:ind w:left="2260" w:hanging="360"/>
      </w:pPr>
      <w:rPr>
        <w:rFonts w:hint="default"/>
        <w:lang w:val="pl-PL" w:eastAsia="en-US" w:bidi="ar-SA"/>
      </w:rPr>
    </w:lvl>
    <w:lvl w:ilvl="4" w:tplc="D57CB850">
      <w:numFmt w:val="bullet"/>
      <w:lvlText w:val="•"/>
      <w:lvlJc w:val="left"/>
      <w:pPr>
        <w:ind w:left="3577" w:hanging="360"/>
      </w:pPr>
      <w:rPr>
        <w:rFonts w:hint="default"/>
        <w:lang w:val="pl-PL" w:eastAsia="en-US" w:bidi="ar-SA"/>
      </w:rPr>
    </w:lvl>
    <w:lvl w:ilvl="5" w:tplc="8B407E2C">
      <w:numFmt w:val="bullet"/>
      <w:lvlText w:val="•"/>
      <w:lvlJc w:val="left"/>
      <w:pPr>
        <w:ind w:left="4894" w:hanging="360"/>
      </w:pPr>
      <w:rPr>
        <w:rFonts w:hint="default"/>
        <w:lang w:val="pl-PL" w:eastAsia="en-US" w:bidi="ar-SA"/>
      </w:rPr>
    </w:lvl>
    <w:lvl w:ilvl="6" w:tplc="0152EECA">
      <w:numFmt w:val="bullet"/>
      <w:lvlText w:val="•"/>
      <w:lvlJc w:val="left"/>
      <w:pPr>
        <w:ind w:left="6212" w:hanging="360"/>
      </w:pPr>
      <w:rPr>
        <w:rFonts w:hint="default"/>
        <w:lang w:val="pl-PL" w:eastAsia="en-US" w:bidi="ar-SA"/>
      </w:rPr>
    </w:lvl>
    <w:lvl w:ilvl="7" w:tplc="75549204">
      <w:numFmt w:val="bullet"/>
      <w:lvlText w:val="•"/>
      <w:lvlJc w:val="left"/>
      <w:pPr>
        <w:ind w:left="7529" w:hanging="360"/>
      </w:pPr>
      <w:rPr>
        <w:rFonts w:hint="default"/>
        <w:lang w:val="pl-PL" w:eastAsia="en-US" w:bidi="ar-SA"/>
      </w:rPr>
    </w:lvl>
    <w:lvl w:ilvl="8" w:tplc="40E8965A">
      <w:numFmt w:val="bullet"/>
      <w:lvlText w:val="•"/>
      <w:lvlJc w:val="left"/>
      <w:pPr>
        <w:ind w:left="8847" w:hanging="360"/>
      </w:pPr>
      <w:rPr>
        <w:rFonts w:hint="default"/>
        <w:lang w:val="pl-PL" w:eastAsia="en-US" w:bidi="ar-SA"/>
      </w:rPr>
    </w:lvl>
  </w:abstractNum>
  <w:abstractNum w:abstractNumId="37" w15:restartNumberingAfterBreak="0">
    <w:nsid w:val="3D385487"/>
    <w:multiLevelType w:val="hybridMultilevel"/>
    <w:tmpl w:val="B1A6E216"/>
    <w:lvl w:ilvl="0" w:tplc="2084EA5E">
      <w:start w:val="1"/>
      <w:numFmt w:val="decimal"/>
      <w:lvlText w:val="%1."/>
      <w:lvlJc w:val="left"/>
      <w:pPr>
        <w:ind w:left="80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8C8D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CC9E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408B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0E328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92CB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18EA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4A831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B051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F501197"/>
    <w:multiLevelType w:val="hybridMultilevel"/>
    <w:tmpl w:val="80FEF1A0"/>
    <w:lvl w:ilvl="0" w:tplc="39F27572">
      <w:start w:val="1"/>
      <w:numFmt w:val="bullet"/>
      <w:lvlText w:val="-"/>
      <w:lvlJc w:val="left"/>
      <w:pPr>
        <w:ind w:left="1855" w:hanging="360"/>
      </w:pPr>
      <w:rPr>
        <w:rFonts w:ascii="Arial" w:eastAsia="Arial" w:hAnsi="Arial" w:cs="Aria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pl-PL" w:eastAsia="en-US" w:bidi="ar-SA"/>
      </w:rPr>
    </w:lvl>
    <w:lvl w:ilvl="1" w:tplc="C7FA6032">
      <w:numFmt w:val="bullet"/>
      <w:lvlText w:val="•"/>
      <w:lvlJc w:val="left"/>
      <w:pPr>
        <w:ind w:left="2822" w:hanging="360"/>
      </w:pPr>
      <w:rPr>
        <w:rFonts w:hint="default"/>
        <w:lang w:val="pl-PL" w:eastAsia="en-US" w:bidi="ar-SA"/>
      </w:rPr>
    </w:lvl>
    <w:lvl w:ilvl="2" w:tplc="C83E75A2">
      <w:numFmt w:val="bullet"/>
      <w:lvlText w:val="•"/>
      <w:lvlJc w:val="left"/>
      <w:pPr>
        <w:ind w:left="3784" w:hanging="360"/>
      </w:pPr>
      <w:rPr>
        <w:rFonts w:hint="default"/>
        <w:lang w:val="pl-PL" w:eastAsia="en-US" w:bidi="ar-SA"/>
      </w:rPr>
    </w:lvl>
    <w:lvl w:ilvl="3" w:tplc="5AACF2F4">
      <w:numFmt w:val="bullet"/>
      <w:lvlText w:val="•"/>
      <w:lvlJc w:val="left"/>
      <w:pPr>
        <w:ind w:left="4746" w:hanging="360"/>
      </w:pPr>
      <w:rPr>
        <w:rFonts w:hint="default"/>
        <w:lang w:val="pl-PL" w:eastAsia="en-US" w:bidi="ar-SA"/>
      </w:rPr>
    </w:lvl>
    <w:lvl w:ilvl="4" w:tplc="042A32D2">
      <w:numFmt w:val="bullet"/>
      <w:lvlText w:val="•"/>
      <w:lvlJc w:val="left"/>
      <w:pPr>
        <w:ind w:left="5708" w:hanging="360"/>
      </w:pPr>
      <w:rPr>
        <w:rFonts w:hint="default"/>
        <w:lang w:val="pl-PL" w:eastAsia="en-US" w:bidi="ar-SA"/>
      </w:rPr>
    </w:lvl>
    <w:lvl w:ilvl="5" w:tplc="1F86BC62">
      <w:numFmt w:val="bullet"/>
      <w:lvlText w:val="•"/>
      <w:lvlJc w:val="left"/>
      <w:pPr>
        <w:ind w:left="6671" w:hanging="360"/>
      </w:pPr>
      <w:rPr>
        <w:rFonts w:hint="default"/>
        <w:lang w:val="pl-PL" w:eastAsia="en-US" w:bidi="ar-SA"/>
      </w:rPr>
    </w:lvl>
    <w:lvl w:ilvl="6" w:tplc="857AF8F0">
      <w:numFmt w:val="bullet"/>
      <w:lvlText w:val="•"/>
      <w:lvlJc w:val="left"/>
      <w:pPr>
        <w:ind w:left="7633" w:hanging="360"/>
      </w:pPr>
      <w:rPr>
        <w:rFonts w:hint="default"/>
        <w:lang w:val="pl-PL" w:eastAsia="en-US" w:bidi="ar-SA"/>
      </w:rPr>
    </w:lvl>
    <w:lvl w:ilvl="7" w:tplc="AB66115C">
      <w:numFmt w:val="bullet"/>
      <w:lvlText w:val="•"/>
      <w:lvlJc w:val="left"/>
      <w:pPr>
        <w:ind w:left="8595" w:hanging="360"/>
      </w:pPr>
      <w:rPr>
        <w:rFonts w:hint="default"/>
        <w:lang w:val="pl-PL" w:eastAsia="en-US" w:bidi="ar-SA"/>
      </w:rPr>
    </w:lvl>
    <w:lvl w:ilvl="8" w:tplc="53DC9DFA">
      <w:numFmt w:val="bullet"/>
      <w:lvlText w:val="•"/>
      <w:lvlJc w:val="left"/>
      <w:pPr>
        <w:ind w:left="9557" w:hanging="360"/>
      </w:pPr>
      <w:rPr>
        <w:rFonts w:hint="default"/>
        <w:lang w:val="pl-PL" w:eastAsia="en-US" w:bidi="ar-SA"/>
      </w:rPr>
    </w:lvl>
  </w:abstractNum>
  <w:abstractNum w:abstractNumId="39" w15:restartNumberingAfterBreak="0">
    <w:nsid w:val="41366A67"/>
    <w:multiLevelType w:val="hybridMultilevel"/>
    <w:tmpl w:val="802482E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3BC4258"/>
    <w:multiLevelType w:val="hybridMultilevel"/>
    <w:tmpl w:val="D3B2090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374043"/>
    <w:multiLevelType w:val="hybridMultilevel"/>
    <w:tmpl w:val="FE163D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1F69C8"/>
    <w:multiLevelType w:val="hybridMultilevel"/>
    <w:tmpl w:val="224E8F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469D3DB2"/>
    <w:multiLevelType w:val="multilevel"/>
    <w:tmpl w:val="19D08962"/>
    <w:lvl w:ilvl="0">
      <w:start w:val="2"/>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275EAB"/>
    <w:multiLevelType w:val="hybridMultilevel"/>
    <w:tmpl w:val="BD74C2BE"/>
    <w:lvl w:ilvl="0" w:tplc="0415000F">
      <w:start w:val="1"/>
      <w:numFmt w:val="decimal"/>
      <w:lvlText w:val="%1."/>
      <w:lvlJc w:val="left"/>
      <w:pPr>
        <w:ind w:left="862" w:hanging="360"/>
      </w:pPr>
    </w:lvl>
    <w:lvl w:ilvl="1" w:tplc="0415000F">
      <w:start w:val="1"/>
      <w:numFmt w:val="decimal"/>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15:restartNumberingAfterBreak="0">
    <w:nsid w:val="47F366A4"/>
    <w:multiLevelType w:val="hybridMultilevel"/>
    <w:tmpl w:val="C6CE4E5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236288"/>
    <w:multiLevelType w:val="hybridMultilevel"/>
    <w:tmpl w:val="85769E3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B793854"/>
    <w:multiLevelType w:val="hybridMultilevel"/>
    <w:tmpl w:val="A3CE93A2"/>
    <w:lvl w:ilvl="0" w:tplc="69F6A33C">
      <w:start w:val="4"/>
      <w:numFmt w:val="lowerLetter"/>
      <w:lvlText w:val="%1."/>
      <w:lvlJc w:val="left"/>
      <w:pPr>
        <w:ind w:left="1495"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D8B07300">
      <w:start w:val="1"/>
      <w:numFmt w:val="lowerLetter"/>
      <w:lvlText w:val="%2."/>
      <w:lvlJc w:val="left"/>
      <w:pPr>
        <w:ind w:left="1843" w:hanging="227"/>
      </w:pPr>
      <w:rPr>
        <w:rFonts w:ascii="Times New Roman" w:eastAsia="Times New Roman" w:hAnsi="Times New Roman" w:cs="Times New Roman" w:hint="default"/>
        <w:b w:val="0"/>
        <w:bCs w:val="0"/>
        <w:i w:val="0"/>
        <w:iCs w:val="0"/>
        <w:spacing w:val="0"/>
        <w:w w:val="100"/>
        <w:sz w:val="24"/>
        <w:szCs w:val="24"/>
        <w:lang w:val="pl-PL" w:eastAsia="en-US" w:bidi="ar-SA"/>
      </w:rPr>
    </w:lvl>
    <w:lvl w:ilvl="2" w:tplc="39F27572">
      <w:start w:val="1"/>
      <w:numFmt w:val="bullet"/>
      <w:lvlText w:val="-"/>
      <w:lvlJc w:val="left"/>
      <w:pPr>
        <w:ind w:left="185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2EEB08">
      <w:numFmt w:val="bullet"/>
      <w:lvlText w:val="•"/>
      <w:lvlJc w:val="left"/>
      <w:pPr>
        <w:ind w:left="3290" w:hanging="284"/>
      </w:pPr>
      <w:rPr>
        <w:rFonts w:hint="default"/>
        <w:lang w:val="pl-PL" w:eastAsia="en-US" w:bidi="ar-SA"/>
      </w:rPr>
    </w:lvl>
    <w:lvl w:ilvl="4" w:tplc="413AE268">
      <w:numFmt w:val="bullet"/>
      <w:lvlText w:val="•"/>
      <w:lvlJc w:val="left"/>
      <w:pPr>
        <w:ind w:left="4460" w:hanging="284"/>
      </w:pPr>
      <w:rPr>
        <w:rFonts w:hint="default"/>
        <w:lang w:val="pl-PL" w:eastAsia="en-US" w:bidi="ar-SA"/>
      </w:rPr>
    </w:lvl>
    <w:lvl w:ilvl="5" w:tplc="4B80E672">
      <w:numFmt w:val="bullet"/>
      <w:lvlText w:val="•"/>
      <w:lvlJc w:val="left"/>
      <w:pPr>
        <w:ind w:left="5630" w:hanging="284"/>
      </w:pPr>
      <w:rPr>
        <w:rFonts w:hint="default"/>
        <w:lang w:val="pl-PL" w:eastAsia="en-US" w:bidi="ar-SA"/>
      </w:rPr>
    </w:lvl>
    <w:lvl w:ilvl="6" w:tplc="369EC6BC">
      <w:numFmt w:val="bullet"/>
      <w:lvlText w:val="•"/>
      <w:lvlJc w:val="left"/>
      <w:pPr>
        <w:ind w:left="6801" w:hanging="284"/>
      </w:pPr>
      <w:rPr>
        <w:rFonts w:hint="default"/>
        <w:lang w:val="pl-PL" w:eastAsia="en-US" w:bidi="ar-SA"/>
      </w:rPr>
    </w:lvl>
    <w:lvl w:ilvl="7" w:tplc="9CB65836">
      <w:numFmt w:val="bullet"/>
      <w:lvlText w:val="•"/>
      <w:lvlJc w:val="left"/>
      <w:pPr>
        <w:ind w:left="7971" w:hanging="284"/>
      </w:pPr>
      <w:rPr>
        <w:rFonts w:hint="default"/>
        <w:lang w:val="pl-PL" w:eastAsia="en-US" w:bidi="ar-SA"/>
      </w:rPr>
    </w:lvl>
    <w:lvl w:ilvl="8" w:tplc="9CDC2F6E">
      <w:numFmt w:val="bullet"/>
      <w:lvlText w:val="•"/>
      <w:lvlJc w:val="left"/>
      <w:pPr>
        <w:ind w:left="9141" w:hanging="284"/>
      </w:pPr>
      <w:rPr>
        <w:rFonts w:hint="default"/>
        <w:lang w:val="pl-PL" w:eastAsia="en-US" w:bidi="ar-SA"/>
      </w:rPr>
    </w:lvl>
  </w:abstractNum>
  <w:abstractNum w:abstractNumId="48" w15:restartNumberingAfterBreak="0">
    <w:nsid w:val="4C580B47"/>
    <w:multiLevelType w:val="hybridMultilevel"/>
    <w:tmpl w:val="F4588B42"/>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507977"/>
    <w:multiLevelType w:val="hybridMultilevel"/>
    <w:tmpl w:val="4942D6D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8267C7"/>
    <w:multiLevelType w:val="hybridMultilevel"/>
    <w:tmpl w:val="318C127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3540E1"/>
    <w:multiLevelType w:val="hybridMultilevel"/>
    <w:tmpl w:val="D2660D48"/>
    <w:lvl w:ilvl="0" w:tplc="62C6D2F2">
      <w:start w:val="1"/>
      <w:numFmt w:val="decimal"/>
      <w:lvlText w:val="%1."/>
      <w:lvlJc w:val="left"/>
      <w:pPr>
        <w:ind w:left="720" w:hanging="360"/>
      </w:pPr>
    </w:lvl>
    <w:lvl w:ilvl="1" w:tplc="04150011">
      <w:start w:val="1"/>
      <w:numFmt w:val="decimal"/>
      <w:lvlText w:val="%2)"/>
      <w:lvlJc w:val="left"/>
      <w:pPr>
        <w:ind w:left="720" w:hanging="360"/>
      </w:pPr>
    </w:lvl>
    <w:lvl w:ilvl="2" w:tplc="04150011">
      <w:start w:val="1"/>
      <w:numFmt w:val="decimal"/>
      <w:lvlText w:val="%3)"/>
      <w:lvlJc w:val="left"/>
      <w:pPr>
        <w:ind w:left="72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45E6CA3"/>
    <w:multiLevelType w:val="hybridMultilevel"/>
    <w:tmpl w:val="894465C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566C34AB"/>
    <w:multiLevelType w:val="hybridMultilevel"/>
    <w:tmpl w:val="802482E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568E4ABA"/>
    <w:multiLevelType w:val="hybridMultilevel"/>
    <w:tmpl w:val="ACEC5A24"/>
    <w:lvl w:ilvl="0" w:tplc="FFFFFFFF">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150019">
      <w:start w:val="1"/>
      <w:numFmt w:val="lowerLetter"/>
      <w:lvlText w:val="%3."/>
      <w:lvlJc w:val="left"/>
      <w:pPr>
        <w:ind w:left="720" w:hanging="360"/>
      </w:pPr>
    </w:lvl>
    <w:lvl w:ilvl="3" w:tplc="FFFFFFFF">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954391F"/>
    <w:multiLevelType w:val="hybridMultilevel"/>
    <w:tmpl w:val="787E026E"/>
    <w:lvl w:ilvl="0" w:tplc="BBC2AF10">
      <w:start w:val="1"/>
      <w:numFmt w:val="decimal"/>
      <w:lvlText w:val="%1."/>
      <w:lvlJc w:val="left"/>
      <w:pPr>
        <w:ind w:left="7165" w:hanging="360"/>
      </w:pPr>
      <w:rPr>
        <w:rFonts w:ascii="Times New Roman" w:hAnsi="Times New Roman" w:cs="Times New Roman" w:hint="default"/>
        <w:b w:val="0"/>
        <w:bCs w:val="0"/>
        <w:sz w:val="24"/>
        <w:szCs w:val="24"/>
      </w:rPr>
    </w:lvl>
    <w:lvl w:ilvl="1" w:tplc="8384F46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E57B15"/>
    <w:multiLevelType w:val="hybridMultilevel"/>
    <w:tmpl w:val="D1D67532"/>
    <w:lvl w:ilvl="0" w:tplc="041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5E4126D3"/>
    <w:multiLevelType w:val="hybridMultilevel"/>
    <w:tmpl w:val="6A4664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EFD58E0"/>
    <w:multiLevelType w:val="hybridMultilevel"/>
    <w:tmpl w:val="27DCAC36"/>
    <w:lvl w:ilvl="0" w:tplc="48C07E7C">
      <w:start w:val="1"/>
      <w:numFmt w:val="decimal"/>
      <w:lvlText w:val="%1."/>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F650AC">
      <w:start w:val="8"/>
      <w:numFmt w:val="decimal"/>
      <w:lvlText w:val="%2)"/>
      <w:lvlJc w:val="left"/>
      <w:pPr>
        <w:ind w:left="146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9F27572">
      <w:start w:val="1"/>
      <w:numFmt w:val="bullet"/>
      <w:lvlText w:val="-"/>
      <w:lvlJc w:val="left"/>
      <w:pPr>
        <w:ind w:left="1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1A5916">
      <w:start w:val="1"/>
      <w:numFmt w:val="bullet"/>
      <w:lvlText w:val="•"/>
      <w:lvlJc w:val="left"/>
      <w:pPr>
        <w:ind w:left="2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700ECA">
      <w:start w:val="1"/>
      <w:numFmt w:val="bullet"/>
      <w:lvlText w:val="o"/>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7E421E">
      <w:start w:val="1"/>
      <w:numFmt w:val="bullet"/>
      <w:lvlText w:val="▪"/>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46F566">
      <w:start w:val="1"/>
      <w:numFmt w:val="bullet"/>
      <w:lvlText w:val="•"/>
      <w:lvlJc w:val="left"/>
      <w:pPr>
        <w:ind w:left="4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F25108">
      <w:start w:val="1"/>
      <w:numFmt w:val="bullet"/>
      <w:lvlText w:val="o"/>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34230E">
      <w:start w:val="1"/>
      <w:numFmt w:val="bullet"/>
      <w:lvlText w:val="▪"/>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1594F9D"/>
    <w:multiLevelType w:val="hybridMultilevel"/>
    <w:tmpl w:val="EDB49928"/>
    <w:lvl w:ilvl="0" w:tplc="04150019">
      <w:start w:val="1"/>
      <w:numFmt w:val="lowerLetter"/>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60" w15:restartNumberingAfterBreak="0">
    <w:nsid w:val="64530B18"/>
    <w:multiLevelType w:val="hybridMultilevel"/>
    <w:tmpl w:val="5DCEFA94"/>
    <w:lvl w:ilvl="0" w:tplc="FFFFFFFF">
      <w:start w:val="1"/>
      <w:numFmt w:val="decimal"/>
      <w:lvlText w:val="%1."/>
      <w:lvlJc w:val="left"/>
      <w:pPr>
        <w:ind w:left="73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720" w:hanging="360"/>
      </w:pPr>
    </w:lvl>
    <w:lvl w:ilvl="2" w:tplc="FFFFFFFF">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48520C7"/>
    <w:multiLevelType w:val="hybridMultilevel"/>
    <w:tmpl w:val="8AD828BC"/>
    <w:lvl w:ilvl="0" w:tplc="265A9764">
      <w:start w:val="1"/>
      <w:numFmt w:val="decimal"/>
      <w:lvlText w:val="%1."/>
      <w:lvlJc w:val="left"/>
      <w:pPr>
        <w:ind w:left="360" w:hanging="360"/>
      </w:pPr>
      <w:rPr>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534463C"/>
    <w:multiLevelType w:val="hybridMultilevel"/>
    <w:tmpl w:val="543603A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56D43B7"/>
    <w:multiLevelType w:val="hybridMultilevel"/>
    <w:tmpl w:val="894465C8"/>
    <w:lvl w:ilvl="0" w:tplc="FFFFFFFF">
      <w:start w:val="1"/>
      <w:numFmt w:val="decimal"/>
      <w:lvlText w:val="%1."/>
      <w:lvlJc w:val="left"/>
      <w:pPr>
        <w:ind w:left="720" w:hanging="360"/>
      </w:p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671C591D"/>
    <w:multiLevelType w:val="hybridMultilevel"/>
    <w:tmpl w:val="0E10F68A"/>
    <w:lvl w:ilvl="0" w:tplc="8CE6ECA4">
      <w:start w:val="1"/>
      <w:numFmt w:val="decimal"/>
      <w:lvlText w:val="%1."/>
      <w:lvlJc w:val="left"/>
      <w:pPr>
        <w:ind w:left="739"/>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E6421DE">
      <w:start w:val="1"/>
      <w:numFmt w:val="decimal"/>
      <w:lvlText w:val="%2)"/>
      <w:lvlJc w:val="left"/>
      <w:pPr>
        <w:ind w:left="1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40ACC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72FDB8">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E095D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94AAD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F0D30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E001D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6AC31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682F28A9"/>
    <w:multiLevelType w:val="hybridMultilevel"/>
    <w:tmpl w:val="8AD828BC"/>
    <w:lvl w:ilvl="0" w:tplc="FFFFFFFF">
      <w:start w:val="1"/>
      <w:numFmt w:val="decimal"/>
      <w:lvlText w:val="%1."/>
      <w:lvlJc w:val="left"/>
      <w:pPr>
        <w:ind w:left="360"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684B54E0"/>
    <w:multiLevelType w:val="hybridMultilevel"/>
    <w:tmpl w:val="FB603D9A"/>
    <w:lvl w:ilvl="0" w:tplc="EB34A834">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2C6542F"/>
    <w:multiLevelType w:val="hybridMultilevel"/>
    <w:tmpl w:val="BCE070B0"/>
    <w:lvl w:ilvl="0" w:tplc="04150019">
      <w:start w:val="1"/>
      <w:numFmt w:val="lowerLetter"/>
      <w:lvlText w:val="%1."/>
      <w:lvlJc w:val="left"/>
      <w:pPr>
        <w:ind w:left="1777" w:hanging="360"/>
      </w:p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68" w15:restartNumberingAfterBreak="0">
    <w:nsid w:val="73CA66C8"/>
    <w:multiLevelType w:val="hybridMultilevel"/>
    <w:tmpl w:val="224E8F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7536708A"/>
    <w:multiLevelType w:val="hybridMultilevel"/>
    <w:tmpl w:val="CEC4BE58"/>
    <w:lvl w:ilvl="0" w:tplc="0415000F">
      <w:start w:val="1"/>
      <w:numFmt w:val="decimal"/>
      <w:lvlText w:val="%1."/>
      <w:lvlJc w:val="left"/>
      <w:pPr>
        <w:ind w:left="720" w:hanging="360"/>
      </w:pPr>
    </w:lvl>
    <w:lvl w:ilvl="1" w:tplc="04150019">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55E584E"/>
    <w:multiLevelType w:val="hybridMultilevel"/>
    <w:tmpl w:val="35068B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9D302A"/>
    <w:multiLevelType w:val="hybridMultilevel"/>
    <w:tmpl w:val="CBA88132"/>
    <w:lvl w:ilvl="0" w:tplc="39F27572">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7A251DE6"/>
    <w:multiLevelType w:val="hybridMultilevel"/>
    <w:tmpl w:val="802482E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7AF72E33"/>
    <w:multiLevelType w:val="hybridMultilevel"/>
    <w:tmpl w:val="3B1616BE"/>
    <w:lvl w:ilvl="0" w:tplc="39F27572">
      <w:start w:val="1"/>
      <w:numFmt w:val="bullet"/>
      <w:lvlText w:val="-"/>
      <w:lvlJc w:val="left"/>
      <w:pPr>
        <w:ind w:left="142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15:restartNumberingAfterBreak="0">
    <w:nsid w:val="7D80738D"/>
    <w:multiLevelType w:val="hybridMultilevel"/>
    <w:tmpl w:val="6ED430D4"/>
    <w:lvl w:ilvl="0" w:tplc="98B62E9A">
      <w:start w:val="1"/>
      <w:numFmt w:val="decimal"/>
      <w:lvlText w:val="%1."/>
      <w:lvlJc w:val="left"/>
      <w:pPr>
        <w:ind w:left="1418"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52982A3A">
      <w:start w:val="1"/>
      <w:numFmt w:val="lowerLetter"/>
      <w:lvlText w:val="%2."/>
      <w:lvlJc w:val="left"/>
      <w:pPr>
        <w:ind w:left="1701" w:hanging="284"/>
        <w:jc w:val="right"/>
      </w:pPr>
      <w:rPr>
        <w:rFonts w:ascii="Times New Roman" w:eastAsia="Times New Roman" w:hAnsi="Times New Roman" w:cs="Times New Roman" w:hint="default"/>
        <w:b w:val="0"/>
        <w:bCs w:val="0"/>
        <w:i w:val="0"/>
        <w:iCs w:val="0"/>
        <w:spacing w:val="0"/>
        <w:w w:val="100"/>
        <w:sz w:val="24"/>
        <w:szCs w:val="24"/>
        <w:lang w:val="pl-PL" w:eastAsia="en-US" w:bidi="ar-SA"/>
      </w:rPr>
    </w:lvl>
    <w:lvl w:ilvl="2" w:tplc="47946E64">
      <w:numFmt w:val="bullet"/>
      <w:lvlText w:val=""/>
      <w:lvlJc w:val="left"/>
      <w:pPr>
        <w:ind w:left="2129" w:hanging="360"/>
      </w:pPr>
      <w:rPr>
        <w:rFonts w:ascii="Wingdings" w:eastAsia="Wingdings" w:hAnsi="Wingdings" w:cs="Wingdings" w:hint="default"/>
        <w:b w:val="0"/>
        <w:bCs w:val="0"/>
        <w:i w:val="0"/>
        <w:iCs w:val="0"/>
        <w:spacing w:val="0"/>
        <w:w w:val="100"/>
        <w:sz w:val="24"/>
        <w:szCs w:val="24"/>
        <w:lang w:val="pl-PL" w:eastAsia="en-US" w:bidi="ar-SA"/>
      </w:rPr>
    </w:lvl>
    <w:lvl w:ilvl="3" w:tplc="872C325A">
      <w:numFmt w:val="bullet"/>
      <w:lvlText w:val="•"/>
      <w:lvlJc w:val="left"/>
      <w:pPr>
        <w:ind w:left="2120" w:hanging="360"/>
      </w:pPr>
      <w:rPr>
        <w:rFonts w:hint="default"/>
        <w:lang w:val="pl-PL" w:eastAsia="en-US" w:bidi="ar-SA"/>
      </w:rPr>
    </w:lvl>
    <w:lvl w:ilvl="4" w:tplc="1CD2FCEA">
      <w:numFmt w:val="bullet"/>
      <w:lvlText w:val="•"/>
      <w:lvlJc w:val="left"/>
      <w:pPr>
        <w:ind w:left="3457" w:hanging="360"/>
      </w:pPr>
      <w:rPr>
        <w:rFonts w:hint="default"/>
        <w:lang w:val="pl-PL" w:eastAsia="en-US" w:bidi="ar-SA"/>
      </w:rPr>
    </w:lvl>
    <w:lvl w:ilvl="5" w:tplc="40C67FD2">
      <w:numFmt w:val="bullet"/>
      <w:lvlText w:val="•"/>
      <w:lvlJc w:val="left"/>
      <w:pPr>
        <w:ind w:left="4794" w:hanging="360"/>
      </w:pPr>
      <w:rPr>
        <w:rFonts w:hint="default"/>
        <w:lang w:val="pl-PL" w:eastAsia="en-US" w:bidi="ar-SA"/>
      </w:rPr>
    </w:lvl>
    <w:lvl w:ilvl="6" w:tplc="FE0464F8">
      <w:numFmt w:val="bullet"/>
      <w:lvlText w:val="•"/>
      <w:lvlJc w:val="left"/>
      <w:pPr>
        <w:ind w:left="6132" w:hanging="360"/>
      </w:pPr>
      <w:rPr>
        <w:rFonts w:hint="default"/>
        <w:lang w:val="pl-PL" w:eastAsia="en-US" w:bidi="ar-SA"/>
      </w:rPr>
    </w:lvl>
    <w:lvl w:ilvl="7" w:tplc="DF9E649C">
      <w:numFmt w:val="bullet"/>
      <w:lvlText w:val="•"/>
      <w:lvlJc w:val="left"/>
      <w:pPr>
        <w:ind w:left="7469" w:hanging="360"/>
      </w:pPr>
      <w:rPr>
        <w:rFonts w:hint="default"/>
        <w:lang w:val="pl-PL" w:eastAsia="en-US" w:bidi="ar-SA"/>
      </w:rPr>
    </w:lvl>
    <w:lvl w:ilvl="8" w:tplc="33302F2A">
      <w:numFmt w:val="bullet"/>
      <w:lvlText w:val="•"/>
      <w:lvlJc w:val="left"/>
      <w:pPr>
        <w:ind w:left="8807" w:hanging="360"/>
      </w:pPr>
      <w:rPr>
        <w:rFonts w:hint="default"/>
        <w:lang w:val="pl-PL" w:eastAsia="en-US" w:bidi="ar-SA"/>
      </w:rPr>
    </w:lvl>
  </w:abstractNum>
  <w:abstractNum w:abstractNumId="75" w15:restartNumberingAfterBreak="0">
    <w:nsid w:val="7E501AED"/>
    <w:multiLevelType w:val="hybridMultilevel"/>
    <w:tmpl w:val="77E879D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508181">
    <w:abstractNumId w:val="55"/>
  </w:num>
  <w:num w:numId="2" w16cid:durableId="282342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788384">
    <w:abstractNumId w:val="19"/>
    <w:lvlOverride w:ilvl="0">
      <w:startOverride w:val="1"/>
    </w:lvlOverride>
    <w:lvlOverride w:ilvl="1"/>
    <w:lvlOverride w:ilvl="2"/>
    <w:lvlOverride w:ilvl="3"/>
    <w:lvlOverride w:ilvl="4"/>
    <w:lvlOverride w:ilvl="5"/>
    <w:lvlOverride w:ilvl="6"/>
    <w:lvlOverride w:ilvl="7"/>
    <w:lvlOverride w:ilvl="8"/>
  </w:num>
  <w:num w:numId="4" w16cid:durableId="2127043699">
    <w:abstractNumId w:val="56"/>
    <w:lvlOverride w:ilvl="0">
      <w:startOverride w:val="1"/>
    </w:lvlOverride>
    <w:lvlOverride w:ilvl="1"/>
    <w:lvlOverride w:ilvl="2"/>
    <w:lvlOverride w:ilvl="3"/>
    <w:lvlOverride w:ilvl="4"/>
    <w:lvlOverride w:ilvl="5"/>
    <w:lvlOverride w:ilvl="6"/>
    <w:lvlOverride w:ilvl="7"/>
    <w:lvlOverride w:ilvl="8"/>
  </w:num>
  <w:num w:numId="5" w16cid:durableId="6110186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1998796">
    <w:abstractNumId w:val="58"/>
  </w:num>
  <w:num w:numId="7" w16cid:durableId="753287334">
    <w:abstractNumId w:val="35"/>
  </w:num>
  <w:num w:numId="8" w16cid:durableId="1656765519">
    <w:abstractNumId w:val="24"/>
  </w:num>
  <w:num w:numId="9" w16cid:durableId="164131412">
    <w:abstractNumId w:val="37"/>
  </w:num>
  <w:num w:numId="10" w16cid:durableId="1064336556">
    <w:abstractNumId w:val="64"/>
  </w:num>
  <w:num w:numId="11" w16cid:durableId="1624117606">
    <w:abstractNumId w:val="12"/>
  </w:num>
  <w:num w:numId="12" w16cid:durableId="455150033">
    <w:abstractNumId w:val="44"/>
  </w:num>
  <w:num w:numId="13" w16cid:durableId="158039180">
    <w:abstractNumId w:val="69"/>
  </w:num>
  <w:num w:numId="14" w16cid:durableId="712851169">
    <w:abstractNumId w:val="43"/>
  </w:num>
  <w:num w:numId="15" w16cid:durableId="832986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9425981">
    <w:abstractNumId w:val="31"/>
  </w:num>
  <w:num w:numId="17" w16cid:durableId="4598053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99596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39575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71077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67166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01221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32001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718292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439270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7284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63427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059953">
    <w:abstractNumId w:val="20"/>
  </w:num>
  <w:num w:numId="29" w16cid:durableId="1963801295">
    <w:abstractNumId w:val="74"/>
  </w:num>
  <w:num w:numId="30" w16cid:durableId="1050037568">
    <w:abstractNumId w:val="47"/>
  </w:num>
  <w:num w:numId="31" w16cid:durableId="1604413273">
    <w:abstractNumId w:val="38"/>
  </w:num>
  <w:num w:numId="32" w16cid:durableId="1004432985">
    <w:abstractNumId w:val="29"/>
  </w:num>
  <w:num w:numId="33" w16cid:durableId="319626231">
    <w:abstractNumId w:val="36"/>
  </w:num>
  <w:num w:numId="34" w16cid:durableId="933318650">
    <w:abstractNumId w:val="61"/>
  </w:num>
  <w:num w:numId="35" w16cid:durableId="1773285475">
    <w:abstractNumId w:val="66"/>
  </w:num>
  <w:num w:numId="36" w16cid:durableId="985935271">
    <w:abstractNumId w:val="17"/>
  </w:num>
  <w:num w:numId="37" w16cid:durableId="172260172">
    <w:abstractNumId w:val="14"/>
  </w:num>
  <w:num w:numId="38" w16cid:durableId="244725075">
    <w:abstractNumId w:val="70"/>
  </w:num>
  <w:num w:numId="39" w16cid:durableId="917714725">
    <w:abstractNumId w:val="15"/>
  </w:num>
  <w:num w:numId="40" w16cid:durableId="100489798">
    <w:abstractNumId w:val="71"/>
  </w:num>
  <w:num w:numId="41" w16cid:durableId="634717235">
    <w:abstractNumId w:val="41"/>
  </w:num>
  <w:num w:numId="42" w16cid:durableId="1539706018">
    <w:abstractNumId w:val="50"/>
  </w:num>
  <w:num w:numId="43" w16cid:durableId="848639205">
    <w:abstractNumId w:val="62"/>
  </w:num>
  <w:num w:numId="44" w16cid:durableId="1505705844">
    <w:abstractNumId w:val="5"/>
  </w:num>
  <w:num w:numId="45" w16cid:durableId="918370330">
    <w:abstractNumId w:val="73"/>
  </w:num>
  <w:num w:numId="46" w16cid:durableId="953707197">
    <w:abstractNumId w:val="33"/>
  </w:num>
  <w:num w:numId="47" w16cid:durableId="496313494">
    <w:abstractNumId w:val="13"/>
  </w:num>
  <w:num w:numId="48" w16cid:durableId="1335452609">
    <w:abstractNumId w:val="32"/>
  </w:num>
  <w:num w:numId="49" w16cid:durableId="84112372">
    <w:abstractNumId w:val="65"/>
  </w:num>
  <w:num w:numId="50" w16cid:durableId="1691830955">
    <w:abstractNumId w:val="49"/>
  </w:num>
  <w:num w:numId="51" w16cid:durableId="902838441">
    <w:abstractNumId w:val="23"/>
  </w:num>
  <w:num w:numId="52" w16cid:durableId="1051344805">
    <w:abstractNumId w:val="59"/>
  </w:num>
  <w:num w:numId="53" w16cid:durableId="208542489">
    <w:abstractNumId w:val="2"/>
  </w:num>
  <w:num w:numId="54" w16cid:durableId="621502269">
    <w:abstractNumId w:val="3"/>
  </w:num>
  <w:num w:numId="55" w16cid:durableId="451480925">
    <w:abstractNumId w:val="45"/>
  </w:num>
  <w:num w:numId="56" w16cid:durableId="122161512">
    <w:abstractNumId w:val="75"/>
  </w:num>
  <w:num w:numId="57" w16cid:durableId="899098332">
    <w:abstractNumId w:val="4"/>
  </w:num>
  <w:num w:numId="58" w16cid:durableId="1474327298">
    <w:abstractNumId w:val="57"/>
  </w:num>
  <w:num w:numId="59" w16cid:durableId="1729450077">
    <w:abstractNumId w:val="16"/>
  </w:num>
  <w:num w:numId="60" w16cid:durableId="1542087575">
    <w:abstractNumId w:val="6"/>
  </w:num>
  <w:num w:numId="61" w16cid:durableId="1635789180">
    <w:abstractNumId w:val="40"/>
  </w:num>
  <w:num w:numId="62" w16cid:durableId="1681470505">
    <w:abstractNumId w:val="10"/>
  </w:num>
  <w:num w:numId="63" w16cid:durableId="87818706">
    <w:abstractNumId w:val="9"/>
  </w:num>
  <w:num w:numId="64" w16cid:durableId="397554125">
    <w:abstractNumId w:val="11"/>
  </w:num>
  <w:num w:numId="65" w16cid:durableId="1333875466">
    <w:abstractNumId w:val="48"/>
  </w:num>
  <w:num w:numId="66" w16cid:durableId="1285964811">
    <w:abstractNumId w:val="60"/>
  </w:num>
  <w:num w:numId="67" w16cid:durableId="167867775">
    <w:abstractNumId w:val="54"/>
  </w:num>
  <w:num w:numId="68" w16cid:durableId="758717525">
    <w:abstractNumId w:val="30"/>
  </w:num>
  <w:num w:numId="69" w16cid:durableId="659306426">
    <w:abstractNumId w:val="27"/>
  </w:num>
  <w:num w:numId="70" w16cid:durableId="1000155760">
    <w:abstractNumId w:val="28"/>
  </w:num>
  <w:num w:numId="71" w16cid:durableId="1270240648">
    <w:abstractNumId w:val="7"/>
  </w:num>
  <w:num w:numId="72" w16cid:durableId="1943951258">
    <w:abstractNumId w:val="67"/>
  </w:num>
  <w:num w:numId="73" w16cid:durableId="2012294274">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3D"/>
    <w:rsid w:val="00002579"/>
    <w:rsid w:val="00003947"/>
    <w:rsid w:val="00013DE5"/>
    <w:rsid w:val="00014F58"/>
    <w:rsid w:val="00021B65"/>
    <w:rsid w:val="00026661"/>
    <w:rsid w:val="000308AF"/>
    <w:rsid w:val="00033D05"/>
    <w:rsid w:val="00037E04"/>
    <w:rsid w:val="0004191A"/>
    <w:rsid w:val="00055186"/>
    <w:rsid w:val="0005715B"/>
    <w:rsid w:val="00061A66"/>
    <w:rsid w:val="00062947"/>
    <w:rsid w:val="00071F7F"/>
    <w:rsid w:val="00076B5C"/>
    <w:rsid w:val="00080605"/>
    <w:rsid w:val="00080F7C"/>
    <w:rsid w:val="000821B9"/>
    <w:rsid w:val="000909C9"/>
    <w:rsid w:val="00093F85"/>
    <w:rsid w:val="00094214"/>
    <w:rsid w:val="0009422F"/>
    <w:rsid w:val="00095509"/>
    <w:rsid w:val="000A228F"/>
    <w:rsid w:val="000A40E7"/>
    <w:rsid w:val="000A720C"/>
    <w:rsid w:val="000B0CE8"/>
    <w:rsid w:val="000B15D2"/>
    <w:rsid w:val="000B7E1B"/>
    <w:rsid w:val="000C5299"/>
    <w:rsid w:val="000C5E1B"/>
    <w:rsid w:val="000D387F"/>
    <w:rsid w:val="000D39B6"/>
    <w:rsid w:val="000D617F"/>
    <w:rsid w:val="000D63A6"/>
    <w:rsid w:val="000E13F5"/>
    <w:rsid w:val="000E4749"/>
    <w:rsid w:val="000E4C72"/>
    <w:rsid w:val="000E5DEB"/>
    <w:rsid w:val="000E76F8"/>
    <w:rsid w:val="000E797D"/>
    <w:rsid w:val="000F06C1"/>
    <w:rsid w:val="0010201D"/>
    <w:rsid w:val="0010543D"/>
    <w:rsid w:val="001068FD"/>
    <w:rsid w:val="001073E9"/>
    <w:rsid w:val="00117A04"/>
    <w:rsid w:val="00120E8E"/>
    <w:rsid w:val="00121461"/>
    <w:rsid w:val="0012307E"/>
    <w:rsid w:val="00123C63"/>
    <w:rsid w:val="001243B1"/>
    <w:rsid w:val="00125120"/>
    <w:rsid w:val="00127931"/>
    <w:rsid w:val="00133300"/>
    <w:rsid w:val="00134332"/>
    <w:rsid w:val="00135189"/>
    <w:rsid w:val="00140122"/>
    <w:rsid w:val="00143CE5"/>
    <w:rsid w:val="00150B04"/>
    <w:rsid w:val="00152D8E"/>
    <w:rsid w:val="00154323"/>
    <w:rsid w:val="00162355"/>
    <w:rsid w:val="0016274A"/>
    <w:rsid w:val="0016435B"/>
    <w:rsid w:val="0016629B"/>
    <w:rsid w:val="001662C5"/>
    <w:rsid w:val="00167A27"/>
    <w:rsid w:val="00173FFE"/>
    <w:rsid w:val="00184368"/>
    <w:rsid w:val="00184D73"/>
    <w:rsid w:val="00190471"/>
    <w:rsid w:val="00193BAD"/>
    <w:rsid w:val="001970B3"/>
    <w:rsid w:val="001A258B"/>
    <w:rsid w:val="001A6F85"/>
    <w:rsid w:val="001A77D8"/>
    <w:rsid w:val="001A7BFF"/>
    <w:rsid w:val="001B1395"/>
    <w:rsid w:val="001B1741"/>
    <w:rsid w:val="001B4209"/>
    <w:rsid w:val="001B4E1F"/>
    <w:rsid w:val="001B52E9"/>
    <w:rsid w:val="001B62D0"/>
    <w:rsid w:val="001C7B4B"/>
    <w:rsid w:val="001D1DFD"/>
    <w:rsid w:val="001D4120"/>
    <w:rsid w:val="001E0A2D"/>
    <w:rsid w:val="001E0D6F"/>
    <w:rsid w:val="001E128F"/>
    <w:rsid w:val="001E47B3"/>
    <w:rsid w:val="001E47EB"/>
    <w:rsid w:val="001F0FCB"/>
    <w:rsid w:val="001F73F1"/>
    <w:rsid w:val="00202C1F"/>
    <w:rsid w:val="00204A39"/>
    <w:rsid w:val="00204D0D"/>
    <w:rsid w:val="00205358"/>
    <w:rsid w:val="00211ED2"/>
    <w:rsid w:val="002121FF"/>
    <w:rsid w:val="00222928"/>
    <w:rsid w:val="00222D6F"/>
    <w:rsid w:val="00223396"/>
    <w:rsid w:val="00225374"/>
    <w:rsid w:val="00225856"/>
    <w:rsid w:val="00230509"/>
    <w:rsid w:val="002316B6"/>
    <w:rsid w:val="00231FA9"/>
    <w:rsid w:val="00240B47"/>
    <w:rsid w:val="00241107"/>
    <w:rsid w:val="00251277"/>
    <w:rsid w:val="00253701"/>
    <w:rsid w:val="00256A85"/>
    <w:rsid w:val="00256E91"/>
    <w:rsid w:val="00271410"/>
    <w:rsid w:val="0027250C"/>
    <w:rsid w:val="002844E8"/>
    <w:rsid w:val="0029122C"/>
    <w:rsid w:val="00292CB5"/>
    <w:rsid w:val="00295D7E"/>
    <w:rsid w:val="002B2A7A"/>
    <w:rsid w:val="002B5D90"/>
    <w:rsid w:val="002C007D"/>
    <w:rsid w:val="002C24D0"/>
    <w:rsid w:val="002C627F"/>
    <w:rsid w:val="002C6F9E"/>
    <w:rsid w:val="002C7160"/>
    <w:rsid w:val="002D0DF2"/>
    <w:rsid w:val="002D3987"/>
    <w:rsid w:val="002D5F94"/>
    <w:rsid w:val="002D67D8"/>
    <w:rsid w:val="002D6E96"/>
    <w:rsid w:val="002D7206"/>
    <w:rsid w:val="002E656D"/>
    <w:rsid w:val="002E7564"/>
    <w:rsid w:val="002F1315"/>
    <w:rsid w:val="002F2B07"/>
    <w:rsid w:val="002F3281"/>
    <w:rsid w:val="002F536F"/>
    <w:rsid w:val="002F545D"/>
    <w:rsid w:val="0030188D"/>
    <w:rsid w:val="00303DD4"/>
    <w:rsid w:val="00303ED7"/>
    <w:rsid w:val="0030423B"/>
    <w:rsid w:val="003104C2"/>
    <w:rsid w:val="00316DA8"/>
    <w:rsid w:val="00322D7C"/>
    <w:rsid w:val="0033243F"/>
    <w:rsid w:val="00333CC0"/>
    <w:rsid w:val="00340DE7"/>
    <w:rsid w:val="00345D12"/>
    <w:rsid w:val="003479FD"/>
    <w:rsid w:val="00352B0D"/>
    <w:rsid w:val="00355B43"/>
    <w:rsid w:val="00362A74"/>
    <w:rsid w:val="0036529C"/>
    <w:rsid w:val="00374EB8"/>
    <w:rsid w:val="003766B3"/>
    <w:rsid w:val="00377B7E"/>
    <w:rsid w:val="00377D3F"/>
    <w:rsid w:val="00382C8E"/>
    <w:rsid w:val="003860EB"/>
    <w:rsid w:val="00386863"/>
    <w:rsid w:val="00393F37"/>
    <w:rsid w:val="00396899"/>
    <w:rsid w:val="003A0A24"/>
    <w:rsid w:val="003A183F"/>
    <w:rsid w:val="003A484A"/>
    <w:rsid w:val="003A591C"/>
    <w:rsid w:val="003B2BAC"/>
    <w:rsid w:val="003B32A3"/>
    <w:rsid w:val="003B4F5B"/>
    <w:rsid w:val="003B5466"/>
    <w:rsid w:val="003C1F6F"/>
    <w:rsid w:val="003C40D4"/>
    <w:rsid w:val="003C43AF"/>
    <w:rsid w:val="003E10D1"/>
    <w:rsid w:val="003E5112"/>
    <w:rsid w:val="003F4E5A"/>
    <w:rsid w:val="00401658"/>
    <w:rsid w:val="00403321"/>
    <w:rsid w:val="00405B2B"/>
    <w:rsid w:val="0040686C"/>
    <w:rsid w:val="00407A48"/>
    <w:rsid w:val="004108C1"/>
    <w:rsid w:val="00417061"/>
    <w:rsid w:val="004178AC"/>
    <w:rsid w:val="00420FA5"/>
    <w:rsid w:val="00424D51"/>
    <w:rsid w:val="004279F3"/>
    <w:rsid w:val="00431C3E"/>
    <w:rsid w:val="00435A43"/>
    <w:rsid w:val="00435F13"/>
    <w:rsid w:val="004436D0"/>
    <w:rsid w:val="004443BB"/>
    <w:rsid w:val="00445CD7"/>
    <w:rsid w:val="00450A7D"/>
    <w:rsid w:val="00450D0B"/>
    <w:rsid w:val="00451C07"/>
    <w:rsid w:val="004577FC"/>
    <w:rsid w:val="004609AE"/>
    <w:rsid w:val="00462D39"/>
    <w:rsid w:val="00463276"/>
    <w:rsid w:val="004665E1"/>
    <w:rsid w:val="0047682C"/>
    <w:rsid w:val="00477FD7"/>
    <w:rsid w:val="00483FA3"/>
    <w:rsid w:val="004845E2"/>
    <w:rsid w:val="004862E0"/>
    <w:rsid w:val="00487C05"/>
    <w:rsid w:val="0049347B"/>
    <w:rsid w:val="004937F0"/>
    <w:rsid w:val="0049476B"/>
    <w:rsid w:val="00495025"/>
    <w:rsid w:val="00497870"/>
    <w:rsid w:val="004A307C"/>
    <w:rsid w:val="004B06A8"/>
    <w:rsid w:val="004B2082"/>
    <w:rsid w:val="004B2B36"/>
    <w:rsid w:val="004B4D25"/>
    <w:rsid w:val="004B4D81"/>
    <w:rsid w:val="004B598F"/>
    <w:rsid w:val="004B6629"/>
    <w:rsid w:val="004C0248"/>
    <w:rsid w:val="004C0AB7"/>
    <w:rsid w:val="004C28B6"/>
    <w:rsid w:val="004C3F2B"/>
    <w:rsid w:val="004C55DB"/>
    <w:rsid w:val="004C5AF9"/>
    <w:rsid w:val="004C7E5B"/>
    <w:rsid w:val="004D1A2C"/>
    <w:rsid w:val="004D2873"/>
    <w:rsid w:val="004E1BAA"/>
    <w:rsid w:val="004E4E10"/>
    <w:rsid w:val="004F7948"/>
    <w:rsid w:val="00500A3D"/>
    <w:rsid w:val="0050475B"/>
    <w:rsid w:val="005057A7"/>
    <w:rsid w:val="00505C11"/>
    <w:rsid w:val="0051050B"/>
    <w:rsid w:val="00520B8E"/>
    <w:rsid w:val="00521C4B"/>
    <w:rsid w:val="0052310B"/>
    <w:rsid w:val="00527D84"/>
    <w:rsid w:val="005358AF"/>
    <w:rsid w:val="005373C4"/>
    <w:rsid w:val="0054073E"/>
    <w:rsid w:val="00541D07"/>
    <w:rsid w:val="00541E03"/>
    <w:rsid w:val="005455B6"/>
    <w:rsid w:val="00550F73"/>
    <w:rsid w:val="00553C7F"/>
    <w:rsid w:val="00554D05"/>
    <w:rsid w:val="005556C5"/>
    <w:rsid w:val="005561C4"/>
    <w:rsid w:val="00556247"/>
    <w:rsid w:val="00560463"/>
    <w:rsid w:val="0056456C"/>
    <w:rsid w:val="005666DE"/>
    <w:rsid w:val="00566C9C"/>
    <w:rsid w:val="005712C8"/>
    <w:rsid w:val="00571668"/>
    <w:rsid w:val="005758F3"/>
    <w:rsid w:val="005811CB"/>
    <w:rsid w:val="00581D20"/>
    <w:rsid w:val="00582F85"/>
    <w:rsid w:val="00584610"/>
    <w:rsid w:val="005846F7"/>
    <w:rsid w:val="0058507F"/>
    <w:rsid w:val="00587DAB"/>
    <w:rsid w:val="0059206C"/>
    <w:rsid w:val="00594BDD"/>
    <w:rsid w:val="005A2B23"/>
    <w:rsid w:val="005A3A3A"/>
    <w:rsid w:val="005A5288"/>
    <w:rsid w:val="005A7834"/>
    <w:rsid w:val="005A7CFD"/>
    <w:rsid w:val="005B06EE"/>
    <w:rsid w:val="005B138C"/>
    <w:rsid w:val="005B4BC8"/>
    <w:rsid w:val="005B562F"/>
    <w:rsid w:val="005B58E3"/>
    <w:rsid w:val="005B7B5D"/>
    <w:rsid w:val="005C04A4"/>
    <w:rsid w:val="005C0828"/>
    <w:rsid w:val="005C089A"/>
    <w:rsid w:val="005C2C39"/>
    <w:rsid w:val="005C5400"/>
    <w:rsid w:val="005D0943"/>
    <w:rsid w:val="005D3626"/>
    <w:rsid w:val="005D3E60"/>
    <w:rsid w:val="005D7510"/>
    <w:rsid w:val="005D7F3A"/>
    <w:rsid w:val="005E16AA"/>
    <w:rsid w:val="005E2364"/>
    <w:rsid w:val="005E3202"/>
    <w:rsid w:val="005E68AE"/>
    <w:rsid w:val="005E798F"/>
    <w:rsid w:val="005E7C9C"/>
    <w:rsid w:val="005E7DE4"/>
    <w:rsid w:val="005F20AA"/>
    <w:rsid w:val="005F24A4"/>
    <w:rsid w:val="005F62F7"/>
    <w:rsid w:val="005F6EE8"/>
    <w:rsid w:val="00604DD2"/>
    <w:rsid w:val="006067E8"/>
    <w:rsid w:val="00606886"/>
    <w:rsid w:val="006074DF"/>
    <w:rsid w:val="0061022F"/>
    <w:rsid w:val="00610241"/>
    <w:rsid w:val="006165BB"/>
    <w:rsid w:val="00623A55"/>
    <w:rsid w:val="006312EE"/>
    <w:rsid w:val="00633493"/>
    <w:rsid w:val="00635C3F"/>
    <w:rsid w:val="00637359"/>
    <w:rsid w:val="00645ACD"/>
    <w:rsid w:val="00647336"/>
    <w:rsid w:val="0065132E"/>
    <w:rsid w:val="006516DF"/>
    <w:rsid w:val="0065283F"/>
    <w:rsid w:val="00656F44"/>
    <w:rsid w:val="00660E74"/>
    <w:rsid w:val="00662913"/>
    <w:rsid w:val="00662C4C"/>
    <w:rsid w:val="006638E9"/>
    <w:rsid w:val="00664B6B"/>
    <w:rsid w:val="00665DE0"/>
    <w:rsid w:val="00670B34"/>
    <w:rsid w:val="00671911"/>
    <w:rsid w:val="00673282"/>
    <w:rsid w:val="00673371"/>
    <w:rsid w:val="0067565E"/>
    <w:rsid w:val="00675BBD"/>
    <w:rsid w:val="006768D6"/>
    <w:rsid w:val="006774FD"/>
    <w:rsid w:val="00682A19"/>
    <w:rsid w:val="00685138"/>
    <w:rsid w:val="0069137B"/>
    <w:rsid w:val="00692626"/>
    <w:rsid w:val="00694A1B"/>
    <w:rsid w:val="00696124"/>
    <w:rsid w:val="006973D9"/>
    <w:rsid w:val="00697E68"/>
    <w:rsid w:val="006A3AA6"/>
    <w:rsid w:val="006B1406"/>
    <w:rsid w:val="006B1444"/>
    <w:rsid w:val="006B1E3F"/>
    <w:rsid w:val="006B48CA"/>
    <w:rsid w:val="006B623D"/>
    <w:rsid w:val="006C06A3"/>
    <w:rsid w:val="006C418B"/>
    <w:rsid w:val="006C51C2"/>
    <w:rsid w:val="006C51EE"/>
    <w:rsid w:val="006C5573"/>
    <w:rsid w:val="006C7580"/>
    <w:rsid w:val="006D2BEF"/>
    <w:rsid w:val="006D4F6F"/>
    <w:rsid w:val="006D7224"/>
    <w:rsid w:val="006E0605"/>
    <w:rsid w:val="006E7DFC"/>
    <w:rsid w:val="006F0C17"/>
    <w:rsid w:val="006F17E5"/>
    <w:rsid w:val="006F273B"/>
    <w:rsid w:val="006F7087"/>
    <w:rsid w:val="00711476"/>
    <w:rsid w:val="00711F70"/>
    <w:rsid w:val="00715243"/>
    <w:rsid w:val="00716BFF"/>
    <w:rsid w:val="00720315"/>
    <w:rsid w:val="00722470"/>
    <w:rsid w:val="00722A5E"/>
    <w:rsid w:val="0072300D"/>
    <w:rsid w:val="007238A7"/>
    <w:rsid w:val="00725ACC"/>
    <w:rsid w:val="00726D76"/>
    <w:rsid w:val="00727961"/>
    <w:rsid w:val="00732204"/>
    <w:rsid w:val="007344BB"/>
    <w:rsid w:val="00737049"/>
    <w:rsid w:val="00741197"/>
    <w:rsid w:val="0074166A"/>
    <w:rsid w:val="00744E8C"/>
    <w:rsid w:val="00747F87"/>
    <w:rsid w:val="00752678"/>
    <w:rsid w:val="0075347B"/>
    <w:rsid w:val="0075359A"/>
    <w:rsid w:val="00755D26"/>
    <w:rsid w:val="0076105E"/>
    <w:rsid w:val="007650B4"/>
    <w:rsid w:val="0077045A"/>
    <w:rsid w:val="00780EF3"/>
    <w:rsid w:val="007865CB"/>
    <w:rsid w:val="0079045C"/>
    <w:rsid w:val="007909A3"/>
    <w:rsid w:val="007913B6"/>
    <w:rsid w:val="00793B3A"/>
    <w:rsid w:val="00793D2E"/>
    <w:rsid w:val="00797F61"/>
    <w:rsid w:val="007A0B51"/>
    <w:rsid w:val="007A0D4A"/>
    <w:rsid w:val="007A2D35"/>
    <w:rsid w:val="007A50E2"/>
    <w:rsid w:val="007B08E1"/>
    <w:rsid w:val="007C0B38"/>
    <w:rsid w:val="007D1203"/>
    <w:rsid w:val="007D1B9D"/>
    <w:rsid w:val="007D1C66"/>
    <w:rsid w:val="007D4D54"/>
    <w:rsid w:val="007E51E9"/>
    <w:rsid w:val="007E5550"/>
    <w:rsid w:val="007E699B"/>
    <w:rsid w:val="007E6E00"/>
    <w:rsid w:val="007F112A"/>
    <w:rsid w:val="007F2CFC"/>
    <w:rsid w:val="007F6370"/>
    <w:rsid w:val="007F6583"/>
    <w:rsid w:val="008022D9"/>
    <w:rsid w:val="00804ADA"/>
    <w:rsid w:val="00805145"/>
    <w:rsid w:val="0081045F"/>
    <w:rsid w:val="00812D78"/>
    <w:rsid w:val="00814238"/>
    <w:rsid w:val="008142F2"/>
    <w:rsid w:val="00814442"/>
    <w:rsid w:val="00815186"/>
    <w:rsid w:val="00815CD4"/>
    <w:rsid w:val="008163E1"/>
    <w:rsid w:val="00820DAF"/>
    <w:rsid w:val="00823B50"/>
    <w:rsid w:val="00825F2F"/>
    <w:rsid w:val="00826ECD"/>
    <w:rsid w:val="00831E21"/>
    <w:rsid w:val="008407C0"/>
    <w:rsid w:val="00840E1B"/>
    <w:rsid w:val="00842DB2"/>
    <w:rsid w:val="0084314F"/>
    <w:rsid w:val="00847D2C"/>
    <w:rsid w:val="00851F05"/>
    <w:rsid w:val="0085522C"/>
    <w:rsid w:val="00866B2E"/>
    <w:rsid w:val="008813A0"/>
    <w:rsid w:val="0088470D"/>
    <w:rsid w:val="008860A2"/>
    <w:rsid w:val="008876C0"/>
    <w:rsid w:val="00891A1D"/>
    <w:rsid w:val="008956EC"/>
    <w:rsid w:val="008A35B4"/>
    <w:rsid w:val="008B1335"/>
    <w:rsid w:val="008C0081"/>
    <w:rsid w:val="008C4F07"/>
    <w:rsid w:val="008C5280"/>
    <w:rsid w:val="008C560E"/>
    <w:rsid w:val="008C604F"/>
    <w:rsid w:val="008D2BE4"/>
    <w:rsid w:val="008D718A"/>
    <w:rsid w:val="008E038B"/>
    <w:rsid w:val="008E7B93"/>
    <w:rsid w:val="008F39F4"/>
    <w:rsid w:val="008F5949"/>
    <w:rsid w:val="00900150"/>
    <w:rsid w:val="0090096B"/>
    <w:rsid w:val="00902C1C"/>
    <w:rsid w:val="00911E12"/>
    <w:rsid w:val="009175C7"/>
    <w:rsid w:val="0091771B"/>
    <w:rsid w:val="00920C60"/>
    <w:rsid w:val="00924744"/>
    <w:rsid w:val="00924AD5"/>
    <w:rsid w:val="00924B1B"/>
    <w:rsid w:val="009260C4"/>
    <w:rsid w:val="00932BBF"/>
    <w:rsid w:val="00936999"/>
    <w:rsid w:val="00936B7F"/>
    <w:rsid w:val="00943151"/>
    <w:rsid w:val="00944B4D"/>
    <w:rsid w:val="00945B54"/>
    <w:rsid w:val="009521DE"/>
    <w:rsid w:val="00954338"/>
    <w:rsid w:val="0095506B"/>
    <w:rsid w:val="00955758"/>
    <w:rsid w:val="00956672"/>
    <w:rsid w:val="00957828"/>
    <w:rsid w:val="00957C6F"/>
    <w:rsid w:val="00960D75"/>
    <w:rsid w:val="00961670"/>
    <w:rsid w:val="009624CE"/>
    <w:rsid w:val="00964402"/>
    <w:rsid w:val="009701F9"/>
    <w:rsid w:val="0097464F"/>
    <w:rsid w:val="00976C63"/>
    <w:rsid w:val="009771E3"/>
    <w:rsid w:val="0098074D"/>
    <w:rsid w:val="00981F8E"/>
    <w:rsid w:val="0098594A"/>
    <w:rsid w:val="00985E13"/>
    <w:rsid w:val="009874BC"/>
    <w:rsid w:val="009913AC"/>
    <w:rsid w:val="0099454D"/>
    <w:rsid w:val="00995E28"/>
    <w:rsid w:val="00996357"/>
    <w:rsid w:val="009A0068"/>
    <w:rsid w:val="009A2F30"/>
    <w:rsid w:val="009A3CEA"/>
    <w:rsid w:val="009A4FC8"/>
    <w:rsid w:val="009A5C2C"/>
    <w:rsid w:val="009B0B9E"/>
    <w:rsid w:val="009B56B7"/>
    <w:rsid w:val="009B5BAB"/>
    <w:rsid w:val="009B70E7"/>
    <w:rsid w:val="009C0A3C"/>
    <w:rsid w:val="009C3C65"/>
    <w:rsid w:val="009E649C"/>
    <w:rsid w:val="009F44A2"/>
    <w:rsid w:val="009F77F8"/>
    <w:rsid w:val="00A0169D"/>
    <w:rsid w:val="00A037A9"/>
    <w:rsid w:val="00A06272"/>
    <w:rsid w:val="00A065AE"/>
    <w:rsid w:val="00A10C34"/>
    <w:rsid w:val="00A11CD2"/>
    <w:rsid w:val="00A12B0E"/>
    <w:rsid w:val="00A20B5F"/>
    <w:rsid w:val="00A216AE"/>
    <w:rsid w:val="00A21D77"/>
    <w:rsid w:val="00A27161"/>
    <w:rsid w:val="00A3128F"/>
    <w:rsid w:val="00A33C4C"/>
    <w:rsid w:val="00A33D7C"/>
    <w:rsid w:val="00A34658"/>
    <w:rsid w:val="00A37B20"/>
    <w:rsid w:val="00A41465"/>
    <w:rsid w:val="00A418C6"/>
    <w:rsid w:val="00A41C87"/>
    <w:rsid w:val="00A46AF4"/>
    <w:rsid w:val="00A55039"/>
    <w:rsid w:val="00A55D04"/>
    <w:rsid w:val="00A56806"/>
    <w:rsid w:val="00A634D2"/>
    <w:rsid w:val="00A641BD"/>
    <w:rsid w:val="00A73126"/>
    <w:rsid w:val="00A76C57"/>
    <w:rsid w:val="00A77E0A"/>
    <w:rsid w:val="00A825A2"/>
    <w:rsid w:val="00A87B2E"/>
    <w:rsid w:val="00A91A9A"/>
    <w:rsid w:val="00A93407"/>
    <w:rsid w:val="00A964F6"/>
    <w:rsid w:val="00A9727F"/>
    <w:rsid w:val="00AA0B28"/>
    <w:rsid w:val="00AA0D75"/>
    <w:rsid w:val="00AB1C30"/>
    <w:rsid w:val="00AC3011"/>
    <w:rsid w:val="00AC3FE6"/>
    <w:rsid w:val="00AD1B7E"/>
    <w:rsid w:val="00AD61F0"/>
    <w:rsid w:val="00AD7F35"/>
    <w:rsid w:val="00AE06A8"/>
    <w:rsid w:val="00AE452E"/>
    <w:rsid w:val="00AE6FAB"/>
    <w:rsid w:val="00AF2F17"/>
    <w:rsid w:val="00AF300A"/>
    <w:rsid w:val="00AF341D"/>
    <w:rsid w:val="00B06FD3"/>
    <w:rsid w:val="00B10221"/>
    <w:rsid w:val="00B12A3A"/>
    <w:rsid w:val="00B1441A"/>
    <w:rsid w:val="00B2154A"/>
    <w:rsid w:val="00B30292"/>
    <w:rsid w:val="00B3038A"/>
    <w:rsid w:val="00B3106A"/>
    <w:rsid w:val="00B316C6"/>
    <w:rsid w:val="00B33F98"/>
    <w:rsid w:val="00B3407A"/>
    <w:rsid w:val="00B4308D"/>
    <w:rsid w:val="00B45B57"/>
    <w:rsid w:val="00B4744D"/>
    <w:rsid w:val="00B510C6"/>
    <w:rsid w:val="00B52B79"/>
    <w:rsid w:val="00B578B9"/>
    <w:rsid w:val="00B57A87"/>
    <w:rsid w:val="00B625E2"/>
    <w:rsid w:val="00B63125"/>
    <w:rsid w:val="00B66487"/>
    <w:rsid w:val="00B7140D"/>
    <w:rsid w:val="00B73C80"/>
    <w:rsid w:val="00B743AA"/>
    <w:rsid w:val="00B75780"/>
    <w:rsid w:val="00B75A94"/>
    <w:rsid w:val="00B76D83"/>
    <w:rsid w:val="00B8656A"/>
    <w:rsid w:val="00B87FA9"/>
    <w:rsid w:val="00B9318A"/>
    <w:rsid w:val="00B944A7"/>
    <w:rsid w:val="00BA0113"/>
    <w:rsid w:val="00BA2CAB"/>
    <w:rsid w:val="00BA2CB3"/>
    <w:rsid w:val="00BB2382"/>
    <w:rsid w:val="00BB65AD"/>
    <w:rsid w:val="00BC2E0B"/>
    <w:rsid w:val="00BC370E"/>
    <w:rsid w:val="00BC7437"/>
    <w:rsid w:val="00BD10E6"/>
    <w:rsid w:val="00BE43CF"/>
    <w:rsid w:val="00BE5122"/>
    <w:rsid w:val="00BF1DF4"/>
    <w:rsid w:val="00BF4784"/>
    <w:rsid w:val="00C108B3"/>
    <w:rsid w:val="00C11E5D"/>
    <w:rsid w:val="00C14E8A"/>
    <w:rsid w:val="00C20CF3"/>
    <w:rsid w:val="00C2117B"/>
    <w:rsid w:val="00C23AE4"/>
    <w:rsid w:val="00C24C08"/>
    <w:rsid w:val="00C255E2"/>
    <w:rsid w:val="00C259F4"/>
    <w:rsid w:val="00C31ADA"/>
    <w:rsid w:val="00C3241C"/>
    <w:rsid w:val="00C336B2"/>
    <w:rsid w:val="00C344D2"/>
    <w:rsid w:val="00C35DDC"/>
    <w:rsid w:val="00C40177"/>
    <w:rsid w:val="00C41A0A"/>
    <w:rsid w:val="00C43F33"/>
    <w:rsid w:val="00C44015"/>
    <w:rsid w:val="00C50297"/>
    <w:rsid w:val="00C54572"/>
    <w:rsid w:val="00C55079"/>
    <w:rsid w:val="00C5618E"/>
    <w:rsid w:val="00C566C6"/>
    <w:rsid w:val="00C56ED5"/>
    <w:rsid w:val="00C575DE"/>
    <w:rsid w:val="00C606BF"/>
    <w:rsid w:val="00C64E36"/>
    <w:rsid w:val="00C65093"/>
    <w:rsid w:val="00C675AC"/>
    <w:rsid w:val="00C7364C"/>
    <w:rsid w:val="00C75545"/>
    <w:rsid w:val="00C77F6D"/>
    <w:rsid w:val="00C809FB"/>
    <w:rsid w:val="00C82583"/>
    <w:rsid w:val="00C866BD"/>
    <w:rsid w:val="00C86AC9"/>
    <w:rsid w:val="00C87666"/>
    <w:rsid w:val="00C928FA"/>
    <w:rsid w:val="00CA00F2"/>
    <w:rsid w:val="00CA0B8B"/>
    <w:rsid w:val="00CA5CEF"/>
    <w:rsid w:val="00CA6428"/>
    <w:rsid w:val="00CA696B"/>
    <w:rsid w:val="00CA75BF"/>
    <w:rsid w:val="00CB626A"/>
    <w:rsid w:val="00CC1260"/>
    <w:rsid w:val="00CC2100"/>
    <w:rsid w:val="00CC2E14"/>
    <w:rsid w:val="00CC48A0"/>
    <w:rsid w:val="00CC65FE"/>
    <w:rsid w:val="00CD05CA"/>
    <w:rsid w:val="00CD399E"/>
    <w:rsid w:val="00CD5FBC"/>
    <w:rsid w:val="00CD68F7"/>
    <w:rsid w:val="00CD7D5D"/>
    <w:rsid w:val="00CE2899"/>
    <w:rsid w:val="00CE43AA"/>
    <w:rsid w:val="00CE594A"/>
    <w:rsid w:val="00CF06DD"/>
    <w:rsid w:val="00CF3015"/>
    <w:rsid w:val="00CF3C4B"/>
    <w:rsid w:val="00D039F2"/>
    <w:rsid w:val="00D05022"/>
    <w:rsid w:val="00D073E8"/>
    <w:rsid w:val="00D10088"/>
    <w:rsid w:val="00D10AFD"/>
    <w:rsid w:val="00D15F8A"/>
    <w:rsid w:val="00D173BC"/>
    <w:rsid w:val="00D20C92"/>
    <w:rsid w:val="00D23484"/>
    <w:rsid w:val="00D259B7"/>
    <w:rsid w:val="00D338FB"/>
    <w:rsid w:val="00D3548D"/>
    <w:rsid w:val="00D43885"/>
    <w:rsid w:val="00D44B16"/>
    <w:rsid w:val="00D506CE"/>
    <w:rsid w:val="00D50EF8"/>
    <w:rsid w:val="00D51531"/>
    <w:rsid w:val="00D5273A"/>
    <w:rsid w:val="00D5330A"/>
    <w:rsid w:val="00D608DF"/>
    <w:rsid w:val="00D647A8"/>
    <w:rsid w:val="00D66176"/>
    <w:rsid w:val="00D71619"/>
    <w:rsid w:val="00D76D0A"/>
    <w:rsid w:val="00D76D29"/>
    <w:rsid w:val="00D81681"/>
    <w:rsid w:val="00D81FA0"/>
    <w:rsid w:val="00D84FA1"/>
    <w:rsid w:val="00D86437"/>
    <w:rsid w:val="00D943CC"/>
    <w:rsid w:val="00D94D70"/>
    <w:rsid w:val="00D96A3F"/>
    <w:rsid w:val="00D97217"/>
    <w:rsid w:val="00D97A3D"/>
    <w:rsid w:val="00DA0A2F"/>
    <w:rsid w:val="00DA4CEE"/>
    <w:rsid w:val="00DA6FB4"/>
    <w:rsid w:val="00DB1322"/>
    <w:rsid w:val="00DB79FF"/>
    <w:rsid w:val="00DC24FF"/>
    <w:rsid w:val="00DC5881"/>
    <w:rsid w:val="00DC6379"/>
    <w:rsid w:val="00DC78B6"/>
    <w:rsid w:val="00DD1E8E"/>
    <w:rsid w:val="00DD3B40"/>
    <w:rsid w:val="00DD7883"/>
    <w:rsid w:val="00DE23D0"/>
    <w:rsid w:val="00DE3B14"/>
    <w:rsid w:val="00DE6A6B"/>
    <w:rsid w:val="00DF1C32"/>
    <w:rsid w:val="00DF3A8D"/>
    <w:rsid w:val="00DF682E"/>
    <w:rsid w:val="00E01FF0"/>
    <w:rsid w:val="00E05AB1"/>
    <w:rsid w:val="00E077F2"/>
    <w:rsid w:val="00E113E6"/>
    <w:rsid w:val="00E151B7"/>
    <w:rsid w:val="00E16AC9"/>
    <w:rsid w:val="00E16F91"/>
    <w:rsid w:val="00E1748A"/>
    <w:rsid w:val="00E2440A"/>
    <w:rsid w:val="00E244D4"/>
    <w:rsid w:val="00E2618A"/>
    <w:rsid w:val="00E3376D"/>
    <w:rsid w:val="00E33E59"/>
    <w:rsid w:val="00E34F5F"/>
    <w:rsid w:val="00E426C4"/>
    <w:rsid w:val="00E44858"/>
    <w:rsid w:val="00E458D7"/>
    <w:rsid w:val="00E475F3"/>
    <w:rsid w:val="00E51411"/>
    <w:rsid w:val="00E63B50"/>
    <w:rsid w:val="00E73977"/>
    <w:rsid w:val="00E744FD"/>
    <w:rsid w:val="00E74D5C"/>
    <w:rsid w:val="00E7534C"/>
    <w:rsid w:val="00E75B65"/>
    <w:rsid w:val="00E845D7"/>
    <w:rsid w:val="00E85CE6"/>
    <w:rsid w:val="00E876C9"/>
    <w:rsid w:val="00E90B62"/>
    <w:rsid w:val="00EA1F49"/>
    <w:rsid w:val="00EA4233"/>
    <w:rsid w:val="00EA75C1"/>
    <w:rsid w:val="00EA76BC"/>
    <w:rsid w:val="00EB1B63"/>
    <w:rsid w:val="00EB1E3E"/>
    <w:rsid w:val="00EB1E4B"/>
    <w:rsid w:val="00EB454F"/>
    <w:rsid w:val="00EC1951"/>
    <w:rsid w:val="00EC2AC3"/>
    <w:rsid w:val="00ED0C74"/>
    <w:rsid w:val="00ED40A0"/>
    <w:rsid w:val="00EE3933"/>
    <w:rsid w:val="00EE4D7B"/>
    <w:rsid w:val="00EE6284"/>
    <w:rsid w:val="00EE78F4"/>
    <w:rsid w:val="00EF2351"/>
    <w:rsid w:val="00EF291B"/>
    <w:rsid w:val="00EF641E"/>
    <w:rsid w:val="00F04968"/>
    <w:rsid w:val="00F111F0"/>
    <w:rsid w:val="00F13582"/>
    <w:rsid w:val="00F14CCA"/>
    <w:rsid w:val="00F15EC7"/>
    <w:rsid w:val="00F16241"/>
    <w:rsid w:val="00F16F81"/>
    <w:rsid w:val="00F2031E"/>
    <w:rsid w:val="00F2082B"/>
    <w:rsid w:val="00F21C01"/>
    <w:rsid w:val="00F4751C"/>
    <w:rsid w:val="00F47856"/>
    <w:rsid w:val="00F50703"/>
    <w:rsid w:val="00F5592A"/>
    <w:rsid w:val="00F55CC2"/>
    <w:rsid w:val="00F56F3F"/>
    <w:rsid w:val="00F6363D"/>
    <w:rsid w:val="00F662AD"/>
    <w:rsid w:val="00F70116"/>
    <w:rsid w:val="00F83FEF"/>
    <w:rsid w:val="00F86291"/>
    <w:rsid w:val="00F8762C"/>
    <w:rsid w:val="00F9136D"/>
    <w:rsid w:val="00F928B3"/>
    <w:rsid w:val="00F9781E"/>
    <w:rsid w:val="00FA3FEC"/>
    <w:rsid w:val="00FB0119"/>
    <w:rsid w:val="00FB6406"/>
    <w:rsid w:val="00FD6932"/>
    <w:rsid w:val="00FD7195"/>
    <w:rsid w:val="00FD7A65"/>
    <w:rsid w:val="00FE1AC4"/>
    <w:rsid w:val="00FE2AD7"/>
    <w:rsid w:val="00FE311A"/>
    <w:rsid w:val="00FE7039"/>
    <w:rsid w:val="00FE72A4"/>
    <w:rsid w:val="00FF1C30"/>
    <w:rsid w:val="00FF228D"/>
    <w:rsid w:val="00FF461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BA8C"/>
  <w15:chartTrackingRefBased/>
  <w15:docId w15:val="{15054AD7-F167-4A18-A286-BAECC38A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73E9"/>
    <w:pPr>
      <w:spacing w:after="160" w:line="259" w:lineRule="auto"/>
    </w:pPr>
    <w:rPr>
      <w:sz w:val="22"/>
      <w:szCs w:val="22"/>
      <w:lang w:eastAsia="en-US"/>
    </w:rPr>
  </w:style>
  <w:style w:type="paragraph" w:styleId="Nagwek1">
    <w:name w:val="heading 1"/>
    <w:basedOn w:val="Normalny"/>
    <w:next w:val="Normalny"/>
    <w:link w:val="Nagwek1Znak"/>
    <w:uiPriority w:val="9"/>
    <w:qFormat/>
    <w:rsid w:val="0029122C"/>
    <w:pPr>
      <w:keepNext/>
      <w:spacing w:before="240" w:after="60"/>
      <w:outlineLvl w:val="0"/>
    </w:pPr>
    <w:rPr>
      <w:rFonts w:ascii="Cambria" w:eastAsia="Times New Roman" w:hAnsi="Cambria"/>
      <w:b/>
      <w:bCs/>
      <w:kern w:val="32"/>
      <w:sz w:val="32"/>
      <w:szCs w:val="32"/>
    </w:rPr>
  </w:style>
  <w:style w:type="paragraph" w:styleId="Nagwek3">
    <w:name w:val="heading 3"/>
    <w:basedOn w:val="Normalny"/>
    <w:next w:val="Normalny"/>
    <w:link w:val="Nagwek3Znak"/>
    <w:uiPriority w:val="9"/>
    <w:semiHidden/>
    <w:unhideWhenUsed/>
    <w:qFormat/>
    <w:rsid w:val="001A6F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emiHidden/>
  </w:style>
  <w:style w:type="paragraph" w:styleId="Stopka">
    <w:name w:val="footer"/>
    <w:basedOn w:val="Normalny"/>
    <w:uiPriority w:val="99"/>
    <w:pPr>
      <w:tabs>
        <w:tab w:val="center" w:pos="4536"/>
        <w:tab w:val="right" w:pos="9072"/>
      </w:tabs>
      <w:suppressAutoHyphens/>
      <w:spacing w:after="0" w:line="240" w:lineRule="auto"/>
    </w:pPr>
    <w:rPr>
      <w:rFonts w:ascii="Times New Roman" w:eastAsia="Times New Roman" w:hAnsi="Times New Roman"/>
      <w:sz w:val="20"/>
      <w:szCs w:val="20"/>
      <w:lang w:eastAsia="zh-CN"/>
    </w:rPr>
  </w:style>
  <w:style w:type="character" w:customStyle="1" w:styleId="StopkaZnak">
    <w:name w:val="Stopka Znak"/>
    <w:uiPriority w:val="99"/>
    <w:rPr>
      <w:rFonts w:ascii="Times New Roman" w:eastAsia="Times New Roman" w:hAnsi="Times New Roman" w:cs="Times New Roman"/>
      <w:sz w:val="20"/>
      <w:szCs w:val="20"/>
      <w:lang w:eastAsia="zh-CN"/>
    </w:rPr>
  </w:style>
  <w:style w:type="paragraph" w:styleId="Nagwek">
    <w:name w:val="header"/>
    <w:basedOn w:val="Normalny"/>
    <w:semiHidden/>
    <w:pPr>
      <w:tabs>
        <w:tab w:val="center" w:pos="4536"/>
        <w:tab w:val="right" w:pos="9072"/>
      </w:tabs>
      <w:suppressAutoHyphens/>
      <w:spacing w:after="0" w:line="240" w:lineRule="auto"/>
    </w:pPr>
    <w:rPr>
      <w:rFonts w:ascii="Times New Roman" w:eastAsia="Times New Roman" w:hAnsi="Times New Roman"/>
      <w:sz w:val="20"/>
      <w:szCs w:val="20"/>
      <w:lang w:eastAsia="zh-CN"/>
    </w:rPr>
  </w:style>
  <w:style w:type="character" w:customStyle="1" w:styleId="NagwekZnak">
    <w:name w:val="Nagłówek Znak"/>
    <w:rPr>
      <w:rFonts w:ascii="Times New Roman" w:eastAsia="Times New Roman" w:hAnsi="Times New Roman" w:cs="Times New Roman"/>
      <w:sz w:val="20"/>
      <w:szCs w:val="20"/>
      <w:lang w:eastAsia="zh-CN"/>
    </w:rPr>
  </w:style>
  <w:style w:type="paragraph" w:customStyle="1" w:styleId="Standard">
    <w:name w:val="Standard"/>
    <w:pPr>
      <w:suppressAutoHyphens/>
      <w:autoSpaceDN w:val="0"/>
      <w:spacing w:after="200" w:line="276" w:lineRule="auto"/>
      <w:textAlignment w:val="baseline"/>
    </w:pPr>
    <w:rPr>
      <w:rFonts w:eastAsia="Times New Roman"/>
      <w:kern w:val="3"/>
      <w:sz w:val="22"/>
      <w:szCs w:val="22"/>
    </w:rPr>
  </w:style>
  <w:style w:type="paragraph" w:styleId="Tekstdymka">
    <w:name w:val="Balloon Text"/>
    <w:basedOn w:val="Normalny"/>
    <w:semiHidden/>
    <w:unhideWhenUsed/>
    <w:pPr>
      <w:spacing w:after="0" w:line="240" w:lineRule="auto"/>
    </w:pPr>
    <w:rPr>
      <w:rFonts w:ascii="Segoe UI" w:hAnsi="Segoe UI" w:cs="Segoe UI"/>
      <w:sz w:val="18"/>
      <w:szCs w:val="18"/>
    </w:rPr>
  </w:style>
  <w:style w:type="character" w:customStyle="1" w:styleId="TekstdymkaZnak">
    <w:name w:val="Tekst dymka Znak"/>
    <w:semiHidden/>
    <w:rPr>
      <w:rFonts w:ascii="Segoe UI" w:hAnsi="Segoe UI" w:cs="Segoe UI"/>
      <w:sz w:val="18"/>
      <w:szCs w:val="18"/>
    </w:rPr>
  </w:style>
  <w:style w:type="paragraph" w:styleId="Akapitzlist">
    <w:name w:val="List Paragraph"/>
    <w:aliases w:val="CW_Lista,Podsis rysunku,BulletC,Bullet Number,List Paragraph1,List Paragraph2,ISCG Numerowanie,lp11,List Paragraph11,Bullet 1,Use Case List Paragraph,Body MS Bullet,Colorful List Accent 1,Medium Grid 1 Accent 2,Medium Grid 1 - Accent 21"/>
    <w:basedOn w:val="Normalny"/>
    <w:link w:val="AkapitzlistZnak"/>
    <w:qFormat/>
    <w:pPr>
      <w:ind w:left="720"/>
      <w:contextualSpacing/>
    </w:pPr>
  </w:style>
  <w:style w:type="character" w:styleId="Hipercze">
    <w:name w:val="Hyperlink"/>
    <w:unhideWhenUsed/>
    <w:rPr>
      <w:color w:val="0563C1"/>
      <w:u w:val="single"/>
    </w:rPr>
  </w:style>
  <w:style w:type="character" w:styleId="Nierozpoznanawzmianka">
    <w:name w:val="Unresolved Mention"/>
    <w:semiHidden/>
    <w:unhideWhenUsed/>
    <w:rPr>
      <w:color w:val="605E5C"/>
      <w:shd w:val="clear" w:color="auto" w:fill="E1DFDD"/>
    </w:rPr>
  </w:style>
  <w:style w:type="character" w:customStyle="1" w:styleId="Nagwek1Znak">
    <w:name w:val="Nagłówek 1 Znak"/>
    <w:link w:val="Nagwek1"/>
    <w:uiPriority w:val="9"/>
    <w:rsid w:val="0029122C"/>
    <w:rPr>
      <w:rFonts w:ascii="Cambria" w:eastAsia="Times New Roman" w:hAnsi="Cambria" w:cs="Times New Roman"/>
      <w:b/>
      <w:bCs/>
      <w:kern w:val="32"/>
      <w:sz w:val="32"/>
      <w:szCs w:val="32"/>
      <w:lang w:eastAsia="en-US"/>
    </w:rPr>
  </w:style>
  <w:style w:type="paragraph" w:styleId="Tekstprzypisudolnego">
    <w:name w:val="footnote text"/>
    <w:basedOn w:val="Normalny"/>
    <w:link w:val="TekstprzypisudolnegoZnak"/>
    <w:uiPriority w:val="99"/>
    <w:semiHidden/>
    <w:unhideWhenUsed/>
    <w:rsid w:val="003C40D4"/>
    <w:pPr>
      <w:spacing w:after="0" w:line="240" w:lineRule="auto"/>
    </w:pPr>
    <w:rPr>
      <w:noProof/>
      <w:sz w:val="20"/>
      <w:szCs w:val="20"/>
    </w:rPr>
  </w:style>
  <w:style w:type="character" w:customStyle="1" w:styleId="TekstprzypisudolnegoZnak">
    <w:name w:val="Tekst przypisu dolnego Znak"/>
    <w:link w:val="Tekstprzypisudolnego"/>
    <w:uiPriority w:val="99"/>
    <w:semiHidden/>
    <w:rsid w:val="003C40D4"/>
    <w:rPr>
      <w:noProof/>
      <w:lang w:eastAsia="en-US"/>
    </w:rPr>
  </w:style>
  <w:style w:type="character" w:styleId="Odwoanieprzypisudolnego">
    <w:name w:val="footnote reference"/>
    <w:uiPriority w:val="99"/>
    <w:semiHidden/>
    <w:unhideWhenUsed/>
    <w:rsid w:val="003C40D4"/>
    <w:rPr>
      <w:vertAlign w:val="superscript"/>
    </w:rPr>
  </w:style>
  <w:style w:type="character" w:styleId="Odwoaniedokomentarza">
    <w:name w:val="annotation reference"/>
    <w:uiPriority w:val="99"/>
    <w:semiHidden/>
    <w:unhideWhenUsed/>
    <w:rsid w:val="003F4E5A"/>
    <w:rPr>
      <w:sz w:val="16"/>
      <w:szCs w:val="16"/>
    </w:rPr>
  </w:style>
  <w:style w:type="paragraph" w:styleId="Tekstkomentarza">
    <w:name w:val="annotation text"/>
    <w:basedOn w:val="Normalny"/>
    <w:link w:val="TekstkomentarzaZnak"/>
    <w:uiPriority w:val="99"/>
    <w:semiHidden/>
    <w:unhideWhenUsed/>
    <w:rsid w:val="003F4E5A"/>
    <w:rPr>
      <w:sz w:val="20"/>
      <w:szCs w:val="20"/>
    </w:rPr>
  </w:style>
  <w:style w:type="character" w:customStyle="1" w:styleId="TekstkomentarzaZnak">
    <w:name w:val="Tekst komentarza Znak"/>
    <w:link w:val="Tekstkomentarza"/>
    <w:uiPriority w:val="99"/>
    <w:semiHidden/>
    <w:rsid w:val="003F4E5A"/>
    <w:rPr>
      <w:lang w:eastAsia="en-US"/>
    </w:rPr>
  </w:style>
  <w:style w:type="paragraph" w:styleId="Tematkomentarza">
    <w:name w:val="annotation subject"/>
    <w:basedOn w:val="Tekstkomentarza"/>
    <w:next w:val="Tekstkomentarza"/>
    <w:link w:val="TematkomentarzaZnak"/>
    <w:uiPriority w:val="99"/>
    <w:semiHidden/>
    <w:unhideWhenUsed/>
    <w:rsid w:val="003F4E5A"/>
    <w:rPr>
      <w:b/>
      <w:bCs/>
    </w:rPr>
  </w:style>
  <w:style w:type="character" w:customStyle="1" w:styleId="TematkomentarzaZnak">
    <w:name w:val="Temat komentarza Znak"/>
    <w:link w:val="Tematkomentarza"/>
    <w:uiPriority w:val="99"/>
    <w:semiHidden/>
    <w:rsid w:val="003F4E5A"/>
    <w:rPr>
      <w:b/>
      <w:bCs/>
      <w:lang w:eastAsia="en-US"/>
    </w:rPr>
  </w:style>
  <w:style w:type="paragraph" w:styleId="Bezodstpw">
    <w:name w:val="No Spacing"/>
    <w:uiPriority w:val="1"/>
    <w:qFormat/>
    <w:rsid w:val="00B12A3A"/>
    <w:rPr>
      <w:rFonts w:eastAsia="Times New Roman"/>
      <w:sz w:val="22"/>
      <w:szCs w:val="22"/>
    </w:rPr>
  </w:style>
  <w:style w:type="paragraph" w:customStyle="1" w:styleId="Zwykytekst1">
    <w:name w:val="Zwykły tekst1"/>
    <w:basedOn w:val="Normalny"/>
    <w:rsid w:val="006973D9"/>
    <w:pPr>
      <w:spacing w:after="0" w:line="240" w:lineRule="auto"/>
    </w:pPr>
    <w:rPr>
      <w:rFonts w:ascii="Courier New" w:eastAsia="Times New Roman" w:hAnsi="Courier New"/>
      <w:sz w:val="20"/>
      <w:szCs w:val="20"/>
      <w:lang w:eastAsia="pl-PL"/>
    </w:rPr>
  </w:style>
  <w:style w:type="paragraph" w:styleId="Tekstprzypisukocowego">
    <w:name w:val="endnote text"/>
    <w:basedOn w:val="Normalny"/>
    <w:link w:val="TekstprzypisukocowegoZnak"/>
    <w:uiPriority w:val="99"/>
    <w:semiHidden/>
    <w:unhideWhenUsed/>
    <w:rsid w:val="00C14E8A"/>
    <w:rPr>
      <w:sz w:val="20"/>
      <w:szCs w:val="20"/>
    </w:rPr>
  </w:style>
  <w:style w:type="character" w:customStyle="1" w:styleId="TekstprzypisukocowegoZnak">
    <w:name w:val="Tekst przypisu końcowego Znak"/>
    <w:link w:val="Tekstprzypisukocowego"/>
    <w:uiPriority w:val="99"/>
    <w:semiHidden/>
    <w:rsid w:val="00C14E8A"/>
    <w:rPr>
      <w:lang w:eastAsia="en-US"/>
    </w:rPr>
  </w:style>
  <w:style w:type="character" w:styleId="Odwoanieprzypisukocowego">
    <w:name w:val="endnote reference"/>
    <w:uiPriority w:val="99"/>
    <w:semiHidden/>
    <w:unhideWhenUsed/>
    <w:rsid w:val="00C14E8A"/>
    <w:rPr>
      <w:vertAlign w:val="superscript"/>
    </w:rPr>
  </w:style>
  <w:style w:type="table" w:styleId="Tabela-Siatka">
    <w:name w:val="Table Grid"/>
    <w:aliases w:val="Tabela - Podstawowa"/>
    <w:basedOn w:val="Standardowy"/>
    <w:rsid w:val="00173FF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1A6F85"/>
    <w:rPr>
      <w:rFonts w:asciiTheme="majorHAnsi" w:eastAsiaTheme="majorEastAsia" w:hAnsiTheme="majorHAnsi" w:cstheme="majorBidi"/>
      <w:color w:val="1F3763" w:themeColor="accent1" w:themeShade="7F"/>
      <w:sz w:val="24"/>
      <w:szCs w:val="24"/>
      <w:lang w:eastAsia="en-US"/>
    </w:rPr>
  </w:style>
  <w:style w:type="table" w:customStyle="1" w:styleId="Tabela-Siatka1">
    <w:name w:val="Tabela - Siatka1"/>
    <w:basedOn w:val="Standardowy"/>
    <w:next w:val="Tabela-Siatka"/>
    <w:uiPriority w:val="39"/>
    <w:rsid w:val="00D51531"/>
    <w:rPr>
      <w:rFonts w:ascii="Aptos" w:eastAsia="Aptos" w:hAnsi="Aptos"/>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rsid w:val="009A0068"/>
    <w:rPr>
      <w:rFonts w:ascii="Candara" w:eastAsia="Candara" w:hAnsi="Candara" w:cs="Candara"/>
      <w:sz w:val="19"/>
      <w:szCs w:val="19"/>
      <w:shd w:val="clear" w:color="auto" w:fill="FFFFFF"/>
    </w:rPr>
  </w:style>
  <w:style w:type="paragraph" w:customStyle="1" w:styleId="Teksttreci0">
    <w:name w:val="Tekst treści"/>
    <w:basedOn w:val="Normalny"/>
    <w:link w:val="Teksttreci"/>
    <w:rsid w:val="009A0068"/>
    <w:pPr>
      <w:widowControl w:val="0"/>
      <w:shd w:val="clear" w:color="auto" w:fill="FFFFFF"/>
      <w:spacing w:before="420" w:after="240" w:line="0" w:lineRule="atLeast"/>
      <w:ind w:hanging="300"/>
    </w:pPr>
    <w:rPr>
      <w:rFonts w:ascii="Candara" w:eastAsia="Candara" w:hAnsi="Candara" w:cs="Candara"/>
      <w:sz w:val="19"/>
      <w:szCs w:val="19"/>
      <w:lang w:eastAsia="pl-PL"/>
    </w:rPr>
  </w:style>
  <w:style w:type="character" w:customStyle="1" w:styleId="AkapitzlistZnak">
    <w:name w:val="Akapit z listą Znak"/>
    <w:aliases w:val="CW_Lista Znak,Podsis rysunku Znak,BulletC Znak,Bullet Number Znak,List Paragraph1 Znak,List Paragraph2 Znak,ISCG Numerowanie Znak,lp11 Znak,List Paragraph11 Znak,Bullet 1 Znak,Use Case List Paragraph Znak,Body MS Bullet Znak"/>
    <w:link w:val="Akapitzlist"/>
    <w:qFormat/>
    <w:locked/>
    <w:rsid w:val="00780E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9637">
      <w:bodyDiv w:val="1"/>
      <w:marLeft w:val="0"/>
      <w:marRight w:val="0"/>
      <w:marTop w:val="0"/>
      <w:marBottom w:val="0"/>
      <w:divBdr>
        <w:top w:val="none" w:sz="0" w:space="0" w:color="auto"/>
        <w:left w:val="none" w:sz="0" w:space="0" w:color="auto"/>
        <w:bottom w:val="none" w:sz="0" w:space="0" w:color="auto"/>
        <w:right w:val="none" w:sz="0" w:space="0" w:color="auto"/>
      </w:divBdr>
    </w:div>
    <w:div w:id="263922606">
      <w:bodyDiv w:val="1"/>
      <w:marLeft w:val="0"/>
      <w:marRight w:val="0"/>
      <w:marTop w:val="0"/>
      <w:marBottom w:val="0"/>
      <w:divBdr>
        <w:top w:val="none" w:sz="0" w:space="0" w:color="auto"/>
        <w:left w:val="none" w:sz="0" w:space="0" w:color="auto"/>
        <w:bottom w:val="none" w:sz="0" w:space="0" w:color="auto"/>
        <w:right w:val="none" w:sz="0" w:space="0" w:color="auto"/>
      </w:divBdr>
    </w:div>
    <w:div w:id="537084650">
      <w:bodyDiv w:val="1"/>
      <w:marLeft w:val="0"/>
      <w:marRight w:val="0"/>
      <w:marTop w:val="0"/>
      <w:marBottom w:val="0"/>
      <w:divBdr>
        <w:top w:val="none" w:sz="0" w:space="0" w:color="auto"/>
        <w:left w:val="none" w:sz="0" w:space="0" w:color="auto"/>
        <w:bottom w:val="none" w:sz="0" w:space="0" w:color="auto"/>
        <w:right w:val="none" w:sz="0" w:space="0" w:color="auto"/>
      </w:divBdr>
    </w:div>
    <w:div w:id="653028778">
      <w:bodyDiv w:val="1"/>
      <w:marLeft w:val="0"/>
      <w:marRight w:val="0"/>
      <w:marTop w:val="0"/>
      <w:marBottom w:val="0"/>
      <w:divBdr>
        <w:top w:val="none" w:sz="0" w:space="0" w:color="auto"/>
        <w:left w:val="none" w:sz="0" w:space="0" w:color="auto"/>
        <w:bottom w:val="none" w:sz="0" w:space="0" w:color="auto"/>
        <w:right w:val="none" w:sz="0" w:space="0" w:color="auto"/>
      </w:divBdr>
    </w:div>
    <w:div w:id="909383920">
      <w:bodyDiv w:val="1"/>
      <w:marLeft w:val="0"/>
      <w:marRight w:val="0"/>
      <w:marTop w:val="0"/>
      <w:marBottom w:val="0"/>
      <w:divBdr>
        <w:top w:val="none" w:sz="0" w:space="0" w:color="auto"/>
        <w:left w:val="none" w:sz="0" w:space="0" w:color="auto"/>
        <w:bottom w:val="none" w:sz="0" w:space="0" w:color="auto"/>
        <w:right w:val="none" w:sz="0" w:space="0" w:color="auto"/>
      </w:divBdr>
    </w:div>
    <w:div w:id="984775364">
      <w:bodyDiv w:val="1"/>
      <w:marLeft w:val="0"/>
      <w:marRight w:val="0"/>
      <w:marTop w:val="0"/>
      <w:marBottom w:val="0"/>
      <w:divBdr>
        <w:top w:val="none" w:sz="0" w:space="0" w:color="auto"/>
        <w:left w:val="none" w:sz="0" w:space="0" w:color="auto"/>
        <w:bottom w:val="none" w:sz="0" w:space="0" w:color="auto"/>
        <w:right w:val="none" w:sz="0" w:space="0" w:color="auto"/>
      </w:divBdr>
    </w:div>
    <w:div w:id="1119179397">
      <w:bodyDiv w:val="1"/>
      <w:marLeft w:val="0"/>
      <w:marRight w:val="0"/>
      <w:marTop w:val="0"/>
      <w:marBottom w:val="0"/>
      <w:divBdr>
        <w:top w:val="none" w:sz="0" w:space="0" w:color="auto"/>
        <w:left w:val="none" w:sz="0" w:space="0" w:color="auto"/>
        <w:bottom w:val="none" w:sz="0" w:space="0" w:color="auto"/>
        <w:right w:val="none" w:sz="0" w:space="0" w:color="auto"/>
      </w:divBdr>
    </w:div>
    <w:div w:id="1423910165">
      <w:bodyDiv w:val="1"/>
      <w:marLeft w:val="0"/>
      <w:marRight w:val="0"/>
      <w:marTop w:val="0"/>
      <w:marBottom w:val="0"/>
      <w:divBdr>
        <w:top w:val="none" w:sz="0" w:space="0" w:color="auto"/>
        <w:left w:val="none" w:sz="0" w:space="0" w:color="auto"/>
        <w:bottom w:val="none" w:sz="0" w:space="0" w:color="auto"/>
        <w:right w:val="none" w:sz="0" w:space="0" w:color="auto"/>
      </w:divBdr>
    </w:div>
    <w:div w:id="1463235143">
      <w:bodyDiv w:val="1"/>
      <w:marLeft w:val="0"/>
      <w:marRight w:val="0"/>
      <w:marTop w:val="0"/>
      <w:marBottom w:val="0"/>
      <w:divBdr>
        <w:top w:val="none" w:sz="0" w:space="0" w:color="auto"/>
        <w:left w:val="none" w:sz="0" w:space="0" w:color="auto"/>
        <w:bottom w:val="none" w:sz="0" w:space="0" w:color="auto"/>
        <w:right w:val="none" w:sz="0" w:space="0" w:color="auto"/>
      </w:divBdr>
    </w:div>
    <w:div w:id="1684160193">
      <w:bodyDiv w:val="1"/>
      <w:marLeft w:val="0"/>
      <w:marRight w:val="0"/>
      <w:marTop w:val="0"/>
      <w:marBottom w:val="0"/>
      <w:divBdr>
        <w:top w:val="none" w:sz="0" w:space="0" w:color="auto"/>
        <w:left w:val="none" w:sz="0" w:space="0" w:color="auto"/>
        <w:bottom w:val="none" w:sz="0" w:space="0" w:color="auto"/>
        <w:right w:val="none" w:sz="0" w:space="0" w:color="auto"/>
      </w:divBdr>
    </w:div>
    <w:div w:id="1937470747">
      <w:bodyDiv w:val="1"/>
      <w:marLeft w:val="0"/>
      <w:marRight w:val="0"/>
      <w:marTop w:val="0"/>
      <w:marBottom w:val="0"/>
      <w:divBdr>
        <w:top w:val="none" w:sz="0" w:space="0" w:color="auto"/>
        <w:left w:val="none" w:sz="0" w:space="0" w:color="auto"/>
        <w:bottom w:val="none" w:sz="0" w:space="0" w:color="auto"/>
        <w:right w:val="none" w:sz="0" w:space="0" w:color="auto"/>
      </w:divBdr>
    </w:div>
    <w:div w:id="20340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0CA16-30BE-4A9D-8BD6-600B1E06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20335</Words>
  <Characters>122013</Characters>
  <Application>Microsoft Office Word</Application>
  <DocSecurity>0</DocSecurity>
  <Lines>1016</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142064</CharactersWithSpaces>
  <SharedDoc>false</SharedDoc>
  <HLinks>
    <vt:vector size="18" baseType="variant">
      <vt:variant>
        <vt:i4>7143445</vt:i4>
      </vt:variant>
      <vt:variant>
        <vt:i4>6</vt:i4>
      </vt:variant>
      <vt:variant>
        <vt:i4>0</vt:i4>
      </vt:variant>
      <vt:variant>
        <vt:i4>5</vt:i4>
      </vt:variant>
      <vt:variant>
        <vt:lpwstr>mailto:apmed@spzoz.jgora.pl</vt:lpwstr>
      </vt:variant>
      <vt:variant>
        <vt:lpwstr/>
      </vt:variant>
      <vt:variant>
        <vt:i4>327779</vt:i4>
      </vt:variant>
      <vt:variant>
        <vt:i4>3</vt:i4>
      </vt:variant>
      <vt:variant>
        <vt:i4>0</vt:i4>
      </vt:variant>
      <vt:variant>
        <vt:i4>5</vt:i4>
      </vt:variant>
      <vt:variant>
        <vt:lpwstr>mailto:pdubiel@spzoz.jgora.pl</vt:lpwstr>
      </vt:variant>
      <vt:variant>
        <vt:lpwstr/>
      </vt:variant>
      <vt:variant>
        <vt:i4>327779</vt:i4>
      </vt:variant>
      <vt:variant>
        <vt:i4>0</vt:i4>
      </vt:variant>
      <vt:variant>
        <vt:i4>0</vt:i4>
      </vt:variant>
      <vt:variant>
        <vt:i4>5</vt:i4>
      </vt:variant>
      <vt:variant>
        <vt:lpwstr>mailto:pdubiel@spzoz.jgora.pl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Świątkowski</dc:creator>
  <cp:keywords/>
  <dc:description/>
  <cp:lastModifiedBy>Przemysław Bogdanowicz</cp:lastModifiedBy>
  <cp:revision>3</cp:revision>
  <cp:lastPrinted>2023-05-09T06:16:00Z</cp:lastPrinted>
  <dcterms:created xsi:type="dcterms:W3CDTF">2025-10-29T09:22:00Z</dcterms:created>
  <dcterms:modified xsi:type="dcterms:W3CDTF">2025-10-29T09:24:00Z</dcterms:modified>
</cp:coreProperties>
</file>