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28AE" w14:textId="77777777" w:rsidR="000A6266" w:rsidRPr="00371DEC" w:rsidRDefault="000A6266" w:rsidP="00BD2B44">
      <w:pPr>
        <w:spacing w:after="0" w:line="360" w:lineRule="auto"/>
        <w:jc w:val="both"/>
        <w:rPr>
          <w:rFonts w:ascii="Calibri" w:hAnsi="Calibri" w:cs="Calibri"/>
          <w:sz w:val="24"/>
          <w:szCs w:val="24"/>
        </w:rPr>
      </w:pPr>
    </w:p>
    <w:p w14:paraId="6F6DCF9C" w14:textId="337E553A" w:rsidR="009D4850" w:rsidRPr="00371DEC" w:rsidRDefault="009D4850" w:rsidP="00BD2B44">
      <w:pPr>
        <w:spacing w:after="0" w:line="360" w:lineRule="auto"/>
        <w:jc w:val="center"/>
        <w:rPr>
          <w:rFonts w:ascii="Calibri" w:hAnsi="Calibri" w:cs="Calibri"/>
          <w:sz w:val="28"/>
          <w:szCs w:val="28"/>
        </w:rPr>
      </w:pPr>
      <w:r w:rsidRPr="00371DEC">
        <w:rPr>
          <w:rFonts w:ascii="Calibri" w:hAnsi="Calibri" w:cs="Calibri"/>
          <w:sz w:val="28"/>
          <w:szCs w:val="28"/>
        </w:rPr>
        <w:t>Specyfikacja Warunków Zamówienia (dalej SWZ)</w:t>
      </w:r>
    </w:p>
    <w:p w14:paraId="125B6BF2" w14:textId="77777777" w:rsidR="00BF28F4" w:rsidRPr="00371DEC" w:rsidRDefault="00BF28F4" w:rsidP="00BD2B44">
      <w:pPr>
        <w:spacing w:after="0" w:line="360" w:lineRule="auto"/>
        <w:jc w:val="center"/>
        <w:rPr>
          <w:rFonts w:ascii="Calibri" w:hAnsi="Calibri" w:cs="Calibri"/>
          <w:sz w:val="28"/>
          <w:szCs w:val="28"/>
        </w:rPr>
      </w:pPr>
    </w:p>
    <w:p w14:paraId="65C89122" w14:textId="77777777" w:rsidR="005C6DED" w:rsidRPr="00371DEC" w:rsidRDefault="005C6DED" w:rsidP="00BD2B44">
      <w:pPr>
        <w:spacing w:after="0" w:line="360" w:lineRule="auto"/>
        <w:jc w:val="center"/>
        <w:rPr>
          <w:rFonts w:ascii="Calibri" w:hAnsi="Calibri" w:cs="Calibri"/>
          <w:sz w:val="28"/>
          <w:szCs w:val="28"/>
        </w:rPr>
      </w:pPr>
      <w:bookmarkStart w:id="0" w:name="_Hlk81204221"/>
    </w:p>
    <w:p w14:paraId="68166CD3" w14:textId="77777777" w:rsidR="002F660A" w:rsidRPr="00371DEC" w:rsidRDefault="002F660A" w:rsidP="00BD2B44">
      <w:pPr>
        <w:spacing w:after="0" w:line="360" w:lineRule="auto"/>
        <w:jc w:val="center"/>
        <w:rPr>
          <w:rFonts w:ascii="Calibri" w:hAnsi="Calibri" w:cs="Calibri"/>
          <w:sz w:val="28"/>
          <w:szCs w:val="28"/>
        </w:rPr>
      </w:pPr>
    </w:p>
    <w:p w14:paraId="48AF9997" w14:textId="3F59C43A" w:rsidR="005C6DED" w:rsidRPr="00371DEC" w:rsidRDefault="002F660A" w:rsidP="00BD2B44">
      <w:pPr>
        <w:spacing w:after="0" w:line="360" w:lineRule="auto"/>
        <w:jc w:val="center"/>
        <w:rPr>
          <w:rFonts w:ascii="Calibri" w:hAnsi="Calibri" w:cs="Calibri"/>
          <w:sz w:val="28"/>
          <w:szCs w:val="28"/>
        </w:rPr>
      </w:pPr>
      <w:r w:rsidRPr="00371DEC">
        <w:rPr>
          <w:rFonts w:ascii="Calibri" w:hAnsi="Calibri" w:cs="Calibri"/>
          <w:sz w:val="28"/>
          <w:szCs w:val="28"/>
        </w:rPr>
        <w:t>Dotycząca postępowania o udzielenie zamówienia klasycznego o wartości mniejszej niż progi unijne prowadzonego na podstawie Ustawy z dnia 11 września 2019 roku Prawo zamówień publicznych, zwanej w dalszej części „ustawa Pzp” lub „Pzp”</w:t>
      </w:r>
    </w:p>
    <w:p w14:paraId="7E5CDACB" w14:textId="3C989035" w:rsidR="00FC06B6" w:rsidRPr="00371DEC" w:rsidRDefault="009D4850" w:rsidP="00BD2B44">
      <w:pPr>
        <w:spacing w:after="0" w:line="360" w:lineRule="auto"/>
        <w:jc w:val="center"/>
        <w:rPr>
          <w:rFonts w:ascii="Calibri" w:hAnsi="Calibri" w:cs="Calibri"/>
          <w:sz w:val="28"/>
          <w:szCs w:val="28"/>
        </w:rPr>
      </w:pPr>
      <w:r w:rsidRPr="00371DEC">
        <w:rPr>
          <w:rFonts w:ascii="Calibri" w:hAnsi="Calibri" w:cs="Calibri"/>
          <w:sz w:val="28"/>
          <w:szCs w:val="28"/>
        </w:rPr>
        <w:t>p.n.:</w:t>
      </w:r>
      <w:bookmarkStart w:id="1" w:name="_Hlk96249726"/>
      <w:bookmarkEnd w:id="0"/>
    </w:p>
    <w:p w14:paraId="19BB5D2A" w14:textId="77777777" w:rsidR="005C6DED" w:rsidRPr="00371DEC" w:rsidRDefault="005C6DED" w:rsidP="00BD2B44">
      <w:pPr>
        <w:spacing w:after="0" w:line="360" w:lineRule="auto"/>
        <w:jc w:val="center"/>
        <w:rPr>
          <w:rFonts w:ascii="Calibri" w:hAnsi="Calibri" w:cs="Calibri"/>
          <w:sz w:val="28"/>
          <w:szCs w:val="28"/>
        </w:rPr>
      </w:pPr>
    </w:p>
    <w:bookmarkEnd w:id="1"/>
    <w:p w14:paraId="7360B2CC" w14:textId="239E12B2" w:rsidR="00526F87" w:rsidRPr="00371DEC" w:rsidRDefault="00371DEC" w:rsidP="00526F87">
      <w:pPr>
        <w:spacing w:after="0" w:line="360" w:lineRule="auto"/>
        <w:jc w:val="center"/>
        <w:rPr>
          <w:rFonts w:ascii="Calibri" w:hAnsi="Calibri" w:cs="Calibri"/>
          <w:sz w:val="28"/>
          <w:szCs w:val="28"/>
        </w:rPr>
      </w:pPr>
      <w:r w:rsidRPr="00371DEC">
        <w:rPr>
          <w:rFonts w:ascii="Calibri" w:hAnsi="Calibri" w:cs="Calibri"/>
          <w:sz w:val="28"/>
          <w:szCs w:val="28"/>
        </w:rPr>
        <w:t>„Kompleksowa dostawa gazu ziemnego wysokometanowego (grupa E) dla Zarządu Gospodarki Mieszkaniowej w Otwocku na okres od 01.</w:t>
      </w:r>
      <w:r w:rsidR="009910A9">
        <w:rPr>
          <w:rFonts w:ascii="Calibri" w:hAnsi="Calibri" w:cs="Calibri"/>
          <w:sz w:val="28"/>
          <w:szCs w:val="28"/>
        </w:rPr>
        <w:t>10</w:t>
      </w:r>
      <w:r w:rsidRPr="00371DEC">
        <w:rPr>
          <w:rFonts w:ascii="Calibri" w:hAnsi="Calibri" w:cs="Calibri"/>
          <w:sz w:val="28"/>
          <w:szCs w:val="28"/>
        </w:rPr>
        <w:t>.2023 r. do 3</w:t>
      </w:r>
      <w:r w:rsidR="009910A9">
        <w:rPr>
          <w:rFonts w:ascii="Calibri" w:hAnsi="Calibri" w:cs="Calibri"/>
          <w:sz w:val="28"/>
          <w:szCs w:val="28"/>
        </w:rPr>
        <w:t>0</w:t>
      </w:r>
      <w:r w:rsidRPr="00371DEC">
        <w:rPr>
          <w:rFonts w:ascii="Calibri" w:hAnsi="Calibri" w:cs="Calibri"/>
          <w:sz w:val="28"/>
          <w:szCs w:val="28"/>
        </w:rPr>
        <w:t>.0</w:t>
      </w:r>
      <w:r w:rsidR="009910A9">
        <w:rPr>
          <w:rFonts w:ascii="Calibri" w:hAnsi="Calibri" w:cs="Calibri"/>
          <w:sz w:val="28"/>
          <w:szCs w:val="28"/>
        </w:rPr>
        <w:t>9</w:t>
      </w:r>
      <w:r w:rsidRPr="00371DEC">
        <w:rPr>
          <w:rFonts w:ascii="Calibri" w:hAnsi="Calibri" w:cs="Calibri"/>
          <w:sz w:val="28"/>
          <w:szCs w:val="28"/>
        </w:rPr>
        <w:t>.2024 r."</w:t>
      </w:r>
    </w:p>
    <w:p w14:paraId="5FB8412E" w14:textId="77777777" w:rsidR="00526F87" w:rsidRPr="00371DEC" w:rsidRDefault="00526F87" w:rsidP="00526F87">
      <w:pPr>
        <w:spacing w:after="0" w:line="360" w:lineRule="auto"/>
        <w:jc w:val="center"/>
        <w:rPr>
          <w:rFonts w:ascii="Calibri" w:hAnsi="Calibri" w:cs="Calibri"/>
          <w:sz w:val="28"/>
          <w:szCs w:val="28"/>
        </w:rPr>
      </w:pPr>
    </w:p>
    <w:p w14:paraId="3AA97254" w14:textId="77777777" w:rsidR="00526F87" w:rsidRPr="00371DEC" w:rsidRDefault="00526F87" w:rsidP="00526F87">
      <w:pPr>
        <w:spacing w:after="0" w:line="360" w:lineRule="auto"/>
        <w:jc w:val="center"/>
        <w:rPr>
          <w:rFonts w:ascii="Calibri" w:hAnsi="Calibri" w:cs="Calibri"/>
          <w:sz w:val="28"/>
          <w:szCs w:val="28"/>
        </w:rPr>
      </w:pPr>
    </w:p>
    <w:p w14:paraId="1193DA95" w14:textId="77777777" w:rsidR="00526F87" w:rsidRPr="00371DEC" w:rsidRDefault="00526F87" w:rsidP="00526F87">
      <w:pPr>
        <w:spacing w:after="0" w:line="360" w:lineRule="auto"/>
        <w:jc w:val="center"/>
        <w:rPr>
          <w:rFonts w:ascii="Calibri" w:hAnsi="Calibri" w:cs="Calibri"/>
          <w:sz w:val="24"/>
          <w:szCs w:val="24"/>
        </w:rPr>
      </w:pPr>
      <w:r w:rsidRPr="00371DEC">
        <w:rPr>
          <w:rFonts w:ascii="Calibri" w:hAnsi="Calibri" w:cs="Calibri"/>
          <w:sz w:val="24"/>
          <w:szCs w:val="24"/>
        </w:rPr>
        <w:t>Zatwierdził</w:t>
      </w:r>
    </w:p>
    <w:p w14:paraId="4220B565" w14:textId="77777777" w:rsidR="00371DEC" w:rsidRPr="00371DEC" w:rsidRDefault="00371DEC" w:rsidP="00371DEC">
      <w:pPr>
        <w:spacing w:after="0" w:line="360" w:lineRule="auto"/>
        <w:ind w:firstLine="142"/>
        <w:jc w:val="center"/>
        <w:rPr>
          <w:rFonts w:ascii="Calibri" w:hAnsi="Calibri" w:cs="Calibri"/>
          <w:sz w:val="24"/>
          <w:szCs w:val="24"/>
        </w:rPr>
      </w:pPr>
      <w:r w:rsidRPr="00371DEC">
        <w:rPr>
          <w:rFonts w:ascii="Calibri" w:hAnsi="Calibri" w:cs="Calibri"/>
          <w:sz w:val="24"/>
          <w:szCs w:val="24"/>
        </w:rPr>
        <w:t>Kierownik Zamawiającego</w:t>
      </w:r>
    </w:p>
    <w:p w14:paraId="7BDBC71E" w14:textId="77777777" w:rsidR="00371DEC" w:rsidRPr="00371DEC" w:rsidRDefault="00371DEC" w:rsidP="00371DEC">
      <w:pPr>
        <w:spacing w:after="0" w:line="360" w:lineRule="auto"/>
        <w:ind w:firstLine="142"/>
        <w:jc w:val="center"/>
        <w:rPr>
          <w:rFonts w:ascii="Calibri" w:hAnsi="Calibri" w:cs="Calibri"/>
          <w:sz w:val="24"/>
          <w:szCs w:val="24"/>
        </w:rPr>
      </w:pPr>
      <w:r w:rsidRPr="00371DEC">
        <w:rPr>
          <w:rFonts w:ascii="Calibri" w:hAnsi="Calibri" w:cs="Calibri"/>
          <w:sz w:val="24"/>
          <w:szCs w:val="24"/>
        </w:rPr>
        <w:t>/-/</w:t>
      </w:r>
    </w:p>
    <w:p w14:paraId="07657F5E" w14:textId="5B2E0725" w:rsidR="00DE7214" w:rsidRPr="00371DEC" w:rsidRDefault="00371DEC" w:rsidP="00371DEC">
      <w:pPr>
        <w:spacing w:after="0" w:line="360" w:lineRule="auto"/>
        <w:ind w:firstLine="142"/>
        <w:jc w:val="center"/>
        <w:rPr>
          <w:rFonts w:ascii="Calibri" w:hAnsi="Calibri" w:cs="Calibri"/>
          <w:sz w:val="28"/>
          <w:szCs w:val="28"/>
        </w:rPr>
      </w:pPr>
      <w:r w:rsidRPr="00371DEC">
        <w:rPr>
          <w:rFonts w:ascii="Calibri" w:hAnsi="Calibri" w:cs="Calibri"/>
          <w:sz w:val="24"/>
          <w:szCs w:val="24"/>
        </w:rPr>
        <w:t xml:space="preserve">Otwock, dnia </w:t>
      </w:r>
      <w:r w:rsidR="00777E5A">
        <w:rPr>
          <w:rFonts w:ascii="Calibri" w:hAnsi="Calibri" w:cs="Calibri"/>
          <w:sz w:val="24"/>
          <w:szCs w:val="24"/>
        </w:rPr>
        <w:t>01.08</w:t>
      </w:r>
      <w:r w:rsidR="00841354" w:rsidRPr="00371DEC">
        <w:rPr>
          <w:rFonts w:ascii="Calibri" w:hAnsi="Calibri" w:cs="Calibri"/>
          <w:sz w:val="24"/>
          <w:szCs w:val="24"/>
        </w:rPr>
        <w:t>.</w:t>
      </w:r>
      <w:r w:rsidRPr="00371DEC">
        <w:rPr>
          <w:rFonts w:ascii="Calibri" w:hAnsi="Calibri" w:cs="Calibri"/>
          <w:sz w:val="24"/>
          <w:szCs w:val="24"/>
        </w:rPr>
        <w:t>202</w:t>
      </w:r>
      <w:r>
        <w:rPr>
          <w:rFonts w:ascii="Calibri" w:hAnsi="Calibri" w:cs="Calibri"/>
          <w:sz w:val="24"/>
          <w:szCs w:val="24"/>
        </w:rPr>
        <w:t>3</w:t>
      </w:r>
      <w:r w:rsidRPr="00371DEC">
        <w:rPr>
          <w:rFonts w:ascii="Calibri" w:hAnsi="Calibri" w:cs="Calibri"/>
          <w:sz w:val="24"/>
          <w:szCs w:val="24"/>
        </w:rPr>
        <w:t xml:space="preserve"> r.</w:t>
      </w:r>
    </w:p>
    <w:p w14:paraId="6A915A29" w14:textId="77777777" w:rsidR="00DE7214" w:rsidRPr="00371DEC" w:rsidRDefault="00DE7214" w:rsidP="00BD2B44">
      <w:pPr>
        <w:spacing w:after="0" w:line="360" w:lineRule="auto"/>
        <w:jc w:val="both"/>
        <w:rPr>
          <w:rFonts w:ascii="Calibri" w:hAnsi="Calibri" w:cs="Calibri"/>
          <w:sz w:val="24"/>
          <w:szCs w:val="24"/>
        </w:rPr>
      </w:pPr>
    </w:p>
    <w:p w14:paraId="31B400FE" w14:textId="1A0BE570" w:rsidR="00BF28F4" w:rsidRPr="00371DEC" w:rsidRDefault="00BF28F4" w:rsidP="00BD2B44">
      <w:pPr>
        <w:spacing w:after="0" w:line="360" w:lineRule="auto"/>
        <w:jc w:val="both"/>
        <w:rPr>
          <w:rFonts w:ascii="Calibri" w:hAnsi="Calibri" w:cs="Calibri"/>
          <w:sz w:val="24"/>
          <w:szCs w:val="24"/>
        </w:rPr>
      </w:pPr>
    </w:p>
    <w:p w14:paraId="09861CDF" w14:textId="768F06C8" w:rsidR="009834DD" w:rsidRPr="00371DEC" w:rsidRDefault="009834DD" w:rsidP="00BD2B44">
      <w:pPr>
        <w:spacing w:after="0" w:line="360" w:lineRule="auto"/>
        <w:jc w:val="both"/>
        <w:rPr>
          <w:rFonts w:ascii="Calibri" w:hAnsi="Calibri" w:cs="Calibri"/>
          <w:sz w:val="24"/>
          <w:szCs w:val="24"/>
        </w:rPr>
      </w:pPr>
    </w:p>
    <w:p w14:paraId="68040ECE" w14:textId="2DCE20BE" w:rsidR="005C6DED" w:rsidRDefault="005C6DED" w:rsidP="00BD2B44">
      <w:pPr>
        <w:spacing w:after="0" w:line="360" w:lineRule="auto"/>
        <w:jc w:val="both"/>
        <w:rPr>
          <w:rFonts w:ascii="Calibri" w:hAnsi="Calibri" w:cs="Calibri"/>
          <w:sz w:val="24"/>
          <w:szCs w:val="24"/>
        </w:rPr>
      </w:pPr>
    </w:p>
    <w:p w14:paraId="2DED24CF" w14:textId="77777777" w:rsidR="00371DEC" w:rsidRDefault="00371DEC" w:rsidP="00BD2B44">
      <w:pPr>
        <w:spacing w:after="0" w:line="360" w:lineRule="auto"/>
        <w:jc w:val="both"/>
        <w:rPr>
          <w:rFonts w:ascii="Calibri" w:hAnsi="Calibri" w:cs="Calibri"/>
          <w:sz w:val="24"/>
          <w:szCs w:val="24"/>
        </w:rPr>
      </w:pPr>
    </w:p>
    <w:p w14:paraId="777F6A9C" w14:textId="77777777" w:rsidR="00371DEC" w:rsidRDefault="00371DEC" w:rsidP="00BD2B44">
      <w:pPr>
        <w:spacing w:after="0" w:line="360" w:lineRule="auto"/>
        <w:jc w:val="both"/>
        <w:rPr>
          <w:rFonts w:ascii="Calibri" w:hAnsi="Calibri" w:cs="Calibri"/>
          <w:sz w:val="24"/>
          <w:szCs w:val="24"/>
        </w:rPr>
      </w:pPr>
    </w:p>
    <w:p w14:paraId="56A9CBDD" w14:textId="77777777" w:rsidR="00371DEC" w:rsidRDefault="00371DEC" w:rsidP="00BD2B44">
      <w:pPr>
        <w:spacing w:after="0" w:line="360" w:lineRule="auto"/>
        <w:jc w:val="both"/>
        <w:rPr>
          <w:rFonts w:ascii="Calibri" w:hAnsi="Calibri" w:cs="Calibri"/>
          <w:sz w:val="24"/>
          <w:szCs w:val="24"/>
        </w:rPr>
      </w:pPr>
    </w:p>
    <w:p w14:paraId="2B2B3C9F" w14:textId="77777777" w:rsidR="00371DEC" w:rsidRPr="00371DEC" w:rsidRDefault="00371DEC" w:rsidP="00BD2B44">
      <w:pPr>
        <w:spacing w:after="0" w:line="360" w:lineRule="auto"/>
        <w:jc w:val="both"/>
        <w:rPr>
          <w:rFonts w:ascii="Calibri" w:hAnsi="Calibri" w:cs="Calibri"/>
          <w:sz w:val="24"/>
          <w:szCs w:val="24"/>
        </w:rPr>
      </w:pPr>
    </w:p>
    <w:p w14:paraId="79F0E9CC" w14:textId="49232CB9" w:rsidR="00F35EB9" w:rsidRPr="00371DEC" w:rsidRDefault="00F35EB9" w:rsidP="00BD2B44">
      <w:pPr>
        <w:pStyle w:val="Nagwek1"/>
        <w:spacing w:before="0" w:line="360" w:lineRule="auto"/>
        <w:ind w:left="426" w:hanging="426"/>
        <w:jc w:val="both"/>
        <w:rPr>
          <w:rFonts w:ascii="Calibri" w:eastAsia="Times New Roman" w:hAnsi="Calibri" w:cs="Calibri"/>
          <w:color w:val="auto"/>
          <w:sz w:val="24"/>
          <w:szCs w:val="24"/>
          <w:lang w:eastAsia="pl-PL"/>
        </w:rPr>
      </w:pPr>
      <w:r w:rsidRPr="00371DEC">
        <w:rPr>
          <w:rFonts w:ascii="Calibri" w:eastAsia="Times New Roman" w:hAnsi="Calibri" w:cs="Calibri"/>
          <w:color w:val="auto"/>
          <w:sz w:val="24"/>
          <w:szCs w:val="24"/>
          <w:lang w:eastAsia="pl-PL"/>
        </w:rPr>
        <w:lastRenderedPageBreak/>
        <w:t>Dane Z</w:t>
      </w:r>
      <w:r w:rsidR="00593568" w:rsidRPr="00371DEC">
        <w:rPr>
          <w:rFonts w:ascii="Calibri" w:eastAsia="Times New Roman" w:hAnsi="Calibri" w:cs="Calibri"/>
          <w:color w:val="auto"/>
          <w:sz w:val="24"/>
          <w:szCs w:val="24"/>
          <w:lang w:eastAsia="pl-PL"/>
        </w:rPr>
        <w:t>a</w:t>
      </w:r>
      <w:r w:rsidRPr="00371DEC">
        <w:rPr>
          <w:rFonts w:ascii="Calibri" w:eastAsia="Times New Roman" w:hAnsi="Calibri" w:cs="Calibri"/>
          <w:color w:val="auto"/>
          <w:sz w:val="24"/>
          <w:szCs w:val="24"/>
          <w:lang w:eastAsia="pl-PL"/>
        </w:rPr>
        <w:t xml:space="preserve">mawiającego </w:t>
      </w:r>
      <w:r w:rsidR="00BA4FEA" w:rsidRPr="00371DEC">
        <w:rPr>
          <w:rFonts w:ascii="Calibri" w:eastAsia="Times New Roman" w:hAnsi="Calibri" w:cs="Calibri"/>
          <w:color w:val="auto"/>
          <w:sz w:val="24"/>
          <w:szCs w:val="24"/>
          <w:lang w:eastAsia="pl-PL"/>
        </w:rPr>
        <w:t>(nazwa, numer telefonu, adres poczty elektronicznej, dane strony internetowej prowadzonego postępowania)</w:t>
      </w:r>
    </w:p>
    <w:p w14:paraId="7F1468EA" w14:textId="1ACF1BF1" w:rsidR="00526F87" w:rsidRPr="00371DEC" w:rsidRDefault="005979E5" w:rsidP="00371DEC">
      <w:pPr>
        <w:pStyle w:val="Akapitzlist"/>
        <w:numPr>
          <w:ilvl w:val="1"/>
          <w:numId w:val="2"/>
        </w:numPr>
        <w:spacing w:after="0" w:line="360" w:lineRule="auto"/>
        <w:ind w:left="1134" w:hanging="708"/>
        <w:jc w:val="both"/>
        <w:rPr>
          <w:rFonts w:ascii="Calibri" w:hAnsi="Calibri" w:cs="Calibri"/>
          <w:sz w:val="24"/>
          <w:szCs w:val="24"/>
          <w:lang w:eastAsia="pl-PL"/>
        </w:rPr>
      </w:pPr>
      <w:bookmarkStart w:id="2" w:name="_Hlk77677372"/>
      <w:r w:rsidRPr="00371DEC">
        <w:rPr>
          <w:rFonts w:ascii="Calibri" w:hAnsi="Calibri" w:cs="Calibri"/>
          <w:sz w:val="24"/>
          <w:szCs w:val="24"/>
          <w:lang w:eastAsia="pl-PL"/>
        </w:rPr>
        <w:t>Zamawiający</w:t>
      </w:r>
      <w:r w:rsidR="00371DEC">
        <w:rPr>
          <w:rFonts w:ascii="Calibri" w:hAnsi="Calibri" w:cs="Calibri"/>
          <w:sz w:val="24"/>
          <w:szCs w:val="24"/>
          <w:lang w:eastAsia="pl-PL"/>
        </w:rPr>
        <w:t xml:space="preserve">: </w:t>
      </w:r>
      <w:r w:rsidR="00371DEC" w:rsidRPr="00371DEC">
        <w:rPr>
          <w:rFonts w:ascii="Calibri" w:hAnsi="Calibri" w:cs="Calibri"/>
          <w:sz w:val="24"/>
          <w:szCs w:val="24"/>
          <w:lang w:eastAsia="pl-PL"/>
        </w:rPr>
        <w:t>Nabywca: Miasto Otwock,</w:t>
      </w:r>
      <w:r w:rsidR="00371DEC">
        <w:rPr>
          <w:rFonts w:ascii="Calibri" w:hAnsi="Calibri" w:cs="Calibri"/>
          <w:sz w:val="24"/>
          <w:szCs w:val="24"/>
          <w:lang w:eastAsia="pl-PL"/>
        </w:rPr>
        <w:t xml:space="preserve"> </w:t>
      </w:r>
      <w:r w:rsidR="00371DEC" w:rsidRPr="00371DEC">
        <w:rPr>
          <w:rFonts w:ascii="Calibri" w:hAnsi="Calibri" w:cs="Calibri"/>
          <w:sz w:val="24"/>
          <w:szCs w:val="24"/>
          <w:lang w:eastAsia="pl-PL"/>
        </w:rPr>
        <w:t>ul. Armii Krajowej 5, 05-400 Otwock,</w:t>
      </w:r>
      <w:r w:rsidR="00371DEC">
        <w:rPr>
          <w:rFonts w:ascii="Calibri" w:hAnsi="Calibri" w:cs="Calibri"/>
          <w:sz w:val="24"/>
          <w:szCs w:val="24"/>
          <w:lang w:eastAsia="pl-PL"/>
        </w:rPr>
        <w:t xml:space="preserve"> </w:t>
      </w:r>
      <w:r w:rsidR="00371DEC" w:rsidRPr="00371DEC">
        <w:rPr>
          <w:rFonts w:ascii="Calibri" w:hAnsi="Calibri" w:cs="Calibri"/>
          <w:sz w:val="24"/>
          <w:szCs w:val="24"/>
          <w:lang w:eastAsia="pl-PL"/>
        </w:rPr>
        <w:t>NIP: 532-100-70-14</w:t>
      </w:r>
      <w:r w:rsidR="00371DEC">
        <w:rPr>
          <w:rFonts w:ascii="Calibri" w:hAnsi="Calibri" w:cs="Calibri"/>
          <w:sz w:val="24"/>
          <w:szCs w:val="24"/>
          <w:lang w:eastAsia="pl-PL"/>
        </w:rPr>
        <w:t xml:space="preserve">, </w:t>
      </w:r>
      <w:r w:rsidR="00371DEC" w:rsidRPr="00371DEC">
        <w:rPr>
          <w:rFonts w:ascii="Calibri" w:hAnsi="Calibri" w:cs="Calibri"/>
          <w:sz w:val="24"/>
          <w:szCs w:val="24"/>
          <w:u w:val="single"/>
          <w:lang w:eastAsia="pl-PL"/>
        </w:rPr>
        <w:t>Odbiorca: Zarząd Gospodarki Mieszkaniowej ul. Wawerska 8, 05-400 Otwock</w:t>
      </w:r>
      <w:r w:rsidR="00526F87" w:rsidRPr="00371DEC">
        <w:rPr>
          <w:rFonts w:ascii="Calibri" w:hAnsi="Calibri" w:cs="Calibri"/>
          <w:sz w:val="24"/>
          <w:szCs w:val="24"/>
          <w:u w:val="single"/>
          <w:lang w:eastAsia="pl-PL"/>
        </w:rPr>
        <w:t>.</w:t>
      </w:r>
    </w:p>
    <w:p w14:paraId="3CDDDC78" w14:textId="07E2F060" w:rsidR="00371B76" w:rsidRPr="00371DEC" w:rsidRDefault="00371B76" w:rsidP="00526F87">
      <w:pPr>
        <w:pStyle w:val="Akapitzlist"/>
        <w:numPr>
          <w:ilvl w:val="1"/>
          <w:numId w:val="2"/>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Pełnomocnik Zamawiającego: Enmedia Aleksandra Adamska ul. Hetmańska 26/3, 60-252 Poznań, NIP 7821016514</w:t>
      </w:r>
    </w:p>
    <w:p w14:paraId="265FC7F4" w14:textId="77777777" w:rsidR="00371B76" w:rsidRPr="00371DEC" w:rsidRDefault="00371B76" w:rsidP="00BD2B44">
      <w:pPr>
        <w:pStyle w:val="Akapitzlist"/>
        <w:spacing w:after="0" w:line="360" w:lineRule="auto"/>
        <w:ind w:left="1134"/>
        <w:jc w:val="both"/>
        <w:rPr>
          <w:rFonts w:ascii="Calibri" w:hAnsi="Calibri" w:cs="Calibri"/>
          <w:sz w:val="24"/>
          <w:szCs w:val="24"/>
          <w:lang w:eastAsia="pl-PL"/>
        </w:rPr>
      </w:pPr>
      <w:r w:rsidRPr="00371DEC">
        <w:rPr>
          <w:rFonts w:ascii="Calibri" w:hAnsi="Calibri" w:cs="Calibri"/>
          <w:sz w:val="24"/>
          <w:szCs w:val="24"/>
          <w:lang w:eastAsia="pl-PL"/>
        </w:rPr>
        <w:t xml:space="preserve">Pełnomocnik działa na podstawie udzielonego pełnomocnictwa. </w:t>
      </w:r>
    </w:p>
    <w:p w14:paraId="3D43B927" w14:textId="0897933E" w:rsidR="00ED6054" w:rsidRPr="00371DEC" w:rsidRDefault="00371B76" w:rsidP="00BD2B44">
      <w:pPr>
        <w:pStyle w:val="Akapitzlist"/>
        <w:numPr>
          <w:ilvl w:val="1"/>
          <w:numId w:val="2"/>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Adres strony internetowej:   </w:t>
      </w:r>
      <w:hyperlink r:id="rId8" w:history="1">
        <w:r w:rsidR="00CF217F" w:rsidRPr="00371DEC">
          <w:rPr>
            <w:rStyle w:val="Hipercze"/>
            <w:rFonts w:ascii="Calibri" w:hAnsi="Calibri" w:cs="Calibri"/>
            <w:sz w:val="24"/>
            <w:szCs w:val="24"/>
            <w:lang w:eastAsia="pl-PL"/>
          </w:rPr>
          <w:t xml:space="preserve">https://platformazakupowa.pl/,  </w:t>
        </w:r>
      </w:hyperlink>
      <w:r w:rsidR="00ED6054" w:rsidRPr="00371DEC">
        <w:rPr>
          <w:rFonts w:ascii="Calibri" w:hAnsi="Calibri" w:cs="Calibri"/>
          <w:sz w:val="24"/>
          <w:szCs w:val="24"/>
          <w:lang w:eastAsia="pl-PL"/>
        </w:rPr>
        <w:t xml:space="preserve"> </w:t>
      </w:r>
      <w:r w:rsidR="00ED6054" w:rsidRPr="00371DEC">
        <w:rPr>
          <w:rStyle w:val="Hipercze"/>
          <w:rFonts w:ascii="Calibri" w:hAnsi="Calibri" w:cs="Calibri"/>
          <w:color w:val="auto"/>
          <w:sz w:val="24"/>
          <w:szCs w:val="24"/>
          <w:u w:val="none"/>
          <w:lang w:eastAsia="pl-PL"/>
        </w:rPr>
        <w:t>zwana dalej</w:t>
      </w:r>
      <w:r w:rsidR="00ED6054" w:rsidRPr="00371DEC">
        <w:rPr>
          <w:rStyle w:val="Hipercze"/>
          <w:rFonts w:ascii="Calibri" w:hAnsi="Calibri" w:cs="Calibri"/>
          <w:color w:val="auto"/>
          <w:sz w:val="24"/>
          <w:szCs w:val="24"/>
          <w:lang w:eastAsia="pl-PL"/>
        </w:rPr>
        <w:t xml:space="preserve"> </w:t>
      </w:r>
      <w:r w:rsidR="00ED6054" w:rsidRPr="00371DEC">
        <w:rPr>
          <w:rStyle w:val="Hipercze"/>
          <w:rFonts w:ascii="Calibri" w:hAnsi="Calibri" w:cs="Calibri"/>
          <w:color w:val="auto"/>
          <w:sz w:val="24"/>
          <w:szCs w:val="24"/>
          <w:u w:val="none"/>
          <w:lang w:eastAsia="pl-PL"/>
        </w:rPr>
        <w:t>„platformą zakupową”, „systemem”.</w:t>
      </w:r>
    </w:p>
    <w:p w14:paraId="07C8CCF2" w14:textId="4452FC6F" w:rsidR="00371B76" w:rsidRDefault="00371B76" w:rsidP="004D3C8D">
      <w:pPr>
        <w:pStyle w:val="Akapitzlist"/>
        <w:numPr>
          <w:ilvl w:val="1"/>
          <w:numId w:val="2"/>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Adres strony internetowej, na której udostępniane będą zmiany i wyjaśnienia treści SWZ oraz inne dokumenty zamówienia bezpośrednio związane z postępowaniem o udzielenie zamówienia</w:t>
      </w:r>
      <w:bookmarkStart w:id="3" w:name="_Hlk105419438"/>
      <w:r w:rsidRPr="00371DEC">
        <w:rPr>
          <w:rFonts w:ascii="Calibri" w:hAnsi="Calibri" w:cs="Calibri"/>
          <w:sz w:val="24"/>
          <w:szCs w:val="24"/>
          <w:lang w:eastAsia="pl-PL"/>
        </w:rPr>
        <w:t xml:space="preserve">: </w:t>
      </w:r>
      <w:bookmarkEnd w:id="3"/>
    </w:p>
    <w:bookmarkStart w:id="4" w:name="_Hlk141779264"/>
    <w:p w14:paraId="42D51FE3" w14:textId="34E6A0CD" w:rsidR="004D3C8D" w:rsidRPr="004D3C8D" w:rsidRDefault="00000000" w:rsidP="004D3C8D">
      <w:pPr>
        <w:pStyle w:val="Akapitzlist"/>
        <w:spacing w:after="0" w:line="360" w:lineRule="auto"/>
        <w:ind w:left="1134"/>
        <w:jc w:val="both"/>
        <w:rPr>
          <w:rFonts w:ascii="Calibri" w:hAnsi="Calibri" w:cs="Calibri"/>
          <w:sz w:val="24"/>
          <w:szCs w:val="24"/>
          <w:lang w:eastAsia="pl-PL"/>
        </w:rPr>
      </w:pPr>
      <w:r>
        <w:fldChar w:fldCharType="begin"/>
      </w:r>
      <w:r>
        <w:instrText>HYPERLINK "https://platformazakupowa.pl/transakcja/780576"</w:instrText>
      </w:r>
      <w:r>
        <w:fldChar w:fldCharType="separate"/>
      </w:r>
      <w:r w:rsidR="004D3C8D" w:rsidRPr="004030B1">
        <w:rPr>
          <w:rStyle w:val="Hipercze"/>
          <w:rFonts w:ascii="Calibri" w:hAnsi="Calibri" w:cs="Calibri"/>
          <w:sz w:val="24"/>
          <w:szCs w:val="24"/>
          <w:lang w:eastAsia="pl-PL"/>
        </w:rPr>
        <w:t>https://platformazakupowa.pl/transakcja/780576</w:t>
      </w:r>
      <w:r>
        <w:rPr>
          <w:rStyle w:val="Hipercze"/>
          <w:rFonts w:ascii="Calibri" w:hAnsi="Calibri" w:cs="Calibri"/>
          <w:sz w:val="24"/>
          <w:szCs w:val="24"/>
          <w:lang w:eastAsia="pl-PL"/>
        </w:rPr>
        <w:fldChar w:fldCharType="end"/>
      </w:r>
      <w:r w:rsidR="004D3C8D">
        <w:rPr>
          <w:rFonts w:ascii="Calibri" w:hAnsi="Calibri" w:cs="Calibri"/>
          <w:sz w:val="24"/>
          <w:szCs w:val="24"/>
          <w:lang w:eastAsia="pl-PL"/>
        </w:rPr>
        <w:t xml:space="preserve"> </w:t>
      </w:r>
    </w:p>
    <w:bookmarkEnd w:id="2"/>
    <w:bookmarkEnd w:id="4"/>
    <w:p w14:paraId="419C5725" w14:textId="5ECC8B8E" w:rsidR="00F35EB9" w:rsidRPr="00371DEC" w:rsidRDefault="004236E3" w:rsidP="00BD2B44">
      <w:pPr>
        <w:pStyle w:val="Nagwek1"/>
        <w:spacing w:before="0" w:line="360" w:lineRule="auto"/>
        <w:ind w:left="426" w:hanging="426"/>
        <w:jc w:val="both"/>
        <w:rPr>
          <w:rFonts w:ascii="Calibri" w:eastAsia="Times New Roman" w:hAnsi="Calibri" w:cs="Calibri"/>
          <w:color w:val="auto"/>
          <w:sz w:val="24"/>
          <w:szCs w:val="24"/>
          <w:lang w:eastAsia="pl-PL"/>
        </w:rPr>
      </w:pPr>
      <w:r w:rsidRPr="00371DEC">
        <w:rPr>
          <w:rFonts w:ascii="Calibri" w:eastAsia="Times New Roman" w:hAnsi="Calibri" w:cs="Calibri"/>
          <w:color w:val="auto"/>
          <w:sz w:val="24"/>
          <w:szCs w:val="24"/>
          <w:lang w:eastAsia="pl-PL"/>
        </w:rPr>
        <w:t>T</w:t>
      </w:r>
      <w:r w:rsidR="00F35EB9" w:rsidRPr="00371DEC">
        <w:rPr>
          <w:rFonts w:ascii="Calibri" w:eastAsia="Times New Roman" w:hAnsi="Calibri" w:cs="Calibri"/>
          <w:color w:val="auto"/>
          <w:sz w:val="24"/>
          <w:szCs w:val="24"/>
          <w:lang w:eastAsia="pl-PL"/>
        </w:rPr>
        <w:t>ryb udzielenia zamówienia</w:t>
      </w:r>
    </w:p>
    <w:p w14:paraId="6812A571" w14:textId="64B8C6E8" w:rsidR="00BA4FEA" w:rsidRPr="00371DEC" w:rsidRDefault="003D3B96" w:rsidP="00BD2B44">
      <w:pPr>
        <w:pStyle w:val="Akapitzlist"/>
        <w:spacing w:after="0" w:line="360" w:lineRule="auto"/>
        <w:ind w:left="426"/>
        <w:jc w:val="both"/>
        <w:rPr>
          <w:rFonts w:ascii="Calibri" w:hAnsi="Calibri" w:cs="Calibri"/>
          <w:sz w:val="24"/>
          <w:szCs w:val="24"/>
          <w:lang w:eastAsia="pl-PL"/>
        </w:rPr>
      </w:pPr>
      <w:r w:rsidRPr="00371DEC">
        <w:rPr>
          <w:rFonts w:ascii="Calibri" w:hAnsi="Calibri" w:cs="Calibri"/>
          <w:sz w:val="24"/>
          <w:szCs w:val="24"/>
          <w:lang w:eastAsia="pl-PL"/>
        </w:rPr>
        <w:t>Postępowanie jest prowadzone w trybie podstawowym</w:t>
      </w:r>
      <w:r w:rsidR="005C5A8E" w:rsidRPr="00371DEC">
        <w:rPr>
          <w:rFonts w:ascii="Calibri" w:hAnsi="Calibri" w:cs="Calibri"/>
          <w:sz w:val="24"/>
          <w:szCs w:val="24"/>
          <w:lang w:eastAsia="pl-PL"/>
        </w:rPr>
        <w:t xml:space="preserve"> bez negocjacji na podstawie art. 275 </w:t>
      </w:r>
      <w:r w:rsidR="007250FF" w:rsidRPr="00371DEC">
        <w:rPr>
          <w:rFonts w:ascii="Calibri" w:hAnsi="Calibri" w:cs="Calibri"/>
          <w:sz w:val="24"/>
          <w:szCs w:val="24"/>
          <w:lang w:eastAsia="pl-PL"/>
        </w:rPr>
        <w:t>pkt</w:t>
      </w:r>
      <w:r w:rsidR="005C5A8E" w:rsidRPr="00371DEC">
        <w:rPr>
          <w:rFonts w:ascii="Calibri" w:hAnsi="Calibri" w:cs="Calibri"/>
          <w:sz w:val="24"/>
          <w:szCs w:val="24"/>
          <w:lang w:eastAsia="pl-PL"/>
        </w:rPr>
        <w:t xml:space="preserve"> 1 Pzp</w:t>
      </w:r>
      <w:r w:rsidRPr="00371DEC">
        <w:rPr>
          <w:rFonts w:ascii="Calibri" w:hAnsi="Calibri" w:cs="Calibri"/>
          <w:sz w:val="24"/>
          <w:szCs w:val="24"/>
          <w:lang w:eastAsia="pl-PL"/>
        </w:rPr>
        <w:t>.</w:t>
      </w:r>
    </w:p>
    <w:p w14:paraId="0280B5B3" w14:textId="39F8568A" w:rsidR="00F35EB9" w:rsidRPr="00371DEC" w:rsidRDefault="00BA4FEA" w:rsidP="00BD2B44">
      <w:pPr>
        <w:pStyle w:val="Nagwek1"/>
        <w:spacing w:before="0" w:line="360" w:lineRule="auto"/>
        <w:ind w:left="426" w:hanging="426"/>
        <w:jc w:val="both"/>
        <w:rPr>
          <w:rFonts w:ascii="Calibri" w:eastAsia="Times New Roman" w:hAnsi="Calibri" w:cs="Calibri"/>
          <w:color w:val="auto"/>
          <w:sz w:val="24"/>
          <w:szCs w:val="24"/>
          <w:lang w:eastAsia="pl-PL"/>
        </w:rPr>
      </w:pPr>
      <w:r w:rsidRPr="00371DEC">
        <w:rPr>
          <w:rFonts w:ascii="Calibri" w:eastAsia="Times New Roman" w:hAnsi="Calibri" w:cs="Calibri"/>
          <w:color w:val="auto"/>
          <w:sz w:val="24"/>
          <w:szCs w:val="24"/>
          <w:lang w:eastAsia="pl-PL"/>
        </w:rPr>
        <w:t>I</w:t>
      </w:r>
      <w:r w:rsidR="00F35EB9" w:rsidRPr="00371DEC">
        <w:rPr>
          <w:rFonts w:ascii="Calibri" w:eastAsia="Times New Roman" w:hAnsi="Calibri" w:cs="Calibri"/>
          <w:color w:val="auto"/>
          <w:sz w:val="24"/>
          <w:szCs w:val="24"/>
          <w:lang w:eastAsia="pl-PL"/>
        </w:rPr>
        <w:t>nformacj</w:t>
      </w:r>
      <w:r w:rsidRPr="00371DEC">
        <w:rPr>
          <w:rFonts w:ascii="Calibri" w:eastAsia="Times New Roman" w:hAnsi="Calibri" w:cs="Calibri"/>
          <w:color w:val="auto"/>
          <w:sz w:val="24"/>
          <w:szCs w:val="24"/>
          <w:lang w:eastAsia="pl-PL"/>
        </w:rPr>
        <w:t xml:space="preserve">a </w:t>
      </w:r>
      <w:r w:rsidR="002A1444" w:rsidRPr="00371DEC">
        <w:rPr>
          <w:rFonts w:ascii="Calibri" w:eastAsia="Times New Roman" w:hAnsi="Calibri" w:cs="Calibri"/>
          <w:color w:val="auto"/>
          <w:sz w:val="24"/>
          <w:szCs w:val="24"/>
          <w:lang w:eastAsia="pl-PL"/>
        </w:rPr>
        <w:t>dotycząca</w:t>
      </w:r>
      <w:r w:rsidRPr="00371DEC">
        <w:rPr>
          <w:rFonts w:ascii="Calibri" w:eastAsia="Times New Roman" w:hAnsi="Calibri" w:cs="Calibri"/>
          <w:color w:val="auto"/>
          <w:sz w:val="24"/>
          <w:szCs w:val="24"/>
          <w:lang w:eastAsia="pl-PL"/>
        </w:rPr>
        <w:t xml:space="preserve"> </w:t>
      </w:r>
      <w:r w:rsidR="00F35EB9" w:rsidRPr="00371DEC">
        <w:rPr>
          <w:rFonts w:ascii="Calibri" w:eastAsia="Times New Roman" w:hAnsi="Calibri" w:cs="Calibri"/>
          <w:color w:val="auto"/>
          <w:sz w:val="24"/>
          <w:szCs w:val="24"/>
          <w:lang w:eastAsia="pl-PL"/>
        </w:rPr>
        <w:t>wyb</w:t>
      </w:r>
      <w:r w:rsidR="002A1444" w:rsidRPr="00371DEC">
        <w:rPr>
          <w:rFonts w:ascii="Calibri" w:eastAsia="Times New Roman" w:hAnsi="Calibri" w:cs="Calibri"/>
          <w:color w:val="auto"/>
          <w:sz w:val="24"/>
          <w:szCs w:val="24"/>
          <w:lang w:eastAsia="pl-PL"/>
        </w:rPr>
        <w:t>oru</w:t>
      </w:r>
      <w:r w:rsidR="00F35EB9" w:rsidRPr="00371DEC">
        <w:rPr>
          <w:rFonts w:ascii="Calibri" w:eastAsia="Times New Roman" w:hAnsi="Calibri" w:cs="Calibri"/>
          <w:color w:val="auto"/>
          <w:sz w:val="24"/>
          <w:szCs w:val="24"/>
          <w:lang w:eastAsia="pl-PL"/>
        </w:rPr>
        <w:t xml:space="preserve"> najkorzystniejszej oferty z możliwością prowadzenia negocjacji</w:t>
      </w:r>
    </w:p>
    <w:p w14:paraId="377C94E5" w14:textId="745704F9" w:rsidR="005979E5" w:rsidRPr="00371DEC" w:rsidRDefault="005979E5" w:rsidP="00BD2B44">
      <w:pPr>
        <w:spacing w:after="0" w:line="360" w:lineRule="auto"/>
        <w:ind w:left="567" w:hanging="141"/>
        <w:jc w:val="both"/>
        <w:rPr>
          <w:rFonts w:ascii="Calibri" w:hAnsi="Calibri" w:cs="Calibri"/>
          <w:sz w:val="24"/>
          <w:szCs w:val="24"/>
          <w:lang w:eastAsia="pl-PL"/>
        </w:rPr>
      </w:pPr>
      <w:r w:rsidRPr="00371DEC">
        <w:rPr>
          <w:rFonts w:ascii="Calibri" w:hAnsi="Calibri" w:cs="Calibri"/>
          <w:sz w:val="24"/>
          <w:szCs w:val="24"/>
          <w:lang w:eastAsia="pl-PL"/>
        </w:rPr>
        <w:t>Wybór najkorzystniejszej oferty zostanie dokonany bez prowadzenia negocjacji.</w:t>
      </w:r>
    </w:p>
    <w:p w14:paraId="5CB0506D" w14:textId="778D5D11" w:rsidR="004236E3" w:rsidRPr="00371DEC" w:rsidRDefault="00BA4FEA" w:rsidP="00BD2B44">
      <w:pPr>
        <w:pStyle w:val="Nagwek1"/>
        <w:spacing w:before="0" w:line="360" w:lineRule="auto"/>
        <w:ind w:left="426"/>
        <w:jc w:val="both"/>
        <w:rPr>
          <w:rFonts w:ascii="Calibri" w:hAnsi="Calibri" w:cs="Calibri"/>
          <w:strike/>
          <w:color w:val="auto"/>
          <w:sz w:val="24"/>
          <w:szCs w:val="24"/>
        </w:rPr>
      </w:pPr>
      <w:r w:rsidRPr="00371DEC">
        <w:rPr>
          <w:rFonts w:ascii="Calibri" w:eastAsia="Times New Roman" w:hAnsi="Calibri" w:cs="Calibri"/>
          <w:color w:val="auto"/>
          <w:sz w:val="24"/>
          <w:szCs w:val="24"/>
          <w:lang w:eastAsia="pl-PL"/>
        </w:rPr>
        <w:t>O</w:t>
      </w:r>
      <w:r w:rsidR="00F35EB9" w:rsidRPr="00371DEC">
        <w:rPr>
          <w:rFonts w:ascii="Calibri" w:eastAsia="Times New Roman" w:hAnsi="Calibri" w:cs="Calibri"/>
          <w:color w:val="auto"/>
          <w:sz w:val="24"/>
          <w:szCs w:val="24"/>
          <w:lang w:eastAsia="pl-PL"/>
        </w:rPr>
        <w:t>pis przedmiotu zamówienia</w:t>
      </w:r>
      <w:r w:rsidR="005A6E6B" w:rsidRPr="00371DEC">
        <w:rPr>
          <w:rFonts w:ascii="Calibri" w:eastAsia="Times New Roman" w:hAnsi="Calibri" w:cs="Calibri"/>
          <w:color w:val="auto"/>
          <w:sz w:val="24"/>
          <w:szCs w:val="24"/>
          <w:lang w:eastAsia="pl-PL"/>
        </w:rPr>
        <w:t xml:space="preserve"> </w:t>
      </w:r>
    </w:p>
    <w:p w14:paraId="5A3240F4" w14:textId="3E213CD5" w:rsidR="00142806" w:rsidRPr="00142806" w:rsidRDefault="00142806" w:rsidP="00142806">
      <w:pPr>
        <w:numPr>
          <w:ilvl w:val="1"/>
          <w:numId w:val="3"/>
        </w:numPr>
        <w:spacing w:after="0" w:line="360" w:lineRule="auto"/>
        <w:ind w:left="993" w:hanging="567"/>
        <w:jc w:val="both"/>
        <w:rPr>
          <w:rFonts w:ascii="Calibri" w:hAnsi="Calibri" w:cs="Calibri"/>
          <w:sz w:val="24"/>
          <w:szCs w:val="24"/>
          <w:lang w:eastAsia="pl-PL"/>
        </w:rPr>
      </w:pPr>
      <w:bookmarkStart w:id="5" w:name="_Hlk532896166"/>
      <w:bookmarkStart w:id="6" w:name="_Hlk68506381"/>
      <w:r w:rsidRPr="00142806">
        <w:rPr>
          <w:rFonts w:ascii="Calibri" w:hAnsi="Calibri" w:cs="Calibri"/>
          <w:sz w:val="24"/>
          <w:szCs w:val="24"/>
          <w:lang w:eastAsia="pl-PL"/>
        </w:rPr>
        <w:t xml:space="preserve">Przedmiotem zamówienia jest kompleksowa dostawa gazu ziemnego wysokometanowego (grupa E) dla punktu/punków poboru gazu wg załącznika nr 1 do SWZ - dostawa paliwa gazowego wraz z usługą dystrybucji do obiektów Zamawiającego,  o maksymalnej wielkości zapotrzebowania na paliwo  </w:t>
      </w:r>
      <w:r>
        <w:rPr>
          <w:rFonts w:ascii="Calibri" w:hAnsi="Calibri" w:cs="Calibri"/>
          <w:sz w:val="24"/>
          <w:szCs w:val="24"/>
          <w:lang w:eastAsia="pl-PL"/>
        </w:rPr>
        <w:t>727 841</w:t>
      </w:r>
      <w:r w:rsidRPr="00142806">
        <w:rPr>
          <w:rFonts w:ascii="Calibri" w:hAnsi="Calibri" w:cs="Calibri"/>
          <w:sz w:val="24"/>
          <w:szCs w:val="24"/>
          <w:lang w:eastAsia="pl-PL"/>
        </w:rPr>
        <w:t xml:space="preserve"> kWh</w:t>
      </w:r>
      <w:bookmarkStart w:id="7" w:name="_Hlk118979892"/>
      <w:r w:rsidRPr="00142806">
        <w:rPr>
          <w:rFonts w:ascii="Calibri" w:hAnsi="Calibri" w:cs="Calibri"/>
          <w:sz w:val="24"/>
          <w:szCs w:val="24"/>
          <w:lang w:eastAsia="pl-PL"/>
        </w:rPr>
        <w:t xml:space="preserve"> </w:t>
      </w:r>
      <w:bookmarkEnd w:id="7"/>
      <w:r w:rsidRPr="00142806">
        <w:rPr>
          <w:rFonts w:ascii="Calibri" w:hAnsi="Calibri" w:cs="Calibri"/>
          <w:sz w:val="24"/>
          <w:szCs w:val="24"/>
          <w:lang w:eastAsia="pl-PL"/>
        </w:rPr>
        <w:t>– wg załącznika nr 1 do SWZ.</w:t>
      </w:r>
    </w:p>
    <w:p w14:paraId="54F2A83B" w14:textId="77777777" w:rsidR="00142806" w:rsidRPr="00142806" w:rsidRDefault="00142806" w:rsidP="00142806">
      <w:pPr>
        <w:numPr>
          <w:ilvl w:val="1"/>
          <w:numId w:val="3"/>
        </w:numPr>
        <w:spacing w:after="0" w:line="360" w:lineRule="auto"/>
        <w:ind w:left="993" w:hanging="567"/>
        <w:jc w:val="both"/>
        <w:rPr>
          <w:rFonts w:ascii="Calibri" w:hAnsi="Calibri" w:cs="Calibri"/>
          <w:sz w:val="24"/>
          <w:szCs w:val="24"/>
          <w:lang w:eastAsia="pl-PL"/>
        </w:rPr>
      </w:pPr>
      <w:r w:rsidRPr="00142806">
        <w:rPr>
          <w:rFonts w:ascii="Calibri" w:hAnsi="Calibri" w:cs="Calibri"/>
          <w:sz w:val="24"/>
          <w:szCs w:val="24"/>
          <w:lang w:eastAsia="pl-PL"/>
        </w:rPr>
        <w:t>Paliwo gazowe winno być dostarczane całodobowo do punktów zdawczo – odbiorczych, wymienionych w Załączniku nr 1 do SWZ, którym jest zespół urządzeń gazowych służących do przyłączenia sieci wewnętrznej, będącą własnością Zamawiającego z siecią gazową operatora systemu.</w:t>
      </w:r>
    </w:p>
    <w:p w14:paraId="7C2CC63B" w14:textId="77777777" w:rsidR="00142806" w:rsidRPr="00142806" w:rsidRDefault="00142806" w:rsidP="00142806">
      <w:pPr>
        <w:numPr>
          <w:ilvl w:val="1"/>
          <w:numId w:val="3"/>
        </w:numPr>
        <w:spacing w:after="0" w:line="360" w:lineRule="auto"/>
        <w:ind w:left="993" w:hanging="567"/>
        <w:jc w:val="both"/>
        <w:rPr>
          <w:rFonts w:ascii="Calibri" w:hAnsi="Calibri" w:cs="Calibri"/>
          <w:sz w:val="24"/>
          <w:szCs w:val="24"/>
          <w:lang w:eastAsia="pl-PL"/>
        </w:rPr>
      </w:pPr>
      <w:r w:rsidRPr="00142806">
        <w:rPr>
          <w:rFonts w:ascii="Calibri" w:hAnsi="Calibri" w:cs="Calibri"/>
          <w:sz w:val="24"/>
          <w:szCs w:val="24"/>
          <w:lang w:eastAsia="pl-PL"/>
        </w:rPr>
        <w:t xml:space="preserve">W toku realizacji zamówienia zamawiający zastrzega sobie prawo do zmniejszenia lub zwiększenia wielkości zamówienia w zakresie do +/- 10% względem </w:t>
      </w:r>
      <w:r w:rsidRPr="00142806">
        <w:rPr>
          <w:rFonts w:ascii="Calibri" w:hAnsi="Calibri" w:cs="Calibri"/>
          <w:sz w:val="24"/>
          <w:szCs w:val="24"/>
          <w:lang w:eastAsia="pl-PL"/>
        </w:rPr>
        <w:lastRenderedPageBreak/>
        <w:t xml:space="preserve">podstawowej </w:t>
      </w:r>
      <w:bookmarkStart w:id="8" w:name="_Hlk127690004"/>
      <w:r w:rsidRPr="00142806">
        <w:rPr>
          <w:rFonts w:ascii="Calibri" w:hAnsi="Calibri" w:cs="Calibri"/>
          <w:sz w:val="24"/>
          <w:szCs w:val="24"/>
          <w:lang w:eastAsia="pl-PL"/>
        </w:rPr>
        <w:t xml:space="preserve">ilości  paliwa gazowego dla zakupu </w:t>
      </w:r>
      <w:bookmarkEnd w:id="8"/>
      <w:r w:rsidRPr="00142806">
        <w:rPr>
          <w:rFonts w:ascii="Calibri" w:hAnsi="Calibri" w:cs="Calibri"/>
          <w:sz w:val="24"/>
          <w:szCs w:val="24"/>
          <w:lang w:eastAsia="pl-PL"/>
        </w:rPr>
        <w:t xml:space="preserve">gazu. Zwiększenie wielkości zamówienia nastąpi na zasadzie prawa opcji.  Zasady, zakres i sposób skorzystania przez Zamawiającego z powyższych opisane zostały w Załączniku nr 2 do SWZ – Projektowane postanowienia umowy w  </w:t>
      </w:r>
      <w:bookmarkStart w:id="9" w:name="_Hlk44405728"/>
      <w:bookmarkStart w:id="10" w:name="_Hlk126933506"/>
      <w:r w:rsidRPr="00142806">
        <w:rPr>
          <w:rFonts w:ascii="Calibri" w:hAnsi="Calibri" w:cs="Calibri"/>
          <w:sz w:val="24"/>
          <w:szCs w:val="24"/>
          <w:lang w:eastAsia="pl-PL"/>
        </w:rPr>
        <w:t>§ 1</w:t>
      </w:r>
      <w:bookmarkEnd w:id="9"/>
      <w:bookmarkEnd w:id="10"/>
      <w:r w:rsidRPr="00142806">
        <w:rPr>
          <w:rFonts w:ascii="Calibri" w:hAnsi="Calibri" w:cs="Calibri"/>
          <w:sz w:val="24"/>
          <w:szCs w:val="24"/>
          <w:lang w:eastAsia="pl-PL"/>
        </w:rPr>
        <w:t xml:space="preserve"> ust. 3 i 4.</w:t>
      </w:r>
    </w:p>
    <w:p w14:paraId="5CBDCDBA" w14:textId="77777777" w:rsidR="00142806" w:rsidRPr="00142806" w:rsidRDefault="00142806" w:rsidP="00142806">
      <w:pPr>
        <w:numPr>
          <w:ilvl w:val="1"/>
          <w:numId w:val="3"/>
        </w:numPr>
        <w:spacing w:after="0" w:line="360" w:lineRule="auto"/>
        <w:ind w:left="993" w:hanging="567"/>
        <w:jc w:val="both"/>
        <w:rPr>
          <w:rFonts w:ascii="Calibri" w:hAnsi="Calibri" w:cs="Calibri"/>
          <w:sz w:val="24"/>
          <w:szCs w:val="24"/>
          <w:lang w:eastAsia="pl-PL"/>
        </w:rPr>
      </w:pPr>
      <w:r w:rsidRPr="00142806">
        <w:rPr>
          <w:rFonts w:ascii="Calibri" w:hAnsi="Calibri" w:cs="Calibri"/>
          <w:sz w:val="24"/>
          <w:szCs w:val="24"/>
          <w:lang w:eastAsia="pl-PL"/>
        </w:rPr>
        <w:t>W przypadku, gdy Zamawiający jest/są podmiotem uprawnionym do rozliczeń wg cen taryfowych zatwierdzanych przez Prezesa URE w rozumieniu ustawy z dnia  26 stycznia 2022 r. o szczególnych rozwiązaniach służących ochronie odbiorców paliw gazowych w związku z sytuacją na rynku gazu  do niniejszego postępowania zostały dołączone podpisane przez Zamawiającego OŚWIADCZENIA ODBIORCY PALIW GAZOWYCH o przeznaczeniu paliwa gazowego, wg wzoru stanowiącego załącznik do rozporządzenia Ministra Klimatu I Środowiska z dnia 28 stycznia 2022 r. Dany PPG może być częściowo lub całkowicie rozliczany wg cen z Taryfy sprzedaży  zatwierdzonej  przez Prezesa URE – informacja jest zawarta w Załączniku nr 1 do SWZ – opis przedmiotu zamówienia.  Rozliczenie usługi dystrybucji oraz zakupu paliwa gazowego odbędzie się na zasadach określonych w ustawie z dnia 10 kwietnia 1997 r. Prawo energetyczne, ustawie z dnia  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 i sprzedaży zatwierdzonej przez Prezesa URE.</w:t>
      </w:r>
    </w:p>
    <w:p w14:paraId="788A41FE" w14:textId="77777777" w:rsidR="00142806" w:rsidRPr="00142806" w:rsidRDefault="00142806" w:rsidP="00142806">
      <w:pPr>
        <w:numPr>
          <w:ilvl w:val="1"/>
          <w:numId w:val="3"/>
        </w:numPr>
        <w:spacing w:after="0" w:line="360" w:lineRule="auto"/>
        <w:ind w:left="993" w:hanging="567"/>
        <w:jc w:val="both"/>
        <w:rPr>
          <w:rFonts w:ascii="Calibri" w:hAnsi="Calibri" w:cs="Calibri"/>
          <w:sz w:val="24"/>
          <w:szCs w:val="24"/>
          <w:lang w:eastAsia="pl-PL"/>
        </w:rPr>
      </w:pPr>
      <w:r w:rsidRPr="00142806">
        <w:rPr>
          <w:rFonts w:ascii="Calibri" w:hAnsi="Calibri" w:cs="Calibri"/>
          <w:sz w:val="24"/>
          <w:szCs w:val="24"/>
          <w:lang w:eastAsia="pl-PL"/>
        </w:rPr>
        <w:t>Informacja o przedmiocie zamówienia oraz obowiązkach Zamawiającego i Wykonawcy zawarte są w Załączniku nr 2 do SWZ – Projektowane postanowienia umowy.</w:t>
      </w:r>
    </w:p>
    <w:p w14:paraId="6B129CEA" w14:textId="77777777" w:rsidR="00142806" w:rsidRPr="00142806" w:rsidRDefault="00142806" w:rsidP="00142806">
      <w:pPr>
        <w:numPr>
          <w:ilvl w:val="1"/>
          <w:numId w:val="3"/>
        </w:numPr>
        <w:spacing w:after="0" w:line="360" w:lineRule="auto"/>
        <w:ind w:left="993" w:hanging="567"/>
        <w:jc w:val="both"/>
        <w:rPr>
          <w:rFonts w:ascii="Calibri" w:hAnsi="Calibri" w:cs="Calibri"/>
          <w:sz w:val="24"/>
          <w:szCs w:val="24"/>
          <w:lang w:eastAsia="pl-PL"/>
        </w:rPr>
      </w:pPr>
      <w:r w:rsidRPr="00142806">
        <w:rPr>
          <w:rFonts w:ascii="Calibri" w:hAnsi="Calibri" w:cs="Calibri"/>
          <w:sz w:val="24"/>
          <w:szCs w:val="24"/>
          <w:lang w:eastAsia="pl-PL"/>
        </w:rPr>
        <w:t xml:space="preserve">Zamawiający na wniosek wyłonionego Wykonawcy przekaże niezbędne dane do przeprowadzenia procedury zmiany sprzedawcy w wersji elektronicznej Excel niezwłocznie po podpisaniu umowy. </w:t>
      </w:r>
    </w:p>
    <w:p w14:paraId="441AAFB9" w14:textId="77777777" w:rsidR="00142806" w:rsidRPr="00142806" w:rsidRDefault="00142806" w:rsidP="00142806">
      <w:pPr>
        <w:numPr>
          <w:ilvl w:val="1"/>
          <w:numId w:val="3"/>
        </w:numPr>
        <w:spacing w:after="0" w:line="360" w:lineRule="auto"/>
        <w:ind w:left="993" w:hanging="567"/>
        <w:jc w:val="both"/>
        <w:rPr>
          <w:rFonts w:ascii="Calibri" w:hAnsi="Calibri" w:cs="Calibri"/>
          <w:sz w:val="24"/>
          <w:szCs w:val="24"/>
          <w:lang w:eastAsia="pl-PL"/>
        </w:rPr>
      </w:pPr>
      <w:r w:rsidRPr="00142806">
        <w:rPr>
          <w:rFonts w:ascii="Calibri" w:hAnsi="Calibri" w:cs="Calibri"/>
          <w:sz w:val="24"/>
          <w:szCs w:val="24"/>
          <w:lang w:eastAsia="pl-PL"/>
        </w:rPr>
        <w:t>Informacja o obecnie obowiązujących umowach opisana jest w Załączniku nr 1 do SWZ w kolumnie „Okres obowiązywania obecnej umowy /okres wypowiedzenia”.</w:t>
      </w:r>
    </w:p>
    <w:p w14:paraId="4ED429A4" w14:textId="77777777" w:rsidR="00142806" w:rsidRPr="00142806" w:rsidRDefault="00142806" w:rsidP="00142806">
      <w:pPr>
        <w:numPr>
          <w:ilvl w:val="1"/>
          <w:numId w:val="3"/>
        </w:numPr>
        <w:spacing w:after="0" w:line="360" w:lineRule="auto"/>
        <w:ind w:left="993" w:hanging="567"/>
        <w:jc w:val="both"/>
        <w:rPr>
          <w:rFonts w:ascii="Calibri" w:hAnsi="Calibri" w:cs="Calibri"/>
          <w:sz w:val="24"/>
          <w:szCs w:val="24"/>
          <w:lang w:eastAsia="pl-PL"/>
        </w:rPr>
      </w:pPr>
      <w:r w:rsidRPr="00142806">
        <w:rPr>
          <w:rFonts w:ascii="Calibri" w:hAnsi="Calibri" w:cs="Calibri"/>
          <w:sz w:val="24"/>
          <w:szCs w:val="24"/>
          <w:lang w:eastAsia="pl-PL"/>
        </w:rPr>
        <w:t xml:space="preserve">Ilość umów na kompleksową dostawę  paliwa gazowego  jaką zawrze Zamawiający z wyłonionym w niniejszym postępowaniu wykonawca: 1 umowa. </w:t>
      </w:r>
    </w:p>
    <w:p w14:paraId="3C4E65D3" w14:textId="77777777" w:rsidR="00142806" w:rsidRPr="00142806" w:rsidRDefault="00142806" w:rsidP="00142806">
      <w:pPr>
        <w:numPr>
          <w:ilvl w:val="1"/>
          <w:numId w:val="3"/>
        </w:numPr>
        <w:spacing w:after="0" w:line="360" w:lineRule="auto"/>
        <w:ind w:left="993" w:hanging="567"/>
        <w:jc w:val="both"/>
        <w:rPr>
          <w:rFonts w:ascii="Calibri" w:hAnsi="Calibri" w:cs="Calibri"/>
          <w:sz w:val="24"/>
          <w:szCs w:val="24"/>
          <w:lang w:eastAsia="pl-PL"/>
        </w:rPr>
      </w:pPr>
      <w:r w:rsidRPr="00142806">
        <w:rPr>
          <w:rFonts w:ascii="Calibri" w:hAnsi="Calibri" w:cs="Calibri"/>
          <w:sz w:val="24"/>
          <w:szCs w:val="24"/>
          <w:lang w:eastAsia="pl-PL"/>
        </w:rPr>
        <w:t xml:space="preserve">Dopuszcza się podpisanie umowy drogą korespondencyjną. </w:t>
      </w:r>
    </w:p>
    <w:p w14:paraId="26A5230D" w14:textId="77777777" w:rsidR="00142806" w:rsidRPr="00142806" w:rsidRDefault="00142806" w:rsidP="00142806">
      <w:pPr>
        <w:numPr>
          <w:ilvl w:val="1"/>
          <w:numId w:val="3"/>
        </w:numPr>
        <w:spacing w:after="0" w:line="360" w:lineRule="auto"/>
        <w:ind w:left="993" w:hanging="709"/>
        <w:jc w:val="both"/>
        <w:rPr>
          <w:rFonts w:ascii="Calibri" w:hAnsi="Calibri" w:cs="Calibri"/>
          <w:sz w:val="24"/>
          <w:szCs w:val="24"/>
          <w:lang w:eastAsia="pl-PL"/>
        </w:rPr>
      </w:pPr>
      <w:r w:rsidRPr="00142806">
        <w:rPr>
          <w:rFonts w:ascii="Calibri" w:hAnsi="Calibri" w:cs="Calibri"/>
          <w:sz w:val="24"/>
          <w:szCs w:val="24"/>
          <w:lang w:eastAsia="pl-PL"/>
        </w:rPr>
        <w:lastRenderedPageBreak/>
        <w:t>Nazwy i kody dotyczące przedmiotu zamówienia określone we Wspólnym Słowniku Zamówień/ Publicznych (CPV):</w:t>
      </w:r>
    </w:p>
    <w:p w14:paraId="283E6392" w14:textId="77777777" w:rsidR="00142806" w:rsidRPr="00142806" w:rsidRDefault="00142806" w:rsidP="00142806">
      <w:pPr>
        <w:spacing w:after="0" w:line="360" w:lineRule="auto"/>
        <w:ind w:left="1276" w:hanging="283"/>
        <w:jc w:val="both"/>
        <w:rPr>
          <w:rFonts w:ascii="Calibri" w:hAnsi="Calibri" w:cs="Calibri"/>
          <w:sz w:val="24"/>
          <w:szCs w:val="24"/>
          <w:lang w:eastAsia="pl-PL"/>
        </w:rPr>
      </w:pPr>
      <w:r w:rsidRPr="00142806">
        <w:rPr>
          <w:rFonts w:ascii="Calibri" w:hAnsi="Calibri" w:cs="Calibri"/>
          <w:sz w:val="24"/>
          <w:szCs w:val="24"/>
          <w:lang w:eastAsia="pl-PL"/>
        </w:rPr>
        <w:t xml:space="preserve">09123000-7 – gaz ziemny, </w:t>
      </w:r>
    </w:p>
    <w:p w14:paraId="7C7E9434" w14:textId="77777777" w:rsidR="00142806" w:rsidRPr="00142806" w:rsidRDefault="00142806" w:rsidP="00142806">
      <w:pPr>
        <w:spacing w:after="0" w:line="360" w:lineRule="auto"/>
        <w:ind w:left="1276" w:hanging="283"/>
        <w:jc w:val="both"/>
        <w:rPr>
          <w:rFonts w:ascii="Calibri" w:hAnsi="Calibri" w:cs="Calibri"/>
          <w:sz w:val="24"/>
          <w:szCs w:val="24"/>
          <w:lang w:eastAsia="pl-PL"/>
        </w:rPr>
      </w:pPr>
      <w:r w:rsidRPr="00142806">
        <w:rPr>
          <w:rFonts w:ascii="Calibri" w:hAnsi="Calibri" w:cs="Calibri"/>
          <w:sz w:val="24"/>
          <w:szCs w:val="24"/>
          <w:lang w:eastAsia="pl-PL"/>
        </w:rPr>
        <w:t xml:space="preserve">65210000-8 – </w:t>
      </w:r>
      <w:proofErr w:type="spellStart"/>
      <w:r w:rsidRPr="00142806">
        <w:rPr>
          <w:rFonts w:ascii="Calibri" w:hAnsi="Calibri" w:cs="Calibri"/>
          <w:sz w:val="24"/>
          <w:szCs w:val="24"/>
          <w:lang w:eastAsia="pl-PL"/>
        </w:rPr>
        <w:t>przesył</w:t>
      </w:r>
      <w:proofErr w:type="spellEnd"/>
      <w:r w:rsidRPr="00142806">
        <w:rPr>
          <w:rFonts w:ascii="Calibri" w:hAnsi="Calibri" w:cs="Calibri"/>
          <w:sz w:val="24"/>
          <w:szCs w:val="24"/>
          <w:lang w:eastAsia="pl-PL"/>
        </w:rPr>
        <w:t xml:space="preserve"> gazu.</w:t>
      </w:r>
    </w:p>
    <w:p w14:paraId="1F0889A0" w14:textId="77777777" w:rsidR="00142806" w:rsidRPr="00142806" w:rsidRDefault="00142806" w:rsidP="00142806">
      <w:pPr>
        <w:pStyle w:val="Akapitzlist"/>
        <w:numPr>
          <w:ilvl w:val="1"/>
          <w:numId w:val="3"/>
        </w:numPr>
        <w:spacing w:after="0" w:line="360" w:lineRule="auto"/>
        <w:ind w:left="993" w:hanging="709"/>
        <w:jc w:val="both"/>
        <w:rPr>
          <w:rFonts w:ascii="Calibri" w:hAnsi="Calibri" w:cs="Calibri"/>
          <w:sz w:val="24"/>
          <w:szCs w:val="24"/>
          <w:lang w:eastAsia="pl-PL"/>
        </w:rPr>
      </w:pPr>
      <w:r w:rsidRPr="00142806">
        <w:rPr>
          <w:rFonts w:ascii="Calibri" w:hAnsi="Calibri" w:cs="Calibri"/>
          <w:sz w:val="24"/>
          <w:szCs w:val="24"/>
          <w:lang w:eastAsia="pl-PL"/>
        </w:rPr>
        <w:t>Zamawiający nie dopuszcza  składania ofert częściowych. Uzasadnienie braku podziału zamówienia:</w:t>
      </w:r>
    </w:p>
    <w:p w14:paraId="259486FC" w14:textId="77777777" w:rsidR="00142806" w:rsidRPr="00142806" w:rsidRDefault="00142806" w:rsidP="00142806">
      <w:pPr>
        <w:pStyle w:val="Akapitzlist"/>
        <w:numPr>
          <w:ilvl w:val="2"/>
          <w:numId w:val="3"/>
        </w:numPr>
        <w:spacing w:after="0" w:line="360" w:lineRule="auto"/>
        <w:ind w:left="1843" w:hanging="850"/>
        <w:jc w:val="both"/>
        <w:rPr>
          <w:rFonts w:ascii="Calibri" w:hAnsi="Calibri" w:cs="Calibri"/>
          <w:sz w:val="24"/>
          <w:szCs w:val="24"/>
          <w:lang w:eastAsia="pl-PL"/>
        </w:rPr>
      </w:pPr>
      <w:r w:rsidRPr="00142806">
        <w:rPr>
          <w:rFonts w:ascii="Calibri" w:hAnsi="Calibri" w:cs="Calibri"/>
          <w:sz w:val="24"/>
          <w:szCs w:val="24"/>
          <w:lang w:eastAsia="pl-PL"/>
        </w:rPr>
        <w:t>zamówienie ma charakter jednorodny, tj. obejmuje dostawę wraz z usługą dystrybucji tego samego rodzaju, o ustalonych standardach jakościowych. W skład zamówienia nie wchodzą dostawy, które można wyodrębnić i objąć przedmiotem odrębnego postępowania – części,</w:t>
      </w:r>
    </w:p>
    <w:p w14:paraId="4E0B2C71" w14:textId="77777777" w:rsidR="00142806" w:rsidRPr="00142806" w:rsidRDefault="00142806" w:rsidP="00142806">
      <w:pPr>
        <w:pStyle w:val="Akapitzlist"/>
        <w:numPr>
          <w:ilvl w:val="2"/>
          <w:numId w:val="3"/>
        </w:numPr>
        <w:spacing w:after="0" w:line="360" w:lineRule="auto"/>
        <w:ind w:left="1843" w:hanging="850"/>
        <w:jc w:val="both"/>
        <w:rPr>
          <w:rFonts w:ascii="Calibri" w:hAnsi="Calibri" w:cs="Calibri"/>
          <w:sz w:val="24"/>
          <w:szCs w:val="24"/>
          <w:lang w:eastAsia="pl-PL"/>
        </w:rPr>
      </w:pPr>
      <w:r w:rsidRPr="00142806">
        <w:rPr>
          <w:rFonts w:ascii="Calibri" w:hAnsi="Calibri" w:cs="Calibri"/>
          <w:sz w:val="24"/>
          <w:szCs w:val="24"/>
          <w:lang w:eastAsia="pl-PL"/>
        </w:rPr>
        <w:t>podział zamówienia na części może spowodować nieefektywność prowadzonego postępowania: uzyskanie zbyt wysokiego kosztu realizacji zamówienia, spowodować niskie zainteresowanie tym zamówieniem, nawet wśród wykonawców z sektora MŚP oraz utrudnić koordynację realizacji zamówienia,</w:t>
      </w:r>
    </w:p>
    <w:p w14:paraId="1DB4BC0D" w14:textId="77777777" w:rsidR="00142806" w:rsidRPr="00142806" w:rsidRDefault="00142806" w:rsidP="00142806">
      <w:pPr>
        <w:pStyle w:val="Akapitzlist"/>
        <w:numPr>
          <w:ilvl w:val="2"/>
          <w:numId w:val="3"/>
        </w:numPr>
        <w:spacing w:after="0" w:line="360" w:lineRule="auto"/>
        <w:ind w:left="1843" w:hanging="850"/>
        <w:jc w:val="both"/>
        <w:rPr>
          <w:rFonts w:ascii="Calibri" w:hAnsi="Calibri" w:cs="Calibri"/>
          <w:sz w:val="24"/>
          <w:szCs w:val="24"/>
          <w:lang w:eastAsia="pl-PL"/>
        </w:rPr>
      </w:pPr>
      <w:r w:rsidRPr="00142806">
        <w:rPr>
          <w:rFonts w:ascii="Calibri" w:hAnsi="Calibri" w:cs="Calibri"/>
          <w:sz w:val="24"/>
          <w:szCs w:val="24"/>
          <w:lang w:eastAsia="pl-PL"/>
        </w:rPr>
        <w:t xml:space="preserve">brak podziału zamówienia na części nie ogranicza dostępu do zamówienia żadnemu wykonawcy, a efekt skali pozwala uzyskać korzystne ceny, </w:t>
      </w:r>
    </w:p>
    <w:p w14:paraId="399EFFC3" w14:textId="77777777" w:rsidR="00142806" w:rsidRPr="00142806" w:rsidRDefault="00142806" w:rsidP="00142806">
      <w:pPr>
        <w:pStyle w:val="Akapitzlist"/>
        <w:numPr>
          <w:ilvl w:val="2"/>
          <w:numId w:val="3"/>
        </w:numPr>
        <w:spacing w:after="0" w:line="360" w:lineRule="auto"/>
        <w:ind w:left="1843" w:hanging="850"/>
        <w:jc w:val="both"/>
        <w:rPr>
          <w:rFonts w:ascii="Calibri" w:hAnsi="Calibri" w:cs="Calibri"/>
          <w:sz w:val="24"/>
          <w:szCs w:val="24"/>
          <w:lang w:eastAsia="pl-PL"/>
        </w:rPr>
      </w:pPr>
      <w:r w:rsidRPr="00142806">
        <w:rPr>
          <w:rFonts w:ascii="Calibri" w:hAnsi="Calibri" w:cs="Calibri"/>
          <w:sz w:val="24"/>
          <w:szCs w:val="24"/>
          <w:lang w:eastAsia="pl-PL"/>
        </w:rPr>
        <w:t>niedokonanie podziału zamówienia podyktowane było zatem względami technicznymi, organizacyjnym oraz charakterem przedmiotu zamówienia.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3C6A8CB" w14:textId="77777777" w:rsidR="00142806" w:rsidRPr="00142806" w:rsidRDefault="00142806" w:rsidP="00142806">
      <w:pPr>
        <w:pStyle w:val="Akapitzlist"/>
        <w:numPr>
          <w:ilvl w:val="2"/>
          <w:numId w:val="3"/>
        </w:numPr>
        <w:spacing w:after="240" w:line="360" w:lineRule="auto"/>
        <w:ind w:left="1843" w:hanging="851"/>
        <w:jc w:val="both"/>
        <w:rPr>
          <w:rFonts w:ascii="Calibri" w:hAnsi="Calibri" w:cs="Calibri"/>
          <w:sz w:val="24"/>
          <w:szCs w:val="24"/>
          <w:lang w:eastAsia="pl-PL"/>
        </w:rPr>
      </w:pPr>
      <w:r w:rsidRPr="00142806">
        <w:rPr>
          <w:rFonts w:ascii="Calibri" w:hAnsi="Calibri" w:cs="Calibri"/>
          <w:sz w:val="24"/>
          <w:szCs w:val="24"/>
          <w:lang w:eastAsia="pl-PL"/>
        </w:rPr>
        <w:t>obawy, że w przypadku dopuszczenia składania ofert na pojedyncze obiekty, szczególnie w odniesieniu do mało atrakcyjnych punktów poboru, zamawiający nie uzyska ofert.</w:t>
      </w:r>
    </w:p>
    <w:bookmarkEnd w:id="5"/>
    <w:bookmarkEnd w:id="6"/>
    <w:p w14:paraId="179BF7B8" w14:textId="2F653DD4" w:rsidR="00B14BC6" w:rsidRPr="00371DEC" w:rsidRDefault="00B14BC6" w:rsidP="00BD2B44">
      <w:pPr>
        <w:pStyle w:val="Nagwek1"/>
        <w:spacing w:before="0" w:line="360" w:lineRule="auto"/>
        <w:ind w:left="426"/>
        <w:jc w:val="both"/>
        <w:rPr>
          <w:rFonts w:ascii="Calibri" w:eastAsia="Times New Roman" w:hAnsi="Calibri" w:cs="Calibri"/>
          <w:color w:val="auto"/>
          <w:sz w:val="24"/>
          <w:szCs w:val="24"/>
          <w:lang w:eastAsia="pl-PL"/>
        </w:rPr>
      </w:pPr>
      <w:r w:rsidRPr="00371DEC">
        <w:rPr>
          <w:rFonts w:ascii="Calibri" w:eastAsia="Times New Roman" w:hAnsi="Calibri" w:cs="Calibri"/>
          <w:color w:val="auto"/>
          <w:sz w:val="24"/>
          <w:szCs w:val="24"/>
          <w:lang w:eastAsia="pl-PL"/>
        </w:rPr>
        <w:t>Termin wykonania zamówienia</w:t>
      </w:r>
    </w:p>
    <w:p w14:paraId="65D07883" w14:textId="166BD217" w:rsidR="00B9639D" w:rsidRPr="00371DEC" w:rsidRDefault="008A14F9" w:rsidP="00BD2B44">
      <w:pPr>
        <w:spacing w:after="0" w:line="360" w:lineRule="auto"/>
        <w:ind w:left="426"/>
        <w:jc w:val="both"/>
        <w:rPr>
          <w:rFonts w:ascii="Calibri" w:hAnsi="Calibri" w:cs="Calibri"/>
          <w:sz w:val="24"/>
          <w:szCs w:val="24"/>
          <w:lang w:val="x-none" w:eastAsia="pl-PL"/>
        </w:rPr>
      </w:pPr>
      <w:r w:rsidRPr="00371DEC">
        <w:rPr>
          <w:rFonts w:ascii="Calibri" w:hAnsi="Calibri" w:cs="Calibri"/>
          <w:sz w:val="24"/>
          <w:szCs w:val="24"/>
          <w:lang w:eastAsia="pl-PL"/>
        </w:rPr>
        <w:t>Termin trwania zamówienia od</w:t>
      </w:r>
      <w:r w:rsidR="000A6266" w:rsidRPr="00371DEC">
        <w:rPr>
          <w:rFonts w:ascii="Calibri" w:hAnsi="Calibri" w:cs="Calibri"/>
          <w:sz w:val="24"/>
          <w:szCs w:val="24"/>
          <w:lang w:eastAsia="pl-PL"/>
        </w:rPr>
        <w:t xml:space="preserve"> </w:t>
      </w:r>
      <w:r w:rsidR="00740567" w:rsidRPr="00371DEC">
        <w:rPr>
          <w:rFonts w:ascii="Calibri" w:hAnsi="Calibri" w:cs="Calibri"/>
          <w:sz w:val="24"/>
          <w:szCs w:val="24"/>
          <w:lang w:eastAsia="pl-PL"/>
        </w:rPr>
        <w:t>01.</w:t>
      </w:r>
      <w:r w:rsidR="00A52CBE">
        <w:rPr>
          <w:rFonts w:ascii="Calibri" w:hAnsi="Calibri" w:cs="Calibri"/>
          <w:sz w:val="24"/>
          <w:szCs w:val="24"/>
          <w:lang w:eastAsia="pl-PL"/>
        </w:rPr>
        <w:t>10</w:t>
      </w:r>
      <w:r w:rsidR="00740567" w:rsidRPr="00371DEC">
        <w:rPr>
          <w:rFonts w:ascii="Calibri" w:hAnsi="Calibri" w:cs="Calibri"/>
          <w:sz w:val="24"/>
          <w:szCs w:val="24"/>
          <w:lang w:eastAsia="pl-PL"/>
        </w:rPr>
        <w:t>.2023 r. do 3</w:t>
      </w:r>
      <w:r w:rsidR="00A52CBE">
        <w:rPr>
          <w:rFonts w:ascii="Calibri" w:hAnsi="Calibri" w:cs="Calibri"/>
          <w:sz w:val="24"/>
          <w:szCs w:val="24"/>
          <w:lang w:eastAsia="pl-PL"/>
        </w:rPr>
        <w:t>0</w:t>
      </w:r>
      <w:r w:rsidR="00740567" w:rsidRPr="00371DEC">
        <w:rPr>
          <w:rFonts w:ascii="Calibri" w:hAnsi="Calibri" w:cs="Calibri"/>
          <w:sz w:val="24"/>
          <w:szCs w:val="24"/>
          <w:lang w:eastAsia="pl-PL"/>
        </w:rPr>
        <w:t>.</w:t>
      </w:r>
      <w:r w:rsidR="00526F87" w:rsidRPr="00371DEC">
        <w:rPr>
          <w:rFonts w:ascii="Calibri" w:hAnsi="Calibri" w:cs="Calibri"/>
          <w:sz w:val="24"/>
          <w:szCs w:val="24"/>
          <w:lang w:eastAsia="pl-PL"/>
        </w:rPr>
        <w:t>0</w:t>
      </w:r>
      <w:r w:rsidR="00A52CBE">
        <w:rPr>
          <w:rFonts w:ascii="Calibri" w:hAnsi="Calibri" w:cs="Calibri"/>
          <w:sz w:val="24"/>
          <w:szCs w:val="24"/>
          <w:lang w:eastAsia="pl-PL"/>
        </w:rPr>
        <w:t>9</w:t>
      </w:r>
      <w:r w:rsidR="00142806">
        <w:rPr>
          <w:rFonts w:ascii="Calibri" w:hAnsi="Calibri" w:cs="Calibri"/>
          <w:sz w:val="24"/>
          <w:szCs w:val="24"/>
          <w:lang w:eastAsia="pl-PL"/>
        </w:rPr>
        <w:t>.</w:t>
      </w:r>
      <w:r w:rsidR="00740567" w:rsidRPr="00371DEC">
        <w:rPr>
          <w:rFonts w:ascii="Calibri" w:hAnsi="Calibri" w:cs="Calibri"/>
          <w:sz w:val="24"/>
          <w:szCs w:val="24"/>
          <w:lang w:eastAsia="pl-PL"/>
        </w:rPr>
        <w:t>2024 r.</w:t>
      </w:r>
      <w:r w:rsidRPr="00371DEC">
        <w:rPr>
          <w:rFonts w:ascii="Calibri" w:hAnsi="Calibri" w:cs="Calibri"/>
          <w:sz w:val="24"/>
          <w:szCs w:val="24"/>
          <w:lang w:eastAsia="pl-PL"/>
        </w:rPr>
        <w:t>,</w:t>
      </w:r>
      <w:r w:rsidR="00964828" w:rsidRPr="00371DEC">
        <w:rPr>
          <w:rFonts w:ascii="Calibri" w:hAnsi="Calibri" w:cs="Calibri"/>
          <w:sz w:val="24"/>
          <w:szCs w:val="24"/>
          <w:lang w:eastAsia="pl-PL"/>
        </w:rPr>
        <w:t xml:space="preserve"> </w:t>
      </w:r>
      <w:r w:rsidR="000D630E" w:rsidRPr="00371DEC">
        <w:rPr>
          <w:rFonts w:ascii="Calibri" w:hAnsi="Calibri" w:cs="Calibri"/>
          <w:sz w:val="24"/>
          <w:szCs w:val="24"/>
          <w:lang w:eastAsia="pl-PL"/>
        </w:rPr>
        <w:t xml:space="preserve">z zastrzeżeniem zapisów </w:t>
      </w:r>
      <w:r w:rsidR="006F4292" w:rsidRPr="00371DEC">
        <w:rPr>
          <w:rFonts w:ascii="Calibri" w:hAnsi="Calibri" w:cs="Calibri"/>
          <w:sz w:val="24"/>
          <w:szCs w:val="24"/>
          <w:lang w:eastAsia="pl-PL"/>
        </w:rPr>
        <w:t xml:space="preserve">w </w:t>
      </w:r>
      <w:r w:rsidR="0052681B" w:rsidRPr="00371DEC">
        <w:rPr>
          <w:rFonts w:ascii="Calibri" w:hAnsi="Calibri" w:cs="Calibri"/>
          <w:sz w:val="24"/>
          <w:szCs w:val="24"/>
          <w:lang w:eastAsia="pl-PL"/>
        </w:rPr>
        <w:t xml:space="preserve">par. 2 ust. 1 </w:t>
      </w:r>
      <w:r w:rsidR="00712846" w:rsidRPr="00371DEC">
        <w:rPr>
          <w:rFonts w:ascii="Calibri" w:hAnsi="Calibri" w:cs="Calibri"/>
          <w:sz w:val="24"/>
          <w:szCs w:val="24"/>
          <w:lang w:eastAsia="pl-PL"/>
        </w:rPr>
        <w:t>Projektowanych postanowień umowy (załącznik nr 2 do SWZ).</w:t>
      </w:r>
      <w:r w:rsidR="000D630E" w:rsidRPr="00371DEC">
        <w:rPr>
          <w:rFonts w:ascii="Calibri" w:hAnsi="Calibri" w:cs="Calibri"/>
          <w:sz w:val="24"/>
          <w:szCs w:val="24"/>
          <w:lang w:eastAsia="pl-PL"/>
        </w:rPr>
        <w:t xml:space="preserve"> </w:t>
      </w:r>
    </w:p>
    <w:p w14:paraId="5B3BA58D" w14:textId="08B9CFF2" w:rsidR="00B14BC6" w:rsidRPr="00371DEC" w:rsidRDefault="00B14BC6" w:rsidP="00BD2B44">
      <w:pPr>
        <w:pStyle w:val="Nagwek1"/>
        <w:spacing w:before="0" w:line="360" w:lineRule="auto"/>
        <w:ind w:left="426"/>
        <w:jc w:val="both"/>
        <w:rPr>
          <w:rFonts w:ascii="Calibri" w:eastAsia="Times New Roman" w:hAnsi="Calibri" w:cs="Calibri"/>
          <w:color w:val="auto"/>
          <w:sz w:val="24"/>
          <w:szCs w:val="24"/>
          <w:lang w:eastAsia="pl-PL"/>
        </w:rPr>
      </w:pPr>
      <w:r w:rsidRPr="00371DEC">
        <w:rPr>
          <w:rFonts w:ascii="Calibri" w:eastAsia="Times New Roman" w:hAnsi="Calibri" w:cs="Calibri"/>
          <w:color w:val="auto"/>
          <w:sz w:val="24"/>
          <w:szCs w:val="24"/>
          <w:lang w:eastAsia="pl-PL"/>
        </w:rPr>
        <w:lastRenderedPageBreak/>
        <w:t>Informacja  o warunkach  udziału  w postępowaniu</w:t>
      </w:r>
    </w:p>
    <w:p w14:paraId="653D7BCA" w14:textId="0370A87C" w:rsidR="001927C9" w:rsidRPr="00371DEC" w:rsidRDefault="00120623">
      <w:pPr>
        <w:pStyle w:val="Akapitzlist"/>
        <w:numPr>
          <w:ilvl w:val="1"/>
          <w:numId w:val="4"/>
        </w:numPr>
        <w:spacing w:after="0" w:line="360" w:lineRule="auto"/>
        <w:ind w:left="1134" w:hanging="708"/>
        <w:jc w:val="both"/>
        <w:rPr>
          <w:rFonts w:ascii="Calibri" w:hAnsi="Calibri" w:cs="Calibri"/>
          <w:sz w:val="24"/>
          <w:szCs w:val="24"/>
          <w:lang w:val="x-none" w:eastAsia="pl-PL"/>
        </w:rPr>
      </w:pPr>
      <w:r w:rsidRPr="00371DEC">
        <w:rPr>
          <w:rFonts w:ascii="Calibri" w:hAnsi="Calibri" w:cs="Calibri"/>
          <w:sz w:val="24"/>
          <w:szCs w:val="24"/>
          <w:lang w:eastAsia="pl-PL"/>
        </w:rPr>
        <w:t>O udzielenie zamówienia mogą ubiegać się wykonawcy, którzy spełniają warunki udziału w postępowaniu</w:t>
      </w:r>
      <w:r w:rsidR="00986E66" w:rsidRPr="00371DEC">
        <w:rPr>
          <w:rFonts w:ascii="Calibri" w:hAnsi="Calibri" w:cs="Calibri"/>
          <w:sz w:val="24"/>
          <w:szCs w:val="24"/>
          <w:lang w:eastAsia="pl-PL"/>
        </w:rPr>
        <w:t xml:space="preserve"> w zakresie</w:t>
      </w:r>
      <w:r w:rsidR="001927C9" w:rsidRPr="00371DEC">
        <w:rPr>
          <w:rFonts w:ascii="Calibri" w:hAnsi="Calibri" w:cs="Calibri"/>
          <w:sz w:val="24"/>
          <w:szCs w:val="24"/>
          <w:lang w:val="x-none" w:eastAsia="pl-PL"/>
        </w:rPr>
        <w:t>:</w:t>
      </w:r>
    </w:p>
    <w:p w14:paraId="17CE6922" w14:textId="48C28553" w:rsidR="001927C9" w:rsidRPr="00371DEC" w:rsidRDefault="001927C9">
      <w:pPr>
        <w:pStyle w:val="Akapitzlist"/>
        <w:numPr>
          <w:ilvl w:val="2"/>
          <w:numId w:val="4"/>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zdolności do występowania w obrocie gospodarczym:</w:t>
      </w:r>
      <w:bookmarkStart w:id="11" w:name="_Hlk61958793"/>
      <w:r w:rsidR="00486F33" w:rsidRPr="00371DEC">
        <w:rPr>
          <w:rFonts w:ascii="Calibri" w:hAnsi="Calibri" w:cs="Calibri"/>
          <w:sz w:val="24"/>
          <w:szCs w:val="24"/>
          <w:lang w:eastAsia="pl-PL"/>
        </w:rPr>
        <w:t xml:space="preserve"> </w:t>
      </w:r>
      <w:r w:rsidRPr="00371DEC">
        <w:rPr>
          <w:rFonts w:ascii="Calibri" w:hAnsi="Calibri" w:cs="Calibri"/>
          <w:sz w:val="24"/>
          <w:szCs w:val="24"/>
          <w:lang w:eastAsia="pl-PL"/>
        </w:rPr>
        <w:t xml:space="preserve">zamawiający nie </w:t>
      </w:r>
      <w:r w:rsidR="00F36170" w:rsidRPr="00371DEC">
        <w:rPr>
          <w:rFonts w:ascii="Calibri" w:hAnsi="Calibri" w:cs="Calibri"/>
          <w:sz w:val="24"/>
          <w:szCs w:val="24"/>
          <w:lang w:eastAsia="pl-PL"/>
        </w:rPr>
        <w:t xml:space="preserve">stawia </w:t>
      </w:r>
      <w:r w:rsidRPr="00371DEC">
        <w:rPr>
          <w:rFonts w:ascii="Calibri" w:hAnsi="Calibri" w:cs="Calibri"/>
          <w:sz w:val="24"/>
          <w:szCs w:val="24"/>
          <w:lang w:eastAsia="pl-PL"/>
        </w:rPr>
        <w:t xml:space="preserve"> warunku w tym zakresie</w:t>
      </w:r>
      <w:bookmarkEnd w:id="11"/>
      <w:r w:rsidR="00B76D5A" w:rsidRPr="00371DEC">
        <w:rPr>
          <w:rFonts w:ascii="Calibri" w:hAnsi="Calibri" w:cs="Calibri"/>
          <w:sz w:val="24"/>
          <w:szCs w:val="24"/>
          <w:lang w:eastAsia="pl-PL"/>
        </w:rPr>
        <w:t>,</w:t>
      </w:r>
    </w:p>
    <w:p w14:paraId="171E9C30" w14:textId="44EAA38C" w:rsidR="001927C9" w:rsidRPr="00371DEC" w:rsidRDefault="001927C9">
      <w:pPr>
        <w:pStyle w:val="Akapitzlist"/>
        <w:numPr>
          <w:ilvl w:val="2"/>
          <w:numId w:val="4"/>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uprawnień do prowadzenia określonej działalności gospodarczej lub zawodowej, o ile wynika to z odrębnych przepisów:</w:t>
      </w:r>
    </w:p>
    <w:p w14:paraId="415274FD" w14:textId="258972B7" w:rsidR="001927C9" w:rsidRPr="00371DEC" w:rsidRDefault="001927C9">
      <w:pPr>
        <w:pStyle w:val="Akapitzlist"/>
        <w:numPr>
          <w:ilvl w:val="0"/>
          <w:numId w:val="5"/>
        </w:numPr>
        <w:spacing w:after="0" w:line="360" w:lineRule="auto"/>
        <w:jc w:val="both"/>
        <w:rPr>
          <w:rFonts w:ascii="Calibri" w:hAnsi="Calibri" w:cs="Calibri"/>
          <w:sz w:val="24"/>
          <w:szCs w:val="24"/>
          <w:lang w:val="x-none" w:eastAsia="pl-PL"/>
        </w:rPr>
      </w:pPr>
      <w:r w:rsidRPr="00371DEC">
        <w:rPr>
          <w:rFonts w:ascii="Calibri" w:hAnsi="Calibri" w:cs="Calibri"/>
          <w:sz w:val="24"/>
          <w:szCs w:val="24"/>
          <w:lang w:eastAsia="pl-PL"/>
        </w:rPr>
        <w:t xml:space="preserve">wykonawca winien posiadać </w:t>
      </w:r>
      <w:r w:rsidRPr="00371DEC">
        <w:rPr>
          <w:rFonts w:ascii="Calibri" w:hAnsi="Calibri" w:cs="Calibri"/>
          <w:sz w:val="24"/>
          <w:szCs w:val="24"/>
          <w:lang w:val="x-none" w:eastAsia="pl-PL"/>
        </w:rPr>
        <w:t xml:space="preserve">uprawnienia do wykonywania działalności gospodarczej w zakresie obrotu paliwem gazowym, na podstawie koncesji wydanej przez Prezesa </w:t>
      </w:r>
      <w:r w:rsidR="00C56C1A" w:rsidRPr="00371DEC">
        <w:rPr>
          <w:rFonts w:ascii="Calibri" w:hAnsi="Calibri" w:cs="Calibri"/>
          <w:sz w:val="24"/>
          <w:szCs w:val="24"/>
          <w:lang w:eastAsia="pl-PL"/>
        </w:rPr>
        <w:t>URE</w:t>
      </w:r>
      <w:r w:rsidRPr="00371DEC">
        <w:rPr>
          <w:rFonts w:ascii="Calibri" w:hAnsi="Calibri" w:cs="Calibri"/>
          <w:sz w:val="24"/>
          <w:szCs w:val="24"/>
          <w:lang w:val="x-none" w:eastAsia="pl-PL"/>
        </w:rPr>
        <w:t>, zgodnie z art. 32 ustawy z dnia 10 kwietnia 1997 r. – Prawo energetyczne</w:t>
      </w:r>
      <w:r w:rsidR="00486F33" w:rsidRPr="00371DEC">
        <w:rPr>
          <w:rFonts w:ascii="Calibri" w:hAnsi="Calibri" w:cs="Calibri"/>
          <w:sz w:val="24"/>
          <w:szCs w:val="24"/>
          <w:lang w:eastAsia="pl-PL"/>
        </w:rPr>
        <w:t>,</w:t>
      </w:r>
    </w:p>
    <w:p w14:paraId="361EF64F" w14:textId="72C18B49" w:rsidR="00486F33" w:rsidRPr="00371DEC" w:rsidRDefault="00486F33">
      <w:pPr>
        <w:pStyle w:val="Akapitzlist"/>
        <w:numPr>
          <w:ilvl w:val="0"/>
          <w:numId w:val="5"/>
        </w:numPr>
        <w:spacing w:after="0" w:line="360" w:lineRule="auto"/>
        <w:jc w:val="both"/>
        <w:rPr>
          <w:rFonts w:ascii="Calibri" w:hAnsi="Calibri" w:cs="Calibri"/>
          <w:sz w:val="24"/>
          <w:szCs w:val="24"/>
          <w:lang w:val="x-none" w:eastAsia="pl-PL"/>
        </w:rPr>
      </w:pPr>
      <w:r w:rsidRPr="00371DEC">
        <w:rPr>
          <w:rFonts w:ascii="Calibri" w:hAnsi="Calibri" w:cs="Calibri"/>
          <w:sz w:val="24"/>
          <w:szCs w:val="24"/>
          <w:lang w:eastAsia="pl-PL"/>
        </w:rPr>
        <w:t xml:space="preserve">w przypadku wspólnego ubiegania się wykonawców  o zamówienie warunek z </w:t>
      </w:r>
      <w:proofErr w:type="spellStart"/>
      <w:r w:rsidRPr="00371DEC">
        <w:rPr>
          <w:rFonts w:ascii="Calibri" w:hAnsi="Calibri" w:cs="Calibri"/>
          <w:sz w:val="24"/>
          <w:szCs w:val="24"/>
          <w:lang w:eastAsia="pl-PL"/>
        </w:rPr>
        <w:t>ppkt</w:t>
      </w:r>
      <w:proofErr w:type="spellEnd"/>
      <w:r w:rsidRPr="00371DEC">
        <w:rPr>
          <w:rFonts w:ascii="Calibri" w:hAnsi="Calibri" w:cs="Calibri"/>
          <w:sz w:val="24"/>
          <w:szCs w:val="24"/>
          <w:lang w:eastAsia="pl-PL"/>
        </w:rPr>
        <w:t xml:space="preserve">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965B0" w:rsidRPr="00371DEC">
        <w:rPr>
          <w:rFonts w:ascii="Calibri" w:hAnsi="Calibri" w:cs="Calibri"/>
          <w:sz w:val="24"/>
          <w:szCs w:val="24"/>
          <w:lang w:eastAsia="pl-PL"/>
        </w:rPr>
        <w:t>.</w:t>
      </w:r>
    </w:p>
    <w:p w14:paraId="4CDF3A5A" w14:textId="4E25B28F" w:rsidR="001927C9" w:rsidRPr="00371DEC" w:rsidRDefault="001927C9">
      <w:pPr>
        <w:pStyle w:val="Akapitzlist"/>
        <w:numPr>
          <w:ilvl w:val="2"/>
          <w:numId w:val="4"/>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sytuacji ekonomicznej lub finansowej:</w:t>
      </w:r>
      <w:r w:rsidR="00486F33" w:rsidRPr="00371DEC">
        <w:rPr>
          <w:rFonts w:ascii="Calibri" w:hAnsi="Calibri" w:cs="Calibri"/>
          <w:sz w:val="24"/>
          <w:szCs w:val="24"/>
          <w:lang w:eastAsia="pl-PL"/>
        </w:rPr>
        <w:t xml:space="preserve"> </w:t>
      </w:r>
      <w:r w:rsidRPr="00371DEC">
        <w:rPr>
          <w:rFonts w:ascii="Calibri" w:hAnsi="Calibri" w:cs="Calibri"/>
          <w:sz w:val="24"/>
          <w:szCs w:val="24"/>
          <w:lang w:eastAsia="pl-PL"/>
        </w:rPr>
        <w:t xml:space="preserve">zamawiający nie </w:t>
      </w:r>
      <w:r w:rsidR="00F36170" w:rsidRPr="00371DEC">
        <w:rPr>
          <w:rFonts w:ascii="Calibri" w:hAnsi="Calibri" w:cs="Calibri"/>
          <w:sz w:val="24"/>
          <w:szCs w:val="24"/>
          <w:lang w:eastAsia="pl-PL"/>
        </w:rPr>
        <w:t>stawia</w:t>
      </w:r>
      <w:r w:rsidRPr="00371DEC">
        <w:rPr>
          <w:rFonts w:ascii="Calibri" w:hAnsi="Calibri" w:cs="Calibri"/>
          <w:sz w:val="24"/>
          <w:szCs w:val="24"/>
          <w:lang w:eastAsia="pl-PL"/>
        </w:rPr>
        <w:t xml:space="preserve"> warunku w tym zakresie</w:t>
      </w:r>
      <w:r w:rsidR="00B76D5A" w:rsidRPr="00371DEC">
        <w:rPr>
          <w:rFonts w:ascii="Calibri" w:hAnsi="Calibri" w:cs="Calibri"/>
          <w:sz w:val="24"/>
          <w:szCs w:val="24"/>
          <w:lang w:eastAsia="pl-PL"/>
        </w:rPr>
        <w:t>,</w:t>
      </w:r>
    </w:p>
    <w:p w14:paraId="7569F18A" w14:textId="38C469F1" w:rsidR="001927C9" w:rsidRPr="00371DEC" w:rsidRDefault="001927C9">
      <w:pPr>
        <w:pStyle w:val="Akapitzlist"/>
        <w:numPr>
          <w:ilvl w:val="2"/>
          <w:numId w:val="4"/>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zdolności technicznej lub zawodowej:</w:t>
      </w:r>
      <w:r w:rsidR="00486F33" w:rsidRPr="00371DEC">
        <w:rPr>
          <w:rFonts w:ascii="Calibri" w:hAnsi="Calibri" w:cs="Calibri"/>
          <w:sz w:val="24"/>
          <w:szCs w:val="24"/>
          <w:lang w:eastAsia="pl-PL"/>
        </w:rPr>
        <w:t xml:space="preserve"> </w:t>
      </w:r>
      <w:r w:rsidRPr="00371DEC">
        <w:rPr>
          <w:rFonts w:ascii="Calibri" w:hAnsi="Calibri" w:cs="Calibri"/>
          <w:sz w:val="24"/>
          <w:szCs w:val="24"/>
          <w:lang w:eastAsia="pl-PL"/>
        </w:rPr>
        <w:t xml:space="preserve">zamawiający nie </w:t>
      </w:r>
      <w:r w:rsidR="00F36170" w:rsidRPr="00371DEC">
        <w:rPr>
          <w:rFonts w:ascii="Calibri" w:hAnsi="Calibri" w:cs="Calibri"/>
          <w:sz w:val="24"/>
          <w:szCs w:val="24"/>
          <w:lang w:eastAsia="pl-PL"/>
        </w:rPr>
        <w:t>stawia</w:t>
      </w:r>
      <w:r w:rsidRPr="00371DEC">
        <w:rPr>
          <w:rFonts w:ascii="Calibri" w:hAnsi="Calibri" w:cs="Calibri"/>
          <w:sz w:val="24"/>
          <w:szCs w:val="24"/>
          <w:lang w:eastAsia="pl-PL"/>
        </w:rPr>
        <w:t xml:space="preserve"> warunku w tym zakresie</w:t>
      </w:r>
      <w:r w:rsidR="00486F33" w:rsidRPr="00371DEC">
        <w:rPr>
          <w:rFonts w:ascii="Calibri" w:hAnsi="Calibri" w:cs="Calibri"/>
          <w:sz w:val="24"/>
          <w:szCs w:val="24"/>
          <w:lang w:eastAsia="pl-PL"/>
        </w:rPr>
        <w:t>.</w:t>
      </w:r>
    </w:p>
    <w:p w14:paraId="1A4AF02F" w14:textId="4BF9B90E" w:rsidR="00B14BC6" w:rsidRPr="00371DEC" w:rsidRDefault="00B14BC6" w:rsidP="00BD2B44">
      <w:pPr>
        <w:pStyle w:val="Nagwek1"/>
        <w:spacing w:before="0" w:line="360" w:lineRule="auto"/>
        <w:ind w:left="426" w:hanging="426"/>
        <w:jc w:val="both"/>
        <w:rPr>
          <w:rFonts w:ascii="Calibri" w:eastAsia="Times New Roman" w:hAnsi="Calibri" w:cs="Calibri"/>
          <w:color w:val="auto"/>
          <w:sz w:val="24"/>
          <w:szCs w:val="24"/>
          <w:lang w:eastAsia="pl-PL"/>
        </w:rPr>
      </w:pPr>
      <w:r w:rsidRPr="00371DEC">
        <w:rPr>
          <w:rFonts w:ascii="Calibri" w:eastAsia="Times New Roman" w:hAnsi="Calibri" w:cs="Calibri"/>
          <w:color w:val="auto"/>
          <w:sz w:val="24"/>
          <w:szCs w:val="24"/>
          <w:lang w:eastAsia="pl-PL"/>
        </w:rPr>
        <w:t>Podstawy wykluczenia, o których mowa w</w:t>
      </w:r>
      <w:r w:rsidR="00D154C5" w:rsidRPr="00371DEC">
        <w:rPr>
          <w:rFonts w:ascii="Calibri" w:eastAsia="Times New Roman" w:hAnsi="Calibri" w:cs="Calibri"/>
          <w:color w:val="auto"/>
          <w:sz w:val="24"/>
          <w:szCs w:val="24"/>
          <w:lang w:eastAsia="pl-PL"/>
        </w:rPr>
        <w:t xml:space="preserve"> </w:t>
      </w:r>
      <w:r w:rsidRPr="00371DEC">
        <w:rPr>
          <w:rFonts w:ascii="Calibri" w:eastAsia="Times New Roman" w:hAnsi="Calibri" w:cs="Calibri"/>
          <w:color w:val="auto"/>
          <w:sz w:val="24"/>
          <w:szCs w:val="24"/>
          <w:lang w:eastAsia="pl-PL"/>
        </w:rPr>
        <w:t>art.</w:t>
      </w:r>
      <w:r w:rsidR="0035405E" w:rsidRPr="00371DEC">
        <w:rPr>
          <w:rFonts w:ascii="Calibri" w:eastAsia="Times New Roman" w:hAnsi="Calibri" w:cs="Calibri"/>
          <w:color w:val="auto"/>
          <w:sz w:val="24"/>
          <w:szCs w:val="24"/>
          <w:lang w:eastAsia="pl-PL"/>
        </w:rPr>
        <w:t xml:space="preserve"> </w:t>
      </w:r>
      <w:r w:rsidRPr="00371DEC">
        <w:rPr>
          <w:rFonts w:ascii="Calibri" w:eastAsia="Times New Roman" w:hAnsi="Calibri" w:cs="Calibri"/>
          <w:color w:val="auto"/>
          <w:sz w:val="24"/>
          <w:szCs w:val="24"/>
          <w:lang w:eastAsia="pl-PL"/>
        </w:rPr>
        <w:t>108 ust.</w:t>
      </w:r>
      <w:r w:rsidR="0035405E" w:rsidRPr="00371DEC">
        <w:rPr>
          <w:rFonts w:ascii="Calibri" w:eastAsia="Times New Roman" w:hAnsi="Calibri" w:cs="Calibri"/>
          <w:color w:val="auto"/>
          <w:sz w:val="24"/>
          <w:szCs w:val="24"/>
          <w:lang w:eastAsia="pl-PL"/>
        </w:rPr>
        <w:t xml:space="preserve"> </w:t>
      </w:r>
      <w:r w:rsidRPr="00371DEC">
        <w:rPr>
          <w:rFonts w:ascii="Calibri" w:eastAsia="Times New Roman" w:hAnsi="Calibri" w:cs="Calibri"/>
          <w:color w:val="auto"/>
          <w:sz w:val="24"/>
          <w:szCs w:val="24"/>
          <w:lang w:eastAsia="pl-PL"/>
        </w:rPr>
        <w:t xml:space="preserve">1 </w:t>
      </w:r>
      <w:r w:rsidR="002218E8" w:rsidRPr="00371DEC">
        <w:rPr>
          <w:rFonts w:ascii="Calibri" w:eastAsia="Times New Roman" w:hAnsi="Calibri" w:cs="Calibri"/>
          <w:color w:val="auto"/>
          <w:sz w:val="24"/>
          <w:szCs w:val="24"/>
          <w:lang w:eastAsia="pl-PL"/>
        </w:rPr>
        <w:t xml:space="preserve">Pzp </w:t>
      </w:r>
      <w:r w:rsidRPr="00371DEC">
        <w:rPr>
          <w:rFonts w:ascii="Calibri" w:eastAsia="Times New Roman" w:hAnsi="Calibri" w:cs="Calibri"/>
          <w:color w:val="auto"/>
          <w:sz w:val="24"/>
          <w:szCs w:val="24"/>
          <w:lang w:eastAsia="pl-PL"/>
        </w:rPr>
        <w:t>(obligatoryjne) podstawy wykluczenia, o których mowa w</w:t>
      </w:r>
      <w:r w:rsidR="00D154C5" w:rsidRPr="00371DEC">
        <w:rPr>
          <w:rFonts w:ascii="Calibri" w:eastAsia="Times New Roman" w:hAnsi="Calibri" w:cs="Calibri"/>
          <w:color w:val="auto"/>
          <w:sz w:val="24"/>
          <w:szCs w:val="24"/>
          <w:lang w:eastAsia="pl-PL"/>
        </w:rPr>
        <w:t xml:space="preserve"> </w:t>
      </w:r>
      <w:r w:rsidRPr="00371DEC">
        <w:rPr>
          <w:rFonts w:ascii="Calibri" w:eastAsia="Times New Roman" w:hAnsi="Calibri" w:cs="Calibri"/>
          <w:color w:val="auto"/>
          <w:sz w:val="24"/>
          <w:szCs w:val="24"/>
          <w:lang w:eastAsia="pl-PL"/>
        </w:rPr>
        <w:t>art.</w:t>
      </w:r>
      <w:r w:rsidR="0035405E" w:rsidRPr="00371DEC">
        <w:rPr>
          <w:rFonts w:ascii="Calibri" w:eastAsia="Times New Roman" w:hAnsi="Calibri" w:cs="Calibri"/>
          <w:color w:val="auto"/>
          <w:sz w:val="24"/>
          <w:szCs w:val="24"/>
          <w:lang w:eastAsia="pl-PL"/>
        </w:rPr>
        <w:t xml:space="preserve"> </w:t>
      </w:r>
      <w:r w:rsidRPr="00371DEC">
        <w:rPr>
          <w:rFonts w:ascii="Calibri" w:eastAsia="Times New Roman" w:hAnsi="Calibri" w:cs="Calibri"/>
          <w:color w:val="auto"/>
          <w:sz w:val="24"/>
          <w:szCs w:val="24"/>
          <w:lang w:eastAsia="pl-PL"/>
        </w:rPr>
        <w:t>109</w:t>
      </w:r>
      <w:r w:rsidR="002F6884" w:rsidRPr="00371DEC">
        <w:rPr>
          <w:rFonts w:ascii="Calibri" w:eastAsia="Times New Roman" w:hAnsi="Calibri" w:cs="Calibri"/>
          <w:color w:val="auto"/>
          <w:sz w:val="24"/>
          <w:szCs w:val="24"/>
          <w:lang w:eastAsia="pl-PL"/>
        </w:rPr>
        <w:t xml:space="preserve"> ust. 1 pkt 4</w:t>
      </w:r>
      <w:r w:rsidR="00D154C5" w:rsidRPr="00371DEC">
        <w:rPr>
          <w:rFonts w:ascii="Calibri" w:eastAsia="Times New Roman" w:hAnsi="Calibri" w:cs="Calibri"/>
          <w:color w:val="auto"/>
          <w:sz w:val="24"/>
          <w:szCs w:val="24"/>
          <w:lang w:eastAsia="pl-PL"/>
        </w:rPr>
        <w:t xml:space="preserve"> </w:t>
      </w:r>
      <w:r w:rsidR="002218E8" w:rsidRPr="00371DEC">
        <w:rPr>
          <w:rFonts w:ascii="Calibri" w:eastAsia="Times New Roman" w:hAnsi="Calibri" w:cs="Calibri"/>
          <w:color w:val="auto"/>
          <w:sz w:val="24"/>
          <w:szCs w:val="24"/>
          <w:lang w:eastAsia="pl-PL"/>
        </w:rPr>
        <w:t xml:space="preserve">Pzp </w:t>
      </w:r>
      <w:r w:rsidR="00CA6EA6" w:rsidRPr="00371DEC">
        <w:rPr>
          <w:rFonts w:ascii="Calibri" w:eastAsia="Times New Roman" w:hAnsi="Calibri" w:cs="Calibri"/>
          <w:color w:val="auto"/>
          <w:sz w:val="24"/>
          <w:szCs w:val="24"/>
          <w:lang w:eastAsia="pl-PL"/>
        </w:rPr>
        <w:t>(fakultatywne)</w:t>
      </w:r>
      <w:r w:rsidRPr="00371DEC">
        <w:rPr>
          <w:rFonts w:ascii="Calibri" w:eastAsia="Times New Roman" w:hAnsi="Calibri" w:cs="Calibri"/>
          <w:color w:val="auto"/>
          <w:sz w:val="24"/>
          <w:szCs w:val="24"/>
          <w:lang w:eastAsia="pl-PL"/>
        </w:rPr>
        <w:t xml:space="preserve"> </w:t>
      </w:r>
      <w:r w:rsidR="00672C21" w:rsidRPr="00371DEC">
        <w:rPr>
          <w:rFonts w:ascii="Calibri" w:eastAsia="Times New Roman" w:hAnsi="Calibri" w:cs="Calibri"/>
          <w:color w:val="auto"/>
          <w:sz w:val="24"/>
          <w:szCs w:val="24"/>
          <w:lang w:eastAsia="pl-PL"/>
        </w:rPr>
        <w:t xml:space="preserve"> oraz w art. 7 ust. 1 ustawy z dnia z dnia 13 kwietnia 2022 r. o szczególnych rozwiązaniach w zakresie przeciwdziałania wspieraniu agresji na Ukrainę oraz służących ochronie bezpieczeństwa narodowego (obligatoryjne)</w:t>
      </w:r>
    </w:p>
    <w:p w14:paraId="0FB31AA8" w14:textId="63FE0C59" w:rsidR="00CA6EA6" w:rsidRPr="00371DEC" w:rsidRDefault="00EC0616">
      <w:pPr>
        <w:pStyle w:val="Akapitzlist"/>
        <w:numPr>
          <w:ilvl w:val="1"/>
          <w:numId w:val="6"/>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W postępowaniu mogą brać udział Wykonawcy, którzy nie podlegają wykluczeniu z postępowania o udzielenie zamówienia w okolicznościach, o których mowa w art. </w:t>
      </w:r>
      <w:r w:rsidR="004E2849" w:rsidRPr="00371DEC">
        <w:rPr>
          <w:rFonts w:ascii="Calibri" w:hAnsi="Calibri" w:cs="Calibri"/>
          <w:sz w:val="24"/>
          <w:szCs w:val="24"/>
          <w:lang w:eastAsia="pl-PL"/>
        </w:rPr>
        <w:t>108 ust.</w:t>
      </w:r>
      <w:r w:rsidR="00A11E9A" w:rsidRPr="00371DEC">
        <w:rPr>
          <w:rFonts w:ascii="Calibri" w:hAnsi="Calibri" w:cs="Calibri"/>
          <w:sz w:val="24"/>
          <w:szCs w:val="24"/>
          <w:lang w:eastAsia="pl-PL"/>
        </w:rPr>
        <w:t xml:space="preserve"> </w:t>
      </w:r>
      <w:r w:rsidR="004E2849" w:rsidRPr="00371DEC">
        <w:rPr>
          <w:rFonts w:ascii="Calibri" w:hAnsi="Calibri" w:cs="Calibri"/>
          <w:sz w:val="24"/>
          <w:szCs w:val="24"/>
          <w:lang w:eastAsia="pl-PL"/>
        </w:rPr>
        <w:t>1 ustawy Pzp</w:t>
      </w:r>
      <w:r w:rsidR="002218E8" w:rsidRPr="00371DEC">
        <w:rPr>
          <w:rFonts w:ascii="Calibri" w:hAnsi="Calibri" w:cs="Calibri"/>
          <w:sz w:val="24"/>
          <w:szCs w:val="24"/>
          <w:lang w:eastAsia="pl-PL"/>
        </w:rPr>
        <w:t>:</w:t>
      </w:r>
    </w:p>
    <w:p w14:paraId="075729EF" w14:textId="77777777" w:rsidR="00897624" w:rsidRPr="00371DEC" w:rsidRDefault="00897624">
      <w:pPr>
        <w:numPr>
          <w:ilvl w:val="2"/>
          <w:numId w:val="6"/>
        </w:numPr>
        <w:spacing w:after="0" w:line="360" w:lineRule="auto"/>
        <w:ind w:left="1843" w:hanging="709"/>
        <w:contextualSpacing/>
        <w:jc w:val="both"/>
        <w:rPr>
          <w:rFonts w:ascii="Calibri" w:hAnsi="Calibri" w:cs="Calibri"/>
          <w:sz w:val="24"/>
          <w:szCs w:val="24"/>
          <w:lang w:eastAsia="pl-PL"/>
        </w:rPr>
      </w:pPr>
      <w:r w:rsidRPr="00371DEC">
        <w:rPr>
          <w:rFonts w:ascii="Calibri" w:hAnsi="Calibri" w:cs="Calibri"/>
          <w:sz w:val="24"/>
          <w:szCs w:val="24"/>
          <w:lang w:eastAsia="pl-PL"/>
        </w:rPr>
        <w:t>będącego osobą fizyczną, którego prawomocnie skazano za przestępstwo:</w:t>
      </w:r>
    </w:p>
    <w:p w14:paraId="35F06421" w14:textId="77777777" w:rsidR="00897624" w:rsidRPr="00371DEC" w:rsidRDefault="00897624">
      <w:pPr>
        <w:numPr>
          <w:ilvl w:val="0"/>
          <w:numId w:val="25"/>
        </w:numPr>
        <w:spacing w:after="0" w:line="360" w:lineRule="auto"/>
        <w:ind w:left="2268" w:hanging="425"/>
        <w:contextualSpacing/>
        <w:jc w:val="both"/>
        <w:rPr>
          <w:rFonts w:ascii="Calibri" w:hAnsi="Calibri" w:cs="Calibri"/>
          <w:sz w:val="24"/>
          <w:szCs w:val="24"/>
          <w:lang w:eastAsia="pl-PL"/>
        </w:rPr>
      </w:pPr>
      <w:r w:rsidRPr="00371DEC">
        <w:rPr>
          <w:rFonts w:ascii="Calibri" w:hAnsi="Calibri" w:cs="Calibri"/>
          <w:sz w:val="24"/>
          <w:szCs w:val="24"/>
          <w:lang w:eastAsia="pl-PL"/>
        </w:rPr>
        <w:lastRenderedPageBreak/>
        <w:t>udziału w zorganizowanej grupie przestępczej albo związku mającym na celu popełnienie przestępstwa lub przestępstwa skarbowego, o którym mowa w art. 258 Kodeksu karnego,</w:t>
      </w:r>
    </w:p>
    <w:p w14:paraId="623E2991" w14:textId="77777777" w:rsidR="00897624" w:rsidRPr="00371DEC" w:rsidRDefault="00897624">
      <w:pPr>
        <w:numPr>
          <w:ilvl w:val="0"/>
          <w:numId w:val="25"/>
        </w:numPr>
        <w:spacing w:after="0" w:line="360" w:lineRule="auto"/>
        <w:ind w:left="2268" w:hanging="425"/>
        <w:contextualSpacing/>
        <w:jc w:val="both"/>
        <w:rPr>
          <w:rFonts w:ascii="Calibri" w:hAnsi="Calibri" w:cs="Calibri"/>
          <w:sz w:val="24"/>
          <w:szCs w:val="24"/>
          <w:lang w:eastAsia="pl-PL"/>
        </w:rPr>
      </w:pPr>
      <w:r w:rsidRPr="00371DEC">
        <w:rPr>
          <w:rFonts w:ascii="Calibri" w:hAnsi="Calibri" w:cs="Calibri"/>
          <w:sz w:val="24"/>
          <w:szCs w:val="24"/>
          <w:lang w:eastAsia="pl-PL"/>
        </w:rPr>
        <w:t>handlu ludźmi, o którym mowa w art. 189a Kodeksu karnego,</w:t>
      </w:r>
    </w:p>
    <w:p w14:paraId="05CD88E1" w14:textId="77777777" w:rsidR="00897624" w:rsidRPr="00371DEC" w:rsidRDefault="00897624">
      <w:pPr>
        <w:numPr>
          <w:ilvl w:val="0"/>
          <w:numId w:val="25"/>
        </w:numPr>
        <w:spacing w:after="0" w:line="360" w:lineRule="auto"/>
        <w:ind w:left="2268" w:hanging="425"/>
        <w:contextualSpacing/>
        <w:jc w:val="both"/>
        <w:rPr>
          <w:rFonts w:ascii="Calibri" w:hAnsi="Calibri" w:cs="Calibri"/>
          <w:sz w:val="24"/>
          <w:szCs w:val="24"/>
          <w:lang w:eastAsia="pl-PL"/>
        </w:rPr>
      </w:pPr>
      <w:r w:rsidRPr="00371DEC">
        <w:rPr>
          <w:rFonts w:ascii="Calibri" w:hAnsi="Calibri" w:cs="Calibri"/>
          <w:sz w:val="24"/>
          <w:szCs w:val="24"/>
          <w:lang w:eastAsia="pl-PL"/>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3908D41D" w14:textId="77777777" w:rsidR="00897624" w:rsidRPr="00371DEC" w:rsidRDefault="00897624">
      <w:pPr>
        <w:numPr>
          <w:ilvl w:val="0"/>
          <w:numId w:val="25"/>
        </w:numPr>
        <w:spacing w:after="0" w:line="360" w:lineRule="auto"/>
        <w:ind w:left="2160" w:hanging="425"/>
        <w:contextualSpacing/>
        <w:jc w:val="both"/>
        <w:rPr>
          <w:rFonts w:ascii="Calibri" w:hAnsi="Calibri" w:cs="Calibri"/>
          <w:sz w:val="24"/>
          <w:szCs w:val="24"/>
          <w:lang w:eastAsia="pl-PL"/>
        </w:rPr>
      </w:pPr>
      <w:r w:rsidRPr="00371DEC">
        <w:rPr>
          <w:rFonts w:ascii="Calibri" w:hAnsi="Calibri" w:cs="Calibri"/>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BE351A" w14:textId="77777777" w:rsidR="00897624" w:rsidRPr="00371DEC" w:rsidRDefault="00897624">
      <w:pPr>
        <w:numPr>
          <w:ilvl w:val="0"/>
          <w:numId w:val="25"/>
        </w:numPr>
        <w:spacing w:after="0" w:line="360" w:lineRule="auto"/>
        <w:ind w:left="2160"/>
        <w:contextualSpacing/>
        <w:jc w:val="both"/>
        <w:rPr>
          <w:rFonts w:ascii="Calibri" w:hAnsi="Calibri" w:cs="Calibri"/>
          <w:sz w:val="24"/>
          <w:szCs w:val="24"/>
          <w:lang w:eastAsia="pl-PL"/>
        </w:rPr>
      </w:pPr>
      <w:r w:rsidRPr="00371DEC">
        <w:rPr>
          <w:rFonts w:ascii="Calibri" w:hAnsi="Calibri" w:cs="Calibri"/>
          <w:sz w:val="24"/>
          <w:szCs w:val="24"/>
          <w:lang w:eastAsia="pl-PL"/>
        </w:rPr>
        <w:t>o charakterze terrorystycznym, o którym mowa w art. 115 § 20 Kodeksu karnego, lub mające na celu popełnienie tego przestępstwa, powierzenia wykonywania pracy małoletniemu cudzoziemcowi, o którym mowa w art. 9 ust. 2 ustawy z dnia 15 czerwca 2012 r. o skutkach powierzania wykonywania pracy cudzoziemcom przebywającym wbrew przepisom na terytorium Rzeczypospolitej Polskiej,</w:t>
      </w:r>
    </w:p>
    <w:p w14:paraId="749CD0F5" w14:textId="50C7627B" w:rsidR="00B8244C" w:rsidRPr="00371DEC" w:rsidRDefault="008B3740">
      <w:pPr>
        <w:numPr>
          <w:ilvl w:val="0"/>
          <w:numId w:val="25"/>
        </w:numPr>
        <w:spacing w:after="0" w:line="360" w:lineRule="auto"/>
        <w:ind w:left="2160"/>
        <w:contextualSpacing/>
        <w:jc w:val="both"/>
        <w:rPr>
          <w:rFonts w:ascii="Calibri" w:hAnsi="Calibri" w:cs="Calibri"/>
          <w:sz w:val="24"/>
          <w:szCs w:val="24"/>
          <w:lang w:eastAsia="pl-PL"/>
        </w:rPr>
      </w:pPr>
      <w:r w:rsidRPr="00371DEC">
        <w:rPr>
          <w:rFonts w:ascii="Calibri" w:hAnsi="Calibri" w:cs="Calibri"/>
          <w:sz w:val="24"/>
          <w:szCs w:val="24"/>
          <w:lang w:eastAsia="pl-PL"/>
        </w:rPr>
        <w:t xml:space="preserve">powierzenia wykonywania pracy małoletniemu cudzoziemcowi, o którym mowa w </w:t>
      </w:r>
      <w:hyperlink r:id="rId9" w:history="1">
        <w:r w:rsidRPr="00371DEC">
          <w:rPr>
            <w:rStyle w:val="Hipercze"/>
            <w:rFonts w:ascii="Calibri" w:hAnsi="Calibri" w:cs="Calibri"/>
            <w:color w:val="000000" w:themeColor="text1"/>
            <w:sz w:val="24"/>
            <w:szCs w:val="24"/>
            <w:lang w:eastAsia="pl-PL"/>
          </w:rPr>
          <w:t>art. 9 ust. 2</w:t>
        </w:r>
      </w:hyperlink>
      <w:r w:rsidRPr="00371DEC">
        <w:rPr>
          <w:rFonts w:ascii="Calibri" w:hAnsi="Calibri" w:cs="Calibri"/>
          <w:sz w:val="24"/>
          <w:szCs w:val="24"/>
          <w:lang w:eastAsia="pl-PL"/>
        </w:rPr>
        <w:t xml:space="preserve"> ustawy z dnia 15 czerwca 2012 r. o skutkach powierzania wykonywania pracy cudzoziemcom przebywającym wbrew przepisom na terytorium Rzeczypospolitej Polskiej</w:t>
      </w:r>
    </w:p>
    <w:p w14:paraId="7607F4BE" w14:textId="04DEDBA4" w:rsidR="00897624" w:rsidRPr="00371DEC" w:rsidRDefault="00897624">
      <w:pPr>
        <w:numPr>
          <w:ilvl w:val="0"/>
          <w:numId w:val="25"/>
        </w:numPr>
        <w:spacing w:after="0" w:line="360" w:lineRule="auto"/>
        <w:ind w:left="2160"/>
        <w:contextualSpacing/>
        <w:jc w:val="both"/>
        <w:rPr>
          <w:rFonts w:ascii="Calibri" w:hAnsi="Calibri" w:cs="Calibri"/>
          <w:sz w:val="24"/>
          <w:szCs w:val="24"/>
          <w:lang w:eastAsia="pl-PL"/>
        </w:rPr>
      </w:pPr>
      <w:r w:rsidRPr="00371DEC">
        <w:rPr>
          <w:rFonts w:ascii="Calibri" w:hAnsi="Calibri" w:cs="Calibri"/>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45161C" w14:textId="77777777" w:rsidR="00897624" w:rsidRPr="00371DEC" w:rsidRDefault="00897624">
      <w:pPr>
        <w:numPr>
          <w:ilvl w:val="0"/>
          <w:numId w:val="25"/>
        </w:numPr>
        <w:spacing w:after="0" w:line="360" w:lineRule="auto"/>
        <w:ind w:left="2160"/>
        <w:contextualSpacing/>
        <w:jc w:val="both"/>
        <w:rPr>
          <w:rFonts w:ascii="Calibri" w:hAnsi="Calibri" w:cs="Calibri"/>
          <w:sz w:val="24"/>
          <w:szCs w:val="24"/>
          <w:lang w:eastAsia="pl-PL"/>
        </w:rPr>
      </w:pPr>
      <w:r w:rsidRPr="00371DEC">
        <w:rPr>
          <w:rFonts w:ascii="Calibri" w:hAnsi="Calibri" w:cs="Calibri"/>
          <w:sz w:val="24"/>
          <w:szCs w:val="24"/>
          <w:lang w:eastAsia="pl-PL"/>
        </w:rPr>
        <w:t xml:space="preserve">o którym mowa w art. 9 ust. 1 i 3 lub art. 10 ustawy z dnia 15 czerwca 2012 r. o skutkach powierzania wykonywania pracy cudzoziemcom </w:t>
      </w:r>
      <w:r w:rsidRPr="00371DEC">
        <w:rPr>
          <w:rFonts w:ascii="Calibri" w:hAnsi="Calibri" w:cs="Calibri"/>
          <w:sz w:val="24"/>
          <w:szCs w:val="24"/>
          <w:lang w:eastAsia="pl-PL"/>
        </w:rPr>
        <w:lastRenderedPageBreak/>
        <w:t xml:space="preserve">przebywającym wbrew przepisom na terytorium Rzeczypospolitej Polskiej </w:t>
      </w:r>
    </w:p>
    <w:p w14:paraId="376DF807" w14:textId="77777777" w:rsidR="00897624" w:rsidRPr="00371DEC" w:rsidRDefault="00897624" w:rsidP="00BD2B44">
      <w:pPr>
        <w:spacing w:after="0" w:line="360" w:lineRule="auto"/>
        <w:ind w:left="2160"/>
        <w:contextualSpacing/>
        <w:jc w:val="both"/>
        <w:rPr>
          <w:rFonts w:ascii="Calibri" w:hAnsi="Calibri" w:cs="Calibri"/>
          <w:sz w:val="24"/>
          <w:szCs w:val="24"/>
          <w:lang w:eastAsia="pl-PL"/>
        </w:rPr>
      </w:pPr>
      <w:r w:rsidRPr="00371DEC">
        <w:rPr>
          <w:rFonts w:ascii="Calibri" w:hAnsi="Calibri" w:cs="Calibri"/>
          <w:sz w:val="24"/>
          <w:szCs w:val="24"/>
          <w:lang w:eastAsia="pl-PL"/>
        </w:rPr>
        <w:t>– lub za odpowiedni czyn zabroniony określony w przepisach prawa obcego,</w:t>
      </w:r>
    </w:p>
    <w:p w14:paraId="10D105CE" w14:textId="77777777" w:rsidR="00897624" w:rsidRPr="00371DEC" w:rsidRDefault="00897624">
      <w:pPr>
        <w:numPr>
          <w:ilvl w:val="2"/>
          <w:numId w:val="6"/>
        </w:numPr>
        <w:spacing w:after="0" w:line="360" w:lineRule="auto"/>
        <w:ind w:left="1843" w:hanging="709"/>
        <w:contextualSpacing/>
        <w:jc w:val="both"/>
        <w:rPr>
          <w:rFonts w:ascii="Calibri" w:hAnsi="Calibri" w:cs="Calibri"/>
          <w:sz w:val="24"/>
          <w:szCs w:val="24"/>
          <w:lang w:eastAsia="pl-PL"/>
        </w:rPr>
      </w:pPr>
      <w:r w:rsidRPr="00371DEC">
        <w:rPr>
          <w:rFonts w:ascii="Calibri" w:hAnsi="Calibri" w:cs="Calibri"/>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3DD85A78" w14:textId="77777777" w:rsidR="00897624" w:rsidRPr="00371DEC" w:rsidRDefault="00897624">
      <w:pPr>
        <w:numPr>
          <w:ilvl w:val="2"/>
          <w:numId w:val="6"/>
        </w:numPr>
        <w:spacing w:after="0" w:line="360" w:lineRule="auto"/>
        <w:ind w:left="1843" w:hanging="709"/>
        <w:contextualSpacing/>
        <w:jc w:val="both"/>
        <w:rPr>
          <w:rFonts w:ascii="Calibri" w:hAnsi="Calibri" w:cs="Calibri"/>
          <w:sz w:val="24"/>
          <w:szCs w:val="24"/>
          <w:lang w:eastAsia="pl-PL"/>
        </w:rPr>
      </w:pPr>
      <w:r w:rsidRPr="00371DEC">
        <w:rPr>
          <w:rFonts w:ascii="Calibri" w:hAnsi="Calibri" w:cs="Calibri"/>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1394FF" w14:textId="77777777" w:rsidR="00897624" w:rsidRPr="00371DEC" w:rsidRDefault="00897624">
      <w:pPr>
        <w:numPr>
          <w:ilvl w:val="2"/>
          <w:numId w:val="6"/>
        </w:numPr>
        <w:spacing w:after="0" w:line="360" w:lineRule="auto"/>
        <w:ind w:left="1843" w:hanging="709"/>
        <w:contextualSpacing/>
        <w:jc w:val="both"/>
        <w:rPr>
          <w:rFonts w:ascii="Calibri" w:hAnsi="Calibri" w:cs="Calibri"/>
          <w:sz w:val="24"/>
          <w:szCs w:val="24"/>
          <w:lang w:eastAsia="pl-PL"/>
        </w:rPr>
      </w:pPr>
      <w:r w:rsidRPr="00371DEC">
        <w:rPr>
          <w:rFonts w:ascii="Calibri" w:hAnsi="Calibri" w:cs="Calibri"/>
          <w:sz w:val="24"/>
          <w:szCs w:val="24"/>
          <w:lang w:eastAsia="pl-PL"/>
        </w:rPr>
        <w:t>wobec którego prawomocnie orzeczono zakaz ubiegania się o zamówienia publiczne,</w:t>
      </w:r>
    </w:p>
    <w:p w14:paraId="7A47C796" w14:textId="77777777" w:rsidR="00897624" w:rsidRPr="00371DEC" w:rsidRDefault="00897624">
      <w:pPr>
        <w:numPr>
          <w:ilvl w:val="2"/>
          <w:numId w:val="6"/>
        </w:numPr>
        <w:spacing w:after="0" w:line="360" w:lineRule="auto"/>
        <w:ind w:left="1843" w:hanging="709"/>
        <w:contextualSpacing/>
        <w:jc w:val="both"/>
        <w:rPr>
          <w:rFonts w:ascii="Calibri" w:hAnsi="Calibri" w:cs="Calibri"/>
          <w:sz w:val="24"/>
          <w:szCs w:val="24"/>
          <w:lang w:eastAsia="pl-PL"/>
        </w:rPr>
      </w:pPr>
      <w:r w:rsidRPr="00371DEC">
        <w:rPr>
          <w:rFonts w:ascii="Calibri" w:hAnsi="Calibri" w:cs="Calibri"/>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C0B43D" w14:textId="77777777" w:rsidR="00897624" w:rsidRPr="00371DEC" w:rsidRDefault="00897624">
      <w:pPr>
        <w:numPr>
          <w:ilvl w:val="2"/>
          <w:numId w:val="6"/>
        </w:numPr>
        <w:spacing w:after="0" w:line="360" w:lineRule="auto"/>
        <w:ind w:left="1843" w:hanging="709"/>
        <w:contextualSpacing/>
        <w:jc w:val="both"/>
        <w:rPr>
          <w:rFonts w:ascii="Calibri" w:hAnsi="Calibri" w:cs="Calibri"/>
          <w:sz w:val="24"/>
          <w:szCs w:val="24"/>
          <w:lang w:eastAsia="pl-PL"/>
        </w:rPr>
      </w:pPr>
      <w:r w:rsidRPr="00371DEC">
        <w:rPr>
          <w:rFonts w:ascii="Calibri" w:hAnsi="Calibri" w:cs="Calibri"/>
          <w:sz w:val="24"/>
          <w:szCs w:val="24"/>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371DEC">
        <w:rPr>
          <w:rFonts w:ascii="Calibri" w:hAnsi="Calibri" w:cs="Calibri"/>
          <w:sz w:val="24"/>
          <w:szCs w:val="24"/>
          <w:lang w:eastAsia="pl-PL"/>
        </w:rPr>
        <w:lastRenderedPageBreak/>
        <w:t>konkurencji może być wyeliminowane w inny sposób niż przez wykluczenie wykonawcy z udziału w postępowaniu o udzielenie zamówienia.</w:t>
      </w:r>
    </w:p>
    <w:p w14:paraId="6DCF4A65" w14:textId="463D28E6" w:rsidR="006862BC" w:rsidRPr="00371DEC" w:rsidRDefault="00EC0616">
      <w:pPr>
        <w:pStyle w:val="Akapitzlist"/>
        <w:numPr>
          <w:ilvl w:val="1"/>
          <w:numId w:val="6"/>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W postępowaniu mogą brać udział Wykonawcy, którzy nie podlegają wykluczeniu z postępowania o udzielenie zamówienia w okolicznościach, o których mowa w art. </w:t>
      </w:r>
      <w:r w:rsidR="00120623" w:rsidRPr="00371DEC">
        <w:rPr>
          <w:rFonts w:ascii="Calibri" w:hAnsi="Calibri" w:cs="Calibri"/>
          <w:sz w:val="24"/>
          <w:szCs w:val="24"/>
          <w:lang w:eastAsia="pl-PL"/>
        </w:rPr>
        <w:t xml:space="preserve"> </w:t>
      </w:r>
      <w:r w:rsidR="004E2849" w:rsidRPr="00371DEC">
        <w:rPr>
          <w:rFonts w:ascii="Calibri" w:hAnsi="Calibri" w:cs="Calibri"/>
          <w:sz w:val="24"/>
          <w:szCs w:val="24"/>
          <w:lang w:eastAsia="pl-PL"/>
        </w:rPr>
        <w:t xml:space="preserve"> 109 ust. 1 pkt </w:t>
      </w:r>
      <w:r w:rsidR="00B30482" w:rsidRPr="00371DEC">
        <w:rPr>
          <w:rFonts w:ascii="Calibri" w:hAnsi="Calibri" w:cs="Calibri"/>
          <w:sz w:val="24"/>
          <w:szCs w:val="24"/>
          <w:lang w:eastAsia="pl-PL"/>
        </w:rPr>
        <w:t xml:space="preserve">4 </w:t>
      </w:r>
      <w:r w:rsidR="004E2849" w:rsidRPr="00371DEC">
        <w:rPr>
          <w:rFonts w:ascii="Calibri" w:hAnsi="Calibri" w:cs="Calibri"/>
          <w:sz w:val="24"/>
          <w:szCs w:val="24"/>
          <w:lang w:eastAsia="pl-PL"/>
        </w:rPr>
        <w:t>ustawy Pzp</w:t>
      </w:r>
      <w:r w:rsidR="006862BC" w:rsidRPr="00371DEC">
        <w:rPr>
          <w:rFonts w:ascii="Calibri" w:hAnsi="Calibri" w:cs="Calibri"/>
          <w:sz w:val="24"/>
          <w:szCs w:val="24"/>
          <w:lang w:eastAsia="pl-PL"/>
        </w:rPr>
        <w:t>, który:</w:t>
      </w:r>
    </w:p>
    <w:p w14:paraId="66C268C0" w14:textId="3356DF17" w:rsidR="00667BD4" w:rsidRPr="00371DEC" w:rsidRDefault="00667BD4">
      <w:pPr>
        <w:pStyle w:val="Akapitzlist"/>
        <w:numPr>
          <w:ilvl w:val="2"/>
          <w:numId w:val="6"/>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r w:rsidR="003453DD" w:rsidRPr="00371DEC">
        <w:rPr>
          <w:rFonts w:ascii="Calibri" w:hAnsi="Calibri" w:cs="Calibri"/>
          <w:sz w:val="24"/>
          <w:szCs w:val="24"/>
          <w:lang w:eastAsia="pl-PL"/>
        </w:rPr>
        <w:t>.</w:t>
      </w:r>
    </w:p>
    <w:p w14:paraId="31D99C52" w14:textId="13397076" w:rsidR="00672C21" w:rsidRPr="00371DEC" w:rsidRDefault="00672C21">
      <w:pPr>
        <w:pStyle w:val="Akapitzlist"/>
        <w:numPr>
          <w:ilvl w:val="1"/>
          <w:numId w:val="6"/>
        </w:numPr>
        <w:spacing w:after="0" w:line="360" w:lineRule="auto"/>
        <w:ind w:hanging="654"/>
        <w:jc w:val="both"/>
        <w:rPr>
          <w:rFonts w:ascii="Calibri" w:hAnsi="Calibri" w:cs="Calibri"/>
          <w:sz w:val="24"/>
          <w:szCs w:val="24"/>
          <w:lang w:eastAsia="pl-PL"/>
        </w:rPr>
      </w:pPr>
      <w:bookmarkStart w:id="12" w:name="_Hlk62455871"/>
      <w:r w:rsidRPr="00371DEC">
        <w:rPr>
          <w:rFonts w:ascii="Calibri" w:hAnsi="Calibri" w:cs="Calibri"/>
          <w:sz w:val="24"/>
          <w:szCs w:val="24"/>
          <w:lang w:eastAsia="pl-PL"/>
        </w:rPr>
        <w:t xml:space="preserve">Z postępowania o udzielenie zamówienia publicznego na podstawie </w:t>
      </w:r>
      <w:r w:rsidR="002218E8" w:rsidRPr="00371DEC">
        <w:rPr>
          <w:rFonts w:ascii="Calibri" w:hAnsi="Calibri" w:cs="Calibri"/>
          <w:sz w:val="24"/>
          <w:szCs w:val="24"/>
          <w:lang w:eastAsia="pl-PL"/>
        </w:rPr>
        <w:t xml:space="preserve">art. </w:t>
      </w:r>
      <w:r w:rsidRPr="00371DEC">
        <w:rPr>
          <w:rFonts w:ascii="Calibri" w:hAnsi="Calibri" w:cs="Calibri"/>
          <w:sz w:val="24"/>
          <w:szCs w:val="24"/>
          <w:lang w:eastAsia="pl-PL"/>
        </w:rPr>
        <w:t>7 ust. 1 ustawy z dnia z dnia 13 kwietnia 2022 r. o szczególnych rozwiązaniach w zakresie przeciwdziałania wspieraniu agresji na Ukrainę oraz służących ochronie bezpieczeństwa narodowego wyklucza się:</w:t>
      </w:r>
    </w:p>
    <w:p w14:paraId="5B30570E" w14:textId="7116A789" w:rsidR="00672C21" w:rsidRPr="00371DEC" w:rsidRDefault="00672C21">
      <w:pPr>
        <w:pStyle w:val="Akapitzlist"/>
        <w:numPr>
          <w:ilvl w:val="2"/>
          <w:numId w:val="6"/>
        </w:numPr>
        <w:spacing w:after="0" w:line="360" w:lineRule="auto"/>
        <w:ind w:left="1985" w:hanging="851"/>
        <w:jc w:val="both"/>
        <w:rPr>
          <w:rFonts w:ascii="Calibri" w:hAnsi="Calibri" w:cs="Calibri"/>
          <w:sz w:val="24"/>
          <w:szCs w:val="24"/>
          <w:lang w:eastAsia="pl-PL"/>
        </w:rPr>
      </w:pPr>
      <w:r w:rsidRPr="00371DEC">
        <w:rPr>
          <w:rFonts w:ascii="Calibri" w:hAnsi="Calibri" w:cs="Calibri"/>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w:t>
      </w:r>
      <w:r w:rsidR="002218E8" w:rsidRPr="00371DEC">
        <w:rPr>
          <w:rFonts w:ascii="Calibri" w:hAnsi="Calibri" w:cs="Calibri"/>
          <w:sz w:val="24"/>
          <w:szCs w:val="24"/>
          <w:lang w:eastAsia="pl-PL"/>
        </w:rPr>
        <w:t xml:space="preserve"> ustawy,</w:t>
      </w:r>
    </w:p>
    <w:p w14:paraId="712D1E3F" w14:textId="73E1F485" w:rsidR="00672C21" w:rsidRPr="00371DEC" w:rsidRDefault="00672C21">
      <w:pPr>
        <w:pStyle w:val="Akapitzlist"/>
        <w:numPr>
          <w:ilvl w:val="2"/>
          <w:numId w:val="6"/>
        </w:numPr>
        <w:spacing w:after="0" w:line="360" w:lineRule="auto"/>
        <w:ind w:left="1985" w:hanging="851"/>
        <w:jc w:val="both"/>
        <w:rPr>
          <w:rFonts w:ascii="Calibri" w:hAnsi="Calibri" w:cs="Calibri"/>
          <w:sz w:val="24"/>
          <w:szCs w:val="24"/>
          <w:lang w:eastAsia="pl-PL"/>
        </w:rPr>
      </w:pPr>
      <w:r w:rsidRPr="00371DEC">
        <w:rPr>
          <w:rFonts w:ascii="Calibri" w:hAnsi="Calibri" w:cs="Calibri"/>
          <w:sz w:val="24"/>
          <w:szCs w:val="24"/>
          <w:lang w:eastAsia="pl-PL"/>
        </w:rPr>
        <w:t>wykonawcę, którego beneficjentem rzeczywistym w rozumieniu ustawy z dnia 1 marca 2018 r.</w:t>
      </w:r>
      <w:r w:rsidR="002218E8" w:rsidRPr="00371DEC">
        <w:rPr>
          <w:rFonts w:ascii="Calibri" w:hAnsi="Calibri" w:cs="Calibri"/>
          <w:sz w:val="24"/>
          <w:szCs w:val="24"/>
          <w:lang w:eastAsia="pl-PL"/>
        </w:rPr>
        <w:t xml:space="preserve"> </w:t>
      </w:r>
      <w:r w:rsidRPr="00371DEC">
        <w:rPr>
          <w:rFonts w:ascii="Calibri" w:hAnsi="Calibri" w:cs="Calibri"/>
          <w:sz w:val="24"/>
          <w:szCs w:val="24"/>
          <w:lang w:eastAsia="pl-PL"/>
        </w:rPr>
        <w:t>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2218E8" w:rsidRPr="00371DEC">
        <w:rPr>
          <w:rFonts w:ascii="Calibri" w:hAnsi="Calibri" w:cs="Calibri"/>
          <w:sz w:val="24"/>
          <w:szCs w:val="24"/>
          <w:lang w:eastAsia="pl-PL"/>
        </w:rPr>
        <w:t xml:space="preserve"> ustawy,</w:t>
      </w:r>
    </w:p>
    <w:p w14:paraId="05D44A32" w14:textId="704AF42D" w:rsidR="00B26D23" w:rsidRPr="00371DEC" w:rsidRDefault="00B26D23">
      <w:pPr>
        <w:pStyle w:val="Akapitzlist"/>
        <w:numPr>
          <w:ilvl w:val="2"/>
          <w:numId w:val="6"/>
        </w:numPr>
        <w:spacing w:after="0" w:line="360" w:lineRule="auto"/>
        <w:ind w:left="1985" w:hanging="851"/>
        <w:jc w:val="both"/>
        <w:rPr>
          <w:rFonts w:ascii="Calibri" w:hAnsi="Calibri" w:cs="Calibri"/>
          <w:sz w:val="24"/>
          <w:szCs w:val="24"/>
          <w:lang w:eastAsia="pl-PL"/>
        </w:rPr>
      </w:pPr>
      <w:r w:rsidRPr="00371DEC">
        <w:rPr>
          <w:rFonts w:ascii="Calibri" w:hAnsi="Calibri" w:cs="Calibri"/>
          <w:sz w:val="24"/>
          <w:szCs w:val="24"/>
          <w:lang w:eastAsia="pl-PL"/>
        </w:rPr>
        <w:t xml:space="preserve">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w:t>
      </w:r>
      <w:r w:rsidRPr="00371DEC">
        <w:rPr>
          <w:rFonts w:ascii="Calibri" w:hAnsi="Calibri" w:cs="Calibri"/>
          <w:sz w:val="24"/>
          <w:szCs w:val="24"/>
          <w:lang w:eastAsia="pl-PL"/>
        </w:rPr>
        <w:lastRenderedPageBreak/>
        <w:t>podstawie decyzji w sprawie wpisu na listę rozstrzygającej o zastosowaniu środka, o którym mowa w art. 1 pkt 3 ustawy.</w:t>
      </w:r>
    </w:p>
    <w:p w14:paraId="3C2F2014" w14:textId="77777777" w:rsidR="00B26D23" w:rsidRPr="00371DEC" w:rsidRDefault="00B26D23" w:rsidP="00BD2B44">
      <w:pPr>
        <w:pStyle w:val="Akapitzlist"/>
        <w:spacing w:after="0" w:line="360" w:lineRule="auto"/>
        <w:ind w:left="1985"/>
        <w:jc w:val="both"/>
        <w:rPr>
          <w:rFonts w:ascii="Calibri" w:hAnsi="Calibri" w:cs="Calibri"/>
          <w:sz w:val="24"/>
          <w:szCs w:val="24"/>
          <w:lang w:eastAsia="pl-PL"/>
        </w:rPr>
      </w:pPr>
      <w:r w:rsidRPr="00371DEC">
        <w:rPr>
          <w:rFonts w:ascii="Calibri" w:hAnsi="Calibri" w:cs="Calibri"/>
          <w:sz w:val="24"/>
          <w:szCs w:val="24"/>
          <w:lang w:eastAsia="pl-PL"/>
        </w:rPr>
        <w:t>- wykluczenie następuje na okres trwania okoliczności określonych w ust. 7.3.</w:t>
      </w:r>
    </w:p>
    <w:p w14:paraId="5D52F72F" w14:textId="6E4D24EB" w:rsidR="006725E3" w:rsidRPr="00371DEC" w:rsidRDefault="000E0C7B">
      <w:pPr>
        <w:pStyle w:val="Akapitzlist"/>
        <w:numPr>
          <w:ilvl w:val="2"/>
          <w:numId w:val="6"/>
        </w:numPr>
        <w:spacing w:after="0" w:line="360" w:lineRule="auto"/>
        <w:ind w:left="1985" w:hanging="851"/>
        <w:jc w:val="both"/>
        <w:rPr>
          <w:rFonts w:ascii="Calibri" w:hAnsi="Calibri" w:cs="Calibri"/>
          <w:sz w:val="24"/>
          <w:szCs w:val="24"/>
          <w:lang w:eastAsia="pl-PL"/>
        </w:rPr>
      </w:pPr>
      <w:bookmarkStart w:id="13" w:name="_Hlk101429263"/>
      <w:r w:rsidRPr="00371DEC">
        <w:rPr>
          <w:rFonts w:ascii="Calibri" w:hAnsi="Calibri" w:cs="Calibri"/>
          <w:sz w:val="24"/>
          <w:szCs w:val="24"/>
          <w:lang w:eastAsia="pl-PL"/>
        </w:rPr>
        <w:t xml:space="preserve">Zamawiający jest uprawniony do zweryfikowania braku podstaw wykluczenia </w:t>
      </w:r>
      <w:r w:rsidR="006725E3" w:rsidRPr="00371DEC">
        <w:rPr>
          <w:rFonts w:ascii="Calibri" w:hAnsi="Calibri" w:cs="Calibri"/>
          <w:sz w:val="24"/>
          <w:szCs w:val="24"/>
          <w:lang w:eastAsia="pl-PL"/>
        </w:rPr>
        <w:t xml:space="preserve">Wykonawcy </w:t>
      </w:r>
      <w:r w:rsidRPr="00371DEC">
        <w:rPr>
          <w:rFonts w:ascii="Calibri" w:hAnsi="Calibri" w:cs="Calibri"/>
          <w:sz w:val="24"/>
          <w:szCs w:val="24"/>
          <w:lang w:eastAsia="pl-PL"/>
        </w:rPr>
        <w:t xml:space="preserve">na podstawie ust. 7.3. pkt 7.3.1.-7.3.3. </w:t>
      </w:r>
      <w:r w:rsidR="006725E3" w:rsidRPr="00371DEC">
        <w:rPr>
          <w:rFonts w:ascii="Calibri" w:hAnsi="Calibri" w:cs="Calibri"/>
          <w:sz w:val="24"/>
          <w:szCs w:val="24"/>
          <w:lang w:eastAsia="pl-PL"/>
        </w:rPr>
        <w:t>SWZ:</w:t>
      </w:r>
    </w:p>
    <w:p w14:paraId="0D14F739" w14:textId="785D03AB" w:rsidR="006725E3" w:rsidRPr="00371DEC" w:rsidRDefault="006725E3">
      <w:pPr>
        <w:pStyle w:val="Akapitzlist"/>
        <w:numPr>
          <w:ilvl w:val="0"/>
          <w:numId w:val="26"/>
        </w:numPr>
        <w:spacing w:after="0" w:line="360" w:lineRule="auto"/>
        <w:jc w:val="both"/>
        <w:rPr>
          <w:rFonts w:ascii="Calibri" w:hAnsi="Calibri" w:cs="Calibri"/>
          <w:sz w:val="24"/>
          <w:szCs w:val="24"/>
          <w:lang w:eastAsia="pl-PL"/>
        </w:rPr>
      </w:pPr>
      <w:r w:rsidRPr="00371DEC">
        <w:rPr>
          <w:rFonts w:ascii="Calibri" w:hAnsi="Calibri" w:cs="Calibri"/>
          <w:sz w:val="24"/>
          <w:szCs w:val="24"/>
          <w:lang w:eastAsia="pl-PL"/>
        </w:rPr>
        <w:t xml:space="preserve">w </w:t>
      </w:r>
      <w:r w:rsidR="000E0C7B" w:rsidRPr="00371DEC">
        <w:rPr>
          <w:rFonts w:ascii="Calibri" w:hAnsi="Calibri" w:cs="Calibri"/>
          <w:sz w:val="24"/>
          <w:szCs w:val="24"/>
          <w:lang w:eastAsia="pl-PL"/>
        </w:rPr>
        <w:t>wykazach określonych w rozporządzeniu 765/2006 i rozporządzeniu 269/2014</w:t>
      </w:r>
      <w:r w:rsidRPr="00371DEC">
        <w:rPr>
          <w:rFonts w:ascii="Calibri" w:hAnsi="Calibri" w:cs="Calibri"/>
          <w:sz w:val="24"/>
          <w:szCs w:val="24"/>
          <w:lang w:eastAsia="pl-PL"/>
        </w:rPr>
        <w:t xml:space="preserve">, </w:t>
      </w:r>
    </w:p>
    <w:p w14:paraId="6D69632C" w14:textId="71E34A7B" w:rsidR="006725E3" w:rsidRPr="00371DEC" w:rsidRDefault="006725E3">
      <w:pPr>
        <w:pStyle w:val="Akapitzlist"/>
        <w:numPr>
          <w:ilvl w:val="0"/>
          <w:numId w:val="26"/>
        </w:numPr>
        <w:spacing w:after="0" w:line="360" w:lineRule="auto"/>
        <w:jc w:val="both"/>
        <w:rPr>
          <w:rFonts w:ascii="Calibri" w:hAnsi="Calibri" w:cs="Calibri"/>
          <w:sz w:val="24"/>
          <w:szCs w:val="24"/>
          <w:lang w:eastAsia="pl-PL"/>
        </w:rPr>
      </w:pPr>
      <w:r w:rsidRPr="00371DEC">
        <w:rPr>
          <w:rFonts w:ascii="Calibri" w:hAnsi="Calibri" w:cs="Calibri"/>
          <w:sz w:val="24"/>
          <w:szCs w:val="24"/>
          <w:lang w:eastAsia="pl-PL"/>
        </w:rPr>
        <w:t xml:space="preserve">wpisów na </w:t>
      </w:r>
      <w:r w:rsidR="000E0C7B" w:rsidRPr="00371DEC">
        <w:rPr>
          <w:rFonts w:ascii="Calibri" w:hAnsi="Calibri" w:cs="Calibri"/>
          <w:sz w:val="24"/>
          <w:szCs w:val="24"/>
          <w:lang w:eastAsia="pl-PL"/>
        </w:rPr>
        <w:t xml:space="preserve"> </w:t>
      </w:r>
      <w:r w:rsidRPr="00371DEC">
        <w:rPr>
          <w:rFonts w:ascii="Calibri" w:hAnsi="Calibri" w:cs="Calibri"/>
          <w:sz w:val="24"/>
          <w:szCs w:val="24"/>
          <w:lang w:eastAsia="pl-PL"/>
        </w:rPr>
        <w:t>listę na podstawie decyzji w sprawie wpisu na listę rozstrzygającej o zastosowaniu środka, o którym mowa w art. 1 pkt 3 ustawy z dnia z dnia 13 kwietnia 2022 r. o szczególnych rozwiązaniach w zakresie przeciwdziałania wspieraniu agresji na Ukrainę oraz służących ochronie bezpieczeństwa narodowego.</w:t>
      </w:r>
    </w:p>
    <w:bookmarkEnd w:id="13"/>
    <w:p w14:paraId="22270F7B" w14:textId="4A935D33" w:rsidR="00B4785A" w:rsidRPr="00371DEC" w:rsidRDefault="00B4785A">
      <w:pPr>
        <w:pStyle w:val="Akapitzlist"/>
        <w:numPr>
          <w:ilvl w:val="1"/>
          <w:numId w:val="6"/>
        </w:numPr>
        <w:spacing w:after="0" w:line="360" w:lineRule="auto"/>
        <w:ind w:hanging="654"/>
        <w:jc w:val="both"/>
        <w:rPr>
          <w:rFonts w:ascii="Calibri" w:hAnsi="Calibri" w:cs="Calibri"/>
          <w:sz w:val="24"/>
          <w:szCs w:val="24"/>
          <w:lang w:eastAsia="pl-PL"/>
        </w:rPr>
      </w:pPr>
      <w:r w:rsidRPr="00371DEC">
        <w:rPr>
          <w:rFonts w:ascii="Calibri" w:hAnsi="Calibri" w:cs="Calibri"/>
          <w:sz w:val="24"/>
          <w:szCs w:val="24"/>
          <w:lang w:eastAsia="pl-PL"/>
        </w:rPr>
        <w:t>Wykonawca nie podlega wykluczeniu w okolicznościach określonych w</w:t>
      </w:r>
      <w:r w:rsidR="00721172" w:rsidRPr="00371DEC">
        <w:rPr>
          <w:rFonts w:ascii="Calibri" w:hAnsi="Calibri" w:cs="Calibri"/>
          <w:sz w:val="24"/>
          <w:szCs w:val="24"/>
          <w:lang w:eastAsia="pl-PL"/>
        </w:rPr>
        <w:t xml:space="preserve"> </w:t>
      </w:r>
      <w:r w:rsidRPr="00371DEC">
        <w:rPr>
          <w:rFonts w:ascii="Calibri" w:hAnsi="Calibri" w:cs="Calibri"/>
          <w:sz w:val="24"/>
          <w:szCs w:val="24"/>
          <w:lang w:eastAsia="pl-PL"/>
        </w:rPr>
        <w:t>art.</w:t>
      </w:r>
      <w:r w:rsidR="00721172" w:rsidRPr="00371DEC">
        <w:rPr>
          <w:rFonts w:ascii="Calibri" w:hAnsi="Calibri" w:cs="Calibri"/>
          <w:sz w:val="24"/>
          <w:szCs w:val="24"/>
          <w:lang w:eastAsia="pl-PL"/>
        </w:rPr>
        <w:t xml:space="preserve"> </w:t>
      </w:r>
      <w:r w:rsidRPr="00371DEC">
        <w:rPr>
          <w:rFonts w:ascii="Calibri" w:hAnsi="Calibri" w:cs="Calibri"/>
          <w:sz w:val="24"/>
          <w:szCs w:val="24"/>
          <w:lang w:eastAsia="pl-PL"/>
        </w:rPr>
        <w:t>108 ust.</w:t>
      </w:r>
      <w:r w:rsidR="0041756E" w:rsidRPr="00371DEC">
        <w:rPr>
          <w:rFonts w:ascii="Calibri" w:hAnsi="Calibri" w:cs="Calibri"/>
          <w:sz w:val="24"/>
          <w:szCs w:val="24"/>
          <w:lang w:eastAsia="pl-PL"/>
        </w:rPr>
        <w:t xml:space="preserve"> </w:t>
      </w:r>
      <w:r w:rsidRPr="00371DEC">
        <w:rPr>
          <w:rFonts w:ascii="Calibri" w:hAnsi="Calibri" w:cs="Calibri"/>
          <w:sz w:val="24"/>
          <w:szCs w:val="24"/>
          <w:lang w:eastAsia="pl-PL"/>
        </w:rPr>
        <w:t>1 pkt 1, 2 i 5 lub art.</w:t>
      </w:r>
      <w:r w:rsidR="00721172" w:rsidRPr="00371DEC">
        <w:rPr>
          <w:rFonts w:ascii="Calibri" w:hAnsi="Calibri" w:cs="Calibri"/>
          <w:sz w:val="24"/>
          <w:szCs w:val="24"/>
          <w:lang w:eastAsia="pl-PL"/>
        </w:rPr>
        <w:t xml:space="preserve"> </w:t>
      </w:r>
      <w:r w:rsidRPr="00371DEC">
        <w:rPr>
          <w:rFonts w:ascii="Calibri" w:hAnsi="Calibri" w:cs="Calibri"/>
          <w:sz w:val="24"/>
          <w:szCs w:val="24"/>
          <w:lang w:eastAsia="pl-PL"/>
        </w:rPr>
        <w:t>109 ust.</w:t>
      </w:r>
      <w:r w:rsidR="00721172" w:rsidRPr="00371DEC">
        <w:rPr>
          <w:rFonts w:ascii="Calibri" w:hAnsi="Calibri" w:cs="Calibri"/>
          <w:sz w:val="24"/>
          <w:szCs w:val="24"/>
          <w:lang w:eastAsia="pl-PL"/>
        </w:rPr>
        <w:t xml:space="preserve"> </w:t>
      </w:r>
      <w:r w:rsidRPr="00371DEC">
        <w:rPr>
          <w:rFonts w:ascii="Calibri" w:hAnsi="Calibri" w:cs="Calibri"/>
          <w:sz w:val="24"/>
          <w:szCs w:val="24"/>
          <w:lang w:eastAsia="pl-PL"/>
        </w:rPr>
        <w:t>1 pkt</w:t>
      </w:r>
      <w:r w:rsidR="00721172" w:rsidRPr="00371DEC">
        <w:rPr>
          <w:rFonts w:ascii="Calibri" w:hAnsi="Calibri" w:cs="Calibri"/>
          <w:sz w:val="24"/>
          <w:szCs w:val="24"/>
          <w:lang w:eastAsia="pl-PL"/>
        </w:rPr>
        <w:t xml:space="preserve"> </w:t>
      </w:r>
      <w:r w:rsidR="0041756E" w:rsidRPr="00371DEC">
        <w:rPr>
          <w:rFonts w:ascii="Calibri" w:hAnsi="Calibri" w:cs="Calibri"/>
          <w:sz w:val="24"/>
          <w:szCs w:val="24"/>
          <w:lang w:eastAsia="pl-PL"/>
        </w:rPr>
        <w:t>4</w:t>
      </w:r>
      <w:r w:rsidR="007D377B" w:rsidRPr="00371DEC">
        <w:rPr>
          <w:rFonts w:ascii="Calibri" w:hAnsi="Calibri" w:cs="Calibri"/>
          <w:sz w:val="24"/>
          <w:szCs w:val="24"/>
          <w:lang w:eastAsia="pl-PL"/>
        </w:rPr>
        <w:t xml:space="preserve"> </w:t>
      </w:r>
      <w:r w:rsidR="00721172" w:rsidRPr="00371DEC">
        <w:rPr>
          <w:rFonts w:ascii="Calibri" w:hAnsi="Calibri" w:cs="Calibri"/>
          <w:sz w:val="24"/>
          <w:szCs w:val="24"/>
          <w:lang w:eastAsia="pl-PL"/>
        </w:rPr>
        <w:t>ustawy Pzp</w:t>
      </w:r>
      <w:r w:rsidRPr="00371DEC">
        <w:rPr>
          <w:rFonts w:ascii="Calibri" w:hAnsi="Calibri" w:cs="Calibri"/>
          <w:sz w:val="24"/>
          <w:szCs w:val="24"/>
          <w:lang w:eastAsia="pl-PL"/>
        </w:rPr>
        <w:t>, jeżeli udowodni zamawiającemu, że spełnił</w:t>
      </w:r>
      <w:r w:rsidR="00721172" w:rsidRPr="00371DEC">
        <w:rPr>
          <w:rFonts w:ascii="Calibri" w:hAnsi="Calibri" w:cs="Calibri"/>
          <w:sz w:val="24"/>
          <w:szCs w:val="24"/>
          <w:lang w:eastAsia="pl-PL"/>
        </w:rPr>
        <w:t xml:space="preserve"> </w:t>
      </w:r>
      <w:r w:rsidRPr="00371DEC">
        <w:rPr>
          <w:rFonts w:ascii="Calibri" w:hAnsi="Calibri" w:cs="Calibri"/>
          <w:sz w:val="24"/>
          <w:szCs w:val="24"/>
          <w:lang w:eastAsia="pl-PL"/>
        </w:rPr>
        <w:t>łącznie następujące przesłanki</w:t>
      </w:r>
      <w:bookmarkEnd w:id="12"/>
      <w:r w:rsidRPr="00371DEC">
        <w:rPr>
          <w:rFonts w:ascii="Calibri" w:hAnsi="Calibri" w:cs="Calibri"/>
          <w:sz w:val="24"/>
          <w:szCs w:val="24"/>
          <w:lang w:eastAsia="pl-PL"/>
        </w:rPr>
        <w:t>:</w:t>
      </w:r>
    </w:p>
    <w:p w14:paraId="75F21A5E" w14:textId="77777777" w:rsidR="00721172" w:rsidRPr="00371DEC" w:rsidRDefault="00721172">
      <w:pPr>
        <w:pStyle w:val="Akapitzlist"/>
        <w:numPr>
          <w:ilvl w:val="2"/>
          <w:numId w:val="6"/>
        </w:numPr>
        <w:spacing w:after="0" w:line="360" w:lineRule="auto"/>
        <w:ind w:left="1985" w:hanging="851"/>
        <w:jc w:val="both"/>
        <w:rPr>
          <w:rFonts w:ascii="Calibri" w:hAnsi="Calibri" w:cs="Calibri"/>
          <w:sz w:val="24"/>
          <w:szCs w:val="24"/>
          <w:lang w:eastAsia="pl-PL"/>
        </w:rPr>
      </w:pPr>
      <w:r w:rsidRPr="00371DEC">
        <w:rPr>
          <w:rFonts w:ascii="Calibri" w:hAnsi="Calibri" w:cs="Calibr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371DEC" w:rsidRDefault="00721172">
      <w:pPr>
        <w:pStyle w:val="Akapitzlist"/>
        <w:numPr>
          <w:ilvl w:val="2"/>
          <w:numId w:val="6"/>
        </w:numPr>
        <w:spacing w:after="0" w:line="360" w:lineRule="auto"/>
        <w:ind w:left="1985" w:hanging="851"/>
        <w:jc w:val="both"/>
        <w:rPr>
          <w:rFonts w:ascii="Calibri" w:hAnsi="Calibri" w:cs="Calibri"/>
          <w:sz w:val="24"/>
          <w:szCs w:val="24"/>
          <w:lang w:eastAsia="pl-PL"/>
        </w:rPr>
      </w:pPr>
      <w:r w:rsidRPr="00371DEC">
        <w:rPr>
          <w:rFonts w:ascii="Calibri" w:hAnsi="Calibri" w:cs="Calibr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371DEC" w:rsidRDefault="00721172">
      <w:pPr>
        <w:pStyle w:val="Akapitzlist"/>
        <w:numPr>
          <w:ilvl w:val="2"/>
          <w:numId w:val="6"/>
        </w:numPr>
        <w:spacing w:after="0" w:line="360" w:lineRule="auto"/>
        <w:ind w:left="1985" w:hanging="851"/>
        <w:jc w:val="both"/>
        <w:rPr>
          <w:rFonts w:ascii="Calibri" w:hAnsi="Calibri" w:cs="Calibri"/>
          <w:sz w:val="24"/>
          <w:szCs w:val="24"/>
          <w:lang w:eastAsia="pl-PL"/>
        </w:rPr>
      </w:pPr>
      <w:r w:rsidRPr="00371DEC">
        <w:rPr>
          <w:rFonts w:ascii="Calibri" w:hAnsi="Calibri" w:cs="Calibr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371DEC" w:rsidRDefault="00721172">
      <w:pPr>
        <w:pStyle w:val="Akapitzlist"/>
        <w:numPr>
          <w:ilvl w:val="0"/>
          <w:numId w:val="11"/>
        </w:numPr>
        <w:spacing w:after="0" w:line="360" w:lineRule="auto"/>
        <w:jc w:val="both"/>
        <w:rPr>
          <w:rFonts w:ascii="Calibri" w:hAnsi="Calibri" w:cs="Calibri"/>
          <w:sz w:val="24"/>
          <w:szCs w:val="24"/>
          <w:lang w:eastAsia="pl-PL"/>
        </w:rPr>
      </w:pPr>
      <w:r w:rsidRPr="00371DEC">
        <w:rPr>
          <w:rFonts w:ascii="Calibri" w:hAnsi="Calibri" w:cs="Calibri"/>
          <w:sz w:val="24"/>
          <w:szCs w:val="24"/>
          <w:lang w:eastAsia="pl-PL"/>
        </w:rPr>
        <w:t>zerwał wszelkie powiązania z osobami lub podmiotami odpowiedzialnymi za nieprawidłowe postępowanie wykonawcy,</w:t>
      </w:r>
    </w:p>
    <w:p w14:paraId="0DE19B6E" w14:textId="77777777" w:rsidR="00721172" w:rsidRPr="00371DEC" w:rsidRDefault="00721172">
      <w:pPr>
        <w:pStyle w:val="Akapitzlist"/>
        <w:numPr>
          <w:ilvl w:val="0"/>
          <w:numId w:val="11"/>
        </w:numPr>
        <w:spacing w:after="0" w:line="360" w:lineRule="auto"/>
        <w:jc w:val="both"/>
        <w:rPr>
          <w:rFonts w:ascii="Calibri" w:hAnsi="Calibri" w:cs="Calibri"/>
          <w:sz w:val="24"/>
          <w:szCs w:val="24"/>
          <w:lang w:eastAsia="pl-PL"/>
        </w:rPr>
      </w:pPr>
      <w:r w:rsidRPr="00371DEC">
        <w:rPr>
          <w:rFonts w:ascii="Calibri" w:hAnsi="Calibri" w:cs="Calibri"/>
          <w:sz w:val="24"/>
          <w:szCs w:val="24"/>
          <w:lang w:eastAsia="pl-PL"/>
        </w:rPr>
        <w:t>zreorganizował personel,</w:t>
      </w:r>
    </w:p>
    <w:p w14:paraId="37C5471F" w14:textId="77777777" w:rsidR="00721172" w:rsidRPr="00371DEC" w:rsidRDefault="00721172">
      <w:pPr>
        <w:pStyle w:val="Akapitzlist"/>
        <w:numPr>
          <w:ilvl w:val="0"/>
          <w:numId w:val="11"/>
        </w:numPr>
        <w:spacing w:after="0" w:line="360" w:lineRule="auto"/>
        <w:jc w:val="both"/>
        <w:rPr>
          <w:rFonts w:ascii="Calibri" w:hAnsi="Calibri" w:cs="Calibri"/>
          <w:sz w:val="24"/>
          <w:szCs w:val="24"/>
          <w:lang w:eastAsia="pl-PL"/>
        </w:rPr>
      </w:pPr>
      <w:r w:rsidRPr="00371DEC">
        <w:rPr>
          <w:rFonts w:ascii="Calibri" w:hAnsi="Calibri" w:cs="Calibri"/>
          <w:sz w:val="24"/>
          <w:szCs w:val="24"/>
          <w:lang w:eastAsia="pl-PL"/>
        </w:rPr>
        <w:t>wdrożył system sprawozdawczości i kontroli,</w:t>
      </w:r>
    </w:p>
    <w:p w14:paraId="7D2321CB" w14:textId="77777777" w:rsidR="00721172" w:rsidRPr="00371DEC" w:rsidRDefault="00721172">
      <w:pPr>
        <w:pStyle w:val="Akapitzlist"/>
        <w:numPr>
          <w:ilvl w:val="0"/>
          <w:numId w:val="11"/>
        </w:numPr>
        <w:spacing w:after="0" w:line="360" w:lineRule="auto"/>
        <w:jc w:val="both"/>
        <w:rPr>
          <w:rFonts w:ascii="Calibri" w:hAnsi="Calibri" w:cs="Calibri"/>
          <w:sz w:val="24"/>
          <w:szCs w:val="24"/>
          <w:lang w:eastAsia="pl-PL"/>
        </w:rPr>
      </w:pPr>
      <w:r w:rsidRPr="00371DEC">
        <w:rPr>
          <w:rFonts w:ascii="Calibri" w:hAnsi="Calibri" w:cs="Calibri"/>
          <w:sz w:val="24"/>
          <w:szCs w:val="24"/>
          <w:lang w:eastAsia="pl-PL"/>
        </w:rPr>
        <w:lastRenderedPageBreak/>
        <w:t>utworzył struktury audytu wewnętrznego do monitorowania przestrzegania przepisów, wewnętrznych regulacji lub standardów,</w:t>
      </w:r>
    </w:p>
    <w:p w14:paraId="2D67E610" w14:textId="0102E868" w:rsidR="00721172" w:rsidRPr="00371DEC" w:rsidRDefault="00721172">
      <w:pPr>
        <w:pStyle w:val="Akapitzlist"/>
        <w:numPr>
          <w:ilvl w:val="0"/>
          <w:numId w:val="11"/>
        </w:numPr>
        <w:spacing w:after="0" w:line="360" w:lineRule="auto"/>
        <w:jc w:val="both"/>
        <w:rPr>
          <w:rFonts w:ascii="Calibri" w:hAnsi="Calibri" w:cs="Calibri"/>
          <w:sz w:val="24"/>
          <w:szCs w:val="24"/>
          <w:lang w:eastAsia="pl-PL"/>
        </w:rPr>
      </w:pPr>
      <w:r w:rsidRPr="00371DEC">
        <w:rPr>
          <w:rFonts w:ascii="Calibri" w:hAnsi="Calibri" w:cs="Calibri"/>
          <w:sz w:val="24"/>
          <w:szCs w:val="24"/>
          <w:lang w:eastAsia="pl-PL"/>
        </w:rPr>
        <w:t>wprowadził wewnętrzne regulacje dotyczące odpowiedzialności i odszkodowań za nieprzestrzeganie przepisów, wewnętrznych regulacji lub standardów.</w:t>
      </w:r>
    </w:p>
    <w:p w14:paraId="734DC1BF" w14:textId="7751E80B" w:rsidR="00721172" w:rsidRPr="00371DEC" w:rsidRDefault="00721172">
      <w:pPr>
        <w:pStyle w:val="Akapitzlist"/>
        <w:numPr>
          <w:ilvl w:val="1"/>
          <w:numId w:val="6"/>
        </w:numPr>
        <w:spacing w:after="0" w:line="360" w:lineRule="auto"/>
        <w:ind w:left="1134" w:hanging="567"/>
        <w:jc w:val="both"/>
        <w:rPr>
          <w:rFonts w:ascii="Calibri" w:hAnsi="Calibri" w:cs="Calibri"/>
          <w:sz w:val="24"/>
          <w:szCs w:val="24"/>
          <w:lang w:eastAsia="pl-PL"/>
        </w:rPr>
      </w:pPr>
      <w:r w:rsidRPr="00371DEC">
        <w:rPr>
          <w:rFonts w:ascii="Calibri" w:hAnsi="Calibri" w:cs="Calibri"/>
          <w:sz w:val="24"/>
          <w:szCs w:val="24"/>
          <w:lang w:eastAsia="pl-PL"/>
        </w:rPr>
        <w:t>Zamawiający ocenia, czy podjęte przez wykonawcę czynności, o których mowa w pkt 7.</w:t>
      </w:r>
      <w:r w:rsidR="00DF3DCC" w:rsidRPr="00371DEC">
        <w:rPr>
          <w:rFonts w:ascii="Calibri" w:hAnsi="Calibri" w:cs="Calibri"/>
          <w:sz w:val="24"/>
          <w:szCs w:val="24"/>
          <w:lang w:eastAsia="pl-PL"/>
        </w:rPr>
        <w:t>4</w:t>
      </w:r>
      <w:r w:rsidRPr="00371DEC">
        <w:rPr>
          <w:rFonts w:ascii="Calibri" w:hAnsi="Calibri" w:cs="Calibri"/>
          <w:sz w:val="24"/>
          <w:szCs w:val="24"/>
          <w:lang w:eastAsia="pl-PL"/>
        </w:rPr>
        <w:t>., są wystarczające do wykazania jego rzetelności, uwzględniając wagę i szczególne okoliczności czynu wykonawcy. Jeżeli podjęte przez wykonawcę czynności, o których mowa w pkt 7.</w:t>
      </w:r>
      <w:r w:rsidR="00DF3DCC" w:rsidRPr="00371DEC">
        <w:rPr>
          <w:rFonts w:ascii="Calibri" w:hAnsi="Calibri" w:cs="Calibri"/>
          <w:sz w:val="24"/>
          <w:szCs w:val="24"/>
          <w:lang w:eastAsia="pl-PL"/>
        </w:rPr>
        <w:t>4</w:t>
      </w:r>
      <w:r w:rsidRPr="00371DEC">
        <w:rPr>
          <w:rFonts w:ascii="Calibri" w:hAnsi="Calibri" w:cs="Calibri"/>
          <w:sz w:val="24"/>
          <w:szCs w:val="24"/>
          <w:lang w:eastAsia="pl-PL"/>
        </w:rPr>
        <w:t>, nie są wystarczające do wykazania jego rzetelności, zamawiający wyklucza wykona</w:t>
      </w:r>
      <w:r w:rsidR="002F255A" w:rsidRPr="00371DEC">
        <w:rPr>
          <w:rFonts w:ascii="Calibri" w:hAnsi="Calibri" w:cs="Calibri"/>
          <w:sz w:val="24"/>
          <w:szCs w:val="24"/>
          <w:lang w:eastAsia="pl-PL"/>
        </w:rPr>
        <w:t>wcę</w:t>
      </w:r>
      <w:r w:rsidR="002A1444" w:rsidRPr="00371DEC">
        <w:rPr>
          <w:rFonts w:ascii="Calibri" w:hAnsi="Calibri" w:cs="Calibri"/>
          <w:sz w:val="24"/>
          <w:szCs w:val="24"/>
          <w:lang w:eastAsia="pl-PL"/>
        </w:rPr>
        <w:t>.</w:t>
      </w:r>
    </w:p>
    <w:p w14:paraId="47E12553" w14:textId="3B9B69B7" w:rsidR="00A67730" w:rsidRPr="00371DEC" w:rsidRDefault="00A67730">
      <w:pPr>
        <w:pStyle w:val="Akapitzlist"/>
        <w:numPr>
          <w:ilvl w:val="1"/>
          <w:numId w:val="6"/>
        </w:numPr>
        <w:spacing w:after="0" w:line="360" w:lineRule="auto"/>
        <w:ind w:left="1134" w:hanging="567"/>
        <w:jc w:val="both"/>
        <w:rPr>
          <w:rFonts w:ascii="Calibri" w:hAnsi="Calibri" w:cs="Calibri"/>
          <w:sz w:val="24"/>
          <w:szCs w:val="24"/>
          <w:lang w:eastAsia="pl-PL"/>
        </w:rPr>
      </w:pPr>
      <w:r w:rsidRPr="00371DEC">
        <w:rPr>
          <w:rFonts w:ascii="Calibri" w:hAnsi="Calibri" w:cs="Calibri"/>
          <w:sz w:val="24"/>
          <w:szCs w:val="24"/>
        </w:rPr>
        <w:t>J</w:t>
      </w:r>
      <w:r w:rsidRPr="00371DEC">
        <w:rPr>
          <w:rFonts w:ascii="Calibri" w:hAnsi="Calibri" w:cs="Calibri"/>
          <w:sz w:val="24"/>
          <w:szCs w:val="24"/>
          <w:lang w:eastAsia="pl-PL"/>
        </w:rPr>
        <w:t>eżeli wykonawca polega na zdolnościach lub sytuacji podmiotów udostępniających zasoby   zamawiający   zbada,   czy   nie   zachodzą   wobec   tego   podmiotu   podstawy wykluczenia, które zostały przewidziane względem wykonawcy.</w:t>
      </w:r>
    </w:p>
    <w:p w14:paraId="769263E2" w14:textId="7A97D4A8" w:rsidR="00A67730" w:rsidRPr="00371DEC" w:rsidRDefault="00A67730">
      <w:pPr>
        <w:pStyle w:val="Akapitzlist"/>
        <w:numPr>
          <w:ilvl w:val="1"/>
          <w:numId w:val="6"/>
        </w:numPr>
        <w:spacing w:after="0" w:line="360" w:lineRule="auto"/>
        <w:ind w:left="1134" w:hanging="567"/>
        <w:jc w:val="both"/>
        <w:rPr>
          <w:rFonts w:ascii="Calibri" w:hAnsi="Calibri" w:cs="Calibri"/>
          <w:sz w:val="24"/>
          <w:szCs w:val="24"/>
          <w:lang w:eastAsia="pl-PL"/>
        </w:rPr>
      </w:pPr>
      <w:r w:rsidRPr="00371DEC">
        <w:rPr>
          <w:rFonts w:ascii="Calibri" w:hAnsi="Calibri" w:cs="Calibr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 </w:t>
      </w:r>
    </w:p>
    <w:p w14:paraId="4F0394DF" w14:textId="2B7DC546" w:rsidR="00986E66" w:rsidRPr="00371DEC" w:rsidRDefault="00986E66" w:rsidP="00BD2B44">
      <w:pPr>
        <w:pStyle w:val="Nagwek1"/>
        <w:tabs>
          <w:tab w:val="left" w:pos="426"/>
        </w:tabs>
        <w:spacing w:before="0" w:line="360" w:lineRule="auto"/>
        <w:ind w:left="426" w:hanging="426"/>
        <w:jc w:val="both"/>
        <w:rPr>
          <w:rFonts w:ascii="Calibri" w:hAnsi="Calibri" w:cs="Calibri"/>
          <w:color w:val="auto"/>
          <w:sz w:val="24"/>
          <w:szCs w:val="24"/>
        </w:rPr>
      </w:pPr>
      <w:r w:rsidRPr="00371DEC">
        <w:rPr>
          <w:rFonts w:ascii="Calibri" w:hAnsi="Calibri" w:cs="Calibri"/>
          <w:color w:val="auto"/>
          <w:sz w:val="24"/>
          <w:szCs w:val="24"/>
        </w:rPr>
        <w:t>Wykonawcy</w:t>
      </w:r>
      <w:r w:rsidR="00A34559" w:rsidRPr="00371DEC">
        <w:rPr>
          <w:rFonts w:ascii="Calibri" w:hAnsi="Calibri" w:cs="Calibri"/>
          <w:color w:val="auto"/>
          <w:sz w:val="24"/>
          <w:szCs w:val="24"/>
        </w:rPr>
        <w:t xml:space="preserve"> i podwykonawcy</w:t>
      </w:r>
    </w:p>
    <w:p w14:paraId="53CE7278" w14:textId="36F7D195" w:rsidR="00986E66" w:rsidRPr="00371DEC" w:rsidRDefault="00986E66">
      <w:pPr>
        <w:pStyle w:val="Akapitzlist"/>
        <w:numPr>
          <w:ilvl w:val="1"/>
          <w:numId w:val="22"/>
        </w:numPr>
        <w:spacing w:after="0" w:line="360" w:lineRule="auto"/>
        <w:ind w:left="1134" w:hanging="567"/>
        <w:jc w:val="both"/>
        <w:rPr>
          <w:rFonts w:ascii="Calibri" w:hAnsi="Calibri" w:cs="Calibri"/>
          <w:sz w:val="24"/>
          <w:szCs w:val="24"/>
          <w:lang w:eastAsia="pl-PL"/>
        </w:rPr>
      </w:pPr>
      <w:r w:rsidRPr="00371DEC">
        <w:rPr>
          <w:rFonts w:ascii="Calibri" w:hAnsi="Calibri" w:cs="Calibri"/>
          <w:sz w:val="24"/>
          <w:szCs w:val="24"/>
          <w:lang w:eastAsia="pl-PL"/>
        </w:rPr>
        <w:t>O udzielenie zamówienia mogą ubiegać się wykonawcy, którzy:</w:t>
      </w:r>
    </w:p>
    <w:p w14:paraId="320A5337" w14:textId="77777777" w:rsidR="00986E66" w:rsidRPr="00371DEC" w:rsidRDefault="00986E66">
      <w:pPr>
        <w:pStyle w:val="Akapitzlist"/>
        <w:numPr>
          <w:ilvl w:val="2"/>
          <w:numId w:val="22"/>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nie podlegają wykluczeniu,</w:t>
      </w:r>
    </w:p>
    <w:p w14:paraId="512734DA" w14:textId="4D019ABB" w:rsidR="00986E66" w:rsidRPr="00371DEC" w:rsidRDefault="00986E66">
      <w:pPr>
        <w:pStyle w:val="Akapitzlist"/>
        <w:numPr>
          <w:ilvl w:val="2"/>
          <w:numId w:val="22"/>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spełniają warunki udziału w postępowaniu, określone przez zamawiającego.</w:t>
      </w:r>
    </w:p>
    <w:p w14:paraId="21288F22" w14:textId="37457451" w:rsidR="00A67730" w:rsidRPr="00371DEC" w:rsidRDefault="00A67730">
      <w:pPr>
        <w:pStyle w:val="Akapitzlist"/>
        <w:numPr>
          <w:ilvl w:val="1"/>
          <w:numId w:val="22"/>
        </w:numPr>
        <w:spacing w:after="0" w:line="360" w:lineRule="auto"/>
        <w:ind w:hanging="513"/>
        <w:jc w:val="both"/>
        <w:rPr>
          <w:rFonts w:ascii="Calibri" w:hAnsi="Calibri" w:cs="Calibri"/>
          <w:sz w:val="24"/>
          <w:szCs w:val="24"/>
          <w:lang w:eastAsia="pl-PL"/>
        </w:rPr>
      </w:pPr>
      <w:r w:rsidRPr="00371DEC">
        <w:rPr>
          <w:rFonts w:ascii="Calibri" w:hAnsi="Calibri" w:cs="Calibri"/>
          <w:sz w:val="24"/>
          <w:szCs w:val="24"/>
          <w:lang w:eastAsia="pl-PL"/>
        </w:rPr>
        <w:t>Wykonawcy mogą wspólnie ubiegać się o udzielenie zamówienia (np. konsorcjum wykonawców, spółki cywilne).</w:t>
      </w:r>
      <w:r w:rsidRPr="00371DEC">
        <w:rPr>
          <w:rFonts w:ascii="Calibri" w:hAnsi="Calibri" w:cs="Calibri"/>
          <w:sz w:val="24"/>
          <w:szCs w:val="24"/>
        </w:rPr>
        <w:t xml:space="preserve"> </w:t>
      </w:r>
      <w:r w:rsidRPr="00371DEC">
        <w:rPr>
          <w:rFonts w:ascii="Calibri" w:hAnsi="Calibri" w:cs="Calibri"/>
          <w:sz w:val="24"/>
          <w:szCs w:val="24"/>
          <w:lang w:eastAsia="pl-PL"/>
        </w:rPr>
        <w:t>Zamawiający nie wymaga od wykonawców wspólnie ubiegających się o udzielenie zamówienia posiadania określonej formy prawnej w celu złożenia oferty.</w:t>
      </w:r>
    </w:p>
    <w:p w14:paraId="5FFF09B8" w14:textId="5C1FB172" w:rsidR="00A67730" w:rsidRPr="00371DEC" w:rsidRDefault="00986E66">
      <w:pPr>
        <w:pStyle w:val="Akapitzlist"/>
        <w:numPr>
          <w:ilvl w:val="1"/>
          <w:numId w:val="22"/>
        </w:numPr>
        <w:spacing w:after="0" w:line="360" w:lineRule="auto"/>
        <w:ind w:hanging="513"/>
        <w:jc w:val="both"/>
        <w:rPr>
          <w:rFonts w:ascii="Calibri" w:hAnsi="Calibri" w:cs="Calibri"/>
          <w:sz w:val="24"/>
          <w:szCs w:val="24"/>
          <w:lang w:eastAsia="pl-PL"/>
        </w:rPr>
      </w:pPr>
      <w:r w:rsidRPr="00371DEC">
        <w:rPr>
          <w:rFonts w:ascii="Calibri" w:hAnsi="Calibri" w:cs="Calibri"/>
          <w:sz w:val="24"/>
          <w:szCs w:val="24"/>
          <w:lang w:eastAsia="pl-PL"/>
        </w:rPr>
        <w:t xml:space="preserve">W przypadku, o którym mowa w </w:t>
      </w:r>
      <w:r w:rsidR="00CE0E07" w:rsidRPr="00371DEC">
        <w:rPr>
          <w:rFonts w:ascii="Calibri" w:hAnsi="Calibri" w:cs="Calibri"/>
          <w:sz w:val="24"/>
          <w:szCs w:val="24"/>
          <w:lang w:eastAsia="pl-PL"/>
        </w:rPr>
        <w:t xml:space="preserve">pkt 8.2. </w:t>
      </w:r>
      <w:r w:rsidRPr="00371DEC">
        <w:rPr>
          <w:rFonts w:ascii="Calibri" w:hAnsi="Calibri" w:cs="Calibri"/>
          <w:sz w:val="24"/>
          <w:szCs w:val="24"/>
          <w:lang w:eastAsia="pl-PL"/>
        </w:rPr>
        <w:t xml:space="preserve"> wykonawcy ustanawiają pełnomocnika do reprezentowania ich w postępowaniu o</w:t>
      </w:r>
      <w:r w:rsidR="00CE0E07" w:rsidRPr="00371DEC">
        <w:rPr>
          <w:rFonts w:ascii="Calibri" w:hAnsi="Calibri" w:cs="Calibri"/>
          <w:sz w:val="24"/>
          <w:szCs w:val="24"/>
          <w:lang w:eastAsia="pl-PL"/>
        </w:rPr>
        <w:t xml:space="preserve"> </w:t>
      </w:r>
      <w:r w:rsidRPr="00371DEC">
        <w:rPr>
          <w:rFonts w:ascii="Calibri" w:hAnsi="Calibri" w:cs="Calibri"/>
          <w:sz w:val="24"/>
          <w:szCs w:val="24"/>
          <w:lang w:eastAsia="pl-PL"/>
        </w:rPr>
        <w:t xml:space="preserve">udzielenie zamówienia albo do </w:t>
      </w:r>
      <w:r w:rsidRPr="00371DEC">
        <w:rPr>
          <w:rFonts w:ascii="Calibri" w:hAnsi="Calibri" w:cs="Calibri"/>
          <w:sz w:val="24"/>
          <w:szCs w:val="24"/>
          <w:lang w:eastAsia="pl-PL"/>
        </w:rPr>
        <w:lastRenderedPageBreak/>
        <w:t>reprezentowania w</w:t>
      </w:r>
      <w:r w:rsidR="00CE0E07" w:rsidRPr="00371DEC">
        <w:rPr>
          <w:rFonts w:ascii="Calibri" w:hAnsi="Calibri" w:cs="Calibri"/>
          <w:sz w:val="24"/>
          <w:szCs w:val="24"/>
          <w:lang w:eastAsia="pl-PL"/>
        </w:rPr>
        <w:t xml:space="preserve"> </w:t>
      </w:r>
      <w:r w:rsidRPr="00371DEC">
        <w:rPr>
          <w:rFonts w:ascii="Calibri" w:hAnsi="Calibri" w:cs="Calibri"/>
          <w:sz w:val="24"/>
          <w:szCs w:val="24"/>
          <w:lang w:eastAsia="pl-PL"/>
        </w:rPr>
        <w:t>postępowaniu i</w:t>
      </w:r>
      <w:r w:rsidR="00CE0E07" w:rsidRPr="00371DEC">
        <w:rPr>
          <w:rFonts w:ascii="Calibri" w:hAnsi="Calibri" w:cs="Calibri"/>
          <w:sz w:val="24"/>
          <w:szCs w:val="24"/>
          <w:lang w:eastAsia="pl-PL"/>
        </w:rPr>
        <w:t xml:space="preserve"> </w:t>
      </w:r>
      <w:r w:rsidRPr="00371DEC">
        <w:rPr>
          <w:rFonts w:ascii="Calibri" w:hAnsi="Calibri" w:cs="Calibri"/>
          <w:sz w:val="24"/>
          <w:szCs w:val="24"/>
          <w:lang w:eastAsia="pl-PL"/>
        </w:rPr>
        <w:t>zawarcia umowy w</w:t>
      </w:r>
      <w:r w:rsidR="00CE0E07" w:rsidRPr="00371DEC">
        <w:rPr>
          <w:rFonts w:ascii="Calibri" w:hAnsi="Calibri" w:cs="Calibri"/>
          <w:sz w:val="24"/>
          <w:szCs w:val="24"/>
          <w:lang w:eastAsia="pl-PL"/>
        </w:rPr>
        <w:t xml:space="preserve"> </w:t>
      </w:r>
      <w:r w:rsidRPr="00371DEC">
        <w:rPr>
          <w:rFonts w:ascii="Calibri" w:hAnsi="Calibri" w:cs="Calibri"/>
          <w:sz w:val="24"/>
          <w:szCs w:val="24"/>
          <w:lang w:eastAsia="pl-PL"/>
        </w:rPr>
        <w:t>sprawie zamówienia publiczneg</w:t>
      </w:r>
      <w:r w:rsidR="00CE0E07" w:rsidRPr="00371DEC">
        <w:rPr>
          <w:rFonts w:ascii="Calibri" w:hAnsi="Calibri" w:cs="Calibri"/>
          <w:sz w:val="24"/>
          <w:szCs w:val="24"/>
          <w:lang w:eastAsia="pl-PL"/>
        </w:rPr>
        <w:t>o.</w:t>
      </w:r>
      <w:r w:rsidR="00A67730" w:rsidRPr="00371DEC">
        <w:rPr>
          <w:rFonts w:ascii="Calibri" w:hAnsi="Calibri" w:cs="Calibri"/>
          <w:sz w:val="24"/>
          <w:szCs w:val="24"/>
          <w:lang w:eastAsia="pl-PL"/>
        </w:rPr>
        <w:t xml:space="preserve"> Wszelka korespondencja prowadzona będzie wyłącznie z Pełnomocnikiem ze skutkiem dla wszystkich wykonawców wspólnie ubiegających się o zamówienie.</w:t>
      </w:r>
    </w:p>
    <w:p w14:paraId="085DD314" w14:textId="52892662" w:rsidR="00A34559" w:rsidRPr="00371DEC" w:rsidRDefault="00964828">
      <w:pPr>
        <w:pStyle w:val="Akapitzlist"/>
        <w:numPr>
          <w:ilvl w:val="1"/>
          <w:numId w:val="22"/>
        </w:numPr>
        <w:spacing w:after="0" w:line="360" w:lineRule="auto"/>
        <w:ind w:hanging="513"/>
        <w:jc w:val="both"/>
        <w:rPr>
          <w:rFonts w:ascii="Calibri" w:hAnsi="Calibri" w:cs="Calibri"/>
          <w:sz w:val="24"/>
          <w:szCs w:val="24"/>
          <w:lang w:eastAsia="pl-PL"/>
        </w:rPr>
      </w:pPr>
      <w:r w:rsidRPr="00371DEC">
        <w:rPr>
          <w:rFonts w:ascii="Calibri" w:hAnsi="Calibri" w:cs="Calibri"/>
          <w:sz w:val="24"/>
          <w:szCs w:val="24"/>
          <w:lang w:eastAsia="pl-PL"/>
        </w:rPr>
        <w:t xml:space="preserve">Wykonawca </w:t>
      </w:r>
      <w:r w:rsidR="00A34559" w:rsidRPr="00371DEC">
        <w:rPr>
          <w:rFonts w:ascii="Calibri" w:hAnsi="Calibri" w:cs="Calibri"/>
          <w:sz w:val="24"/>
          <w:szCs w:val="24"/>
          <w:lang w:eastAsia="pl-PL"/>
        </w:rPr>
        <w:t>może powierzyć wykonanie części zamówienia podwykonawcy.</w:t>
      </w:r>
    </w:p>
    <w:p w14:paraId="0ACFAC33" w14:textId="18C601B7" w:rsidR="00A34559" w:rsidRPr="00371DEC" w:rsidRDefault="00A34559">
      <w:pPr>
        <w:pStyle w:val="Akapitzlist"/>
        <w:numPr>
          <w:ilvl w:val="1"/>
          <w:numId w:val="22"/>
        </w:numPr>
        <w:spacing w:after="0" w:line="360" w:lineRule="auto"/>
        <w:ind w:hanging="513"/>
        <w:jc w:val="both"/>
        <w:rPr>
          <w:rFonts w:ascii="Calibri" w:hAnsi="Calibri" w:cs="Calibri"/>
          <w:sz w:val="24"/>
          <w:szCs w:val="24"/>
          <w:lang w:eastAsia="pl-PL"/>
        </w:rPr>
      </w:pPr>
      <w:r w:rsidRPr="00371DEC">
        <w:rPr>
          <w:rFonts w:ascii="Calibri" w:hAnsi="Calibri" w:cs="Calibri"/>
          <w:sz w:val="24"/>
          <w:szCs w:val="24"/>
          <w:lang w:eastAsia="pl-PL"/>
        </w:rPr>
        <w:t>Zamawiający żąda wskazania przez wykonawcę, w ofercie, części zamówienia, których wykonanie zamierza powierzyć podwykonawcom, oraz podania nazw ewentualnych podwykonawców, jeżeli są już znani.</w:t>
      </w:r>
    </w:p>
    <w:p w14:paraId="68B7C467" w14:textId="37F54CC2" w:rsidR="00964828" w:rsidRPr="00371DEC" w:rsidRDefault="00964828">
      <w:pPr>
        <w:pStyle w:val="Akapitzlist"/>
        <w:numPr>
          <w:ilvl w:val="1"/>
          <w:numId w:val="22"/>
        </w:numPr>
        <w:spacing w:after="0" w:line="360" w:lineRule="auto"/>
        <w:ind w:hanging="513"/>
        <w:jc w:val="both"/>
        <w:rPr>
          <w:rFonts w:ascii="Calibri" w:hAnsi="Calibri" w:cs="Calibri"/>
          <w:sz w:val="24"/>
          <w:szCs w:val="24"/>
          <w:lang w:eastAsia="pl-PL"/>
        </w:rPr>
      </w:pPr>
      <w:bookmarkStart w:id="14" w:name="_Hlk78789853"/>
      <w:r w:rsidRPr="00371DEC">
        <w:rPr>
          <w:rFonts w:ascii="Calibri" w:hAnsi="Calibri" w:cs="Calibri"/>
          <w:sz w:val="24"/>
          <w:szCs w:val="24"/>
          <w:lang w:eastAsia="pl-PL"/>
        </w:rPr>
        <w:t>Powierzenie wykonania części zamówienia podwykonawcom nie zwalnia wykonawcy z odpowiedzialności za należyte wykonanie tego zamówienia.</w:t>
      </w:r>
    </w:p>
    <w:p w14:paraId="588E8F0F" w14:textId="77777777" w:rsidR="00BD2B44" w:rsidRPr="00371DEC" w:rsidRDefault="00BD2B44" w:rsidP="00BD2B44">
      <w:pPr>
        <w:pStyle w:val="Akapitzlist"/>
        <w:spacing w:after="0" w:line="360" w:lineRule="auto"/>
        <w:ind w:left="1080"/>
        <w:jc w:val="both"/>
        <w:rPr>
          <w:rFonts w:ascii="Calibri" w:hAnsi="Calibri" w:cs="Calibri"/>
          <w:sz w:val="24"/>
          <w:szCs w:val="24"/>
          <w:lang w:eastAsia="pl-PL"/>
        </w:rPr>
      </w:pPr>
    </w:p>
    <w:bookmarkEnd w:id="14"/>
    <w:p w14:paraId="5F9006C8" w14:textId="55C67AA9" w:rsidR="00B14BC6" w:rsidRPr="00371DEC" w:rsidRDefault="00B14BC6" w:rsidP="00BD2B44">
      <w:pPr>
        <w:pStyle w:val="Nagwek1"/>
        <w:spacing w:before="0" w:line="360" w:lineRule="auto"/>
        <w:ind w:left="426"/>
        <w:jc w:val="both"/>
        <w:rPr>
          <w:rFonts w:ascii="Calibri" w:hAnsi="Calibri" w:cs="Calibri"/>
          <w:color w:val="auto"/>
          <w:sz w:val="24"/>
          <w:szCs w:val="24"/>
        </w:rPr>
      </w:pPr>
      <w:r w:rsidRPr="00371DEC">
        <w:rPr>
          <w:rFonts w:ascii="Calibri" w:hAnsi="Calibri" w:cs="Calibri"/>
          <w:color w:val="auto"/>
          <w:sz w:val="24"/>
          <w:szCs w:val="24"/>
        </w:rPr>
        <w:t xml:space="preserve">Informacja o </w:t>
      </w:r>
      <w:r w:rsidR="00AF4BEA" w:rsidRPr="00371DEC">
        <w:rPr>
          <w:rFonts w:ascii="Calibri" w:hAnsi="Calibri" w:cs="Calibri"/>
          <w:color w:val="auto"/>
          <w:sz w:val="24"/>
          <w:szCs w:val="24"/>
        </w:rPr>
        <w:t xml:space="preserve">przedmiotowych i </w:t>
      </w:r>
      <w:r w:rsidRPr="00371DEC">
        <w:rPr>
          <w:rFonts w:ascii="Calibri" w:hAnsi="Calibri" w:cs="Calibri"/>
          <w:color w:val="auto"/>
          <w:sz w:val="24"/>
          <w:szCs w:val="24"/>
        </w:rPr>
        <w:t>podmiotowych środkach dowodowych</w:t>
      </w:r>
      <w:r w:rsidR="00F22AF8" w:rsidRPr="00371DEC">
        <w:rPr>
          <w:rFonts w:ascii="Calibri" w:hAnsi="Calibri" w:cs="Calibri"/>
          <w:color w:val="auto"/>
          <w:sz w:val="24"/>
          <w:szCs w:val="24"/>
        </w:rPr>
        <w:t xml:space="preserve"> oraz wykaz dokumentów, który należy złożyć wraz z ofertą</w:t>
      </w:r>
    </w:p>
    <w:p w14:paraId="52894D4D" w14:textId="77777777" w:rsidR="00AF4BEA" w:rsidRPr="00371DEC" w:rsidRDefault="00AF4BEA">
      <w:pPr>
        <w:pStyle w:val="Akapitzlist"/>
        <w:numPr>
          <w:ilvl w:val="1"/>
          <w:numId w:val="12"/>
        </w:numPr>
        <w:spacing w:after="0" w:line="360" w:lineRule="auto"/>
        <w:ind w:left="1134" w:hanging="567"/>
        <w:jc w:val="both"/>
        <w:rPr>
          <w:rFonts w:ascii="Calibri" w:hAnsi="Calibri" w:cs="Calibri"/>
          <w:sz w:val="24"/>
          <w:szCs w:val="24"/>
          <w:lang w:eastAsia="pl-PL"/>
        </w:rPr>
      </w:pPr>
      <w:r w:rsidRPr="00371DEC">
        <w:rPr>
          <w:rFonts w:ascii="Calibri" w:hAnsi="Calibri" w:cs="Calibri"/>
          <w:sz w:val="24"/>
          <w:szCs w:val="24"/>
          <w:lang w:eastAsia="pl-PL"/>
        </w:rPr>
        <w:t>Zamawiający nie wymaga od wykonawców przedłożenia przedmiotowych środków dowodowych.</w:t>
      </w:r>
    </w:p>
    <w:p w14:paraId="66AA8CE9" w14:textId="336E5200" w:rsidR="00F22AF8" w:rsidRPr="00371DEC" w:rsidRDefault="00040D9E">
      <w:pPr>
        <w:pStyle w:val="Akapitzlist"/>
        <w:numPr>
          <w:ilvl w:val="1"/>
          <w:numId w:val="12"/>
        </w:numPr>
        <w:spacing w:after="0" w:line="360" w:lineRule="auto"/>
        <w:ind w:left="1134" w:hanging="567"/>
        <w:jc w:val="both"/>
        <w:rPr>
          <w:rFonts w:ascii="Calibri" w:hAnsi="Calibri" w:cs="Calibri"/>
          <w:sz w:val="24"/>
          <w:szCs w:val="24"/>
          <w:lang w:eastAsia="pl-PL"/>
        </w:rPr>
      </w:pPr>
      <w:bookmarkStart w:id="15" w:name="_Hlk78790078"/>
      <w:r w:rsidRPr="00371DEC">
        <w:rPr>
          <w:rFonts w:ascii="Calibri" w:hAnsi="Calibri" w:cs="Calibri"/>
          <w:sz w:val="24"/>
          <w:szCs w:val="24"/>
          <w:lang w:eastAsia="pl-PL"/>
        </w:rPr>
        <w:t>W</w:t>
      </w:r>
      <w:r w:rsidR="0038591F" w:rsidRPr="00371DEC">
        <w:rPr>
          <w:rFonts w:ascii="Calibri" w:hAnsi="Calibri" w:cs="Calibri"/>
          <w:sz w:val="24"/>
          <w:szCs w:val="24"/>
          <w:lang w:eastAsia="pl-PL"/>
        </w:rPr>
        <w:t xml:space="preserve"> celu potwierdzeni</w:t>
      </w:r>
      <w:r w:rsidR="005A4AAF" w:rsidRPr="00371DEC">
        <w:rPr>
          <w:rFonts w:ascii="Calibri" w:hAnsi="Calibri" w:cs="Calibri"/>
          <w:sz w:val="24"/>
          <w:szCs w:val="24"/>
          <w:lang w:eastAsia="pl-PL"/>
        </w:rPr>
        <w:t>a</w:t>
      </w:r>
      <w:r w:rsidR="0038591F" w:rsidRPr="00371DEC">
        <w:rPr>
          <w:rFonts w:ascii="Calibri" w:hAnsi="Calibri" w:cs="Calibri"/>
          <w:sz w:val="24"/>
          <w:szCs w:val="24"/>
          <w:lang w:eastAsia="pl-PL"/>
        </w:rPr>
        <w:t xml:space="preserve"> spełnienia warunków udziału w postępowaniu, o których mowa w Rozdziale 6</w:t>
      </w:r>
      <w:r w:rsidR="00B30482" w:rsidRPr="00371DEC">
        <w:rPr>
          <w:rFonts w:ascii="Calibri" w:hAnsi="Calibri" w:cs="Calibri"/>
          <w:sz w:val="24"/>
          <w:szCs w:val="24"/>
          <w:lang w:eastAsia="pl-PL"/>
        </w:rPr>
        <w:t xml:space="preserve"> i braku podstaw wykluczenia, których mowa w Rozdziale 7</w:t>
      </w:r>
      <w:r w:rsidR="0038591F" w:rsidRPr="00371DEC">
        <w:rPr>
          <w:rFonts w:ascii="Calibri" w:hAnsi="Calibri" w:cs="Calibri"/>
          <w:sz w:val="24"/>
          <w:szCs w:val="24"/>
          <w:lang w:eastAsia="pl-PL"/>
        </w:rPr>
        <w:t xml:space="preserve"> </w:t>
      </w:r>
      <w:r w:rsidR="00F22AF8" w:rsidRPr="00371DEC">
        <w:rPr>
          <w:rFonts w:ascii="Calibri" w:hAnsi="Calibri" w:cs="Calibri"/>
          <w:sz w:val="24"/>
          <w:szCs w:val="24"/>
          <w:lang w:eastAsia="pl-PL"/>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bookmarkEnd w:id="15"/>
    <w:p w14:paraId="0FA2FFA7" w14:textId="6369C9D5" w:rsidR="00770F06" w:rsidRPr="00371DEC" w:rsidRDefault="003453DD">
      <w:pPr>
        <w:pStyle w:val="Akapitzlist"/>
        <w:numPr>
          <w:ilvl w:val="2"/>
          <w:numId w:val="12"/>
        </w:numPr>
        <w:tabs>
          <w:tab w:val="left" w:pos="1843"/>
        </w:tabs>
        <w:spacing w:after="0" w:line="360" w:lineRule="auto"/>
        <w:ind w:left="1843" w:hanging="709"/>
        <w:jc w:val="both"/>
        <w:rPr>
          <w:rFonts w:ascii="Calibri" w:hAnsi="Calibri" w:cs="Calibri"/>
          <w:color w:val="000000" w:themeColor="text1"/>
          <w:sz w:val="24"/>
          <w:szCs w:val="24"/>
          <w:lang w:val="x-none" w:eastAsia="pl-PL"/>
        </w:rPr>
      </w:pPr>
      <w:r w:rsidRPr="00371DEC">
        <w:rPr>
          <w:rFonts w:ascii="Calibri" w:hAnsi="Calibri" w:cs="Calibri"/>
          <w:sz w:val="24"/>
          <w:szCs w:val="24"/>
          <w:lang w:eastAsia="pl-PL"/>
        </w:rPr>
        <w:t>k</w:t>
      </w:r>
      <w:r w:rsidR="006E4A55" w:rsidRPr="00371DEC">
        <w:rPr>
          <w:rFonts w:ascii="Calibri" w:hAnsi="Calibri" w:cs="Calibri"/>
          <w:sz w:val="24"/>
          <w:szCs w:val="24"/>
          <w:lang w:eastAsia="pl-PL"/>
        </w:rPr>
        <w:t xml:space="preserve">oncesji </w:t>
      </w:r>
      <w:r w:rsidR="00770F06" w:rsidRPr="00371DEC">
        <w:rPr>
          <w:rFonts w:ascii="Calibri" w:hAnsi="Calibri" w:cs="Calibri"/>
          <w:sz w:val="24"/>
          <w:szCs w:val="24"/>
          <w:lang w:val="x-none" w:eastAsia="pl-PL"/>
        </w:rPr>
        <w:t xml:space="preserve"> do wykonywania działalności w zakresie obrotu gazem ziemnym, </w:t>
      </w:r>
      <w:r w:rsidR="00770F06" w:rsidRPr="00371DEC">
        <w:rPr>
          <w:rFonts w:ascii="Calibri" w:hAnsi="Calibri" w:cs="Calibri"/>
          <w:color w:val="000000" w:themeColor="text1"/>
          <w:sz w:val="24"/>
          <w:szCs w:val="24"/>
          <w:lang w:val="x-none" w:eastAsia="pl-PL"/>
        </w:rPr>
        <w:t xml:space="preserve">wydanej przez Prezesa </w:t>
      </w:r>
      <w:r w:rsidR="00C56C1A" w:rsidRPr="00371DEC">
        <w:rPr>
          <w:rFonts w:ascii="Calibri" w:hAnsi="Calibri" w:cs="Calibri"/>
          <w:color w:val="000000" w:themeColor="text1"/>
          <w:sz w:val="24"/>
          <w:szCs w:val="24"/>
          <w:lang w:eastAsia="pl-PL"/>
        </w:rPr>
        <w:t>URE</w:t>
      </w:r>
      <w:r w:rsidR="00770F06" w:rsidRPr="00371DEC">
        <w:rPr>
          <w:rFonts w:ascii="Calibri" w:hAnsi="Calibri" w:cs="Calibri"/>
          <w:color w:val="000000" w:themeColor="text1"/>
          <w:sz w:val="24"/>
          <w:szCs w:val="24"/>
          <w:lang w:val="x-none" w:eastAsia="pl-PL"/>
        </w:rPr>
        <w:t>, zgodnie z art. 32 ustawy z dnia 10 kwietnia 1997 r. – Prawo energetyczne</w:t>
      </w:r>
      <w:r w:rsidR="00B30482" w:rsidRPr="00371DEC">
        <w:rPr>
          <w:rFonts w:ascii="Calibri" w:hAnsi="Calibri" w:cs="Calibri"/>
          <w:color w:val="000000" w:themeColor="text1"/>
          <w:sz w:val="24"/>
          <w:szCs w:val="24"/>
          <w:lang w:eastAsia="pl-PL"/>
        </w:rPr>
        <w:t>,</w:t>
      </w:r>
    </w:p>
    <w:p w14:paraId="310A9755" w14:textId="36250A5C" w:rsidR="00B30482" w:rsidRPr="00371DEC" w:rsidRDefault="00B30482">
      <w:pPr>
        <w:pStyle w:val="Akapitzlist"/>
        <w:numPr>
          <w:ilvl w:val="2"/>
          <w:numId w:val="12"/>
        </w:numPr>
        <w:tabs>
          <w:tab w:val="left" w:pos="1843"/>
        </w:tabs>
        <w:spacing w:after="0" w:line="360" w:lineRule="auto"/>
        <w:ind w:left="1843" w:hanging="709"/>
        <w:jc w:val="both"/>
        <w:rPr>
          <w:rFonts w:ascii="Calibri" w:hAnsi="Calibri" w:cs="Calibri"/>
          <w:color w:val="000000" w:themeColor="text1"/>
          <w:sz w:val="24"/>
          <w:szCs w:val="24"/>
          <w:lang w:eastAsia="pl-PL"/>
        </w:rPr>
      </w:pPr>
      <w:bookmarkStart w:id="16" w:name="_Hlk78790113"/>
      <w:r w:rsidRPr="00371DEC">
        <w:rPr>
          <w:rFonts w:ascii="Calibri" w:hAnsi="Calibri" w:cs="Calibr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Wykonawcą, który złożył odrębną ofertę, albo oświadczenia   o   </w:t>
      </w:r>
      <w:r w:rsidR="006022AF" w:rsidRPr="00371DEC">
        <w:rPr>
          <w:rFonts w:ascii="Calibri" w:hAnsi="Calibri" w:cs="Calibri"/>
          <w:color w:val="000000" w:themeColor="text1"/>
          <w:sz w:val="24"/>
          <w:szCs w:val="24"/>
          <w:lang w:eastAsia="pl-PL"/>
        </w:rPr>
        <w:t xml:space="preserve"> </w:t>
      </w:r>
      <w:r w:rsidRPr="00371DEC">
        <w:rPr>
          <w:rFonts w:ascii="Calibri" w:hAnsi="Calibri" w:cs="Calibri"/>
          <w:color w:val="000000" w:themeColor="text1"/>
          <w:sz w:val="24"/>
          <w:szCs w:val="24"/>
          <w:lang w:eastAsia="pl-PL"/>
        </w:rPr>
        <w:t>przynależności   do   tej   samej   grupy   kapitałowej   wraz z dokumentami lub informacjami potwierdzającymi przygotowanie oferty, niezależnie   od   innego   wykonawcy   należącego   do   tej   samej   grupy kapitałowej – oświadczenie wg wzoru stanowiącego załącznik nr 5 do SWZ,</w:t>
      </w:r>
    </w:p>
    <w:p w14:paraId="026E017D" w14:textId="11480026" w:rsidR="00B30482" w:rsidRPr="00371DEC" w:rsidRDefault="00B30482">
      <w:pPr>
        <w:pStyle w:val="Akapitzlist"/>
        <w:numPr>
          <w:ilvl w:val="2"/>
          <w:numId w:val="12"/>
        </w:numPr>
        <w:tabs>
          <w:tab w:val="left" w:pos="1843"/>
        </w:tabs>
        <w:spacing w:after="0" w:line="360" w:lineRule="auto"/>
        <w:ind w:left="1843" w:hanging="709"/>
        <w:jc w:val="both"/>
        <w:rPr>
          <w:rFonts w:ascii="Calibri" w:hAnsi="Calibri" w:cs="Calibri"/>
          <w:color w:val="000000" w:themeColor="text1"/>
          <w:sz w:val="24"/>
          <w:szCs w:val="24"/>
          <w:lang w:eastAsia="pl-PL"/>
        </w:rPr>
      </w:pPr>
      <w:r w:rsidRPr="00371DEC">
        <w:rPr>
          <w:rFonts w:ascii="Calibri" w:hAnsi="Calibri" w:cs="Calibri"/>
          <w:color w:val="000000" w:themeColor="text1"/>
          <w:sz w:val="24"/>
          <w:szCs w:val="24"/>
          <w:lang w:eastAsia="pl-PL"/>
        </w:rPr>
        <w:lastRenderedPageBreak/>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r w:rsidR="00B27128" w:rsidRPr="00371DEC">
        <w:rPr>
          <w:rFonts w:ascii="Calibri" w:hAnsi="Calibri" w:cs="Calibri"/>
          <w:color w:val="000000" w:themeColor="text1"/>
          <w:sz w:val="24"/>
          <w:szCs w:val="24"/>
          <w:lang w:eastAsia="pl-PL"/>
        </w:rPr>
        <w:t xml:space="preserve">. </w:t>
      </w:r>
    </w:p>
    <w:p w14:paraId="23C3842E" w14:textId="71BAC9C2" w:rsidR="00F202F4" w:rsidRPr="00371DEC" w:rsidRDefault="00F202F4">
      <w:pPr>
        <w:pStyle w:val="Akapitzlist"/>
        <w:numPr>
          <w:ilvl w:val="1"/>
          <w:numId w:val="12"/>
        </w:numPr>
        <w:spacing w:after="0" w:line="360" w:lineRule="auto"/>
        <w:ind w:left="1134" w:hanging="708"/>
        <w:jc w:val="both"/>
        <w:rPr>
          <w:rFonts w:ascii="Calibri" w:hAnsi="Calibri" w:cs="Calibri"/>
          <w:sz w:val="24"/>
          <w:szCs w:val="24"/>
          <w:lang w:eastAsia="pl-PL"/>
        </w:rPr>
      </w:pPr>
      <w:bookmarkStart w:id="17" w:name="_Hlk78790166"/>
      <w:bookmarkEnd w:id="16"/>
      <w:r w:rsidRPr="00371DEC">
        <w:rPr>
          <w:rFonts w:ascii="Calibri" w:hAnsi="Calibri" w:cs="Calibri"/>
          <w:sz w:val="24"/>
          <w:szCs w:val="24"/>
          <w:lang w:eastAsia="pl-PL"/>
        </w:rPr>
        <w:t>Jeżeli wykonawca ma siedzibę lub miejsce zamieszkania poza granicami Rzeczypospolitej Polskiej, zamiast.:</w:t>
      </w:r>
    </w:p>
    <w:p w14:paraId="1EB2AA3C" w14:textId="77777777" w:rsidR="00F202F4" w:rsidRPr="00371DEC" w:rsidRDefault="00F202F4">
      <w:pPr>
        <w:pStyle w:val="Akapitzlist"/>
        <w:numPr>
          <w:ilvl w:val="2"/>
          <w:numId w:val="12"/>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 xml:space="preserve">odpisu lub informacji z Krajowego Rejestru Sądowego lub z Centralnej Ewidencji i Informacji o Działalności Gospodarczej, o którym mowa w pkt 9.2.3.-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47398B40" w14:textId="3F793993" w:rsidR="00F202F4" w:rsidRPr="00371DEC" w:rsidRDefault="00F202F4">
      <w:pPr>
        <w:pStyle w:val="Akapitzlist"/>
        <w:numPr>
          <w:ilvl w:val="2"/>
          <w:numId w:val="12"/>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 xml:space="preserve">jeżeli w kraju, w którym wykonawca ma siedzibę lub miejsce zamieszkania, nie wydaje się dokumentów, o których mowa w pkt 9.3.1.,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w:t>
      </w:r>
      <w:proofErr w:type="spellStart"/>
      <w:r w:rsidRPr="00371DEC">
        <w:rPr>
          <w:rFonts w:ascii="Calibri" w:hAnsi="Calibri" w:cs="Calibri"/>
          <w:sz w:val="24"/>
          <w:szCs w:val="24"/>
          <w:lang w:eastAsia="pl-PL"/>
        </w:rPr>
        <w:t>ppkt</w:t>
      </w:r>
      <w:proofErr w:type="spellEnd"/>
      <w:r w:rsidRPr="00371DEC">
        <w:rPr>
          <w:rFonts w:ascii="Calibri" w:hAnsi="Calibri" w:cs="Calibri"/>
          <w:sz w:val="24"/>
          <w:szCs w:val="24"/>
          <w:lang w:eastAsia="pl-PL"/>
        </w:rPr>
        <w:t xml:space="preserve"> 9.3.1. </w:t>
      </w:r>
    </w:p>
    <w:p w14:paraId="059FECB9" w14:textId="5A07153F" w:rsidR="00F202F4" w:rsidRPr="00371DEC" w:rsidRDefault="00F202F4">
      <w:pPr>
        <w:pStyle w:val="Akapitzlist"/>
        <w:numPr>
          <w:ilvl w:val="2"/>
          <w:numId w:val="12"/>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 xml:space="preserve">do podmiotów udostępniających zasoby na zasadach art. 118 Pzp, mających siedzibę lub miejsce zamieszkania poza terytorium </w:t>
      </w:r>
      <w:r w:rsidRPr="00371DEC">
        <w:rPr>
          <w:rFonts w:ascii="Calibri" w:hAnsi="Calibri" w:cs="Calibri"/>
          <w:sz w:val="24"/>
          <w:szCs w:val="24"/>
          <w:lang w:eastAsia="pl-PL"/>
        </w:rPr>
        <w:lastRenderedPageBreak/>
        <w:t>Rzeczypospolitej Polskiej, postanowienia pkt 9.3.1.  stosuje się odpowiednio.</w:t>
      </w:r>
    </w:p>
    <w:p w14:paraId="739EC352" w14:textId="2F1D529D" w:rsidR="005133AA" w:rsidRPr="00371DEC" w:rsidRDefault="005133AA">
      <w:pPr>
        <w:pStyle w:val="Akapitzlist"/>
        <w:numPr>
          <w:ilvl w:val="1"/>
          <w:numId w:val="12"/>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W przypadku wykonawców wspólnie ubiegających się o udzielenie zamówienia podmiotowe środki dowodowe, wymienione w pkt 9.2.2.</w:t>
      </w:r>
      <w:r w:rsidR="00811403" w:rsidRPr="00371DEC">
        <w:rPr>
          <w:rFonts w:ascii="Calibri" w:hAnsi="Calibri" w:cs="Calibri"/>
          <w:sz w:val="24"/>
          <w:szCs w:val="24"/>
          <w:lang w:eastAsia="pl-PL"/>
        </w:rPr>
        <w:t xml:space="preserve">, 9.2.3. </w:t>
      </w:r>
      <w:r w:rsidRPr="00371DEC">
        <w:rPr>
          <w:rFonts w:ascii="Calibri" w:hAnsi="Calibri" w:cs="Calibri"/>
          <w:sz w:val="24"/>
          <w:szCs w:val="24"/>
          <w:lang w:eastAsia="pl-PL"/>
        </w:rPr>
        <w:t>SWZ (tj. na potwierdzenie braku podstaw wykluczenia), na wezwanie zamawiającego, składa każdy z wykonawców występujących wspólnie, natomiast podmiotowe środki dowodowe na potwierdzenie spełnienia warunków udziału, o których mowa w pkt 9.2.1. SWZ, składa wykonawca na wezwanie zamawiającego, w zakresie w jakim wykazuje spełnienie warunków udziału w postępowaniu.</w:t>
      </w:r>
    </w:p>
    <w:p w14:paraId="2DA00FFD" w14:textId="7A4E1330" w:rsidR="005133AA" w:rsidRPr="00371DEC" w:rsidRDefault="005133AA">
      <w:pPr>
        <w:numPr>
          <w:ilvl w:val="1"/>
          <w:numId w:val="12"/>
        </w:numPr>
        <w:spacing w:after="0" w:line="360" w:lineRule="auto"/>
        <w:ind w:left="1134" w:hanging="708"/>
        <w:contextualSpacing/>
        <w:jc w:val="both"/>
        <w:rPr>
          <w:rFonts w:ascii="Calibri" w:hAnsi="Calibri" w:cs="Calibri"/>
          <w:sz w:val="24"/>
          <w:szCs w:val="24"/>
          <w:lang w:eastAsia="pl-PL"/>
        </w:rPr>
      </w:pPr>
      <w:r w:rsidRPr="00371DEC">
        <w:rPr>
          <w:rFonts w:ascii="Calibri" w:hAnsi="Calibri" w:cs="Calibr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371DEC">
        <w:rPr>
          <w:rFonts w:ascii="Calibri" w:hAnsi="Calibri" w:cs="Calibri"/>
          <w:sz w:val="24"/>
          <w:szCs w:val="24"/>
          <w:lang w:eastAsia="pl-PL"/>
        </w:rPr>
        <w:t>braku podstaw wykluczenia</w:t>
      </w:r>
      <w:r w:rsidRPr="00371DEC">
        <w:rPr>
          <w:rFonts w:ascii="Calibri" w:hAnsi="Calibri" w:cs="Calibri"/>
          <w:sz w:val="24"/>
          <w:szCs w:val="24"/>
          <w:lang w:eastAsia="pl-PL"/>
        </w:rPr>
        <w:t xml:space="preserve">, o których mowa w pkt 9.2.2. </w:t>
      </w:r>
      <w:r w:rsidR="004120D7" w:rsidRPr="00371DEC">
        <w:rPr>
          <w:rFonts w:ascii="Calibri" w:hAnsi="Calibri" w:cs="Calibri"/>
          <w:sz w:val="24"/>
          <w:szCs w:val="24"/>
          <w:lang w:eastAsia="pl-PL"/>
        </w:rPr>
        <w:t xml:space="preserve"> i 9.2.3.</w:t>
      </w:r>
    </w:p>
    <w:p w14:paraId="6C98485F" w14:textId="2768CE3A" w:rsidR="00F202F4" w:rsidRPr="00371DEC" w:rsidRDefault="00F202F4">
      <w:pPr>
        <w:pStyle w:val="Akapitzlist"/>
        <w:numPr>
          <w:ilvl w:val="1"/>
          <w:numId w:val="12"/>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Do  oferty wykonawca dołącza oświadczenie o niepodleganiu wykluczeniu, spełnianiu warunków udziału w postępowaniu  w zakresie wskazanym przez zamawiającego w  Rozdziale 6 i 7  SWZ – zgodne ze wzorem stanowiącym załącznik nr 4 do SWZ (art. 125 ust. 1 ustawy Pzp). Oświadczenie to stanowi dowód potwierdzający brak podstaw do wykluczenia oraz spełnianie warunków udziału w postępowaniu, na dzień składania ofert, tymczasowo zastępujący wymagane podmiotowe środki dowodowe.</w:t>
      </w:r>
    </w:p>
    <w:bookmarkEnd w:id="17"/>
    <w:p w14:paraId="5E0A2B64" w14:textId="32C5E2BD" w:rsidR="00B27128" w:rsidRPr="00371DEC" w:rsidRDefault="00B27128">
      <w:pPr>
        <w:numPr>
          <w:ilvl w:val="1"/>
          <w:numId w:val="12"/>
        </w:numPr>
        <w:spacing w:after="0" w:line="360" w:lineRule="auto"/>
        <w:ind w:left="1134" w:hanging="708"/>
        <w:contextualSpacing/>
        <w:jc w:val="both"/>
        <w:rPr>
          <w:rFonts w:ascii="Calibri" w:hAnsi="Calibri" w:cs="Calibri"/>
          <w:sz w:val="24"/>
          <w:szCs w:val="24"/>
          <w:lang w:eastAsia="pl-PL"/>
        </w:rPr>
      </w:pPr>
      <w:r w:rsidRPr="00371DEC">
        <w:rPr>
          <w:rFonts w:ascii="Calibri" w:hAnsi="Calibri" w:cs="Calibri"/>
          <w:sz w:val="24"/>
          <w:szCs w:val="24"/>
          <w:lang w:eastAsia="pl-PL"/>
        </w:rPr>
        <w:t>Oświadczenie na podstawie art. 125 ust. 1 Pzp  sporządza odrębnie:</w:t>
      </w:r>
    </w:p>
    <w:p w14:paraId="472F8F8B" w14:textId="06276A06" w:rsidR="00B27128" w:rsidRPr="00371DEC" w:rsidRDefault="00B27128">
      <w:pPr>
        <w:numPr>
          <w:ilvl w:val="2"/>
          <w:numId w:val="12"/>
        </w:numPr>
        <w:spacing w:after="0" w:line="360" w:lineRule="auto"/>
        <w:ind w:left="1843" w:hanging="709"/>
        <w:contextualSpacing/>
        <w:jc w:val="both"/>
        <w:rPr>
          <w:rFonts w:ascii="Calibri" w:hAnsi="Calibri" w:cs="Calibri"/>
          <w:sz w:val="24"/>
          <w:szCs w:val="24"/>
          <w:lang w:eastAsia="pl-PL"/>
        </w:rPr>
      </w:pPr>
      <w:r w:rsidRPr="00371DEC">
        <w:rPr>
          <w:rFonts w:ascii="Calibri" w:hAnsi="Calibri" w:cs="Calibri"/>
          <w:sz w:val="24"/>
          <w:szCs w:val="24"/>
          <w:lang w:eastAsia="pl-PL"/>
        </w:rPr>
        <w:t>każdy z wykonawców, w przypadku wykonawców wspólnie ubiegających się o udzielenie zamówienia (w odniesieniu do warunków,</w:t>
      </w:r>
      <w:r w:rsidRPr="00371DEC">
        <w:rPr>
          <w:rFonts w:ascii="Calibri" w:hAnsi="Calibri" w:cs="Calibri"/>
        </w:rPr>
        <w:t xml:space="preserve"> </w:t>
      </w:r>
      <w:r w:rsidRPr="00371DEC">
        <w:rPr>
          <w:rFonts w:ascii="Calibri" w:hAnsi="Calibri" w:cs="Calibri"/>
          <w:sz w:val="24"/>
          <w:szCs w:val="24"/>
          <w:lang w:eastAsia="pl-PL"/>
        </w:rPr>
        <w:t>udziału w postępowaniu wypełniony w zakresie, w jakim wykonawca wykazuje ich spełnianie).</w:t>
      </w:r>
    </w:p>
    <w:p w14:paraId="2254A1DB" w14:textId="510BC4CF" w:rsidR="005A07C2" w:rsidRPr="00371DEC" w:rsidRDefault="00F22AF8">
      <w:pPr>
        <w:pStyle w:val="Akapitzlist"/>
        <w:numPr>
          <w:ilvl w:val="1"/>
          <w:numId w:val="12"/>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Zamawiający nie wzywa do złożenia podmiotowych środków dowodowych</w:t>
      </w:r>
      <w:r w:rsidR="002A1444" w:rsidRPr="00371DEC">
        <w:rPr>
          <w:rFonts w:ascii="Calibri" w:hAnsi="Calibri" w:cs="Calibri"/>
          <w:sz w:val="24"/>
          <w:szCs w:val="24"/>
          <w:lang w:eastAsia="pl-PL"/>
        </w:rPr>
        <w:t xml:space="preserve"> </w:t>
      </w:r>
      <w:r w:rsidR="00664EB5" w:rsidRPr="00371DEC">
        <w:rPr>
          <w:rFonts w:ascii="Calibri" w:hAnsi="Calibri" w:cs="Calibri"/>
          <w:sz w:val="24"/>
          <w:szCs w:val="24"/>
          <w:lang w:eastAsia="pl-PL"/>
        </w:rPr>
        <w:t xml:space="preserve">oraz innych dokumentów lub oświadczeń, jakich może żądać zamawiający od wykonawcy, </w:t>
      </w:r>
      <w:r w:rsidRPr="00371DEC">
        <w:rPr>
          <w:rFonts w:ascii="Calibri" w:hAnsi="Calibri" w:cs="Calibri"/>
          <w:sz w:val="24"/>
          <w:szCs w:val="24"/>
          <w:lang w:eastAsia="pl-PL"/>
        </w:rPr>
        <w:t>jeżeli  może  je  uzyskać  za  pomocą  bezpłatnych  i</w:t>
      </w:r>
      <w:r w:rsidR="009916F4" w:rsidRPr="00371DEC">
        <w:rPr>
          <w:rFonts w:ascii="Calibri" w:hAnsi="Calibri" w:cs="Calibri"/>
          <w:sz w:val="24"/>
          <w:szCs w:val="24"/>
          <w:lang w:eastAsia="pl-PL"/>
        </w:rPr>
        <w:t xml:space="preserve"> </w:t>
      </w:r>
      <w:r w:rsidRPr="00371DEC">
        <w:rPr>
          <w:rFonts w:ascii="Calibri" w:hAnsi="Calibri" w:cs="Calibri"/>
          <w:sz w:val="24"/>
          <w:szCs w:val="24"/>
          <w:lang w:eastAsia="pl-PL"/>
        </w:rPr>
        <w:t>ogólnodostępnych  baz  danych, w</w:t>
      </w:r>
      <w:r w:rsidR="009916F4" w:rsidRPr="00371DEC">
        <w:rPr>
          <w:rFonts w:ascii="Calibri" w:hAnsi="Calibri" w:cs="Calibri"/>
          <w:sz w:val="24"/>
          <w:szCs w:val="24"/>
          <w:lang w:eastAsia="pl-PL"/>
        </w:rPr>
        <w:t xml:space="preserve"> </w:t>
      </w:r>
      <w:r w:rsidRPr="00371DEC">
        <w:rPr>
          <w:rFonts w:ascii="Calibri" w:hAnsi="Calibri" w:cs="Calibri"/>
          <w:sz w:val="24"/>
          <w:szCs w:val="24"/>
          <w:lang w:eastAsia="pl-PL"/>
        </w:rPr>
        <w:t>szczególności rejestrów publicznych w</w:t>
      </w:r>
      <w:r w:rsidR="009916F4" w:rsidRPr="00371DEC">
        <w:rPr>
          <w:rFonts w:ascii="Calibri" w:hAnsi="Calibri" w:cs="Calibri"/>
          <w:sz w:val="24"/>
          <w:szCs w:val="24"/>
          <w:lang w:eastAsia="pl-PL"/>
        </w:rPr>
        <w:t xml:space="preserve"> </w:t>
      </w:r>
      <w:r w:rsidRPr="00371DEC">
        <w:rPr>
          <w:rFonts w:ascii="Calibri" w:hAnsi="Calibri" w:cs="Calibri"/>
          <w:sz w:val="24"/>
          <w:szCs w:val="24"/>
          <w:lang w:eastAsia="pl-PL"/>
        </w:rPr>
        <w:t>rozumieniu ustawy z</w:t>
      </w:r>
      <w:r w:rsidR="009916F4" w:rsidRPr="00371DEC">
        <w:rPr>
          <w:rFonts w:ascii="Calibri" w:hAnsi="Calibri" w:cs="Calibri"/>
          <w:sz w:val="24"/>
          <w:szCs w:val="24"/>
          <w:lang w:eastAsia="pl-PL"/>
        </w:rPr>
        <w:t xml:space="preserve"> </w:t>
      </w:r>
      <w:r w:rsidRPr="00371DEC">
        <w:rPr>
          <w:rFonts w:ascii="Calibri" w:hAnsi="Calibri" w:cs="Calibri"/>
          <w:sz w:val="24"/>
          <w:szCs w:val="24"/>
          <w:lang w:eastAsia="pl-PL"/>
        </w:rPr>
        <w:t>dnia 17</w:t>
      </w:r>
      <w:r w:rsidR="00A37032" w:rsidRPr="00371DEC">
        <w:rPr>
          <w:rFonts w:ascii="Calibri" w:hAnsi="Calibri" w:cs="Calibri"/>
          <w:sz w:val="24"/>
          <w:szCs w:val="24"/>
          <w:lang w:eastAsia="pl-PL"/>
        </w:rPr>
        <w:t xml:space="preserve"> </w:t>
      </w:r>
      <w:r w:rsidRPr="00371DEC">
        <w:rPr>
          <w:rFonts w:ascii="Calibri" w:hAnsi="Calibri" w:cs="Calibri"/>
          <w:sz w:val="24"/>
          <w:szCs w:val="24"/>
          <w:lang w:eastAsia="pl-PL"/>
        </w:rPr>
        <w:t>lutego 2005</w:t>
      </w:r>
      <w:r w:rsidR="00A37032" w:rsidRPr="00371DEC">
        <w:rPr>
          <w:rFonts w:ascii="Calibri" w:hAnsi="Calibri" w:cs="Calibri"/>
          <w:sz w:val="24"/>
          <w:szCs w:val="24"/>
          <w:lang w:eastAsia="pl-PL"/>
        </w:rPr>
        <w:t xml:space="preserve"> </w:t>
      </w:r>
      <w:r w:rsidRPr="00371DEC">
        <w:rPr>
          <w:rFonts w:ascii="Calibri" w:hAnsi="Calibri" w:cs="Calibri"/>
          <w:sz w:val="24"/>
          <w:szCs w:val="24"/>
          <w:lang w:eastAsia="pl-PL"/>
        </w:rPr>
        <w:t>r. o</w:t>
      </w:r>
      <w:r w:rsidR="009916F4" w:rsidRPr="00371DEC">
        <w:rPr>
          <w:rFonts w:ascii="Calibri" w:hAnsi="Calibri" w:cs="Calibri"/>
          <w:sz w:val="24"/>
          <w:szCs w:val="24"/>
          <w:lang w:eastAsia="pl-PL"/>
        </w:rPr>
        <w:t xml:space="preserve"> </w:t>
      </w:r>
      <w:r w:rsidRPr="00371DEC">
        <w:rPr>
          <w:rFonts w:ascii="Calibri" w:hAnsi="Calibri" w:cs="Calibri"/>
          <w:sz w:val="24"/>
          <w:szCs w:val="24"/>
          <w:lang w:eastAsia="pl-PL"/>
        </w:rPr>
        <w:t>informatyzacji  działalności  podmiotów  realizujących  zadania  publiczne,  o</w:t>
      </w:r>
      <w:r w:rsidR="009916F4" w:rsidRPr="00371DEC">
        <w:rPr>
          <w:rFonts w:ascii="Calibri" w:hAnsi="Calibri" w:cs="Calibri"/>
          <w:sz w:val="24"/>
          <w:szCs w:val="24"/>
          <w:lang w:eastAsia="pl-PL"/>
        </w:rPr>
        <w:t xml:space="preserve"> </w:t>
      </w:r>
      <w:r w:rsidRPr="00371DEC">
        <w:rPr>
          <w:rFonts w:ascii="Calibri" w:hAnsi="Calibri" w:cs="Calibri"/>
          <w:sz w:val="24"/>
          <w:szCs w:val="24"/>
          <w:lang w:eastAsia="pl-PL"/>
        </w:rPr>
        <w:t>ile wykonawca  wskazał  w</w:t>
      </w:r>
      <w:r w:rsidR="009916F4" w:rsidRPr="00371DEC">
        <w:rPr>
          <w:rFonts w:ascii="Calibri" w:hAnsi="Calibri" w:cs="Calibri"/>
          <w:sz w:val="24"/>
          <w:szCs w:val="24"/>
          <w:lang w:eastAsia="pl-PL"/>
        </w:rPr>
        <w:t xml:space="preserve"> </w:t>
      </w:r>
      <w:r w:rsidRPr="00371DEC">
        <w:rPr>
          <w:rFonts w:ascii="Calibri" w:hAnsi="Calibri" w:cs="Calibri"/>
          <w:sz w:val="24"/>
          <w:szCs w:val="24"/>
          <w:lang w:eastAsia="pl-PL"/>
        </w:rPr>
        <w:t>oświadczeniu,  o</w:t>
      </w:r>
      <w:r w:rsidR="009916F4" w:rsidRPr="00371DEC">
        <w:rPr>
          <w:rFonts w:ascii="Calibri" w:hAnsi="Calibri" w:cs="Calibri"/>
          <w:sz w:val="24"/>
          <w:szCs w:val="24"/>
          <w:lang w:eastAsia="pl-PL"/>
        </w:rPr>
        <w:t xml:space="preserve"> </w:t>
      </w:r>
      <w:r w:rsidRPr="00371DEC">
        <w:rPr>
          <w:rFonts w:ascii="Calibri" w:hAnsi="Calibri" w:cs="Calibri"/>
          <w:sz w:val="24"/>
          <w:szCs w:val="24"/>
          <w:lang w:eastAsia="pl-PL"/>
        </w:rPr>
        <w:t>którym  mowa  w</w:t>
      </w:r>
      <w:r w:rsidR="008B63B0" w:rsidRPr="00371DEC">
        <w:rPr>
          <w:rFonts w:ascii="Calibri" w:hAnsi="Calibri" w:cs="Calibri"/>
          <w:sz w:val="24"/>
          <w:szCs w:val="24"/>
          <w:lang w:eastAsia="pl-PL"/>
        </w:rPr>
        <w:t xml:space="preserve"> </w:t>
      </w:r>
      <w:r w:rsidRPr="00371DEC">
        <w:rPr>
          <w:rFonts w:ascii="Calibri" w:hAnsi="Calibri" w:cs="Calibri"/>
          <w:sz w:val="24"/>
          <w:szCs w:val="24"/>
          <w:lang w:eastAsia="pl-PL"/>
        </w:rPr>
        <w:t>art.</w:t>
      </w:r>
      <w:r w:rsidR="009916F4" w:rsidRPr="00371DEC">
        <w:rPr>
          <w:rFonts w:ascii="Calibri" w:hAnsi="Calibri" w:cs="Calibri"/>
          <w:sz w:val="24"/>
          <w:szCs w:val="24"/>
          <w:lang w:eastAsia="pl-PL"/>
        </w:rPr>
        <w:t xml:space="preserve"> </w:t>
      </w:r>
      <w:r w:rsidRPr="00371DEC">
        <w:rPr>
          <w:rFonts w:ascii="Calibri" w:hAnsi="Calibri" w:cs="Calibri"/>
          <w:sz w:val="24"/>
          <w:szCs w:val="24"/>
          <w:lang w:eastAsia="pl-PL"/>
        </w:rPr>
        <w:t>125</w:t>
      </w:r>
      <w:r w:rsidR="009916F4" w:rsidRPr="00371DEC">
        <w:rPr>
          <w:rFonts w:ascii="Calibri" w:hAnsi="Calibri" w:cs="Calibri"/>
          <w:sz w:val="24"/>
          <w:szCs w:val="24"/>
          <w:lang w:eastAsia="pl-PL"/>
        </w:rPr>
        <w:t xml:space="preserve"> </w:t>
      </w:r>
      <w:r w:rsidRPr="00371DEC">
        <w:rPr>
          <w:rFonts w:ascii="Calibri" w:hAnsi="Calibri" w:cs="Calibri"/>
          <w:sz w:val="24"/>
          <w:szCs w:val="24"/>
          <w:lang w:eastAsia="pl-PL"/>
        </w:rPr>
        <w:t>ust.1</w:t>
      </w:r>
      <w:r w:rsidR="009916F4" w:rsidRPr="00371DEC">
        <w:rPr>
          <w:rFonts w:ascii="Calibri" w:hAnsi="Calibri" w:cs="Calibri"/>
          <w:sz w:val="24"/>
          <w:szCs w:val="24"/>
          <w:lang w:eastAsia="pl-PL"/>
        </w:rPr>
        <w:t xml:space="preserve"> ustawy Pzp</w:t>
      </w:r>
      <w:r w:rsidRPr="00371DEC">
        <w:rPr>
          <w:rFonts w:ascii="Calibri" w:hAnsi="Calibri" w:cs="Calibri"/>
          <w:sz w:val="24"/>
          <w:szCs w:val="24"/>
          <w:lang w:eastAsia="pl-PL"/>
        </w:rPr>
        <w:t>,   dane umożliwiające dostęp do tych środków</w:t>
      </w:r>
      <w:r w:rsidR="00E239A4" w:rsidRPr="00371DEC">
        <w:rPr>
          <w:rFonts w:ascii="Calibri" w:hAnsi="Calibri" w:cs="Calibri"/>
          <w:sz w:val="24"/>
          <w:szCs w:val="24"/>
          <w:lang w:eastAsia="pl-PL"/>
        </w:rPr>
        <w:t>.</w:t>
      </w:r>
    </w:p>
    <w:p w14:paraId="28DFBBCF" w14:textId="0CF4E608" w:rsidR="002012F3" w:rsidRPr="00371DEC" w:rsidRDefault="002012F3">
      <w:pPr>
        <w:pStyle w:val="Akapitzlist"/>
        <w:numPr>
          <w:ilvl w:val="1"/>
          <w:numId w:val="12"/>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lastRenderedPageBreak/>
        <w:t>Wykonawca  nie  jest  zobowiązany  do  złożenia  podmiotowych  środków dowodowych, które zamawiający posiada, jeżeli wykonawca wskaże te środki oraz potwierdzi ich prawidłowość i aktualność.</w:t>
      </w:r>
    </w:p>
    <w:p w14:paraId="0557BD90" w14:textId="5B23728F" w:rsidR="00A37032" w:rsidRPr="00371DEC" w:rsidRDefault="0046017A">
      <w:pPr>
        <w:pStyle w:val="Akapitzlist"/>
        <w:numPr>
          <w:ilvl w:val="1"/>
          <w:numId w:val="12"/>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Wykonawca może zastrzec </w:t>
      </w:r>
      <w:r w:rsidR="005A07C2" w:rsidRPr="00371DEC">
        <w:rPr>
          <w:rFonts w:ascii="Calibri" w:hAnsi="Calibri" w:cs="Calibri"/>
          <w:sz w:val="24"/>
          <w:szCs w:val="24"/>
          <w:lang w:eastAsia="pl-PL"/>
        </w:rPr>
        <w:t xml:space="preserve"> tajemni</w:t>
      </w:r>
      <w:r w:rsidRPr="00371DEC">
        <w:rPr>
          <w:rFonts w:ascii="Calibri" w:hAnsi="Calibri" w:cs="Calibri"/>
          <w:sz w:val="24"/>
          <w:szCs w:val="24"/>
          <w:lang w:eastAsia="pl-PL"/>
        </w:rPr>
        <w:t xml:space="preserve">cę </w:t>
      </w:r>
      <w:r w:rsidR="005A07C2" w:rsidRPr="00371DEC">
        <w:rPr>
          <w:rFonts w:ascii="Calibri" w:hAnsi="Calibri" w:cs="Calibr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371DEC">
        <w:rPr>
          <w:rFonts w:ascii="Calibri" w:hAnsi="Calibri" w:cs="Calibr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191CEAEF" w14:textId="15245759" w:rsidR="004244D3" w:rsidRPr="00371DEC" w:rsidRDefault="004244D3">
      <w:pPr>
        <w:pStyle w:val="Akapitzlist"/>
        <w:numPr>
          <w:ilvl w:val="1"/>
          <w:numId w:val="12"/>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Wraz z ofertą stanowiącą Załącznik nr 3</w:t>
      </w:r>
      <w:r w:rsidR="00652C89" w:rsidRPr="00371DEC">
        <w:rPr>
          <w:rFonts w:ascii="Calibri" w:hAnsi="Calibri" w:cs="Calibri"/>
          <w:sz w:val="24"/>
          <w:szCs w:val="24"/>
          <w:lang w:eastAsia="pl-PL"/>
        </w:rPr>
        <w:t xml:space="preserve"> do </w:t>
      </w:r>
      <w:r w:rsidRPr="00371DEC">
        <w:rPr>
          <w:rFonts w:ascii="Calibri" w:hAnsi="Calibri" w:cs="Calibri"/>
          <w:sz w:val="24"/>
          <w:szCs w:val="24"/>
          <w:lang w:eastAsia="pl-PL"/>
        </w:rPr>
        <w:t>SWZ (formularz ofertowy) wykonawca składa:</w:t>
      </w:r>
    </w:p>
    <w:p w14:paraId="2C27325F" w14:textId="2BCCFC26" w:rsidR="00957674" w:rsidRPr="00371DEC" w:rsidRDefault="005133AA">
      <w:pPr>
        <w:pStyle w:val="Akapitzlist"/>
        <w:numPr>
          <w:ilvl w:val="2"/>
          <w:numId w:val="12"/>
        </w:numPr>
        <w:spacing w:after="0" w:line="360" w:lineRule="auto"/>
        <w:ind w:left="1985" w:hanging="851"/>
        <w:jc w:val="both"/>
        <w:rPr>
          <w:rFonts w:ascii="Calibri" w:hAnsi="Calibri" w:cs="Calibri"/>
          <w:sz w:val="24"/>
          <w:szCs w:val="24"/>
          <w:lang w:eastAsia="pl-PL"/>
        </w:rPr>
      </w:pPr>
      <w:bookmarkStart w:id="18" w:name="_Hlk78790388"/>
      <w:r w:rsidRPr="00371DEC">
        <w:rPr>
          <w:rFonts w:ascii="Calibri" w:hAnsi="Calibri" w:cs="Calibri"/>
          <w:sz w:val="24"/>
          <w:szCs w:val="24"/>
          <w:lang w:eastAsia="pl-PL"/>
        </w:rPr>
        <w:t>o</w:t>
      </w:r>
      <w:r w:rsidR="00A37032" w:rsidRPr="00371DEC">
        <w:rPr>
          <w:rFonts w:ascii="Calibri" w:hAnsi="Calibri" w:cs="Calibri"/>
          <w:sz w:val="24"/>
          <w:szCs w:val="24"/>
          <w:lang w:eastAsia="pl-PL"/>
        </w:rPr>
        <w:t>świadczenie o niepodleganiu wykluczeniu oraz spełnieniu warunków w post</w:t>
      </w:r>
      <w:r w:rsidR="00290AE5" w:rsidRPr="00371DEC">
        <w:rPr>
          <w:rFonts w:ascii="Calibri" w:hAnsi="Calibri" w:cs="Calibri"/>
          <w:sz w:val="24"/>
          <w:szCs w:val="24"/>
          <w:lang w:eastAsia="pl-PL"/>
        </w:rPr>
        <w:t>ę</w:t>
      </w:r>
      <w:r w:rsidR="00A37032" w:rsidRPr="00371DEC">
        <w:rPr>
          <w:rFonts w:ascii="Calibri" w:hAnsi="Calibri" w:cs="Calibri"/>
          <w:sz w:val="24"/>
          <w:szCs w:val="24"/>
          <w:lang w:eastAsia="pl-PL"/>
        </w:rPr>
        <w:t xml:space="preserve">powaniu w zakresie </w:t>
      </w:r>
      <w:r w:rsidR="00290AE5" w:rsidRPr="00371DEC">
        <w:rPr>
          <w:rFonts w:ascii="Calibri" w:hAnsi="Calibri" w:cs="Calibri"/>
          <w:sz w:val="24"/>
          <w:szCs w:val="24"/>
          <w:lang w:eastAsia="pl-PL"/>
        </w:rPr>
        <w:t>wskazanym w Rozdziale 6 i 7 SWZ – wg wzoru stanowiącego załącznik nr 4 do SWZ</w:t>
      </w:r>
      <w:r w:rsidR="00957674" w:rsidRPr="00371DEC">
        <w:rPr>
          <w:rFonts w:ascii="Calibri" w:hAnsi="Calibri" w:cs="Calibri"/>
          <w:sz w:val="24"/>
          <w:szCs w:val="24"/>
          <w:lang w:eastAsia="pl-PL"/>
        </w:rPr>
        <w:t>,</w:t>
      </w:r>
    </w:p>
    <w:p w14:paraId="117A705A" w14:textId="6B62F613" w:rsidR="00E073B8" w:rsidRPr="00371DEC" w:rsidRDefault="005133AA">
      <w:pPr>
        <w:pStyle w:val="Akapitzlist"/>
        <w:numPr>
          <w:ilvl w:val="2"/>
          <w:numId w:val="12"/>
        </w:numPr>
        <w:spacing w:after="0" w:line="360" w:lineRule="auto"/>
        <w:ind w:left="1985" w:hanging="851"/>
        <w:jc w:val="both"/>
        <w:rPr>
          <w:rFonts w:ascii="Calibri" w:hAnsi="Calibri" w:cs="Calibri"/>
          <w:sz w:val="24"/>
          <w:szCs w:val="24"/>
          <w:lang w:val="x-none" w:eastAsia="pl-PL"/>
        </w:rPr>
      </w:pPr>
      <w:r w:rsidRPr="00371DEC">
        <w:rPr>
          <w:rFonts w:ascii="Calibri" w:hAnsi="Calibri" w:cs="Calibri"/>
          <w:sz w:val="24"/>
          <w:szCs w:val="24"/>
          <w:lang w:eastAsia="pl-PL"/>
        </w:rPr>
        <w:t>p</w:t>
      </w:r>
      <w:r w:rsidR="00290AE5" w:rsidRPr="00371DEC">
        <w:rPr>
          <w:rFonts w:ascii="Calibri" w:hAnsi="Calibri" w:cs="Calibri"/>
          <w:sz w:val="24"/>
          <w:szCs w:val="24"/>
          <w:lang w:eastAsia="pl-PL"/>
        </w:rPr>
        <w:t>ełnomocnictwo lub inny dokument potwierdzający umocowanie do reprezentowania wykonawcy - jeżeli w imieniu wykonawcy działa osoba, której umocowanie do jego reprezentowania nie wynika z dokumentów</w:t>
      </w:r>
      <w:r w:rsidR="00F67906" w:rsidRPr="00371DEC">
        <w:rPr>
          <w:rFonts w:ascii="Calibri" w:hAnsi="Calibri" w:cs="Calibri"/>
          <w:sz w:val="24"/>
          <w:szCs w:val="24"/>
          <w:lang w:eastAsia="pl-PL"/>
        </w:rPr>
        <w:t xml:space="preserve"> rejestrowych</w:t>
      </w:r>
      <w:r w:rsidR="0051547C" w:rsidRPr="00371DEC">
        <w:rPr>
          <w:rFonts w:ascii="Calibri" w:hAnsi="Calibri" w:cs="Calibri"/>
          <w:sz w:val="24"/>
          <w:szCs w:val="24"/>
          <w:lang w:eastAsia="pl-PL"/>
        </w:rPr>
        <w:t>.</w:t>
      </w:r>
      <w:r w:rsidR="00645C4C" w:rsidRPr="00371DEC">
        <w:rPr>
          <w:rFonts w:ascii="Calibri" w:hAnsi="Calibri" w:cs="Calibri"/>
          <w:sz w:val="24"/>
          <w:szCs w:val="24"/>
          <w:lang w:eastAsia="pl-PL"/>
        </w:rPr>
        <w:t xml:space="preserve"> Warunek ten dotyczy również odpowiednio  osoby działającej w imieniu wykonawców wspólnie ubiegających się o udzielenie zamówienia publicznego</w:t>
      </w:r>
      <w:r w:rsidR="007A6696" w:rsidRPr="00371DEC">
        <w:rPr>
          <w:rFonts w:ascii="Calibri" w:hAnsi="Calibri" w:cs="Calibri"/>
          <w:sz w:val="24"/>
          <w:szCs w:val="24"/>
          <w:lang w:eastAsia="pl-PL"/>
        </w:rPr>
        <w:t xml:space="preserve"> oraz podwykonawców</w:t>
      </w:r>
      <w:r w:rsidR="00A0639F" w:rsidRPr="00371DEC">
        <w:rPr>
          <w:rFonts w:ascii="Calibri" w:hAnsi="Calibri" w:cs="Calibri"/>
          <w:sz w:val="24"/>
          <w:szCs w:val="24"/>
          <w:lang w:eastAsia="pl-PL"/>
        </w:rPr>
        <w:t xml:space="preserve">. </w:t>
      </w:r>
      <w:r w:rsidR="009B3F2C" w:rsidRPr="00371DEC">
        <w:rPr>
          <w:rFonts w:ascii="Calibri" w:hAnsi="Calibri" w:cs="Calibri"/>
          <w:sz w:val="24"/>
          <w:szCs w:val="24"/>
          <w:lang w:eastAsia="pl-PL"/>
        </w:rPr>
        <w:t>Pełnomocnictwo</w:t>
      </w:r>
      <w:r w:rsidR="00A0639F" w:rsidRPr="00371DEC">
        <w:rPr>
          <w:rFonts w:ascii="Calibri" w:hAnsi="Calibri" w:cs="Calibri"/>
          <w:sz w:val="24"/>
          <w:szCs w:val="24"/>
          <w:lang w:val="x-none" w:eastAsia="pl-PL"/>
        </w:rPr>
        <w:t xml:space="preserve"> to musi w swej treści jednoznacznie wskazywać uprawnienie do podpisania oferty. </w:t>
      </w:r>
      <w:r w:rsidR="00E073B8" w:rsidRPr="00371DEC">
        <w:rPr>
          <w:rFonts w:ascii="Calibri" w:hAnsi="Calibri" w:cs="Calibri"/>
          <w:sz w:val="24"/>
          <w:szCs w:val="24"/>
          <w:lang w:eastAsia="pl-PL"/>
        </w:rPr>
        <w:t>Umocowanie wymagane jest na każdym etapie prowadzonego post</w:t>
      </w:r>
      <w:r w:rsidR="00F67906" w:rsidRPr="00371DEC">
        <w:rPr>
          <w:rFonts w:ascii="Calibri" w:hAnsi="Calibri" w:cs="Calibri"/>
          <w:sz w:val="24"/>
          <w:szCs w:val="24"/>
          <w:lang w:eastAsia="pl-PL"/>
        </w:rPr>
        <w:t>ę</w:t>
      </w:r>
      <w:r w:rsidR="00E073B8" w:rsidRPr="00371DEC">
        <w:rPr>
          <w:rFonts w:ascii="Calibri" w:hAnsi="Calibri" w:cs="Calibri"/>
          <w:sz w:val="24"/>
          <w:szCs w:val="24"/>
          <w:lang w:eastAsia="pl-PL"/>
        </w:rPr>
        <w:t>powania</w:t>
      </w:r>
      <w:r w:rsidR="006E4A55" w:rsidRPr="00371DEC">
        <w:rPr>
          <w:rFonts w:ascii="Calibri" w:hAnsi="Calibri" w:cs="Calibri"/>
          <w:sz w:val="24"/>
          <w:szCs w:val="24"/>
          <w:lang w:eastAsia="pl-PL"/>
        </w:rPr>
        <w:t>,</w:t>
      </w:r>
    </w:p>
    <w:p w14:paraId="6CCD505B" w14:textId="5CB9D149" w:rsidR="004244D3" w:rsidRPr="00371DEC" w:rsidRDefault="004244D3">
      <w:pPr>
        <w:pStyle w:val="Akapitzlist"/>
        <w:numPr>
          <w:ilvl w:val="2"/>
          <w:numId w:val="12"/>
        </w:numPr>
        <w:spacing w:after="0" w:line="360" w:lineRule="auto"/>
        <w:ind w:left="1985" w:hanging="851"/>
        <w:jc w:val="both"/>
        <w:rPr>
          <w:rFonts w:ascii="Calibri" w:hAnsi="Calibri" w:cs="Calibri"/>
          <w:color w:val="000000" w:themeColor="text1"/>
          <w:sz w:val="24"/>
          <w:szCs w:val="24"/>
          <w:lang w:eastAsia="pl-PL"/>
        </w:rPr>
      </w:pPr>
      <w:r w:rsidRPr="00371DEC">
        <w:rPr>
          <w:rFonts w:ascii="Calibri" w:hAnsi="Calibri" w:cs="Calibr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t>
      </w:r>
      <w:r w:rsidRPr="00371DEC">
        <w:rPr>
          <w:rFonts w:ascii="Calibri" w:hAnsi="Calibri" w:cs="Calibri"/>
          <w:color w:val="000000" w:themeColor="text1"/>
          <w:sz w:val="24"/>
          <w:szCs w:val="24"/>
          <w:lang w:eastAsia="pl-PL"/>
        </w:rPr>
        <w:lastRenderedPageBreak/>
        <w:t>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niniejszym punkcie, jeżeli zamawiający może je uzyskać za pomocą bezpłatnych i ogólnodostępnych baz danych, o ile wykonawca wskazał dane umożliwiające dostęp do tych dokumentów),</w:t>
      </w:r>
    </w:p>
    <w:p w14:paraId="5D3B34E5" w14:textId="36756CB6" w:rsidR="002722DF" w:rsidRPr="00371DEC" w:rsidRDefault="005133AA">
      <w:pPr>
        <w:pStyle w:val="Akapitzlist"/>
        <w:numPr>
          <w:ilvl w:val="2"/>
          <w:numId w:val="12"/>
        </w:numPr>
        <w:spacing w:after="0" w:line="360" w:lineRule="auto"/>
        <w:ind w:left="1985" w:hanging="851"/>
        <w:jc w:val="both"/>
        <w:rPr>
          <w:rFonts w:ascii="Calibri" w:hAnsi="Calibri" w:cs="Calibri"/>
          <w:sz w:val="24"/>
          <w:szCs w:val="24"/>
          <w:lang w:eastAsia="pl-PL"/>
        </w:rPr>
      </w:pPr>
      <w:r w:rsidRPr="00371DEC">
        <w:rPr>
          <w:rFonts w:ascii="Calibri" w:hAnsi="Calibri" w:cs="Calibri"/>
          <w:sz w:val="24"/>
          <w:szCs w:val="24"/>
          <w:lang w:eastAsia="pl-PL"/>
        </w:rPr>
        <w:t>o</w:t>
      </w:r>
      <w:r w:rsidR="002722DF" w:rsidRPr="00371DEC">
        <w:rPr>
          <w:rFonts w:ascii="Calibri" w:hAnsi="Calibri" w:cs="Calibri"/>
          <w:sz w:val="24"/>
          <w:szCs w:val="24"/>
          <w:lang w:eastAsia="pl-PL"/>
        </w:rPr>
        <w:t xml:space="preserve">świadczenie, z którego wynika, które dostawy wykonają poszczególni wykonawcy wspólnie ubiegający się o udzielenie zamówienia - wg wzoru stanowiącego załącznik nr </w:t>
      </w:r>
      <w:r w:rsidR="00795EC4" w:rsidRPr="00371DEC">
        <w:rPr>
          <w:rFonts w:ascii="Calibri" w:hAnsi="Calibri" w:cs="Calibri"/>
          <w:sz w:val="24"/>
          <w:szCs w:val="24"/>
          <w:lang w:eastAsia="pl-PL"/>
        </w:rPr>
        <w:t>6</w:t>
      </w:r>
      <w:r w:rsidR="004868D6" w:rsidRPr="00371DEC">
        <w:rPr>
          <w:rFonts w:ascii="Calibri" w:hAnsi="Calibri" w:cs="Calibri"/>
          <w:sz w:val="24"/>
          <w:szCs w:val="24"/>
          <w:lang w:eastAsia="pl-PL"/>
        </w:rPr>
        <w:t xml:space="preserve"> </w:t>
      </w:r>
      <w:r w:rsidR="002722DF" w:rsidRPr="00371DEC">
        <w:rPr>
          <w:rFonts w:ascii="Calibri" w:hAnsi="Calibri" w:cs="Calibri"/>
          <w:sz w:val="24"/>
          <w:szCs w:val="24"/>
          <w:lang w:eastAsia="pl-PL"/>
        </w:rPr>
        <w:t>do SWZ (jeżeli dotyczy),</w:t>
      </w:r>
    </w:p>
    <w:p w14:paraId="5C2EF323" w14:textId="3982601E" w:rsidR="00957674" w:rsidRPr="00371DEC" w:rsidRDefault="005133AA">
      <w:pPr>
        <w:pStyle w:val="Akapitzlist"/>
        <w:numPr>
          <w:ilvl w:val="2"/>
          <w:numId w:val="12"/>
        </w:numPr>
        <w:spacing w:after="0" w:line="360" w:lineRule="auto"/>
        <w:ind w:left="1985" w:hanging="851"/>
        <w:jc w:val="both"/>
        <w:rPr>
          <w:rFonts w:ascii="Calibri" w:hAnsi="Calibri" w:cs="Calibri"/>
          <w:sz w:val="24"/>
          <w:szCs w:val="24"/>
        </w:rPr>
      </w:pPr>
      <w:r w:rsidRPr="00371DEC">
        <w:rPr>
          <w:rFonts w:ascii="Calibri" w:hAnsi="Calibri" w:cs="Calibri"/>
          <w:sz w:val="24"/>
          <w:szCs w:val="24"/>
          <w:lang w:eastAsia="pl-PL"/>
        </w:rPr>
        <w:t>z</w:t>
      </w:r>
      <w:r w:rsidR="00957674" w:rsidRPr="00371DEC">
        <w:rPr>
          <w:rFonts w:ascii="Calibri" w:hAnsi="Calibri" w:cs="Calibri"/>
          <w:sz w:val="24"/>
          <w:szCs w:val="24"/>
          <w:lang w:eastAsia="pl-PL"/>
        </w:rPr>
        <w:t xml:space="preserve">astrzeżenie tajemnicy przedsiębiorstwa </w:t>
      </w:r>
      <w:r w:rsidR="00AE05BA" w:rsidRPr="00371DEC">
        <w:rPr>
          <w:rFonts w:ascii="Calibri" w:hAnsi="Calibri" w:cs="Calibri"/>
          <w:sz w:val="24"/>
          <w:szCs w:val="24"/>
          <w:lang w:eastAsia="pl-PL"/>
        </w:rPr>
        <w:t>(</w:t>
      </w:r>
      <w:r w:rsidR="00957674" w:rsidRPr="00371DEC">
        <w:rPr>
          <w:rFonts w:ascii="Calibri" w:hAnsi="Calibri" w:cs="Calibri"/>
          <w:sz w:val="24"/>
          <w:szCs w:val="24"/>
          <w:lang w:eastAsia="pl-PL"/>
        </w:rPr>
        <w:t>jeżeli dotyczy</w:t>
      </w:r>
      <w:r w:rsidR="00AE05BA" w:rsidRPr="00371DEC">
        <w:rPr>
          <w:rFonts w:ascii="Calibri" w:hAnsi="Calibri" w:cs="Calibri"/>
          <w:sz w:val="24"/>
          <w:szCs w:val="24"/>
          <w:lang w:eastAsia="pl-PL"/>
        </w:rPr>
        <w:t>).</w:t>
      </w:r>
      <w:r w:rsidR="00957674" w:rsidRPr="00371DEC">
        <w:rPr>
          <w:rFonts w:ascii="Calibri" w:hAnsi="Calibri" w:cs="Calibri"/>
          <w:sz w:val="24"/>
          <w:szCs w:val="24"/>
          <w:lang w:eastAsia="pl-PL"/>
        </w:rPr>
        <w:t xml:space="preserve"> </w:t>
      </w:r>
    </w:p>
    <w:bookmarkEnd w:id="18"/>
    <w:p w14:paraId="326D25B6" w14:textId="491792E4" w:rsidR="005A6E6B" w:rsidRPr="00371DEC" w:rsidRDefault="005A6E6B" w:rsidP="00BD2B44">
      <w:pPr>
        <w:pStyle w:val="Nagwek1"/>
        <w:spacing w:before="0" w:line="360" w:lineRule="auto"/>
        <w:ind w:left="426"/>
        <w:jc w:val="both"/>
        <w:rPr>
          <w:rFonts w:ascii="Calibri" w:eastAsia="Times New Roman" w:hAnsi="Calibri" w:cs="Calibri"/>
          <w:color w:val="auto"/>
          <w:sz w:val="24"/>
          <w:szCs w:val="24"/>
          <w:lang w:eastAsia="pl-PL"/>
        </w:rPr>
      </w:pPr>
      <w:r w:rsidRPr="00371DEC">
        <w:rPr>
          <w:rFonts w:ascii="Calibri" w:eastAsia="Times New Roman" w:hAnsi="Calibri" w:cs="Calibri"/>
          <w:color w:val="auto"/>
          <w:sz w:val="24"/>
          <w:szCs w:val="24"/>
          <w:lang w:eastAsia="pl-PL"/>
        </w:rPr>
        <w:t>Informacj</w:t>
      </w:r>
      <w:r w:rsidR="00B14BC6" w:rsidRPr="00371DEC">
        <w:rPr>
          <w:rFonts w:ascii="Calibri" w:eastAsia="Times New Roman" w:hAnsi="Calibri" w:cs="Calibri"/>
          <w:color w:val="auto"/>
          <w:sz w:val="24"/>
          <w:szCs w:val="24"/>
          <w:lang w:eastAsia="pl-PL"/>
        </w:rPr>
        <w:t>a</w:t>
      </w:r>
      <w:r w:rsidRPr="00371DEC">
        <w:rPr>
          <w:rFonts w:ascii="Calibri" w:eastAsia="Times New Roman" w:hAnsi="Calibri" w:cs="Calibri"/>
          <w:color w:val="auto"/>
          <w:sz w:val="24"/>
          <w:szCs w:val="24"/>
          <w:lang w:eastAsia="pl-PL"/>
        </w:rPr>
        <w:t xml:space="preserve"> </w:t>
      </w:r>
      <w:r w:rsidR="00B14BC6" w:rsidRPr="00371DEC">
        <w:rPr>
          <w:rFonts w:ascii="Calibri" w:eastAsia="Times New Roman" w:hAnsi="Calibri" w:cs="Calibri"/>
          <w:color w:val="auto"/>
          <w:sz w:val="24"/>
          <w:szCs w:val="24"/>
          <w:lang w:eastAsia="pl-PL"/>
        </w:rPr>
        <w:t xml:space="preserve"> </w:t>
      </w:r>
      <w:r w:rsidRPr="00371DEC">
        <w:rPr>
          <w:rFonts w:ascii="Calibri" w:eastAsia="Times New Roman" w:hAnsi="Calibri" w:cs="Calibri"/>
          <w:color w:val="auto"/>
          <w:sz w:val="24"/>
          <w:szCs w:val="24"/>
          <w:lang w:eastAsia="pl-PL"/>
        </w:rPr>
        <w:t>o</w:t>
      </w:r>
      <w:r w:rsidR="00B14BC6" w:rsidRPr="00371DEC">
        <w:rPr>
          <w:rFonts w:ascii="Calibri" w:eastAsia="Times New Roman" w:hAnsi="Calibri" w:cs="Calibri"/>
          <w:color w:val="auto"/>
          <w:sz w:val="24"/>
          <w:szCs w:val="24"/>
          <w:lang w:eastAsia="pl-PL"/>
        </w:rPr>
        <w:t xml:space="preserve"> </w:t>
      </w:r>
      <w:r w:rsidRPr="00371DEC">
        <w:rPr>
          <w:rFonts w:ascii="Calibri" w:eastAsia="Times New Roman" w:hAnsi="Calibri" w:cs="Calibri"/>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4493C4F9" w14:textId="77777777" w:rsidR="009D691B" w:rsidRPr="00371DEC" w:rsidRDefault="009D691B">
      <w:pPr>
        <w:pStyle w:val="Akapitzlist"/>
        <w:numPr>
          <w:ilvl w:val="0"/>
          <w:numId w:val="28"/>
        </w:numPr>
        <w:spacing w:after="0" w:line="360" w:lineRule="auto"/>
        <w:jc w:val="both"/>
        <w:rPr>
          <w:rFonts w:ascii="Calibri" w:hAnsi="Calibri" w:cs="Calibri"/>
          <w:vanish/>
          <w:sz w:val="24"/>
          <w:szCs w:val="24"/>
          <w:lang w:eastAsia="pl-PL"/>
        </w:rPr>
      </w:pPr>
    </w:p>
    <w:p w14:paraId="18E1EB52" w14:textId="77777777" w:rsidR="009D691B" w:rsidRPr="00371DEC" w:rsidRDefault="009D691B">
      <w:pPr>
        <w:pStyle w:val="Akapitzlist"/>
        <w:numPr>
          <w:ilvl w:val="0"/>
          <w:numId w:val="28"/>
        </w:numPr>
        <w:spacing w:after="0" w:line="360" w:lineRule="auto"/>
        <w:jc w:val="both"/>
        <w:rPr>
          <w:rFonts w:ascii="Calibri" w:hAnsi="Calibri" w:cs="Calibri"/>
          <w:vanish/>
          <w:sz w:val="24"/>
          <w:szCs w:val="24"/>
          <w:lang w:eastAsia="pl-PL"/>
        </w:rPr>
      </w:pPr>
    </w:p>
    <w:p w14:paraId="536559AF" w14:textId="77777777" w:rsidR="009D691B" w:rsidRPr="00371DEC" w:rsidRDefault="009D691B">
      <w:pPr>
        <w:pStyle w:val="Akapitzlist"/>
        <w:numPr>
          <w:ilvl w:val="0"/>
          <w:numId w:val="28"/>
        </w:numPr>
        <w:spacing w:after="0" w:line="360" w:lineRule="auto"/>
        <w:jc w:val="both"/>
        <w:rPr>
          <w:rFonts w:ascii="Calibri" w:hAnsi="Calibri" w:cs="Calibri"/>
          <w:vanish/>
          <w:sz w:val="24"/>
          <w:szCs w:val="24"/>
          <w:lang w:eastAsia="pl-PL"/>
        </w:rPr>
      </w:pPr>
    </w:p>
    <w:p w14:paraId="7843495E" w14:textId="77777777" w:rsidR="009D691B" w:rsidRPr="00371DEC" w:rsidRDefault="009D691B">
      <w:pPr>
        <w:pStyle w:val="Akapitzlist"/>
        <w:numPr>
          <w:ilvl w:val="0"/>
          <w:numId w:val="28"/>
        </w:numPr>
        <w:spacing w:after="0" w:line="360" w:lineRule="auto"/>
        <w:jc w:val="both"/>
        <w:rPr>
          <w:rFonts w:ascii="Calibri" w:hAnsi="Calibri" w:cs="Calibri"/>
          <w:vanish/>
          <w:sz w:val="24"/>
          <w:szCs w:val="24"/>
          <w:lang w:eastAsia="pl-PL"/>
        </w:rPr>
      </w:pPr>
    </w:p>
    <w:p w14:paraId="099E2111" w14:textId="77777777" w:rsidR="009D691B" w:rsidRPr="00371DEC" w:rsidRDefault="009D691B">
      <w:pPr>
        <w:pStyle w:val="Akapitzlist"/>
        <w:numPr>
          <w:ilvl w:val="0"/>
          <w:numId w:val="28"/>
        </w:numPr>
        <w:spacing w:after="0" w:line="360" w:lineRule="auto"/>
        <w:jc w:val="both"/>
        <w:rPr>
          <w:rFonts w:ascii="Calibri" w:hAnsi="Calibri" w:cs="Calibri"/>
          <w:vanish/>
          <w:sz w:val="24"/>
          <w:szCs w:val="24"/>
          <w:lang w:eastAsia="pl-PL"/>
        </w:rPr>
      </w:pPr>
    </w:p>
    <w:p w14:paraId="1E943893" w14:textId="77777777" w:rsidR="009D691B" w:rsidRPr="00371DEC" w:rsidRDefault="009D691B">
      <w:pPr>
        <w:pStyle w:val="Akapitzlist"/>
        <w:numPr>
          <w:ilvl w:val="0"/>
          <w:numId w:val="28"/>
        </w:numPr>
        <w:spacing w:after="0" w:line="360" w:lineRule="auto"/>
        <w:jc w:val="both"/>
        <w:rPr>
          <w:rFonts w:ascii="Calibri" w:hAnsi="Calibri" w:cs="Calibri"/>
          <w:vanish/>
          <w:sz w:val="24"/>
          <w:szCs w:val="24"/>
          <w:lang w:eastAsia="pl-PL"/>
        </w:rPr>
      </w:pPr>
    </w:p>
    <w:p w14:paraId="57596550" w14:textId="77777777" w:rsidR="009D691B" w:rsidRPr="00371DEC" w:rsidRDefault="009D691B">
      <w:pPr>
        <w:pStyle w:val="Akapitzlist"/>
        <w:numPr>
          <w:ilvl w:val="0"/>
          <w:numId w:val="28"/>
        </w:numPr>
        <w:spacing w:after="0" w:line="360" w:lineRule="auto"/>
        <w:jc w:val="both"/>
        <w:rPr>
          <w:rFonts w:ascii="Calibri" w:hAnsi="Calibri" w:cs="Calibri"/>
          <w:vanish/>
          <w:sz w:val="24"/>
          <w:szCs w:val="24"/>
          <w:lang w:eastAsia="pl-PL"/>
        </w:rPr>
      </w:pPr>
    </w:p>
    <w:p w14:paraId="14558819" w14:textId="77777777" w:rsidR="009D691B" w:rsidRPr="00371DEC" w:rsidRDefault="009D691B">
      <w:pPr>
        <w:pStyle w:val="Akapitzlist"/>
        <w:numPr>
          <w:ilvl w:val="0"/>
          <w:numId w:val="28"/>
        </w:numPr>
        <w:spacing w:after="0" w:line="360" w:lineRule="auto"/>
        <w:jc w:val="both"/>
        <w:rPr>
          <w:rFonts w:ascii="Calibri" w:hAnsi="Calibri" w:cs="Calibri"/>
          <w:vanish/>
          <w:sz w:val="24"/>
          <w:szCs w:val="24"/>
          <w:lang w:eastAsia="pl-PL"/>
        </w:rPr>
      </w:pPr>
    </w:p>
    <w:p w14:paraId="7932281B" w14:textId="77777777" w:rsidR="009D691B" w:rsidRPr="00371DEC" w:rsidRDefault="009D691B">
      <w:pPr>
        <w:pStyle w:val="Akapitzlist"/>
        <w:numPr>
          <w:ilvl w:val="0"/>
          <w:numId w:val="28"/>
        </w:numPr>
        <w:spacing w:after="0" w:line="360" w:lineRule="auto"/>
        <w:jc w:val="both"/>
        <w:rPr>
          <w:rFonts w:ascii="Calibri" w:hAnsi="Calibri" w:cs="Calibri"/>
          <w:vanish/>
          <w:sz w:val="24"/>
          <w:szCs w:val="24"/>
          <w:lang w:eastAsia="pl-PL"/>
        </w:rPr>
      </w:pPr>
    </w:p>
    <w:p w14:paraId="7D18C9A1" w14:textId="77777777" w:rsidR="009D691B" w:rsidRPr="00371DEC" w:rsidRDefault="009D691B">
      <w:pPr>
        <w:pStyle w:val="Akapitzlist"/>
        <w:numPr>
          <w:ilvl w:val="0"/>
          <w:numId w:val="28"/>
        </w:numPr>
        <w:spacing w:after="0" w:line="360" w:lineRule="auto"/>
        <w:jc w:val="both"/>
        <w:rPr>
          <w:rFonts w:ascii="Calibri" w:hAnsi="Calibri" w:cs="Calibri"/>
          <w:vanish/>
          <w:sz w:val="24"/>
          <w:szCs w:val="24"/>
          <w:lang w:eastAsia="pl-PL"/>
        </w:rPr>
      </w:pPr>
    </w:p>
    <w:p w14:paraId="500597F0"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Postępowanie prowadzone jest w języku polskim w formie elektronicznej.</w:t>
      </w:r>
    </w:p>
    <w:p w14:paraId="5801E1F9" w14:textId="6FC11778"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rPr>
      </w:pPr>
      <w:r w:rsidRPr="00371DEC">
        <w:rPr>
          <w:rFonts w:ascii="Calibri" w:hAnsi="Calibri" w:cs="Calibri"/>
          <w:sz w:val="24"/>
          <w:szCs w:val="24"/>
          <w:lang w:eastAsia="pl-PL"/>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zakupowej  pod adresem:</w:t>
      </w:r>
      <w:r w:rsidRPr="00371DEC">
        <w:rPr>
          <w:rFonts w:ascii="Calibri" w:hAnsi="Calibri" w:cs="Calibri"/>
          <w:sz w:val="28"/>
          <w:szCs w:val="28"/>
          <w:lang w:eastAsia="pl-PL"/>
        </w:rPr>
        <w:t xml:space="preserve"> </w:t>
      </w:r>
      <w:hyperlink r:id="rId10" w:history="1">
        <w:r w:rsidR="00142806" w:rsidRPr="004030B1">
          <w:rPr>
            <w:rStyle w:val="Hipercze"/>
            <w:rFonts w:ascii="Calibri" w:hAnsi="Calibri" w:cs="Calibri"/>
            <w:sz w:val="24"/>
            <w:szCs w:val="24"/>
            <w:lang w:eastAsia="pl-PL"/>
          </w:rPr>
          <w:t>https://platformazakupowa.pl/transakcja/780576</w:t>
        </w:r>
      </w:hyperlink>
    </w:p>
    <w:p w14:paraId="4CA24F09"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Za datę przekazania (wpływu) oświadczeń, wniosków, zawiadomień oraz informacji przyjmuje się datę ich przesłania za pośrednictwem </w:t>
      </w:r>
      <w:r w:rsidRPr="00371DEC">
        <w:rPr>
          <w:rFonts w:ascii="Calibri" w:hAnsi="Calibri" w:cs="Calibri"/>
          <w:sz w:val="24"/>
          <w:szCs w:val="24"/>
        </w:rPr>
        <w:t xml:space="preserve">platformy zakupowej </w:t>
      </w:r>
      <w:r w:rsidRPr="00371DEC">
        <w:rPr>
          <w:rFonts w:ascii="Calibri" w:hAnsi="Calibri" w:cs="Calibri"/>
          <w:sz w:val="24"/>
          <w:szCs w:val="24"/>
          <w:lang w:eastAsia="pl-PL"/>
        </w:rPr>
        <w:t>poprzez kliknięcie przycisku  „Wyślij wiadomość do zamawiającego” po których pojawi się komunikat, że wiadomość została wysłana do zamawiającego.</w:t>
      </w:r>
    </w:p>
    <w:p w14:paraId="7B29F65E"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Zamawiający będzie przekazywał wykonawcom informacje w formie elektronicznej za pośrednictwem </w:t>
      </w:r>
      <w:r w:rsidRPr="00371DEC">
        <w:rPr>
          <w:rFonts w:ascii="Calibri" w:hAnsi="Calibri" w:cs="Calibri"/>
          <w:sz w:val="24"/>
          <w:szCs w:val="24"/>
        </w:rPr>
        <w:t xml:space="preserve">platformy zakupowej </w:t>
      </w:r>
      <w:r w:rsidRPr="00371DEC">
        <w:rPr>
          <w:rFonts w:ascii="Calibri" w:hAnsi="Calibri" w:cs="Calibri"/>
          <w:sz w:val="24"/>
          <w:szCs w:val="24"/>
          <w:lang w:eastAsia="pl-PL"/>
        </w:rPr>
        <w:t>Informacje dotyczące odpowiedzi na pytania, zmiany SWZ, zmiany terminu składania i otwarcia ofert Zamawiający będzie zamieszczał na platformie zakupowej w sekcji “Komunikaty”. Korespondencja, której zgodnie z obowiązującymi przepisami adresatem jest konkretny wykonawca, będzie przekazywana w formie elektronicznej za pośrednictwem</w:t>
      </w:r>
      <w:r w:rsidRPr="00371DEC">
        <w:rPr>
          <w:rFonts w:ascii="Calibri" w:hAnsi="Calibri" w:cs="Calibri"/>
          <w:sz w:val="24"/>
          <w:szCs w:val="24"/>
        </w:rPr>
        <w:t xml:space="preserve"> platformy zakupowej</w:t>
      </w:r>
      <w:r w:rsidRPr="00371DEC">
        <w:rPr>
          <w:rFonts w:ascii="Calibri" w:hAnsi="Calibri" w:cs="Calibri"/>
          <w:sz w:val="24"/>
          <w:szCs w:val="24"/>
          <w:lang w:eastAsia="pl-PL"/>
        </w:rPr>
        <w:t xml:space="preserve">  do konkretnego wykonawcy.</w:t>
      </w:r>
    </w:p>
    <w:p w14:paraId="3052A334"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lastRenderedPageBreak/>
        <w:t xml:space="preserve">Wykonawca jako podmiot profesjonalny ma obowiązek sprawdzania komunikatów i wiadomości bezpośrednio na </w:t>
      </w:r>
      <w:r w:rsidRPr="00371DEC">
        <w:rPr>
          <w:rFonts w:ascii="Calibri" w:hAnsi="Calibri" w:cs="Calibri"/>
          <w:sz w:val="24"/>
          <w:szCs w:val="24"/>
        </w:rPr>
        <w:t xml:space="preserve">platformie zakupowej </w:t>
      </w:r>
      <w:r w:rsidRPr="00371DEC">
        <w:rPr>
          <w:rFonts w:ascii="Calibri" w:hAnsi="Calibri" w:cs="Calibri"/>
          <w:sz w:val="24"/>
          <w:szCs w:val="24"/>
          <w:lang w:eastAsia="pl-PL"/>
        </w:rPr>
        <w:t>przesłanych przez zamawiającego, gdyż system powiadomień może ulec awarii lub powiadomienie może trafić do folderu SPAM.</w:t>
      </w:r>
    </w:p>
    <w:p w14:paraId="0DAD3AFC"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Zamawiający, zgodnie z § 3 ust. 3 Rozporządzenia Prezesa Rady Ministrów w sprawie użycia środków komunikacji elektronicznej w postępowaniu o udzielenie zamówienia oraz udostępnienia i przechowywania dokumentów elektronicznych, dalej: “Rozporządzenie w sprawie środków komunikacji”, określa niezbędne wymagania sprzętowo - aplikacyjne umożliwiające pracę na </w:t>
      </w:r>
      <w:r w:rsidRPr="00371DEC">
        <w:rPr>
          <w:rFonts w:ascii="Calibri" w:hAnsi="Calibri" w:cs="Calibri"/>
          <w:sz w:val="24"/>
          <w:szCs w:val="24"/>
        </w:rPr>
        <w:t xml:space="preserve">platformie zakupowej </w:t>
      </w:r>
      <w:r w:rsidRPr="00371DEC">
        <w:rPr>
          <w:rFonts w:ascii="Calibri" w:hAnsi="Calibri" w:cs="Calibri"/>
          <w:sz w:val="24"/>
          <w:szCs w:val="24"/>
          <w:lang w:eastAsia="pl-PL"/>
        </w:rPr>
        <w:t>tj.:</w:t>
      </w:r>
    </w:p>
    <w:p w14:paraId="49BC9C0E" w14:textId="77777777" w:rsidR="00E75E58" w:rsidRPr="00371DEC" w:rsidRDefault="00E75E58">
      <w:pPr>
        <w:pStyle w:val="Akapitzlist"/>
        <w:numPr>
          <w:ilvl w:val="2"/>
          <w:numId w:val="13"/>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 xml:space="preserve">stały dostęp do sieci Internet o gwarantowanej przepustowości nie mniejszej niż 512 </w:t>
      </w:r>
      <w:proofErr w:type="spellStart"/>
      <w:r w:rsidRPr="00371DEC">
        <w:rPr>
          <w:rFonts w:ascii="Calibri" w:hAnsi="Calibri" w:cs="Calibri"/>
          <w:sz w:val="24"/>
          <w:szCs w:val="24"/>
          <w:lang w:eastAsia="pl-PL"/>
        </w:rPr>
        <w:t>kb</w:t>
      </w:r>
      <w:proofErr w:type="spellEnd"/>
      <w:r w:rsidRPr="00371DEC">
        <w:rPr>
          <w:rFonts w:ascii="Calibri" w:hAnsi="Calibri" w:cs="Calibri"/>
          <w:sz w:val="24"/>
          <w:szCs w:val="24"/>
          <w:lang w:eastAsia="pl-PL"/>
        </w:rPr>
        <w:t>/s,</w:t>
      </w:r>
    </w:p>
    <w:p w14:paraId="63BB9C00" w14:textId="77777777" w:rsidR="00E75E58" w:rsidRPr="00371DEC" w:rsidRDefault="00E75E58">
      <w:pPr>
        <w:pStyle w:val="Akapitzlist"/>
        <w:numPr>
          <w:ilvl w:val="2"/>
          <w:numId w:val="13"/>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2F5CA0D1" w14:textId="77777777" w:rsidR="00E75E58" w:rsidRPr="00371DEC" w:rsidRDefault="00E75E58">
      <w:pPr>
        <w:pStyle w:val="Akapitzlist"/>
        <w:numPr>
          <w:ilvl w:val="2"/>
          <w:numId w:val="13"/>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zainstalowana dowolna przeglądarka internetowa, w przypadku Internet Explorer minimalnie wersja 10 0.,</w:t>
      </w:r>
    </w:p>
    <w:p w14:paraId="0F922C39" w14:textId="77777777" w:rsidR="00E75E58" w:rsidRPr="00371DEC" w:rsidRDefault="00E75E58">
      <w:pPr>
        <w:pStyle w:val="Akapitzlist"/>
        <w:numPr>
          <w:ilvl w:val="2"/>
          <w:numId w:val="13"/>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włączona obsługa JavaScript,</w:t>
      </w:r>
    </w:p>
    <w:p w14:paraId="75B74651" w14:textId="77777777" w:rsidR="00E75E58" w:rsidRPr="00371DEC" w:rsidRDefault="00E75E58">
      <w:pPr>
        <w:pStyle w:val="Akapitzlist"/>
        <w:numPr>
          <w:ilvl w:val="2"/>
          <w:numId w:val="13"/>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 xml:space="preserve">zainstalowany program Adobe </w:t>
      </w:r>
      <w:proofErr w:type="spellStart"/>
      <w:r w:rsidRPr="00371DEC">
        <w:rPr>
          <w:rFonts w:ascii="Calibri" w:hAnsi="Calibri" w:cs="Calibri"/>
          <w:sz w:val="24"/>
          <w:szCs w:val="24"/>
          <w:lang w:eastAsia="pl-PL"/>
        </w:rPr>
        <w:t>Acrobat</w:t>
      </w:r>
      <w:proofErr w:type="spellEnd"/>
      <w:r w:rsidRPr="00371DEC">
        <w:rPr>
          <w:rFonts w:ascii="Calibri" w:hAnsi="Calibri" w:cs="Calibri"/>
          <w:sz w:val="24"/>
          <w:szCs w:val="24"/>
          <w:lang w:eastAsia="pl-PL"/>
        </w:rPr>
        <w:t xml:space="preserve"> Reader lub inny obsługujący format plików .pdf,</w:t>
      </w:r>
    </w:p>
    <w:p w14:paraId="131199CC" w14:textId="77777777" w:rsidR="00E75E58" w:rsidRPr="00371DEC" w:rsidRDefault="00E75E58">
      <w:pPr>
        <w:pStyle w:val="Akapitzlist"/>
        <w:numPr>
          <w:ilvl w:val="2"/>
          <w:numId w:val="13"/>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szyfrowanie na platformie zakupowej  odbywa się za pomocą protokołu TLS 1.3.,</w:t>
      </w:r>
    </w:p>
    <w:p w14:paraId="2545F111" w14:textId="77777777" w:rsidR="00E75E58" w:rsidRPr="00371DEC" w:rsidRDefault="00E75E58">
      <w:pPr>
        <w:pStyle w:val="Akapitzlist"/>
        <w:numPr>
          <w:ilvl w:val="2"/>
          <w:numId w:val="13"/>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oznaczenie czasu odbioru danych przez platformę zakupową stanowi datę oraz dokładny czas (</w:t>
      </w:r>
      <w:proofErr w:type="spellStart"/>
      <w:r w:rsidRPr="00371DEC">
        <w:rPr>
          <w:rFonts w:ascii="Calibri" w:hAnsi="Calibri" w:cs="Calibri"/>
          <w:sz w:val="24"/>
          <w:szCs w:val="24"/>
          <w:lang w:eastAsia="pl-PL"/>
        </w:rPr>
        <w:t>hh:mm:ss</w:t>
      </w:r>
      <w:proofErr w:type="spellEnd"/>
      <w:r w:rsidRPr="00371DEC">
        <w:rPr>
          <w:rFonts w:ascii="Calibri" w:hAnsi="Calibri" w:cs="Calibri"/>
          <w:sz w:val="24"/>
          <w:szCs w:val="24"/>
          <w:lang w:eastAsia="pl-PL"/>
        </w:rPr>
        <w:t>) generowany wg. czasu lokalnego serwera synchronizowanego z zegarem Głównego Urzędu Miar.</w:t>
      </w:r>
    </w:p>
    <w:p w14:paraId="6A7C01D8"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Wykonawca, przystępując do niniejszego postępowania o udzielenie zamówienia:</w:t>
      </w:r>
    </w:p>
    <w:p w14:paraId="325FAD5C" w14:textId="77777777" w:rsidR="00E75E58" w:rsidRPr="00371DEC" w:rsidRDefault="00E75E58">
      <w:pPr>
        <w:pStyle w:val="Akapitzlist"/>
        <w:numPr>
          <w:ilvl w:val="2"/>
          <w:numId w:val="13"/>
        </w:numPr>
        <w:spacing w:after="0" w:line="360" w:lineRule="auto"/>
        <w:ind w:left="1843" w:hanging="709"/>
        <w:jc w:val="both"/>
        <w:rPr>
          <w:rFonts w:ascii="Calibri" w:hAnsi="Calibri" w:cs="Calibri"/>
          <w:sz w:val="24"/>
          <w:szCs w:val="24"/>
        </w:rPr>
      </w:pPr>
      <w:r w:rsidRPr="00371DEC">
        <w:rPr>
          <w:rFonts w:ascii="Calibri" w:hAnsi="Calibri" w:cs="Calibri"/>
          <w:sz w:val="24"/>
          <w:szCs w:val="24"/>
          <w:lang w:eastAsia="pl-PL"/>
        </w:rPr>
        <w:t xml:space="preserve">akceptuje warunki korzystania z </w:t>
      </w:r>
      <w:r w:rsidRPr="00371DEC">
        <w:rPr>
          <w:rFonts w:ascii="Calibri" w:hAnsi="Calibri" w:cs="Calibri"/>
          <w:sz w:val="24"/>
          <w:szCs w:val="24"/>
        </w:rPr>
        <w:t xml:space="preserve">platformy zakupowej </w:t>
      </w:r>
      <w:r w:rsidRPr="00371DEC">
        <w:rPr>
          <w:rFonts w:ascii="Calibri" w:hAnsi="Calibri" w:cs="Calibri"/>
          <w:sz w:val="24"/>
          <w:szCs w:val="24"/>
          <w:lang w:eastAsia="pl-PL"/>
        </w:rPr>
        <w:t xml:space="preserve">określone w Regulaminie zamieszczonym na stronie internetowej </w:t>
      </w:r>
      <w:r w:rsidRPr="00371DEC">
        <w:rPr>
          <w:rFonts w:ascii="Calibri" w:hAnsi="Calibri" w:cs="Calibri"/>
          <w:sz w:val="24"/>
          <w:szCs w:val="24"/>
        </w:rPr>
        <w:t>https://platformazakupowa.pl/strona/1-regulamin oraz uznaje go za wiążący,</w:t>
      </w:r>
    </w:p>
    <w:p w14:paraId="1B8A7FDC" w14:textId="77777777" w:rsidR="00E75E58" w:rsidRPr="00371DEC" w:rsidRDefault="00E75E58">
      <w:pPr>
        <w:pStyle w:val="Akapitzlist"/>
        <w:numPr>
          <w:ilvl w:val="2"/>
          <w:numId w:val="13"/>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 xml:space="preserve">zapoznał i stosuje się do Instrukcji składania ofert/wniosków dostępnej </w:t>
      </w:r>
      <w:hyperlink r:id="rId11" w:history="1">
        <w:r w:rsidRPr="00371DEC">
          <w:rPr>
            <w:rStyle w:val="Hipercze"/>
            <w:rFonts w:ascii="Calibri" w:hAnsi="Calibri" w:cs="Calibri"/>
            <w:color w:val="auto"/>
            <w:sz w:val="24"/>
            <w:szCs w:val="24"/>
            <w:u w:val="none"/>
            <w:lang w:eastAsia="pl-PL"/>
          </w:rPr>
          <w:t>pod linkiem</w:t>
        </w:r>
      </w:hyperlink>
      <w:r w:rsidRPr="00371DEC">
        <w:rPr>
          <w:rFonts w:ascii="Calibri" w:hAnsi="Calibri" w:cs="Calibri"/>
          <w:sz w:val="24"/>
          <w:szCs w:val="24"/>
          <w:lang w:eastAsia="pl-PL"/>
        </w:rPr>
        <w:t>: https://platformazakupowa.pl/strona/45-instrukcje</w:t>
      </w:r>
    </w:p>
    <w:p w14:paraId="657E6F3B"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lastRenderedPageBreak/>
        <w:t xml:space="preserve">Zamawiający nie ponosi odpowiedzialności za złożenie oferty w sposób niezgodny z Instrukcją korzystania z </w:t>
      </w:r>
      <w:r w:rsidRPr="00371DEC">
        <w:rPr>
          <w:rFonts w:ascii="Calibri" w:hAnsi="Calibri" w:cs="Calibri"/>
          <w:sz w:val="24"/>
          <w:szCs w:val="24"/>
        </w:rPr>
        <w:t>platformy zakupowej,</w:t>
      </w:r>
      <w:r w:rsidRPr="00371DEC">
        <w:rPr>
          <w:rFonts w:ascii="Calibri" w:hAnsi="Calibri" w:cs="Calibr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371DEC">
        <w:rPr>
          <w:rFonts w:ascii="Calibri" w:hAnsi="Calibri" w:cs="Calibri"/>
          <w:sz w:val="24"/>
          <w:szCs w:val="24"/>
          <w:lang w:eastAsia="pl-PL"/>
        </w:rPr>
        <w:br/>
        <w:t>Taka oferta zostanie uznana przez Zamawiającego za ofertę handlową i nie będzie brana pod uwagę w przedmiotowym postępowaniu ponieważ nie został spełniony obowiązek narzucony w art. 221 ustawy Pzp.</w:t>
      </w:r>
    </w:p>
    <w:p w14:paraId="046B181D"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2" w:history="1">
        <w:r w:rsidRPr="00371DEC">
          <w:rPr>
            <w:rStyle w:val="Hipercze"/>
            <w:rFonts w:ascii="Calibri" w:hAnsi="Calibri" w:cs="Calibri"/>
            <w:color w:val="auto"/>
            <w:sz w:val="24"/>
            <w:szCs w:val="24"/>
            <w:lang w:eastAsia="pl-PL"/>
          </w:rPr>
          <w:t>https://platformazakupowa.pl/strona/45-instrukcje</w:t>
        </w:r>
      </w:hyperlink>
      <w:r w:rsidRPr="00371DEC">
        <w:rPr>
          <w:rFonts w:ascii="Calibri" w:hAnsi="Calibri" w:cs="Calibri"/>
          <w:sz w:val="24"/>
          <w:szCs w:val="24"/>
          <w:lang w:eastAsia="pl-PL"/>
        </w:rPr>
        <w:t xml:space="preserve">  </w:t>
      </w:r>
    </w:p>
    <w:p w14:paraId="6802A233"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Zamawiający rekomenduje wykorzystanie formatów: .pdf .</w:t>
      </w:r>
      <w:proofErr w:type="spellStart"/>
      <w:r w:rsidRPr="00371DEC">
        <w:rPr>
          <w:rFonts w:ascii="Calibri" w:hAnsi="Calibri" w:cs="Calibri"/>
          <w:sz w:val="24"/>
          <w:szCs w:val="24"/>
          <w:lang w:eastAsia="pl-PL"/>
        </w:rPr>
        <w:t>doc</w:t>
      </w:r>
      <w:proofErr w:type="spellEnd"/>
      <w:r w:rsidRPr="00371DEC">
        <w:rPr>
          <w:rFonts w:ascii="Calibri" w:hAnsi="Calibri" w:cs="Calibri"/>
          <w:sz w:val="24"/>
          <w:szCs w:val="24"/>
          <w:lang w:eastAsia="pl-PL"/>
        </w:rPr>
        <w:t xml:space="preserve"> .xls .jpg (.</w:t>
      </w:r>
      <w:proofErr w:type="spellStart"/>
      <w:r w:rsidRPr="00371DEC">
        <w:rPr>
          <w:rFonts w:ascii="Calibri" w:hAnsi="Calibri" w:cs="Calibri"/>
          <w:sz w:val="24"/>
          <w:szCs w:val="24"/>
          <w:lang w:eastAsia="pl-PL"/>
        </w:rPr>
        <w:t>jpeg</w:t>
      </w:r>
      <w:proofErr w:type="spellEnd"/>
      <w:r w:rsidRPr="00371DEC">
        <w:rPr>
          <w:rFonts w:ascii="Calibri" w:hAnsi="Calibri" w:cs="Calibri"/>
          <w:sz w:val="24"/>
          <w:szCs w:val="24"/>
          <w:lang w:eastAsia="pl-PL"/>
        </w:rPr>
        <w:t>) ze szczególnym wskazaniem na .pdf</w:t>
      </w:r>
    </w:p>
    <w:p w14:paraId="7AB188DB"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W celu ewentualnej kompresji danych Zamawiający rekomenduje wykorzystanie jednego z formatów: .zip, .7Z.</w:t>
      </w:r>
    </w:p>
    <w:p w14:paraId="22CC8BC4"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371DEC">
        <w:rPr>
          <w:rFonts w:ascii="Calibri" w:hAnsi="Calibri" w:cs="Calibri"/>
          <w:sz w:val="24"/>
          <w:szCs w:val="24"/>
          <w:lang w:eastAsia="pl-PL"/>
        </w:rPr>
        <w:t>eDoApp</w:t>
      </w:r>
      <w:proofErr w:type="spellEnd"/>
      <w:r w:rsidRPr="00371DEC">
        <w:rPr>
          <w:rFonts w:ascii="Calibri" w:hAnsi="Calibri" w:cs="Calibri"/>
          <w:sz w:val="24"/>
          <w:szCs w:val="24"/>
          <w:lang w:eastAsia="pl-PL"/>
        </w:rPr>
        <w:t xml:space="preserve"> służącej do składania podpisu osobistego, który wynosi max 5MB.</w:t>
      </w:r>
    </w:p>
    <w:p w14:paraId="4239B30C"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71DEC">
        <w:rPr>
          <w:rFonts w:ascii="Calibri" w:hAnsi="Calibri" w:cs="Calibri"/>
          <w:sz w:val="24"/>
          <w:szCs w:val="24"/>
          <w:lang w:eastAsia="pl-PL"/>
        </w:rPr>
        <w:t>PAdES</w:t>
      </w:r>
      <w:proofErr w:type="spellEnd"/>
      <w:r w:rsidRPr="00371DEC">
        <w:rPr>
          <w:rFonts w:ascii="Calibri" w:hAnsi="Calibri" w:cs="Calibri"/>
          <w:sz w:val="24"/>
          <w:szCs w:val="24"/>
          <w:lang w:eastAsia="pl-PL"/>
        </w:rPr>
        <w:t>. </w:t>
      </w:r>
    </w:p>
    <w:p w14:paraId="413D322D"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Pliki w innych formatach niż PDF zaleca się opatrzyć zewnętrznym podpisem </w:t>
      </w:r>
      <w:proofErr w:type="spellStart"/>
      <w:r w:rsidRPr="00371DEC">
        <w:rPr>
          <w:rFonts w:ascii="Calibri" w:hAnsi="Calibri" w:cs="Calibri"/>
          <w:sz w:val="24"/>
          <w:szCs w:val="24"/>
          <w:lang w:eastAsia="pl-PL"/>
        </w:rPr>
        <w:t>XAdES</w:t>
      </w:r>
      <w:proofErr w:type="spellEnd"/>
      <w:r w:rsidRPr="00371DEC">
        <w:rPr>
          <w:rFonts w:ascii="Calibri" w:hAnsi="Calibri" w:cs="Calibri"/>
          <w:sz w:val="24"/>
          <w:szCs w:val="24"/>
          <w:lang w:eastAsia="pl-PL"/>
        </w:rPr>
        <w:t>. Wykonawca powinien pamiętać, aby plik z podpisem przekazywać łącznie z dokumentem podpisywanym.</w:t>
      </w:r>
    </w:p>
    <w:p w14:paraId="0B9C40F0"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6C85BE5E"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lastRenderedPageBreak/>
        <w:t>Zamawiający zaleca, aby Wykonawca z odpowiednim wyprzedzeniem przetestował możliwość prawidłowego wykorzystania wybranej metody podpisania plików oferty.</w:t>
      </w:r>
    </w:p>
    <w:p w14:paraId="2DD69682"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6C5A36E"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Podczas podpisywania plików zaleca się stosowanie algorytmu skrótu SHA2 zamiast SHA1.  </w:t>
      </w:r>
    </w:p>
    <w:p w14:paraId="3019152A"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Jeśli wykonawca pakuje dokumenty np. w plik ZIP zalecamy wcześniejsze podpisanie każdego ze skompresowanych plików. </w:t>
      </w:r>
    </w:p>
    <w:p w14:paraId="398AB7B7"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Zamawiający zaleca aby </w:t>
      </w:r>
      <w:r w:rsidRPr="00371DEC">
        <w:rPr>
          <w:rFonts w:ascii="Calibri" w:hAnsi="Calibri" w:cs="Calibri"/>
          <w:sz w:val="24"/>
          <w:szCs w:val="24"/>
          <w:u w:val="single"/>
          <w:lang w:eastAsia="pl-PL"/>
        </w:rPr>
        <w:t>nie</w:t>
      </w:r>
      <w:r w:rsidRPr="00371DEC">
        <w:rPr>
          <w:rFonts w:ascii="Calibri" w:hAnsi="Calibri" w:cs="Calibr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1882AF5" w14:textId="77777777" w:rsidR="00E75E58" w:rsidRPr="00371DEC" w:rsidRDefault="00E75E58">
      <w:pPr>
        <w:pStyle w:val="Akapitzlist"/>
        <w:numPr>
          <w:ilvl w:val="1"/>
          <w:numId w:val="13"/>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371DEC" w:rsidRDefault="005A6E6B" w:rsidP="00BD2B44">
      <w:pPr>
        <w:pStyle w:val="Nagwek1"/>
        <w:spacing w:before="0" w:line="360" w:lineRule="auto"/>
        <w:ind w:left="426" w:hanging="426"/>
        <w:jc w:val="both"/>
        <w:rPr>
          <w:rFonts w:ascii="Calibri" w:eastAsia="Times New Roman" w:hAnsi="Calibri" w:cs="Calibri"/>
          <w:color w:val="auto"/>
          <w:sz w:val="24"/>
          <w:szCs w:val="24"/>
          <w:lang w:eastAsia="pl-PL"/>
        </w:rPr>
      </w:pPr>
      <w:r w:rsidRPr="00371DEC">
        <w:rPr>
          <w:rFonts w:ascii="Calibri" w:eastAsia="Times New Roman" w:hAnsi="Calibri" w:cs="Calibri"/>
          <w:color w:val="auto"/>
          <w:sz w:val="24"/>
          <w:szCs w:val="24"/>
          <w:lang w:eastAsia="pl-PL"/>
        </w:rPr>
        <w:t>Wskazanie osób uprawnionych do komunikowania się z wykonawcami</w:t>
      </w:r>
    </w:p>
    <w:p w14:paraId="5B8C0580" w14:textId="0C3443CB" w:rsidR="00652C89" w:rsidRPr="00371DEC" w:rsidRDefault="00652C89">
      <w:pPr>
        <w:pStyle w:val="Akapitzlist"/>
        <w:numPr>
          <w:ilvl w:val="1"/>
          <w:numId w:val="14"/>
        </w:numPr>
        <w:spacing w:after="0" w:line="360" w:lineRule="auto"/>
        <w:ind w:left="1134" w:hanging="708"/>
        <w:jc w:val="both"/>
        <w:rPr>
          <w:rFonts w:ascii="Calibri" w:hAnsi="Calibri" w:cs="Calibri"/>
          <w:sz w:val="24"/>
          <w:szCs w:val="24"/>
          <w:lang w:eastAsia="pl-PL"/>
        </w:rPr>
      </w:pPr>
      <w:bookmarkStart w:id="19" w:name="_Hlk61950254"/>
      <w:r w:rsidRPr="00371DEC">
        <w:rPr>
          <w:rFonts w:ascii="Calibri" w:hAnsi="Calibri" w:cs="Calibri"/>
          <w:sz w:val="24"/>
          <w:szCs w:val="24"/>
          <w:lang w:eastAsia="pl-PL"/>
        </w:rPr>
        <w:t>Ze strony Pełnomocnika Zamawiającego osoby uprawnione do kontaktu:</w:t>
      </w:r>
    </w:p>
    <w:p w14:paraId="6F94C066" w14:textId="38A5F7A6" w:rsidR="00096751" w:rsidRDefault="00096751">
      <w:pPr>
        <w:pStyle w:val="Akapitzlist"/>
        <w:numPr>
          <w:ilvl w:val="2"/>
          <w:numId w:val="14"/>
        </w:numPr>
        <w:spacing w:after="0" w:line="360" w:lineRule="auto"/>
        <w:ind w:left="1701" w:hanging="567"/>
        <w:jc w:val="both"/>
        <w:rPr>
          <w:rFonts w:ascii="Calibri" w:hAnsi="Calibri" w:cs="Calibri"/>
          <w:sz w:val="24"/>
          <w:szCs w:val="24"/>
          <w:lang w:eastAsia="pl-PL"/>
        </w:rPr>
      </w:pPr>
      <w:r w:rsidRPr="00371DEC">
        <w:rPr>
          <w:rFonts w:ascii="Calibri" w:hAnsi="Calibri" w:cs="Calibri"/>
          <w:sz w:val="24"/>
          <w:szCs w:val="24"/>
          <w:lang w:eastAsia="pl-PL"/>
        </w:rPr>
        <w:t xml:space="preserve">Dominika Błażejak, tel. 61 448 79 33, </w:t>
      </w:r>
      <w:hyperlink r:id="rId13" w:history="1">
        <w:r w:rsidRPr="00371DEC">
          <w:rPr>
            <w:rStyle w:val="Hipercze"/>
            <w:rFonts w:ascii="Calibri" w:hAnsi="Calibri" w:cs="Calibri"/>
            <w:sz w:val="24"/>
            <w:szCs w:val="24"/>
          </w:rPr>
          <w:t>przetargi@enmedia.org.pl</w:t>
        </w:r>
      </w:hyperlink>
    </w:p>
    <w:p w14:paraId="25BBDAEA" w14:textId="1E186A34" w:rsidR="00652C89" w:rsidRPr="00096751" w:rsidRDefault="00526F87" w:rsidP="00096751">
      <w:pPr>
        <w:pStyle w:val="Akapitzlist"/>
        <w:numPr>
          <w:ilvl w:val="2"/>
          <w:numId w:val="14"/>
        </w:numPr>
        <w:spacing w:after="0" w:line="360" w:lineRule="auto"/>
        <w:ind w:left="1701" w:hanging="567"/>
        <w:jc w:val="both"/>
        <w:rPr>
          <w:rFonts w:ascii="Calibri" w:hAnsi="Calibri" w:cs="Calibri"/>
          <w:sz w:val="24"/>
          <w:szCs w:val="24"/>
          <w:lang w:eastAsia="pl-PL"/>
        </w:rPr>
      </w:pPr>
      <w:r w:rsidRPr="00371DEC">
        <w:rPr>
          <w:rFonts w:ascii="Calibri" w:hAnsi="Calibri" w:cs="Calibri"/>
          <w:sz w:val="24"/>
          <w:szCs w:val="24"/>
          <w:lang w:eastAsia="pl-PL"/>
        </w:rPr>
        <w:t xml:space="preserve">Aleksandra Adamska, tel. 61 448 79 33, </w:t>
      </w:r>
      <w:hyperlink r:id="rId14" w:history="1">
        <w:r w:rsidRPr="00371DEC">
          <w:rPr>
            <w:rStyle w:val="Hipercze"/>
            <w:rFonts w:ascii="Calibri" w:hAnsi="Calibri" w:cs="Calibri"/>
            <w:sz w:val="24"/>
            <w:szCs w:val="24"/>
            <w:lang w:eastAsia="pl-PL"/>
          </w:rPr>
          <w:t>a.adamska@enmedia.org.pl</w:t>
        </w:r>
      </w:hyperlink>
      <w:r w:rsidRPr="00371DEC">
        <w:rPr>
          <w:rFonts w:ascii="Calibri" w:hAnsi="Calibri" w:cs="Calibri"/>
          <w:sz w:val="24"/>
          <w:szCs w:val="24"/>
          <w:lang w:eastAsia="pl-PL"/>
        </w:rPr>
        <w:t xml:space="preserve">, </w:t>
      </w:r>
    </w:p>
    <w:p w14:paraId="509C068F" w14:textId="4C196E81" w:rsidR="00652C89" w:rsidRPr="00371DEC" w:rsidRDefault="00652C89">
      <w:pPr>
        <w:pStyle w:val="Akapitzlist"/>
        <w:numPr>
          <w:ilvl w:val="1"/>
          <w:numId w:val="14"/>
        </w:numPr>
        <w:spacing w:after="0" w:line="360" w:lineRule="auto"/>
        <w:ind w:left="1134" w:hanging="708"/>
        <w:jc w:val="both"/>
        <w:rPr>
          <w:rFonts w:ascii="Calibri" w:hAnsi="Calibri" w:cs="Calibri"/>
          <w:sz w:val="24"/>
          <w:szCs w:val="24"/>
          <w:lang w:eastAsia="pl-PL"/>
        </w:rPr>
      </w:pPr>
      <w:bookmarkStart w:id="20" w:name="_Hlk86160883"/>
      <w:r w:rsidRPr="00371DEC">
        <w:rPr>
          <w:rFonts w:ascii="Calibri" w:hAnsi="Calibri" w:cs="Calibri"/>
          <w:sz w:val="24"/>
          <w:szCs w:val="24"/>
          <w:u w:val="single"/>
          <w:lang w:eastAsia="pl-PL"/>
        </w:rPr>
        <w:t xml:space="preserve">W sytuacjach awaryjnych, np. w przypadku awarii platformy zakupowej, zamawiający dopuszcza również możliwość komunikowania się z wykonawcami za pośrednictwem poczty elektronicznej: podanej w ust. 11.1. </w:t>
      </w:r>
      <w:r w:rsidRPr="00371DEC">
        <w:rPr>
          <w:rFonts w:ascii="Calibri" w:hAnsi="Calibri" w:cs="Calibr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0"/>
      <w:r w:rsidRPr="00371DEC">
        <w:rPr>
          <w:rFonts w:ascii="Calibri" w:hAnsi="Calibri" w:cs="Calibri"/>
          <w:sz w:val="24"/>
          <w:szCs w:val="24"/>
          <w:lang w:eastAsia="pl-PL"/>
        </w:rPr>
        <w:t>.</w:t>
      </w:r>
    </w:p>
    <w:bookmarkEnd w:id="19"/>
    <w:p w14:paraId="0592D99F" w14:textId="4241F5C8" w:rsidR="000D5189" w:rsidRPr="00371DEC" w:rsidRDefault="0000264A" w:rsidP="00BD2B44">
      <w:pPr>
        <w:pStyle w:val="Nagwek1"/>
        <w:spacing w:before="0" w:line="360" w:lineRule="auto"/>
        <w:ind w:left="426"/>
        <w:jc w:val="both"/>
        <w:rPr>
          <w:rFonts w:ascii="Calibri" w:eastAsia="Times New Roman" w:hAnsi="Calibri" w:cs="Calibri"/>
          <w:color w:val="auto"/>
          <w:sz w:val="24"/>
          <w:szCs w:val="24"/>
          <w:lang w:eastAsia="pl-PL"/>
        </w:rPr>
      </w:pPr>
      <w:r w:rsidRPr="00371DEC">
        <w:rPr>
          <w:rFonts w:ascii="Calibri" w:eastAsia="Times New Roman" w:hAnsi="Calibri" w:cs="Calibri"/>
          <w:color w:val="auto"/>
          <w:sz w:val="24"/>
          <w:szCs w:val="24"/>
          <w:lang w:eastAsia="pl-PL"/>
        </w:rPr>
        <w:t>Wyjaśnienia treści SWZ</w:t>
      </w:r>
    </w:p>
    <w:p w14:paraId="079BF6DB" w14:textId="04EFF248" w:rsidR="00893610" w:rsidRPr="00371DEC" w:rsidRDefault="00893610">
      <w:pPr>
        <w:pStyle w:val="Akapitzlist"/>
        <w:numPr>
          <w:ilvl w:val="1"/>
          <w:numId w:val="15"/>
        </w:numPr>
        <w:spacing w:after="0" w:line="360" w:lineRule="auto"/>
        <w:ind w:left="1134" w:hanging="708"/>
        <w:jc w:val="both"/>
        <w:rPr>
          <w:rFonts w:ascii="Calibri" w:hAnsi="Calibri" w:cs="Calibri"/>
          <w:sz w:val="24"/>
          <w:szCs w:val="24"/>
          <w:lang w:val="x-none" w:eastAsia="pl-PL"/>
        </w:rPr>
      </w:pPr>
      <w:bookmarkStart w:id="21" w:name="_Hlk37783375"/>
      <w:r w:rsidRPr="00371DEC">
        <w:rPr>
          <w:rFonts w:ascii="Calibri" w:hAnsi="Calibri" w:cs="Calibri"/>
          <w:sz w:val="24"/>
          <w:szCs w:val="24"/>
          <w:lang w:val="x-none" w:eastAsia="pl-PL"/>
        </w:rPr>
        <w:t xml:space="preserve">Wykonawca może zwrócić się do Zamawiającego z wnioskiem o wyjaśnienie treści SWZ, przekazanym za pośrednictwem </w:t>
      </w:r>
      <w:bookmarkEnd w:id="21"/>
      <w:r w:rsidR="004174B2" w:rsidRPr="00371DEC">
        <w:rPr>
          <w:rFonts w:ascii="Calibri" w:hAnsi="Calibri" w:cs="Calibri"/>
          <w:sz w:val="24"/>
          <w:szCs w:val="24"/>
          <w:lang w:eastAsia="pl-PL"/>
        </w:rPr>
        <w:t xml:space="preserve">Platformy Zakupowej przy użyciu zakładki </w:t>
      </w:r>
      <w:r w:rsidR="004174B2" w:rsidRPr="00371DEC">
        <w:rPr>
          <w:rFonts w:ascii="Calibri" w:hAnsi="Calibri" w:cs="Calibri"/>
          <w:sz w:val="24"/>
          <w:szCs w:val="24"/>
          <w:lang w:eastAsia="pl-PL"/>
        </w:rPr>
        <w:lastRenderedPageBreak/>
        <w:t>„Korespondencja”, która jest podzielona na dwie sekcje: „Przed upływem terminu składania ofert” oraz „Po upływie terminu składania ofert”. Wiadomości są umieszczane w odpowiedniej sekcji zgodnie ze statusem postępowania. Nową korespondencję można utworzyć za pomocą przycisku „Utwórz nową wiadomość”, który pojawi się po rozwinięciu sekcji „Przed upływem terminu składania ofert” lub „Po upływie terminu składania ofert” (w zależności od tego, jaki jest obecnie status postępowania).</w:t>
      </w:r>
    </w:p>
    <w:p w14:paraId="0082BD95" w14:textId="10E547DA" w:rsidR="000C442B" w:rsidRPr="00371DEC" w:rsidRDefault="0000264A">
      <w:pPr>
        <w:pStyle w:val="Akapitzlist"/>
        <w:numPr>
          <w:ilvl w:val="1"/>
          <w:numId w:val="15"/>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BD2B44" w:rsidRPr="00371DEC">
        <w:rPr>
          <w:rFonts w:ascii="Calibri" w:hAnsi="Calibri" w:cs="Calibri"/>
          <w:sz w:val="24"/>
          <w:szCs w:val="24"/>
          <w:lang w:eastAsia="pl-PL"/>
        </w:rPr>
        <w:t>u</w:t>
      </w:r>
      <w:r w:rsidRPr="00371DEC">
        <w:rPr>
          <w:rFonts w:ascii="Calibri" w:hAnsi="Calibri" w:cs="Calibri"/>
          <w:sz w:val="24"/>
          <w:szCs w:val="24"/>
          <w:lang w:eastAsia="pl-PL"/>
        </w:rPr>
        <w:t>pływem terminu składania ofert .</w:t>
      </w:r>
    </w:p>
    <w:p w14:paraId="0E1575D0" w14:textId="1327FF88" w:rsidR="000C442B" w:rsidRPr="00371DEC" w:rsidRDefault="000C442B">
      <w:pPr>
        <w:pStyle w:val="Akapitzlist"/>
        <w:numPr>
          <w:ilvl w:val="1"/>
          <w:numId w:val="15"/>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Treść pytań (bez ujawniania źródła zapytania) wraz z wyjaśnieniami bądź informacje </w:t>
      </w:r>
      <w:r w:rsidRPr="00371DEC">
        <w:rPr>
          <w:rFonts w:ascii="Calibri" w:hAnsi="Calibri" w:cs="Calibri"/>
          <w:sz w:val="24"/>
          <w:szCs w:val="24"/>
          <w:lang w:eastAsia="pl-PL"/>
        </w:rPr>
        <w:br/>
        <w:t>o dokonaniu modyfikacji SWZ, Zamawiający przekaże Wykonawcom za pośrednictwem Platformy Zakupowej.</w:t>
      </w:r>
    </w:p>
    <w:p w14:paraId="17BE09BF" w14:textId="2375E7E3" w:rsidR="0000264A" w:rsidRPr="00371DEC" w:rsidRDefault="0000264A">
      <w:pPr>
        <w:pStyle w:val="Akapitzlist"/>
        <w:numPr>
          <w:ilvl w:val="1"/>
          <w:numId w:val="15"/>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Jeżeli zamawiający nie udzieli wyjaśnień w terminie, o którym mowa w pkt 1</w:t>
      </w:r>
      <w:r w:rsidR="00C73E46" w:rsidRPr="00371DEC">
        <w:rPr>
          <w:rFonts w:ascii="Calibri" w:hAnsi="Calibri" w:cs="Calibri"/>
          <w:sz w:val="24"/>
          <w:szCs w:val="24"/>
          <w:lang w:eastAsia="pl-PL"/>
        </w:rPr>
        <w:t>2</w:t>
      </w:r>
      <w:r w:rsidRPr="00371DEC">
        <w:rPr>
          <w:rFonts w:ascii="Calibri" w:hAnsi="Calibri" w:cs="Calibri"/>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2BD1AB47" w:rsidR="0000264A" w:rsidRPr="00371DEC" w:rsidRDefault="0000264A">
      <w:pPr>
        <w:pStyle w:val="Akapitzlist"/>
        <w:numPr>
          <w:ilvl w:val="1"/>
          <w:numId w:val="15"/>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W przypadku gdy wniosek o wyjaśnienie treści SWZ nie wpłynął w terminie, o którym mowa w pkt 1</w:t>
      </w:r>
      <w:r w:rsidR="00C73E46" w:rsidRPr="00371DEC">
        <w:rPr>
          <w:rFonts w:ascii="Calibri" w:hAnsi="Calibri" w:cs="Calibri"/>
          <w:sz w:val="24"/>
          <w:szCs w:val="24"/>
          <w:lang w:eastAsia="pl-PL"/>
        </w:rPr>
        <w:t>2</w:t>
      </w:r>
      <w:r w:rsidRPr="00371DEC">
        <w:rPr>
          <w:rFonts w:ascii="Calibri" w:hAnsi="Calibri" w:cs="Calibri"/>
          <w:sz w:val="24"/>
          <w:szCs w:val="24"/>
          <w:lang w:eastAsia="pl-PL"/>
        </w:rPr>
        <w:t>.2.  zamawiający nie ma obowiązku udzielania wyjaśnień SWZ oraz obowiązku przedłużenia terminu składania ofert.</w:t>
      </w:r>
    </w:p>
    <w:p w14:paraId="0DE69BCA" w14:textId="21422508" w:rsidR="0000264A" w:rsidRPr="00371DEC" w:rsidRDefault="0000264A">
      <w:pPr>
        <w:pStyle w:val="Akapitzlist"/>
        <w:numPr>
          <w:ilvl w:val="1"/>
          <w:numId w:val="15"/>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Przedłużenie terminu składania ofert, o których mowa w pkt 1</w:t>
      </w:r>
      <w:r w:rsidR="00C73E46" w:rsidRPr="00371DEC">
        <w:rPr>
          <w:rFonts w:ascii="Calibri" w:hAnsi="Calibri" w:cs="Calibri"/>
          <w:sz w:val="24"/>
          <w:szCs w:val="24"/>
          <w:lang w:eastAsia="pl-PL"/>
        </w:rPr>
        <w:t>2</w:t>
      </w:r>
      <w:r w:rsidRPr="00371DEC">
        <w:rPr>
          <w:rFonts w:ascii="Calibri" w:hAnsi="Calibri" w:cs="Calibri"/>
          <w:sz w:val="24"/>
          <w:szCs w:val="24"/>
          <w:lang w:eastAsia="pl-PL"/>
        </w:rPr>
        <w:t>.</w:t>
      </w:r>
      <w:r w:rsidR="00CF5A3A" w:rsidRPr="00371DEC">
        <w:rPr>
          <w:rFonts w:ascii="Calibri" w:hAnsi="Calibri" w:cs="Calibri"/>
          <w:sz w:val="24"/>
          <w:szCs w:val="24"/>
          <w:lang w:eastAsia="pl-PL"/>
        </w:rPr>
        <w:t>2</w:t>
      </w:r>
      <w:r w:rsidRPr="00371DEC">
        <w:rPr>
          <w:rFonts w:ascii="Calibri" w:hAnsi="Calibri" w:cs="Calibri"/>
          <w:sz w:val="24"/>
          <w:szCs w:val="24"/>
          <w:lang w:eastAsia="pl-PL"/>
        </w:rPr>
        <w:t xml:space="preserve">.  nie wpływa na bieg terminu składania wniosku o wyjaśnienie treści SWZ. </w:t>
      </w:r>
    </w:p>
    <w:p w14:paraId="7872AA0D" w14:textId="73984BD7" w:rsidR="00041614" w:rsidRPr="00371DEC" w:rsidRDefault="00041614" w:rsidP="00BD2B44">
      <w:pPr>
        <w:pStyle w:val="Nagwek1"/>
        <w:spacing w:before="0" w:line="360" w:lineRule="auto"/>
        <w:ind w:left="426"/>
        <w:jc w:val="both"/>
        <w:rPr>
          <w:rFonts w:ascii="Calibri" w:eastAsia="Times New Roman" w:hAnsi="Calibri" w:cs="Calibri"/>
          <w:color w:val="auto"/>
          <w:sz w:val="24"/>
          <w:szCs w:val="24"/>
          <w:lang w:eastAsia="pl-PL"/>
        </w:rPr>
      </w:pPr>
      <w:r w:rsidRPr="00371DEC">
        <w:rPr>
          <w:rFonts w:ascii="Calibri" w:eastAsia="Times New Roman" w:hAnsi="Calibri" w:cs="Calibri"/>
          <w:color w:val="auto"/>
          <w:sz w:val="24"/>
          <w:szCs w:val="24"/>
          <w:lang w:eastAsia="pl-PL"/>
        </w:rPr>
        <w:t>Opis sposobu przygotowania oferty</w:t>
      </w:r>
    </w:p>
    <w:p w14:paraId="61F29CF2"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32C916D1"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Oferty, oświadczenia, o których mowa w art. 125 ust. 1 ustawy, podmiotowe środki dowodowe, w tym oświadczenie, o którym mowa w art. 117 ust. 4 (dotyczy wykonawców wspólnie ubiegających się o udzielenie zamówienia) ustawy Pzp, </w:t>
      </w:r>
      <w:r w:rsidRPr="00371DEC">
        <w:rPr>
          <w:rFonts w:ascii="Calibri" w:hAnsi="Calibri" w:cs="Calibri"/>
          <w:sz w:val="24"/>
          <w:szCs w:val="24"/>
          <w:lang w:eastAsia="pl-PL"/>
        </w:rPr>
        <w:lastRenderedPageBreak/>
        <w:t>pełnomocnictwo, sporządza się w postaci elektronicznej, w formatach danych określonych w przepisach wydanych na podstawie art. 18 ustawy z dnia 17 lutego 2005 r. o informatyzacji działalności podmiotów realizujących zadania publiczne.</w:t>
      </w:r>
    </w:p>
    <w:p w14:paraId="44A4794F"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Informacje, oświadczenia lub dokumenty, inne niż określone w ust. 13.2.,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platformy zakupowej. </w:t>
      </w:r>
    </w:p>
    <w:p w14:paraId="391E54DF"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 podpisem zaufanym lub podpisem osobistym.</w:t>
      </w:r>
    </w:p>
    <w:p w14:paraId="40B1B2D6"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W przypadku gdy podmiotowe środki dowodowe i inne dokumenty wymienione w ustawie Pzp lub dokumenty potwierdzające umocowanie do reprezentowania, pełnomocnictwo,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CE9A1F5"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Poświadczenia zgodności cyfrowego odwzorowania z dokumentem w postaci papierowej, o którym mowa w pkt 13.5., dokonuje w przypadku: </w:t>
      </w:r>
    </w:p>
    <w:p w14:paraId="59F722D2" w14:textId="77777777" w:rsidR="00041614" w:rsidRPr="00371DEC" w:rsidRDefault="00041614">
      <w:pPr>
        <w:pStyle w:val="Akapitzlist"/>
        <w:numPr>
          <w:ilvl w:val="2"/>
          <w:numId w:val="7"/>
        </w:numPr>
        <w:spacing w:after="0" w:line="360" w:lineRule="auto"/>
        <w:ind w:left="1985" w:hanging="850"/>
        <w:jc w:val="both"/>
        <w:rPr>
          <w:rFonts w:ascii="Calibri" w:hAnsi="Calibri" w:cs="Calibri"/>
          <w:sz w:val="24"/>
          <w:szCs w:val="24"/>
          <w:lang w:eastAsia="pl-PL"/>
        </w:rPr>
      </w:pPr>
      <w:r w:rsidRPr="00371DEC">
        <w:rPr>
          <w:rFonts w:ascii="Calibri" w:hAnsi="Calibri" w:cs="Calibr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371DEC">
        <w:rPr>
          <w:rFonts w:ascii="Calibri" w:hAnsi="Calibri" w:cs="Calibri"/>
          <w:sz w:val="24"/>
          <w:szCs w:val="24"/>
        </w:rPr>
        <w:t xml:space="preserve"> </w:t>
      </w:r>
      <w:r w:rsidRPr="00371DEC">
        <w:rPr>
          <w:rFonts w:ascii="Calibri" w:hAnsi="Calibri" w:cs="Calibri"/>
          <w:sz w:val="24"/>
          <w:szCs w:val="24"/>
          <w:lang w:eastAsia="pl-PL"/>
        </w:rPr>
        <w:t>umocowanie do reprezentowania, które każdego z nich dotyczą,</w:t>
      </w:r>
    </w:p>
    <w:p w14:paraId="78FFC500" w14:textId="77777777" w:rsidR="00041614" w:rsidRPr="00371DEC" w:rsidRDefault="00041614">
      <w:pPr>
        <w:pStyle w:val="Akapitzlist"/>
        <w:numPr>
          <w:ilvl w:val="2"/>
          <w:numId w:val="7"/>
        </w:numPr>
        <w:spacing w:after="0" w:line="360" w:lineRule="auto"/>
        <w:ind w:left="1985" w:hanging="850"/>
        <w:jc w:val="both"/>
        <w:rPr>
          <w:rFonts w:ascii="Calibri" w:hAnsi="Calibri" w:cs="Calibri"/>
          <w:sz w:val="24"/>
          <w:szCs w:val="24"/>
          <w:lang w:eastAsia="pl-PL"/>
        </w:rPr>
      </w:pPr>
      <w:r w:rsidRPr="00371DEC">
        <w:rPr>
          <w:rFonts w:ascii="Calibri" w:hAnsi="Calibri" w:cs="Calibri"/>
          <w:sz w:val="24"/>
          <w:szCs w:val="24"/>
          <w:lang w:eastAsia="pl-PL"/>
        </w:rPr>
        <w:lastRenderedPageBreak/>
        <w:t xml:space="preserve">innych dokumentów – odpowiednio wykonawca lub wykonawca wspólnie ubiegający się o udzielenie zamówienia, w zakresie dokumentów, które każdego z nich dotyczą, </w:t>
      </w:r>
    </w:p>
    <w:p w14:paraId="073594BA" w14:textId="77777777" w:rsidR="00041614" w:rsidRPr="00371DEC" w:rsidRDefault="00041614">
      <w:pPr>
        <w:pStyle w:val="Akapitzlist"/>
        <w:numPr>
          <w:ilvl w:val="2"/>
          <w:numId w:val="7"/>
        </w:numPr>
        <w:spacing w:after="0" w:line="360" w:lineRule="auto"/>
        <w:ind w:left="1985" w:hanging="850"/>
        <w:jc w:val="both"/>
        <w:rPr>
          <w:rFonts w:ascii="Calibri" w:hAnsi="Calibri" w:cs="Calibri"/>
          <w:sz w:val="24"/>
          <w:szCs w:val="24"/>
          <w:lang w:eastAsia="pl-PL"/>
        </w:rPr>
      </w:pPr>
      <w:r w:rsidRPr="00371DEC">
        <w:rPr>
          <w:rFonts w:ascii="Calibri" w:hAnsi="Calibri" w:cs="Calibri"/>
          <w:sz w:val="24"/>
          <w:szCs w:val="24"/>
          <w:lang w:eastAsia="pl-PL"/>
        </w:rPr>
        <w:t>pełnomocnictwa – mocodawca,</w:t>
      </w:r>
    </w:p>
    <w:p w14:paraId="2D9763A3" w14:textId="77777777" w:rsidR="00041614" w:rsidRPr="00371DEC" w:rsidRDefault="00041614">
      <w:pPr>
        <w:pStyle w:val="Akapitzlist"/>
        <w:numPr>
          <w:ilvl w:val="2"/>
          <w:numId w:val="7"/>
        </w:numPr>
        <w:spacing w:after="0" w:line="360" w:lineRule="auto"/>
        <w:ind w:left="1985" w:hanging="850"/>
        <w:jc w:val="both"/>
        <w:rPr>
          <w:rFonts w:ascii="Calibri" w:hAnsi="Calibri" w:cs="Calibri"/>
          <w:sz w:val="24"/>
          <w:szCs w:val="24"/>
          <w:lang w:eastAsia="pl-PL"/>
        </w:rPr>
      </w:pPr>
      <w:r w:rsidRPr="00371DEC">
        <w:rPr>
          <w:rFonts w:ascii="Calibri" w:hAnsi="Calibri" w:cs="Calibri"/>
          <w:sz w:val="24"/>
          <w:szCs w:val="24"/>
          <w:lang w:eastAsia="pl-PL"/>
        </w:rPr>
        <w:t>poświadczenia zgodności cyfrowego odwzorowania z dokumentem w postaci papierowej może dokonać również notariusz.</w:t>
      </w:r>
    </w:p>
    <w:p w14:paraId="69153EED"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Oferta powinna być:</w:t>
      </w:r>
    </w:p>
    <w:p w14:paraId="6F1BF0E6" w14:textId="77777777" w:rsidR="00041614" w:rsidRPr="00371DEC" w:rsidRDefault="00041614">
      <w:pPr>
        <w:pStyle w:val="Akapitzlist"/>
        <w:numPr>
          <w:ilvl w:val="2"/>
          <w:numId w:val="7"/>
        </w:numPr>
        <w:spacing w:after="0" w:line="360" w:lineRule="auto"/>
        <w:ind w:left="1985" w:hanging="851"/>
        <w:jc w:val="both"/>
        <w:rPr>
          <w:rFonts w:ascii="Calibri" w:hAnsi="Calibri" w:cs="Calibri"/>
          <w:sz w:val="24"/>
          <w:szCs w:val="24"/>
          <w:lang w:eastAsia="pl-PL"/>
        </w:rPr>
      </w:pPr>
      <w:r w:rsidRPr="00371DEC">
        <w:rPr>
          <w:rFonts w:ascii="Calibri" w:hAnsi="Calibri" w:cs="Calibri"/>
          <w:sz w:val="24"/>
          <w:szCs w:val="24"/>
          <w:lang w:eastAsia="pl-PL"/>
        </w:rPr>
        <w:t>sporządzona w języku polskim,</w:t>
      </w:r>
    </w:p>
    <w:p w14:paraId="1DF5897D" w14:textId="77777777" w:rsidR="00041614" w:rsidRPr="00371DEC" w:rsidRDefault="00041614">
      <w:pPr>
        <w:pStyle w:val="Akapitzlist"/>
        <w:numPr>
          <w:ilvl w:val="2"/>
          <w:numId w:val="7"/>
        </w:numPr>
        <w:spacing w:after="0" w:line="360" w:lineRule="auto"/>
        <w:ind w:left="1985" w:hanging="851"/>
        <w:jc w:val="both"/>
        <w:rPr>
          <w:rFonts w:ascii="Calibri" w:hAnsi="Calibri" w:cs="Calibri"/>
          <w:sz w:val="24"/>
          <w:szCs w:val="24"/>
          <w:lang w:eastAsia="pl-PL"/>
        </w:rPr>
      </w:pPr>
      <w:r w:rsidRPr="00371DEC">
        <w:rPr>
          <w:rFonts w:ascii="Calibri" w:hAnsi="Calibri" w:cs="Calibri"/>
          <w:sz w:val="24"/>
          <w:szCs w:val="24"/>
          <w:lang w:eastAsia="pl-PL"/>
        </w:rPr>
        <w:t>złożona przy użyciu środków komunikacji elektronicznej tzn. za pośrednictwem platformy zakupowej,</w:t>
      </w:r>
    </w:p>
    <w:p w14:paraId="6FA84378" w14:textId="77777777" w:rsidR="00041614" w:rsidRPr="00371DEC" w:rsidRDefault="00041614">
      <w:pPr>
        <w:pStyle w:val="Akapitzlist"/>
        <w:numPr>
          <w:ilvl w:val="2"/>
          <w:numId w:val="7"/>
        </w:numPr>
        <w:spacing w:after="0" w:line="360" w:lineRule="auto"/>
        <w:ind w:left="1985" w:hanging="851"/>
        <w:jc w:val="both"/>
        <w:rPr>
          <w:rFonts w:ascii="Calibri" w:hAnsi="Calibri" w:cs="Calibri"/>
          <w:sz w:val="24"/>
          <w:szCs w:val="24"/>
          <w:lang w:eastAsia="pl-PL"/>
        </w:rPr>
      </w:pPr>
      <w:r w:rsidRPr="00371DEC">
        <w:rPr>
          <w:rFonts w:ascii="Calibri" w:hAnsi="Calibri" w:cs="Calibri"/>
          <w:sz w:val="24"/>
          <w:szCs w:val="24"/>
          <w:lang w:eastAsia="pl-PL"/>
        </w:rPr>
        <w:t xml:space="preserve">podpisana kwalifikowanym podpisem elektronicznym lub podpisem zaufanym lub </w:t>
      </w:r>
      <w:r w:rsidRPr="00371DEC">
        <w:rPr>
          <w:rFonts w:ascii="Calibri" w:hAnsi="Calibri" w:cs="Calibri"/>
          <w:color w:val="000000" w:themeColor="text1"/>
          <w:sz w:val="24"/>
          <w:szCs w:val="24"/>
          <w:lang w:eastAsia="pl-PL"/>
        </w:rPr>
        <w:t xml:space="preserve">podpisem osobistym </w:t>
      </w:r>
      <w:r w:rsidRPr="00371DEC">
        <w:rPr>
          <w:rFonts w:ascii="Calibri" w:hAnsi="Calibri" w:cs="Calibri"/>
          <w:sz w:val="24"/>
          <w:szCs w:val="24"/>
          <w:lang w:eastAsia="pl-PL"/>
        </w:rPr>
        <w:t>przez osobę/osoby upoważnioną/upoważnione.</w:t>
      </w:r>
    </w:p>
    <w:p w14:paraId="6DC6EA82"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71DEC">
        <w:rPr>
          <w:rFonts w:ascii="Calibri" w:hAnsi="Calibri" w:cs="Calibri"/>
          <w:sz w:val="24"/>
          <w:szCs w:val="24"/>
          <w:lang w:eastAsia="pl-PL"/>
        </w:rPr>
        <w:t>eIDAS</w:t>
      </w:r>
      <w:proofErr w:type="spellEnd"/>
      <w:r w:rsidRPr="00371DEC">
        <w:rPr>
          <w:rFonts w:ascii="Calibri" w:hAnsi="Calibri" w:cs="Calibri"/>
          <w:sz w:val="24"/>
          <w:szCs w:val="24"/>
          <w:lang w:eastAsia="pl-PL"/>
        </w:rPr>
        <w:t>) (UE) nr 910/2014 - od 1 lipca 2016 roku”.</w:t>
      </w:r>
    </w:p>
    <w:p w14:paraId="2653D27D" w14:textId="77777777" w:rsidR="00327445"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W przypadku wykorzystania formatu podpisu </w:t>
      </w:r>
      <w:proofErr w:type="spellStart"/>
      <w:r w:rsidRPr="00371DEC">
        <w:rPr>
          <w:rFonts w:ascii="Calibri" w:hAnsi="Calibri" w:cs="Calibri"/>
          <w:sz w:val="24"/>
          <w:szCs w:val="24"/>
          <w:lang w:eastAsia="pl-PL"/>
        </w:rPr>
        <w:t>XAdES</w:t>
      </w:r>
      <w:proofErr w:type="spellEnd"/>
      <w:r w:rsidRPr="00371DEC">
        <w:rPr>
          <w:rFonts w:ascii="Calibri" w:hAnsi="Calibri" w:cs="Calibri"/>
          <w:sz w:val="24"/>
          <w:szCs w:val="24"/>
          <w:lang w:eastAsia="pl-PL"/>
        </w:rPr>
        <w:t xml:space="preserve"> zewnętrzny, zamawiający wymaga dołączenia odpowiedniej ilości plików tj. podpisywanych plików z danymi oraz plików </w:t>
      </w:r>
      <w:proofErr w:type="spellStart"/>
      <w:r w:rsidRPr="00371DEC">
        <w:rPr>
          <w:rFonts w:ascii="Calibri" w:hAnsi="Calibri" w:cs="Calibri"/>
          <w:sz w:val="24"/>
          <w:szCs w:val="24"/>
          <w:lang w:eastAsia="pl-PL"/>
        </w:rPr>
        <w:t>XAdES</w:t>
      </w:r>
      <w:proofErr w:type="spellEnd"/>
      <w:r w:rsidRPr="00371DEC">
        <w:rPr>
          <w:rFonts w:ascii="Calibri" w:hAnsi="Calibri" w:cs="Calibri"/>
          <w:sz w:val="24"/>
          <w:szCs w:val="24"/>
          <w:lang w:eastAsia="pl-PL"/>
        </w:rPr>
        <w:t>.</w:t>
      </w:r>
    </w:p>
    <w:p w14:paraId="3D9387B9" w14:textId="591499E5" w:rsidR="00BC43F0" w:rsidRPr="00371DEC" w:rsidRDefault="00BC43F0">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Wykonawca może zastrzec w ofercie informacje stanowiące tajemnicę przedsiębiorstwa w rozumieniu przepisów ustawy z dnia 16 kwietnia 1993 r. o zwalczaniu nieuczciwej konkurencji. Informacje zastrzeżone jako tajemnica przedsiębiorstwa, powinny być przez Wykonawcę złożone w osobnym pliku na Platformie.</w:t>
      </w:r>
      <w:r w:rsidR="00312D06" w:rsidRPr="00371DEC">
        <w:rPr>
          <w:rFonts w:ascii="Calibri" w:hAnsi="Calibri" w:cs="Calibri"/>
          <w:sz w:val="24"/>
          <w:szCs w:val="24"/>
          <w:lang w:eastAsia="pl-PL"/>
        </w:rPr>
        <w:t xml:space="preserve"> </w:t>
      </w:r>
      <w:r w:rsidR="00DB2660" w:rsidRPr="00371DEC">
        <w:rPr>
          <w:rFonts w:ascii="Calibri" w:hAnsi="Calibri" w:cs="Calibri"/>
          <w:sz w:val="24"/>
          <w:szCs w:val="24"/>
          <w:lang w:eastAsia="pl-PL"/>
        </w:rPr>
        <w:t xml:space="preserve">Czynność dodania pliku realizowana jest poprzez wybranie polecania „Dodaj dokument” w zakładce „OFERTY” i wybranie docelowego pliku, który ma zostać wczytany. Wykonawca powinien opisać załącznik nazwą umożliwiającą jego identyfikację. Wykonawca załączając dokument oznacza jako „Tajny” – dokument zawiera informacje stanowiące „tajemnice przedsiębiorstwa”. </w:t>
      </w:r>
      <w:r w:rsidRPr="00371DEC">
        <w:rPr>
          <w:rFonts w:ascii="Calibri" w:hAnsi="Calibri" w:cs="Calibri"/>
          <w:sz w:val="24"/>
          <w:szCs w:val="24"/>
          <w:lang w:eastAsia="pl-PL"/>
        </w:rPr>
        <w:t xml:space="preserve">W przypadku zastrzeżenia informacji jako tajemnica przedsiębiorstwa Wykonawca obowiązany jest do wykazania, że zastrzeżone informacje stanowią taką tajemnicę. </w:t>
      </w:r>
      <w:r w:rsidRPr="00371DEC">
        <w:rPr>
          <w:rFonts w:ascii="Calibri" w:hAnsi="Calibri" w:cs="Calibri"/>
          <w:sz w:val="24"/>
          <w:szCs w:val="24"/>
          <w:lang w:eastAsia="pl-PL"/>
        </w:rPr>
        <w:lastRenderedPageBreak/>
        <w:t>Zamawiający wymaga, aby Wykonawca zastrzegł oraz wykazał, że zastrzeżone informacje stanowią tajemnicę przedsiębiorstwa wraz z przekazaniem tych informacji. Niedochowanie należytej staranności poprzez niepodjęcie niezbędnych działań w celu zachowania poufności informacji mających stanowić tajemnicę przedsiębiorstwa jak również brak wykazania, iż zastrzeżone informacje stanowią tajemnicę przedsiębiorstwa skutkuje jawnością całej oferty.</w:t>
      </w:r>
    </w:p>
    <w:p w14:paraId="70509D4E" w14:textId="06F0F72F" w:rsidR="00682655" w:rsidRPr="00371DEC" w:rsidRDefault="00041614">
      <w:pPr>
        <w:pStyle w:val="Akapitzlist"/>
        <w:numPr>
          <w:ilvl w:val="1"/>
          <w:numId w:val="7"/>
        </w:numPr>
        <w:spacing w:after="0" w:line="360" w:lineRule="auto"/>
        <w:ind w:left="1134" w:hanging="708"/>
        <w:jc w:val="both"/>
        <w:rPr>
          <w:rFonts w:ascii="Calibri" w:hAnsi="Calibri" w:cs="Calibri"/>
          <w:sz w:val="24"/>
          <w:szCs w:val="24"/>
        </w:rPr>
      </w:pPr>
      <w:r w:rsidRPr="00371DEC">
        <w:rPr>
          <w:rFonts w:ascii="Calibri" w:hAnsi="Calibri" w:cs="Calibri"/>
          <w:sz w:val="24"/>
          <w:szCs w:val="24"/>
          <w:lang w:eastAsia="pl-PL"/>
        </w:rPr>
        <w:t xml:space="preserve">Wykonawca, za pośrednictwem </w:t>
      </w:r>
      <w:r w:rsidRPr="00371DEC">
        <w:rPr>
          <w:rFonts w:ascii="Calibri" w:hAnsi="Calibri" w:cs="Calibri"/>
          <w:sz w:val="24"/>
          <w:szCs w:val="24"/>
        </w:rPr>
        <w:t xml:space="preserve">platformy zakupowej </w:t>
      </w:r>
      <w:r w:rsidRPr="00371DEC">
        <w:rPr>
          <w:rFonts w:ascii="Calibri" w:hAnsi="Calibri" w:cs="Calibri"/>
          <w:sz w:val="24"/>
          <w:szCs w:val="24"/>
          <w:lang w:eastAsia="pl-PL"/>
        </w:rPr>
        <w:t>może przed upływem terminu do składania ofert zmienić lub wycofać ofertę. Sposób dokonywania zmiany lub wycofania oferty zamieszczono w instrukcji zamieszczonej</w:t>
      </w:r>
      <w:r w:rsidR="00682655" w:rsidRPr="00371DEC">
        <w:rPr>
          <w:rFonts w:ascii="Calibri" w:hAnsi="Calibri" w:cs="Calibri"/>
          <w:sz w:val="24"/>
          <w:szCs w:val="24"/>
          <w:lang w:eastAsia="pl-PL"/>
        </w:rPr>
        <w:t xml:space="preserve"> </w:t>
      </w:r>
      <w:r w:rsidRPr="00371DEC">
        <w:rPr>
          <w:rFonts w:ascii="Calibri" w:hAnsi="Calibri" w:cs="Calibri"/>
          <w:sz w:val="24"/>
          <w:szCs w:val="24"/>
          <w:lang w:eastAsia="pl-PL"/>
        </w:rPr>
        <w:t>na</w:t>
      </w:r>
      <w:r w:rsidR="00682655" w:rsidRPr="00371DEC">
        <w:rPr>
          <w:rFonts w:ascii="Calibri" w:hAnsi="Calibri" w:cs="Calibri"/>
          <w:sz w:val="24"/>
          <w:szCs w:val="24"/>
          <w:lang w:eastAsia="pl-PL"/>
        </w:rPr>
        <w:t xml:space="preserve"> </w:t>
      </w:r>
      <w:r w:rsidRPr="00371DEC">
        <w:rPr>
          <w:rFonts w:ascii="Calibri" w:hAnsi="Calibri" w:cs="Calibri"/>
          <w:sz w:val="24"/>
          <w:szCs w:val="24"/>
          <w:lang w:eastAsia="pl-PL"/>
        </w:rPr>
        <w:t>stronie</w:t>
      </w:r>
      <w:r w:rsidR="00682655" w:rsidRPr="00371DEC">
        <w:rPr>
          <w:rFonts w:ascii="Calibri" w:hAnsi="Calibri" w:cs="Calibri"/>
          <w:sz w:val="24"/>
          <w:szCs w:val="24"/>
          <w:lang w:eastAsia="pl-PL"/>
        </w:rPr>
        <w:t xml:space="preserve"> </w:t>
      </w:r>
      <w:r w:rsidRPr="00371DEC">
        <w:rPr>
          <w:rFonts w:ascii="Calibri" w:hAnsi="Calibri" w:cs="Calibri"/>
          <w:sz w:val="24"/>
          <w:szCs w:val="24"/>
          <w:lang w:eastAsia="pl-PL"/>
        </w:rPr>
        <w:t>internetowej</w:t>
      </w:r>
      <w:r w:rsidR="00682655" w:rsidRPr="00371DEC">
        <w:rPr>
          <w:rFonts w:ascii="Calibri" w:hAnsi="Calibri" w:cs="Calibri"/>
          <w:sz w:val="24"/>
          <w:szCs w:val="24"/>
          <w:lang w:eastAsia="pl-PL"/>
        </w:rPr>
        <w:t xml:space="preserve"> </w:t>
      </w:r>
      <w:r w:rsidRPr="00371DEC">
        <w:rPr>
          <w:rFonts w:ascii="Calibri" w:hAnsi="Calibri" w:cs="Calibri"/>
          <w:sz w:val="24"/>
          <w:szCs w:val="24"/>
          <w:lang w:eastAsia="pl-PL"/>
        </w:rPr>
        <w:t>pod</w:t>
      </w:r>
      <w:r w:rsidR="00682655" w:rsidRPr="00371DEC">
        <w:rPr>
          <w:rFonts w:ascii="Calibri" w:hAnsi="Calibri" w:cs="Calibri"/>
          <w:sz w:val="24"/>
          <w:szCs w:val="24"/>
          <w:lang w:eastAsia="pl-PL"/>
        </w:rPr>
        <w:t xml:space="preserve"> </w:t>
      </w:r>
      <w:r w:rsidRPr="00371DEC">
        <w:rPr>
          <w:rFonts w:ascii="Calibri" w:hAnsi="Calibri" w:cs="Calibri"/>
          <w:sz w:val="24"/>
          <w:szCs w:val="24"/>
          <w:lang w:eastAsia="pl-PL"/>
        </w:rPr>
        <w:t>adresem:</w:t>
      </w:r>
      <w:r w:rsidR="00682655" w:rsidRPr="00371DEC">
        <w:rPr>
          <w:rFonts w:ascii="Calibri" w:hAnsi="Calibri" w:cs="Calibri"/>
          <w:sz w:val="24"/>
          <w:szCs w:val="24"/>
          <w:lang w:eastAsia="pl-PL"/>
        </w:rPr>
        <w:t xml:space="preserve"> </w:t>
      </w:r>
      <w:r w:rsidR="00E75E58" w:rsidRPr="00371DEC">
        <w:rPr>
          <w:rFonts w:ascii="Calibri" w:hAnsi="Calibri" w:cs="Calibri"/>
          <w:sz w:val="24"/>
          <w:szCs w:val="24"/>
        </w:rPr>
        <w:t>https://platformazakupowa.pl/strona/45-instrukcje</w:t>
      </w:r>
    </w:p>
    <w:p w14:paraId="0EFB2F09"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Każdy z wykonawców może złożyć tylko jedną ofertę. Złożenie większej liczby ofert lub oferty zawierającej propozycje wariantowe skutkować będzie odrzuceniem oferty. </w:t>
      </w:r>
    </w:p>
    <w:p w14:paraId="4C66A381"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1DF82C4A" w14:textId="77777777" w:rsidR="00041614" w:rsidRPr="00371DEC" w:rsidRDefault="00041614">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6BF4D41" w14:textId="2DE7BBA7" w:rsidR="00E75E58" w:rsidRPr="00371DEC" w:rsidRDefault="00E75E58">
      <w:pPr>
        <w:pStyle w:val="Akapitzlist"/>
        <w:numPr>
          <w:ilvl w:val="1"/>
          <w:numId w:val="7"/>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64465AB" w14:textId="77777777" w:rsidR="00041614" w:rsidRPr="00371DEC" w:rsidRDefault="00041614" w:rsidP="00BD2B44">
      <w:pPr>
        <w:pStyle w:val="Nagwek1"/>
        <w:tabs>
          <w:tab w:val="left" w:pos="4395"/>
        </w:tabs>
        <w:spacing w:before="0" w:line="360" w:lineRule="auto"/>
        <w:ind w:left="426" w:hanging="426"/>
        <w:jc w:val="both"/>
        <w:rPr>
          <w:rFonts w:ascii="Calibri" w:eastAsia="Times New Roman" w:hAnsi="Calibri" w:cs="Calibri"/>
          <w:color w:val="auto"/>
          <w:sz w:val="24"/>
          <w:szCs w:val="24"/>
          <w:lang w:eastAsia="pl-PL"/>
        </w:rPr>
      </w:pPr>
      <w:r w:rsidRPr="00371DEC">
        <w:rPr>
          <w:rFonts w:ascii="Calibri" w:eastAsia="Times New Roman" w:hAnsi="Calibri" w:cs="Calibri"/>
          <w:color w:val="auto"/>
          <w:sz w:val="24"/>
          <w:szCs w:val="24"/>
          <w:lang w:eastAsia="pl-PL"/>
        </w:rPr>
        <w:t>Sposób oraz termin składania ofert, termin otwarcia ofert</w:t>
      </w:r>
    </w:p>
    <w:p w14:paraId="18FD2F3C" w14:textId="0164C2F8" w:rsidR="00041614" w:rsidRPr="00371DEC" w:rsidRDefault="00041614">
      <w:pPr>
        <w:pStyle w:val="Akapitzlist"/>
        <w:numPr>
          <w:ilvl w:val="1"/>
          <w:numId w:val="8"/>
        </w:numPr>
        <w:spacing w:after="0" w:line="360" w:lineRule="auto"/>
        <w:ind w:left="1134" w:hanging="709"/>
        <w:jc w:val="both"/>
        <w:rPr>
          <w:rFonts w:ascii="Calibri" w:hAnsi="Calibri" w:cs="Calibri"/>
          <w:sz w:val="24"/>
          <w:szCs w:val="24"/>
        </w:rPr>
      </w:pPr>
      <w:r w:rsidRPr="00371DEC">
        <w:rPr>
          <w:rFonts w:ascii="Calibri" w:hAnsi="Calibri" w:cs="Calibri"/>
          <w:sz w:val="24"/>
          <w:szCs w:val="24"/>
          <w:lang w:eastAsia="pl-PL"/>
        </w:rPr>
        <w:t xml:space="preserve">Ofertę wraz z wymaganymi dokumentami należy umieścić na platformie zakupowej  pod adresem: </w:t>
      </w:r>
      <w:r w:rsidR="00137E5B" w:rsidRPr="00371DEC">
        <w:rPr>
          <w:rFonts w:ascii="Calibri" w:hAnsi="Calibri" w:cs="Calibri"/>
          <w:sz w:val="24"/>
          <w:szCs w:val="24"/>
          <w:lang w:eastAsia="pl-PL"/>
        </w:rPr>
        <w:t>:</w:t>
      </w:r>
      <w:r w:rsidR="00DB2660" w:rsidRPr="00371DEC">
        <w:rPr>
          <w:rFonts w:ascii="Calibri" w:hAnsi="Calibri" w:cs="Calibri"/>
          <w:sz w:val="24"/>
          <w:szCs w:val="24"/>
          <w:lang w:eastAsia="pl-PL"/>
        </w:rPr>
        <w:t xml:space="preserve"> </w:t>
      </w:r>
      <w:hyperlink r:id="rId15" w:history="1">
        <w:r w:rsidR="00142806" w:rsidRPr="004030B1">
          <w:rPr>
            <w:rStyle w:val="Hipercze"/>
            <w:rFonts w:ascii="Calibri" w:hAnsi="Calibri" w:cs="Calibri"/>
            <w:sz w:val="24"/>
            <w:szCs w:val="24"/>
            <w:lang w:eastAsia="pl-PL"/>
          </w:rPr>
          <w:t>https://platformazakupowa.pl/transakcja/780576</w:t>
        </w:r>
      </w:hyperlink>
      <w:r w:rsidR="00300AB5" w:rsidRPr="00371DEC">
        <w:rPr>
          <w:rFonts w:ascii="Calibri" w:hAnsi="Calibri" w:cs="Calibri"/>
          <w:sz w:val="24"/>
          <w:szCs w:val="24"/>
        </w:rPr>
        <w:t xml:space="preserve"> </w:t>
      </w:r>
    </w:p>
    <w:p w14:paraId="468A79CA" w14:textId="77777777" w:rsidR="00041614" w:rsidRPr="00371DEC" w:rsidRDefault="00041614">
      <w:pPr>
        <w:pStyle w:val="Akapitzlist"/>
        <w:numPr>
          <w:ilvl w:val="1"/>
          <w:numId w:val="8"/>
        </w:numPr>
        <w:spacing w:after="0" w:line="360" w:lineRule="auto"/>
        <w:ind w:left="1134" w:hanging="709"/>
        <w:jc w:val="both"/>
        <w:rPr>
          <w:rFonts w:ascii="Calibri" w:hAnsi="Calibri" w:cs="Calibri"/>
          <w:sz w:val="24"/>
          <w:szCs w:val="24"/>
          <w:lang w:eastAsia="pl-PL"/>
        </w:rPr>
      </w:pPr>
      <w:r w:rsidRPr="00371DEC">
        <w:rPr>
          <w:rFonts w:ascii="Calibri" w:hAnsi="Calibri" w:cs="Calibri"/>
          <w:sz w:val="24"/>
          <w:szCs w:val="24"/>
        </w:rPr>
        <w:t>Otwarcie ofert dokonywane jest przez odszyfrowanie i otwarcie ofert.</w:t>
      </w:r>
    </w:p>
    <w:p w14:paraId="46DD4F91" w14:textId="03063CF8" w:rsidR="00041614" w:rsidRPr="00371DEC" w:rsidRDefault="00041614">
      <w:pPr>
        <w:pStyle w:val="Akapitzlist"/>
        <w:numPr>
          <w:ilvl w:val="1"/>
          <w:numId w:val="8"/>
        </w:numPr>
        <w:spacing w:after="0" w:line="360" w:lineRule="auto"/>
        <w:ind w:left="1134" w:hanging="709"/>
        <w:jc w:val="both"/>
        <w:rPr>
          <w:rFonts w:ascii="Calibri" w:hAnsi="Calibri" w:cs="Calibri"/>
          <w:color w:val="000000" w:themeColor="text1"/>
          <w:sz w:val="24"/>
          <w:szCs w:val="24"/>
          <w:lang w:eastAsia="pl-PL"/>
        </w:rPr>
      </w:pPr>
      <w:r w:rsidRPr="00371DEC">
        <w:rPr>
          <w:rFonts w:ascii="Calibri" w:hAnsi="Calibri" w:cs="Calibri"/>
          <w:color w:val="000000" w:themeColor="text1"/>
          <w:sz w:val="24"/>
          <w:szCs w:val="24"/>
          <w:lang w:eastAsia="pl-PL"/>
        </w:rPr>
        <w:t>Termin składania ofert do dnia:</w:t>
      </w:r>
      <w:r w:rsidR="00B60D8D">
        <w:rPr>
          <w:rFonts w:ascii="Calibri" w:hAnsi="Calibri" w:cs="Calibri"/>
          <w:color w:val="000000" w:themeColor="text1"/>
          <w:sz w:val="24"/>
          <w:szCs w:val="24"/>
          <w:lang w:eastAsia="pl-PL"/>
        </w:rPr>
        <w:t xml:space="preserve"> 10.08</w:t>
      </w:r>
      <w:r w:rsidR="00F12BD9" w:rsidRPr="00371DEC">
        <w:rPr>
          <w:rFonts w:ascii="Calibri" w:hAnsi="Calibri" w:cs="Calibri"/>
          <w:color w:val="000000" w:themeColor="text1"/>
          <w:sz w:val="24"/>
          <w:szCs w:val="24"/>
          <w:lang w:eastAsia="pl-PL"/>
        </w:rPr>
        <w:t>.2023</w:t>
      </w:r>
      <w:r w:rsidR="0012497E" w:rsidRPr="00371DEC">
        <w:rPr>
          <w:rFonts w:ascii="Calibri" w:hAnsi="Calibri" w:cs="Calibri"/>
          <w:color w:val="000000" w:themeColor="text1"/>
          <w:sz w:val="24"/>
          <w:szCs w:val="24"/>
          <w:lang w:eastAsia="pl-PL"/>
        </w:rPr>
        <w:t xml:space="preserve"> </w:t>
      </w:r>
      <w:r w:rsidR="00B77812" w:rsidRPr="00371DEC">
        <w:rPr>
          <w:rFonts w:ascii="Calibri" w:hAnsi="Calibri" w:cs="Calibri"/>
          <w:color w:val="000000" w:themeColor="text1"/>
          <w:sz w:val="24"/>
          <w:szCs w:val="24"/>
          <w:lang w:eastAsia="pl-PL"/>
        </w:rPr>
        <w:t xml:space="preserve">r. </w:t>
      </w:r>
      <w:r w:rsidRPr="00371DEC">
        <w:rPr>
          <w:rFonts w:ascii="Calibri" w:hAnsi="Calibri" w:cs="Calibri"/>
          <w:color w:val="000000" w:themeColor="text1"/>
          <w:sz w:val="24"/>
          <w:szCs w:val="24"/>
          <w:lang w:eastAsia="pl-PL"/>
        </w:rPr>
        <w:t>godz. 1</w:t>
      </w:r>
      <w:r w:rsidR="00B60D8D">
        <w:rPr>
          <w:rFonts w:ascii="Calibri" w:hAnsi="Calibri" w:cs="Calibri"/>
          <w:color w:val="000000" w:themeColor="text1"/>
          <w:sz w:val="24"/>
          <w:szCs w:val="24"/>
          <w:lang w:eastAsia="pl-PL"/>
        </w:rPr>
        <w:t>1</w:t>
      </w:r>
      <w:r w:rsidRPr="00371DEC">
        <w:rPr>
          <w:rFonts w:ascii="Calibri" w:hAnsi="Calibri" w:cs="Calibri"/>
          <w:color w:val="000000" w:themeColor="text1"/>
          <w:sz w:val="24"/>
          <w:szCs w:val="24"/>
          <w:lang w:eastAsia="pl-PL"/>
        </w:rPr>
        <w:t>.00.</w:t>
      </w:r>
    </w:p>
    <w:p w14:paraId="10E0E314" w14:textId="0410E61E" w:rsidR="00041614" w:rsidRPr="00371DEC" w:rsidRDefault="00041614">
      <w:pPr>
        <w:pStyle w:val="Akapitzlist"/>
        <w:numPr>
          <w:ilvl w:val="1"/>
          <w:numId w:val="8"/>
        </w:numPr>
        <w:spacing w:after="0" w:line="360" w:lineRule="auto"/>
        <w:ind w:left="1134" w:hanging="709"/>
        <w:jc w:val="both"/>
        <w:rPr>
          <w:rFonts w:ascii="Calibri" w:hAnsi="Calibri" w:cs="Calibri"/>
          <w:color w:val="000000" w:themeColor="text1"/>
          <w:sz w:val="24"/>
          <w:szCs w:val="24"/>
          <w:lang w:eastAsia="pl-PL"/>
        </w:rPr>
      </w:pPr>
      <w:r w:rsidRPr="00371DEC">
        <w:rPr>
          <w:rFonts w:ascii="Calibri" w:hAnsi="Calibri" w:cs="Calibri"/>
          <w:color w:val="000000" w:themeColor="text1"/>
          <w:sz w:val="24"/>
          <w:szCs w:val="24"/>
          <w:lang w:eastAsia="pl-PL"/>
        </w:rPr>
        <w:t>Termin otwarcia ofert:</w:t>
      </w:r>
      <w:r w:rsidR="00B60D8D">
        <w:rPr>
          <w:rFonts w:ascii="Calibri" w:hAnsi="Calibri" w:cs="Calibri"/>
          <w:color w:val="000000" w:themeColor="text1"/>
          <w:sz w:val="24"/>
          <w:szCs w:val="24"/>
          <w:lang w:eastAsia="pl-PL"/>
        </w:rPr>
        <w:t xml:space="preserve"> 10.08</w:t>
      </w:r>
      <w:r w:rsidR="00F12BD9" w:rsidRPr="00371DEC">
        <w:rPr>
          <w:rFonts w:ascii="Calibri" w:hAnsi="Calibri" w:cs="Calibri"/>
          <w:color w:val="000000" w:themeColor="text1"/>
          <w:sz w:val="24"/>
          <w:szCs w:val="24"/>
          <w:lang w:eastAsia="pl-PL"/>
        </w:rPr>
        <w:t>.2023</w:t>
      </w:r>
      <w:r w:rsidR="0012497E" w:rsidRPr="00371DEC">
        <w:rPr>
          <w:rFonts w:ascii="Calibri" w:hAnsi="Calibri" w:cs="Calibri"/>
          <w:color w:val="000000" w:themeColor="text1"/>
          <w:sz w:val="24"/>
          <w:szCs w:val="24"/>
          <w:lang w:eastAsia="pl-PL"/>
        </w:rPr>
        <w:t xml:space="preserve"> </w:t>
      </w:r>
      <w:r w:rsidR="00B77812" w:rsidRPr="00371DEC">
        <w:rPr>
          <w:rFonts w:ascii="Calibri" w:hAnsi="Calibri" w:cs="Calibri"/>
          <w:color w:val="000000" w:themeColor="text1"/>
          <w:sz w:val="24"/>
          <w:szCs w:val="24"/>
          <w:lang w:eastAsia="pl-PL"/>
        </w:rPr>
        <w:t xml:space="preserve">r. </w:t>
      </w:r>
      <w:r w:rsidRPr="00371DEC">
        <w:rPr>
          <w:rFonts w:ascii="Calibri" w:hAnsi="Calibri" w:cs="Calibri"/>
          <w:color w:val="000000" w:themeColor="text1"/>
          <w:sz w:val="24"/>
          <w:szCs w:val="24"/>
          <w:lang w:eastAsia="pl-PL"/>
        </w:rPr>
        <w:t>godz. 1</w:t>
      </w:r>
      <w:r w:rsidR="00B60D8D">
        <w:rPr>
          <w:rFonts w:ascii="Calibri" w:hAnsi="Calibri" w:cs="Calibri"/>
          <w:color w:val="000000" w:themeColor="text1"/>
          <w:sz w:val="24"/>
          <w:szCs w:val="24"/>
          <w:lang w:eastAsia="pl-PL"/>
        </w:rPr>
        <w:t>1</w:t>
      </w:r>
      <w:r w:rsidRPr="00371DEC">
        <w:rPr>
          <w:rFonts w:ascii="Calibri" w:hAnsi="Calibri" w:cs="Calibri"/>
          <w:color w:val="000000" w:themeColor="text1"/>
          <w:sz w:val="24"/>
          <w:szCs w:val="24"/>
          <w:lang w:eastAsia="pl-PL"/>
        </w:rPr>
        <w:t>.15.</w:t>
      </w:r>
    </w:p>
    <w:p w14:paraId="67B7839C" w14:textId="77777777" w:rsidR="00041614" w:rsidRPr="00371DEC" w:rsidRDefault="00041614">
      <w:pPr>
        <w:pStyle w:val="Akapitzlist"/>
        <w:numPr>
          <w:ilvl w:val="1"/>
          <w:numId w:val="8"/>
        </w:numPr>
        <w:spacing w:after="0" w:line="360" w:lineRule="auto"/>
        <w:ind w:left="1134" w:hanging="709"/>
        <w:jc w:val="both"/>
        <w:rPr>
          <w:rFonts w:ascii="Calibri" w:hAnsi="Calibri" w:cs="Calibri"/>
          <w:sz w:val="24"/>
          <w:szCs w:val="24"/>
          <w:lang w:eastAsia="pl-PL"/>
        </w:rPr>
      </w:pPr>
      <w:r w:rsidRPr="00371DEC">
        <w:rPr>
          <w:rFonts w:ascii="Calibri" w:hAnsi="Calibri" w:cs="Calibri"/>
          <w:sz w:val="24"/>
          <w:szCs w:val="24"/>
          <w:lang w:eastAsia="pl-PL"/>
        </w:rPr>
        <w:lastRenderedPageBreak/>
        <w:t>Do oferty należy dołączyć wszystkie wymagane w SWZ dokumenty.</w:t>
      </w:r>
    </w:p>
    <w:p w14:paraId="00F54AA8" w14:textId="77777777" w:rsidR="002B4BF0" w:rsidRPr="00371DEC" w:rsidRDefault="002B4BF0">
      <w:pPr>
        <w:pStyle w:val="Akapitzlist"/>
        <w:numPr>
          <w:ilvl w:val="1"/>
          <w:numId w:val="8"/>
        </w:numPr>
        <w:spacing w:after="0" w:line="360" w:lineRule="auto"/>
        <w:ind w:left="1134" w:hanging="709"/>
        <w:jc w:val="both"/>
        <w:rPr>
          <w:rFonts w:ascii="Calibri" w:hAnsi="Calibri" w:cs="Calibri"/>
          <w:sz w:val="24"/>
          <w:szCs w:val="24"/>
          <w:lang w:eastAsia="pl-PL"/>
        </w:rPr>
      </w:pPr>
      <w:r w:rsidRPr="00371DEC">
        <w:rPr>
          <w:rFonts w:ascii="Calibri" w:hAnsi="Calibri" w:cs="Calibri"/>
          <w:sz w:val="24"/>
          <w:szCs w:val="24"/>
          <w:lang w:eastAsia="pl-PL"/>
        </w:rPr>
        <w:t>Po wypełnieniu Formularza składania oferty lub wniosku i dołączenia  wszystkich wymaganych załączników należy kliknąć przycisk „Przejdź do podsumowania”.</w:t>
      </w:r>
    </w:p>
    <w:p w14:paraId="25394874" w14:textId="77777777" w:rsidR="002B4BF0" w:rsidRPr="00371DEC" w:rsidRDefault="002B4BF0">
      <w:pPr>
        <w:pStyle w:val="Akapitzlist"/>
        <w:numPr>
          <w:ilvl w:val="1"/>
          <w:numId w:val="8"/>
        </w:numPr>
        <w:spacing w:after="0" w:line="360" w:lineRule="auto"/>
        <w:ind w:left="1134" w:hanging="709"/>
        <w:jc w:val="both"/>
        <w:rPr>
          <w:rFonts w:ascii="Calibri" w:hAnsi="Calibri" w:cs="Calibri"/>
          <w:sz w:val="24"/>
          <w:szCs w:val="24"/>
          <w:lang w:eastAsia="pl-PL"/>
        </w:rPr>
      </w:pPr>
      <w:r w:rsidRPr="00371DEC">
        <w:rPr>
          <w:rFonts w:ascii="Calibri" w:hAnsi="Calibri" w:cs="Calibr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2BA1A1EC" w14:textId="77777777" w:rsidR="002B4BF0" w:rsidRPr="00371DEC" w:rsidRDefault="002B4BF0">
      <w:pPr>
        <w:pStyle w:val="Akapitzlist"/>
        <w:numPr>
          <w:ilvl w:val="1"/>
          <w:numId w:val="8"/>
        </w:numPr>
        <w:spacing w:after="0" w:line="360" w:lineRule="auto"/>
        <w:ind w:left="1134" w:hanging="708"/>
        <w:jc w:val="both"/>
        <w:rPr>
          <w:rStyle w:val="Hipercze"/>
          <w:rFonts w:ascii="Calibri" w:hAnsi="Calibri" w:cs="Calibri"/>
          <w:color w:val="auto"/>
          <w:sz w:val="24"/>
          <w:szCs w:val="24"/>
          <w:u w:val="none"/>
          <w:lang w:eastAsia="pl-PL"/>
        </w:rPr>
      </w:pPr>
      <w:r w:rsidRPr="00371DEC">
        <w:rPr>
          <w:rFonts w:ascii="Calibri" w:hAnsi="Calibri" w:cs="Calibri"/>
          <w:sz w:val="24"/>
          <w:szCs w:val="24"/>
          <w:lang w:eastAsia="pl-PL"/>
        </w:rPr>
        <w:t xml:space="preserve">Szczegółowa instrukcja dla Wykonawców dotycząca złożenia, zmiany i wycofania oferty znajduje się na stronie internetowej pod adresem:  </w:t>
      </w:r>
      <w:hyperlink r:id="rId16" w:history="1">
        <w:r w:rsidRPr="00371DEC">
          <w:rPr>
            <w:rStyle w:val="Hipercze"/>
            <w:rFonts w:ascii="Calibri" w:hAnsi="Calibri" w:cs="Calibri"/>
            <w:sz w:val="24"/>
            <w:szCs w:val="24"/>
            <w:lang w:eastAsia="pl-PL"/>
          </w:rPr>
          <w:t>https://platformazakupowa.pl/strona/45-instrukcje</w:t>
        </w:r>
      </w:hyperlink>
    </w:p>
    <w:p w14:paraId="548D4B80" w14:textId="77777777" w:rsidR="002B4BF0" w:rsidRPr="00371DEC" w:rsidRDefault="002B4BF0">
      <w:pPr>
        <w:pStyle w:val="Akapitzlist"/>
        <w:numPr>
          <w:ilvl w:val="1"/>
          <w:numId w:val="8"/>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Otwarcie ofert następuje niezwłocznie po upływie terminu składania ofert, nie później niż następnego dnia po dniu, w którym upłynął termin składania ofert.</w:t>
      </w:r>
    </w:p>
    <w:p w14:paraId="626C018C" w14:textId="77777777" w:rsidR="002B4BF0" w:rsidRPr="00371DEC" w:rsidRDefault="002B4BF0">
      <w:pPr>
        <w:pStyle w:val="Akapitzlist"/>
        <w:numPr>
          <w:ilvl w:val="1"/>
          <w:numId w:val="8"/>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13691E3" w14:textId="77777777" w:rsidR="002B4BF0" w:rsidRPr="00371DEC" w:rsidRDefault="002B4BF0">
      <w:pPr>
        <w:pStyle w:val="Akapitzlist"/>
        <w:numPr>
          <w:ilvl w:val="1"/>
          <w:numId w:val="8"/>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Zamawiający poinformuje o zmianie terminu otwarcia ofert na stronie internetowej prowadzonego postępowania.</w:t>
      </w:r>
    </w:p>
    <w:p w14:paraId="19741DFB" w14:textId="77777777" w:rsidR="002B4BF0" w:rsidRPr="00371DEC" w:rsidRDefault="002B4BF0">
      <w:pPr>
        <w:pStyle w:val="Akapitzlist"/>
        <w:numPr>
          <w:ilvl w:val="1"/>
          <w:numId w:val="8"/>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Zamawiający, najpóźniej przed otwarciem ofert, udostępnia na stronie internetowej prowadzonego postępowania informację o kwocie, jaką zamierza przeznaczyć na sfinansowanie zamówienia.</w:t>
      </w:r>
    </w:p>
    <w:p w14:paraId="4D2BB6B4" w14:textId="77777777" w:rsidR="002B4BF0" w:rsidRPr="00371DEC" w:rsidRDefault="002B4BF0">
      <w:pPr>
        <w:pStyle w:val="Akapitzlist"/>
        <w:numPr>
          <w:ilvl w:val="1"/>
          <w:numId w:val="8"/>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Zamawiający, niezwłocznie po otwarciu ofert, udostępnia na stronie internetowej prowadzonego postępowania informacje o:</w:t>
      </w:r>
    </w:p>
    <w:p w14:paraId="210CF8BA" w14:textId="77777777" w:rsidR="002B4BF0" w:rsidRPr="00371DEC" w:rsidRDefault="002B4BF0">
      <w:pPr>
        <w:pStyle w:val="Akapitzlist"/>
        <w:numPr>
          <w:ilvl w:val="2"/>
          <w:numId w:val="8"/>
        </w:numPr>
        <w:spacing w:after="0" w:line="360" w:lineRule="auto"/>
        <w:ind w:left="2127" w:hanging="993"/>
        <w:jc w:val="both"/>
        <w:rPr>
          <w:rFonts w:ascii="Calibri" w:hAnsi="Calibri" w:cs="Calibri"/>
          <w:sz w:val="24"/>
          <w:szCs w:val="24"/>
          <w:lang w:eastAsia="pl-PL"/>
        </w:rPr>
      </w:pPr>
      <w:r w:rsidRPr="00371DEC">
        <w:rPr>
          <w:rFonts w:ascii="Calibri" w:hAnsi="Calibri" w:cs="Calibri"/>
          <w:sz w:val="24"/>
          <w:szCs w:val="24"/>
          <w:lang w:eastAsia="pl-PL"/>
        </w:rPr>
        <w:t>nazwach albo imionach i nazwiskach oraz siedzibach lub miejscach prowadzonej działalności gospodarczej albo miejscach zamieszkania wykonawców, których oferty zostały otwarte,</w:t>
      </w:r>
    </w:p>
    <w:p w14:paraId="09AEA92D" w14:textId="77777777" w:rsidR="002B4BF0" w:rsidRPr="00371DEC" w:rsidRDefault="002B4BF0">
      <w:pPr>
        <w:pStyle w:val="Akapitzlist"/>
        <w:numPr>
          <w:ilvl w:val="2"/>
          <w:numId w:val="8"/>
        </w:numPr>
        <w:spacing w:after="0" w:line="360" w:lineRule="auto"/>
        <w:ind w:left="2127" w:hanging="993"/>
        <w:jc w:val="both"/>
        <w:rPr>
          <w:rFonts w:ascii="Calibri" w:hAnsi="Calibri" w:cs="Calibri"/>
          <w:sz w:val="24"/>
          <w:szCs w:val="24"/>
          <w:lang w:eastAsia="pl-PL"/>
        </w:rPr>
      </w:pPr>
      <w:r w:rsidRPr="00371DEC">
        <w:rPr>
          <w:rFonts w:ascii="Calibri" w:hAnsi="Calibri" w:cs="Calibri"/>
          <w:sz w:val="24"/>
          <w:szCs w:val="24"/>
          <w:lang w:eastAsia="pl-PL"/>
        </w:rPr>
        <w:t>cenach lub kosztach zawartych w ofertach,</w:t>
      </w:r>
    </w:p>
    <w:p w14:paraId="0C9CE045" w14:textId="77777777" w:rsidR="002B4BF0" w:rsidRPr="00371DEC" w:rsidRDefault="002B4BF0">
      <w:pPr>
        <w:pStyle w:val="Akapitzlist"/>
        <w:numPr>
          <w:ilvl w:val="2"/>
          <w:numId w:val="8"/>
        </w:numPr>
        <w:spacing w:after="0" w:line="360" w:lineRule="auto"/>
        <w:ind w:left="2127" w:hanging="993"/>
        <w:jc w:val="both"/>
        <w:rPr>
          <w:rFonts w:ascii="Calibri" w:hAnsi="Calibri" w:cs="Calibri"/>
          <w:sz w:val="24"/>
          <w:szCs w:val="24"/>
          <w:lang w:eastAsia="pl-PL"/>
        </w:rPr>
      </w:pPr>
      <w:r w:rsidRPr="00371DEC">
        <w:rPr>
          <w:rFonts w:ascii="Calibri" w:hAnsi="Calibri" w:cs="Calibri"/>
          <w:sz w:val="24"/>
          <w:szCs w:val="24"/>
          <w:lang w:eastAsia="pl-PL"/>
        </w:rPr>
        <w:t>Informacja zostanie opublikowana na stronie postępowania na platformie zakupowej  w sekcji ,,Komunikaty”.</w:t>
      </w:r>
    </w:p>
    <w:p w14:paraId="34A81DC4" w14:textId="77777777" w:rsidR="002B4BF0" w:rsidRPr="00371DEC" w:rsidRDefault="002B4BF0">
      <w:pPr>
        <w:pStyle w:val="Akapitzlist"/>
        <w:numPr>
          <w:ilvl w:val="1"/>
          <w:numId w:val="8"/>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Zgodnie z ustawą Pzp Zamawiający nie ma obowiązku przeprowadzania sesji otwarcia ofert w sposób jawny z udziałem wykonawców lub transmitowania sesji otwarcia za pośrednictwem elektronicznych narzędzi do przekazu wideo on-line, a ma jedynie takie uprawnienie.</w:t>
      </w:r>
    </w:p>
    <w:p w14:paraId="55DB7653" w14:textId="77777777" w:rsidR="002B4BF0" w:rsidRPr="00371DEC" w:rsidRDefault="002B4BF0">
      <w:pPr>
        <w:pStyle w:val="Akapitzlist"/>
        <w:numPr>
          <w:ilvl w:val="1"/>
          <w:numId w:val="8"/>
        </w:numPr>
        <w:autoSpaceDE w:val="0"/>
        <w:spacing w:after="0" w:line="360" w:lineRule="auto"/>
        <w:ind w:left="1134" w:hanging="708"/>
        <w:jc w:val="both"/>
        <w:rPr>
          <w:rFonts w:ascii="Calibri" w:hAnsi="Calibri" w:cs="Calibri"/>
          <w:sz w:val="24"/>
          <w:szCs w:val="24"/>
        </w:rPr>
      </w:pPr>
      <w:r w:rsidRPr="00371DEC">
        <w:rPr>
          <w:rFonts w:ascii="Calibri" w:hAnsi="Calibri" w:cs="Calibri"/>
          <w:sz w:val="24"/>
          <w:szCs w:val="24"/>
        </w:rPr>
        <w:lastRenderedPageBreak/>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14:paraId="5A74E654" w14:textId="6A37F578" w:rsidR="00C73E46" w:rsidRPr="00371DEC" w:rsidRDefault="00C73E46" w:rsidP="00BD2B44">
      <w:pPr>
        <w:pStyle w:val="Nagwek1"/>
        <w:spacing w:before="0" w:line="360" w:lineRule="auto"/>
        <w:ind w:left="426"/>
        <w:jc w:val="both"/>
        <w:rPr>
          <w:rFonts w:ascii="Calibri" w:eastAsia="Times New Roman" w:hAnsi="Calibri" w:cs="Calibri"/>
          <w:color w:val="000000" w:themeColor="text1"/>
          <w:sz w:val="24"/>
          <w:szCs w:val="24"/>
          <w:lang w:eastAsia="pl-PL"/>
        </w:rPr>
      </w:pPr>
      <w:r w:rsidRPr="00371DEC">
        <w:rPr>
          <w:rFonts w:ascii="Calibri" w:eastAsia="Times New Roman" w:hAnsi="Calibri" w:cs="Calibri"/>
          <w:color w:val="000000" w:themeColor="text1"/>
          <w:sz w:val="24"/>
          <w:szCs w:val="24"/>
          <w:lang w:eastAsia="pl-PL"/>
        </w:rPr>
        <w:t>Termin związania ofertą</w:t>
      </w:r>
    </w:p>
    <w:p w14:paraId="0009FF81" w14:textId="40D645F4" w:rsidR="00C73E46" w:rsidRPr="00371DEC" w:rsidRDefault="00C73E46" w:rsidP="00BD2B44">
      <w:pPr>
        <w:spacing w:after="0" w:line="360" w:lineRule="auto"/>
        <w:ind w:left="426"/>
        <w:jc w:val="both"/>
        <w:rPr>
          <w:rFonts w:ascii="Calibri" w:hAnsi="Calibri" w:cs="Calibri"/>
          <w:color w:val="000000" w:themeColor="text1"/>
          <w:sz w:val="24"/>
          <w:szCs w:val="24"/>
          <w:lang w:eastAsia="pl-PL"/>
        </w:rPr>
      </w:pPr>
      <w:r w:rsidRPr="00371DEC">
        <w:rPr>
          <w:rFonts w:ascii="Calibri" w:hAnsi="Calibri" w:cs="Calibri"/>
          <w:color w:val="000000" w:themeColor="text1"/>
          <w:sz w:val="24"/>
          <w:szCs w:val="24"/>
          <w:lang w:eastAsia="pl-PL"/>
        </w:rPr>
        <w:t>Wykonawca jest związany ofertą do dnia</w:t>
      </w:r>
      <w:r w:rsidR="008E50D1" w:rsidRPr="00371DEC">
        <w:rPr>
          <w:rFonts w:ascii="Calibri" w:hAnsi="Calibri" w:cs="Calibri"/>
          <w:color w:val="000000" w:themeColor="text1"/>
          <w:sz w:val="24"/>
          <w:szCs w:val="24"/>
          <w:lang w:eastAsia="pl-PL"/>
        </w:rPr>
        <w:t xml:space="preserve"> </w:t>
      </w:r>
      <w:r w:rsidR="00045F07">
        <w:rPr>
          <w:rFonts w:ascii="Calibri" w:hAnsi="Calibri" w:cs="Calibri"/>
          <w:color w:val="000000" w:themeColor="text1"/>
          <w:sz w:val="24"/>
          <w:szCs w:val="24"/>
          <w:lang w:eastAsia="pl-PL"/>
        </w:rPr>
        <w:t>23</w:t>
      </w:r>
      <w:r w:rsidR="00B60D8D">
        <w:rPr>
          <w:rFonts w:ascii="Calibri" w:hAnsi="Calibri" w:cs="Calibri"/>
          <w:color w:val="000000" w:themeColor="text1"/>
          <w:sz w:val="24"/>
          <w:szCs w:val="24"/>
          <w:lang w:eastAsia="pl-PL"/>
        </w:rPr>
        <w:t>.0</w:t>
      </w:r>
      <w:r w:rsidR="00045F07">
        <w:rPr>
          <w:rFonts w:ascii="Calibri" w:hAnsi="Calibri" w:cs="Calibri"/>
          <w:color w:val="000000" w:themeColor="text1"/>
          <w:sz w:val="24"/>
          <w:szCs w:val="24"/>
          <w:lang w:eastAsia="pl-PL"/>
        </w:rPr>
        <w:t>8</w:t>
      </w:r>
      <w:r w:rsidR="00F12BD9" w:rsidRPr="00371DEC">
        <w:rPr>
          <w:rFonts w:ascii="Calibri" w:hAnsi="Calibri" w:cs="Calibri"/>
          <w:color w:val="000000" w:themeColor="text1"/>
          <w:sz w:val="24"/>
          <w:szCs w:val="24"/>
          <w:lang w:eastAsia="pl-PL"/>
        </w:rPr>
        <w:t>.</w:t>
      </w:r>
      <w:r w:rsidR="00B77812" w:rsidRPr="00371DEC">
        <w:rPr>
          <w:rFonts w:ascii="Calibri" w:hAnsi="Calibri" w:cs="Calibri"/>
          <w:color w:val="000000" w:themeColor="text1"/>
          <w:sz w:val="24"/>
          <w:szCs w:val="24"/>
          <w:lang w:eastAsia="pl-PL"/>
        </w:rPr>
        <w:t>2023</w:t>
      </w:r>
      <w:r w:rsidR="0012497E" w:rsidRPr="00371DEC">
        <w:rPr>
          <w:rFonts w:ascii="Calibri" w:hAnsi="Calibri" w:cs="Calibri"/>
          <w:color w:val="000000" w:themeColor="text1"/>
          <w:sz w:val="24"/>
          <w:szCs w:val="24"/>
          <w:lang w:eastAsia="pl-PL"/>
        </w:rPr>
        <w:t xml:space="preserve"> </w:t>
      </w:r>
      <w:r w:rsidR="00B77812" w:rsidRPr="00371DEC">
        <w:rPr>
          <w:rFonts w:ascii="Calibri" w:hAnsi="Calibri" w:cs="Calibri"/>
          <w:color w:val="000000" w:themeColor="text1"/>
          <w:sz w:val="24"/>
          <w:szCs w:val="24"/>
          <w:lang w:eastAsia="pl-PL"/>
        </w:rPr>
        <w:t xml:space="preserve">r. </w:t>
      </w:r>
    </w:p>
    <w:p w14:paraId="46864E22" w14:textId="62D77AFD" w:rsidR="00F35EB9" w:rsidRPr="00371DEC" w:rsidRDefault="005979E5" w:rsidP="00BD2B44">
      <w:pPr>
        <w:pStyle w:val="Nagwek1"/>
        <w:spacing w:before="0" w:line="360" w:lineRule="auto"/>
        <w:ind w:left="426"/>
        <w:jc w:val="both"/>
        <w:rPr>
          <w:rFonts w:ascii="Calibri" w:eastAsia="Times New Roman" w:hAnsi="Calibri" w:cs="Calibri"/>
          <w:color w:val="auto"/>
          <w:sz w:val="24"/>
          <w:szCs w:val="24"/>
          <w:lang w:eastAsia="pl-PL"/>
        </w:rPr>
      </w:pPr>
      <w:r w:rsidRPr="00371DEC">
        <w:rPr>
          <w:rFonts w:ascii="Calibri" w:eastAsia="Times New Roman" w:hAnsi="Calibri" w:cs="Calibri"/>
          <w:color w:val="auto"/>
          <w:sz w:val="24"/>
          <w:szCs w:val="24"/>
          <w:lang w:eastAsia="pl-PL"/>
        </w:rPr>
        <w:t>S</w:t>
      </w:r>
      <w:r w:rsidR="00F35EB9" w:rsidRPr="00371DEC">
        <w:rPr>
          <w:rFonts w:ascii="Calibri" w:eastAsia="Times New Roman" w:hAnsi="Calibri" w:cs="Calibri"/>
          <w:color w:val="auto"/>
          <w:sz w:val="24"/>
          <w:szCs w:val="24"/>
          <w:lang w:eastAsia="pl-PL"/>
        </w:rPr>
        <w:t>posób obliczenia ceny</w:t>
      </w:r>
    </w:p>
    <w:p w14:paraId="244E7E60"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 xml:space="preserve">Wykonawca uwzględniając wszystkie wymogi, o których mowa w niniejszej SWZ, powinien w cenie oferty brutto ująć wszelkie koszty i ryzyko niezbędne dla prawidłowego i pełnego wykonania przedmiotu zamówienia opisanego w Rozdziale 4 SWZ  oraz uwzględnić inne opłaty i podatki, a także ewentualne upusty i rabaty. </w:t>
      </w:r>
    </w:p>
    <w:p w14:paraId="7252E7B4"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 xml:space="preserve">Cena oferty brutto za realizację zamówienia zostanie wyliczona przez wykonawcę na podstawie wypełnionego formularza ofertowego, wg wzoru  stanowiącego Załącznik  nr 3 do SWZ. Cena oferty brutto określa wynagrodzenie wykonawcy z tytułu realizacji dostawy paliwa gazowego wraz z usługą dystrybucji dla zamówienia podstawowego i prawa opcji. </w:t>
      </w:r>
    </w:p>
    <w:p w14:paraId="718FCDC6"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Złożona oferta winna zawierać wyliczenia dla:</w:t>
      </w:r>
    </w:p>
    <w:p w14:paraId="34D62462" w14:textId="77777777" w:rsidR="00062CEB" w:rsidRPr="00062CEB" w:rsidRDefault="00062CEB" w:rsidP="00062CEB">
      <w:pPr>
        <w:pStyle w:val="Akapitzlist"/>
        <w:numPr>
          <w:ilvl w:val="2"/>
          <w:numId w:val="16"/>
        </w:numPr>
        <w:spacing w:after="0" w:line="360" w:lineRule="auto"/>
        <w:ind w:left="1985" w:hanging="851"/>
        <w:jc w:val="both"/>
        <w:rPr>
          <w:rFonts w:ascii="Calibri" w:hAnsi="Calibri" w:cs="Calibri"/>
          <w:sz w:val="24"/>
          <w:szCs w:val="24"/>
          <w:lang w:val="x-none" w:eastAsia="pl-PL"/>
        </w:rPr>
      </w:pPr>
      <w:r w:rsidRPr="00062CEB">
        <w:rPr>
          <w:rFonts w:ascii="Calibri" w:hAnsi="Calibri" w:cs="Calibri"/>
          <w:sz w:val="24"/>
          <w:szCs w:val="24"/>
          <w:lang w:val="x-none" w:eastAsia="pl-PL"/>
        </w:rPr>
        <w:t xml:space="preserve">opłaty abonamentowej (handlowa) dla zamówienia podstawowego, wg wzoru podanego w tabeli nr 1 w Załączniku nr 3.1 do SWZ - Kalkulator, </w:t>
      </w:r>
    </w:p>
    <w:p w14:paraId="163E9C65" w14:textId="77777777" w:rsidR="00062CEB" w:rsidRPr="00062CEB" w:rsidRDefault="00062CEB" w:rsidP="00062CEB">
      <w:pPr>
        <w:pStyle w:val="Akapitzlist"/>
        <w:numPr>
          <w:ilvl w:val="2"/>
          <w:numId w:val="16"/>
        </w:numPr>
        <w:spacing w:after="0" w:line="360" w:lineRule="auto"/>
        <w:ind w:left="1985" w:hanging="851"/>
        <w:jc w:val="both"/>
        <w:rPr>
          <w:rFonts w:ascii="Calibri" w:hAnsi="Calibri" w:cs="Calibri"/>
          <w:sz w:val="24"/>
          <w:szCs w:val="24"/>
          <w:lang w:val="x-none" w:eastAsia="pl-PL"/>
        </w:rPr>
      </w:pPr>
      <w:r w:rsidRPr="00062CEB">
        <w:rPr>
          <w:rFonts w:ascii="Calibri" w:hAnsi="Calibri" w:cs="Calibri"/>
          <w:sz w:val="24"/>
          <w:szCs w:val="24"/>
          <w:lang w:val="x-none" w:eastAsia="pl-PL"/>
        </w:rPr>
        <w:t>zakupu paliwa gazowego dla zamówienia podstawowego, wg wzoru podanego w tabeli nr 2 w Załączniku nr 3.1 do SWZ - Kalkulator,</w:t>
      </w:r>
    </w:p>
    <w:p w14:paraId="7B028B88" w14:textId="77777777" w:rsidR="00062CEB" w:rsidRPr="00062CEB" w:rsidRDefault="00062CEB" w:rsidP="00062CEB">
      <w:pPr>
        <w:pStyle w:val="Akapitzlist"/>
        <w:numPr>
          <w:ilvl w:val="2"/>
          <w:numId w:val="16"/>
        </w:numPr>
        <w:spacing w:after="0" w:line="360" w:lineRule="auto"/>
        <w:ind w:left="1985" w:hanging="851"/>
        <w:jc w:val="both"/>
        <w:rPr>
          <w:rFonts w:ascii="Calibri" w:hAnsi="Calibri" w:cs="Calibri"/>
          <w:sz w:val="24"/>
          <w:szCs w:val="24"/>
          <w:lang w:val="x-none" w:eastAsia="pl-PL"/>
        </w:rPr>
      </w:pPr>
      <w:r w:rsidRPr="00062CEB">
        <w:rPr>
          <w:rFonts w:ascii="Calibri" w:hAnsi="Calibri" w:cs="Calibri"/>
          <w:sz w:val="24"/>
          <w:szCs w:val="24"/>
          <w:lang w:val="x-none" w:eastAsia="pl-PL"/>
        </w:rPr>
        <w:t xml:space="preserve">usługi dystrybucji z uwzględnieniem wartości prawa opcji dla zakupu paliwa gazowego, wg wzoru podanego w tabeli nr 3 w Załączniku nr 3.1 do SWZ  - Kalkulator. Zamawiający samodzielnie wyliczył wartość dystrybucji na zasadach obowiązującej taryfy dystrybucyjnej paliw gazowych. Podana cena za usługę dystrybucji jest niezbędna do oceny ofert, natomiast rozliczenie usługi dystrybucji nastąpi wg stawek i na zasadach wynikających z  obowiązujących   przepisów prawa. Wykonawca składając ofertę nie dokonuje zmian w wartości dystrybucji, </w:t>
      </w:r>
    </w:p>
    <w:p w14:paraId="2BAFCD21" w14:textId="77777777" w:rsidR="00062CEB" w:rsidRPr="00062CEB" w:rsidRDefault="00062CEB" w:rsidP="00062CEB">
      <w:pPr>
        <w:pStyle w:val="Akapitzlist"/>
        <w:numPr>
          <w:ilvl w:val="2"/>
          <w:numId w:val="16"/>
        </w:numPr>
        <w:spacing w:after="0" w:line="360" w:lineRule="auto"/>
        <w:ind w:left="1985" w:hanging="851"/>
        <w:jc w:val="both"/>
        <w:rPr>
          <w:rFonts w:ascii="Calibri" w:hAnsi="Calibri" w:cs="Calibri"/>
          <w:sz w:val="24"/>
          <w:szCs w:val="24"/>
          <w:lang w:val="x-none" w:eastAsia="pl-PL"/>
        </w:rPr>
      </w:pPr>
      <w:r w:rsidRPr="00062CEB">
        <w:rPr>
          <w:rFonts w:ascii="Calibri" w:hAnsi="Calibri" w:cs="Calibri"/>
          <w:sz w:val="24"/>
          <w:szCs w:val="24"/>
          <w:lang w:val="x-none" w:eastAsia="pl-PL"/>
        </w:rPr>
        <w:t xml:space="preserve">prawa opcji dla zakupu paliwa gazowego, wg wzoru podanego w tabeli nr 5 w Załączniku nr 3.1 do SWZ - Kalkulator. </w:t>
      </w:r>
      <w:r w:rsidRPr="002D339D">
        <w:rPr>
          <w:rFonts w:ascii="Calibri" w:hAnsi="Calibri" w:cs="Calibri"/>
          <w:sz w:val="24"/>
          <w:szCs w:val="24"/>
          <w:u w:val="single"/>
          <w:lang w:val="x-none" w:eastAsia="pl-PL"/>
        </w:rPr>
        <w:t xml:space="preserve">Cena jednostkowa dla prawa </w:t>
      </w:r>
      <w:r w:rsidRPr="002D339D">
        <w:rPr>
          <w:rFonts w:ascii="Calibri" w:hAnsi="Calibri" w:cs="Calibri"/>
          <w:sz w:val="24"/>
          <w:szCs w:val="24"/>
          <w:u w:val="single"/>
          <w:lang w:val="x-none" w:eastAsia="pl-PL"/>
        </w:rPr>
        <w:lastRenderedPageBreak/>
        <w:t>opcji winna być w takiej samej wysokości jak dla zamówienia podstawowego.</w:t>
      </w:r>
      <w:r w:rsidRPr="00062CEB">
        <w:rPr>
          <w:rFonts w:ascii="Calibri" w:hAnsi="Calibri" w:cs="Calibri"/>
          <w:sz w:val="24"/>
          <w:szCs w:val="24"/>
          <w:lang w:val="x-none" w:eastAsia="pl-PL"/>
        </w:rPr>
        <w:t xml:space="preserve"> W przypadku, gdy Zamawiający poda różne ceny dla zamówienia podstawowego i prawa opcji oferta zostanie odrzucona na podstawie art. 226 ust. 1 pkt 5 </w:t>
      </w:r>
      <w:proofErr w:type="spellStart"/>
      <w:r w:rsidRPr="00062CEB">
        <w:rPr>
          <w:rFonts w:ascii="Calibri" w:hAnsi="Calibri" w:cs="Calibri"/>
          <w:sz w:val="24"/>
          <w:szCs w:val="24"/>
          <w:lang w:val="x-none" w:eastAsia="pl-PL"/>
        </w:rPr>
        <w:t>P.z.p</w:t>
      </w:r>
      <w:proofErr w:type="spellEnd"/>
      <w:r w:rsidRPr="00062CEB">
        <w:rPr>
          <w:rFonts w:ascii="Calibri" w:hAnsi="Calibri" w:cs="Calibri"/>
          <w:sz w:val="24"/>
          <w:szCs w:val="24"/>
          <w:lang w:val="x-none" w:eastAsia="pl-PL"/>
        </w:rPr>
        <w:t>.</w:t>
      </w:r>
    </w:p>
    <w:p w14:paraId="125D340C"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Cena jednostkowa zakupu paliwa gazowego  oraz opłata abonamentowa  jest liczona dla podmiotów uprawnionych wg cen jednostkowych obowiązujących w przepisach prawa, natomiast dla podmiotów nieuprawnionych wg cen konkurencyjnych, ceny jednostkowe będą niezmienne w trakcie trwania zamówienia, z zastrzeżeniem zmian umownych opisanych w § 7  ust. 1-3 (Załącznik nr 2 do SWZ Projektowane postanowienia umowy).</w:t>
      </w:r>
    </w:p>
    <w:p w14:paraId="1CA267A9"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 xml:space="preserve">Wykonawca wyceniając przedmiot zamówienia winien mieć na uwadze zmiany opisane w </w:t>
      </w:r>
      <w:bookmarkStart w:id="22" w:name="_Hlk128624361"/>
      <w:r w:rsidRPr="00062CEB">
        <w:rPr>
          <w:rFonts w:ascii="Calibri" w:hAnsi="Calibri" w:cs="Calibri"/>
          <w:sz w:val="24"/>
          <w:szCs w:val="24"/>
          <w:lang w:val="x-none" w:eastAsia="pl-PL"/>
        </w:rPr>
        <w:t>§ 7  ZMIANY DO UMOWY ust. 1 (Załącznik nr 2 do SWZ Projektowane postanowienia umowy).</w:t>
      </w:r>
    </w:p>
    <w:bookmarkEnd w:id="22"/>
    <w:p w14:paraId="1D6F73D2"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W przypadku, gdy dany PPG będzie częściowo rozliczany wg ceny konkurencyjnej i  ceny taryfowej, opłata abonamentowa doliczana będzie tylko do PPG rozliczanego wg ceny z taryfy sprzedaży zatwierdzonej przez Prezesa URE oraz obowiązującej do niej aktów prawnych.  Dla PPG rozliczanego częściowo wg cen konkurencyjnych i ceny taryfowej opłata abonamentowa nie może być naliczona podwójnie.</w:t>
      </w:r>
    </w:p>
    <w:p w14:paraId="57BB0652"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Wykonawca może skorzystać z przygotowanego przez Zamawiającego kalkulatora stanowiącego załącznik nr 3.1 do SWZ - Kalkulator,  przy czym wyliczenia z kalkulatora nie stanowią podstawy do jakichkolwiek roszczeń wykonawcy w stosunku do zamawiającego i sam kalkulator nie stanowi załącznika do oferty.</w:t>
      </w:r>
    </w:p>
    <w:p w14:paraId="3CEE591F"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p>
    <w:p w14:paraId="1EDDD23B"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Każdy z wykonawców może zaproponować tylko jedną cenę.</w:t>
      </w:r>
    </w:p>
    <w:p w14:paraId="3ED6DE5A"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 xml:space="preserve">Ceny brutto oferty oraz kwota podatku VAT, wartości netto, wartości brutto określone w formularzu winny być podane z dokładnością do dwóch miejsc po przecinku w złotówkach, przy zachowaniu matematycznej zasady zaokrąglania liczb, natomiast cena jednostkowa netto winna być podana z dokładnością do </w:t>
      </w:r>
      <w:r w:rsidRPr="00062CEB">
        <w:rPr>
          <w:rFonts w:ascii="Calibri" w:hAnsi="Calibri" w:cs="Calibri"/>
          <w:sz w:val="24"/>
          <w:szCs w:val="24"/>
          <w:lang w:val="x-none" w:eastAsia="pl-PL"/>
        </w:rPr>
        <w:lastRenderedPageBreak/>
        <w:t>pięciu miejsc po przecinku w przypadku wyrażenia jej w złotych lub do trzech miejsc po przecinku w przypadku wyrażenia jej w groszach.</w:t>
      </w:r>
    </w:p>
    <w:p w14:paraId="541CF005"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Zamawiający informuje, że na mocy Ustawy z dnia 12 grudnia 2017 r. o zmianie ustawy o podatku akcyzowym jest zwolniony w całości z płatności podatku akcyzowego,  wobec czego oferta powinna uwzględniać ceny paliwa gazowego zawierające w części podatek akcyzowy. Informacja  o punktach, które są płatnikiem podatku akcyzowego znajduje się w Załączniku nr 1 do SWZ dla każdego PPG osobno.</w:t>
      </w:r>
    </w:p>
    <w:p w14:paraId="7530DB09"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6E4FE5B2" w14:textId="77777777" w:rsidR="00062CEB" w:rsidRPr="00062CEB"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W złożonej ofercie, wykonawca ma obowiązek:</w:t>
      </w:r>
    </w:p>
    <w:p w14:paraId="0A2BE091" w14:textId="77777777" w:rsidR="00062CEB" w:rsidRPr="00062CEB" w:rsidRDefault="00062CEB" w:rsidP="00062CEB">
      <w:pPr>
        <w:pStyle w:val="Akapitzlist"/>
        <w:numPr>
          <w:ilvl w:val="2"/>
          <w:numId w:val="16"/>
        </w:numPr>
        <w:spacing w:after="0" w:line="360" w:lineRule="auto"/>
        <w:ind w:left="2127" w:hanging="1004"/>
        <w:jc w:val="both"/>
        <w:rPr>
          <w:rFonts w:ascii="Calibri" w:hAnsi="Calibri" w:cs="Calibri"/>
          <w:sz w:val="24"/>
          <w:szCs w:val="24"/>
          <w:lang w:val="x-none" w:eastAsia="pl-PL"/>
        </w:rPr>
      </w:pPr>
      <w:r w:rsidRPr="00062CEB">
        <w:rPr>
          <w:rFonts w:ascii="Calibri" w:hAnsi="Calibri" w:cs="Calibri"/>
          <w:sz w:val="24"/>
          <w:szCs w:val="24"/>
          <w:lang w:val="x-none" w:eastAsia="pl-PL"/>
        </w:rPr>
        <w:t>poinformowania  zamawiającego,  że  wybór  jego  oferty  będzie  prowadził  do powstania u zamawiającego obowiązku podatkowego,</w:t>
      </w:r>
    </w:p>
    <w:p w14:paraId="5052DABD" w14:textId="77777777" w:rsidR="00062CEB" w:rsidRPr="00062CEB" w:rsidRDefault="00062CEB" w:rsidP="00062CEB">
      <w:pPr>
        <w:pStyle w:val="Akapitzlist"/>
        <w:numPr>
          <w:ilvl w:val="2"/>
          <w:numId w:val="16"/>
        </w:numPr>
        <w:spacing w:after="0" w:line="360" w:lineRule="auto"/>
        <w:ind w:left="2127" w:hanging="1004"/>
        <w:jc w:val="both"/>
        <w:rPr>
          <w:rFonts w:ascii="Calibri" w:hAnsi="Calibri" w:cs="Calibri"/>
          <w:sz w:val="24"/>
          <w:szCs w:val="24"/>
          <w:lang w:val="x-none" w:eastAsia="pl-PL"/>
        </w:rPr>
      </w:pPr>
      <w:r w:rsidRPr="00062CEB">
        <w:rPr>
          <w:rFonts w:ascii="Calibri" w:hAnsi="Calibri" w:cs="Calibri"/>
          <w:sz w:val="24"/>
          <w:szCs w:val="24"/>
          <w:lang w:val="x-none" w:eastAsia="pl-PL"/>
        </w:rPr>
        <w:t>wskazania nazwy (rodzaju) towaru, których dostawa lub świadczenie będą prowadziły do powstania obowiązku podatkowego,</w:t>
      </w:r>
    </w:p>
    <w:p w14:paraId="159E6A1E" w14:textId="77777777" w:rsidR="00062CEB" w:rsidRPr="00062CEB" w:rsidRDefault="00062CEB" w:rsidP="00062CEB">
      <w:pPr>
        <w:pStyle w:val="Akapitzlist"/>
        <w:numPr>
          <w:ilvl w:val="2"/>
          <w:numId w:val="16"/>
        </w:numPr>
        <w:spacing w:after="0" w:line="360" w:lineRule="auto"/>
        <w:ind w:left="2127" w:hanging="1004"/>
        <w:jc w:val="both"/>
        <w:rPr>
          <w:rFonts w:ascii="Calibri" w:hAnsi="Calibri" w:cs="Calibri"/>
          <w:sz w:val="24"/>
          <w:szCs w:val="24"/>
          <w:lang w:val="x-none" w:eastAsia="pl-PL"/>
        </w:rPr>
      </w:pPr>
      <w:r w:rsidRPr="00062CEB">
        <w:rPr>
          <w:rFonts w:ascii="Calibri" w:hAnsi="Calibri" w:cs="Calibri"/>
          <w:sz w:val="24"/>
          <w:szCs w:val="24"/>
          <w:lang w:val="x-none" w:eastAsia="pl-PL"/>
        </w:rPr>
        <w:t>wskazania  wartości  towaru  objętego  obowiązkiem  podatkowym zamawiającego, bez kwoty podatku,</w:t>
      </w:r>
    </w:p>
    <w:p w14:paraId="7959B220" w14:textId="77777777" w:rsidR="00062CEB" w:rsidRPr="00062CEB" w:rsidRDefault="00062CEB" w:rsidP="00062CEB">
      <w:pPr>
        <w:pStyle w:val="Akapitzlist"/>
        <w:numPr>
          <w:ilvl w:val="2"/>
          <w:numId w:val="16"/>
        </w:numPr>
        <w:spacing w:after="0" w:line="360" w:lineRule="auto"/>
        <w:ind w:left="2127" w:hanging="1004"/>
        <w:jc w:val="both"/>
        <w:rPr>
          <w:rFonts w:ascii="Calibri" w:hAnsi="Calibri" w:cs="Calibri"/>
          <w:sz w:val="24"/>
          <w:szCs w:val="24"/>
          <w:lang w:val="x-none" w:eastAsia="pl-PL"/>
        </w:rPr>
      </w:pPr>
      <w:r w:rsidRPr="00062CEB">
        <w:rPr>
          <w:rFonts w:ascii="Calibri" w:hAnsi="Calibri" w:cs="Calibri"/>
          <w:sz w:val="24"/>
          <w:szCs w:val="24"/>
          <w:lang w:val="x-none" w:eastAsia="pl-PL"/>
        </w:rPr>
        <w:t>wskazania  stawki  podatku  od  towarów  i usług,  która  zgodnie  z wiedzą wykonawcy, będzie miała zastosowanie.</w:t>
      </w:r>
    </w:p>
    <w:p w14:paraId="43DD6619" w14:textId="01135C6E" w:rsidR="00AD63B3" w:rsidRPr="00371DEC" w:rsidRDefault="00062CEB" w:rsidP="00062CEB">
      <w:pPr>
        <w:pStyle w:val="Akapitzlist"/>
        <w:numPr>
          <w:ilvl w:val="1"/>
          <w:numId w:val="16"/>
        </w:numPr>
        <w:spacing w:after="0" w:line="360" w:lineRule="auto"/>
        <w:ind w:left="1134" w:hanging="708"/>
        <w:jc w:val="both"/>
        <w:rPr>
          <w:rFonts w:ascii="Calibri" w:hAnsi="Calibri" w:cs="Calibri"/>
          <w:sz w:val="24"/>
          <w:szCs w:val="24"/>
          <w:lang w:val="x-none" w:eastAsia="pl-PL"/>
        </w:rPr>
      </w:pPr>
      <w:r w:rsidRPr="00062CEB">
        <w:rPr>
          <w:rFonts w:ascii="Calibri" w:hAnsi="Calibri" w:cs="Calibri"/>
          <w:sz w:val="24"/>
          <w:szCs w:val="24"/>
          <w:lang w:val="x-none"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r w:rsidR="00AD63B3" w:rsidRPr="00062CEB">
        <w:rPr>
          <w:rFonts w:ascii="Calibri" w:hAnsi="Calibri" w:cs="Calibri"/>
          <w:sz w:val="24"/>
          <w:szCs w:val="24"/>
          <w:lang w:val="x-none" w:eastAsia="pl-PL"/>
        </w:rPr>
        <w:t>.</w:t>
      </w:r>
    </w:p>
    <w:p w14:paraId="0D1952A5" w14:textId="15D80988" w:rsidR="00F35EB9" w:rsidRPr="00371DEC" w:rsidRDefault="005979E5" w:rsidP="00BD2B44">
      <w:pPr>
        <w:pStyle w:val="Nagwek1"/>
        <w:spacing w:before="0" w:line="360" w:lineRule="auto"/>
        <w:ind w:left="426" w:hanging="426"/>
        <w:jc w:val="both"/>
        <w:rPr>
          <w:rFonts w:ascii="Calibri" w:eastAsia="Times New Roman" w:hAnsi="Calibri" w:cs="Calibri"/>
          <w:color w:val="auto"/>
          <w:sz w:val="24"/>
          <w:szCs w:val="24"/>
          <w:lang w:eastAsia="pl-PL"/>
        </w:rPr>
      </w:pPr>
      <w:r w:rsidRPr="00371DEC">
        <w:rPr>
          <w:rFonts w:ascii="Calibri" w:eastAsia="Times New Roman" w:hAnsi="Calibri" w:cs="Calibri"/>
          <w:color w:val="auto"/>
          <w:sz w:val="24"/>
          <w:szCs w:val="24"/>
          <w:lang w:eastAsia="pl-PL"/>
        </w:rPr>
        <w:t>O</w:t>
      </w:r>
      <w:r w:rsidR="00F35EB9" w:rsidRPr="00371DEC">
        <w:rPr>
          <w:rFonts w:ascii="Calibri" w:eastAsia="Times New Roman" w:hAnsi="Calibri" w:cs="Calibri"/>
          <w:color w:val="auto"/>
          <w:sz w:val="24"/>
          <w:szCs w:val="24"/>
          <w:lang w:eastAsia="pl-PL"/>
        </w:rPr>
        <w:t>pis kryteriów oceny ofert, wraz z podaniem wag tych kryteriów, i sposobu oceny ofert</w:t>
      </w:r>
      <w:r w:rsidR="008E5923" w:rsidRPr="00371DEC">
        <w:rPr>
          <w:rFonts w:ascii="Calibri" w:eastAsia="Times New Roman" w:hAnsi="Calibri" w:cs="Calibri"/>
          <w:color w:val="auto"/>
          <w:sz w:val="24"/>
          <w:szCs w:val="24"/>
          <w:lang w:eastAsia="pl-PL"/>
        </w:rPr>
        <w:t>, wybór najkorzystniejszej oferty</w:t>
      </w:r>
    </w:p>
    <w:p w14:paraId="1E390219" w14:textId="1D321BD8" w:rsidR="0099700C" w:rsidRPr="00371DEC" w:rsidRDefault="0099700C">
      <w:pPr>
        <w:pStyle w:val="Akapitzlist"/>
        <w:numPr>
          <w:ilvl w:val="1"/>
          <w:numId w:val="17"/>
        </w:numPr>
        <w:tabs>
          <w:tab w:val="num" w:pos="567"/>
        </w:tabs>
        <w:spacing w:after="0" w:line="360" w:lineRule="auto"/>
        <w:ind w:left="1134" w:hanging="708"/>
        <w:jc w:val="both"/>
        <w:rPr>
          <w:rFonts w:ascii="Calibri" w:hAnsi="Calibri" w:cs="Calibri"/>
          <w:sz w:val="24"/>
          <w:szCs w:val="24"/>
          <w:lang w:val="x-none" w:eastAsia="pl-PL"/>
        </w:rPr>
      </w:pPr>
      <w:r w:rsidRPr="00371DEC">
        <w:rPr>
          <w:rFonts w:ascii="Calibri" w:hAnsi="Calibri" w:cs="Calibr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t>
      </w:r>
      <w:r w:rsidRPr="00371DEC">
        <w:rPr>
          <w:rFonts w:ascii="Calibri" w:hAnsi="Calibri" w:cs="Calibri"/>
          <w:sz w:val="24"/>
          <w:szCs w:val="24"/>
          <w:lang w:val="x-none" w:eastAsia="pl-PL"/>
        </w:rPr>
        <w:lastRenderedPageBreak/>
        <w:t xml:space="preserve">w Rozdziale </w:t>
      </w:r>
      <w:r w:rsidR="00F5720A" w:rsidRPr="00371DEC">
        <w:rPr>
          <w:rFonts w:ascii="Calibri" w:hAnsi="Calibri" w:cs="Calibri"/>
          <w:sz w:val="24"/>
          <w:szCs w:val="24"/>
          <w:lang w:eastAsia="pl-PL"/>
        </w:rPr>
        <w:t>1</w:t>
      </w:r>
      <w:r w:rsidR="00175AAC" w:rsidRPr="00371DEC">
        <w:rPr>
          <w:rFonts w:ascii="Calibri" w:hAnsi="Calibri" w:cs="Calibri"/>
          <w:sz w:val="24"/>
          <w:szCs w:val="24"/>
          <w:lang w:eastAsia="pl-PL"/>
        </w:rPr>
        <w:t>6</w:t>
      </w:r>
      <w:r w:rsidRPr="00371DEC">
        <w:rPr>
          <w:rFonts w:ascii="Calibri" w:hAnsi="Calibri" w:cs="Calibri"/>
          <w:sz w:val="24"/>
          <w:szCs w:val="24"/>
          <w:lang w:val="x-none" w:eastAsia="pl-PL"/>
        </w:rPr>
        <w:t xml:space="preserve"> SWZ i podanej w formularzu ofertowym (wzór </w:t>
      </w:r>
      <w:r w:rsidR="00A0570B" w:rsidRPr="00371DEC">
        <w:rPr>
          <w:rFonts w:ascii="Calibri" w:hAnsi="Calibri" w:cs="Calibri"/>
          <w:sz w:val="24"/>
          <w:szCs w:val="24"/>
          <w:lang w:val="x-none" w:eastAsia="pl-PL"/>
        </w:rPr>
        <w:t>–</w:t>
      </w:r>
      <w:r w:rsidRPr="00371DEC">
        <w:rPr>
          <w:rFonts w:ascii="Calibri" w:hAnsi="Calibri" w:cs="Calibri"/>
          <w:sz w:val="24"/>
          <w:szCs w:val="24"/>
          <w:lang w:val="x-none" w:eastAsia="pl-PL"/>
        </w:rPr>
        <w:t xml:space="preserve"> </w:t>
      </w:r>
      <w:r w:rsidR="00A0570B" w:rsidRPr="00371DEC">
        <w:rPr>
          <w:rFonts w:ascii="Calibri" w:hAnsi="Calibri" w:cs="Calibri"/>
          <w:sz w:val="24"/>
          <w:szCs w:val="24"/>
          <w:lang w:eastAsia="pl-PL"/>
        </w:rPr>
        <w:t xml:space="preserve">wg załącznika </w:t>
      </w:r>
      <w:r w:rsidRPr="00371DEC">
        <w:rPr>
          <w:rFonts w:ascii="Calibri" w:hAnsi="Calibri" w:cs="Calibri"/>
          <w:sz w:val="24"/>
          <w:szCs w:val="24"/>
          <w:lang w:val="x-none" w:eastAsia="pl-PL"/>
        </w:rPr>
        <w:t xml:space="preserve"> nr </w:t>
      </w:r>
      <w:r w:rsidR="00F5720A" w:rsidRPr="00371DEC">
        <w:rPr>
          <w:rFonts w:ascii="Calibri" w:hAnsi="Calibri" w:cs="Calibri"/>
          <w:sz w:val="24"/>
          <w:szCs w:val="24"/>
          <w:lang w:eastAsia="pl-PL"/>
        </w:rPr>
        <w:t>3</w:t>
      </w:r>
      <w:r w:rsidRPr="00371DEC">
        <w:rPr>
          <w:rFonts w:ascii="Calibri" w:hAnsi="Calibri" w:cs="Calibri"/>
          <w:sz w:val="24"/>
          <w:szCs w:val="24"/>
          <w:lang w:val="x-none" w:eastAsia="pl-PL"/>
        </w:rPr>
        <w:t xml:space="preserve"> do SWZ).</w:t>
      </w:r>
    </w:p>
    <w:p w14:paraId="2662EC30" w14:textId="423638B3" w:rsidR="00AD63B3" w:rsidRPr="00371DEC" w:rsidRDefault="00AD63B3" w:rsidP="00BD2B44">
      <w:pPr>
        <w:pStyle w:val="Akapitzlist"/>
        <w:spacing w:after="0" w:line="360" w:lineRule="auto"/>
        <w:ind w:left="1134"/>
        <w:jc w:val="both"/>
        <w:rPr>
          <w:rFonts w:ascii="Calibri" w:hAnsi="Calibri" w:cs="Calibri"/>
          <w:sz w:val="24"/>
          <w:szCs w:val="24"/>
          <w:lang w:val="x-none" w:eastAsia="pl-PL"/>
        </w:rPr>
      </w:pPr>
      <w:r w:rsidRPr="00371DEC">
        <w:rPr>
          <w:rFonts w:ascii="Calibri" w:hAnsi="Calibri" w:cs="Calibri"/>
          <w:sz w:val="24"/>
          <w:szCs w:val="24"/>
          <w:lang w:val="x-none" w:eastAsia="pl-PL"/>
        </w:rPr>
        <w:t>Cena oferty brutto za realizację przedmiotu zamówienia – 100,00 %.</w:t>
      </w:r>
    </w:p>
    <w:p w14:paraId="0E123961" w14:textId="77777777" w:rsidR="00AD63B3" w:rsidRPr="00371DEC" w:rsidRDefault="00AD63B3">
      <w:pPr>
        <w:pStyle w:val="Akapitzlist"/>
        <w:numPr>
          <w:ilvl w:val="1"/>
          <w:numId w:val="17"/>
        </w:numPr>
        <w:spacing w:after="0" w:line="360" w:lineRule="auto"/>
        <w:ind w:left="1134" w:hanging="708"/>
        <w:jc w:val="both"/>
        <w:rPr>
          <w:rFonts w:ascii="Calibri" w:hAnsi="Calibri" w:cs="Calibri"/>
          <w:sz w:val="24"/>
          <w:szCs w:val="24"/>
          <w:lang w:val="x-none" w:eastAsia="pl-PL"/>
        </w:rPr>
      </w:pPr>
      <w:r w:rsidRPr="00371DEC">
        <w:rPr>
          <w:rFonts w:ascii="Calibri" w:hAnsi="Calibri" w:cs="Calibri"/>
          <w:sz w:val="24"/>
          <w:szCs w:val="24"/>
          <w:lang w:val="x-none" w:eastAsia="pl-PL"/>
        </w:rPr>
        <w:t>Oferty oceniane będą punktowo. Maksymalna ilość punktów, jaką po uwzględnieniu wagi może osiągnąć oferta wynosi 100,00 pkt równa jest określonej wadze kryterium w %. Przyjmuje się, że 1,00% = 1,00 punkt i tak zostanie przeliczona liczba punktów w przyjętym kryterium. Uzyskana liczba punktów w ramach kryterium zaokrąglana będzie do drugiego miejsca po przecinku - jeżeli trzecia cyfra po przecinku jest mniejsza od 5 wynik zostanie zaokrąglony w dół, a jeżeli cyfra jest równa lub większa od 5 wynik zostanie zaokrąglony w górę.  Przyznawanie ilości punktów poszczególnym ofertom odbywać się będzie wg następującej zasady:</w:t>
      </w:r>
    </w:p>
    <w:p w14:paraId="6C2FE4AD" w14:textId="67EECEBD" w:rsidR="00AD63B3" w:rsidRPr="00371DEC" w:rsidRDefault="00AD63B3" w:rsidP="00BD2B44">
      <w:pPr>
        <w:pStyle w:val="Akapitzlist"/>
        <w:spacing w:after="0" w:line="360" w:lineRule="auto"/>
        <w:ind w:left="1134"/>
        <w:jc w:val="both"/>
        <w:rPr>
          <w:rFonts w:ascii="Calibri" w:hAnsi="Calibri" w:cs="Calibri"/>
          <w:sz w:val="24"/>
          <w:szCs w:val="24"/>
          <w:lang w:val="x-none" w:eastAsia="pl-PL"/>
        </w:rPr>
      </w:pPr>
      <w:r w:rsidRPr="00371DEC">
        <w:rPr>
          <w:rFonts w:ascii="Calibri" w:hAnsi="Calibri" w:cs="Calibri"/>
          <w:sz w:val="24"/>
          <w:szCs w:val="24"/>
          <w:lang w:val="x-none" w:eastAsia="pl-PL"/>
        </w:rPr>
        <w:t>Zamawiający</w:t>
      </w:r>
      <w:r w:rsidR="004E5668" w:rsidRPr="00371DEC">
        <w:rPr>
          <w:rFonts w:ascii="Calibri" w:hAnsi="Calibri" w:cs="Calibri"/>
          <w:sz w:val="24"/>
          <w:szCs w:val="24"/>
          <w:lang w:eastAsia="pl-PL"/>
        </w:rPr>
        <w:t xml:space="preserve"> w</w:t>
      </w:r>
      <w:r w:rsidRPr="00371DEC">
        <w:rPr>
          <w:rFonts w:ascii="Calibri" w:hAnsi="Calibri" w:cs="Calibri"/>
          <w:sz w:val="24"/>
          <w:szCs w:val="24"/>
          <w:lang w:val="x-none" w:eastAsia="pl-PL"/>
        </w:rPr>
        <w:t xml:space="preserve"> ofercie o najniższej łącznej cenie brutto spośród ofert ocenianych przyzna 100</w:t>
      </w:r>
      <w:r w:rsidRPr="00371DEC">
        <w:rPr>
          <w:rFonts w:ascii="Calibri" w:hAnsi="Calibri" w:cs="Calibri"/>
          <w:sz w:val="24"/>
          <w:szCs w:val="24"/>
          <w:lang w:eastAsia="pl-PL"/>
        </w:rPr>
        <w:t>,00</w:t>
      </w:r>
      <w:r w:rsidRPr="00371DEC">
        <w:rPr>
          <w:rFonts w:ascii="Calibri" w:hAnsi="Calibri" w:cs="Calibri"/>
          <w:sz w:val="24"/>
          <w:szCs w:val="24"/>
          <w:lang w:val="x-none" w:eastAsia="pl-PL"/>
        </w:rPr>
        <w:t xml:space="preserve"> punktów, a każdej następnej zostanie przyporządkowana liczba punktów proporcjonalnie mniejsza, według wzoru:</w:t>
      </w:r>
    </w:p>
    <w:p w14:paraId="0464A1A9" w14:textId="77777777" w:rsidR="00AD63B3" w:rsidRPr="00371DEC" w:rsidRDefault="00AD63B3" w:rsidP="00BD2B44">
      <w:pPr>
        <w:pStyle w:val="Akapitzlist"/>
        <w:spacing w:after="0" w:line="360" w:lineRule="auto"/>
        <w:ind w:left="1134"/>
        <w:jc w:val="both"/>
        <w:rPr>
          <w:rFonts w:ascii="Calibri" w:hAnsi="Calibri" w:cs="Calibri"/>
          <w:sz w:val="24"/>
          <w:szCs w:val="24"/>
          <w:lang w:val="x-none" w:eastAsia="pl-PL"/>
        </w:rPr>
      </w:pPr>
      <w:r w:rsidRPr="00371DEC">
        <w:rPr>
          <w:rFonts w:ascii="Calibri" w:hAnsi="Calibri" w:cs="Calibri"/>
          <w:sz w:val="24"/>
          <w:szCs w:val="24"/>
          <w:lang w:val="x-none" w:eastAsia="pl-PL"/>
        </w:rPr>
        <w:t>C = najniższa oferowana cena / cena badanej oferty x 100</w:t>
      </w:r>
      <w:r w:rsidRPr="00371DEC">
        <w:rPr>
          <w:rFonts w:ascii="Calibri" w:hAnsi="Calibri" w:cs="Calibri"/>
          <w:sz w:val="24"/>
          <w:szCs w:val="24"/>
          <w:lang w:eastAsia="pl-PL"/>
        </w:rPr>
        <w:t>,00</w:t>
      </w:r>
      <w:r w:rsidRPr="00371DEC">
        <w:rPr>
          <w:rFonts w:ascii="Calibri" w:hAnsi="Calibri" w:cs="Calibri"/>
          <w:sz w:val="24"/>
          <w:szCs w:val="24"/>
          <w:lang w:val="x-none" w:eastAsia="pl-PL"/>
        </w:rPr>
        <w:t>.</w:t>
      </w:r>
    </w:p>
    <w:p w14:paraId="09899BBF" w14:textId="352A0C23" w:rsidR="001E20F7" w:rsidRPr="00371DEC" w:rsidRDefault="0099700C">
      <w:pPr>
        <w:pStyle w:val="Akapitzlist"/>
        <w:numPr>
          <w:ilvl w:val="1"/>
          <w:numId w:val="17"/>
        </w:numPr>
        <w:spacing w:after="0" w:line="360" w:lineRule="auto"/>
        <w:ind w:left="1134" w:hanging="708"/>
        <w:jc w:val="both"/>
        <w:rPr>
          <w:rFonts w:ascii="Calibri" w:hAnsi="Calibri" w:cs="Calibri"/>
          <w:sz w:val="24"/>
          <w:szCs w:val="24"/>
          <w:lang w:val="x-none" w:eastAsia="pl-PL"/>
        </w:rPr>
      </w:pPr>
      <w:r w:rsidRPr="00371DEC">
        <w:rPr>
          <w:rFonts w:ascii="Calibri" w:hAnsi="Calibri" w:cs="Calibri"/>
          <w:sz w:val="24"/>
          <w:szCs w:val="24"/>
          <w:lang w:val="x-none" w:eastAsia="pl-PL"/>
        </w:rPr>
        <w:t xml:space="preserve">Zamawiający za najkorzystniejszą uzna ofertę </w:t>
      </w:r>
      <w:r w:rsidR="00A0570B" w:rsidRPr="00371DEC">
        <w:rPr>
          <w:rFonts w:ascii="Calibri" w:hAnsi="Calibri" w:cs="Calibri"/>
          <w:sz w:val="24"/>
          <w:szCs w:val="24"/>
          <w:lang w:eastAsia="pl-PL"/>
        </w:rPr>
        <w:t>z najniższą ceną</w:t>
      </w:r>
      <w:r w:rsidR="001F1697" w:rsidRPr="00371DEC">
        <w:rPr>
          <w:rFonts w:ascii="Calibri" w:hAnsi="Calibri" w:cs="Calibri"/>
          <w:sz w:val="24"/>
          <w:szCs w:val="24"/>
          <w:lang w:eastAsia="pl-PL"/>
        </w:rPr>
        <w:t>, wśród ofert nie odrzuconych i wykonawców, którzy nie zostali wykluczeni z postępowania o udzielenie zamówienia</w:t>
      </w:r>
      <w:r w:rsidR="00312600" w:rsidRPr="00371DEC">
        <w:rPr>
          <w:rFonts w:ascii="Calibri" w:hAnsi="Calibri" w:cs="Calibri"/>
          <w:sz w:val="24"/>
          <w:szCs w:val="24"/>
          <w:lang w:eastAsia="pl-PL"/>
        </w:rPr>
        <w:t xml:space="preserve"> – dotyczy każdej części zamówienia.</w:t>
      </w:r>
    </w:p>
    <w:p w14:paraId="6C69AEEB" w14:textId="2A9F783C" w:rsidR="0099700C" w:rsidRPr="00371DEC" w:rsidRDefault="001F1697">
      <w:pPr>
        <w:pStyle w:val="Akapitzlist"/>
        <w:numPr>
          <w:ilvl w:val="1"/>
          <w:numId w:val="17"/>
        </w:numPr>
        <w:spacing w:after="0" w:line="360" w:lineRule="auto"/>
        <w:ind w:left="1134" w:hanging="708"/>
        <w:jc w:val="both"/>
        <w:rPr>
          <w:rFonts w:ascii="Calibri" w:hAnsi="Calibri" w:cs="Calibri"/>
          <w:sz w:val="24"/>
          <w:szCs w:val="24"/>
          <w:lang w:val="x-none" w:eastAsia="pl-PL"/>
        </w:rPr>
      </w:pPr>
      <w:r w:rsidRPr="00371DEC">
        <w:rPr>
          <w:rFonts w:ascii="Calibri" w:hAnsi="Calibri" w:cs="Calibri"/>
          <w:sz w:val="24"/>
          <w:szCs w:val="24"/>
          <w:lang w:val="x-none" w:eastAsia="pl-PL"/>
        </w:rPr>
        <w:t>Zamawiający udzieli zamówienia wykonawcy, którego oferta odpowiada wszystkim wymaganiom określonym w </w:t>
      </w:r>
      <w:r w:rsidRPr="00371DEC">
        <w:rPr>
          <w:rFonts w:ascii="Calibri" w:hAnsi="Calibri" w:cs="Calibri"/>
          <w:sz w:val="24"/>
          <w:szCs w:val="24"/>
          <w:lang w:eastAsia="pl-PL"/>
        </w:rPr>
        <w:t>u</w:t>
      </w:r>
      <w:r w:rsidRPr="00371DEC">
        <w:rPr>
          <w:rFonts w:ascii="Calibri" w:hAnsi="Calibri" w:cs="Calibri"/>
          <w:sz w:val="24"/>
          <w:szCs w:val="24"/>
          <w:lang w:val="x-none" w:eastAsia="pl-PL"/>
        </w:rPr>
        <w:t xml:space="preserve">stawie </w:t>
      </w:r>
      <w:r w:rsidRPr="00371DEC">
        <w:rPr>
          <w:rFonts w:ascii="Calibri" w:hAnsi="Calibri" w:cs="Calibri"/>
          <w:sz w:val="24"/>
          <w:szCs w:val="24"/>
          <w:lang w:eastAsia="pl-PL"/>
        </w:rPr>
        <w:t>Pzp</w:t>
      </w:r>
      <w:r w:rsidRPr="00371DEC">
        <w:rPr>
          <w:rFonts w:ascii="Calibri" w:hAnsi="Calibri" w:cs="Calibri"/>
          <w:sz w:val="24"/>
          <w:szCs w:val="24"/>
          <w:lang w:val="x-none" w:eastAsia="pl-PL"/>
        </w:rPr>
        <w:t xml:space="preserve"> oraz w niniejszej </w:t>
      </w:r>
      <w:r w:rsidR="00A34559" w:rsidRPr="00371DEC">
        <w:rPr>
          <w:rFonts w:ascii="Calibri" w:hAnsi="Calibri" w:cs="Calibri"/>
          <w:sz w:val="24"/>
          <w:szCs w:val="24"/>
          <w:lang w:eastAsia="pl-PL"/>
        </w:rPr>
        <w:t>SWZ</w:t>
      </w:r>
      <w:r w:rsidRPr="00371DEC">
        <w:rPr>
          <w:rFonts w:ascii="Calibri" w:hAnsi="Calibri" w:cs="Calibri"/>
          <w:sz w:val="24"/>
          <w:szCs w:val="24"/>
          <w:lang w:val="x-none" w:eastAsia="pl-PL"/>
        </w:rPr>
        <w:t xml:space="preserve"> i została oceniona jako najkorzystniejsza w oparciu o podane w ogłoszeniu o zamówieniu i </w:t>
      </w:r>
      <w:r w:rsidR="00A34559" w:rsidRPr="00371DEC">
        <w:rPr>
          <w:rFonts w:ascii="Calibri" w:hAnsi="Calibri" w:cs="Calibri"/>
          <w:sz w:val="24"/>
          <w:szCs w:val="24"/>
          <w:lang w:eastAsia="pl-PL"/>
        </w:rPr>
        <w:t xml:space="preserve">SWZ </w:t>
      </w:r>
      <w:r w:rsidRPr="00371DEC">
        <w:rPr>
          <w:rFonts w:ascii="Calibri" w:hAnsi="Calibri" w:cs="Calibri"/>
          <w:sz w:val="24"/>
          <w:szCs w:val="24"/>
          <w:lang w:val="x-none" w:eastAsia="pl-PL"/>
        </w:rPr>
        <w:t>kryteria wyboru.</w:t>
      </w:r>
    </w:p>
    <w:p w14:paraId="2AC07F3A" w14:textId="795C16CB" w:rsidR="008E5923" w:rsidRPr="00371DEC" w:rsidRDefault="008E5923">
      <w:pPr>
        <w:pStyle w:val="Akapitzlist"/>
        <w:numPr>
          <w:ilvl w:val="1"/>
          <w:numId w:val="17"/>
        </w:numPr>
        <w:spacing w:after="0" w:line="360" w:lineRule="auto"/>
        <w:ind w:left="1134" w:hanging="708"/>
        <w:jc w:val="both"/>
        <w:rPr>
          <w:rFonts w:ascii="Calibri" w:hAnsi="Calibri" w:cs="Calibri"/>
          <w:sz w:val="24"/>
          <w:szCs w:val="24"/>
          <w:lang w:val="x-none" w:eastAsia="pl-PL"/>
        </w:rPr>
      </w:pPr>
      <w:r w:rsidRPr="00371DEC">
        <w:rPr>
          <w:rFonts w:ascii="Calibri" w:hAnsi="Calibri" w:cs="Calibri"/>
          <w:sz w:val="24"/>
          <w:szCs w:val="24"/>
          <w:lang w:eastAsia="pl-PL"/>
        </w:rPr>
        <w:t xml:space="preserve">Zamawiający wybiera najkorzystniejszą ofertę w terminie związania ofertą określonym w dokumentach zamówienia. </w:t>
      </w:r>
    </w:p>
    <w:p w14:paraId="6E0180E6" w14:textId="39821B36" w:rsidR="00312600" w:rsidRPr="00371DEC" w:rsidRDefault="00312600">
      <w:pPr>
        <w:pStyle w:val="Akapitzlist"/>
        <w:numPr>
          <w:ilvl w:val="1"/>
          <w:numId w:val="17"/>
        </w:numPr>
        <w:spacing w:after="0" w:line="360" w:lineRule="auto"/>
        <w:ind w:left="1134" w:hanging="708"/>
        <w:jc w:val="both"/>
        <w:rPr>
          <w:rFonts w:ascii="Calibri" w:hAnsi="Calibri" w:cs="Calibri"/>
          <w:sz w:val="24"/>
          <w:szCs w:val="24"/>
          <w:lang w:val="x-none" w:eastAsia="pl-PL"/>
        </w:rPr>
      </w:pPr>
      <w:r w:rsidRPr="00371DEC">
        <w:rPr>
          <w:rFonts w:ascii="Calibri" w:hAnsi="Calibri" w:cs="Calibri"/>
          <w:sz w:val="24"/>
          <w:szCs w:val="24"/>
          <w:lang w:eastAsia="pl-PL"/>
        </w:rPr>
        <w:t>W przypadku gdy wybór najkorzystniejszej oferty nie nastąpi przed</w:t>
      </w:r>
      <w:r w:rsidRPr="00371DEC">
        <w:rPr>
          <w:rFonts w:ascii="Calibri" w:hAnsi="Calibri" w:cs="Calibri"/>
          <w:sz w:val="24"/>
          <w:szCs w:val="24"/>
          <w:lang w:eastAsia="pl-PL"/>
        </w:rPr>
        <w:br/>
        <w:t>upływem terminu związania ofertą określonego w dokumentach zamówienia,</w:t>
      </w:r>
      <w:r w:rsidRPr="00371DEC">
        <w:rPr>
          <w:rFonts w:ascii="Calibri" w:hAnsi="Calibri" w:cs="Calibri"/>
          <w:sz w:val="24"/>
          <w:szCs w:val="24"/>
          <w:lang w:eastAsia="pl-PL"/>
        </w:rPr>
        <w:br/>
        <w:t>zamawiający przed upływem terminu związania ofertą zwraca się jednokrotnie do</w:t>
      </w:r>
      <w:r w:rsidRPr="00371DEC">
        <w:rPr>
          <w:rFonts w:ascii="Calibri" w:hAnsi="Calibri" w:cs="Calibri"/>
          <w:sz w:val="24"/>
          <w:szCs w:val="24"/>
          <w:lang w:eastAsia="pl-PL"/>
        </w:rPr>
        <w:br/>
        <w:t>wykonawców o wyrażenie zgody na przedłużenie tego terminu o wskazywany</w:t>
      </w:r>
      <w:r w:rsidRPr="00371DEC">
        <w:rPr>
          <w:rFonts w:ascii="Calibri" w:hAnsi="Calibri" w:cs="Calibri"/>
          <w:sz w:val="24"/>
          <w:szCs w:val="24"/>
          <w:lang w:eastAsia="pl-PL"/>
        </w:rPr>
        <w:br/>
        <w:t>przez niego okres, nie dłuższy niż 30 dni.</w:t>
      </w:r>
    </w:p>
    <w:p w14:paraId="38A01A2A" w14:textId="66F03D91" w:rsidR="00507FFB" w:rsidRPr="00371DEC" w:rsidRDefault="005979E5" w:rsidP="00BD2B44">
      <w:pPr>
        <w:pStyle w:val="Nagwek1"/>
        <w:spacing w:before="0" w:line="360" w:lineRule="auto"/>
        <w:ind w:left="426" w:hanging="426"/>
        <w:jc w:val="both"/>
        <w:rPr>
          <w:rFonts w:ascii="Calibri" w:hAnsi="Calibri" w:cs="Calibri"/>
          <w:color w:val="auto"/>
          <w:sz w:val="24"/>
          <w:szCs w:val="24"/>
        </w:rPr>
      </w:pPr>
      <w:r w:rsidRPr="00371DEC">
        <w:rPr>
          <w:rFonts w:ascii="Calibri" w:eastAsia="Times New Roman" w:hAnsi="Calibri" w:cs="Calibri"/>
          <w:color w:val="auto"/>
          <w:sz w:val="24"/>
          <w:szCs w:val="24"/>
          <w:lang w:eastAsia="pl-PL"/>
        </w:rPr>
        <w:t>I</w:t>
      </w:r>
      <w:r w:rsidR="00F35EB9" w:rsidRPr="00371DEC">
        <w:rPr>
          <w:rFonts w:ascii="Calibri" w:hAnsi="Calibri" w:cs="Calibri"/>
          <w:color w:val="auto"/>
          <w:sz w:val="24"/>
          <w:szCs w:val="24"/>
        </w:rPr>
        <w:t>nformacje  dotyczące  ofert  wariantowyc</w:t>
      </w:r>
      <w:r w:rsidR="00507FFB" w:rsidRPr="00371DEC">
        <w:rPr>
          <w:rFonts w:ascii="Calibri" w:hAnsi="Calibri" w:cs="Calibri"/>
          <w:color w:val="auto"/>
          <w:sz w:val="24"/>
          <w:szCs w:val="24"/>
        </w:rPr>
        <w:t>h</w:t>
      </w:r>
    </w:p>
    <w:p w14:paraId="0CB6BCCF" w14:textId="2350568E" w:rsidR="00507FFB" w:rsidRPr="00371DEC" w:rsidRDefault="00507FFB" w:rsidP="00BD2B44">
      <w:pPr>
        <w:spacing w:after="0" w:line="360" w:lineRule="auto"/>
        <w:ind w:left="567"/>
        <w:jc w:val="both"/>
        <w:rPr>
          <w:rFonts w:ascii="Calibri" w:hAnsi="Calibri" w:cs="Calibri"/>
          <w:sz w:val="24"/>
          <w:szCs w:val="24"/>
        </w:rPr>
      </w:pPr>
      <w:r w:rsidRPr="00371DEC">
        <w:rPr>
          <w:rFonts w:ascii="Calibri" w:hAnsi="Calibri" w:cs="Calibri"/>
          <w:sz w:val="24"/>
          <w:szCs w:val="24"/>
        </w:rPr>
        <w:t xml:space="preserve">Zamawiający nie </w:t>
      </w:r>
      <w:r w:rsidR="00F42DE0" w:rsidRPr="00371DEC">
        <w:rPr>
          <w:rFonts w:ascii="Calibri" w:hAnsi="Calibri" w:cs="Calibri"/>
          <w:sz w:val="24"/>
          <w:szCs w:val="24"/>
        </w:rPr>
        <w:t>dopuszcza</w:t>
      </w:r>
      <w:r w:rsidRPr="00371DEC">
        <w:rPr>
          <w:rFonts w:ascii="Calibri" w:hAnsi="Calibri" w:cs="Calibri"/>
          <w:sz w:val="24"/>
          <w:szCs w:val="24"/>
        </w:rPr>
        <w:t xml:space="preserve"> składania ofert wariantowych. </w:t>
      </w:r>
    </w:p>
    <w:p w14:paraId="27FD4770" w14:textId="151B9812" w:rsidR="00F35EB9" w:rsidRPr="00371DEC" w:rsidRDefault="00507FFB" w:rsidP="00BD2B44">
      <w:pPr>
        <w:pStyle w:val="Nagwek1"/>
        <w:spacing w:before="0" w:line="360" w:lineRule="auto"/>
        <w:ind w:left="426" w:hanging="426"/>
        <w:jc w:val="both"/>
        <w:rPr>
          <w:rFonts w:ascii="Calibri" w:hAnsi="Calibri" w:cs="Calibri"/>
          <w:color w:val="auto"/>
          <w:sz w:val="24"/>
          <w:szCs w:val="24"/>
        </w:rPr>
      </w:pPr>
      <w:r w:rsidRPr="00371DEC">
        <w:rPr>
          <w:rFonts w:ascii="Calibri" w:hAnsi="Calibri" w:cs="Calibri"/>
          <w:color w:val="auto"/>
          <w:sz w:val="24"/>
          <w:szCs w:val="24"/>
        </w:rPr>
        <w:lastRenderedPageBreak/>
        <w:t>W</w:t>
      </w:r>
      <w:r w:rsidR="00F35EB9" w:rsidRPr="00371DEC">
        <w:rPr>
          <w:rFonts w:ascii="Calibri" w:hAnsi="Calibri" w:cs="Calibri"/>
          <w:color w:val="auto"/>
          <w:sz w:val="24"/>
          <w:szCs w:val="24"/>
        </w:rPr>
        <w:t>ymagania  dotyczące  wadium</w:t>
      </w:r>
    </w:p>
    <w:p w14:paraId="5EA596D2" w14:textId="446FFE53" w:rsidR="00507FFB" w:rsidRPr="00371DEC" w:rsidRDefault="00507FFB" w:rsidP="00BD2B44">
      <w:pPr>
        <w:spacing w:after="0" w:line="360" w:lineRule="auto"/>
        <w:ind w:left="426"/>
        <w:jc w:val="both"/>
        <w:rPr>
          <w:rFonts w:ascii="Calibri" w:hAnsi="Calibri" w:cs="Calibri"/>
          <w:sz w:val="24"/>
          <w:szCs w:val="24"/>
        </w:rPr>
      </w:pPr>
      <w:r w:rsidRPr="00371DEC">
        <w:rPr>
          <w:rFonts w:ascii="Calibri" w:hAnsi="Calibri" w:cs="Calibri"/>
          <w:sz w:val="24"/>
          <w:szCs w:val="24"/>
        </w:rPr>
        <w:t>Zamawiający nie przewiduje wniesienia wadium.</w:t>
      </w:r>
    </w:p>
    <w:p w14:paraId="068BC24C" w14:textId="129599B6" w:rsidR="00F35EB9" w:rsidRPr="00371DEC" w:rsidRDefault="00507FFB" w:rsidP="00BD2B44">
      <w:pPr>
        <w:pStyle w:val="Nagwek1"/>
        <w:spacing w:before="0" w:line="360" w:lineRule="auto"/>
        <w:ind w:left="426" w:hanging="426"/>
        <w:jc w:val="both"/>
        <w:rPr>
          <w:rFonts w:ascii="Calibri" w:hAnsi="Calibri" w:cs="Calibri"/>
          <w:color w:val="auto"/>
          <w:sz w:val="24"/>
          <w:szCs w:val="24"/>
        </w:rPr>
      </w:pPr>
      <w:r w:rsidRPr="00371DEC">
        <w:rPr>
          <w:rFonts w:ascii="Calibri" w:hAnsi="Calibri" w:cs="Calibri"/>
          <w:color w:val="auto"/>
          <w:sz w:val="24"/>
          <w:szCs w:val="24"/>
        </w:rPr>
        <w:t>I</w:t>
      </w:r>
      <w:r w:rsidR="00F35EB9" w:rsidRPr="00371DEC">
        <w:rPr>
          <w:rFonts w:ascii="Calibri" w:hAnsi="Calibri" w:cs="Calibri"/>
          <w:color w:val="auto"/>
          <w:sz w:val="24"/>
          <w:szCs w:val="24"/>
        </w:rPr>
        <w:t>nformacje  dotyczące  przeprowadzenia  przez  wykonawcę  wizji  lokalnej  lub sprawdzenia przez niego dokumentów niezbędnych do realizacji zamówienia</w:t>
      </w:r>
    </w:p>
    <w:p w14:paraId="3112EF88" w14:textId="31017F41" w:rsidR="00507FFB" w:rsidRPr="00371DEC" w:rsidRDefault="00F42DE0" w:rsidP="00BD2B44">
      <w:pPr>
        <w:spacing w:after="0" w:line="360" w:lineRule="auto"/>
        <w:ind w:left="426"/>
        <w:jc w:val="both"/>
        <w:rPr>
          <w:rFonts w:ascii="Calibri" w:hAnsi="Calibri" w:cs="Calibri"/>
          <w:sz w:val="24"/>
          <w:szCs w:val="24"/>
        </w:rPr>
      </w:pPr>
      <w:r w:rsidRPr="00371DEC">
        <w:rPr>
          <w:rFonts w:ascii="Calibri" w:hAnsi="Calibri" w:cs="Calibri"/>
          <w:sz w:val="24"/>
          <w:szCs w:val="24"/>
        </w:rPr>
        <w:t>Zamawiający nie przewiduje obowiązku odbycia przez wykonawcę wizji lokalnej oraz sprawdzenia przez wykonawcę dokumentów niezbędnych do realizacji zamówienia dostępnych na miejscu u zamawiającego.</w:t>
      </w:r>
    </w:p>
    <w:p w14:paraId="143E810A" w14:textId="60D779A3" w:rsidR="00F35EB9" w:rsidRPr="00371DEC" w:rsidRDefault="005A6E6B" w:rsidP="00BD2B44">
      <w:pPr>
        <w:pStyle w:val="Nagwek1"/>
        <w:spacing w:before="0" w:line="360" w:lineRule="auto"/>
        <w:ind w:left="426" w:hanging="426"/>
        <w:jc w:val="both"/>
        <w:rPr>
          <w:rFonts w:ascii="Calibri" w:hAnsi="Calibri" w:cs="Calibri"/>
          <w:color w:val="auto"/>
          <w:sz w:val="24"/>
          <w:szCs w:val="24"/>
        </w:rPr>
      </w:pPr>
      <w:r w:rsidRPr="00371DEC">
        <w:rPr>
          <w:rFonts w:ascii="Calibri" w:hAnsi="Calibri" w:cs="Calibri"/>
          <w:color w:val="auto"/>
          <w:sz w:val="24"/>
          <w:szCs w:val="24"/>
        </w:rPr>
        <w:t>I</w:t>
      </w:r>
      <w:r w:rsidR="00F35EB9" w:rsidRPr="00371DEC">
        <w:rPr>
          <w:rFonts w:ascii="Calibri" w:hAnsi="Calibri" w:cs="Calibri"/>
          <w:color w:val="auto"/>
          <w:sz w:val="24"/>
          <w:szCs w:val="24"/>
        </w:rPr>
        <w:t>nformacje dotyczące walut obcych, w jakich mogą być prowadzone rozliczenia między zamawiającym a wykonawcą, jeżeli zamawiający przewiduje rozliczenia w walutach obcych</w:t>
      </w:r>
      <w:r w:rsidR="00062CEB">
        <w:rPr>
          <w:rFonts w:ascii="Calibri" w:hAnsi="Calibri" w:cs="Calibri"/>
          <w:color w:val="auto"/>
          <w:sz w:val="24"/>
          <w:szCs w:val="24"/>
        </w:rPr>
        <w:t xml:space="preserve"> </w:t>
      </w:r>
    </w:p>
    <w:p w14:paraId="1A239359" w14:textId="5AE1A80B" w:rsidR="00095CF2" w:rsidRPr="00371DEC" w:rsidRDefault="00095CF2">
      <w:pPr>
        <w:pStyle w:val="Akapitzlist"/>
        <w:numPr>
          <w:ilvl w:val="1"/>
          <w:numId w:val="18"/>
        </w:numPr>
        <w:spacing w:after="0" w:line="360" w:lineRule="auto"/>
        <w:ind w:left="1134" w:hanging="708"/>
        <w:jc w:val="both"/>
        <w:rPr>
          <w:rFonts w:ascii="Calibri" w:hAnsi="Calibri" w:cs="Calibri"/>
          <w:sz w:val="24"/>
          <w:szCs w:val="24"/>
        </w:rPr>
      </w:pPr>
      <w:r w:rsidRPr="00371DEC">
        <w:rPr>
          <w:rFonts w:ascii="Calibri" w:hAnsi="Calibri" w:cs="Calibri"/>
          <w:sz w:val="24"/>
          <w:szCs w:val="24"/>
        </w:rPr>
        <w:t>Zamawiający nie przewiduje rozliczenia w walutach obcych.</w:t>
      </w:r>
    </w:p>
    <w:p w14:paraId="0185D061" w14:textId="7AB2FBFC" w:rsidR="0029494A" w:rsidRPr="00371DEC" w:rsidRDefault="0029494A">
      <w:pPr>
        <w:pStyle w:val="Akapitzlist"/>
        <w:numPr>
          <w:ilvl w:val="1"/>
          <w:numId w:val="18"/>
        </w:numPr>
        <w:suppressAutoHyphens/>
        <w:autoSpaceDE w:val="0"/>
        <w:spacing w:after="0" w:line="360" w:lineRule="auto"/>
        <w:ind w:left="1134" w:hanging="708"/>
        <w:jc w:val="both"/>
        <w:rPr>
          <w:rFonts w:ascii="Calibri" w:hAnsi="Calibri" w:cs="Calibri"/>
          <w:sz w:val="24"/>
          <w:szCs w:val="24"/>
        </w:rPr>
      </w:pPr>
      <w:r w:rsidRPr="00371DEC">
        <w:rPr>
          <w:rFonts w:ascii="Calibri" w:hAnsi="Calibri" w:cs="Calibri"/>
          <w:sz w:val="24"/>
          <w:szCs w:val="24"/>
        </w:rPr>
        <w:t>Rozliczenia między Zamawiającym i Wykonawcą będą prowadzone wyłącznie w złotych polskich (PLN, zł).</w:t>
      </w:r>
    </w:p>
    <w:p w14:paraId="57660DF3" w14:textId="06E38217" w:rsidR="00F35EB9" w:rsidRPr="00371DEC" w:rsidRDefault="005A6E6B" w:rsidP="00BD2B44">
      <w:pPr>
        <w:pStyle w:val="Nagwek1"/>
        <w:spacing w:before="0" w:line="360" w:lineRule="auto"/>
        <w:ind w:left="426" w:hanging="426"/>
        <w:jc w:val="both"/>
        <w:rPr>
          <w:rFonts w:ascii="Calibri" w:hAnsi="Calibri" w:cs="Calibri"/>
          <w:color w:val="auto"/>
          <w:sz w:val="24"/>
          <w:szCs w:val="24"/>
        </w:rPr>
      </w:pPr>
      <w:r w:rsidRPr="00371DEC">
        <w:rPr>
          <w:rFonts w:ascii="Calibri" w:hAnsi="Calibri" w:cs="Calibri"/>
          <w:color w:val="auto"/>
          <w:sz w:val="24"/>
          <w:szCs w:val="24"/>
        </w:rPr>
        <w:t>I</w:t>
      </w:r>
      <w:r w:rsidR="00F35EB9" w:rsidRPr="00371DEC">
        <w:rPr>
          <w:rFonts w:ascii="Calibri" w:hAnsi="Calibri" w:cs="Calibri"/>
          <w:color w:val="auto"/>
          <w:sz w:val="24"/>
          <w:szCs w:val="24"/>
        </w:rPr>
        <w:t>nformacje  dotyczące  zwrotu  kosztów  udziału  w postępowaniu,  jeżeli zamawiający przewiduje ich zwrot</w:t>
      </w:r>
    </w:p>
    <w:p w14:paraId="702C405D" w14:textId="1FBBC5FB" w:rsidR="0029494A" w:rsidRPr="00371DEC" w:rsidRDefault="0029494A" w:rsidP="00BD2B44">
      <w:pPr>
        <w:suppressAutoHyphens/>
        <w:autoSpaceDE w:val="0"/>
        <w:spacing w:after="0" w:line="360" w:lineRule="auto"/>
        <w:ind w:left="426"/>
        <w:jc w:val="both"/>
        <w:rPr>
          <w:rFonts w:ascii="Calibri" w:hAnsi="Calibri" w:cs="Calibri"/>
          <w:sz w:val="24"/>
          <w:szCs w:val="24"/>
        </w:rPr>
      </w:pPr>
      <w:r w:rsidRPr="00371DEC">
        <w:rPr>
          <w:rFonts w:ascii="Calibri" w:hAnsi="Calibri" w:cs="Calibri"/>
          <w:sz w:val="24"/>
          <w:szCs w:val="24"/>
        </w:rPr>
        <w:t xml:space="preserve">Zamawiający nie przewiduje zwrotu </w:t>
      </w:r>
      <w:r w:rsidR="00095CF2" w:rsidRPr="00371DEC">
        <w:rPr>
          <w:rFonts w:ascii="Calibri" w:hAnsi="Calibri" w:cs="Calibri"/>
          <w:sz w:val="24"/>
          <w:szCs w:val="24"/>
        </w:rPr>
        <w:t>wy</w:t>
      </w:r>
      <w:r w:rsidRPr="00371DEC">
        <w:rPr>
          <w:rFonts w:ascii="Calibri" w:hAnsi="Calibri" w:cs="Calibri"/>
          <w:sz w:val="24"/>
          <w:szCs w:val="24"/>
        </w:rPr>
        <w:t>konawcom kosztów udziału w postępowaniu</w:t>
      </w:r>
      <w:r w:rsidR="00236FDC" w:rsidRPr="00371DEC">
        <w:rPr>
          <w:rFonts w:ascii="Calibri" w:hAnsi="Calibri" w:cs="Calibri"/>
          <w:sz w:val="24"/>
          <w:szCs w:val="24"/>
        </w:rPr>
        <w:t xml:space="preserve"> z zastrzeżeniem art. 261 Pzp.</w:t>
      </w:r>
    </w:p>
    <w:p w14:paraId="43176140" w14:textId="008673A1" w:rsidR="00F35EB9" w:rsidRPr="00371DEC" w:rsidRDefault="005A6E6B" w:rsidP="00BD2B44">
      <w:pPr>
        <w:pStyle w:val="Nagwek1"/>
        <w:spacing w:before="0" w:line="360" w:lineRule="auto"/>
        <w:ind w:left="426" w:hanging="426"/>
        <w:jc w:val="both"/>
        <w:rPr>
          <w:rFonts w:ascii="Calibri" w:hAnsi="Calibri" w:cs="Calibri"/>
          <w:color w:val="auto"/>
          <w:sz w:val="24"/>
          <w:szCs w:val="24"/>
        </w:rPr>
      </w:pPr>
      <w:r w:rsidRPr="00371DEC">
        <w:rPr>
          <w:rFonts w:ascii="Calibri" w:hAnsi="Calibri" w:cs="Calibri"/>
          <w:color w:val="auto"/>
          <w:sz w:val="24"/>
          <w:szCs w:val="24"/>
        </w:rPr>
        <w:t>I</w:t>
      </w:r>
      <w:r w:rsidR="00F35EB9" w:rsidRPr="00371DEC">
        <w:rPr>
          <w:rFonts w:ascii="Calibri" w:hAnsi="Calibri" w:cs="Calibri"/>
          <w:color w:val="auto"/>
          <w:sz w:val="24"/>
          <w:szCs w:val="24"/>
        </w:rPr>
        <w:t>nformację o obowiązku osobistego wykonania przez wykonawcę kluczowych zadań</w:t>
      </w:r>
    </w:p>
    <w:p w14:paraId="0CBDA062" w14:textId="581F9495" w:rsidR="005979E5" w:rsidRPr="00371DEC" w:rsidRDefault="005979E5" w:rsidP="00BD2B44">
      <w:pPr>
        <w:spacing w:after="0" w:line="360" w:lineRule="auto"/>
        <w:ind w:left="426"/>
        <w:jc w:val="both"/>
        <w:rPr>
          <w:rFonts w:ascii="Calibri" w:hAnsi="Calibri" w:cs="Calibri"/>
          <w:sz w:val="24"/>
          <w:szCs w:val="24"/>
        </w:rPr>
      </w:pPr>
      <w:r w:rsidRPr="00371DEC">
        <w:rPr>
          <w:rFonts w:ascii="Calibri" w:hAnsi="Calibri" w:cs="Calibri"/>
          <w:sz w:val="24"/>
          <w:szCs w:val="24"/>
        </w:rPr>
        <w:t>Zamawiający</w:t>
      </w:r>
      <w:r w:rsidR="00CE0E07" w:rsidRPr="00371DEC">
        <w:rPr>
          <w:rFonts w:ascii="Calibri" w:hAnsi="Calibri" w:cs="Calibri"/>
          <w:sz w:val="24"/>
          <w:szCs w:val="24"/>
        </w:rPr>
        <w:t xml:space="preserve"> nie</w:t>
      </w:r>
      <w:r w:rsidRPr="00371DEC">
        <w:rPr>
          <w:rFonts w:ascii="Calibri" w:hAnsi="Calibri" w:cs="Calibri"/>
          <w:sz w:val="24"/>
          <w:szCs w:val="24"/>
        </w:rPr>
        <w:t xml:space="preserve">  zastrzega obowiąz</w:t>
      </w:r>
      <w:r w:rsidR="00CE0E07" w:rsidRPr="00371DEC">
        <w:rPr>
          <w:rFonts w:ascii="Calibri" w:hAnsi="Calibri" w:cs="Calibri"/>
          <w:sz w:val="24"/>
          <w:szCs w:val="24"/>
        </w:rPr>
        <w:t>ku</w:t>
      </w:r>
      <w:r w:rsidR="005E75A1" w:rsidRPr="00371DEC">
        <w:rPr>
          <w:rFonts w:ascii="Calibri" w:hAnsi="Calibri" w:cs="Calibri"/>
          <w:sz w:val="24"/>
          <w:szCs w:val="24"/>
        </w:rPr>
        <w:t xml:space="preserve"> </w:t>
      </w:r>
      <w:r w:rsidRPr="00371DEC">
        <w:rPr>
          <w:rFonts w:ascii="Calibri" w:hAnsi="Calibri" w:cs="Calibri"/>
          <w:sz w:val="24"/>
          <w:szCs w:val="24"/>
        </w:rPr>
        <w:t>osobistego wykonania przez Wykonawcę</w:t>
      </w:r>
      <w:r w:rsidR="005E75A1" w:rsidRPr="00371DEC">
        <w:rPr>
          <w:rFonts w:ascii="Calibri" w:hAnsi="Calibri" w:cs="Calibri"/>
          <w:sz w:val="24"/>
          <w:szCs w:val="24"/>
        </w:rPr>
        <w:t xml:space="preserve"> </w:t>
      </w:r>
      <w:r w:rsidRPr="00371DEC">
        <w:rPr>
          <w:rFonts w:ascii="Calibri" w:hAnsi="Calibri" w:cs="Calibri"/>
          <w:sz w:val="24"/>
          <w:szCs w:val="24"/>
        </w:rPr>
        <w:t>kluczowych zadań</w:t>
      </w:r>
      <w:r w:rsidR="00CE0E07" w:rsidRPr="00371DEC">
        <w:rPr>
          <w:rFonts w:ascii="Calibri" w:hAnsi="Calibri" w:cs="Calibri"/>
          <w:sz w:val="24"/>
          <w:szCs w:val="24"/>
        </w:rPr>
        <w:t>.</w:t>
      </w:r>
    </w:p>
    <w:p w14:paraId="29868CF2" w14:textId="559243EC" w:rsidR="005A6E6B" w:rsidRPr="00371DEC" w:rsidRDefault="005A6E6B" w:rsidP="00BD2B44">
      <w:pPr>
        <w:pStyle w:val="Nagwek1"/>
        <w:spacing w:before="0" w:line="360" w:lineRule="auto"/>
        <w:ind w:left="426" w:hanging="426"/>
        <w:jc w:val="both"/>
        <w:rPr>
          <w:rFonts w:ascii="Calibri" w:hAnsi="Calibri" w:cs="Calibri"/>
          <w:color w:val="auto"/>
          <w:sz w:val="24"/>
          <w:szCs w:val="24"/>
        </w:rPr>
      </w:pPr>
      <w:r w:rsidRPr="00371DEC">
        <w:rPr>
          <w:rFonts w:ascii="Calibri" w:hAnsi="Calibri" w:cs="Calibri"/>
          <w:color w:val="auto"/>
          <w:sz w:val="24"/>
          <w:szCs w:val="24"/>
        </w:rPr>
        <w:t>I</w:t>
      </w:r>
      <w:r w:rsidR="00F35EB9" w:rsidRPr="00371DEC">
        <w:rPr>
          <w:rFonts w:ascii="Calibri" w:hAnsi="Calibri" w:cs="Calibri"/>
          <w:color w:val="auto"/>
          <w:sz w:val="24"/>
          <w:szCs w:val="24"/>
        </w:rPr>
        <w:t>nformację</w:t>
      </w:r>
      <w:r w:rsidR="001F1697" w:rsidRPr="00371DEC">
        <w:rPr>
          <w:rFonts w:ascii="Calibri" w:hAnsi="Calibri" w:cs="Calibri"/>
          <w:color w:val="auto"/>
          <w:sz w:val="24"/>
          <w:szCs w:val="24"/>
        </w:rPr>
        <w:t xml:space="preserve"> </w:t>
      </w:r>
      <w:r w:rsidR="00F35EB9" w:rsidRPr="00371DEC">
        <w:rPr>
          <w:rFonts w:ascii="Calibri" w:hAnsi="Calibri" w:cs="Calibri"/>
          <w:color w:val="auto"/>
          <w:sz w:val="24"/>
          <w:szCs w:val="24"/>
        </w:rPr>
        <w:t>o przewidywanym wyborze najkorzystniejszej oferty z zastosowaniem  aukcji  elektronicznej</w:t>
      </w:r>
    </w:p>
    <w:p w14:paraId="47B40EA1" w14:textId="7DABDB71" w:rsidR="005979E5" w:rsidRPr="00371DEC" w:rsidRDefault="005979E5" w:rsidP="00BD2B44">
      <w:pPr>
        <w:spacing w:after="0" w:line="360" w:lineRule="auto"/>
        <w:ind w:left="426"/>
        <w:jc w:val="both"/>
        <w:rPr>
          <w:rFonts w:ascii="Calibri" w:hAnsi="Calibri" w:cs="Calibri"/>
          <w:sz w:val="24"/>
          <w:szCs w:val="24"/>
        </w:rPr>
      </w:pPr>
      <w:r w:rsidRPr="00371DEC">
        <w:rPr>
          <w:rFonts w:ascii="Calibri" w:hAnsi="Calibri" w:cs="Calibri"/>
          <w:sz w:val="24"/>
          <w:szCs w:val="24"/>
        </w:rPr>
        <w:t>Zamawiający nie przewiduje aukcji elektronicznej.</w:t>
      </w:r>
    </w:p>
    <w:p w14:paraId="29F95CD6" w14:textId="77777777" w:rsidR="005A6E6B" w:rsidRPr="00371DEC" w:rsidRDefault="005A6E6B" w:rsidP="00BD2B44">
      <w:pPr>
        <w:pStyle w:val="Nagwek1"/>
        <w:spacing w:before="0" w:line="360" w:lineRule="auto"/>
        <w:ind w:left="426" w:hanging="426"/>
        <w:jc w:val="both"/>
        <w:rPr>
          <w:rFonts w:ascii="Calibri" w:hAnsi="Calibri" w:cs="Calibri"/>
          <w:color w:val="auto"/>
          <w:sz w:val="24"/>
          <w:szCs w:val="24"/>
        </w:rPr>
      </w:pPr>
      <w:r w:rsidRPr="00371DEC">
        <w:rPr>
          <w:rFonts w:ascii="Calibri" w:hAnsi="Calibri" w:cs="Calibri"/>
          <w:color w:val="auto"/>
          <w:sz w:val="24"/>
          <w:szCs w:val="24"/>
        </w:rPr>
        <w:t>W</w:t>
      </w:r>
      <w:r w:rsidR="00F35EB9" w:rsidRPr="00371DEC">
        <w:rPr>
          <w:rFonts w:ascii="Calibri" w:hAnsi="Calibri" w:cs="Calibri"/>
          <w:color w:val="auto"/>
          <w:sz w:val="24"/>
          <w:szCs w:val="24"/>
        </w:rPr>
        <w:t>ymóg lub możliwość złożenia ofert w postaci katalogów elektronicznych lub dołączenia katalogów elektronicznych do oferty</w:t>
      </w:r>
      <w:r w:rsidRPr="00371DEC">
        <w:rPr>
          <w:rFonts w:ascii="Calibri" w:hAnsi="Calibri" w:cs="Calibri"/>
          <w:color w:val="auto"/>
          <w:sz w:val="24"/>
          <w:szCs w:val="24"/>
        </w:rPr>
        <w:t xml:space="preserve"> </w:t>
      </w:r>
    </w:p>
    <w:p w14:paraId="21026EB2" w14:textId="0BE99CA8" w:rsidR="005A6E6B" w:rsidRPr="00371DEC" w:rsidRDefault="005A6E6B" w:rsidP="00BD2B44">
      <w:pPr>
        <w:spacing w:after="0" w:line="360" w:lineRule="auto"/>
        <w:ind w:left="426"/>
        <w:jc w:val="both"/>
        <w:rPr>
          <w:rFonts w:ascii="Calibri" w:hAnsi="Calibri" w:cs="Calibri"/>
          <w:sz w:val="24"/>
          <w:szCs w:val="24"/>
        </w:rPr>
      </w:pPr>
      <w:r w:rsidRPr="00371DEC">
        <w:rPr>
          <w:rFonts w:ascii="Calibri" w:hAnsi="Calibri" w:cs="Calibri"/>
          <w:sz w:val="24"/>
          <w:szCs w:val="24"/>
        </w:rPr>
        <w:t>Zamawiający nie wymaga złożenia ofert w postaci katalogów elektronicznych lub dołączenia katalogów elektronicznych.</w:t>
      </w:r>
    </w:p>
    <w:p w14:paraId="08F44729" w14:textId="7EEDD5DC" w:rsidR="005A6E6B" w:rsidRPr="00371DEC" w:rsidRDefault="005A6E6B" w:rsidP="00BD2B44">
      <w:pPr>
        <w:pStyle w:val="Nagwek1"/>
        <w:spacing w:before="0" w:line="360" w:lineRule="auto"/>
        <w:ind w:left="426" w:hanging="426"/>
        <w:jc w:val="both"/>
        <w:rPr>
          <w:rFonts w:ascii="Calibri" w:hAnsi="Calibri" w:cs="Calibri"/>
          <w:color w:val="auto"/>
          <w:sz w:val="24"/>
          <w:szCs w:val="24"/>
        </w:rPr>
      </w:pPr>
      <w:r w:rsidRPr="00371DEC">
        <w:rPr>
          <w:rFonts w:ascii="Calibri" w:hAnsi="Calibri" w:cs="Calibri"/>
          <w:color w:val="auto"/>
          <w:sz w:val="24"/>
          <w:szCs w:val="24"/>
        </w:rPr>
        <w:t>I</w:t>
      </w:r>
      <w:r w:rsidR="00F35EB9" w:rsidRPr="00371DEC">
        <w:rPr>
          <w:rFonts w:ascii="Calibri" w:hAnsi="Calibri" w:cs="Calibri"/>
          <w:color w:val="auto"/>
          <w:sz w:val="24"/>
          <w:szCs w:val="24"/>
        </w:rPr>
        <w:t>nformacje  dotyczące  zabezpieczenia  należytego  wykonania  umowy</w:t>
      </w:r>
    </w:p>
    <w:p w14:paraId="1BF5E62E" w14:textId="27641E66" w:rsidR="005979E5" w:rsidRPr="00371DEC" w:rsidRDefault="005979E5" w:rsidP="00BD2B44">
      <w:pPr>
        <w:tabs>
          <w:tab w:val="left" w:pos="426"/>
        </w:tabs>
        <w:spacing w:after="0" w:line="360" w:lineRule="auto"/>
        <w:ind w:left="426"/>
        <w:jc w:val="both"/>
        <w:rPr>
          <w:rFonts w:ascii="Calibri" w:hAnsi="Calibri" w:cs="Calibri"/>
          <w:color w:val="000000" w:themeColor="text1"/>
          <w:sz w:val="24"/>
          <w:szCs w:val="24"/>
        </w:rPr>
      </w:pPr>
      <w:r w:rsidRPr="00371DEC">
        <w:rPr>
          <w:rFonts w:ascii="Calibri" w:hAnsi="Calibri" w:cs="Calibri"/>
          <w:color w:val="000000" w:themeColor="text1"/>
          <w:sz w:val="24"/>
          <w:szCs w:val="24"/>
        </w:rPr>
        <w:t>Zamawiający nie przewiduje  zabezpieczenia należytego wykonania umowy</w:t>
      </w:r>
      <w:r w:rsidR="00507FFB" w:rsidRPr="00371DEC">
        <w:rPr>
          <w:rFonts w:ascii="Calibri" w:hAnsi="Calibri" w:cs="Calibri"/>
          <w:color w:val="000000" w:themeColor="text1"/>
          <w:sz w:val="24"/>
          <w:szCs w:val="24"/>
        </w:rPr>
        <w:t>.</w:t>
      </w:r>
    </w:p>
    <w:p w14:paraId="02691683" w14:textId="61665120" w:rsidR="003C6D50" w:rsidRPr="00371DEC" w:rsidRDefault="003C6D50" w:rsidP="00BD2B44">
      <w:pPr>
        <w:pStyle w:val="Nagwek1"/>
        <w:spacing w:before="0" w:line="360" w:lineRule="auto"/>
        <w:jc w:val="both"/>
        <w:rPr>
          <w:rFonts w:ascii="Calibri" w:hAnsi="Calibri" w:cs="Calibri"/>
          <w:color w:val="auto"/>
          <w:sz w:val="24"/>
          <w:szCs w:val="24"/>
        </w:rPr>
      </w:pPr>
      <w:r w:rsidRPr="00371DEC">
        <w:rPr>
          <w:rFonts w:ascii="Calibri" w:hAnsi="Calibri" w:cs="Calibri"/>
          <w:color w:val="auto"/>
          <w:sz w:val="24"/>
          <w:szCs w:val="24"/>
        </w:rPr>
        <w:t>Zamówienia, o których mowa w art. 214 ust. 1 pkt 8</w:t>
      </w:r>
    </w:p>
    <w:p w14:paraId="7E8BCFDE" w14:textId="3A1874C2" w:rsidR="003C6D50" w:rsidRPr="00371DEC" w:rsidRDefault="003C6D50" w:rsidP="00BD2B44">
      <w:pPr>
        <w:spacing w:after="0" w:line="360" w:lineRule="auto"/>
        <w:ind w:left="426"/>
        <w:jc w:val="both"/>
        <w:rPr>
          <w:rFonts w:ascii="Calibri" w:hAnsi="Calibri" w:cs="Calibri"/>
          <w:sz w:val="24"/>
          <w:szCs w:val="24"/>
        </w:rPr>
      </w:pPr>
      <w:r w:rsidRPr="00371DEC">
        <w:rPr>
          <w:rFonts w:ascii="Calibri" w:hAnsi="Calibri" w:cs="Calibri"/>
          <w:sz w:val="24"/>
          <w:szCs w:val="24"/>
        </w:rPr>
        <w:t>Zamawiający nie przewiduje udzielenia zamówień, o których mowa w art. 214 ust. 1 pkt 8</w:t>
      </w:r>
      <w:r w:rsidR="001337DA" w:rsidRPr="00371DEC">
        <w:rPr>
          <w:rFonts w:ascii="Calibri" w:hAnsi="Calibri" w:cs="Calibri"/>
          <w:sz w:val="24"/>
          <w:szCs w:val="24"/>
        </w:rPr>
        <w:t xml:space="preserve"> </w:t>
      </w:r>
      <w:r w:rsidRPr="00371DEC">
        <w:rPr>
          <w:rFonts w:ascii="Calibri" w:hAnsi="Calibri" w:cs="Calibri"/>
          <w:sz w:val="24"/>
          <w:szCs w:val="24"/>
        </w:rPr>
        <w:t>ustawy Pzp</w:t>
      </w:r>
      <w:r w:rsidR="00312600" w:rsidRPr="00371DEC">
        <w:rPr>
          <w:rFonts w:ascii="Calibri" w:hAnsi="Calibri" w:cs="Calibri"/>
          <w:sz w:val="24"/>
          <w:szCs w:val="24"/>
        </w:rPr>
        <w:t xml:space="preserve"> w związku z art. 304 i następne Pzp.</w:t>
      </w:r>
    </w:p>
    <w:p w14:paraId="508A1CB9" w14:textId="52EA526E" w:rsidR="00A34559" w:rsidRPr="00371DEC" w:rsidRDefault="00A34559" w:rsidP="00BD2B44">
      <w:pPr>
        <w:pStyle w:val="Nagwek1"/>
        <w:spacing w:before="0" w:line="360" w:lineRule="auto"/>
        <w:jc w:val="both"/>
        <w:rPr>
          <w:rFonts w:ascii="Calibri" w:hAnsi="Calibri" w:cs="Calibri"/>
          <w:color w:val="auto"/>
          <w:sz w:val="24"/>
          <w:szCs w:val="24"/>
        </w:rPr>
      </w:pPr>
      <w:r w:rsidRPr="00371DEC">
        <w:rPr>
          <w:rFonts w:ascii="Calibri" w:hAnsi="Calibri" w:cs="Calibri"/>
          <w:color w:val="auto"/>
          <w:sz w:val="24"/>
          <w:szCs w:val="24"/>
        </w:rPr>
        <w:lastRenderedPageBreak/>
        <w:t>Projektowane postanowienia umowy w sprawie zamówienia publicznego, które zostaną wprowadzone do treści tej umowy</w:t>
      </w:r>
    </w:p>
    <w:p w14:paraId="02622E0A" w14:textId="3DC11752" w:rsidR="006C081C" w:rsidRPr="00371DEC" w:rsidRDefault="006C081C">
      <w:pPr>
        <w:pStyle w:val="Akapitzlist"/>
        <w:numPr>
          <w:ilvl w:val="1"/>
          <w:numId w:val="23"/>
        </w:numPr>
        <w:spacing w:after="0" w:line="360" w:lineRule="auto"/>
        <w:ind w:left="1134" w:hanging="708"/>
        <w:jc w:val="both"/>
        <w:rPr>
          <w:rFonts w:ascii="Calibri" w:hAnsi="Calibri" w:cs="Calibri"/>
          <w:sz w:val="24"/>
          <w:szCs w:val="24"/>
        </w:rPr>
      </w:pPr>
      <w:r w:rsidRPr="00371DEC">
        <w:rPr>
          <w:rFonts w:ascii="Calibri" w:hAnsi="Calibri" w:cs="Calibri"/>
          <w:sz w:val="24"/>
          <w:szCs w:val="24"/>
        </w:rPr>
        <w:t xml:space="preserve">Projektowane  postanowienia, które zostaną wprowadzone do treści zawieranej umowy są zawarte w projektowanych postanowieniach  umowy  stanowiącym załącznik nr </w:t>
      </w:r>
      <w:r w:rsidR="00312600" w:rsidRPr="00371DEC">
        <w:rPr>
          <w:rFonts w:ascii="Calibri" w:hAnsi="Calibri" w:cs="Calibri"/>
          <w:sz w:val="24"/>
          <w:szCs w:val="24"/>
        </w:rPr>
        <w:t>2 do SWZ</w:t>
      </w:r>
      <w:r w:rsidR="005B69DB" w:rsidRPr="00371DEC">
        <w:rPr>
          <w:rFonts w:ascii="Calibri" w:hAnsi="Calibri" w:cs="Calibri"/>
          <w:sz w:val="24"/>
          <w:szCs w:val="24"/>
        </w:rPr>
        <w:t>.</w:t>
      </w:r>
    </w:p>
    <w:p w14:paraId="379B4B90" w14:textId="4C78C986" w:rsidR="006C081C" w:rsidRPr="00371DEC" w:rsidRDefault="006C081C">
      <w:pPr>
        <w:pStyle w:val="Akapitzlist"/>
        <w:numPr>
          <w:ilvl w:val="1"/>
          <w:numId w:val="23"/>
        </w:numPr>
        <w:spacing w:after="0" w:line="360" w:lineRule="auto"/>
        <w:ind w:left="1134" w:hanging="708"/>
        <w:jc w:val="both"/>
        <w:rPr>
          <w:rFonts w:ascii="Calibri" w:hAnsi="Calibri" w:cs="Calibri"/>
          <w:sz w:val="24"/>
          <w:szCs w:val="24"/>
        </w:rPr>
      </w:pPr>
      <w:r w:rsidRPr="00371DEC">
        <w:rPr>
          <w:rFonts w:ascii="Calibri" w:hAnsi="Calibri" w:cs="Calibri"/>
          <w:sz w:val="24"/>
          <w:szCs w:val="24"/>
        </w:rPr>
        <w:t>Zamawiający przewiduje możliwość dokonania zamian w umowie na zasadach określonych w projekcie umowy stanowiącym załącznik nr 2 do SWZ.</w:t>
      </w:r>
    </w:p>
    <w:p w14:paraId="6B3C110E" w14:textId="134914D1" w:rsidR="005979E5" w:rsidRPr="00371DEC" w:rsidRDefault="005979E5" w:rsidP="00BD2B44">
      <w:pPr>
        <w:pStyle w:val="Nagwek1"/>
        <w:spacing w:before="0" w:line="360" w:lineRule="auto"/>
        <w:ind w:left="426" w:hanging="426"/>
        <w:jc w:val="both"/>
        <w:rPr>
          <w:rFonts w:ascii="Calibri" w:eastAsia="Times New Roman" w:hAnsi="Calibri" w:cs="Calibri"/>
          <w:color w:val="auto"/>
          <w:sz w:val="24"/>
          <w:szCs w:val="24"/>
          <w:lang w:eastAsia="pl-PL"/>
        </w:rPr>
      </w:pPr>
      <w:r w:rsidRPr="00371DEC">
        <w:rPr>
          <w:rFonts w:ascii="Calibri" w:eastAsia="Times New Roman" w:hAnsi="Calibri" w:cs="Calibri"/>
          <w:color w:val="auto"/>
          <w:sz w:val="24"/>
          <w:szCs w:val="24"/>
          <w:lang w:eastAsia="pl-PL"/>
        </w:rPr>
        <w:t>Informacje o formalnościach, jakie muszą zostać dopełnione po wyborze oferty w celu zawarcia umowy w sprawie zamówienia publicznego</w:t>
      </w:r>
    </w:p>
    <w:p w14:paraId="7F48C05D" w14:textId="70399C94" w:rsidR="00095CF2" w:rsidRPr="00371DEC" w:rsidRDefault="003B0EDB">
      <w:pPr>
        <w:pStyle w:val="Akapitzlist"/>
        <w:numPr>
          <w:ilvl w:val="1"/>
          <w:numId w:val="21"/>
        </w:numPr>
        <w:spacing w:after="0" w:line="360" w:lineRule="auto"/>
        <w:ind w:left="1134" w:hanging="708"/>
        <w:jc w:val="both"/>
        <w:rPr>
          <w:rFonts w:ascii="Calibri" w:hAnsi="Calibri" w:cs="Calibri"/>
          <w:sz w:val="24"/>
          <w:szCs w:val="24"/>
          <w:lang w:eastAsia="pl-PL"/>
        </w:rPr>
      </w:pPr>
      <w:bookmarkStart w:id="23" w:name="_Hlk62207040"/>
      <w:r w:rsidRPr="00371DEC">
        <w:rPr>
          <w:rFonts w:ascii="Calibri" w:hAnsi="Calibri" w:cs="Calibri"/>
          <w:sz w:val="24"/>
          <w:szCs w:val="24"/>
          <w:lang w:eastAsia="pl-PL"/>
        </w:rPr>
        <w:t xml:space="preserve">Niezwłocznie po wyborze najkorzystniejszej oferty </w:t>
      </w:r>
      <w:r w:rsidR="00312600" w:rsidRPr="00371DEC">
        <w:rPr>
          <w:rFonts w:ascii="Calibri" w:hAnsi="Calibri" w:cs="Calibri"/>
          <w:sz w:val="24"/>
          <w:szCs w:val="24"/>
          <w:lang w:eastAsia="pl-PL"/>
        </w:rPr>
        <w:t xml:space="preserve">dla danej części zamówienia, </w:t>
      </w:r>
      <w:r w:rsidRPr="00371DEC">
        <w:rPr>
          <w:rFonts w:ascii="Calibri" w:hAnsi="Calibri" w:cs="Calibri"/>
          <w:sz w:val="24"/>
          <w:szCs w:val="24"/>
          <w:lang w:eastAsia="pl-PL"/>
        </w:rPr>
        <w:t>zamawiający informuje równocześnie wykonawców, którzy złożyli oferty, o:</w:t>
      </w:r>
    </w:p>
    <w:bookmarkEnd w:id="23"/>
    <w:p w14:paraId="0D8CA900" w14:textId="4E625777" w:rsidR="003B0EDB" w:rsidRPr="00371DEC" w:rsidRDefault="003B0EDB" w:rsidP="001B4CAA">
      <w:pPr>
        <w:pStyle w:val="Akapitzlist"/>
        <w:numPr>
          <w:ilvl w:val="2"/>
          <w:numId w:val="21"/>
        </w:numPr>
        <w:spacing w:after="0" w:line="360" w:lineRule="auto"/>
        <w:ind w:left="1985" w:hanging="862"/>
        <w:jc w:val="both"/>
        <w:rPr>
          <w:rFonts w:ascii="Calibri" w:hAnsi="Calibri" w:cs="Calibri"/>
          <w:sz w:val="24"/>
          <w:szCs w:val="24"/>
          <w:lang w:eastAsia="pl-PL"/>
        </w:rPr>
      </w:pPr>
      <w:r w:rsidRPr="00371DEC">
        <w:rPr>
          <w:rFonts w:ascii="Calibri" w:hAnsi="Calibri" w:cs="Calibr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371DEC" w:rsidRDefault="002F6019">
      <w:pPr>
        <w:pStyle w:val="Akapitzlist"/>
        <w:numPr>
          <w:ilvl w:val="2"/>
          <w:numId w:val="21"/>
        </w:numPr>
        <w:spacing w:after="0" w:line="360" w:lineRule="auto"/>
        <w:ind w:left="1984" w:hanging="850"/>
        <w:jc w:val="both"/>
        <w:rPr>
          <w:rFonts w:ascii="Calibri" w:hAnsi="Calibri" w:cs="Calibri"/>
          <w:sz w:val="24"/>
          <w:szCs w:val="24"/>
          <w:lang w:eastAsia="pl-PL"/>
        </w:rPr>
      </w:pPr>
      <w:r w:rsidRPr="00371DEC">
        <w:rPr>
          <w:rFonts w:ascii="Calibri" w:hAnsi="Calibri" w:cs="Calibri"/>
          <w:sz w:val="24"/>
          <w:szCs w:val="24"/>
          <w:lang w:eastAsia="pl-PL"/>
        </w:rPr>
        <w:t>w</w:t>
      </w:r>
      <w:r w:rsidR="003B0EDB" w:rsidRPr="00371DEC">
        <w:rPr>
          <w:rFonts w:ascii="Calibri" w:hAnsi="Calibri" w:cs="Calibri"/>
          <w:sz w:val="24"/>
          <w:szCs w:val="24"/>
          <w:lang w:eastAsia="pl-PL"/>
        </w:rPr>
        <w:t>ykonawcach, których oferty zostały odrzucone</w:t>
      </w:r>
    </w:p>
    <w:p w14:paraId="3CFF6E7B" w14:textId="299FB50D" w:rsidR="003B0EDB" w:rsidRPr="00371DEC" w:rsidRDefault="003B0EDB" w:rsidP="00BD2B44">
      <w:pPr>
        <w:pStyle w:val="Akapitzlist"/>
        <w:spacing w:after="0" w:line="360" w:lineRule="auto"/>
        <w:ind w:left="1985"/>
        <w:jc w:val="both"/>
        <w:rPr>
          <w:rFonts w:ascii="Calibri" w:hAnsi="Calibri" w:cs="Calibri"/>
          <w:sz w:val="24"/>
          <w:szCs w:val="24"/>
          <w:lang w:eastAsia="pl-PL"/>
        </w:rPr>
      </w:pPr>
      <w:r w:rsidRPr="00371DEC">
        <w:rPr>
          <w:rFonts w:ascii="Calibri" w:hAnsi="Calibri" w:cs="Calibri"/>
          <w:sz w:val="24"/>
          <w:szCs w:val="24"/>
          <w:lang w:eastAsia="pl-PL"/>
        </w:rPr>
        <w:t>- podając uzasadnienie faktyczne i prawne.</w:t>
      </w:r>
    </w:p>
    <w:p w14:paraId="0E9B0A68" w14:textId="50FBC365" w:rsidR="003B0EDB" w:rsidRPr="00371DEC" w:rsidRDefault="003B0EDB">
      <w:pPr>
        <w:pStyle w:val="Akapitzlist"/>
        <w:numPr>
          <w:ilvl w:val="1"/>
          <w:numId w:val="21"/>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Zamawiający udostępnia niezwłocznie informacje, o których mowa w pkt 2</w:t>
      </w:r>
      <w:r w:rsidR="00E06F50" w:rsidRPr="00371DEC">
        <w:rPr>
          <w:rFonts w:ascii="Calibri" w:hAnsi="Calibri" w:cs="Calibri"/>
          <w:sz w:val="24"/>
          <w:szCs w:val="24"/>
          <w:lang w:eastAsia="pl-PL"/>
        </w:rPr>
        <w:t>9</w:t>
      </w:r>
      <w:r w:rsidRPr="00371DEC">
        <w:rPr>
          <w:rFonts w:ascii="Calibri" w:hAnsi="Calibri" w:cs="Calibri"/>
          <w:sz w:val="24"/>
          <w:szCs w:val="24"/>
          <w:lang w:eastAsia="pl-PL"/>
        </w:rPr>
        <w:t>.1.1., na stronie internetowej prowadzonego postępowania.</w:t>
      </w:r>
    </w:p>
    <w:p w14:paraId="4A10148A" w14:textId="5BF73C96" w:rsidR="00095CF2" w:rsidRPr="00371DEC" w:rsidRDefault="00095CF2">
      <w:pPr>
        <w:pStyle w:val="Akapitzlist"/>
        <w:numPr>
          <w:ilvl w:val="1"/>
          <w:numId w:val="21"/>
        </w:numPr>
        <w:spacing w:after="0" w:line="360" w:lineRule="auto"/>
        <w:ind w:left="1134" w:hanging="708"/>
        <w:jc w:val="both"/>
        <w:rPr>
          <w:rFonts w:ascii="Calibri" w:hAnsi="Calibri" w:cs="Calibri"/>
          <w:sz w:val="24"/>
          <w:szCs w:val="24"/>
          <w:lang w:eastAsia="pl-PL"/>
        </w:rPr>
      </w:pPr>
      <w:r w:rsidRPr="00371DEC">
        <w:rPr>
          <w:rFonts w:ascii="Calibri" w:hAnsi="Calibri" w:cs="Calibri"/>
          <w:sz w:val="24"/>
          <w:szCs w:val="24"/>
          <w:lang w:eastAsia="pl-PL"/>
        </w:rPr>
        <w:t xml:space="preserve">Wykonawca przed podpisaniem umowy winien: </w:t>
      </w:r>
    </w:p>
    <w:p w14:paraId="4CD95675" w14:textId="6F501589" w:rsidR="00095CF2" w:rsidRPr="00371DEC" w:rsidRDefault="00095CF2">
      <w:pPr>
        <w:pStyle w:val="Akapitzlist"/>
        <w:numPr>
          <w:ilvl w:val="2"/>
          <w:numId w:val="21"/>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371DEC" w:rsidRDefault="00095CF2">
      <w:pPr>
        <w:pStyle w:val="Akapitzlist"/>
        <w:numPr>
          <w:ilvl w:val="2"/>
          <w:numId w:val="21"/>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t>Umowę regulującą współpracę – w przypadku złożenia oferty przez wykonawców wspólnie ubiegających się o zamówienie,</w:t>
      </w:r>
    </w:p>
    <w:p w14:paraId="6C4547FA" w14:textId="3925EFA6" w:rsidR="00095CF2" w:rsidRPr="00371DEC" w:rsidRDefault="00095CF2">
      <w:pPr>
        <w:pStyle w:val="Akapitzlist"/>
        <w:numPr>
          <w:ilvl w:val="2"/>
          <w:numId w:val="21"/>
        </w:numPr>
        <w:spacing w:after="0" w:line="360" w:lineRule="auto"/>
        <w:ind w:left="1843" w:hanging="709"/>
        <w:jc w:val="both"/>
        <w:rPr>
          <w:rFonts w:ascii="Calibri" w:hAnsi="Calibri" w:cs="Calibri"/>
          <w:sz w:val="24"/>
          <w:szCs w:val="24"/>
          <w:lang w:eastAsia="pl-PL"/>
        </w:rPr>
      </w:pPr>
      <w:bookmarkStart w:id="24" w:name="_Hlk62219254"/>
      <w:r w:rsidRPr="00371DEC">
        <w:rPr>
          <w:rFonts w:ascii="Calibri" w:hAnsi="Calibri" w:cs="Calibri"/>
          <w:sz w:val="24"/>
          <w:szCs w:val="24"/>
          <w:lang w:eastAsia="pl-PL"/>
        </w:rPr>
        <w:t xml:space="preserve">Przesłać przy użyciu środków komunikacji elektronicznej umowę/-y na kompleksową dostawę gazu </w:t>
      </w:r>
      <w:r w:rsidR="001F1697" w:rsidRPr="00371DEC">
        <w:rPr>
          <w:rFonts w:ascii="Calibri" w:hAnsi="Calibri" w:cs="Calibri"/>
          <w:sz w:val="24"/>
          <w:szCs w:val="24"/>
          <w:lang w:eastAsia="pl-PL"/>
        </w:rPr>
        <w:t xml:space="preserve">przygotowaną </w:t>
      </w:r>
      <w:r w:rsidRPr="00371DEC">
        <w:rPr>
          <w:rFonts w:ascii="Calibri" w:hAnsi="Calibri" w:cs="Calibri"/>
          <w:sz w:val="24"/>
          <w:szCs w:val="24"/>
          <w:lang w:eastAsia="pl-PL"/>
        </w:rPr>
        <w:t xml:space="preserve">do podpisu </w:t>
      </w:r>
      <w:r w:rsidR="001F1697" w:rsidRPr="00371DEC">
        <w:rPr>
          <w:rFonts w:ascii="Calibri" w:hAnsi="Calibri" w:cs="Calibri"/>
          <w:sz w:val="24"/>
          <w:szCs w:val="24"/>
          <w:lang w:eastAsia="pl-PL"/>
        </w:rPr>
        <w:t xml:space="preserve">przez zamawiającego </w:t>
      </w:r>
      <w:r w:rsidRPr="00371DEC">
        <w:rPr>
          <w:rFonts w:ascii="Calibri" w:hAnsi="Calibri" w:cs="Calibri"/>
          <w:sz w:val="24"/>
          <w:szCs w:val="24"/>
          <w:lang w:eastAsia="pl-PL"/>
        </w:rPr>
        <w:t>z uwzględnieniem wszystkich zapisów wynikających z niniejszej  SWZ,</w:t>
      </w:r>
      <w:r w:rsidR="00312600" w:rsidRPr="00371DEC">
        <w:rPr>
          <w:rFonts w:ascii="Calibri" w:hAnsi="Calibri" w:cs="Calibri"/>
          <w:sz w:val="24"/>
          <w:szCs w:val="24"/>
          <w:lang w:eastAsia="pl-PL"/>
        </w:rPr>
        <w:t xml:space="preserve"> </w:t>
      </w:r>
    </w:p>
    <w:p w14:paraId="38E72553" w14:textId="2801F536" w:rsidR="00095CF2" w:rsidRPr="00371DEC" w:rsidRDefault="00095CF2">
      <w:pPr>
        <w:pStyle w:val="Akapitzlist"/>
        <w:numPr>
          <w:ilvl w:val="2"/>
          <w:numId w:val="21"/>
        </w:numPr>
        <w:spacing w:after="0" w:line="360" w:lineRule="auto"/>
        <w:ind w:left="1843" w:hanging="709"/>
        <w:jc w:val="both"/>
        <w:rPr>
          <w:rFonts w:ascii="Calibri" w:hAnsi="Calibri" w:cs="Calibri"/>
          <w:sz w:val="24"/>
          <w:szCs w:val="24"/>
          <w:lang w:eastAsia="pl-PL"/>
        </w:rPr>
      </w:pPr>
      <w:r w:rsidRPr="00371DEC">
        <w:rPr>
          <w:rFonts w:ascii="Calibri" w:hAnsi="Calibri" w:cs="Calibri"/>
          <w:sz w:val="24"/>
          <w:szCs w:val="24"/>
          <w:lang w:eastAsia="pl-PL"/>
        </w:rPr>
        <w:lastRenderedPageBreak/>
        <w:t>Przekazać zamawiającemu informacje dotyczące osób podpisujących umowę oraz osób upoważnionych do kontaktów w ramach realizacji umowy.</w:t>
      </w:r>
    </w:p>
    <w:bookmarkEnd w:id="24"/>
    <w:p w14:paraId="5B5F632F" w14:textId="3408AD05" w:rsidR="00822529" w:rsidRPr="00371DEC" w:rsidRDefault="00822529">
      <w:pPr>
        <w:pStyle w:val="Nagwek1"/>
        <w:numPr>
          <w:ilvl w:val="0"/>
          <w:numId w:val="19"/>
        </w:numPr>
        <w:spacing w:before="0" w:line="360" w:lineRule="auto"/>
        <w:jc w:val="both"/>
        <w:rPr>
          <w:rFonts w:ascii="Calibri" w:eastAsia="Times New Roman" w:hAnsi="Calibri" w:cs="Calibri"/>
          <w:color w:val="auto"/>
          <w:sz w:val="24"/>
          <w:szCs w:val="24"/>
          <w:lang w:eastAsia="pl-PL"/>
        </w:rPr>
      </w:pPr>
      <w:r w:rsidRPr="00371DEC">
        <w:rPr>
          <w:rFonts w:ascii="Calibri" w:eastAsia="Times New Roman" w:hAnsi="Calibri" w:cs="Calibri"/>
          <w:color w:val="auto"/>
          <w:sz w:val="24"/>
          <w:szCs w:val="24"/>
          <w:lang w:eastAsia="pl-PL"/>
        </w:rPr>
        <w:t>Pouczenie ośrodkach ochrony prawnej przysługujących wykonawcy</w:t>
      </w:r>
    </w:p>
    <w:p w14:paraId="09CBCB1D" w14:textId="6F9FF802" w:rsidR="00822529" w:rsidRPr="00371DEC" w:rsidRDefault="009A6FD7">
      <w:pPr>
        <w:pStyle w:val="Akapitzlist"/>
        <w:numPr>
          <w:ilvl w:val="1"/>
          <w:numId w:val="19"/>
        </w:numPr>
        <w:spacing w:after="0" w:line="360" w:lineRule="auto"/>
        <w:ind w:left="993" w:hanging="567"/>
        <w:jc w:val="both"/>
        <w:rPr>
          <w:rFonts w:ascii="Calibri" w:hAnsi="Calibri" w:cs="Calibri"/>
          <w:sz w:val="24"/>
          <w:szCs w:val="24"/>
        </w:rPr>
      </w:pPr>
      <w:bookmarkStart w:id="25" w:name="_Hlk62731917"/>
      <w:r w:rsidRPr="00371DEC">
        <w:rPr>
          <w:rFonts w:ascii="Calibri" w:hAnsi="Calibri" w:cs="Calibr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371DEC">
        <w:rPr>
          <w:rFonts w:ascii="Calibri" w:hAnsi="Calibri" w:cs="Calibri"/>
          <w:sz w:val="24"/>
          <w:szCs w:val="24"/>
        </w:rPr>
        <w:t>.</w:t>
      </w:r>
    </w:p>
    <w:p w14:paraId="689B6208" w14:textId="48A1B010" w:rsidR="009A6FD7" w:rsidRPr="00371DEC" w:rsidRDefault="009A6FD7">
      <w:pPr>
        <w:pStyle w:val="Akapitzlist"/>
        <w:numPr>
          <w:ilvl w:val="1"/>
          <w:numId w:val="19"/>
        </w:numPr>
        <w:spacing w:after="0" w:line="360" w:lineRule="auto"/>
        <w:ind w:left="993" w:hanging="567"/>
        <w:jc w:val="both"/>
        <w:rPr>
          <w:rFonts w:ascii="Calibri" w:hAnsi="Calibri" w:cs="Calibri"/>
          <w:sz w:val="24"/>
          <w:szCs w:val="24"/>
        </w:rPr>
      </w:pPr>
      <w:r w:rsidRPr="00371DEC">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371DEC">
        <w:rPr>
          <w:rFonts w:ascii="Calibri" w:hAnsi="Calibri" w:cs="Calibri"/>
          <w:sz w:val="24"/>
          <w:szCs w:val="24"/>
        </w:rPr>
        <w:t>.</w:t>
      </w:r>
    </w:p>
    <w:p w14:paraId="51FA89BB" w14:textId="27B40AF3" w:rsidR="009A6FD7" w:rsidRPr="00371DEC" w:rsidRDefault="009A6FD7">
      <w:pPr>
        <w:pStyle w:val="Akapitzlist"/>
        <w:numPr>
          <w:ilvl w:val="1"/>
          <w:numId w:val="19"/>
        </w:numPr>
        <w:spacing w:after="0" w:line="360" w:lineRule="auto"/>
        <w:ind w:left="993" w:hanging="567"/>
        <w:jc w:val="both"/>
        <w:rPr>
          <w:rFonts w:ascii="Calibri" w:hAnsi="Calibri" w:cs="Calibri"/>
          <w:sz w:val="24"/>
          <w:szCs w:val="24"/>
        </w:rPr>
      </w:pPr>
      <w:r w:rsidRPr="00371DEC">
        <w:rPr>
          <w:rFonts w:ascii="Calibri" w:hAnsi="Calibri" w:cs="Calibri"/>
          <w:sz w:val="24"/>
          <w:szCs w:val="24"/>
        </w:rPr>
        <w:t>Odwołanie wnosi się do Prezesa Izby.</w:t>
      </w:r>
    </w:p>
    <w:p w14:paraId="2CEE6828" w14:textId="77777777" w:rsidR="009A6FD7" w:rsidRPr="00371DEC" w:rsidRDefault="009A6FD7">
      <w:pPr>
        <w:pStyle w:val="Akapitzlist"/>
        <w:numPr>
          <w:ilvl w:val="2"/>
          <w:numId w:val="19"/>
        </w:numPr>
        <w:spacing w:after="0" w:line="360" w:lineRule="auto"/>
        <w:ind w:left="1843" w:hanging="850"/>
        <w:jc w:val="both"/>
        <w:rPr>
          <w:rFonts w:ascii="Calibri" w:hAnsi="Calibri" w:cs="Calibri"/>
          <w:sz w:val="24"/>
          <w:szCs w:val="24"/>
        </w:rPr>
      </w:pPr>
      <w:r w:rsidRPr="00371DEC">
        <w:rPr>
          <w:rFonts w:ascii="Calibri" w:hAnsi="Calibri" w:cs="Calibr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371DEC" w:rsidRDefault="009A6FD7">
      <w:pPr>
        <w:pStyle w:val="Akapitzlist"/>
        <w:numPr>
          <w:ilvl w:val="2"/>
          <w:numId w:val="19"/>
        </w:numPr>
        <w:spacing w:after="0" w:line="360" w:lineRule="auto"/>
        <w:ind w:left="1843" w:hanging="850"/>
        <w:jc w:val="both"/>
        <w:rPr>
          <w:rFonts w:ascii="Calibri" w:hAnsi="Calibri" w:cs="Calibri"/>
          <w:sz w:val="24"/>
          <w:szCs w:val="24"/>
        </w:rPr>
      </w:pPr>
      <w:r w:rsidRPr="00371DEC">
        <w:rPr>
          <w:rFonts w:ascii="Calibri" w:hAnsi="Calibri" w:cs="Calibr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371DEC" w:rsidRDefault="009A6FD7">
      <w:pPr>
        <w:pStyle w:val="Akapitzlist"/>
        <w:numPr>
          <w:ilvl w:val="1"/>
          <w:numId w:val="19"/>
        </w:numPr>
        <w:spacing w:after="0" w:line="360" w:lineRule="auto"/>
        <w:ind w:left="993" w:hanging="567"/>
        <w:jc w:val="both"/>
        <w:rPr>
          <w:rFonts w:ascii="Calibri" w:hAnsi="Calibri" w:cs="Calibri"/>
          <w:sz w:val="24"/>
          <w:szCs w:val="24"/>
        </w:rPr>
      </w:pPr>
      <w:r w:rsidRPr="00371DEC">
        <w:rPr>
          <w:rFonts w:ascii="Calibri" w:hAnsi="Calibri" w:cs="Calibri"/>
          <w:sz w:val="24"/>
          <w:szCs w:val="24"/>
        </w:rPr>
        <w:t>Odwołanie przysługuje na:</w:t>
      </w:r>
    </w:p>
    <w:p w14:paraId="2E97E2F3" w14:textId="77777777" w:rsidR="005C497B" w:rsidRPr="00371DEC" w:rsidRDefault="005C497B">
      <w:pPr>
        <w:pStyle w:val="Akapitzlist"/>
        <w:numPr>
          <w:ilvl w:val="2"/>
          <w:numId w:val="19"/>
        </w:numPr>
        <w:spacing w:after="0" w:line="360" w:lineRule="auto"/>
        <w:ind w:left="1843" w:hanging="850"/>
        <w:jc w:val="both"/>
        <w:rPr>
          <w:rFonts w:ascii="Calibri" w:hAnsi="Calibri" w:cs="Calibri"/>
          <w:sz w:val="24"/>
          <w:szCs w:val="24"/>
        </w:rPr>
      </w:pPr>
      <w:r w:rsidRPr="00371DEC">
        <w:rPr>
          <w:rFonts w:ascii="Calibri" w:hAnsi="Calibri" w:cs="Calibr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371DEC" w:rsidRDefault="005C497B">
      <w:pPr>
        <w:pStyle w:val="Akapitzlist"/>
        <w:numPr>
          <w:ilvl w:val="2"/>
          <w:numId w:val="19"/>
        </w:numPr>
        <w:spacing w:after="0" w:line="360" w:lineRule="auto"/>
        <w:ind w:left="1843" w:hanging="850"/>
        <w:jc w:val="both"/>
        <w:rPr>
          <w:rFonts w:ascii="Calibri" w:hAnsi="Calibri" w:cs="Calibri"/>
          <w:sz w:val="24"/>
          <w:szCs w:val="24"/>
        </w:rPr>
      </w:pPr>
      <w:r w:rsidRPr="00371DEC">
        <w:rPr>
          <w:rFonts w:ascii="Calibri" w:hAnsi="Calibri" w:cs="Calibr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371DEC">
        <w:rPr>
          <w:rFonts w:ascii="Calibri" w:hAnsi="Calibri" w:cs="Calibri"/>
          <w:sz w:val="24"/>
          <w:szCs w:val="24"/>
        </w:rPr>
        <w:t>,</w:t>
      </w:r>
    </w:p>
    <w:p w14:paraId="014B4F6B" w14:textId="470E1EDA" w:rsidR="005C497B" w:rsidRPr="00371DEC" w:rsidRDefault="005C497B">
      <w:pPr>
        <w:pStyle w:val="Akapitzlist"/>
        <w:numPr>
          <w:ilvl w:val="2"/>
          <w:numId w:val="19"/>
        </w:numPr>
        <w:spacing w:after="0" w:line="360" w:lineRule="auto"/>
        <w:ind w:left="1843" w:hanging="850"/>
        <w:jc w:val="both"/>
        <w:rPr>
          <w:rFonts w:ascii="Calibri" w:hAnsi="Calibri" w:cs="Calibri"/>
          <w:sz w:val="24"/>
          <w:szCs w:val="24"/>
        </w:rPr>
      </w:pPr>
      <w:r w:rsidRPr="00371DEC">
        <w:rPr>
          <w:rFonts w:ascii="Calibri" w:hAnsi="Calibri" w:cs="Calibri"/>
          <w:sz w:val="24"/>
          <w:szCs w:val="24"/>
        </w:rPr>
        <w:lastRenderedPageBreak/>
        <w:t>zaniechanie przeprowadzenia postępowania o udzielenie zamówienia lub zorganizowania konkursu na podstawie ustawy, mimo że zamawiający był do tego obowiązany</w:t>
      </w:r>
      <w:r w:rsidR="00521B3B" w:rsidRPr="00371DEC">
        <w:rPr>
          <w:rFonts w:ascii="Calibri" w:hAnsi="Calibri" w:cs="Calibri"/>
          <w:sz w:val="24"/>
          <w:szCs w:val="24"/>
        </w:rPr>
        <w:t>.</w:t>
      </w:r>
    </w:p>
    <w:p w14:paraId="279F0E24" w14:textId="1BEE4A94" w:rsidR="005C497B" w:rsidRPr="00371DEC" w:rsidRDefault="005C497B">
      <w:pPr>
        <w:pStyle w:val="Akapitzlist"/>
        <w:numPr>
          <w:ilvl w:val="1"/>
          <w:numId w:val="19"/>
        </w:numPr>
        <w:spacing w:after="0" w:line="360" w:lineRule="auto"/>
        <w:ind w:left="993" w:hanging="709"/>
        <w:jc w:val="both"/>
        <w:rPr>
          <w:rFonts w:ascii="Calibri" w:hAnsi="Calibri" w:cs="Calibri"/>
          <w:sz w:val="24"/>
          <w:szCs w:val="24"/>
        </w:rPr>
      </w:pPr>
      <w:r w:rsidRPr="00371DEC">
        <w:rPr>
          <w:rFonts w:ascii="Calibri" w:hAnsi="Calibri" w:cs="Calibri"/>
          <w:sz w:val="24"/>
          <w:szCs w:val="24"/>
        </w:rPr>
        <w:t>Odwołanie wnosi się w przypadku zamówień, których wartość jest mniejsza niż progi unijne, w terminie:</w:t>
      </w:r>
    </w:p>
    <w:p w14:paraId="5852091D" w14:textId="77777777" w:rsidR="005C497B" w:rsidRPr="00371DEC" w:rsidRDefault="005C497B">
      <w:pPr>
        <w:pStyle w:val="Akapitzlist"/>
        <w:numPr>
          <w:ilvl w:val="2"/>
          <w:numId w:val="19"/>
        </w:numPr>
        <w:spacing w:after="0" w:line="360" w:lineRule="auto"/>
        <w:ind w:left="1843" w:hanging="850"/>
        <w:jc w:val="both"/>
        <w:rPr>
          <w:rFonts w:ascii="Calibri" w:hAnsi="Calibri" w:cs="Calibri"/>
          <w:sz w:val="24"/>
          <w:szCs w:val="24"/>
        </w:rPr>
      </w:pPr>
      <w:r w:rsidRPr="00371DEC">
        <w:rPr>
          <w:rFonts w:ascii="Calibri" w:hAnsi="Calibri" w:cs="Calibri"/>
          <w:sz w:val="24"/>
          <w:szCs w:val="24"/>
        </w:rPr>
        <w:t>5 dni od dnia przekazania informacji o czynności zamawiającego stanowiącej podstawę jego wniesienia, jeżeli informacja została przekazana przy użyciu środków komunikacji elektronicznej,</w:t>
      </w:r>
    </w:p>
    <w:p w14:paraId="25E0FEF4" w14:textId="03078047" w:rsidR="005C497B" w:rsidRPr="00371DEC" w:rsidRDefault="005C497B">
      <w:pPr>
        <w:pStyle w:val="Akapitzlist"/>
        <w:numPr>
          <w:ilvl w:val="2"/>
          <w:numId w:val="19"/>
        </w:numPr>
        <w:spacing w:after="0" w:line="360" w:lineRule="auto"/>
        <w:ind w:left="1843" w:hanging="850"/>
        <w:jc w:val="both"/>
        <w:rPr>
          <w:rFonts w:ascii="Calibri" w:hAnsi="Calibri" w:cs="Calibri"/>
          <w:sz w:val="24"/>
          <w:szCs w:val="24"/>
        </w:rPr>
      </w:pPr>
      <w:r w:rsidRPr="00371DEC">
        <w:rPr>
          <w:rFonts w:ascii="Calibri" w:hAnsi="Calibri" w:cs="Calibri"/>
          <w:sz w:val="24"/>
          <w:szCs w:val="24"/>
        </w:rPr>
        <w:t xml:space="preserve">10 dni od dnia przekazania informacji o czynności zamawiającego stanowiącej podstawę jego wniesienia, jeżeli informacja została przekazana w sposób inny niż określony w </w:t>
      </w:r>
      <w:proofErr w:type="spellStart"/>
      <w:r w:rsidRPr="00371DEC">
        <w:rPr>
          <w:rFonts w:ascii="Calibri" w:hAnsi="Calibri" w:cs="Calibri"/>
          <w:sz w:val="24"/>
          <w:szCs w:val="24"/>
        </w:rPr>
        <w:t>ppkt</w:t>
      </w:r>
      <w:proofErr w:type="spellEnd"/>
      <w:r w:rsidRPr="00371DEC">
        <w:rPr>
          <w:rFonts w:ascii="Calibri" w:hAnsi="Calibri" w:cs="Calibri"/>
          <w:sz w:val="24"/>
          <w:szCs w:val="24"/>
        </w:rPr>
        <w:t xml:space="preserve"> </w:t>
      </w:r>
      <w:r w:rsidR="00E06F50" w:rsidRPr="00371DEC">
        <w:rPr>
          <w:rFonts w:ascii="Calibri" w:hAnsi="Calibri" w:cs="Calibri"/>
          <w:sz w:val="24"/>
          <w:szCs w:val="24"/>
        </w:rPr>
        <w:t>30</w:t>
      </w:r>
      <w:r w:rsidRPr="00371DEC">
        <w:rPr>
          <w:rFonts w:ascii="Calibri" w:hAnsi="Calibri" w:cs="Calibri"/>
          <w:sz w:val="24"/>
          <w:szCs w:val="24"/>
        </w:rPr>
        <w:t>.5.1.</w:t>
      </w:r>
    </w:p>
    <w:p w14:paraId="51E661C4" w14:textId="6883AA8F" w:rsidR="008826A5" w:rsidRPr="00371DEC" w:rsidRDefault="005C497B">
      <w:pPr>
        <w:pStyle w:val="Akapitzlist"/>
        <w:numPr>
          <w:ilvl w:val="1"/>
          <w:numId w:val="19"/>
        </w:numPr>
        <w:spacing w:after="0" w:line="360" w:lineRule="auto"/>
        <w:ind w:left="993" w:hanging="567"/>
        <w:jc w:val="both"/>
        <w:rPr>
          <w:rFonts w:ascii="Calibri" w:hAnsi="Calibri" w:cs="Calibri"/>
          <w:sz w:val="24"/>
          <w:szCs w:val="24"/>
        </w:rPr>
      </w:pPr>
      <w:r w:rsidRPr="00371DEC">
        <w:rPr>
          <w:rFonts w:ascii="Calibri" w:hAnsi="Calibri" w:cs="Calibri"/>
          <w:sz w:val="24"/>
          <w:szCs w:val="24"/>
        </w:rPr>
        <w:t>Odwołanie wobec treści ogłoszenia wszczynającego postępowanie o udzielenie zamówienia lub wobec treści dokumentów zamówienia wnosi się w terminie:</w:t>
      </w:r>
    </w:p>
    <w:p w14:paraId="1E333121" w14:textId="32ACB6EE" w:rsidR="00521B3B" w:rsidRPr="00371DEC" w:rsidRDefault="00521B3B">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764BFE3C" w14:textId="00397FB0" w:rsidR="00521B3B" w:rsidRPr="00371DEC" w:rsidRDefault="00521B3B">
      <w:pPr>
        <w:pStyle w:val="Akapitzlist"/>
        <w:numPr>
          <w:ilvl w:val="1"/>
          <w:numId w:val="19"/>
        </w:numPr>
        <w:spacing w:after="0" w:line="360" w:lineRule="auto"/>
        <w:ind w:left="1134" w:hanging="709"/>
        <w:jc w:val="both"/>
        <w:rPr>
          <w:rFonts w:ascii="Calibri" w:hAnsi="Calibri" w:cs="Calibri"/>
          <w:sz w:val="24"/>
          <w:szCs w:val="24"/>
        </w:rPr>
      </w:pPr>
      <w:r w:rsidRPr="00371DEC">
        <w:rPr>
          <w:rFonts w:ascii="Calibri" w:hAnsi="Calibri" w:cs="Calibri"/>
          <w:sz w:val="24"/>
          <w:szCs w:val="24"/>
        </w:rPr>
        <w:t xml:space="preserve">Odwołanie w przypadkach innych niż określone w pkt </w:t>
      </w:r>
      <w:r w:rsidR="00E06F50" w:rsidRPr="00371DEC">
        <w:rPr>
          <w:rFonts w:ascii="Calibri" w:hAnsi="Calibri" w:cs="Calibri"/>
          <w:sz w:val="24"/>
          <w:szCs w:val="24"/>
        </w:rPr>
        <w:t>30</w:t>
      </w:r>
      <w:r w:rsidRPr="00371DEC">
        <w:rPr>
          <w:rFonts w:ascii="Calibri" w:hAnsi="Calibri" w:cs="Calibri"/>
          <w:sz w:val="24"/>
          <w:szCs w:val="24"/>
        </w:rPr>
        <w:t>.</w:t>
      </w:r>
      <w:r w:rsidR="005F6EEF" w:rsidRPr="00371DEC">
        <w:rPr>
          <w:rFonts w:ascii="Calibri" w:hAnsi="Calibri" w:cs="Calibri"/>
          <w:sz w:val="24"/>
          <w:szCs w:val="24"/>
        </w:rPr>
        <w:t>6.</w:t>
      </w:r>
      <w:r w:rsidRPr="00371DEC">
        <w:rPr>
          <w:rFonts w:ascii="Calibri" w:hAnsi="Calibri" w:cs="Calibri"/>
          <w:sz w:val="24"/>
          <w:szCs w:val="24"/>
        </w:rPr>
        <w:t xml:space="preserve"> wnosi się w terminie:</w:t>
      </w:r>
    </w:p>
    <w:p w14:paraId="170CCB2C" w14:textId="3464DAC5" w:rsidR="00521B3B" w:rsidRPr="00371DEC" w:rsidRDefault="00521B3B">
      <w:pPr>
        <w:pStyle w:val="Akapitzlist"/>
        <w:numPr>
          <w:ilvl w:val="2"/>
          <w:numId w:val="19"/>
        </w:numPr>
        <w:spacing w:after="0" w:line="360" w:lineRule="auto"/>
        <w:ind w:left="1985" w:hanging="850"/>
        <w:jc w:val="both"/>
        <w:rPr>
          <w:rFonts w:ascii="Calibri" w:hAnsi="Calibri" w:cs="Calibri"/>
          <w:sz w:val="24"/>
          <w:szCs w:val="24"/>
        </w:rPr>
      </w:pPr>
      <w:r w:rsidRPr="00371DEC">
        <w:rPr>
          <w:rFonts w:ascii="Calibri" w:hAnsi="Calibri" w:cs="Calibri"/>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4E13ADB9" w14:textId="61E1BA2D" w:rsidR="00521B3B" w:rsidRPr="00371DEC" w:rsidRDefault="00521B3B">
      <w:pPr>
        <w:pStyle w:val="Akapitzlist"/>
        <w:numPr>
          <w:ilvl w:val="1"/>
          <w:numId w:val="19"/>
        </w:numPr>
        <w:spacing w:after="0" w:line="360" w:lineRule="auto"/>
        <w:ind w:left="993" w:hanging="709"/>
        <w:jc w:val="both"/>
        <w:rPr>
          <w:rFonts w:ascii="Calibri" w:hAnsi="Calibri" w:cs="Calibri"/>
          <w:sz w:val="24"/>
          <w:szCs w:val="24"/>
        </w:rPr>
      </w:pPr>
      <w:r w:rsidRPr="00371DEC">
        <w:rPr>
          <w:rFonts w:ascii="Calibri" w:hAnsi="Calibri" w:cs="Calibri"/>
          <w:sz w:val="24"/>
          <w:szCs w:val="24"/>
        </w:rPr>
        <w:t>Jeżeli zamawiający mimo takiego obowiązku nie przesłał wykonawcy zawiadomienia o wyborze najkorzystniejszej oferty odwołanie wnosi się nie później niż w terminie:</w:t>
      </w:r>
    </w:p>
    <w:p w14:paraId="21F5ADAF" w14:textId="6BCA9E52" w:rsidR="00A50102" w:rsidRPr="00371DEC" w:rsidRDefault="00A50102">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 xml:space="preserve">15 dni od dnia zamieszczenia w Biuletynie Zamówień Publicznych ogłoszenia o wyniku postępowania albo </w:t>
      </w:r>
    </w:p>
    <w:p w14:paraId="54112F80" w14:textId="66DEC781" w:rsidR="00521B3B" w:rsidRPr="00371DEC" w:rsidRDefault="00521B3B">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miesiąca od dnia zawarcia umowy, jeżeli zamawiający:</w:t>
      </w:r>
    </w:p>
    <w:p w14:paraId="17E63D87" w14:textId="3390FB09" w:rsidR="00521B3B" w:rsidRPr="00371DEC" w:rsidRDefault="00521B3B">
      <w:pPr>
        <w:pStyle w:val="Akapitzlist"/>
        <w:numPr>
          <w:ilvl w:val="0"/>
          <w:numId w:val="20"/>
        </w:numPr>
        <w:spacing w:after="0" w:line="360" w:lineRule="auto"/>
        <w:ind w:left="2410" w:hanging="425"/>
        <w:jc w:val="both"/>
        <w:rPr>
          <w:rFonts w:ascii="Calibri" w:hAnsi="Calibri" w:cs="Calibri"/>
          <w:sz w:val="24"/>
          <w:szCs w:val="24"/>
        </w:rPr>
      </w:pPr>
      <w:r w:rsidRPr="00371DEC">
        <w:rPr>
          <w:rFonts w:ascii="Calibri" w:hAnsi="Calibri" w:cs="Calibri"/>
          <w:sz w:val="24"/>
          <w:szCs w:val="24"/>
        </w:rPr>
        <w:t>nie zamieścił w Biuletynie Zamówień Publicznych ogłoszenia o wyniku postępowania.</w:t>
      </w:r>
    </w:p>
    <w:p w14:paraId="44202773" w14:textId="77777777" w:rsidR="00521B3B" w:rsidRPr="00371DEC" w:rsidRDefault="00521B3B">
      <w:pPr>
        <w:pStyle w:val="Akapitzlist"/>
        <w:numPr>
          <w:ilvl w:val="1"/>
          <w:numId w:val="19"/>
        </w:numPr>
        <w:spacing w:after="0" w:line="360" w:lineRule="auto"/>
        <w:ind w:left="1134" w:hanging="709"/>
        <w:jc w:val="both"/>
        <w:rPr>
          <w:rFonts w:ascii="Calibri" w:hAnsi="Calibri" w:cs="Calibri"/>
          <w:sz w:val="24"/>
          <w:szCs w:val="24"/>
        </w:rPr>
      </w:pPr>
      <w:r w:rsidRPr="00371DEC">
        <w:rPr>
          <w:rFonts w:ascii="Calibri" w:hAnsi="Calibri" w:cs="Calibri"/>
          <w:sz w:val="24"/>
          <w:szCs w:val="24"/>
        </w:rPr>
        <w:t>Odwołanie zawiera:</w:t>
      </w:r>
    </w:p>
    <w:p w14:paraId="6387D1AF" w14:textId="77777777" w:rsidR="00521B3B" w:rsidRPr="00371DEC" w:rsidRDefault="00521B3B">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371DEC" w:rsidRDefault="00521B3B">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lastRenderedPageBreak/>
        <w:t>nazwę i siedzibę zamawiającego, numer telefonu oraz adres poczty elektronicznej zamawiającego,</w:t>
      </w:r>
    </w:p>
    <w:p w14:paraId="1C82ACBC" w14:textId="77777777" w:rsidR="00E071CC" w:rsidRPr="00371DEC" w:rsidRDefault="00521B3B">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371DEC" w:rsidRDefault="00521B3B">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numer w Krajowym Rejestrze Sądowym, a w przypadku jego braku –numer winnym właściwym rejestrze, ewidencji lub NIP odwołującego niebędącego osobą fizyczną, który nie ma obowiązku wpisu we</w:t>
      </w:r>
      <w:r w:rsidR="00E071CC" w:rsidRPr="00371DEC">
        <w:rPr>
          <w:rFonts w:ascii="Calibri" w:hAnsi="Calibri" w:cs="Calibri"/>
          <w:sz w:val="24"/>
          <w:szCs w:val="24"/>
        </w:rPr>
        <w:t xml:space="preserve"> właściwym rejestrze lub ewidencji, jeżeli jest on obowiązany do jego posiadania,</w:t>
      </w:r>
    </w:p>
    <w:p w14:paraId="6A63F6FE" w14:textId="48EB2D78" w:rsidR="00E071CC" w:rsidRPr="00371DEC" w:rsidRDefault="00E071CC">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określenie przedmiotu zamówienia,</w:t>
      </w:r>
    </w:p>
    <w:p w14:paraId="22869069" w14:textId="77777777" w:rsidR="00E071CC" w:rsidRPr="00371DEC" w:rsidRDefault="00E071CC">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wskazanie numeru ogłoszenia w przypadku zamieszczenia w Biuletynie Zamówień Publicznych,</w:t>
      </w:r>
    </w:p>
    <w:p w14:paraId="2E6D1560" w14:textId="6344AD0C" w:rsidR="00E071CC" w:rsidRPr="00371DEC" w:rsidRDefault="00E071CC">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 xml:space="preserve">wskazanie czynności lub zaniechania czynności zamawiającego, której zarzuca się niezgodność z przepisami ustawy, </w:t>
      </w:r>
    </w:p>
    <w:p w14:paraId="6D6D4161" w14:textId="77777777" w:rsidR="00E071CC" w:rsidRPr="00371DEC" w:rsidRDefault="00E071CC">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zwięzłe przedstawienie zarzutów,</w:t>
      </w:r>
    </w:p>
    <w:p w14:paraId="7A9AC357" w14:textId="77777777" w:rsidR="00E071CC" w:rsidRPr="00371DEC" w:rsidRDefault="00E071CC">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żądanie co do sposobu rozstrzygnięcia odwołania,</w:t>
      </w:r>
    </w:p>
    <w:p w14:paraId="747126CD" w14:textId="1E5FB3A3" w:rsidR="00E071CC" w:rsidRPr="00371DEC" w:rsidRDefault="00E071CC">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wskazanie okoliczności faktycznych i prawnych uzasadniających wniesienie odwołania oraz dowodów na poparcie przytoczonych okoliczności,</w:t>
      </w:r>
    </w:p>
    <w:p w14:paraId="0B82B6E0" w14:textId="77777777" w:rsidR="00E071CC" w:rsidRPr="00371DEC" w:rsidRDefault="00E071CC">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podpis odwołującego albo jego przedstawiciela lub przedstawicieli,</w:t>
      </w:r>
    </w:p>
    <w:p w14:paraId="671D35EC" w14:textId="27F70C17" w:rsidR="00521B3B" w:rsidRPr="00371DEC" w:rsidRDefault="00E071CC">
      <w:pPr>
        <w:pStyle w:val="Akapitzlist"/>
        <w:numPr>
          <w:ilvl w:val="2"/>
          <w:numId w:val="19"/>
        </w:numPr>
        <w:spacing w:after="0" w:line="360" w:lineRule="auto"/>
        <w:ind w:left="1985" w:hanging="851"/>
        <w:jc w:val="both"/>
        <w:rPr>
          <w:rFonts w:ascii="Calibri" w:hAnsi="Calibri" w:cs="Calibri"/>
          <w:sz w:val="24"/>
          <w:szCs w:val="24"/>
        </w:rPr>
      </w:pPr>
      <w:r w:rsidRPr="00371DEC">
        <w:rPr>
          <w:rFonts w:ascii="Calibri" w:hAnsi="Calibri" w:cs="Calibri"/>
          <w:sz w:val="24"/>
          <w:szCs w:val="24"/>
        </w:rPr>
        <w:t>wykaz załączników.</w:t>
      </w:r>
    </w:p>
    <w:p w14:paraId="02E62E94" w14:textId="77777777" w:rsidR="00E071CC" w:rsidRPr="00371DEC" w:rsidRDefault="00E071CC">
      <w:pPr>
        <w:pStyle w:val="Akapitzlist"/>
        <w:numPr>
          <w:ilvl w:val="1"/>
          <w:numId w:val="19"/>
        </w:numPr>
        <w:spacing w:after="0" w:line="360" w:lineRule="auto"/>
        <w:ind w:left="993" w:hanging="709"/>
        <w:jc w:val="both"/>
        <w:rPr>
          <w:rFonts w:ascii="Calibri" w:hAnsi="Calibri" w:cs="Calibri"/>
          <w:sz w:val="24"/>
          <w:szCs w:val="24"/>
        </w:rPr>
      </w:pPr>
      <w:r w:rsidRPr="00371DEC">
        <w:rPr>
          <w:rFonts w:ascii="Calibri" w:hAnsi="Calibri" w:cs="Calibri"/>
          <w:sz w:val="24"/>
          <w:szCs w:val="24"/>
        </w:rPr>
        <w:t>Do odwołania dołącza się:</w:t>
      </w:r>
    </w:p>
    <w:p w14:paraId="6F6B2F52" w14:textId="77777777" w:rsidR="00E071CC" w:rsidRPr="00371DEC" w:rsidRDefault="00E071CC">
      <w:pPr>
        <w:pStyle w:val="Akapitzlist"/>
        <w:numPr>
          <w:ilvl w:val="2"/>
          <w:numId w:val="19"/>
        </w:numPr>
        <w:spacing w:after="0" w:line="360" w:lineRule="auto"/>
        <w:ind w:left="1985" w:hanging="850"/>
        <w:jc w:val="both"/>
        <w:rPr>
          <w:rFonts w:ascii="Calibri" w:hAnsi="Calibri" w:cs="Calibri"/>
          <w:sz w:val="24"/>
          <w:szCs w:val="24"/>
        </w:rPr>
      </w:pPr>
      <w:r w:rsidRPr="00371DEC">
        <w:rPr>
          <w:rFonts w:ascii="Calibri" w:hAnsi="Calibri" w:cs="Calibri"/>
          <w:sz w:val="24"/>
          <w:szCs w:val="24"/>
        </w:rPr>
        <w:t>dowód uiszczenia wpisu od odwołania w wymaganej wysokości,</w:t>
      </w:r>
    </w:p>
    <w:p w14:paraId="0E1466FC" w14:textId="77777777" w:rsidR="00E071CC" w:rsidRPr="00371DEC" w:rsidRDefault="00E071CC">
      <w:pPr>
        <w:pStyle w:val="Akapitzlist"/>
        <w:numPr>
          <w:ilvl w:val="2"/>
          <w:numId w:val="19"/>
        </w:numPr>
        <w:spacing w:after="0" w:line="360" w:lineRule="auto"/>
        <w:ind w:left="1985" w:hanging="850"/>
        <w:jc w:val="both"/>
        <w:rPr>
          <w:rFonts w:ascii="Calibri" w:hAnsi="Calibri" w:cs="Calibri"/>
          <w:sz w:val="24"/>
          <w:szCs w:val="24"/>
        </w:rPr>
      </w:pPr>
      <w:r w:rsidRPr="00371DEC">
        <w:rPr>
          <w:rFonts w:ascii="Calibri" w:hAnsi="Calibri" w:cs="Calibri"/>
          <w:sz w:val="24"/>
          <w:szCs w:val="24"/>
        </w:rPr>
        <w:t>dowód przekazania odpowiednio odwołania albo jego kopii zamawiającemu,</w:t>
      </w:r>
    </w:p>
    <w:p w14:paraId="5C5BE209" w14:textId="77777777" w:rsidR="00E071CC" w:rsidRPr="00371DEC" w:rsidRDefault="00E071CC">
      <w:pPr>
        <w:pStyle w:val="Akapitzlist"/>
        <w:numPr>
          <w:ilvl w:val="2"/>
          <w:numId w:val="19"/>
        </w:numPr>
        <w:spacing w:after="0" w:line="360" w:lineRule="auto"/>
        <w:ind w:left="1985" w:hanging="850"/>
        <w:jc w:val="both"/>
        <w:rPr>
          <w:rFonts w:ascii="Calibri" w:hAnsi="Calibri" w:cs="Calibri"/>
          <w:sz w:val="24"/>
          <w:szCs w:val="24"/>
        </w:rPr>
      </w:pPr>
      <w:r w:rsidRPr="00371DEC">
        <w:rPr>
          <w:rFonts w:ascii="Calibri" w:hAnsi="Calibri" w:cs="Calibri"/>
          <w:sz w:val="24"/>
          <w:szCs w:val="24"/>
        </w:rPr>
        <w:t>dokument potwierdzający umocowanie do reprezentowania odwołującego.</w:t>
      </w:r>
    </w:p>
    <w:p w14:paraId="2BE4F839" w14:textId="30ABBF4F" w:rsidR="00E071CC" w:rsidRPr="00371DEC" w:rsidRDefault="00E071CC">
      <w:pPr>
        <w:pStyle w:val="Akapitzlist"/>
        <w:numPr>
          <w:ilvl w:val="2"/>
          <w:numId w:val="19"/>
        </w:numPr>
        <w:spacing w:after="0" w:line="360" w:lineRule="auto"/>
        <w:ind w:left="1985" w:hanging="850"/>
        <w:jc w:val="both"/>
        <w:rPr>
          <w:rFonts w:ascii="Calibri" w:hAnsi="Calibri" w:cs="Calibri"/>
          <w:sz w:val="24"/>
          <w:szCs w:val="24"/>
        </w:rPr>
      </w:pPr>
      <w:r w:rsidRPr="00371DEC">
        <w:rPr>
          <w:rFonts w:ascii="Calibri" w:hAnsi="Calibri" w:cs="Calibri"/>
          <w:sz w:val="24"/>
          <w:szCs w:val="24"/>
        </w:rPr>
        <w:t>wpis uiszcza się najpóźniej do dnia upływu terminu do wniesienia odwołania.</w:t>
      </w:r>
    </w:p>
    <w:p w14:paraId="3AC935C7" w14:textId="50A8AEFD" w:rsidR="00265591" w:rsidRPr="00371DEC" w:rsidRDefault="00265591">
      <w:pPr>
        <w:pStyle w:val="Akapitzlist"/>
        <w:numPr>
          <w:ilvl w:val="1"/>
          <w:numId w:val="27"/>
        </w:numPr>
        <w:tabs>
          <w:tab w:val="left" w:pos="1418"/>
        </w:tabs>
        <w:spacing w:after="0" w:line="360" w:lineRule="auto"/>
        <w:ind w:left="1134" w:hanging="708"/>
        <w:jc w:val="both"/>
        <w:rPr>
          <w:rFonts w:ascii="Calibri" w:hAnsi="Calibri" w:cs="Calibri"/>
          <w:sz w:val="24"/>
          <w:szCs w:val="24"/>
        </w:rPr>
      </w:pPr>
      <w:r w:rsidRPr="00371DEC">
        <w:rPr>
          <w:rFonts w:ascii="Calibri" w:hAnsi="Calibri" w:cs="Calibri"/>
          <w:sz w:val="24"/>
          <w:szCs w:val="24"/>
        </w:rPr>
        <w:lastRenderedPageBreak/>
        <w:t xml:space="preserve">Odwołanie wnosi się do Prezesa Izby w formie pisemnej albo w formie elektronicznej, opatrzonej podpisem zaufanym. </w:t>
      </w:r>
    </w:p>
    <w:p w14:paraId="6EE622A6" w14:textId="7CAA9CEA" w:rsidR="00E071CC" w:rsidRPr="00371DEC" w:rsidRDefault="00E071CC">
      <w:pPr>
        <w:pStyle w:val="Akapitzlist"/>
        <w:numPr>
          <w:ilvl w:val="1"/>
          <w:numId w:val="19"/>
        </w:numPr>
        <w:tabs>
          <w:tab w:val="left" w:pos="1134"/>
        </w:tabs>
        <w:spacing w:after="0" w:line="360" w:lineRule="auto"/>
        <w:ind w:left="993" w:hanging="567"/>
        <w:jc w:val="both"/>
        <w:rPr>
          <w:rFonts w:ascii="Calibri" w:hAnsi="Calibri" w:cs="Calibri"/>
          <w:sz w:val="24"/>
          <w:szCs w:val="24"/>
        </w:rPr>
      </w:pPr>
      <w:r w:rsidRPr="00371DEC">
        <w:rPr>
          <w:rFonts w:ascii="Calibri" w:hAnsi="Calibri" w:cs="Calibri"/>
          <w:sz w:val="24"/>
          <w:szCs w:val="24"/>
        </w:rPr>
        <w:t>Pełna treść środków ochrony prawnej zawarta jest w ustawie Pzp w Dziale IX.</w:t>
      </w:r>
    </w:p>
    <w:p w14:paraId="5FEF2270" w14:textId="77777777" w:rsidR="005C6DED" w:rsidRPr="00371DEC" w:rsidRDefault="005C6DED" w:rsidP="00BD2B44">
      <w:pPr>
        <w:pStyle w:val="Akapitzlist"/>
        <w:spacing w:after="0" w:line="360" w:lineRule="auto"/>
        <w:jc w:val="both"/>
        <w:rPr>
          <w:rFonts w:ascii="Calibri" w:hAnsi="Calibri" w:cs="Calibri"/>
          <w:sz w:val="24"/>
          <w:szCs w:val="24"/>
        </w:rPr>
      </w:pPr>
    </w:p>
    <w:bookmarkEnd w:id="25"/>
    <w:p w14:paraId="2E65335F" w14:textId="384ADCA7" w:rsidR="00822529" w:rsidRPr="00371DEC" w:rsidRDefault="00822529" w:rsidP="001B4CAA">
      <w:pPr>
        <w:pStyle w:val="Nagwek1"/>
        <w:numPr>
          <w:ilvl w:val="0"/>
          <w:numId w:val="19"/>
        </w:numPr>
        <w:spacing w:before="0" w:line="360" w:lineRule="auto"/>
        <w:jc w:val="both"/>
        <w:rPr>
          <w:rFonts w:ascii="Calibri" w:eastAsia="Times New Roman" w:hAnsi="Calibri" w:cs="Calibri"/>
          <w:color w:val="auto"/>
          <w:sz w:val="24"/>
          <w:szCs w:val="24"/>
          <w:lang w:eastAsia="pl-PL"/>
        </w:rPr>
      </w:pPr>
      <w:r w:rsidRPr="00371DEC">
        <w:rPr>
          <w:rFonts w:ascii="Calibri" w:eastAsia="Times New Roman" w:hAnsi="Calibri" w:cs="Calibri"/>
          <w:color w:val="auto"/>
          <w:sz w:val="24"/>
          <w:szCs w:val="24"/>
          <w:lang w:eastAsia="pl-PL"/>
        </w:rPr>
        <w:t>Klauzula informacyjna dotycząca przetwarzania danych osobowych</w:t>
      </w:r>
    </w:p>
    <w:p w14:paraId="0EE0C3E3" w14:textId="77777777" w:rsidR="001B4CAA" w:rsidRPr="00371DEC" w:rsidRDefault="001B4CAA" w:rsidP="001B4CAA">
      <w:pPr>
        <w:pStyle w:val="Akapitzlist"/>
        <w:numPr>
          <w:ilvl w:val="1"/>
          <w:numId w:val="19"/>
        </w:numPr>
        <w:spacing w:after="0" w:line="360" w:lineRule="auto"/>
        <w:ind w:left="993" w:hanging="567"/>
        <w:jc w:val="both"/>
        <w:rPr>
          <w:rFonts w:ascii="Calibri" w:hAnsi="Calibri" w:cs="Calibri"/>
          <w:sz w:val="24"/>
          <w:szCs w:val="24"/>
        </w:rPr>
      </w:pPr>
      <w:bookmarkStart w:id="26" w:name="_Hlk62731667"/>
      <w:bookmarkStart w:id="27" w:name="_Hlk62731704"/>
      <w:r w:rsidRPr="00371DEC">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26"/>
      <w:r w:rsidRPr="00371DEC">
        <w:rPr>
          <w:rFonts w:ascii="Calibri" w:hAnsi="Calibri" w:cs="Calibri"/>
          <w:sz w:val="24"/>
          <w:szCs w:val="24"/>
        </w:rPr>
        <w:t xml:space="preserve">/46/WE (ogólne rozporządzenie o ochronie danych) (Dz. Urz. UE L 119 z 04.05.2016, str. 1), dalej „RODO”, informuję, że: </w:t>
      </w:r>
    </w:p>
    <w:bookmarkEnd w:id="27"/>
    <w:p w14:paraId="5FC78546" w14:textId="3C81913A" w:rsidR="001B4CAA" w:rsidRPr="00371DEC" w:rsidRDefault="001B4CAA" w:rsidP="001B4CAA">
      <w:pPr>
        <w:pStyle w:val="Akapitzlist"/>
        <w:numPr>
          <w:ilvl w:val="2"/>
          <w:numId w:val="19"/>
        </w:numPr>
        <w:spacing w:after="0" w:line="360" w:lineRule="auto"/>
        <w:ind w:left="1843" w:hanging="850"/>
        <w:jc w:val="both"/>
        <w:rPr>
          <w:rFonts w:ascii="Calibri" w:hAnsi="Calibri" w:cs="Calibri"/>
          <w:iCs/>
          <w:sz w:val="24"/>
          <w:szCs w:val="24"/>
        </w:rPr>
      </w:pPr>
      <w:r w:rsidRPr="00371DEC">
        <w:rPr>
          <w:rFonts w:ascii="Calibri" w:hAnsi="Calibri" w:cs="Calibri"/>
          <w:iCs/>
          <w:sz w:val="24"/>
          <w:szCs w:val="24"/>
        </w:rPr>
        <w:t>Administratorem Pani/Pana danych osobowych jest:</w:t>
      </w:r>
      <w:r w:rsidR="00D920B1">
        <w:rPr>
          <w:rFonts w:ascii="Calibri" w:hAnsi="Calibri" w:cs="Calibri"/>
          <w:iCs/>
          <w:sz w:val="24"/>
          <w:szCs w:val="24"/>
        </w:rPr>
        <w:t xml:space="preserve"> Dyrektor Zarządu Gospodarki Mieszkaniowej w Otwocku,</w:t>
      </w:r>
    </w:p>
    <w:p w14:paraId="0450B5E9" w14:textId="2B105F71" w:rsidR="001B4CAA" w:rsidRDefault="001B4CAA" w:rsidP="001B4CAA">
      <w:pPr>
        <w:pStyle w:val="Akapitzlist"/>
        <w:numPr>
          <w:ilvl w:val="2"/>
          <w:numId w:val="19"/>
        </w:numPr>
        <w:spacing w:after="0" w:line="360" w:lineRule="auto"/>
        <w:ind w:left="1843" w:hanging="850"/>
        <w:rPr>
          <w:rFonts w:ascii="Calibri" w:hAnsi="Calibri" w:cs="Calibri"/>
          <w:iCs/>
          <w:sz w:val="24"/>
          <w:szCs w:val="24"/>
        </w:rPr>
      </w:pPr>
      <w:bookmarkStart w:id="28" w:name="_Hlk78791688"/>
      <w:r w:rsidRPr="00371DEC">
        <w:rPr>
          <w:rFonts w:ascii="Calibri" w:hAnsi="Calibri" w:cs="Calibri"/>
          <w:iCs/>
          <w:sz w:val="24"/>
          <w:szCs w:val="24"/>
        </w:rPr>
        <w:t>W sprawie ochrony swoich danych osobowych może Pan/Pani kontaktować się z wyznaczonym Inspektorem Ochrony Danych Osobowych* na adres</w:t>
      </w:r>
      <w:r w:rsidR="00D920B1">
        <w:rPr>
          <w:rFonts w:ascii="Calibri" w:hAnsi="Calibri" w:cs="Calibri"/>
          <w:iCs/>
          <w:sz w:val="24"/>
          <w:szCs w:val="24"/>
        </w:rPr>
        <w:t xml:space="preserve"> e-mail: </w:t>
      </w:r>
      <w:hyperlink r:id="rId17" w:history="1">
        <w:r w:rsidR="00D920B1" w:rsidRPr="004731C2">
          <w:rPr>
            <w:rStyle w:val="Hipercze"/>
            <w:rFonts w:ascii="Calibri" w:hAnsi="Calibri" w:cs="Calibri"/>
            <w:iCs/>
            <w:sz w:val="24"/>
            <w:szCs w:val="24"/>
          </w:rPr>
          <w:t>iod@otwock.pl</w:t>
        </w:r>
      </w:hyperlink>
      <w:r w:rsidR="00D920B1">
        <w:rPr>
          <w:rFonts w:ascii="Calibri" w:hAnsi="Calibri" w:cs="Calibri"/>
          <w:iCs/>
          <w:sz w:val="24"/>
          <w:szCs w:val="24"/>
        </w:rPr>
        <w:t xml:space="preserve">, telefonicznie pod numerem tel.: 22 779 75 79 </w:t>
      </w:r>
      <w:r w:rsidRPr="00371DEC">
        <w:rPr>
          <w:rFonts w:ascii="Calibri" w:hAnsi="Calibri" w:cs="Calibri"/>
          <w:iCs/>
          <w:sz w:val="24"/>
          <w:szCs w:val="24"/>
        </w:rPr>
        <w:t>lub</w:t>
      </w:r>
      <w:r w:rsidR="00D920B1">
        <w:rPr>
          <w:rFonts w:ascii="Calibri" w:hAnsi="Calibri" w:cs="Calibri"/>
          <w:iCs/>
          <w:sz w:val="24"/>
          <w:szCs w:val="24"/>
        </w:rPr>
        <w:t xml:space="preserve"> pisemnie na adres Zarządu Gospodarki Mieszkaniowej w Otwocku ul. Wawerska 8, 05-400 Otwock,</w:t>
      </w:r>
      <w:r w:rsidRPr="00371DEC">
        <w:rPr>
          <w:rFonts w:ascii="Calibri" w:hAnsi="Calibri" w:cs="Calibri"/>
          <w:iCs/>
          <w:sz w:val="24"/>
          <w:szCs w:val="24"/>
        </w:rPr>
        <w:t xml:space="preserve"> na etapie prowadzonego postępowania kontakt  do pełnomocnika Zamawiającego: Enmedia Aleksandra Adamska, ul. Hetmańska 26/3, 60-252 Poznań, tel. 61 624 74 68, osoba: Aleksandra Adamska.</w:t>
      </w:r>
    </w:p>
    <w:bookmarkEnd w:id="28"/>
    <w:p w14:paraId="275F5934" w14:textId="415F1F65" w:rsidR="001B4CAA" w:rsidRPr="00371DEC" w:rsidRDefault="001B4CAA" w:rsidP="001B4CAA">
      <w:pPr>
        <w:pStyle w:val="Akapitzlist"/>
        <w:numPr>
          <w:ilvl w:val="2"/>
          <w:numId w:val="19"/>
        </w:numPr>
        <w:spacing w:after="0" w:line="360" w:lineRule="auto"/>
        <w:ind w:left="1843" w:hanging="850"/>
        <w:jc w:val="both"/>
        <w:rPr>
          <w:rFonts w:ascii="Calibri" w:hAnsi="Calibri" w:cs="Calibri"/>
          <w:iCs/>
          <w:sz w:val="24"/>
          <w:szCs w:val="24"/>
        </w:rPr>
      </w:pPr>
      <w:r w:rsidRPr="00371DEC">
        <w:rPr>
          <w:rFonts w:ascii="Calibri" w:hAnsi="Calibri" w:cs="Calibri"/>
          <w:iCs/>
          <w:sz w:val="24"/>
          <w:szCs w:val="24"/>
        </w:rPr>
        <w:t xml:space="preserve">Pani/Pana dane osobowe przetwarzane będą na podstawie art. 6 ust. 1 lit. c RODO w celu związanym z postępowaniem o udzielenie zamówienia publicznego pn.: </w:t>
      </w:r>
      <w:r w:rsidR="00062CEB" w:rsidRPr="00062CEB">
        <w:rPr>
          <w:rFonts w:ascii="Calibri" w:hAnsi="Calibri" w:cs="Calibri"/>
          <w:iCs/>
          <w:sz w:val="24"/>
          <w:szCs w:val="24"/>
        </w:rPr>
        <w:t>„Kompleksowa dostawa gazu ziemnego wysokometanowego (grupa E) dla Zarządu Gospodarki Mieszkaniowej w Otwocku na okres od 01.</w:t>
      </w:r>
      <w:r w:rsidR="00BB0F24">
        <w:rPr>
          <w:rFonts w:ascii="Calibri" w:hAnsi="Calibri" w:cs="Calibri"/>
          <w:iCs/>
          <w:sz w:val="24"/>
          <w:szCs w:val="24"/>
        </w:rPr>
        <w:t>10</w:t>
      </w:r>
      <w:r w:rsidR="00062CEB" w:rsidRPr="00062CEB">
        <w:rPr>
          <w:rFonts w:ascii="Calibri" w:hAnsi="Calibri" w:cs="Calibri"/>
          <w:iCs/>
          <w:sz w:val="24"/>
          <w:szCs w:val="24"/>
        </w:rPr>
        <w:t>.2023 r. do 3</w:t>
      </w:r>
      <w:r w:rsidR="00BB0F24">
        <w:rPr>
          <w:rFonts w:ascii="Calibri" w:hAnsi="Calibri" w:cs="Calibri"/>
          <w:iCs/>
          <w:sz w:val="24"/>
          <w:szCs w:val="24"/>
        </w:rPr>
        <w:t>0</w:t>
      </w:r>
      <w:r w:rsidR="00062CEB" w:rsidRPr="00062CEB">
        <w:rPr>
          <w:rFonts w:ascii="Calibri" w:hAnsi="Calibri" w:cs="Calibri"/>
          <w:iCs/>
          <w:sz w:val="24"/>
          <w:szCs w:val="24"/>
        </w:rPr>
        <w:t>.0</w:t>
      </w:r>
      <w:r w:rsidR="00BB0F24">
        <w:rPr>
          <w:rFonts w:ascii="Calibri" w:hAnsi="Calibri" w:cs="Calibri"/>
          <w:iCs/>
          <w:sz w:val="24"/>
          <w:szCs w:val="24"/>
        </w:rPr>
        <w:t>9</w:t>
      </w:r>
      <w:r w:rsidR="00062CEB" w:rsidRPr="00062CEB">
        <w:rPr>
          <w:rFonts w:ascii="Calibri" w:hAnsi="Calibri" w:cs="Calibri"/>
          <w:iCs/>
          <w:sz w:val="24"/>
          <w:szCs w:val="24"/>
        </w:rPr>
        <w:t>.2024 r."</w:t>
      </w:r>
      <w:r w:rsidRPr="00371DEC">
        <w:rPr>
          <w:rFonts w:ascii="Calibri" w:hAnsi="Calibri" w:cs="Calibri"/>
          <w:iCs/>
          <w:sz w:val="24"/>
          <w:szCs w:val="24"/>
        </w:rPr>
        <w:t xml:space="preserve"> nr postępowania: </w:t>
      </w:r>
      <w:r w:rsidR="00841354" w:rsidRPr="00841354">
        <w:rPr>
          <w:rFonts w:ascii="Calibri" w:hAnsi="Calibri" w:cs="Calibri"/>
          <w:bCs/>
          <w:iCs/>
          <w:sz w:val="24"/>
          <w:szCs w:val="24"/>
        </w:rPr>
        <w:t>7/2023</w:t>
      </w:r>
      <w:r w:rsidRPr="00371DEC">
        <w:rPr>
          <w:rFonts w:ascii="Calibri" w:hAnsi="Calibri" w:cs="Calibri"/>
          <w:bCs/>
          <w:iCs/>
          <w:sz w:val="24"/>
          <w:szCs w:val="24"/>
        </w:rPr>
        <w:t xml:space="preserve"> </w:t>
      </w:r>
      <w:r w:rsidRPr="00371DEC">
        <w:rPr>
          <w:rFonts w:ascii="Calibri" w:hAnsi="Calibri" w:cs="Calibri"/>
          <w:iCs/>
          <w:sz w:val="24"/>
          <w:szCs w:val="24"/>
        </w:rPr>
        <w:t>prowadzonym w trybie podstawowym bez negocjacji na podstawie art. 275 ust. 1 Pzp.,</w:t>
      </w:r>
    </w:p>
    <w:p w14:paraId="0FEDE427" w14:textId="77777777" w:rsidR="001B4CAA" w:rsidRPr="00371DEC" w:rsidRDefault="001B4CAA" w:rsidP="001B4CAA">
      <w:pPr>
        <w:pStyle w:val="Akapitzlist"/>
        <w:numPr>
          <w:ilvl w:val="2"/>
          <w:numId w:val="19"/>
        </w:numPr>
        <w:spacing w:after="0" w:line="360" w:lineRule="auto"/>
        <w:ind w:left="1843" w:hanging="850"/>
        <w:jc w:val="both"/>
        <w:rPr>
          <w:rFonts w:ascii="Calibri" w:hAnsi="Calibri" w:cs="Calibri"/>
          <w:sz w:val="24"/>
          <w:szCs w:val="24"/>
          <w:lang w:val="x-none"/>
        </w:rPr>
      </w:pPr>
      <w:r w:rsidRPr="00371DEC">
        <w:rPr>
          <w:rFonts w:ascii="Calibri" w:hAnsi="Calibri" w:cs="Calibri"/>
          <w:sz w:val="24"/>
          <w:szCs w:val="24"/>
        </w:rPr>
        <w:t>Odbiorcami</w:t>
      </w:r>
      <w:r w:rsidRPr="00371DEC">
        <w:rPr>
          <w:rFonts w:ascii="Calibri" w:hAnsi="Calibri" w:cs="Calibri"/>
          <w:sz w:val="24"/>
          <w:szCs w:val="24"/>
          <w:lang w:val="x-none"/>
        </w:rPr>
        <w:t xml:space="preserve"> Pani/Pana danych osobowych będą osoby lub podmioty, którym udostępniona zostanie dokumentacja postępowania w oparciu </w:t>
      </w:r>
      <w:r w:rsidRPr="00371DEC">
        <w:rPr>
          <w:rFonts w:ascii="Calibri" w:hAnsi="Calibri" w:cs="Calibri"/>
          <w:sz w:val="24"/>
          <w:szCs w:val="24"/>
        </w:rPr>
        <w:t>ustawę Pzp,</w:t>
      </w:r>
      <w:r w:rsidRPr="00371DEC">
        <w:rPr>
          <w:rFonts w:ascii="Calibri" w:hAnsi="Calibri" w:cs="Calibri"/>
          <w:sz w:val="24"/>
          <w:szCs w:val="24"/>
          <w:lang w:val="x-none"/>
        </w:rPr>
        <w:t xml:space="preserve">  </w:t>
      </w:r>
    </w:p>
    <w:p w14:paraId="345671DA" w14:textId="77777777" w:rsidR="001B4CAA" w:rsidRPr="00371DEC" w:rsidRDefault="001B4CAA" w:rsidP="001B4CAA">
      <w:pPr>
        <w:pStyle w:val="Akapitzlist"/>
        <w:numPr>
          <w:ilvl w:val="2"/>
          <w:numId w:val="19"/>
        </w:numPr>
        <w:spacing w:after="0" w:line="360" w:lineRule="auto"/>
        <w:ind w:left="1843" w:hanging="850"/>
        <w:jc w:val="both"/>
        <w:rPr>
          <w:rFonts w:ascii="Calibri" w:hAnsi="Calibri" w:cs="Calibri"/>
          <w:sz w:val="24"/>
          <w:szCs w:val="24"/>
        </w:rPr>
      </w:pPr>
      <w:r w:rsidRPr="00371DEC">
        <w:rPr>
          <w:rFonts w:ascii="Calibri" w:hAnsi="Calibri" w:cs="Calibri"/>
          <w:sz w:val="24"/>
          <w:szCs w:val="24"/>
        </w:rPr>
        <w:t xml:space="preserve">Dane osobowe pozyskane w związku z prowadzeniem niniejszego postępowania o udzielenie zamówienia publicznego będą przechowywane, </w:t>
      </w:r>
      <w:r w:rsidRPr="00371DEC">
        <w:rPr>
          <w:rFonts w:ascii="Calibri" w:hAnsi="Calibri" w:cs="Calibri"/>
          <w:sz w:val="24"/>
          <w:szCs w:val="24"/>
        </w:rPr>
        <w:lastRenderedPageBreak/>
        <w:t xml:space="preserve">zgodnie z art. </w:t>
      </w:r>
      <w:r w:rsidRPr="00371DEC">
        <w:rPr>
          <w:rFonts w:ascii="Calibri" w:hAnsi="Calibri" w:cs="Calibri"/>
          <w:sz w:val="24"/>
          <w:szCs w:val="24"/>
          <w:lang w:val="en-US"/>
        </w:rPr>
        <w:t>78</w:t>
      </w:r>
      <w:r w:rsidRPr="00371DEC">
        <w:rPr>
          <w:rFonts w:ascii="Calibri" w:hAnsi="Calibri" w:cs="Calibr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735A8F2F" w14:textId="77777777" w:rsidR="001B4CAA" w:rsidRPr="00371DEC" w:rsidRDefault="001B4CAA" w:rsidP="001B4CAA">
      <w:pPr>
        <w:pStyle w:val="Akapitzlist"/>
        <w:numPr>
          <w:ilvl w:val="2"/>
          <w:numId w:val="19"/>
        </w:numPr>
        <w:spacing w:after="0" w:line="360" w:lineRule="auto"/>
        <w:ind w:left="1843" w:hanging="850"/>
        <w:jc w:val="both"/>
        <w:rPr>
          <w:rFonts w:ascii="Calibri" w:hAnsi="Calibri" w:cs="Calibri"/>
          <w:sz w:val="24"/>
          <w:szCs w:val="24"/>
        </w:rPr>
      </w:pPr>
      <w:r w:rsidRPr="00371DEC">
        <w:rPr>
          <w:rFonts w:ascii="Calibri" w:hAnsi="Calibri" w:cs="Calibri"/>
          <w:sz w:val="24"/>
          <w:szCs w:val="24"/>
        </w:rPr>
        <w:t xml:space="preserve">Niezależnie od postanowień </w:t>
      </w:r>
      <w:proofErr w:type="spellStart"/>
      <w:r w:rsidRPr="00371DEC">
        <w:rPr>
          <w:rFonts w:ascii="Calibri" w:hAnsi="Calibri" w:cs="Calibri"/>
          <w:sz w:val="24"/>
          <w:szCs w:val="24"/>
        </w:rPr>
        <w:t>ppkt</w:t>
      </w:r>
      <w:proofErr w:type="spellEnd"/>
      <w:r w:rsidRPr="00371DEC">
        <w:rPr>
          <w:rFonts w:ascii="Calibri" w:hAnsi="Calibri" w:cs="Calibri"/>
          <w:sz w:val="24"/>
          <w:szCs w:val="24"/>
        </w:rPr>
        <w:t xml:space="preserve"> </w:t>
      </w:r>
      <w:r w:rsidRPr="00371DEC">
        <w:rPr>
          <w:rFonts w:ascii="Calibri" w:hAnsi="Calibri" w:cs="Calibri"/>
          <w:sz w:val="24"/>
          <w:szCs w:val="24"/>
          <w:lang w:val="en-US"/>
        </w:rPr>
        <w:t>31.1.5.</w:t>
      </w:r>
      <w:r w:rsidRPr="00371DEC">
        <w:rPr>
          <w:rFonts w:ascii="Calibri" w:hAnsi="Calibri" w:cs="Calibri"/>
          <w:sz w:val="24"/>
          <w:szCs w:val="24"/>
        </w:rPr>
        <w:t xml:space="preserve"> powyżej, w przypadku zawarcia umowy w sprawie zamówienia publicznego, dane osobowe będą przetwarzane do upływu okresu przedawnienia roszczeń wynikających z umowy w sprawie zamówienia publicznego,</w:t>
      </w:r>
    </w:p>
    <w:p w14:paraId="7433F9DA" w14:textId="77777777" w:rsidR="001B4CAA" w:rsidRPr="00371DEC" w:rsidRDefault="001B4CAA" w:rsidP="001B4CAA">
      <w:pPr>
        <w:pStyle w:val="Akapitzlist"/>
        <w:numPr>
          <w:ilvl w:val="2"/>
          <w:numId w:val="19"/>
        </w:numPr>
        <w:spacing w:after="0" w:line="360" w:lineRule="auto"/>
        <w:ind w:left="1843" w:hanging="850"/>
        <w:jc w:val="both"/>
        <w:rPr>
          <w:rFonts w:ascii="Calibri" w:hAnsi="Calibri" w:cs="Calibri"/>
          <w:sz w:val="24"/>
          <w:szCs w:val="24"/>
          <w:lang w:val="x-none"/>
        </w:rPr>
      </w:pPr>
      <w:r w:rsidRPr="00371DEC">
        <w:rPr>
          <w:rFonts w:ascii="Calibri" w:hAnsi="Calibri" w:cs="Calibri"/>
          <w:sz w:val="24"/>
          <w:szCs w:val="24"/>
        </w:rPr>
        <w:t xml:space="preserve">Obowiązek </w:t>
      </w:r>
      <w:r w:rsidRPr="00371DEC">
        <w:rPr>
          <w:rFonts w:ascii="Calibri" w:hAnsi="Calibri" w:cs="Calibr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371DEC">
        <w:rPr>
          <w:rFonts w:ascii="Calibri" w:hAnsi="Calibri" w:cs="Calibri"/>
          <w:sz w:val="24"/>
          <w:szCs w:val="24"/>
        </w:rPr>
        <w:t>,</w:t>
      </w:r>
    </w:p>
    <w:p w14:paraId="09052319" w14:textId="77777777" w:rsidR="001B4CAA" w:rsidRPr="00371DEC" w:rsidRDefault="001B4CAA" w:rsidP="001B4CAA">
      <w:pPr>
        <w:pStyle w:val="Akapitzlist"/>
        <w:numPr>
          <w:ilvl w:val="2"/>
          <w:numId w:val="19"/>
        </w:numPr>
        <w:spacing w:after="0" w:line="360" w:lineRule="auto"/>
        <w:ind w:left="1843" w:hanging="850"/>
        <w:jc w:val="both"/>
        <w:rPr>
          <w:rFonts w:ascii="Calibri" w:hAnsi="Calibri" w:cs="Calibri"/>
          <w:sz w:val="24"/>
          <w:szCs w:val="24"/>
          <w:lang w:val="x-none"/>
        </w:rPr>
      </w:pPr>
      <w:r w:rsidRPr="00371DEC">
        <w:rPr>
          <w:rFonts w:ascii="Calibri" w:hAnsi="Calibri" w:cs="Calibri"/>
          <w:sz w:val="24"/>
          <w:szCs w:val="24"/>
        </w:rPr>
        <w:t>W</w:t>
      </w:r>
      <w:r w:rsidRPr="00371DEC">
        <w:rPr>
          <w:rFonts w:ascii="Calibri" w:hAnsi="Calibri" w:cs="Calibri"/>
          <w:sz w:val="24"/>
          <w:szCs w:val="24"/>
          <w:lang w:val="x-none"/>
        </w:rPr>
        <w:t xml:space="preserve"> odniesieniu do Pani/Pana danych osobowych decyzje nie będą podejmowane w sposób zautomatyzowany, stosowanie do art. 22 RODO;</w:t>
      </w:r>
    </w:p>
    <w:p w14:paraId="25203626" w14:textId="77777777" w:rsidR="001B4CAA" w:rsidRPr="00371DEC" w:rsidRDefault="001B4CAA" w:rsidP="001B4CAA">
      <w:pPr>
        <w:pStyle w:val="Akapitzlist"/>
        <w:numPr>
          <w:ilvl w:val="2"/>
          <w:numId w:val="19"/>
        </w:numPr>
        <w:spacing w:after="0" w:line="360" w:lineRule="auto"/>
        <w:ind w:left="1843" w:hanging="850"/>
        <w:jc w:val="both"/>
        <w:rPr>
          <w:rFonts w:ascii="Calibri" w:hAnsi="Calibri" w:cs="Calibri"/>
          <w:sz w:val="24"/>
          <w:szCs w:val="24"/>
          <w:lang w:val="x-none"/>
        </w:rPr>
      </w:pPr>
      <w:r w:rsidRPr="00371DEC">
        <w:rPr>
          <w:rFonts w:ascii="Calibri" w:hAnsi="Calibri" w:cs="Calibri"/>
          <w:sz w:val="24"/>
          <w:szCs w:val="24"/>
        </w:rPr>
        <w:t>P</w:t>
      </w:r>
      <w:r w:rsidRPr="00371DEC">
        <w:rPr>
          <w:rFonts w:ascii="Calibri" w:hAnsi="Calibri" w:cs="Calibri"/>
          <w:sz w:val="24"/>
          <w:szCs w:val="24"/>
          <w:lang w:val="x-none"/>
        </w:rPr>
        <w:t>osiada Pani/Pan:</w:t>
      </w:r>
    </w:p>
    <w:p w14:paraId="5FCA0EE5" w14:textId="77777777" w:rsidR="001B4CAA" w:rsidRPr="00371DEC" w:rsidRDefault="001B4CAA" w:rsidP="001B4CAA">
      <w:pPr>
        <w:pStyle w:val="Akapitzlist"/>
        <w:numPr>
          <w:ilvl w:val="0"/>
          <w:numId w:val="10"/>
        </w:numPr>
        <w:spacing w:after="0" w:line="360" w:lineRule="auto"/>
        <w:ind w:left="2410" w:hanging="567"/>
        <w:jc w:val="both"/>
        <w:rPr>
          <w:rFonts w:ascii="Calibri" w:hAnsi="Calibri" w:cs="Calibri"/>
          <w:sz w:val="24"/>
          <w:szCs w:val="24"/>
          <w:lang w:val="x-none"/>
        </w:rPr>
      </w:pPr>
      <w:r w:rsidRPr="00371DEC">
        <w:rPr>
          <w:rFonts w:ascii="Calibri" w:hAnsi="Calibri" w:cs="Calibri"/>
          <w:sz w:val="24"/>
          <w:szCs w:val="24"/>
          <w:lang w:val="x-none"/>
        </w:rPr>
        <w:t>na podstawie art. 15 RODO prawo dostępu do danych osobowych Pani/Pana dotyczących;</w:t>
      </w:r>
    </w:p>
    <w:p w14:paraId="65AA3EC8" w14:textId="77777777" w:rsidR="001B4CAA" w:rsidRPr="00371DEC" w:rsidRDefault="001B4CAA" w:rsidP="001B4CAA">
      <w:pPr>
        <w:pStyle w:val="Akapitzlist"/>
        <w:numPr>
          <w:ilvl w:val="0"/>
          <w:numId w:val="10"/>
        </w:numPr>
        <w:spacing w:after="0" w:line="360" w:lineRule="auto"/>
        <w:ind w:left="2410" w:hanging="567"/>
        <w:jc w:val="both"/>
        <w:rPr>
          <w:rFonts w:ascii="Calibri" w:hAnsi="Calibri" w:cs="Calibri"/>
          <w:sz w:val="24"/>
          <w:szCs w:val="24"/>
          <w:lang w:val="x-none"/>
        </w:rPr>
      </w:pPr>
      <w:r w:rsidRPr="00371DEC">
        <w:rPr>
          <w:rFonts w:ascii="Calibri" w:hAnsi="Calibri" w:cs="Calibri"/>
          <w:sz w:val="24"/>
          <w:szCs w:val="24"/>
          <w:lang w:val="x-none"/>
        </w:rPr>
        <w:t xml:space="preserve">na podstawie art. 16 RODO prawo do sprostowania Pani/Pana danych osobowych </w:t>
      </w:r>
      <w:r w:rsidRPr="00371DEC">
        <w:rPr>
          <w:rFonts w:ascii="Calibri" w:hAnsi="Calibri" w:cs="Calibri"/>
          <w:sz w:val="24"/>
          <w:szCs w:val="24"/>
          <w:vertAlign w:val="superscript"/>
          <w:lang w:val="x-none"/>
        </w:rPr>
        <w:t>**</w:t>
      </w:r>
      <w:r w:rsidRPr="00371DEC">
        <w:rPr>
          <w:rFonts w:ascii="Calibri" w:hAnsi="Calibri" w:cs="Calibri"/>
          <w:sz w:val="24"/>
          <w:szCs w:val="24"/>
          <w:lang w:val="x-none"/>
        </w:rPr>
        <w:t>;</w:t>
      </w:r>
    </w:p>
    <w:p w14:paraId="4F376575" w14:textId="77777777" w:rsidR="001B4CAA" w:rsidRPr="00371DEC" w:rsidRDefault="001B4CAA" w:rsidP="001B4CAA">
      <w:pPr>
        <w:pStyle w:val="Akapitzlist"/>
        <w:numPr>
          <w:ilvl w:val="0"/>
          <w:numId w:val="10"/>
        </w:numPr>
        <w:spacing w:after="0" w:line="360" w:lineRule="auto"/>
        <w:ind w:left="2410" w:hanging="567"/>
        <w:jc w:val="both"/>
        <w:rPr>
          <w:rFonts w:ascii="Calibri" w:hAnsi="Calibri" w:cs="Calibri"/>
          <w:sz w:val="24"/>
          <w:szCs w:val="24"/>
          <w:lang w:val="x-none"/>
        </w:rPr>
      </w:pPr>
      <w:r w:rsidRPr="00371DEC">
        <w:rPr>
          <w:rFonts w:ascii="Calibri" w:hAnsi="Calibri" w:cs="Calibri"/>
          <w:sz w:val="24"/>
          <w:szCs w:val="24"/>
          <w:lang w:val="x-none"/>
        </w:rPr>
        <w:t xml:space="preserve">na podstawie art. 18 RODO prawo żądania od administratora ograniczenia przetwarzania danych osobowych z zastrzeżeniem przypadków, o których mowa w art. 18 ust. 2 RODO ***;  </w:t>
      </w:r>
    </w:p>
    <w:p w14:paraId="1B3C1B70" w14:textId="77777777" w:rsidR="001B4CAA" w:rsidRPr="00371DEC" w:rsidRDefault="001B4CAA" w:rsidP="001B4CAA">
      <w:pPr>
        <w:pStyle w:val="Akapitzlist"/>
        <w:numPr>
          <w:ilvl w:val="0"/>
          <w:numId w:val="10"/>
        </w:numPr>
        <w:spacing w:after="0" w:line="360" w:lineRule="auto"/>
        <w:ind w:left="2410" w:hanging="567"/>
        <w:jc w:val="both"/>
        <w:rPr>
          <w:rFonts w:ascii="Calibri" w:hAnsi="Calibri" w:cs="Calibri"/>
          <w:sz w:val="24"/>
          <w:szCs w:val="24"/>
          <w:lang w:val="x-none"/>
        </w:rPr>
      </w:pPr>
      <w:r w:rsidRPr="00371DEC">
        <w:rPr>
          <w:rFonts w:ascii="Calibri" w:hAnsi="Calibri" w:cs="Calibri"/>
          <w:sz w:val="24"/>
          <w:szCs w:val="24"/>
          <w:lang w:val="x-none"/>
        </w:rPr>
        <w:t>prawo do wniesienia skargi do Prezesa Urzędu Ochrony Danych Osobowych, gdy uzna Pani/Pan, że przetwarzanie danych osobowych  Pani/Pana dotyczących narusza przepisy RODO;</w:t>
      </w:r>
    </w:p>
    <w:p w14:paraId="6BF55AAC" w14:textId="77777777" w:rsidR="001B4CAA" w:rsidRPr="00371DEC" w:rsidRDefault="001B4CAA" w:rsidP="001B4CAA">
      <w:pPr>
        <w:pStyle w:val="Akapitzlist"/>
        <w:numPr>
          <w:ilvl w:val="2"/>
          <w:numId w:val="19"/>
        </w:numPr>
        <w:spacing w:after="0" w:line="360" w:lineRule="auto"/>
        <w:ind w:left="1843" w:hanging="850"/>
        <w:jc w:val="both"/>
        <w:rPr>
          <w:rFonts w:ascii="Calibri" w:hAnsi="Calibri" w:cs="Calibri"/>
          <w:sz w:val="24"/>
          <w:szCs w:val="24"/>
          <w:lang w:val="x-none"/>
        </w:rPr>
      </w:pPr>
      <w:r w:rsidRPr="00371DEC">
        <w:rPr>
          <w:rFonts w:ascii="Calibri" w:hAnsi="Calibri" w:cs="Calibri"/>
          <w:sz w:val="24"/>
          <w:szCs w:val="24"/>
        </w:rPr>
        <w:t xml:space="preserve">Nie </w:t>
      </w:r>
      <w:r w:rsidRPr="00371DEC">
        <w:rPr>
          <w:rFonts w:ascii="Calibri" w:hAnsi="Calibri" w:cs="Calibri"/>
          <w:sz w:val="24"/>
          <w:szCs w:val="24"/>
          <w:lang w:val="x-none"/>
        </w:rPr>
        <w:t>przysługuje Pani/Panu:</w:t>
      </w:r>
    </w:p>
    <w:p w14:paraId="3EA46129" w14:textId="77777777" w:rsidR="001B4CAA" w:rsidRPr="00371DEC" w:rsidRDefault="001B4CAA" w:rsidP="001B4CAA">
      <w:pPr>
        <w:pStyle w:val="Akapitzlist"/>
        <w:numPr>
          <w:ilvl w:val="1"/>
          <w:numId w:val="10"/>
        </w:numPr>
        <w:spacing w:after="0" w:line="360" w:lineRule="auto"/>
        <w:ind w:left="2410" w:hanging="567"/>
        <w:jc w:val="both"/>
        <w:rPr>
          <w:rFonts w:ascii="Calibri" w:hAnsi="Calibri" w:cs="Calibri"/>
          <w:sz w:val="24"/>
          <w:szCs w:val="24"/>
          <w:lang w:val="x-none"/>
        </w:rPr>
      </w:pPr>
      <w:r w:rsidRPr="00371DEC">
        <w:rPr>
          <w:rFonts w:ascii="Calibri" w:hAnsi="Calibri" w:cs="Calibri"/>
          <w:sz w:val="24"/>
          <w:szCs w:val="24"/>
          <w:lang w:val="x-none"/>
        </w:rPr>
        <w:t>w związku z art. 17 ust. 3 lit. b, d lub e RODO prawo do usunięcia danych osobowych;</w:t>
      </w:r>
    </w:p>
    <w:p w14:paraId="4330324B" w14:textId="77777777" w:rsidR="001B4CAA" w:rsidRPr="00371DEC" w:rsidRDefault="001B4CAA" w:rsidP="001B4CAA">
      <w:pPr>
        <w:pStyle w:val="Akapitzlist"/>
        <w:numPr>
          <w:ilvl w:val="1"/>
          <w:numId w:val="10"/>
        </w:numPr>
        <w:spacing w:after="0" w:line="360" w:lineRule="auto"/>
        <w:ind w:left="2410" w:hanging="567"/>
        <w:jc w:val="both"/>
        <w:rPr>
          <w:rFonts w:ascii="Calibri" w:hAnsi="Calibri" w:cs="Calibri"/>
          <w:sz w:val="24"/>
          <w:szCs w:val="24"/>
          <w:lang w:val="x-none"/>
        </w:rPr>
      </w:pPr>
      <w:r w:rsidRPr="00371DEC">
        <w:rPr>
          <w:rFonts w:ascii="Calibri" w:hAnsi="Calibri" w:cs="Calibri"/>
          <w:sz w:val="24"/>
          <w:szCs w:val="24"/>
          <w:lang w:val="x-none"/>
        </w:rPr>
        <w:t>prawo do przenoszenia danych osobowych, o którym mowa w art. 20 RODO;</w:t>
      </w:r>
    </w:p>
    <w:p w14:paraId="2B063D44" w14:textId="77777777" w:rsidR="001B4CAA" w:rsidRPr="00371DEC" w:rsidRDefault="001B4CAA" w:rsidP="001B4CAA">
      <w:pPr>
        <w:pStyle w:val="Akapitzlist"/>
        <w:numPr>
          <w:ilvl w:val="1"/>
          <w:numId w:val="10"/>
        </w:numPr>
        <w:spacing w:after="0" w:line="360" w:lineRule="auto"/>
        <w:ind w:hanging="567"/>
        <w:jc w:val="both"/>
        <w:rPr>
          <w:rFonts w:ascii="Calibri" w:hAnsi="Calibri" w:cs="Calibri"/>
          <w:i/>
          <w:sz w:val="24"/>
          <w:szCs w:val="24"/>
          <w:lang w:val="x-none"/>
        </w:rPr>
      </w:pPr>
      <w:r w:rsidRPr="00371DEC">
        <w:rPr>
          <w:rFonts w:ascii="Calibri" w:hAnsi="Calibri" w:cs="Calibri"/>
          <w:sz w:val="24"/>
          <w:szCs w:val="24"/>
          <w:lang w:val="x-none"/>
        </w:rPr>
        <w:lastRenderedPageBreak/>
        <w:t xml:space="preserve">na podstawie art. 21 RODO prawo sprzeciwu, wobec przetwarzania danych osobowych, gdyż podstawą prawną przetwarzania Pani/Pana danych osobowych jest art. 6 ust. 1 lit. c RODO. </w:t>
      </w:r>
    </w:p>
    <w:p w14:paraId="29692143" w14:textId="77777777" w:rsidR="001B4CAA" w:rsidRPr="00371DEC" w:rsidRDefault="001B4CAA" w:rsidP="001B4CAA">
      <w:pPr>
        <w:pStyle w:val="Akapitzlist"/>
        <w:numPr>
          <w:ilvl w:val="2"/>
          <w:numId w:val="19"/>
        </w:numPr>
        <w:spacing w:after="0" w:line="360" w:lineRule="auto"/>
        <w:ind w:left="1843" w:hanging="850"/>
        <w:jc w:val="both"/>
        <w:rPr>
          <w:rFonts w:ascii="Calibri" w:hAnsi="Calibri" w:cs="Calibri"/>
          <w:sz w:val="24"/>
          <w:szCs w:val="24"/>
        </w:rPr>
      </w:pPr>
      <w:r w:rsidRPr="00371DEC">
        <w:rPr>
          <w:rFonts w:ascii="Calibri" w:hAnsi="Calibri" w:cs="Calibr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412DCCB9" w14:textId="77777777" w:rsidR="001B4CAA" w:rsidRPr="00371DEC" w:rsidRDefault="001B4CAA" w:rsidP="001B4CAA">
      <w:pPr>
        <w:spacing w:before="240" w:after="120"/>
        <w:jc w:val="both"/>
        <w:rPr>
          <w:rFonts w:ascii="Calibri" w:hAnsi="Calibri" w:cs="Calibri"/>
          <w:i/>
          <w:lang w:val="x-none"/>
        </w:rPr>
      </w:pPr>
      <w:r w:rsidRPr="00371DEC">
        <w:rPr>
          <w:rFonts w:ascii="Calibri" w:hAnsi="Calibri" w:cs="Calibri"/>
          <w:b/>
          <w:i/>
          <w:vertAlign w:val="superscript"/>
          <w:lang w:val="x-none"/>
        </w:rPr>
        <w:t>*</w:t>
      </w:r>
      <w:r w:rsidRPr="00371DEC">
        <w:rPr>
          <w:rFonts w:ascii="Calibri" w:hAnsi="Calibri" w:cs="Calibri"/>
          <w:b/>
          <w:i/>
          <w:lang w:val="x-none"/>
        </w:rPr>
        <w:t xml:space="preserve">   Wyjaśnienie:</w:t>
      </w:r>
      <w:r w:rsidRPr="00371DEC">
        <w:rPr>
          <w:rFonts w:ascii="Calibri" w:hAnsi="Calibri" w:cs="Calibri"/>
          <w:i/>
          <w:lang w:val="x-none"/>
        </w:rPr>
        <w:t xml:space="preserve"> informacja w tym zakresie jest wymagana, jeżeli w odniesieniu do danego administratora lub podmiotu przetwarzającego istnieje obowiązek wyznaczenia inspektora ochrony danych osobowych.</w:t>
      </w:r>
    </w:p>
    <w:p w14:paraId="1513B6B1" w14:textId="77777777" w:rsidR="001B4CAA" w:rsidRPr="00371DEC" w:rsidRDefault="001B4CAA" w:rsidP="001B4CAA">
      <w:pPr>
        <w:spacing w:before="240" w:after="120"/>
        <w:jc w:val="both"/>
        <w:rPr>
          <w:rFonts w:ascii="Calibri" w:hAnsi="Calibri" w:cs="Calibri"/>
          <w:i/>
          <w:lang w:val="x-none"/>
        </w:rPr>
      </w:pPr>
      <w:r w:rsidRPr="00371DEC">
        <w:rPr>
          <w:rFonts w:ascii="Calibri" w:hAnsi="Calibri" w:cs="Calibri"/>
          <w:b/>
          <w:i/>
          <w:vertAlign w:val="superscript"/>
          <w:lang w:val="x-none"/>
        </w:rPr>
        <w:t xml:space="preserve">** </w:t>
      </w:r>
      <w:r w:rsidRPr="00371DEC">
        <w:rPr>
          <w:rFonts w:ascii="Calibri" w:hAnsi="Calibri" w:cs="Calibri"/>
          <w:b/>
          <w:i/>
          <w:vertAlign w:val="superscript"/>
        </w:rPr>
        <w:t xml:space="preserve">  </w:t>
      </w:r>
      <w:r w:rsidRPr="00371DEC">
        <w:rPr>
          <w:rFonts w:ascii="Calibri" w:hAnsi="Calibri" w:cs="Calibri"/>
          <w:b/>
          <w:i/>
          <w:lang w:val="x-none"/>
        </w:rPr>
        <w:t>Wyjaśnienie:</w:t>
      </w:r>
      <w:r w:rsidRPr="00371DEC">
        <w:rPr>
          <w:rFonts w:ascii="Calibri" w:hAnsi="Calibri" w:cs="Calibri"/>
          <w:i/>
          <w:lang w:val="x-none"/>
        </w:rPr>
        <w:t xml:space="preserve"> skorzystanie z prawa do sprostowania nie może skutkować zmianą wyniku postępowania</w:t>
      </w:r>
      <w:r w:rsidRPr="00371DEC">
        <w:rPr>
          <w:rFonts w:ascii="Calibri" w:hAnsi="Calibri" w:cs="Calibri"/>
          <w:i/>
          <w:lang w:val="x-none"/>
        </w:rPr>
        <w:br/>
        <w:t>o udzielenie zamówienia publicznego ani zmianą postanowień umowy w zakresie niezgodnym z ustawą Pzp oraz nie może naruszać integralności protokołu oraz jego załączników.</w:t>
      </w:r>
    </w:p>
    <w:p w14:paraId="305463D7" w14:textId="77777777" w:rsidR="001B4CAA" w:rsidRPr="00371DEC" w:rsidRDefault="001B4CAA" w:rsidP="001B4CAA">
      <w:pPr>
        <w:spacing w:before="240" w:after="120"/>
        <w:jc w:val="both"/>
        <w:rPr>
          <w:rFonts w:ascii="Calibri" w:hAnsi="Calibri" w:cs="Calibri"/>
          <w:i/>
          <w:lang w:val="x-none"/>
        </w:rPr>
      </w:pPr>
      <w:r w:rsidRPr="00371DEC">
        <w:rPr>
          <w:rFonts w:ascii="Calibri" w:hAnsi="Calibri" w:cs="Calibri"/>
          <w:b/>
          <w:i/>
          <w:vertAlign w:val="superscript"/>
          <w:lang w:val="x-none"/>
        </w:rPr>
        <w:t xml:space="preserve">***  </w:t>
      </w:r>
      <w:r w:rsidRPr="00371DEC">
        <w:rPr>
          <w:rFonts w:ascii="Calibri" w:hAnsi="Calibri" w:cs="Calibri"/>
          <w:b/>
          <w:i/>
          <w:lang w:val="x-none"/>
        </w:rPr>
        <w:t>Wyjaśnienie:</w:t>
      </w:r>
      <w:r w:rsidRPr="00371DEC">
        <w:rPr>
          <w:rFonts w:ascii="Calibri" w:hAnsi="Calibri" w:cs="Calibr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40E206" w14:textId="2A20E615" w:rsidR="00B96386" w:rsidRPr="00371DEC" w:rsidRDefault="00B96386">
      <w:pPr>
        <w:pStyle w:val="Nagwek1"/>
        <w:numPr>
          <w:ilvl w:val="0"/>
          <w:numId w:val="19"/>
        </w:numPr>
        <w:spacing w:before="0" w:line="360" w:lineRule="auto"/>
        <w:jc w:val="both"/>
        <w:rPr>
          <w:rFonts w:ascii="Calibri" w:eastAsia="Times New Roman" w:hAnsi="Calibri" w:cs="Calibri"/>
          <w:color w:val="auto"/>
          <w:sz w:val="24"/>
          <w:szCs w:val="24"/>
          <w:lang w:eastAsia="pl-PL"/>
        </w:rPr>
      </w:pPr>
      <w:r w:rsidRPr="00371DEC">
        <w:rPr>
          <w:rFonts w:ascii="Calibri" w:eastAsia="Times New Roman" w:hAnsi="Calibri" w:cs="Calibri"/>
          <w:color w:val="auto"/>
          <w:sz w:val="24"/>
          <w:szCs w:val="24"/>
          <w:lang w:eastAsia="pl-PL"/>
        </w:rPr>
        <w:t>Postanowienia końcowe</w:t>
      </w:r>
    </w:p>
    <w:p w14:paraId="352BED6D" w14:textId="77777777" w:rsidR="00B96386" w:rsidRPr="00371DEC" w:rsidRDefault="00B96386" w:rsidP="00BD2B44">
      <w:pPr>
        <w:spacing w:after="0" w:line="360" w:lineRule="auto"/>
        <w:jc w:val="both"/>
        <w:rPr>
          <w:rFonts w:ascii="Calibri" w:hAnsi="Calibri" w:cs="Calibri"/>
          <w:sz w:val="24"/>
          <w:szCs w:val="24"/>
        </w:rPr>
      </w:pPr>
      <w:r w:rsidRPr="00371DEC">
        <w:rPr>
          <w:rFonts w:ascii="Calibri" w:hAnsi="Calibri" w:cs="Calibri"/>
          <w:sz w:val="24"/>
          <w:szCs w:val="24"/>
        </w:rPr>
        <w:t>W zakresie nieuregulowanym niniejszą SWZ zastosowanie mają przepisy ustawy Pzp oraz jej aktów wykonawczych, Kodeks cywilny, Prawo energetyczne  oraz pozostałe akty prawe mające zastosowanie do niniejszego postępowania. W przypadku rozbieżności w zapisach niniejszej SWZ z obowiązującymi przepisami prawa rozstrzygające będą aktualne przepisy prawa mające zastosowanie do przedmiotowego zamówienia.</w:t>
      </w:r>
    </w:p>
    <w:p w14:paraId="1975BF84" w14:textId="77777777" w:rsidR="00B96386" w:rsidRPr="00371DEC" w:rsidRDefault="00B96386" w:rsidP="00BD2B44">
      <w:pPr>
        <w:spacing w:after="0" w:line="360" w:lineRule="auto"/>
        <w:jc w:val="both"/>
        <w:rPr>
          <w:rFonts w:ascii="Calibri" w:hAnsi="Calibri" w:cs="Calibri"/>
          <w:sz w:val="24"/>
          <w:szCs w:val="24"/>
        </w:rPr>
      </w:pPr>
    </w:p>
    <w:p w14:paraId="7017BC8C" w14:textId="137F71F3" w:rsidR="001D45BA" w:rsidRPr="00371DEC" w:rsidRDefault="00F5720A" w:rsidP="00BD2B44">
      <w:pPr>
        <w:spacing w:after="0" w:line="360" w:lineRule="auto"/>
        <w:jc w:val="both"/>
        <w:rPr>
          <w:rFonts w:ascii="Calibri" w:hAnsi="Calibri" w:cs="Calibri"/>
          <w:sz w:val="24"/>
          <w:szCs w:val="24"/>
        </w:rPr>
      </w:pPr>
      <w:r w:rsidRPr="00371DEC">
        <w:rPr>
          <w:rFonts w:ascii="Calibri" w:hAnsi="Calibri" w:cs="Calibri"/>
          <w:sz w:val="24"/>
          <w:szCs w:val="24"/>
        </w:rPr>
        <w:t>Załączniki do SWZ:</w:t>
      </w:r>
    </w:p>
    <w:p w14:paraId="1AFE7106" w14:textId="59CE4CA1" w:rsidR="00B96386" w:rsidRPr="00371DEC" w:rsidRDefault="00B96386" w:rsidP="00BD2B44">
      <w:pPr>
        <w:spacing w:after="0" w:line="360" w:lineRule="auto"/>
        <w:ind w:left="284" w:hanging="284"/>
        <w:jc w:val="both"/>
        <w:rPr>
          <w:rFonts w:ascii="Calibri" w:hAnsi="Calibri" w:cs="Calibri"/>
          <w:sz w:val="24"/>
          <w:szCs w:val="24"/>
        </w:rPr>
      </w:pPr>
      <w:r w:rsidRPr="00371DEC">
        <w:rPr>
          <w:rFonts w:ascii="Calibri" w:hAnsi="Calibri" w:cs="Calibri"/>
          <w:sz w:val="24"/>
          <w:szCs w:val="24"/>
        </w:rPr>
        <w:t>1</w:t>
      </w:r>
      <w:r w:rsidR="000135D0" w:rsidRPr="00371DEC">
        <w:rPr>
          <w:rFonts w:ascii="Calibri" w:hAnsi="Calibri" w:cs="Calibri"/>
          <w:sz w:val="24"/>
          <w:szCs w:val="24"/>
        </w:rPr>
        <w:t>.</w:t>
      </w:r>
      <w:r w:rsidRPr="00371DEC">
        <w:rPr>
          <w:rFonts w:ascii="Calibri" w:hAnsi="Calibri" w:cs="Calibri"/>
          <w:sz w:val="24"/>
          <w:szCs w:val="24"/>
        </w:rPr>
        <w:t xml:space="preserve">  </w:t>
      </w:r>
      <w:r w:rsidR="004868D6" w:rsidRPr="00371DEC">
        <w:rPr>
          <w:rFonts w:ascii="Calibri" w:hAnsi="Calibri" w:cs="Calibri"/>
          <w:sz w:val="24"/>
          <w:szCs w:val="24"/>
        </w:rPr>
        <w:t xml:space="preserve">      </w:t>
      </w:r>
      <w:r w:rsidR="0087755C" w:rsidRPr="00371DEC">
        <w:rPr>
          <w:rFonts w:ascii="Calibri" w:hAnsi="Calibri" w:cs="Calibri"/>
          <w:sz w:val="24"/>
          <w:szCs w:val="24"/>
        </w:rPr>
        <w:t xml:space="preserve"> </w:t>
      </w:r>
      <w:r w:rsidR="004868D6" w:rsidRPr="00371DEC">
        <w:rPr>
          <w:rFonts w:ascii="Calibri" w:hAnsi="Calibri" w:cs="Calibri"/>
          <w:sz w:val="24"/>
          <w:szCs w:val="24"/>
        </w:rPr>
        <w:t xml:space="preserve"> </w:t>
      </w:r>
      <w:r w:rsidRPr="00371DEC">
        <w:rPr>
          <w:rFonts w:ascii="Calibri" w:hAnsi="Calibri" w:cs="Calibri"/>
          <w:sz w:val="24"/>
          <w:szCs w:val="24"/>
        </w:rPr>
        <w:t xml:space="preserve">Opis przedmiotu zamówienia  </w:t>
      </w:r>
    </w:p>
    <w:p w14:paraId="2E42BDBC" w14:textId="699B7A8C" w:rsidR="00B96386" w:rsidRPr="00371DEC" w:rsidRDefault="00B96386" w:rsidP="00BD2B44">
      <w:pPr>
        <w:pStyle w:val="Akapitzlist"/>
        <w:spacing w:after="0" w:line="360" w:lineRule="auto"/>
        <w:ind w:left="0"/>
        <w:jc w:val="both"/>
        <w:rPr>
          <w:rFonts w:ascii="Calibri" w:hAnsi="Calibri" w:cs="Calibri"/>
          <w:sz w:val="24"/>
          <w:szCs w:val="24"/>
        </w:rPr>
      </w:pPr>
      <w:r w:rsidRPr="00371DEC">
        <w:rPr>
          <w:rFonts w:ascii="Calibri" w:hAnsi="Calibri" w:cs="Calibri"/>
          <w:sz w:val="24"/>
          <w:szCs w:val="24"/>
        </w:rPr>
        <w:t>2</w:t>
      </w:r>
      <w:r w:rsidR="000135D0" w:rsidRPr="00371DEC">
        <w:rPr>
          <w:rFonts w:ascii="Calibri" w:hAnsi="Calibri" w:cs="Calibri"/>
          <w:sz w:val="24"/>
          <w:szCs w:val="24"/>
        </w:rPr>
        <w:t>.</w:t>
      </w:r>
      <w:r w:rsidRPr="00371DEC">
        <w:rPr>
          <w:rFonts w:ascii="Calibri" w:hAnsi="Calibri" w:cs="Calibri"/>
          <w:sz w:val="24"/>
          <w:szCs w:val="24"/>
        </w:rPr>
        <w:t xml:space="preserve">  </w:t>
      </w:r>
      <w:r w:rsidR="004868D6" w:rsidRPr="00371DEC">
        <w:rPr>
          <w:rFonts w:ascii="Calibri" w:hAnsi="Calibri" w:cs="Calibri"/>
          <w:sz w:val="24"/>
          <w:szCs w:val="24"/>
        </w:rPr>
        <w:t xml:space="preserve">      </w:t>
      </w:r>
      <w:r w:rsidR="0087755C" w:rsidRPr="00371DEC">
        <w:rPr>
          <w:rFonts w:ascii="Calibri" w:hAnsi="Calibri" w:cs="Calibri"/>
          <w:sz w:val="24"/>
          <w:szCs w:val="24"/>
        </w:rPr>
        <w:t xml:space="preserve"> </w:t>
      </w:r>
      <w:r w:rsidR="004868D6" w:rsidRPr="00371DEC">
        <w:rPr>
          <w:rFonts w:ascii="Calibri" w:hAnsi="Calibri" w:cs="Calibri"/>
          <w:sz w:val="24"/>
          <w:szCs w:val="24"/>
        </w:rPr>
        <w:t xml:space="preserve"> </w:t>
      </w:r>
      <w:r w:rsidRPr="00371DEC">
        <w:rPr>
          <w:rFonts w:ascii="Calibri" w:hAnsi="Calibri" w:cs="Calibri"/>
          <w:sz w:val="24"/>
          <w:szCs w:val="24"/>
        </w:rPr>
        <w:t xml:space="preserve">Projektowane postanowienia umowy </w:t>
      </w:r>
    </w:p>
    <w:p w14:paraId="5175A4DF" w14:textId="5D4EF39E" w:rsidR="00B96386" w:rsidRPr="00371DEC" w:rsidRDefault="00B96386" w:rsidP="00BD2B44">
      <w:pPr>
        <w:pStyle w:val="Akapitzlist"/>
        <w:spacing w:after="0" w:line="360" w:lineRule="auto"/>
        <w:ind w:left="0"/>
        <w:jc w:val="both"/>
        <w:rPr>
          <w:rFonts w:ascii="Calibri" w:hAnsi="Calibri" w:cs="Calibri"/>
          <w:sz w:val="24"/>
          <w:szCs w:val="24"/>
        </w:rPr>
      </w:pPr>
      <w:r w:rsidRPr="00371DEC">
        <w:rPr>
          <w:rFonts w:ascii="Calibri" w:hAnsi="Calibri" w:cs="Calibri"/>
          <w:sz w:val="24"/>
          <w:szCs w:val="24"/>
        </w:rPr>
        <w:t xml:space="preserve">3 </w:t>
      </w:r>
      <w:r w:rsidR="004868D6" w:rsidRPr="00371DEC">
        <w:rPr>
          <w:rFonts w:ascii="Calibri" w:hAnsi="Calibri" w:cs="Calibri"/>
          <w:sz w:val="24"/>
          <w:szCs w:val="24"/>
        </w:rPr>
        <w:t xml:space="preserve">         </w:t>
      </w:r>
      <w:r w:rsidRPr="00371DEC">
        <w:rPr>
          <w:rFonts w:ascii="Calibri" w:hAnsi="Calibri" w:cs="Calibri"/>
          <w:sz w:val="24"/>
          <w:szCs w:val="24"/>
        </w:rPr>
        <w:t xml:space="preserve"> Formularz ofertowy </w:t>
      </w:r>
    </w:p>
    <w:p w14:paraId="2942D51B" w14:textId="2B4BA33D" w:rsidR="00B96386" w:rsidRPr="00371DEC" w:rsidRDefault="00B96386" w:rsidP="00BD2B44">
      <w:pPr>
        <w:pStyle w:val="Akapitzlist"/>
        <w:spacing w:after="0" w:line="360" w:lineRule="auto"/>
        <w:ind w:left="0"/>
        <w:jc w:val="both"/>
        <w:rPr>
          <w:rFonts w:ascii="Calibri" w:hAnsi="Calibri" w:cs="Calibri"/>
          <w:sz w:val="24"/>
          <w:szCs w:val="24"/>
        </w:rPr>
      </w:pPr>
      <w:r w:rsidRPr="00371DEC">
        <w:rPr>
          <w:rFonts w:ascii="Calibri" w:hAnsi="Calibri" w:cs="Calibri"/>
          <w:sz w:val="24"/>
          <w:szCs w:val="24"/>
        </w:rPr>
        <w:t xml:space="preserve">3.1.       Kalkulator  </w:t>
      </w:r>
    </w:p>
    <w:p w14:paraId="6616346B" w14:textId="24641E55" w:rsidR="00B96386" w:rsidRPr="00371DEC" w:rsidRDefault="00B96386">
      <w:pPr>
        <w:pStyle w:val="Akapitzlist"/>
        <w:numPr>
          <w:ilvl w:val="0"/>
          <w:numId w:val="24"/>
        </w:numPr>
        <w:spacing w:after="0" w:line="360" w:lineRule="auto"/>
        <w:ind w:left="709" w:hanging="709"/>
        <w:jc w:val="both"/>
        <w:rPr>
          <w:rFonts w:ascii="Calibri" w:hAnsi="Calibri" w:cs="Calibri"/>
          <w:sz w:val="24"/>
          <w:szCs w:val="24"/>
        </w:rPr>
      </w:pPr>
      <w:r w:rsidRPr="00371DEC">
        <w:rPr>
          <w:rFonts w:ascii="Calibri" w:hAnsi="Calibri" w:cs="Calibri"/>
          <w:sz w:val="24"/>
          <w:szCs w:val="24"/>
        </w:rPr>
        <w:lastRenderedPageBreak/>
        <w:t>Oświadczenie wykonawcy o niepodleganiu wykluczeniu oraz spełnieniu warunków   udziału w postępowaniu</w:t>
      </w:r>
    </w:p>
    <w:p w14:paraId="2CAC1DB9" w14:textId="3EC22D40" w:rsidR="00B96386" w:rsidRPr="00371DEC" w:rsidRDefault="00B96386" w:rsidP="00BD2B44">
      <w:pPr>
        <w:spacing w:after="0" w:line="360" w:lineRule="auto"/>
        <w:ind w:left="709" w:hanging="709"/>
        <w:jc w:val="both"/>
        <w:rPr>
          <w:rFonts w:ascii="Calibri" w:hAnsi="Calibri" w:cs="Calibri"/>
          <w:sz w:val="24"/>
          <w:szCs w:val="24"/>
        </w:rPr>
      </w:pPr>
      <w:r w:rsidRPr="00371DEC">
        <w:rPr>
          <w:rFonts w:ascii="Calibri" w:hAnsi="Calibri" w:cs="Calibri"/>
          <w:sz w:val="24"/>
          <w:szCs w:val="24"/>
        </w:rPr>
        <w:t>5</w:t>
      </w:r>
      <w:r w:rsidR="004868D6" w:rsidRPr="00371DEC">
        <w:rPr>
          <w:rFonts w:ascii="Calibri" w:hAnsi="Calibri" w:cs="Calibri"/>
          <w:sz w:val="24"/>
          <w:szCs w:val="24"/>
        </w:rPr>
        <w:t>.</w:t>
      </w:r>
      <w:r w:rsidRPr="00371DEC">
        <w:rPr>
          <w:rFonts w:ascii="Calibri" w:hAnsi="Calibri" w:cs="Calibri"/>
          <w:sz w:val="24"/>
          <w:szCs w:val="24"/>
        </w:rPr>
        <w:t xml:space="preserve"> </w:t>
      </w:r>
      <w:r w:rsidR="004868D6" w:rsidRPr="00371DEC">
        <w:rPr>
          <w:rFonts w:ascii="Calibri" w:hAnsi="Calibri" w:cs="Calibri"/>
          <w:sz w:val="24"/>
          <w:szCs w:val="24"/>
        </w:rPr>
        <w:t xml:space="preserve">     </w:t>
      </w:r>
      <w:r w:rsidR="00E94C63" w:rsidRPr="00371DEC">
        <w:rPr>
          <w:rFonts w:ascii="Calibri" w:hAnsi="Calibri" w:cs="Calibri"/>
          <w:sz w:val="24"/>
          <w:szCs w:val="24"/>
        </w:rPr>
        <w:t xml:space="preserve"> </w:t>
      </w:r>
      <w:r w:rsidR="004868D6" w:rsidRPr="00371DEC">
        <w:rPr>
          <w:rFonts w:ascii="Calibri" w:hAnsi="Calibri" w:cs="Calibri"/>
          <w:sz w:val="24"/>
          <w:szCs w:val="24"/>
        </w:rPr>
        <w:t xml:space="preserve">  </w:t>
      </w:r>
      <w:r w:rsidRPr="00371DEC">
        <w:rPr>
          <w:rFonts w:ascii="Calibri" w:hAnsi="Calibri" w:cs="Calibri"/>
          <w:sz w:val="24"/>
          <w:szCs w:val="24"/>
        </w:rPr>
        <w:t xml:space="preserve"> Oświadczenie o przynależności lub braku przynależności do tej samej grupy kapitałowej </w:t>
      </w:r>
    </w:p>
    <w:p w14:paraId="2B12B10F" w14:textId="509136E6" w:rsidR="008720EB" w:rsidRPr="00EF1E33" w:rsidRDefault="00B96386" w:rsidP="003D2446">
      <w:pPr>
        <w:pStyle w:val="Akapitzlist"/>
        <w:spacing w:after="0" w:line="360" w:lineRule="auto"/>
        <w:ind w:left="0"/>
        <w:jc w:val="both"/>
        <w:rPr>
          <w:rFonts w:ascii="Calibri" w:hAnsi="Calibri" w:cs="Calibri"/>
          <w:sz w:val="24"/>
          <w:szCs w:val="24"/>
        </w:rPr>
      </w:pPr>
      <w:r w:rsidRPr="00371DEC">
        <w:rPr>
          <w:rFonts w:ascii="Calibri" w:hAnsi="Calibri" w:cs="Calibri"/>
          <w:sz w:val="24"/>
          <w:szCs w:val="24"/>
        </w:rPr>
        <w:t>6</w:t>
      </w:r>
      <w:r w:rsidR="004868D6" w:rsidRPr="00371DEC">
        <w:rPr>
          <w:rFonts w:ascii="Calibri" w:hAnsi="Calibri" w:cs="Calibri"/>
          <w:sz w:val="24"/>
          <w:szCs w:val="24"/>
        </w:rPr>
        <w:t>.</w:t>
      </w:r>
      <w:r w:rsidRPr="00371DEC">
        <w:rPr>
          <w:rFonts w:ascii="Calibri" w:hAnsi="Calibri" w:cs="Calibri"/>
          <w:sz w:val="24"/>
          <w:szCs w:val="24"/>
        </w:rPr>
        <w:t xml:space="preserve"> </w:t>
      </w:r>
      <w:r w:rsidR="004868D6" w:rsidRPr="00371DEC">
        <w:rPr>
          <w:rFonts w:ascii="Calibri" w:hAnsi="Calibri" w:cs="Calibri"/>
          <w:sz w:val="24"/>
          <w:szCs w:val="24"/>
        </w:rPr>
        <w:t xml:space="preserve">        </w:t>
      </w:r>
      <w:r w:rsidRPr="00371DEC">
        <w:rPr>
          <w:rFonts w:ascii="Calibri" w:hAnsi="Calibri" w:cs="Calibri"/>
          <w:sz w:val="24"/>
          <w:szCs w:val="24"/>
        </w:rPr>
        <w:t xml:space="preserve">Oświadczenie wykonawców wspólnie ubiegających się o udzielenie zamówienia </w:t>
      </w:r>
    </w:p>
    <w:sectPr w:rsidR="008720EB" w:rsidRPr="00EF1E3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2FEC" w14:textId="77777777" w:rsidR="000E79E3" w:rsidRDefault="000E79E3" w:rsidP="00C24B45">
      <w:pPr>
        <w:spacing w:after="0" w:line="240" w:lineRule="auto"/>
      </w:pPr>
      <w:r>
        <w:separator/>
      </w:r>
    </w:p>
  </w:endnote>
  <w:endnote w:type="continuationSeparator" w:id="0">
    <w:p w14:paraId="31AB0D1C" w14:textId="77777777" w:rsidR="000E79E3" w:rsidRDefault="000E79E3"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2633" w14:textId="77777777" w:rsidR="000E79E3" w:rsidRDefault="000E79E3" w:rsidP="00C24B45">
      <w:pPr>
        <w:spacing w:after="0" w:line="240" w:lineRule="auto"/>
      </w:pPr>
      <w:r>
        <w:separator/>
      </w:r>
    </w:p>
  </w:footnote>
  <w:footnote w:type="continuationSeparator" w:id="0">
    <w:p w14:paraId="24717FAF" w14:textId="77777777" w:rsidR="000E79E3" w:rsidRDefault="000E79E3"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12D2" w14:textId="3C8E4708" w:rsidR="00C41B61" w:rsidRPr="00273D2E" w:rsidRDefault="00C41B61">
    <w:pPr>
      <w:pStyle w:val="Nagwek"/>
      <w:rPr>
        <w:rFonts w:asciiTheme="majorHAnsi" w:hAnsiTheme="majorHAnsi" w:cstheme="majorHAnsi"/>
        <w:sz w:val="24"/>
        <w:szCs w:val="24"/>
      </w:rPr>
    </w:pPr>
    <w:r w:rsidRPr="00273D2E">
      <w:rPr>
        <w:rFonts w:asciiTheme="majorHAnsi" w:hAnsiTheme="majorHAnsi" w:cstheme="majorHAnsi"/>
        <w:sz w:val="24"/>
        <w:szCs w:val="24"/>
      </w:rPr>
      <w:t xml:space="preserve"> Nr postępowania</w:t>
    </w:r>
    <w:r w:rsidR="00D23AD4">
      <w:rPr>
        <w:rFonts w:asciiTheme="majorHAnsi" w:hAnsiTheme="majorHAnsi" w:cstheme="majorHAnsi"/>
        <w:sz w:val="24"/>
        <w:szCs w:val="24"/>
      </w:rPr>
      <w:t xml:space="preserve">: </w:t>
    </w:r>
    <w:r w:rsidR="001A0D9B">
      <w:rPr>
        <w:rFonts w:asciiTheme="majorHAnsi" w:hAnsiTheme="majorHAnsi" w:cstheme="majorHAnsi"/>
        <w:sz w:val="24"/>
        <w:szCs w:val="24"/>
      </w:rPr>
      <w:t>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3698"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C7B53B2"/>
    <w:multiLevelType w:val="multilevel"/>
    <w:tmpl w:val="D9007C68"/>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b w:val="0"/>
        <w:bCs w:val="0"/>
        <w:strike w:val="0"/>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2"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3"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F941E35"/>
    <w:multiLevelType w:val="hybridMultilevel"/>
    <w:tmpl w:val="FCD407CA"/>
    <w:lvl w:ilvl="0" w:tplc="DB4ED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6"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714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8"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64118C6"/>
    <w:multiLevelType w:val="multilevel"/>
    <w:tmpl w:val="7FA2128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b w:val="0"/>
        <w:bCs w:val="0"/>
      </w:rPr>
    </w:lvl>
    <w:lvl w:ilvl="2">
      <w:start w:val="1"/>
      <w:numFmt w:val="decimal"/>
      <w:lvlText w:val="%1.%2.%3."/>
      <w:lvlJc w:val="left"/>
      <w:pPr>
        <w:ind w:left="3131"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3" w15:restartNumberingAfterBreak="0">
    <w:nsid w:val="36922D88"/>
    <w:multiLevelType w:val="hybridMultilevel"/>
    <w:tmpl w:val="BF72FD2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4"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5"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6"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9"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855"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0"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15:restartNumberingAfterBreak="0">
    <w:nsid w:val="647A69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E2092A"/>
    <w:multiLevelType w:val="multilevel"/>
    <w:tmpl w:val="89CCDC4A"/>
    <w:lvl w:ilvl="0">
      <w:start w:val="28"/>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6"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9"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0"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2"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3" w15:restartNumberingAfterBreak="0">
    <w:nsid w:val="7B8A2848"/>
    <w:multiLevelType w:val="hybridMultilevel"/>
    <w:tmpl w:val="E29AD79A"/>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4"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5"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2004427960">
    <w:abstractNumId w:val="44"/>
  </w:num>
  <w:num w:numId="2" w16cid:durableId="1344556132">
    <w:abstractNumId w:val="6"/>
  </w:num>
  <w:num w:numId="3" w16cid:durableId="164637913">
    <w:abstractNumId w:val="33"/>
  </w:num>
  <w:num w:numId="4" w16cid:durableId="794715805">
    <w:abstractNumId w:val="41"/>
  </w:num>
  <w:num w:numId="5" w16cid:durableId="765268887">
    <w:abstractNumId w:val="42"/>
  </w:num>
  <w:num w:numId="6" w16cid:durableId="1130897340">
    <w:abstractNumId w:val="19"/>
  </w:num>
  <w:num w:numId="7" w16cid:durableId="1889877335">
    <w:abstractNumId w:val="22"/>
  </w:num>
  <w:num w:numId="8" w16cid:durableId="958877163">
    <w:abstractNumId w:val="11"/>
  </w:num>
  <w:num w:numId="9" w16cid:durableId="2034073151">
    <w:abstractNumId w:val="26"/>
  </w:num>
  <w:num w:numId="10" w16cid:durableId="1964921376">
    <w:abstractNumId w:val="45"/>
  </w:num>
  <w:num w:numId="11" w16cid:durableId="1940480525">
    <w:abstractNumId w:val="39"/>
  </w:num>
  <w:num w:numId="12" w16cid:durableId="1938634353">
    <w:abstractNumId w:val="7"/>
  </w:num>
  <w:num w:numId="13" w16cid:durableId="426538707">
    <w:abstractNumId w:val="40"/>
  </w:num>
  <w:num w:numId="14" w16cid:durableId="249588144">
    <w:abstractNumId w:val="24"/>
  </w:num>
  <w:num w:numId="15" w16cid:durableId="1175538681">
    <w:abstractNumId w:val="20"/>
  </w:num>
  <w:num w:numId="16" w16cid:durableId="897597545">
    <w:abstractNumId w:val="17"/>
  </w:num>
  <w:num w:numId="17" w16cid:durableId="1575241865">
    <w:abstractNumId w:val="10"/>
  </w:num>
  <w:num w:numId="18" w16cid:durableId="803232723">
    <w:abstractNumId w:val="14"/>
  </w:num>
  <w:num w:numId="19" w16cid:durableId="208807407">
    <w:abstractNumId w:val="29"/>
  </w:num>
  <w:num w:numId="20" w16cid:durableId="2027511035">
    <w:abstractNumId w:val="32"/>
  </w:num>
  <w:num w:numId="21" w16cid:durableId="741558666">
    <w:abstractNumId w:val="8"/>
  </w:num>
  <w:num w:numId="22" w16cid:durableId="163324791">
    <w:abstractNumId w:val="30"/>
  </w:num>
  <w:num w:numId="23" w16cid:durableId="1848716696">
    <w:abstractNumId w:val="35"/>
  </w:num>
  <w:num w:numId="24" w16cid:durableId="1126923146">
    <w:abstractNumId w:val="21"/>
  </w:num>
  <w:num w:numId="25" w16cid:durableId="993071138">
    <w:abstractNumId w:val="23"/>
  </w:num>
  <w:num w:numId="26" w16cid:durableId="924457367">
    <w:abstractNumId w:val="15"/>
  </w:num>
  <w:num w:numId="27" w16cid:durableId="1317415531">
    <w:abstractNumId w:val="28"/>
  </w:num>
  <w:num w:numId="28" w16cid:durableId="1094592269">
    <w:abstractNumId w:val="34"/>
  </w:num>
  <w:num w:numId="29" w16cid:durableId="996692658">
    <w:abstractNumId w:val="2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3339015">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0E47"/>
    <w:rsid w:val="000135D0"/>
    <w:rsid w:val="00013FDF"/>
    <w:rsid w:val="00015C61"/>
    <w:rsid w:val="000210F4"/>
    <w:rsid w:val="00022EEF"/>
    <w:rsid w:val="00024858"/>
    <w:rsid w:val="000355A5"/>
    <w:rsid w:val="000369E0"/>
    <w:rsid w:val="00040D9E"/>
    <w:rsid w:val="00041614"/>
    <w:rsid w:val="000440F1"/>
    <w:rsid w:val="0004431D"/>
    <w:rsid w:val="00045F07"/>
    <w:rsid w:val="000510AF"/>
    <w:rsid w:val="000513CC"/>
    <w:rsid w:val="00062CEB"/>
    <w:rsid w:val="00064D52"/>
    <w:rsid w:val="00070550"/>
    <w:rsid w:val="00071E61"/>
    <w:rsid w:val="00072750"/>
    <w:rsid w:val="000776D4"/>
    <w:rsid w:val="000829FC"/>
    <w:rsid w:val="00083641"/>
    <w:rsid w:val="00083D01"/>
    <w:rsid w:val="00083F1A"/>
    <w:rsid w:val="00095CF2"/>
    <w:rsid w:val="00096751"/>
    <w:rsid w:val="000A5558"/>
    <w:rsid w:val="000A61A5"/>
    <w:rsid w:val="000A6266"/>
    <w:rsid w:val="000B13BE"/>
    <w:rsid w:val="000B5307"/>
    <w:rsid w:val="000B76BC"/>
    <w:rsid w:val="000C17AF"/>
    <w:rsid w:val="000C442B"/>
    <w:rsid w:val="000D4DCF"/>
    <w:rsid w:val="000D4DF6"/>
    <w:rsid w:val="000D5189"/>
    <w:rsid w:val="000D52CE"/>
    <w:rsid w:val="000D630E"/>
    <w:rsid w:val="000D71AE"/>
    <w:rsid w:val="000E041B"/>
    <w:rsid w:val="000E0C7B"/>
    <w:rsid w:val="000E672F"/>
    <w:rsid w:val="000E79E3"/>
    <w:rsid w:val="000F2042"/>
    <w:rsid w:val="000F416C"/>
    <w:rsid w:val="000F49A7"/>
    <w:rsid w:val="000F7555"/>
    <w:rsid w:val="000F7AF1"/>
    <w:rsid w:val="001034AF"/>
    <w:rsid w:val="00104614"/>
    <w:rsid w:val="001049FD"/>
    <w:rsid w:val="00106753"/>
    <w:rsid w:val="00107771"/>
    <w:rsid w:val="00111869"/>
    <w:rsid w:val="001128CE"/>
    <w:rsid w:val="00112EDF"/>
    <w:rsid w:val="0011366C"/>
    <w:rsid w:val="00115F96"/>
    <w:rsid w:val="00117190"/>
    <w:rsid w:val="00120361"/>
    <w:rsid w:val="001205E6"/>
    <w:rsid w:val="00120623"/>
    <w:rsid w:val="001212F5"/>
    <w:rsid w:val="0012497E"/>
    <w:rsid w:val="00126B79"/>
    <w:rsid w:val="001337DA"/>
    <w:rsid w:val="00137E5B"/>
    <w:rsid w:val="00142806"/>
    <w:rsid w:val="001534A5"/>
    <w:rsid w:val="00154DD3"/>
    <w:rsid w:val="00155B3D"/>
    <w:rsid w:val="00157D4D"/>
    <w:rsid w:val="00157EA6"/>
    <w:rsid w:val="00163363"/>
    <w:rsid w:val="001705E2"/>
    <w:rsid w:val="00172ED4"/>
    <w:rsid w:val="00173F8E"/>
    <w:rsid w:val="00175AAC"/>
    <w:rsid w:val="0018395D"/>
    <w:rsid w:val="00190754"/>
    <w:rsid w:val="001927C9"/>
    <w:rsid w:val="001A0D9B"/>
    <w:rsid w:val="001A24F8"/>
    <w:rsid w:val="001A2A20"/>
    <w:rsid w:val="001B45A1"/>
    <w:rsid w:val="001B4CAA"/>
    <w:rsid w:val="001C0B70"/>
    <w:rsid w:val="001C0FD9"/>
    <w:rsid w:val="001C446B"/>
    <w:rsid w:val="001D007E"/>
    <w:rsid w:val="001D1A0C"/>
    <w:rsid w:val="001D45BA"/>
    <w:rsid w:val="001D5EEA"/>
    <w:rsid w:val="001E1112"/>
    <w:rsid w:val="001E20F7"/>
    <w:rsid w:val="001E3455"/>
    <w:rsid w:val="001F08D8"/>
    <w:rsid w:val="001F1697"/>
    <w:rsid w:val="001F221F"/>
    <w:rsid w:val="002007E4"/>
    <w:rsid w:val="002012F3"/>
    <w:rsid w:val="002127E5"/>
    <w:rsid w:val="00217A09"/>
    <w:rsid w:val="002218E8"/>
    <w:rsid w:val="00222302"/>
    <w:rsid w:val="002231FE"/>
    <w:rsid w:val="00223EDC"/>
    <w:rsid w:val="00225A32"/>
    <w:rsid w:val="002273E8"/>
    <w:rsid w:val="002364E3"/>
    <w:rsid w:val="00236FDC"/>
    <w:rsid w:val="002411D9"/>
    <w:rsid w:val="002422E6"/>
    <w:rsid w:val="0024235E"/>
    <w:rsid w:val="002433A0"/>
    <w:rsid w:val="00245CA2"/>
    <w:rsid w:val="00253D7F"/>
    <w:rsid w:val="00255D5B"/>
    <w:rsid w:val="00262CCE"/>
    <w:rsid w:val="00264F39"/>
    <w:rsid w:val="00265591"/>
    <w:rsid w:val="002659AE"/>
    <w:rsid w:val="00270AD6"/>
    <w:rsid w:val="002722DF"/>
    <w:rsid w:val="0027318B"/>
    <w:rsid w:val="00273D2E"/>
    <w:rsid w:val="002800FE"/>
    <w:rsid w:val="0028164E"/>
    <w:rsid w:val="00281A0A"/>
    <w:rsid w:val="00285A89"/>
    <w:rsid w:val="00290AE5"/>
    <w:rsid w:val="00290CF5"/>
    <w:rsid w:val="002913BC"/>
    <w:rsid w:val="0029141F"/>
    <w:rsid w:val="00291EB4"/>
    <w:rsid w:val="0029494A"/>
    <w:rsid w:val="002A1444"/>
    <w:rsid w:val="002A284F"/>
    <w:rsid w:val="002A28BF"/>
    <w:rsid w:val="002A3535"/>
    <w:rsid w:val="002A35A6"/>
    <w:rsid w:val="002A5FA1"/>
    <w:rsid w:val="002B0CD5"/>
    <w:rsid w:val="002B1626"/>
    <w:rsid w:val="002B4BF0"/>
    <w:rsid w:val="002C2521"/>
    <w:rsid w:val="002C7A07"/>
    <w:rsid w:val="002D0B1C"/>
    <w:rsid w:val="002D339D"/>
    <w:rsid w:val="002E006B"/>
    <w:rsid w:val="002E44B7"/>
    <w:rsid w:val="002E530E"/>
    <w:rsid w:val="002E5D79"/>
    <w:rsid w:val="002E6818"/>
    <w:rsid w:val="002E7727"/>
    <w:rsid w:val="002F0942"/>
    <w:rsid w:val="002F255A"/>
    <w:rsid w:val="002F6019"/>
    <w:rsid w:val="002F660A"/>
    <w:rsid w:val="002F6884"/>
    <w:rsid w:val="00300AB5"/>
    <w:rsid w:val="00302067"/>
    <w:rsid w:val="003074A5"/>
    <w:rsid w:val="00311881"/>
    <w:rsid w:val="00312600"/>
    <w:rsid w:val="00312851"/>
    <w:rsid w:val="00312D06"/>
    <w:rsid w:val="003162FC"/>
    <w:rsid w:val="003207EB"/>
    <w:rsid w:val="00321918"/>
    <w:rsid w:val="00322EB3"/>
    <w:rsid w:val="00325F7E"/>
    <w:rsid w:val="00327445"/>
    <w:rsid w:val="003277C0"/>
    <w:rsid w:val="00332645"/>
    <w:rsid w:val="003453DD"/>
    <w:rsid w:val="003464B3"/>
    <w:rsid w:val="0035405E"/>
    <w:rsid w:val="0035417A"/>
    <w:rsid w:val="00354322"/>
    <w:rsid w:val="00355A88"/>
    <w:rsid w:val="0035786D"/>
    <w:rsid w:val="00357CC5"/>
    <w:rsid w:val="00364A0A"/>
    <w:rsid w:val="0036664D"/>
    <w:rsid w:val="00367C2E"/>
    <w:rsid w:val="00370FA8"/>
    <w:rsid w:val="00371B76"/>
    <w:rsid w:val="00371DEC"/>
    <w:rsid w:val="00372AF4"/>
    <w:rsid w:val="00374D6D"/>
    <w:rsid w:val="0038049A"/>
    <w:rsid w:val="0038147E"/>
    <w:rsid w:val="00383975"/>
    <w:rsid w:val="00383BE9"/>
    <w:rsid w:val="0038591F"/>
    <w:rsid w:val="00397C5A"/>
    <w:rsid w:val="003A596D"/>
    <w:rsid w:val="003A6FF8"/>
    <w:rsid w:val="003A726B"/>
    <w:rsid w:val="003B0902"/>
    <w:rsid w:val="003B0EDB"/>
    <w:rsid w:val="003B2811"/>
    <w:rsid w:val="003B288B"/>
    <w:rsid w:val="003B56BA"/>
    <w:rsid w:val="003B7309"/>
    <w:rsid w:val="003B79EA"/>
    <w:rsid w:val="003C2915"/>
    <w:rsid w:val="003C3220"/>
    <w:rsid w:val="003C4C3D"/>
    <w:rsid w:val="003C6D3E"/>
    <w:rsid w:val="003C6D50"/>
    <w:rsid w:val="003D05CE"/>
    <w:rsid w:val="003D14CD"/>
    <w:rsid w:val="003D2446"/>
    <w:rsid w:val="003D3B96"/>
    <w:rsid w:val="003D42B0"/>
    <w:rsid w:val="003D533F"/>
    <w:rsid w:val="003D604E"/>
    <w:rsid w:val="003E1930"/>
    <w:rsid w:val="003E577D"/>
    <w:rsid w:val="003E5892"/>
    <w:rsid w:val="003F005C"/>
    <w:rsid w:val="003F0AF8"/>
    <w:rsid w:val="003F1B9F"/>
    <w:rsid w:val="003F639B"/>
    <w:rsid w:val="003F65B8"/>
    <w:rsid w:val="00400B64"/>
    <w:rsid w:val="00403708"/>
    <w:rsid w:val="00404993"/>
    <w:rsid w:val="00404ADA"/>
    <w:rsid w:val="00406233"/>
    <w:rsid w:val="004120D7"/>
    <w:rsid w:val="004174B2"/>
    <w:rsid w:val="0041756E"/>
    <w:rsid w:val="004231D4"/>
    <w:rsid w:val="004236E3"/>
    <w:rsid w:val="004244D3"/>
    <w:rsid w:val="00425168"/>
    <w:rsid w:val="00431095"/>
    <w:rsid w:val="00433FC0"/>
    <w:rsid w:val="00436929"/>
    <w:rsid w:val="00437A7D"/>
    <w:rsid w:val="00440084"/>
    <w:rsid w:val="00440542"/>
    <w:rsid w:val="00440A26"/>
    <w:rsid w:val="004424B5"/>
    <w:rsid w:val="00442799"/>
    <w:rsid w:val="0044795F"/>
    <w:rsid w:val="0045344B"/>
    <w:rsid w:val="0046017A"/>
    <w:rsid w:val="00462450"/>
    <w:rsid w:val="00464515"/>
    <w:rsid w:val="0046797C"/>
    <w:rsid w:val="00470A70"/>
    <w:rsid w:val="0047198B"/>
    <w:rsid w:val="004760B8"/>
    <w:rsid w:val="004832F5"/>
    <w:rsid w:val="00484DC2"/>
    <w:rsid w:val="004868D6"/>
    <w:rsid w:val="00486F33"/>
    <w:rsid w:val="00487C46"/>
    <w:rsid w:val="0049692E"/>
    <w:rsid w:val="004A3A46"/>
    <w:rsid w:val="004B30EC"/>
    <w:rsid w:val="004B58AF"/>
    <w:rsid w:val="004B5A04"/>
    <w:rsid w:val="004C4BF9"/>
    <w:rsid w:val="004C75C8"/>
    <w:rsid w:val="004D05BE"/>
    <w:rsid w:val="004D1944"/>
    <w:rsid w:val="004D3C8D"/>
    <w:rsid w:val="004D6CA8"/>
    <w:rsid w:val="004E0569"/>
    <w:rsid w:val="004E0922"/>
    <w:rsid w:val="004E0C88"/>
    <w:rsid w:val="004E2849"/>
    <w:rsid w:val="004E5383"/>
    <w:rsid w:val="004E5668"/>
    <w:rsid w:val="004E710F"/>
    <w:rsid w:val="004E73BD"/>
    <w:rsid w:val="00500845"/>
    <w:rsid w:val="00507A03"/>
    <w:rsid w:val="00507FFB"/>
    <w:rsid w:val="00513081"/>
    <w:rsid w:val="005133AA"/>
    <w:rsid w:val="005142AC"/>
    <w:rsid w:val="0051547C"/>
    <w:rsid w:val="00516804"/>
    <w:rsid w:val="00520B74"/>
    <w:rsid w:val="00520C0F"/>
    <w:rsid w:val="00521B3B"/>
    <w:rsid w:val="0052680A"/>
    <w:rsid w:val="0052681B"/>
    <w:rsid w:val="00526F73"/>
    <w:rsid w:val="00526F87"/>
    <w:rsid w:val="00527ADA"/>
    <w:rsid w:val="00531DAE"/>
    <w:rsid w:val="00531DCB"/>
    <w:rsid w:val="00532BB4"/>
    <w:rsid w:val="00545F62"/>
    <w:rsid w:val="005567F0"/>
    <w:rsid w:val="00560E54"/>
    <w:rsid w:val="00561CD0"/>
    <w:rsid w:val="00562658"/>
    <w:rsid w:val="0057068C"/>
    <w:rsid w:val="0057387C"/>
    <w:rsid w:val="00574F8B"/>
    <w:rsid w:val="00576A56"/>
    <w:rsid w:val="005807BF"/>
    <w:rsid w:val="0058136A"/>
    <w:rsid w:val="00583BBF"/>
    <w:rsid w:val="00586378"/>
    <w:rsid w:val="005869F6"/>
    <w:rsid w:val="00587997"/>
    <w:rsid w:val="00593568"/>
    <w:rsid w:val="005979E5"/>
    <w:rsid w:val="005A07C2"/>
    <w:rsid w:val="005A4AAF"/>
    <w:rsid w:val="005A4D28"/>
    <w:rsid w:val="005A60D5"/>
    <w:rsid w:val="005A6E6B"/>
    <w:rsid w:val="005B1605"/>
    <w:rsid w:val="005B66CA"/>
    <w:rsid w:val="005B66D2"/>
    <w:rsid w:val="005B69DB"/>
    <w:rsid w:val="005C2D8D"/>
    <w:rsid w:val="005C3B05"/>
    <w:rsid w:val="005C497B"/>
    <w:rsid w:val="005C5A8E"/>
    <w:rsid w:val="005C6BCA"/>
    <w:rsid w:val="005C6DED"/>
    <w:rsid w:val="005D10B4"/>
    <w:rsid w:val="005D25D7"/>
    <w:rsid w:val="005D649F"/>
    <w:rsid w:val="005E5302"/>
    <w:rsid w:val="005E56A9"/>
    <w:rsid w:val="005E75A1"/>
    <w:rsid w:val="005F2A22"/>
    <w:rsid w:val="005F3121"/>
    <w:rsid w:val="005F3146"/>
    <w:rsid w:val="005F6B77"/>
    <w:rsid w:val="005F6EEF"/>
    <w:rsid w:val="006022AF"/>
    <w:rsid w:val="00603022"/>
    <w:rsid w:val="006043E8"/>
    <w:rsid w:val="00604C8D"/>
    <w:rsid w:val="0060522B"/>
    <w:rsid w:val="00606744"/>
    <w:rsid w:val="00606A60"/>
    <w:rsid w:val="006108B5"/>
    <w:rsid w:val="00611671"/>
    <w:rsid w:val="00611BBE"/>
    <w:rsid w:val="00613112"/>
    <w:rsid w:val="00613874"/>
    <w:rsid w:val="00616638"/>
    <w:rsid w:val="00623FC7"/>
    <w:rsid w:val="0062574F"/>
    <w:rsid w:val="00625AD2"/>
    <w:rsid w:val="0063002E"/>
    <w:rsid w:val="00633823"/>
    <w:rsid w:val="00636E04"/>
    <w:rsid w:val="00637AE0"/>
    <w:rsid w:val="0064025A"/>
    <w:rsid w:val="00644E13"/>
    <w:rsid w:val="00645C4C"/>
    <w:rsid w:val="006465ED"/>
    <w:rsid w:val="00646B75"/>
    <w:rsid w:val="00651568"/>
    <w:rsid w:val="00652587"/>
    <w:rsid w:val="00652C89"/>
    <w:rsid w:val="00655541"/>
    <w:rsid w:val="006628C3"/>
    <w:rsid w:val="006647D2"/>
    <w:rsid w:val="00664EB5"/>
    <w:rsid w:val="00667BD4"/>
    <w:rsid w:val="00671042"/>
    <w:rsid w:val="006725E3"/>
    <w:rsid w:val="00672C21"/>
    <w:rsid w:val="0067578A"/>
    <w:rsid w:val="00676D59"/>
    <w:rsid w:val="00676F7A"/>
    <w:rsid w:val="00682655"/>
    <w:rsid w:val="0068353D"/>
    <w:rsid w:val="00684110"/>
    <w:rsid w:val="00684BCA"/>
    <w:rsid w:val="006862BC"/>
    <w:rsid w:val="006909F4"/>
    <w:rsid w:val="00690FC3"/>
    <w:rsid w:val="006927A4"/>
    <w:rsid w:val="00692C8D"/>
    <w:rsid w:val="006A057C"/>
    <w:rsid w:val="006A2733"/>
    <w:rsid w:val="006A3ED5"/>
    <w:rsid w:val="006A5374"/>
    <w:rsid w:val="006C081C"/>
    <w:rsid w:val="006C2B78"/>
    <w:rsid w:val="006C3F80"/>
    <w:rsid w:val="006D01E5"/>
    <w:rsid w:val="006D41AF"/>
    <w:rsid w:val="006D4E86"/>
    <w:rsid w:val="006D5826"/>
    <w:rsid w:val="006E1AF3"/>
    <w:rsid w:val="006E456E"/>
    <w:rsid w:val="006E4A55"/>
    <w:rsid w:val="006E5125"/>
    <w:rsid w:val="006F4292"/>
    <w:rsid w:val="006F51A5"/>
    <w:rsid w:val="006F59ED"/>
    <w:rsid w:val="006F73B2"/>
    <w:rsid w:val="006F78A3"/>
    <w:rsid w:val="00700F74"/>
    <w:rsid w:val="007014DF"/>
    <w:rsid w:val="007019AB"/>
    <w:rsid w:val="00703307"/>
    <w:rsid w:val="00712846"/>
    <w:rsid w:val="007164C5"/>
    <w:rsid w:val="007166C8"/>
    <w:rsid w:val="00717A3D"/>
    <w:rsid w:val="00721172"/>
    <w:rsid w:val="00722323"/>
    <w:rsid w:val="00724ED8"/>
    <w:rsid w:val="007250FF"/>
    <w:rsid w:val="00726504"/>
    <w:rsid w:val="00733471"/>
    <w:rsid w:val="0073553C"/>
    <w:rsid w:val="007361A3"/>
    <w:rsid w:val="00740567"/>
    <w:rsid w:val="00747B5A"/>
    <w:rsid w:val="0075016D"/>
    <w:rsid w:val="007501F8"/>
    <w:rsid w:val="007525ED"/>
    <w:rsid w:val="00754684"/>
    <w:rsid w:val="00754774"/>
    <w:rsid w:val="00765357"/>
    <w:rsid w:val="00770F06"/>
    <w:rsid w:val="00774E46"/>
    <w:rsid w:val="007764A0"/>
    <w:rsid w:val="00777E5A"/>
    <w:rsid w:val="007859A7"/>
    <w:rsid w:val="00786FA0"/>
    <w:rsid w:val="00791199"/>
    <w:rsid w:val="0079293F"/>
    <w:rsid w:val="00795EC4"/>
    <w:rsid w:val="0079793B"/>
    <w:rsid w:val="007A3379"/>
    <w:rsid w:val="007A6696"/>
    <w:rsid w:val="007A68A7"/>
    <w:rsid w:val="007B0A47"/>
    <w:rsid w:val="007B124F"/>
    <w:rsid w:val="007B1DCE"/>
    <w:rsid w:val="007B288F"/>
    <w:rsid w:val="007B360D"/>
    <w:rsid w:val="007B6573"/>
    <w:rsid w:val="007B7C14"/>
    <w:rsid w:val="007B7CE8"/>
    <w:rsid w:val="007D03B6"/>
    <w:rsid w:val="007D377B"/>
    <w:rsid w:val="007D5469"/>
    <w:rsid w:val="007D6288"/>
    <w:rsid w:val="007D6A87"/>
    <w:rsid w:val="007E050F"/>
    <w:rsid w:val="007E5BB9"/>
    <w:rsid w:val="007F086D"/>
    <w:rsid w:val="007F1451"/>
    <w:rsid w:val="007F1948"/>
    <w:rsid w:val="007F517C"/>
    <w:rsid w:val="008022E9"/>
    <w:rsid w:val="00803BF6"/>
    <w:rsid w:val="00806D51"/>
    <w:rsid w:val="00807AED"/>
    <w:rsid w:val="00811403"/>
    <w:rsid w:val="00811F9E"/>
    <w:rsid w:val="008139DB"/>
    <w:rsid w:val="00820AB3"/>
    <w:rsid w:val="00822529"/>
    <w:rsid w:val="00824CE9"/>
    <w:rsid w:val="00825B0D"/>
    <w:rsid w:val="00832C56"/>
    <w:rsid w:val="00841354"/>
    <w:rsid w:val="00841CAD"/>
    <w:rsid w:val="00851AA3"/>
    <w:rsid w:val="00851F47"/>
    <w:rsid w:val="00852E5E"/>
    <w:rsid w:val="00853CFC"/>
    <w:rsid w:val="008575CF"/>
    <w:rsid w:val="00860791"/>
    <w:rsid w:val="008626B7"/>
    <w:rsid w:val="00865DC5"/>
    <w:rsid w:val="00871F65"/>
    <w:rsid w:val="008720EB"/>
    <w:rsid w:val="00872F6B"/>
    <w:rsid w:val="00873CF1"/>
    <w:rsid w:val="00875E56"/>
    <w:rsid w:val="00875EA8"/>
    <w:rsid w:val="0087755C"/>
    <w:rsid w:val="00881321"/>
    <w:rsid w:val="008819EF"/>
    <w:rsid w:val="008826A5"/>
    <w:rsid w:val="008869AB"/>
    <w:rsid w:val="008870B0"/>
    <w:rsid w:val="008878C2"/>
    <w:rsid w:val="00887CF2"/>
    <w:rsid w:val="00892138"/>
    <w:rsid w:val="00893610"/>
    <w:rsid w:val="00897624"/>
    <w:rsid w:val="008A14F9"/>
    <w:rsid w:val="008A3942"/>
    <w:rsid w:val="008A41EC"/>
    <w:rsid w:val="008A5FE9"/>
    <w:rsid w:val="008A7550"/>
    <w:rsid w:val="008B12C8"/>
    <w:rsid w:val="008B2801"/>
    <w:rsid w:val="008B3740"/>
    <w:rsid w:val="008B63B0"/>
    <w:rsid w:val="008C0DC9"/>
    <w:rsid w:val="008C0E41"/>
    <w:rsid w:val="008C1436"/>
    <w:rsid w:val="008C42C5"/>
    <w:rsid w:val="008C69F4"/>
    <w:rsid w:val="008D054A"/>
    <w:rsid w:val="008E50D1"/>
    <w:rsid w:val="008E5923"/>
    <w:rsid w:val="008E6844"/>
    <w:rsid w:val="008F20A4"/>
    <w:rsid w:val="008F5F3A"/>
    <w:rsid w:val="00901C52"/>
    <w:rsid w:val="009026D2"/>
    <w:rsid w:val="009040B1"/>
    <w:rsid w:val="009063E6"/>
    <w:rsid w:val="0090786F"/>
    <w:rsid w:val="009103BB"/>
    <w:rsid w:val="00921068"/>
    <w:rsid w:val="0092119A"/>
    <w:rsid w:val="00923AA8"/>
    <w:rsid w:val="00923CA2"/>
    <w:rsid w:val="00924026"/>
    <w:rsid w:val="00925B3C"/>
    <w:rsid w:val="00927C33"/>
    <w:rsid w:val="00930794"/>
    <w:rsid w:val="009333D0"/>
    <w:rsid w:val="00934E3D"/>
    <w:rsid w:val="00935D5B"/>
    <w:rsid w:val="00936672"/>
    <w:rsid w:val="00946A64"/>
    <w:rsid w:val="009471FC"/>
    <w:rsid w:val="00947823"/>
    <w:rsid w:val="0095011C"/>
    <w:rsid w:val="0095125A"/>
    <w:rsid w:val="00957674"/>
    <w:rsid w:val="00964198"/>
    <w:rsid w:val="00964828"/>
    <w:rsid w:val="0097029B"/>
    <w:rsid w:val="0097055B"/>
    <w:rsid w:val="009719A1"/>
    <w:rsid w:val="009720B5"/>
    <w:rsid w:val="009773E0"/>
    <w:rsid w:val="00977D39"/>
    <w:rsid w:val="009834DD"/>
    <w:rsid w:val="00985A82"/>
    <w:rsid w:val="00986E66"/>
    <w:rsid w:val="009910A9"/>
    <w:rsid w:val="009916F4"/>
    <w:rsid w:val="00995C72"/>
    <w:rsid w:val="0099700C"/>
    <w:rsid w:val="009976DF"/>
    <w:rsid w:val="009A02E6"/>
    <w:rsid w:val="009A593B"/>
    <w:rsid w:val="009A6808"/>
    <w:rsid w:val="009A6FD7"/>
    <w:rsid w:val="009A7667"/>
    <w:rsid w:val="009A7ED0"/>
    <w:rsid w:val="009B04E5"/>
    <w:rsid w:val="009B3F2C"/>
    <w:rsid w:val="009B5D74"/>
    <w:rsid w:val="009C46ED"/>
    <w:rsid w:val="009C6FFA"/>
    <w:rsid w:val="009D02EF"/>
    <w:rsid w:val="009D4850"/>
    <w:rsid w:val="009D5C78"/>
    <w:rsid w:val="009D691B"/>
    <w:rsid w:val="009D6BB1"/>
    <w:rsid w:val="009F77B6"/>
    <w:rsid w:val="00A0570B"/>
    <w:rsid w:val="00A0639F"/>
    <w:rsid w:val="00A077F1"/>
    <w:rsid w:val="00A07FB8"/>
    <w:rsid w:val="00A11C42"/>
    <w:rsid w:val="00A11CBD"/>
    <w:rsid w:val="00A11E9A"/>
    <w:rsid w:val="00A13F6A"/>
    <w:rsid w:val="00A17587"/>
    <w:rsid w:val="00A20487"/>
    <w:rsid w:val="00A34559"/>
    <w:rsid w:val="00A363F7"/>
    <w:rsid w:val="00A37032"/>
    <w:rsid w:val="00A41BED"/>
    <w:rsid w:val="00A50102"/>
    <w:rsid w:val="00A52CBE"/>
    <w:rsid w:val="00A542E6"/>
    <w:rsid w:val="00A62AC9"/>
    <w:rsid w:val="00A641C5"/>
    <w:rsid w:val="00A6532B"/>
    <w:rsid w:val="00A65DB3"/>
    <w:rsid w:val="00A675BC"/>
    <w:rsid w:val="00A67730"/>
    <w:rsid w:val="00A70EF4"/>
    <w:rsid w:val="00A7249B"/>
    <w:rsid w:val="00A76270"/>
    <w:rsid w:val="00A8249E"/>
    <w:rsid w:val="00A831BD"/>
    <w:rsid w:val="00A979BF"/>
    <w:rsid w:val="00AA267C"/>
    <w:rsid w:val="00AA31BA"/>
    <w:rsid w:val="00AA32B9"/>
    <w:rsid w:val="00AB55ED"/>
    <w:rsid w:val="00AB5A7D"/>
    <w:rsid w:val="00AC18E5"/>
    <w:rsid w:val="00AC2088"/>
    <w:rsid w:val="00AC4B05"/>
    <w:rsid w:val="00AC5374"/>
    <w:rsid w:val="00AD2509"/>
    <w:rsid w:val="00AD3478"/>
    <w:rsid w:val="00AD5661"/>
    <w:rsid w:val="00AD63B3"/>
    <w:rsid w:val="00AD6FFE"/>
    <w:rsid w:val="00AE05BA"/>
    <w:rsid w:val="00AE065B"/>
    <w:rsid w:val="00AE7D9B"/>
    <w:rsid w:val="00AF2249"/>
    <w:rsid w:val="00AF24FB"/>
    <w:rsid w:val="00AF4BEA"/>
    <w:rsid w:val="00AF556E"/>
    <w:rsid w:val="00AF5909"/>
    <w:rsid w:val="00AF7924"/>
    <w:rsid w:val="00AF7A97"/>
    <w:rsid w:val="00AF7D7D"/>
    <w:rsid w:val="00B0616F"/>
    <w:rsid w:val="00B066FD"/>
    <w:rsid w:val="00B068CF"/>
    <w:rsid w:val="00B07FB1"/>
    <w:rsid w:val="00B11CB8"/>
    <w:rsid w:val="00B12DB2"/>
    <w:rsid w:val="00B130AB"/>
    <w:rsid w:val="00B14BC6"/>
    <w:rsid w:val="00B164CA"/>
    <w:rsid w:val="00B255F0"/>
    <w:rsid w:val="00B26D23"/>
    <w:rsid w:val="00B27128"/>
    <w:rsid w:val="00B30482"/>
    <w:rsid w:val="00B41099"/>
    <w:rsid w:val="00B42270"/>
    <w:rsid w:val="00B42800"/>
    <w:rsid w:val="00B4551B"/>
    <w:rsid w:val="00B4785A"/>
    <w:rsid w:val="00B507F1"/>
    <w:rsid w:val="00B60D8D"/>
    <w:rsid w:val="00B6227E"/>
    <w:rsid w:val="00B633AE"/>
    <w:rsid w:val="00B64616"/>
    <w:rsid w:val="00B64D71"/>
    <w:rsid w:val="00B71243"/>
    <w:rsid w:val="00B75A51"/>
    <w:rsid w:val="00B76D5A"/>
    <w:rsid w:val="00B77812"/>
    <w:rsid w:val="00B8069C"/>
    <w:rsid w:val="00B8244C"/>
    <w:rsid w:val="00B87FA2"/>
    <w:rsid w:val="00B962C1"/>
    <w:rsid w:val="00B96386"/>
    <w:rsid w:val="00B9639D"/>
    <w:rsid w:val="00B965B0"/>
    <w:rsid w:val="00BA4FD7"/>
    <w:rsid w:val="00BA4FEA"/>
    <w:rsid w:val="00BA7B22"/>
    <w:rsid w:val="00BB0E03"/>
    <w:rsid w:val="00BB0F24"/>
    <w:rsid w:val="00BB4359"/>
    <w:rsid w:val="00BB7EF0"/>
    <w:rsid w:val="00BC415C"/>
    <w:rsid w:val="00BC43F0"/>
    <w:rsid w:val="00BC699B"/>
    <w:rsid w:val="00BD2B44"/>
    <w:rsid w:val="00BD36FE"/>
    <w:rsid w:val="00BE36CC"/>
    <w:rsid w:val="00BE50EE"/>
    <w:rsid w:val="00BF28F4"/>
    <w:rsid w:val="00BF460D"/>
    <w:rsid w:val="00BF6B84"/>
    <w:rsid w:val="00C005A3"/>
    <w:rsid w:val="00C1146D"/>
    <w:rsid w:val="00C1778B"/>
    <w:rsid w:val="00C17BA3"/>
    <w:rsid w:val="00C24B45"/>
    <w:rsid w:val="00C34BCD"/>
    <w:rsid w:val="00C34F5B"/>
    <w:rsid w:val="00C37813"/>
    <w:rsid w:val="00C40519"/>
    <w:rsid w:val="00C41B61"/>
    <w:rsid w:val="00C4403C"/>
    <w:rsid w:val="00C53B85"/>
    <w:rsid w:val="00C5657A"/>
    <w:rsid w:val="00C56C1A"/>
    <w:rsid w:val="00C67C59"/>
    <w:rsid w:val="00C706FA"/>
    <w:rsid w:val="00C73E46"/>
    <w:rsid w:val="00C77DFA"/>
    <w:rsid w:val="00C80579"/>
    <w:rsid w:val="00C810DD"/>
    <w:rsid w:val="00C82547"/>
    <w:rsid w:val="00C90139"/>
    <w:rsid w:val="00C912BE"/>
    <w:rsid w:val="00C9543C"/>
    <w:rsid w:val="00C96AB2"/>
    <w:rsid w:val="00C96B1E"/>
    <w:rsid w:val="00CA3BF9"/>
    <w:rsid w:val="00CA6C2D"/>
    <w:rsid w:val="00CA6EA6"/>
    <w:rsid w:val="00CB0635"/>
    <w:rsid w:val="00CB2CEE"/>
    <w:rsid w:val="00CB2F18"/>
    <w:rsid w:val="00CC08F0"/>
    <w:rsid w:val="00CC39C9"/>
    <w:rsid w:val="00CC428C"/>
    <w:rsid w:val="00CC4621"/>
    <w:rsid w:val="00CC4F65"/>
    <w:rsid w:val="00CC533C"/>
    <w:rsid w:val="00CD01DB"/>
    <w:rsid w:val="00CD3A83"/>
    <w:rsid w:val="00CE0352"/>
    <w:rsid w:val="00CE0E07"/>
    <w:rsid w:val="00CE1E63"/>
    <w:rsid w:val="00CE3DFF"/>
    <w:rsid w:val="00CE4C17"/>
    <w:rsid w:val="00CF217F"/>
    <w:rsid w:val="00CF44C5"/>
    <w:rsid w:val="00CF4CCA"/>
    <w:rsid w:val="00CF55CC"/>
    <w:rsid w:val="00CF5A3A"/>
    <w:rsid w:val="00D03245"/>
    <w:rsid w:val="00D03E6A"/>
    <w:rsid w:val="00D1134E"/>
    <w:rsid w:val="00D12932"/>
    <w:rsid w:val="00D13EA2"/>
    <w:rsid w:val="00D154C5"/>
    <w:rsid w:val="00D15D68"/>
    <w:rsid w:val="00D178C7"/>
    <w:rsid w:val="00D17CD2"/>
    <w:rsid w:val="00D20CC1"/>
    <w:rsid w:val="00D212A0"/>
    <w:rsid w:val="00D23AD4"/>
    <w:rsid w:val="00D240BD"/>
    <w:rsid w:val="00D25F71"/>
    <w:rsid w:val="00D3347E"/>
    <w:rsid w:val="00D35592"/>
    <w:rsid w:val="00D572C4"/>
    <w:rsid w:val="00D61305"/>
    <w:rsid w:val="00D61922"/>
    <w:rsid w:val="00D62EBE"/>
    <w:rsid w:val="00D64133"/>
    <w:rsid w:val="00D80533"/>
    <w:rsid w:val="00D812FB"/>
    <w:rsid w:val="00D8218B"/>
    <w:rsid w:val="00D82B58"/>
    <w:rsid w:val="00D83C34"/>
    <w:rsid w:val="00D849D6"/>
    <w:rsid w:val="00D920B1"/>
    <w:rsid w:val="00D95C6F"/>
    <w:rsid w:val="00D97569"/>
    <w:rsid w:val="00DA1881"/>
    <w:rsid w:val="00DA27C7"/>
    <w:rsid w:val="00DB1816"/>
    <w:rsid w:val="00DB2660"/>
    <w:rsid w:val="00DC0A35"/>
    <w:rsid w:val="00DC40BE"/>
    <w:rsid w:val="00DC41D9"/>
    <w:rsid w:val="00DD497B"/>
    <w:rsid w:val="00DD6201"/>
    <w:rsid w:val="00DE2D10"/>
    <w:rsid w:val="00DE4EB4"/>
    <w:rsid w:val="00DE7214"/>
    <w:rsid w:val="00DF3DCC"/>
    <w:rsid w:val="00DF582F"/>
    <w:rsid w:val="00DF60AE"/>
    <w:rsid w:val="00E00A53"/>
    <w:rsid w:val="00E00B71"/>
    <w:rsid w:val="00E06F50"/>
    <w:rsid w:val="00E071CC"/>
    <w:rsid w:val="00E073B8"/>
    <w:rsid w:val="00E07827"/>
    <w:rsid w:val="00E1170D"/>
    <w:rsid w:val="00E12F24"/>
    <w:rsid w:val="00E13768"/>
    <w:rsid w:val="00E15ACC"/>
    <w:rsid w:val="00E15E8E"/>
    <w:rsid w:val="00E20E24"/>
    <w:rsid w:val="00E2185E"/>
    <w:rsid w:val="00E239A4"/>
    <w:rsid w:val="00E23B8A"/>
    <w:rsid w:val="00E3184A"/>
    <w:rsid w:val="00E31FDA"/>
    <w:rsid w:val="00E42BA1"/>
    <w:rsid w:val="00E44C6A"/>
    <w:rsid w:val="00E45C21"/>
    <w:rsid w:val="00E50D71"/>
    <w:rsid w:val="00E53B5C"/>
    <w:rsid w:val="00E54086"/>
    <w:rsid w:val="00E5573F"/>
    <w:rsid w:val="00E55934"/>
    <w:rsid w:val="00E6146B"/>
    <w:rsid w:val="00E6662E"/>
    <w:rsid w:val="00E6681B"/>
    <w:rsid w:val="00E669F3"/>
    <w:rsid w:val="00E67138"/>
    <w:rsid w:val="00E672A4"/>
    <w:rsid w:val="00E67D16"/>
    <w:rsid w:val="00E71C19"/>
    <w:rsid w:val="00E7315C"/>
    <w:rsid w:val="00E74DC6"/>
    <w:rsid w:val="00E7525B"/>
    <w:rsid w:val="00E75E58"/>
    <w:rsid w:val="00E87EA4"/>
    <w:rsid w:val="00E90F5A"/>
    <w:rsid w:val="00E94C63"/>
    <w:rsid w:val="00E954DC"/>
    <w:rsid w:val="00E9691C"/>
    <w:rsid w:val="00E97D1F"/>
    <w:rsid w:val="00EA3BD2"/>
    <w:rsid w:val="00EA48B8"/>
    <w:rsid w:val="00EB1312"/>
    <w:rsid w:val="00EB62AC"/>
    <w:rsid w:val="00EB6D6C"/>
    <w:rsid w:val="00EB6FDD"/>
    <w:rsid w:val="00EB7FE9"/>
    <w:rsid w:val="00EC0616"/>
    <w:rsid w:val="00EC10F9"/>
    <w:rsid w:val="00EC490D"/>
    <w:rsid w:val="00EC76AE"/>
    <w:rsid w:val="00ED2D9F"/>
    <w:rsid w:val="00ED6054"/>
    <w:rsid w:val="00ED7A0E"/>
    <w:rsid w:val="00EE3E4B"/>
    <w:rsid w:val="00EF1E33"/>
    <w:rsid w:val="00EF5B6F"/>
    <w:rsid w:val="00EF6F54"/>
    <w:rsid w:val="00EF7253"/>
    <w:rsid w:val="00F012D4"/>
    <w:rsid w:val="00F045B8"/>
    <w:rsid w:val="00F05752"/>
    <w:rsid w:val="00F12BD9"/>
    <w:rsid w:val="00F136E8"/>
    <w:rsid w:val="00F1583B"/>
    <w:rsid w:val="00F162BF"/>
    <w:rsid w:val="00F202F4"/>
    <w:rsid w:val="00F22278"/>
    <w:rsid w:val="00F22AF8"/>
    <w:rsid w:val="00F26C22"/>
    <w:rsid w:val="00F30C01"/>
    <w:rsid w:val="00F322D6"/>
    <w:rsid w:val="00F3594A"/>
    <w:rsid w:val="00F35D32"/>
    <w:rsid w:val="00F35EB9"/>
    <w:rsid w:val="00F36170"/>
    <w:rsid w:val="00F37803"/>
    <w:rsid w:val="00F42DE0"/>
    <w:rsid w:val="00F54576"/>
    <w:rsid w:val="00F5720A"/>
    <w:rsid w:val="00F60178"/>
    <w:rsid w:val="00F61485"/>
    <w:rsid w:val="00F647D8"/>
    <w:rsid w:val="00F649F0"/>
    <w:rsid w:val="00F64C43"/>
    <w:rsid w:val="00F65587"/>
    <w:rsid w:val="00F657D6"/>
    <w:rsid w:val="00F67906"/>
    <w:rsid w:val="00F73781"/>
    <w:rsid w:val="00F7384C"/>
    <w:rsid w:val="00F75063"/>
    <w:rsid w:val="00F75BAE"/>
    <w:rsid w:val="00F826B0"/>
    <w:rsid w:val="00F82844"/>
    <w:rsid w:val="00F83119"/>
    <w:rsid w:val="00F8461C"/>
    <w:rsid w:val="00F9529A"/>
    <w:rsid w:val="00FA058A"/>
    <w:rsid w:val="00FA203A"/>
    <w:rsid w:val="00FA5B08"/>
    <w:rsid w:val="00FA6DF5"/>
    <w:rsid w:val="00FB21AC"/>
    <w:rsid w:val="00FB4F81"/>
    <w:rsid w:val="00FC06B6"/>
    <w:rsid w:val="00FC0D34"/>
    <w:rsid w:val="00FC13A2"/>
    <w:rsid w:val="00FC36A3"/>
    <w:rsid w:val="00FD0A3A"/>
    <w:rsid w:val="00FD2D67"/>
    <w:rsid w:val="00FD32C6"/>
    <w:rsid w:val="00FD4A38"/>
    <w:rsid w:val="00FE2CF1"/>
    <w:rsid w:val="00FF0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1"/>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1"/>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9"/>
      </w:numPr>
    </w:pPr>
  </w:style>
  <w:style w:type="paragraph" w:styleId="Poprawka">
    <w:name w:val="Revision"/>
    <w:hidden/>
    <w:uiPriority w:val="99"/>
    <w:semiHidden/>
    <w:rsid w:val="00BD36FE"/>
    <w:pPr>
      <w:spacing w:after="0" w:line="240" w:lineRule="auto"/>
    </w:pPr>
  </w:style>
  <w:style w:type="table" w:styleId="Tabela-Siatka">
    <w:name w:val="Table Grid"/>
    <w:basedOn w:val="Standardowy"/>
    <w:uiPriority w:val="39"/>
    <w:rsid w:val="0037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55B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5B3D"/>
    <w:rPr>
      <w:sz w:val="20"/>
      <w:szCs w:val="20"/>
    </w:rPr>
  </w:style>
  <w:style w:type="character" w:styleId="Odwoanieprzypisukocowego">
    <w:name w:val="endnote reference"/>
    <w:basedOn w:val="Domylnaczcionkaakapitu"/>
    <w:uiPriority w:val="99"/>
    <w:semiHidden/>
    <w:unhideWhenUsed/>
    <w:rsid w:val="00155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6881">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59226076">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07804958">
      <w:bodyDiv w:val="1"/>
      <w:marLeft w:val="0"/>
      <w:marRight w:val="0"/>
      <w:marTop w:val="0"/>
      <w:marBottom w:val="0"/>
      <w:divBdr>
        <w:top w:val="none" w:sz="0" w:space="0" w:color="auto"/>
        <w:left w:val="none" w:sz="0" w:space="0" w:color="auto"/>
        <w:bottom w:val="none" w:sz="0" w:space="0" w:color="auto"/>
        <w:right w:val="none" w:sz="0" w:space="0" w:color="auto"/>
      </w:divBdr>
    </w:div>
    <w:div w:id="783498242">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33293620">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1099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20%20" TargetMode="External"/><Relationship Id="rId13" Type="http://schemas.openxmlformats.org/officeDocument/2006/relationships/hyperlink" Target="mailto:przetargi@enmedia.org.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iod@otwock.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transakcja/780576" TargetMode="External"/><Relationship Id="rId10" Type="http://schemas.openxmlformats.org/officeDocument/2006/relationships/hyperlink" Target="https://platformazakupowa.pl/transakcja/7805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akty-prawne/dzu-dziennik-ustaw/skutki-powierzania-wykonywania-pracy-cudzoziemcom-przebywajacym-17896506/art-9" TargetMode="External"/><Relationship Id="rId14" Type="http://schemas.openxmlformats.org/officeDocument/2006/relationships/hyperlink" Target="mailto:a.adamska@enmedia.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36</Pages>
  <Words>9617</Words>
  <Characters>57707</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5</cp:revision>
  <cp:lastPrinted>2021-07-26T09:15:00Z</cp:lastPrinted>
  <dcterms:created xsi:type="dcterms:W3CDTF">2023-07-31T09:01:00Z</dcterms:created>
  <dcterms:modified xsi:type="dcterms:W3CDTF">2023-08-01T09:26:00Z</dcterms:modified>
</cp:coreProperties>
</file>