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B4" w:rsidRPr="00F81BB4" w:rsidRDefault="001C2196" w:rsidP="00F81BB4">
      <w:pPr>
        <w:widowControl w:val="0"/>
        <w:suppressAutoHyphens/>
        <w:spacing w:after="0" w:line="360" w:lineRule="auto"/>
        <w:jc w:val="right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  <w:r w:rsidRPr="001C2196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B886A" wp14:editId="347D2DA4">
                <wp:simplePos x="0" y="0"/>
                <wp:positionH relativeFrom="margin">
                  <wp:posOffset>161925</wp:posOffset>
                </wp:positionH>
                <wp:positionV relativeFrom="page">
                  <wp:posOffset>344170</wp:posOffset>
                </wp:positionV>
                <wp:extent cx="1296035" cy="684530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196" w:rsidRPr="00380C6B" w:rsidRDefault="001C2196" w:rsidP="001C21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80C6B">
                              <w:rPr>
                                <w:b/>
                                <w:color w:val="FF0000"/>
                              </w:rPr>
                              <w:t>MIASTO ŁOMŻA</w:t>
                            </w:r>
                          </w:p>
                          <w:p w:rsidR="001C2196" w:rsidRPr="00380C6B" w:rsidRDefault="001C2196" w:rsidP="001C21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80C6B">
                              <w:rPr>
                                <w:b/>
                                <w:color w:val="FF0000"/>
                              </w:rPr>
                              <w:t>URZĄD MIEJSKI</w:t>
                            </w:r>
                          </w:p>
                          <w:p w:rsidR="001C2196" w:rsidRPr="00380C6B" w:rsidRDefault="001C2196" w:rsidP="001C219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0C6B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1C2196" w:rsidRPr="00380C6B" w:rsidRDefault="001C2196" w:rsidP="001C219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380C6B">
                              <w:rPr>
                                <w:color w:val="FF0000"/>
                                <w:sz w:val="18"/>
                                <w:szCs w:val="18"/>
                              </w:rPr>
                              <w:t>Pl. 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B88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.75pt;margin-top:27.1pt;width:102.05pt;height:5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" filled="f" stroked="f">
                <v:textbox style="mso-fit-shape-to-text:t">
                  <w:txbxContent>
                    <w:p w:rsidR="001C2196" w:rsidRPr="00380C6B" w:rsidRDefault="001C2196" w:rsidP="001C219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380C6B">
                        <w:rPr>
                          <w:b/>
                          <w:color w:val="FF0000"/>
                        </w:rPr>
                        <w:t>MIASTO ŁOMŻA</w:t>
                      </w:r>
                    </w:p>
                    <w:p w:rsidR="001C2196" w:rsidRPr="00380C6B" w:rsidRDefault="001C2196" w:rsidP="001C219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380C6B">
                        <w:rPr>
                          <w:b/>
                          <w:color w:val="FF0000"/>
                        </w:rPr>
                        <w:t>URZĄD MIEJSKI</w:t>
                      </w:r>
                    </w:p>
                    <w:p w:rsidR="001C2196" w:rsidRPr="00380C6B" w:rsidRDefault="001C2196" w:rsidP="001C2196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0C6B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1C2196" w:rsidRPr="00380C6B" w:rsidRDefault="001C2196" w:rsidP="001C2196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380C6B">
                        <w:rPr>
                          <w:color w:val="FF0000"/>
                          <w:sz w:val="18"/>
                          <w:szCs w:val="18"/>
                        </w:rPr>
                        <w:t>Pl. Stary Rynek 14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5F6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Łomża, dnia</w:t>
      </w:r>
      <w:r w:rsidR="00D84ECE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 </w:t>
      </w:r>
      <w:r w:rsidR="00F81BB4" w:rsidRPr="00F81BB4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</w:t>
      </w:r>
      <w:r w:rsidR="00E95F6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03</w:t>
      </w:r>
      <w:r w:rsidR="00F81BB4" w:rsidRPr="00F81BB4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.10.2024 r.</w:t>
      </w:r>
    </w:p>
    <w:p w:rsidR="00F81BB4" w:rsidRPr="00F81BB4" w:rsidRDefault="00F81BB4" w:rsidP="00F81B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</w:pPr>
    </w:p>
    <w:p w:rsidR="00F81BB4" w:rsidRDefault="00F81BB4" w:rsidP="00F81B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F81BB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WIR.271.2.9.5.2024</w:t>
      </w:r>
    </w:p>
    <w:p w:rsidR="00190C5F" w:rsidRDefault="00190C5F" w:rsidP="00F81B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</w:pPr>
    </w:p>
    <w:p w:rsidR="00190C5F" w:rsidRPr="002F4112" w:rsidRDefault="00190C5F" w:rsidP="00F81B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:rsidR="00F81BB4" w:rsidRPr="002F4112" w:rsidRDefault="00F81BB4" w:rsidP="00F81BB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2F4112">
        <w:rPr>
          <w:rFonts w:ascii="Arial" w:eastAsia="Lucida Sans Unicode" w:hAnsi="Arial" w:cs="Arial"/>
          <w:color w:val="000000"/>
          <w:kern w:val="1"/>
          <w:lang w:eastAsia="hi-IN" w:bidi="hi-IN"/>
        </w:rPr>
        <w:t>I N F O R M A C J A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</w:pPr>
      <w:r w:rsidRPr="002F4112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o wyborze najkorzystniejszej oferty 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  <w:r w:rsidRPr="002F4112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w postępowaniu </w:t>
      </w:r>
      <w:r w:rsidRPr="002F4112">
        <w:rPr>
          <w:rFonts w:ascii="Arial" w:eastAsia="Lucida Sans Unicode" w:hAnsi="Arial" w:cs="Arial"/>
          <w:bCs/>
          <w:color w:val="000000"/>
          <w:kern w:val="1"/>
          <w:sz w:val="20"/>
          <w:szCs w:val="20"/>
          <w:lang w:eastAsia="hi-IN" w:bidi="hi-IN"/>
        </w:rPr>
        <w:t>o udzielenie zamówienia publicznego na w</w:t>
      </w:r>
      <w:r w:rsidRPr="002F4112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>ykonanie zadania pn.:</w:t>
      </w:r>
      <w:r w:rsidRPr="002F4112">
        <w:rPr>
          <w:rFonts w:ascii="Arial" w:eastAsia="Lucida Sans Unicode" w:hAnsi="Arial" w:cs="Arial"/>
          <w:bCs/>
          <w:color w:val="000000"/>
          <w:kern w:val="1"/>
          <w:sz w:val="20"/>
          <w:szCs w:val="20"/>
          <w:lang w:eastAsia="hi-IN" w:bidi="hi-IN"/>
        </w:rPr>
        <w:t xml:space="preserve"> 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Cs/>
          <w:color w:val="000009"/>
          <w:kern w:val="1"/>
          <w:sz w:val="20"/>
          <w:szCs w:val="20"/>
          <w:lang w:eastAsia="hi-IN" w:bidi="hi-IN"/>
        </w:rPr>
      </w:pPr>
      <w:r w:rsidRPr="002F4112">
        <w:rPr>
          <w:rFonts w:ascii="Arial" w:eastAsiaTheme="minorEastAsia" w:hAnsi="Arial" w:cs="Arial"/>
          <w:kern w:val="1"/>
          <w:sz w:val="20"/>
          <w:szCs w:val="20"/>
          <w:lang w:eastAsia="hi-IN" w:bidi="hi-IN"/>
        </w:rPr>
        <w:t>„</w:t>
      </w:r>
      <w:r w:rsidRPr="002F4112">
        <w:rPr>
          <w:rFonts w:ascii="Arial" w:eastAsiaTheme="minorEastAsia" w:hAnsi="Arial" w:cs="Arial"/>
          <w:bCs/>
          <w:kern w:val="1"/>
          <w:sz w:val="20"/>
          <w:szCs w:val="20"/>
          <w:lang w:eastAsia="hi-IN" w:bidi="hi-IN"/>
        </w:rPr>
        <w:t>Termomodernizacja budynku I Liceum Ogólnokształcącego w Łomży</w:t>
      </w:r>
      <w:r w:rsidRPr="002F4112">
        <w:rPr>
          <w:rFonts w:ascii="Arial" w:eastAsiaTheme="minorEastAsia" w:hAnsi="Arial" w:cs="Arial"/>
          <w:kern w:val="1"/>
          <w:sz w:val="20"/>
          <w:szCs w:val="20"/>
          <w:lang w:eastAsia="hi-IN" w:bidi="hi-IN"/>
        </w:rPr>
        <w:t>”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Cs/>
          <w:color w:val="000000"/>
          <w:kern w:val="1"/>
          <w:sz w:val="18"/>
          <w:szCs w:val="18"/>
          <w:lang w:eastAsia="hi-IN" w:bidi="hi-IN"/>
        </w:rPr>
      </w:pPr>
    </w:p>
    <w:p w:rsidR="00F81BB4" w:rsidRPr="002F4112" w:rsidRDefault="00F81BB4" w:rsidP="00F81BB4">
      <w:pPr>
        <w:widowControl w:val="0"/>
        <w:suppressAutoHyphens/>
        <w:spacing w:after="0" w:line="276" w:lineRule="auto"/>
        <w:ind w:right="50" w:firstLine="720"/>
        <w:jc w:val="both"/>
        <w:rPr>
          <w:rFonts w:ascii="Arial" w:eastAsia="Lucida Sans Unicode" w:hAnsi="Arial" w:cs="Arial"/>
          <w:bCs/>
          <w:color w:val="000000"/>
          <w:kern w:val="1"/>
          <w:sz w:val="20"/>
          <w:szCs w:val="20"/>
          <w:lang w:eastAsia="hi-IN" w:bidi="hi-IN"/>
        </w:rPr>
      </w:pPr>
      <w:r w:rsidRPr="002F4112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Miasto Łomża, </w:t>
      </w:r>
      <w:r w:rsidRPr="002F4112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działając na podstawie art. 253 ust. 1 pkt 1 i ust. 2 ustawy z dnia 11 września </w:t>
      </w:r>
      <w:r w:rsidRPr="002F4112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br/>
        <w:t>2019 r. Prawo zamówień publicznych (</w:t>
      </w:r>
      <w:proofErr w:type="spellStart"/>
      <w:r w:rsidRPr="002F4112">
        <w:rPr>
          <w:rFonts w:ascii="Arial" w:eastAsia="Lucida Sans Unicode" w:hAnsi="Arial" w:cs="Arial"/>
          <w:kern w:val="1"/>
          <w:sz w:val="21"/>
          <w:szCs w:val="21"/>
          <w:lang w:eastAsia="hi-IN" w:bidi="hi-IN"/>
        </w:rPr>
        <w:t>t.j</w:t>
      </w:r>
      <w:proofErr w:type="spellEnd"/>
      <w:r w:rsidRPr="002F4112">
        <w:rPr>
          <w:rFonts w:ascii="Arial" w:eastAsia="Lucida Sans Unicode" w:hAnsi="Arial" w:cs="Arial"/>
          <w:kern w:val="1"/>
          <w:sz w:val="21"/>
          <w:szCs w:val="21"/>
          <w:lang w:eastAsia="hi-IN" w:bidi="hi-IN"/>
        </w:rPr>
        <w:t>. Dz. U. z 2024 r. poz. 1320</w:t>
      </w:r>
      <w:r w:rsidRPr="002F4112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), zwanej dalej „ustawą </w:t>
      </w:r>
      <w:proofErr w:type="spellStart"/>
      <w:r w:rsidRPr="002F4112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Pzp</w:t>
      </w:r>
      <w:proofErr w:type="spellEnd"/>
      <w:r w:rsidRPr="002F4112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”, zawiadamia, że </w:t>
      </w:r>
      <w:r w:rsidRPr="002F4112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w postępowaniu o udzielenie przedmiotowego zamówienia, prowadzonym w trybie podstawowym bez negocjacji </w:t>
      </w:r>
      <w:r w:rsidRPr="002F4112">
        <w:rPr>
          <w:rFonts w:ascii="Arial" w:eastAsia="Lucida Sans Unicode" w:hAnsi="Arial" w:cs="Arial"/>
          <w:bCs/>
          <w:color w:val="000000"/>
          <w:kern w:val="1"/>
          <w:sz w:val="20"/>
          <w:szCs w:val="20"/>
          <w:lang w:eastAsia="hi-IN" w:bidi="hi-IN"/>
        </w:rPr>
        <w:t>została wybrana jako najkorzystniejsza oferta nr 2 Wykonawcy (firmy):</w:t>
      </w:r>
    </w:p>
    <w:p w:rsidR="00F81BB4" w:rsidRPr="002F4112" w:rsidRDefault="00F81BB4" w:rsidP="00F81BB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F81BB4" w:rsidRPr="002F4112" w:rsidRDefault="00F81BB4" w:rsidP="00F81BB4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2F4112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hi-IN" w:bidi="hi-IN"/>
        </w:rPr>
        <w:t>KONS Sp. z o.o., ul. Prowiantowa 15/47, 15-707 Białystok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2F4112">
        <w:rPr>
          <w:rFonts w:ascii="Arial" w:eastAsia="Lucida Sans Unicode" w:hAnsi="Arial" w:cs="Arial"/>
          <w:iCs/>
          <w:kern w:val="1"/>
          <w:sz w:val="20"/>
          <w:szCs w:val="24"/>
          <w:lang w:eastAsia="hi-IN" w:bidi="hi-IN"/>
        </w:rPr>
        <w:t>z ceną ofertową brutto</w:t>
      </w:r>
      <w:r w:rsidRPr="002F4112">
        <w:rPr>
          <w:rFonts w:ascii="Arial" w:eastAsia="Lucida Sans Unicode" w:hAnsi="Arial" w:cs="Arial"/>
          <w:color w:val="000000"/>
          <w:kern w:val="1"/>
          <w:sz w:val="20"/>
          <w:szCs w:val="24"/>
          <w:shd w:val="clear" w:color="auto" w:fill="FFFFFF"/>
          <w:lang w:eastAsia="ar-SA" w:bidi="hi-IN"/>
        </w:rPr>
        <w:t xml:space="preserve">: </w:t>
      </w:r>
      <w:r w:rsidRPr="002F4112">
        <w:rPr>
          <w:rFonts w:ascii="Arial" w:eastAsia="Lucida Sans Unicode" w:hAnsi="Arial" w:cs="Arial"/>
          <w:bCs/>
          <w:color w:val="000000"/>
          <w:kern w:val="1"/>
          <w:sz w:val="20"/>
          <w:szCs w:val="20"/>
          <w:lang w:eastAsia="hi-IN" w:bidi="hi-IN"/>
        </w:rPr>
        <w:t xml:space="preserve"> 3 100 000,00</w:t>
      </w:r>
      <w:r w:rsidRPr="002F4112">
        <w:rPr>
          <w:rFonts w:ascii="Arial" w:eastAsia="Lucida Sans Unicode" w:hAnsi="Arial" w:cs="Arial"/>
          <w:bCs/>
          <w:color w:val="000000"/>
          <w:kern w:val="1"/>
          <w:sz w:val="16"/>
          <w:szCs w:val="16"/>
          <w:lang w:eastAsia="hi-IN" w:bidi="hi-IN"/>
        </w:rPr>
        <w:t xml:space="preserve"> </w:t>
      </w:r>
      <w:r w:rsidRPr="002F4112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2F4112">
        <w:rPr>
          <w:rFonts w:ascii="Arial" w:eastAsia="Lucida Sans Unicode" w:hAnsi="Arial" w:cs="Arial"/>
          <w:color w:val="000000"/>
          <w:kern w:val="1"/>
          <w:sz w:val="20"/>
          <w:szCs w:val="24"/>
          <w:shd w:val="clear" w:color="auto" w:fill="FFFFFF"/>
          <w:lang w:eastAsia="ar-SA" w:bidi="hi-IN"/>
        </w:rPr>
        <w:t>.</w:t>
      </w:r>
    </w:p>
    <w:p w:rsidR="00F81BB4" w:rsidRPr="002F4112" w:rsidRDefault="00F81BB4" w:rsidP="00F81B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8"/>
          <w:szCs w:val="18"/>
          <w:u w:val="single"/>
          <w:shd w:val="clear" w:color="auto" w:fill="FFFFFF"/>
          <w:lang w:eastAsia="ar-SA"/>
        </w:rPr>
      </w:pPr>
    </w:p>
    <w:p w:rsidR="00F81BB4" w:rsidRPr="002F4112" w:rsidRDefault="00F81BB4" w:rsidP="00F81BB4">
      <w:pPr>
        <w:widowControl w:val="0"/>
        <w:tabs>
          <w:tab w:val="left" w:pos="0"/>
          <w:tab w:val="left" w:pos="1080"/>
        </w:tabs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0"/>
          <w:szCs w:val="20"/>
          <w:u w:val="single"/>
          <w:lang w:eastAsia="hi-IN" w:bidi="hi-IN"/>
        </w:rPr>
      </w:pPr>
      <w:r w:rsidRPr="002F4112">
        <w:rPr>
          <w:rFonts w:ascii="Arial" w:eastAsia="Lucida Sans Unicode" w:hAnsi="Arial" w:cs="Arial"/>
          <w:kern w:val="1"/>
          <w:sz w:val="20"/>
          <w:szCs w:val="20"/>
          <w:u w:val="single"/>
          <w:lang w:eastAsia="hi-IN" w:bidi="hi-IN"/>
        </w:rPr>
        <w:t>Uzasadnienie prawne dokonanego wyboru: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2F4112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Wyboru najkorzystniejszej oferty, dokonano zgodnie z art. 239 ustawy </w:t>
      </w:r>
      <w:proofErr w:type="spellStart"/>
      <w:r w:rsidRPr="002F4112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Pzp</w:t>
      </w:r>
      <w:proofErr w:type="spellEnd"/>
      <w:r w:rsidRPr="002F4112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</w:t>
      </w:r>
      <w:r w:rsidRPr="002F4112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na podstawie kryteriów oceny ofert określonych w dokumentach zamówienia, jako ofertę przedstawiającą najkorzystniejszy stosunek jakości do ceny.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0"/>
          <w:szCs w:val="20"/>
          <w:u w:val="single"/>
          <w:shd w:val="clear" w:color="auto" w:fill="FFFFFF"/>
          <w:lang w:eastAsia="ar-SA" w:bidi="hi-IN"/>
        </w:rPr>
      </w:pPr>
      <w:r w:rsidRPr="002F4112">
        <w:rPr>
          <w:rFonts w:ascii="Arial" w:eastAsia="Lucida Sans Unicode" w:hAnsi="Arial" w:cs="Arial"/>
          <w:kern w:val="1"/>
          <w:sz w:val="20"/>
          <w:szCs w:val="20"/>
          <w:u w:val="single"/>
          <w:shd w:val="clear" w:color="auto" w:fill="FFFFFF"/>
          <w:lang w:eastAsia="ar-SA" w:bidi="hi-IN"/>
        </w:rPr>
        <w:t xml:space="preserve">Uzasadnienie faktyczne </w:t>
      </w:r>
      <w:r w:rsidRPr="002F4112">
        <w:rPr>
          <w:rFonts w:ascii="Arial" w:eastAsia="Lucida Sans Unicode" w:hAnsi="Arial" w:cs="Arial"/>
          <w:kern w:val="1"/>
          <w:sz w:val="20"/>
          <w:szCs w:val="20"/>
          <w:u w:val="single"/>
          <w:lang w:eastAsia="hi-IN" w:bidi="hi-IN"/>
        </w:rPr>
        <w:t>dokonanego wyboru</w:t>
      </w:r>
      <w:r w:rsidRPr="002F4112">
        <w:rPr>
          <w:rFonts w:ascii="Arial" w:eastAsia="Lucida Sans Unicode" w:hAnsi="Arial" w:cs="Arial"/>
          <w:kern w:val="1"/>
          <w:sz w:val="20"/>
          <w:szCs w:val="20"/>
          <w:u w:val="single"/>
          <w:shd w:val="clear" w:color="auto" w:fill="FFFFFF"/>
          <w:lang w:eastAsia="ar-SA" w:bidi="hi-IN"/>
        </w:rPr>
        <w:t>: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0"/>
          <w:szCs w:val="20"/>
          <w:shd w:val="clear" w:color="auto" w:fill="FFFFFF"/>
          <w:lang w:eastAsia="ar-SA" w:bidi="hi-IN"/>
        </w:rPr>
      </w:pPr>
      <w:r w:rsidRPr="002F4112">
        <w:rPr>
          <w:rFonts w:ascii="Arial" w:eastAsia="Lucida Sans Unicode" w:hAnsi="Arial" w:cs="Arial"/>
          <w:kern w:val="1"/>
          <w:sz w:val="20"/>
          <w:szCs w:val="20"/>
          <w:shd w:val="clear" w:color="auto" w:fill="FFFFFF"/>
          <w:lang w:eastAsia="ar-SA" w:bidi="hi-IN"/>
        </w:rPr>
        <w:t xml:space="preserve">Wybrana oferta odpowiada wymaganiom ustawy </w:t>
      </w:r>
      <w:proofErr w:type="spellStart"/>
      <w:r w:rsidRPr="002F4112">
        <w:rPr>
          <w:rFonts w:ascii="Arial" w:eastAsia="Lucida Sans Unicode" w:hAnsi="Arial" w:cs="Arial"/>
          <w:kern w:val="1"/>
          <w:sz w:val="20"/>
          <w:szCs w:val="20"/>
          <w:shd w:val="clear" w:color="auto" w:fill="FFFFFF"/>
          <w:lang w:eastAsia="ar-SA" w:bidi="hi-IN"/>
        </w:rPr>
        <w:t>Pzp</w:t>
      </w:r>
      <w:proofErr w:type="spellEnd"/>
      <w:r w:rsidRPr="002F4112">
        <w:rPr>
          <w:rFonts w:ascii="Arial" w:eastAsia="Lucida Sans Unicode" w:hAnsi="Arial" w:cs="Arial"/>
          <w:kern w:val="1"/>
          <w:sz w:val="20"/>
          <w:szCs w:val="20"/>
          <w:shd w:val="clear" w:color="auto" w:fill="FFFFFF"/>
          <w:lang w:eastAsia="ar-SA" w:bidi="hi-IN"/>
        </w:rPr>
        <w:t xml:space="preserve"> i wymaganiom określonym w specyfikacji warunków zamówienia i uzyskała maksymalną i najwyższą liczbę punktów w ramach kryteriów oceny ofert.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0"/>
          <w:szCs w:val="20"/>
          <w:u w:val="single"/>
          <w:shd w:val="clear" w:color="auto" w:fill="FFFFFF"/>
          <w:lang w:eastAsia="ar-SA" w:bidi="hi-IN"/>
        </w:rPr>
      </w:pPr>
      <w:r w:rsidRPr="002F4112">
        <w:rPr>
          <w:rFonts w:ascii="Arial" w:eastAsia="Lucida Sans Unicode" w:hAnsi="Arial" w:cs="Arial"/>
          <w:kern w:val="1"/>
          <w:sz w:val="20"/>
          <w:szCs w:val="20"/>
          <w:u w:val="single"/>
          <w:shd w:val="clear" w:color="auto" w:fill="FFFFFF"/>
          <w:lang w:eastAsia="ar-SA" w:bidi="hi-IN"/>
        </w:rPr>
        <w:t>Liczba punktów uzyskanych przez najkorzystniejszą ofertę: 100,00 pkt, w tym: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0"/>
          <w:szCs w:val="20"/>
          <w:shd w:val="clear" w:color="auto" w:fill="FFFFFF"/>
          <w:lang w:eastAsia="ar-SA" w:bidi="hi-IN"/>
        </w:rPr>
      </w:pPr>
      <w:r w:rsidRPr="002F4112">
        <w:rPr>
          <w:rFonts w:ascii="Arial" w:eastAsia="Lucida Sans Unicode" w:hAnsi="Arial" w:cs="Arial"/>
          <w:kern w:val="1"/>
          <w:sz w:val="20"/>
          <w:szCs w:val="20"/>
          <w:shd w:val="clear" w:color="auto" w:fill="FFFFFF"/>
          <w:lang w:eastAsia="ar-SA" w:bidi="hi-IN"/>
        </w:rPr>
        <w:t>Kryterium nr 1 – Cena brutto (znaczenie kryterium 60 pkt), liczba uzyskanych punktów 60,00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0"/>
          <w:szCs w:val="20"/>
          <w:shd w:val="clear" w:color="auto" w:fill="FFFFFF"/>
          <w:lang w:eastAsia="ar-SA" w:bidi="hi-IN"/>
        </w:rPr>
      </w:pPr>
      <w:r w:rsidRPr="002F4112">
        <w:rPr>
          <w:rFonts w:ascii="Arial" w:eastAsia="Lucida Sans Unicode" w:hAnsi="Arial" w:cs="Arial"/>
          <w:kern w:val="1"/>
          <w:sz w:val="20"/>
          <w:szCs w:val="20"/>
          <w:shd w:val="clear" w:color="auto" w:fill="FFFFFF"/>
          <w:lang w:eastAsia="ar-SA" w:bidi="hi-IN"/>
        </w:rPr>
        <w:t>Kryterium nr 2 – Okres gwarancji (znaczenie kryterium 40 pkt), liczba uzyskanych punktów 40,00.</w:t>
      </w:r>
    </w:p>
    <w:p w:rsidR="00F81BB4" w:rsidRPr="002F4112" w:rsidRDefault="00F81BB4" w:rsidP="00F81BB4">
      <w:pPr>
        <w:widowControl w:val="0"/>
        <w:suppressAutoHyphens/>
        <w:spacing w:after="0" w:line="276" w:lineRule="auto"/>
        <w:ind w:right="51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</w:p>
    <w:p w:rsidR="00F81BB4" w:rsidRPr="002F4112" w:rsidRDefault="00F81BB4" w:rsidP="00F81BB4">
      <w:pPr>
        <w:widowControl w:val="0"/>
        <w:suppressAutoHyphens/>
        <w:spacing w:after="0" w:line="276" w:lineRule="auto"/>
        <w:ind w:right="51" w:firstLine="72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2F4112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>Lista Wykonawców (</w:t>
      </w:r>
      <w:r w:rsidRPr="002F4112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nazwy albo imiona i nazwiska, siedziby albo miejsca zamieszkania, jeżeli są miejscami wykonywania działalności wykonawców)</w:t>
      </w:r>
      <w:r w:rsidRPr="002F4112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, którzy złożyli oferty wraz z </w:t>
      </w:r>
      <w:r w:rsidRPr="002F4112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punktacją im przyznaną w każdym kryterium oceny ofert i łączną punktacją:</w:t>
      </w:r>
    </w:p>
    <w:tbl>
      <w:tblPr>
        <w:tblStyle w:val="Tabela-Siatka13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5000"/>
        <w:gridCol w:w="1417"/>
        <w:gridCol w:w="1418"/>
        <w:gridCol w:w="1417"/>
      </w:tblGrid>
      <w:tr w:rsidR="00F81BB4" w:rsidRPr="002F4112" w:rsidTr="00553E3F">
        <w:trPr>
          <w:cantSplit/>
          <w:trHeight w:val="415"/>
        </w:trPr>
        <w:tc>
          <w:tcPr>
            <w:tcW w:w="382" w:type="dxa"/>
            <w:shd w:val="clear" w:color="auto" w:fill="auto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zh-CN" w:bidi="hi-IN"/>
              </w:rPr>
              <w:t>L.p.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zh-CN" w:bidi="hi-IN"/>
              </w:rPr>
              <w:t>Wykonawca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BB4" w:rsidRPr="002F4112" w:rsidRDefault="00F81BB4" w:rsidP="00F81BB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zh-CN" w:bidi="hi-IN"/>
              </w:rPr>
              <w:t>Liczba pkt.</w:t>
            </w:r>
          </w:p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zh-CN" w:bidi="hi-IN"/>
              </w:rPr>
              <w:t>w kryt. 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1BB4" w:rsidRPr="002F4112" w:rsidRDefault="00F81BB4" w:rsidP="00F81BB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zh-CN" w:bidi="hi-IN"/>
              </w:rPr>
              <w:t>Liczba pkt</w:t>
            </w:r>
          </w:p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zh-CN" w:bidi="hi-IN"/>
              </w:rPr>
              <w:t>w kryt. 2</w:t>
            </w:r>
          </w:p>
        </w:tc>
        <w:tc>
          <w:tcPr>
            <w:tcW w:w="1417" w:type="dxa"/>
            <w:vAlign w:val="center"/>
          </w:tcPr>
          <w:p w:rsidR="00F81BB4" w:rsidRPr="002F4112" w:rsidRDefault="00F81BB4" w:rsidP="00F81BB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zh-CN" w:bidi="hi-IN"/>
              </w:rPr>
              <w:t>Łączna punktacja</w:t>
            </w:r>
          </w:p>
        </w:tc>
      </w:tr>
      <w:tr w:rsidR="00F81BB4" w:rsidRPr="002F4112" w:rsidTr="00553E3F">
        <w:trPr>
          <w:trHeight w:val="427"/>
        </w:trPr>
        <w:tc>
          <w:tcPr>
            <w:tcW w:w="382" w:type="dxa"/>
            <w:shd w:val="clear" w:color="auto" w:fill="auto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zh-CN" w:bidi="hi-IN"/>
              </w:rPr>
              <w:t>1.</w:t>
            </w:r>
          </w:p>
        </w:tc>
        <w:tc>
          <w:tcPr>
            <w:tcW w:w="5000" w:type="dxa"/>
            <w:vAlign w:val="center"/>
          </w:tcPr>
          <w:p w:rsidR="00F81BB4" w:rsidRPr="002F4112" w:rsidRDefault="00F81BB4" w:rsidP="00F81BB4">
            <w:pPr>
              <w:suppressAutoHyphens/>
              <w:rPr>
                <w:rFonts w:ascii="Arial" w:hAnsi="Arial" w:cs="Arial"/>
              </w:rPr>
            </w:pPr>
            <w:r w:rsidRPr="002F4112">
              <w:rPr>
                <w:rFonts w:ascii="Arial" w:hAnsi="Arial" w:cs="Arial"/>
              </w:rPr>
              <w:t>PB Pożarski Budownictwo Spółka z ograniczoną odpowiedzialnością Sp.k.</w:t>
            </w:r>
            <w:r w:rsidRPr="002F4112">
              <w:rPr>
                <w:rFonts w:ascii="Arial" w:eastAsiaTheme="minorHAnsi" w:hAnsi="Arial" w:cs="Arial"/>
              </w:rPr>
              <w:t xml:space="preserve">, </w:t>
            </w:r>
            <w:r w:rsidRPr="002F4112">
              <w:rPr>
                <w:rFonts w:ascii="Arial" w:hAnsi="Arial" w:cs="Arial"/>
              </w:rPr>
              <w:t>ul. Nowy Świat 3 lok. 37, 15 453 Białystok</w:t>
            </w:r>
          </w:p>
        </w:tc>
        <w:tc>
          <w:tcPr>
            <w:tcW w:w="1417" w:type="dxa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ar-SA" w:bidi="hi-IN"/>
              </w:rPr>
              <w:t>51,70</w:t>
            </w:r>
          </w:p>
        </w:tc>
        <w:tc>
          <w:tcPr>
            <w:tcW w:w="1418" w:type="dxa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ar-SA" w:bidi="hi-IN"/>
              </w:rPr>
              <w:t>40,00</w:t>
            </w:r>
          </w:p>
        </w:tc>
        <w:tc>
          <w:tcPr>
            <w:tcW w:w="1417" w:type="dxa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ar-SA" w:bidi="hi-IN"/>
              </w:rPr>
              <w:t>91,70</w:t>
            </w:r>
          </w:p>
        </w:tc>
      </w:tr>
      <w:tr w:rsidR="00F81BB4" w:rsidRPr="002F4112" w:rsidTr="00553E3F">
        <w:trPr>
          <w:trHeight w:val="427"/>
        </w:trPr>
        <w:tc>
          <w:tcPr>
            <w:tcW w:w="382" w:type="dxa"/>
            <w:shd w:val="clear" w:color="auto" w:fill="auto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zh-CN" w:bidi="hi-IN"/>
              </w:rPr>
              <w:t>2.</w:t>
            </w:r>
          </w:p>
        </w:tc>
        <w:tc>
          <w:tcPr>
            <w:tcW w:w="5000" w:type="dxa"/>
            <w:vAlign w:val="center"/>
          </w:tcPr>
          <w:p w:rsidR="00F81BB4" w:rsidRPr="002F4112" w:rsidRDefault="00F81BB4" w:rsidP="00F81BB4">
            <w:pPr>
              <w:suppressAutoHyphens/>
              <w:rPr>
                <w:rFonts w:ascii="Arial" w:eastAsiaTheme="minorHAnsi" w:hAnsi="Arial" w:cs="Arial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zh-CN" w:bidi="hi-IN"/>
              </w:rPr>
              <w:t>KONS Sp. z o.o., ul. Prowiantowa 15/47, 15-707 Białystok</w:t>
            </w:r>
          </w:p>
        </w:tc>
        <w:tc>
          <w:tcPr>
            <w:tcW w:w="1417" w:type="dxa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ar-SA" w:bidi="hi-IN"/>
              </w:rPr>
              <w:t>60,00</w:t>
            </w:r>
          </w:p>
        </w:tc>
        <w:tc>
          <w:tcPr>
            <w:tcW w:w="1418" w:type="dxa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ar-SA" w:bidi="hi-IN"/>
              </w:rPr>
              <w:t>40,00</w:t>
            </w:r>
          </w:p>
        </w:tc>
        <w:tc>
          <w:tcPr>
            <w:tcW w:w="1417" w:type="dxa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ar-SA" w:bidi="hi-IN"/>
              </w:rPr>
              <w:t>100,00</w:t>
            </w:r>
          </w:p>
        </w:tc>
      </w:tr>
      <w:tr w:rsidR="00F81BB4" w:rsidRPr="002F4112" w:rsidTr="00553E3F">
        <w:trPr>
          <w:trHeight w:val="427"/>
        </w:trPr>
        <w:tc>
          <w:tcPr>
            <w:tcW w:w="382" w:type="dxa"/>
            <w:shd w:val="clear" w:color="auto" w:fill="auto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zh-CN" w:bidi="hi-IN"/>
              </w:rPr>
              <w:t>3.</w:t>
            </w:r>
          </w:p>
        </w:tc>
        <w:tc>
          <w:tcPr>
            <w:tcW w:w="5000" w:type="dxa"/>
            <w:vAlign w:val="center"/>
          </w:tcPr>
          <w:p w:rsidR="00F81BB4" w:rsidRPr="002F4112" w:rsidRDefault="00F81BB4" w:rsidP="00F81BB4">
            <w:pPr>
              <w:suppressAutoHyphens/>
              <w:rPr>
                <w:rFonts w:ascii="Arial" w:eastAsiaTheme="minorHAnsi" w:hAnsi="Arial" w:cs="Arial"/>
              </w:rPr>
            </w:pPr>
            <w:r w:rsidRPr="002F4112">
              <w:rPr>
                <w:rFonts w:ascii="Arial" w:hAnsi="Arial" w:cs="Arial"/>
              </w:rPr>
              <w:t xml:space="preserve">TMB </w:t>
            </w:r>
            <w:proofErr w:type="spellStart"/>
            <w:r w:rsidRPr="002F4112">
              <w:rPr>
                <w:rFonts w:ascii="Arial" w:hAnsi="Arial" w:cs="Arial"/>
              </w:rPr>
              <w:t>Maat</w:t>
            </w:r>
            <w:proofErr w:type="spellEnd"/>
            <w:r w:rsidRPr="002F4112">
              <w:rPr>
                <w:rFonts w:ascii="Arial" w:hAnsi="Arial" w:cs="Arial"/>
              </w:rPr>
              <w:t xml:space="preserve"> </w:t>
            </w:r>
            <w:proofErr w:type="spellStart"/>
            <w:r w:rsidRPr="002F4112">
              <w:rPr>
                <w:rFonts w:ascii="Arial" w:hAnsi="Arial" w:cs="Arial"/>
              </w:rPr>
              <w:t>Sp.z</w:t>
            </w:r>
            <w:proofErr w:type="spellEnd"/>
            <w:r w:rsidRPr="002F4112">
              <w:rPr>
                <w:rFonts w:ascii="Arial" w:hAnsi="Arial" w:cs="Arial"/>
              </w:rPr>
              <w:t xml:space="preserve"> o.o. Sp.k.</w:t>
            </w:r>
            <w:r w:rsidRPr="002F4112">
              <w:rPr>
                <w:rFonts w:ascii="Arial" w:eastAsiaTheme="minorHAnsi" w:hAnsi="Arial" w:cs="Arial"/>
              </w:rPr>
              <w:t xml:space="preserve">, </w:t>
            </w:r>
            <w:r w:rsidRPr="002F4112">
              <w:rPr>
                <w:rFonts w:ascii="Arial" w:hAnsi="Arial" w:cs="Arial"/>
              </w:rPr>
              <w:t>ul. Wał Miedzeszyński 186B, 04-987 Warszawa</w:t>
            </w:r>
          </w:p>
          <w:p w:rsidR="00F81BB4" w:rsidRPr="002F4112" w:rsidRDefault="00F81BB4" w:rsidP="00F81BB4">
            <w:pPr>
              <w:suppressAutoHyphens/>
              <w:rPr>
                <w:rFonts w:ascii="Arial" w:eastAsiaTheme="minorHAnsi" w:hAnsi="Arial" w:cs="Arial"/>
              </w:rPr>
            </w:pPr>
            <w:r w:rsidRPr="002F4112">
              <w:rPr>
                <w:rFonts w:ascii="Arial" w:eastAsiaTheme="minorHAnsi" w:hAnsi="Arial" w:cs="Arial"/>
              </w:rPr>
              <w:t xml:space="preserve">TMB </w:t>
            </w:r>
            <w:proofErr w:type="spellStart"/>
            <w:r w:rsidRPr="002F4112">
              <w:rPr>
                <w:rFonts w:ascii="Arial" w:eastAsiaTheme="minorHAnsi" w:hAnsi="Arial" w:cs="Arial"/>
              </w:rPr>
              <w:t>Maat</w:t>
            </w:r>
            <w:proofErr w:type="spellEnd"/>
            <w:r w:rsidRPr="002F4112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2F4112">
              <w:rPr>
                <w:rFonts w:ascii="Arial" w:eastAsiaTheme="minorHAnsi" w:hAnsi="Arial" w:cs="Arial"/>
              </w:rPr>
              <w:t>Sp.z</w:t>
            </w:r>
            <w:proofErr w:type="spellEnd"/>
            <w:r w:rsidRPr="002F4112">
              <w:rPr>
                <w:rFonts w:ascii="Arial" w:eastAsiaTheme="minorHAnsi" w:hAnsi="Arial" w:cs="Arial"/>
              </w:rPr>
              <w:t xml:space="preserve"> o.o., </w:t>
            </w:r>
            <w:r w:rsidRPr="002F4112">
              <w:rPr>
                <w:rFonts w:ascii="Arial" w:hAnsi="Arial" w:cs="Arial"/>
              </w:rPr>
              <w:t>ul. Wał Miedzeszyński 186B, 04-987 Warszawa</w:t>
            </w:r>
          </w:p>
        </w:tc>
        <w:tc>
          <w:tcPr>
            <w:tcW w:w="1417" w:type="dxa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ar-SA" w:bidi="hi-IN"/>
              </w:rPr>
              <w:t>59,81</w:t>
            </w:r>
          </w:p>
        </w:tc>
        <w:tc>
          <w:tcPr>
            <w:tcW w:w="1418" w:type="dxa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ar-SA" w:bidi="hi-IN"/>
              </w:rPr>
              <w:t>40,00</w:t>
            </w:r>
          </w:p>
        </w:tc>
        <w:tc>
          <w:tcPr>
            <w:tcW w:w="1417" w:type="dxa"/>
            <w:vAlign w:val="center"/>
          </w:tcPr>
          <w:p w:rsidR="00F81BB4" w:rsidRPr="002F4112" w:rsidRDefault="00F81BB4" w:rsidP="00F81BB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 w:bidi="hi-IN"/>
              </w:rPr>
            </w:pPr>
            <w:r w:rsidRPr="002F4112">
              <w:rPr>
                <w:rFonts w:ascii="Arial" w:eastAsia="Lucida Sans Unicode" w:hAnsi="Arial" w:cs="Arial"/>
                <w:kern w:val="1"/>
                <w:lang w:eastAsia="ar-SA" w:bidi="hi-IN"/>
              </w:rPr>
              <w:t>99,81</w:t>
            </w:r>
          </w:p>
        </w:tc>
      </w:tr>
    </w:tbl>
    <w:p w:rsidR="00F81BB4" w:rsidRPr="00F81BB4" w:rsidRDefault="00E95F63" w:rsidP="00F81BB4">
      <w:pPr>
        <w:widowControl w:val="0"/>
        <w:suppressAutoHyphens/>
        <w:spacing w:after="0" w:line="276" w:lineRule="auto"/>
        <w:ind w:right="51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E95F63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DC7C4B" wp14:editId="4C9939F0">
                <wp:simplePos x="0" y="0"/>
                <wp:positionH relativeFrom="margin">
                  <wp:posOffset>3305175</wp:posOffset>
                </wp:positionH>
                <wp:positionV relativeFrom="page">
                  <wp:posOffset>7852410</wp:posOffset>
                </wp:positionV>
                <wp:extent cx="2114550" cy="834390"/>
                <wp:effectExtent l="0" t="0" r="0" b="381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F63" w:rsidRPr="0084068E" w:rsidRDefault="00E95F63" w:rsidP="00E95F6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84068E">
                              <w:rPr>
                                <w:color w:val="FF0000"/>
                              </w:rPr>
                              <w:t xml:space="preserve">z up. </w:t>
                            </w:r>
                            <w:r w:rsidRPr="0084068E">
                              <w:rPr>
                                <w:color w:val="FF0000"/>
                                <w:spacing w:val="-20"/>
                              </w:rPr>
                              <w:t>PREZYDENTA</w:t>
                            </w:r>
                            <w:r w:rsidRPr="0084068E">
                              <w:rPr>
                                <w:color w:val="FF0000"/>
                              </w:rPr>
                              <w:t xml:space="preserve"> MIASTA</w:t>
                            </w:r>
                          </w:p>
                          <w:p w:rsidR="00E95F63" w:rsidRPr="0084068E" w:rsidRDefault="00E95F63" w:rsidP="00E95F63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E95F63" w:rsidRPr="0084068E" w:rsidRDefault="00E95F63" w:rsidP="00E95F6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84068E">
                              <w:rPr>
                                <w:i/>
                                <w:color w:val="FF0000"/>
                              </w:rPr>
                              <w:t xml:space="preserve">mgr </w:t>
                            </w:r>
                            <w:r w:rsidRPr="0084068E">
                              <w:rPr>
                                <w:i/>
                                <w:color w:val="FF0000"/>
                                <w:spacing w:val="-20"/>
                              </w:rPr>
                              <w:t>Andrzej</w:t>
                            </w:r>
                            <w:r w:rsidRPr="0084068E">
                              <w:rPr>
                                <w:i/>
                                <w:color w:val="FF0000"/>
                              </w:rPr>
                              <w:t xml:space="preserve"> Stypułkowski</w:t>
                            </w:r>
                          </w:p>
                          <w:p w:rsidR="00E95F63" w:rsidRPr="0084068E" w:rsidRDefault="00E95F63" w:rsidP="00E95F6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84068E">
                              <w:rPr>
                                <w:color w:val="FF0000"/>
                                <w:spacing w:val="-20"/>
                                <w:w w:val="90"/>
                              </w:rPr>
                              <w:t>ZASTĘPCA</w:t>
                            </w:r>
                            <w:r w:rsidRPr="0084068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068E">
                              <w:rPr>
                                <w:color w:val="FF0000"/>
                                <w:spacing w:val="-20"/>
                                <w:w w:val="90"/>
                              </w:rPr>
                              <w:t>PREZYDENTA</w:t>
                            </w:r>
                            <w:r w:rsidRPr="0084068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068E">
                              <w:rPr>
                                <w:color w:val="FF0000"/>
                                <w:spacing w:val="-20"/>
                                <w:w w:val="90"/>
                              </w:rPr>
                              <w:t>MIASTA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7C4B" id="Pole tekstowe 4" o:spid="_x0000_s1027" type="#_x0000_t202" style="position:absolute;left:0;text-align:left;margin-left:260.25pt;margin-top:618.3pt;width:166.5pt;height:6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" filled="f" stroked="f">
                <v:textbox inset="0,,0">
                  <w:txbxContent>
                    <w:p w:rsidR="00E95F63" w:rsidRPr="0084068E" w:rsidRDefault="00E95F63" w:rsidP="00E95F63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84068E">
                        <w:rPr>
                          <w:color w:val="FF0000"/>
                        </w:rPr>
                        <w:t xml:space="preserve">z up. </w:t>
                      </w:r>
                      <w:r w:rsidRPr="0084068E">
                        <w:rPr>
                          <w:color w:val="FF0000"/>
                          <w:spacing w:val="-20"/>
                        </w:rPr>
                        <w:t>PREZYDENTA</w:t>
                      </w:r>
                      <w:r w:rsidRPr="0084068E">
                        <w:rPr>
                          <w:color w:val="FF0000"/>
                        </w:rPr>
                        <w:t xml:space="preserve"> MIASTA</w:t>
                      </w:r>
                    </w:p>
                    <w:p w:rsidR="00E95F63" w:rsidRPr="0084068E" w:rsidRDefault="00E95F63" w:rsidP="00E95F63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E95F63" w:rsidRPr="0084068E" w:rsidRDefault="00E95F63" w:rsidP="00E95F63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</w:rPr>
                      </w:pPr>
                      <w:r w:rsidRPr="0084068E">
                        <w:rPr>
                          <w:i/>
                          <w:color w:val="FF0000"/>
                        </w:rPr>
                        <w:t xml:space="preserve">mgr </w:t>
                      </w:r>
                      <w:r w:rsidRPr="0084068E">
                        <w:rPr>
                          <w:i/>
                          <w:color w:val="FF0000"/>
                          <w:spacing w:val="-20"/>
                        </w:rPr>
                        <w:t>Andrzej</w:t>
                      </w:r>
                      <w:r w:rsidRPr="0084068E">
                        <w:rPr>
                          <w:i/>
                          <w:color w:val="FF0000"/>
                        </w:rPr>
                        <w:t xml:space="preserve"> Stypułkowski</w:t>
                      </w:r>
                    </w:p>
                    <w:p w:rsidR="00E95F63" w:rsidRPr="0084068E" w:rsidRDefault="00E95F63" w:rsidP="00E95F63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84068E">
                        <w:rPr>
                          <w:color w:val="FF0000"/>
                          <w:spacing w:val="-20"/>
                          <w:w w:val="90"/>
                        </w:rPr>
                        <w:t>ZASTĘPCA</w:t>
                      </w:r>
                      <w:r w:rsidRPr="0084068E">
                        <w:rPr>
                          <w:color w:val="FF0000"/>
                        </w:rPr>
                        <w:t xml:space="preserve"> </w:t>
                      </w:r>
                      <w:r w:rsidRPr="0084068E">
                        <w:rPr>
                          <w:color w:val="FF0000"/>
                          <w:spacing w:val="-20"/>
                          <w:w w:val="90"/>
                        </w:rPr>
                        <w:t>PREZYDENTA</w:t>
                      </w:r>
                      <w:r w:rsidRPr="0084068E">
                        <w:rPr>
                          <w:color w:val="FF0000"/>
                        </w:rPr>
                        <w:t xml:space="preserve"> </w:t>
                      </w:r>
                      <w:r w:rsidRPr="0084068E">
                        <w:rPr>
                          <w:color w:val="FF0000"/>
                          <w:spacing w:val="-20"/>
                          <w:w w:val="90"/>
                        </w:rPr>
                        <w:t>MIASTA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F81BB4" w:rsidRPr="00F81BB4" w:rsidRDefault="00F81BB4" w:rsidP="00F81BB4">
      <w:pPr>
        <w:widowControl w:val="0"/>
        <w:suppressAutoHyphens/>
        <w:spacing w:after="0" w:line="276" w:lineRule="auto"/>
        <w:ind w:right="51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:rsidR="008F5A97" w:rsidRDefault="006F369F">
      <w:bookmarkStart w:id="0" w:name="_GoBack"/>
      <w:bookmarkEnd w:id="0"/>
    </w:p>
    <w:sectPr w:rsidR="008F5A97" w:rsidSect="006879E8">
      <w:footerReference w:type="default" r:id="rId6"/>
      <w:pgSz w:w="12240" w:h="15840"/>
      <w:pgMar w:top="1276" w:right="1417" w:bottom="0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9F" w:rsidRDefault="006F369F">
      <w:pPr>
        <w:spacing w:after="0" w:line="240" w:lineRule="auto"/>
      </w:pPr>
      <w:r>
        <w:separator/>
      </w:r>
    </w:p>
  </w:endnote>
  <w:endnote w:type="continuationSeparator" w:id="0">
    <w:p w:rsidR="006F369F" w:rsidRDefault="006F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6F369F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9F" w:rsidRDefault="006F369F">
      <w:pPr>
        <w:spacing w:after="0" w:line="240" w:lineRule="auto"/>
      </w:pPr>
      <w:r>
        <w:separator/>
      </w:r>
    </w:p>
  </w:footnote>
  <w:footnote w:type="continuationSeparator" w:id="0">
    <w:p w:rsidR="006F369F" w:rsidRDefault="006F3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B4"/>
    <w:rsid w:val="00067BD1"/>
    <w:rsid w:val="00190C5F"/>
    <w:rsid w:val="001C2196"/>
    <w:rsid w:val="002012AA"/>
    <w:rsid w:val="00291AF3"/>
    <w:rsid w:val="002D75CD"/>
    <w:rsid w:val="002F4112"/>
    <w:rsid w:val="00495F0A"/>
    <w:rsid w:val="006F369F"/>
    <w:rsid w:val="00C41AC4"/>
    <w:rsid w:val="00D84ECE"/>
    <w:rsid w:val="00E16DB1"/>
    <w:rsid w:val="00E95F63"/>
    <w:rsid w:val="00F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9D3FC-41A7-4A36-8319-786C19BE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1BB4"/>
  </w:style>
  <w:style w:type="table" w:customStyle="1" w:styleId="Tabela-Siatka13">
    <w:name w:val="Tabela - Siatka13"/>
    <w:basedOn w:val="Standardowy"/>
    <w:next w:val="Tabela-Siatka"/>
    <w:uiPriority w:val="39"/>
    <w:rsid w:val="00F81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Stalewski</dc:creator>
  <cp:keywords/>
  <dc:description/>
  <cp:lastModifiedBy>Krzysztof Stalewski</cp:lastModifiedBy>
  <cp:revision>6</cp:revision>
  <dcterms:created xsi:type="dcterms:W3CDTF">2024-10-03T10:45:00Z</dcterms:created>
  <dcterms:modified xsi:type="dcterms:W3CDTF">2024-10-03T11:24:00Z</dcterms:modified>
</cp:coreProperties>
</file>