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2C96" w14:textId="77777777" w:rsidR="00E40B5E" w:rsidRDefault="00E40B5E" w:rsidP="00E40B5E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9E1CDC">
        <w:rPr>
          <w:sz w:val="24"/>
          <w:szCs w:val="24"/>
        </w:rPr>
        <w:t>Bydgoszcz,</w:t>
      </w:r>
      <w:r>
        <w:rPr>
          <w:sz w:val="24"/>
          <w:szCs w:val="24"/>
        </w:rPr>
        <w:t>24</w:t>
      </w:r>
      <w:r w:rsidRPr="009E1CDC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9E1CD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E1CDC">
        <w:rPr>
          <w:sz w:val="24"/>
          <w:szCs w:val="24"/>
        </w:rPr>
        <w:t>r.</w:t>
      </w:r>
    </w:p>
    <w:p w14:paraId="2F111F7B" w14:textId="77777777" w:rsidR="00E40B5E" w:rsidRDefault="00E40B5E" w:rsidP="00E40B5E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59EDD552" wp14:editId="141D9C4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3EF172DF" w14:textId="77777777" w:rsidR="00E40B5E" w:rsidRDefault="00E40B5E" w:rsidP="00E40B5E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4FD0BB67" w14:textId="77777777" w:rsidR="00E40B5E" w:rsidRDefault="00E40B5E" w:rsidP="00E40B5E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15B22D3F" w14:textId="77777777" w:rsidR="00E40B5E" w:rsidRDefault="00E40B5E" w:rsidP="00E40B5E">
      <w:pPr>
        <w:jc w:val="center"/>
      </w:pPr>
      <w:r>
        <w:t>NIP 5542647568   REGON 340057695</w:t>
      </w:r>
    </w:p>
    <w:p w14:paraId="6F7E80A8" w14:textId="77777777" w:rsidR="00E40B5E" w:rsidRDefault="00E40B5E" w:rsidP="00E40B5E">
      <w:pPr>
        <w:jc w:val="center"/>
      </w:pPr>
      <w:r>
        <w:t>www.ukw.edu.pl</w:t>
      </w:r>
    </w:p>
    <w:p w14:paraId="631AA4C4" w14:textId="77777777" w:rsidR="00E40B5E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102FD73C" w14:textId="77777777" w:rsidR="00E40B5E" w:rsidRPr="00072000" w:rsidRDefault="00E40B5E" w:rsidP="00E40B5E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Odpowiedzi na pytania do </w:t>
      </w:r>
      <w:proofErr w:type="spellStart"/>
      <w:r>
        <w:rPr>
          <w:rFonts w:ascii="Arial" w:hAnsi="Arial" w:cs="Arial"/>
          <w:b/>
          <w:bCs/>
        </w:rPr>
        <w:t>swz</w:t>
      </w:r>
      <w:proofErr w:type="spellEnd"/>
    </w:p>
    <w:p w14:paraId="1660DF15" w14:textId="77777777" w:rsidR="00E40B5E" w:rsidRPr="006928DB" w:rsidRDefault="00E40B5E" w:rsidP="00E40B5E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4005A">
        <w:rPr>
          <w:rFonts w:cs="Arial"/>
        </w:rPr>
        <w:t xml:space="preserve">           </w:t>
      </w:r>
      <w:r w:rsidRPr="00624B5C">
        <w:rPr>
          <w:rFonts w:cs="Arial"/>
          <w:bCs/>
        </w:rPr>
        <w:t>Działając na podstawie ustawy Prawo zamówień publicznych (</w:t>
      </w:r>
      <w:proofErr w:type="spellStart"/>
      <w:r w:rsidRPr="00260AD1">
        <w:rPr>
          <w:i/>
          <w:lang w:bidi="en-US"/>
        </w:rPr>
        <w:t>t.j</w:t>
      </w:r>
      <w:proofErr w:type="spellEnd"/>
      <w:r w:rsidRPr="00260AD1">
        <w:rPr>
          <w:i/>
          <w:lang w:bidi="en-US"/>
        </w:rPr>
        <w:t>. Dz.U. z 2022 r. poz. 1710 ze zm.</w:t>
      </w:r>
      <w:r w:rsidRPr="00624B5C">
        <w:rPr>
          <w:rFonts w:cs="Arial"/>
          <w:bCs/>
        </w:rPr>
        <w:t xml:space="preserve">) Zamawiający przekazuje treść </w:t>
      </w:r>
      <w:r>
        <w:rPr>
          <w:rFonts w:cs="Arial"/>
          <w:bCs/>
        </w:rPr>
        <w:t xml:space="preserve">pytań i odpowiedzi </w:t>
      </w:r>
      <w:r w:rsidRPr="00624B5C">
        <w:rPr>
          <w:rFonts w:cs="Arial"/>
          <w:bCs/>
        </w:rPr>
        <w:t xml:space="preserve"> w postępowaniu o udzielenie zamówienia </w:t>
      </w:r>
      <w:r w:rsidRPr="006928DB">
        <w:rPr>
          <w:rFonts w:cstheme="minorHAnsi"/>
          <w:bCs/>
        </w:rPr>
        <w:t xml:space="preserve">publicznego </w:t>
      </w:r>
      <w:proofErr w:type="spellStart"/>
      <w:r w:rsidRPr="006928DB">
        <w:rPr>
          <w:rFonts w:cstheme="minorHAnsi"/>
          <w:bCs/>
        </w:rPr>
        <w:t>pn</w:t>
      </w:r>
      <w:proofErr w:type="spellEnd"/>
      <w:r w:rsidRPr="006928DB">
        <w:rPr>
          <w:rFonts w:cstheme="minorHAnsi"/>
          <w:bCs/>
        </w:rPr>
        <w:t xml:space="preserve">:  </w:t>
      </w:r>
    </w:p>
    <w:p w14:paraId="1D5AEAA5" w14:textId="77777777" w:rsidR="00E40B5E" w:rsidRDefault="00E40B5E" w:rsidP="00E40B5E">
      <w:pPr>
        <w:spacing w:before="120"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3E87064" w14:textId="77777777" w:rsidR="00E40B5E" w:rsidRDefault="00E40B5E" w:rsidP="00E40B5E">
      <w:pPr>
        <w:pStyle w:val="Tekstpodstawowy"/>
        <w:spacing w:line="360" w:lineRule="auto"/>
        <w:ind w:firstLine="360"/>
        <w:rPr>
          <w:color w:val="003C7D"/>
          <w:szCs w:val="18"/>
        </w:rPr>
      </w:pPr>
      <w:r w:rsidRPr="00AC6546">
        <w:rPr>
          <w:color w:val="003C7D"/>
          <w:szCs w:val="18"/>
        </w:rPr>
        <w:t xml:space="preserve"> </w:t>
      </w:r>
      <w:r>
        <w:rPr>
          <w:color w:val="003C7D"/>
          <w:szCs w:val="18"/>
        </w:rPr>
        <w:t>„</w:t>
      </w:r>
      <w:r w:rsidRPr="00AC6546">
        <w:rPr>
          <w:color w:val="003C7D"/>
          <w:szCs w:val="18"/>
        </w:rPr>
        <w:t>Usług</w:t>
      </w:r>
      <w:r>
        <w:rPr>
          <w:color w:val="003C7D"/>
          <w:szCs w:val="18"/>
        </w:rPr>
        <w:t>a</w:t>
      </w:r>
      <w:r w:rsidRPr="00AC6546">
        <w:rPr>
          <w:color w:val="003C7D"/>
          <w:szCs w:val="18"/>
        </w:rPr>
        <w:t xml:space="preserve"> umożliwienia korzystania z wybranych obiektów rekreacyjno-sportowych przez pracowników Uniwersytetu Kazimierza Wielkiego</w:t>
      </w:r>
      <w:r>
        <w:rPr>
          <w:color w:val="003C7D"/>
          <w:szCs w:val="18"/>
        </w:rPr>
        <w:t>”.</w:t>
      </w:r>
    </w:p>
    <w:p w14:paraId="472C8BDD" w14:textId="77777777" w:rsidR="00E40B5E" w:rsidRPr="00246D31" w:rsidRDefault="00E40B5E" w:rsidP="00E40B5E">
      <w:pPr>
        <w:pStyle w:val="Tekstpodstawowy"/>
        <w:spacing w:line="360" w:lineRule="auto"/>
        <w:ind w:firstLine="360"/>
        <w:rPr>
          <w:b w:val="0"/>
          <w:bCs/>
          <w:szCs w:val="18"/>
        </w:rPr>
      </w:pPr>
      <w:r w:rsidRPr="00246D31">
        <w:rPr>
          <w:b w:val="0"/>
          <w:bCs/>
          <w:szCs w:val="18"/>
        </w:rPr>
        <w:t>I.</w:t>
      </w:r>
    </w:p>
    <w:p w14:paraId="12FE6778" w14:textId="77777777" w:rsidR="00E40B5E" w:rsidRPr="009F5F0F" w:rsidRDefault="00E40B5E" w:rsidP="00E40B5E">
      <w:pPr>
        <w:spacing w:before="100" w:beforeAutospacing="1" w:after="120" w:line="240" w:lineRule="auto"/>
        <w:jc w:val="both"/>
        <w:rPr>
          <w:rFonts w:eastAsia="Times New Roman" w:cstheme="minorHAnsi"/>
          <w:szCs w:val="18"/>
        </w:rPr>
      </w:pPr>
      <w:r w:rsidRPr="009F5F0F">
        <w:rPr>
          <w:rFonts w:cstheme="minorHAnsi"/>
          <w:sz w:val="21"/>
          <w:szCs w:val="21"/>
          <w:shd w:val="clear" w:color="auto" w:fill="FFFFFF"/>
        </w:rPr>
        <w:t>1. Zwracamy się z prośbą do Zamawiającego o dopuszczenie rozwiązania, w którym liczba obiektów na karty limitowane i nielimitowane jest różna.</w:t>
      </w:r>
    </w:p>
    <w:p w14:paraId="44D41353" w14:textId="77777777" w:rsidR="00E40B5E" w:rsidRDefault="00E40B5E" w:rsidP="00E40B5E">
      <w:pPr>
        <w:spacing w:before="100" w:beforeAutospacing="1" w:after="120" w:line="240" w:lineRule="auto"/>
        <w:jc w:val="both"/>
        <w:rPr>
          <w:rFonts w:eastAsia="Times New Roman" w:cs="Tahoma"/>
          <w:b/>
          <w:bCs/>
          <w:szCs w:val="18"/>
        </w:rPr>
      </w:pPr>
      <w:r w:rsidRPr="0055266E">
        <w:rPr>
          <w:rFonts w:eastAsia="Times New Roman" w:cs="Tahoma"/>
          <w:b/>
          <w:bCs/>
          <w:szCs w:val="18"/>
        </w:rPr>
        <w:t xml:space="preserve">Odpowiedź: </w:t>
      </w:r>
      <w:r>
        <w:rPr>
          <w:rFonts w:eastAsia="Times New Roman" w:cs="Tahoma"/>
          <w:b/>
          <w:bCs/>
          <w:szCs w:val="18"/>
        </w:rPr>
        <w:t>Z</w:t>
      </w:r>
      <w:r w:rsidRPr="0055266E">
        <w:rPr>
          <w:rFonts w:eastAsia="Times New Roman" w:cs="Tahoma"/>
          <w:b/>
          <w:bCs/>
          <w:szCs w:val="18"/>
        </w:rPr>
        <w:t xml:space="preserve">amawiający wyraża zgodę na proponowaną zmianę. </w:t>
      </w:r>
    </w:p>
    <w:p w14:paraId="16F641DA" w14:textId="77777777" w:rsidR="00E40B5E" w:rsidRDefault="00E40B5E" w:rsidP="00E40B5E">
      <w:pPr>
        <w:spacing w:before="100" w:beforeAutospacing="1" w:after="120" w:line="240" w:lineRule="auto"/>
        <w:jc w:val="both"/>
        <w:rPr>
          <w:rFonts w:eastAsia="Times New Roman" w:cs="Tahoma"/>
          <w:b/>
          <w:bCs/>
          <w:szCs w:val="18"/>
        </w:rPr>
      </w:pPr>
      <w:r>
        <w:rPr>
          <w:rFonts w:eastAsia="Times New Roman" w:cs="Tahoma"/>
          <w:b/>
          <w:bCs/>
          <w:szCs w:val="18"/>
        </w:rPr>
        <w:t>Jednocześnie Zamawiający zmienia termin składania i otwarcia ofert na 27.06.2024r.</w:t>
      </w:r>
    </w:p>
    <w:p w14:paraId="004914DA" w14:textId="77777777" w:rsidR="00E40B5E" w:rsidRDefault="00E40B5E" w:rsidP="00E40B5E">
      <w:pPr>
        <w:spacing w:before="100" w:beforeAutospacing="1" w:after="120" w:line="240" w:lineRule="auto"/>
        <w:jc w:val="both"/>
        <w:rPr>
          <w:rFonts w:eastAsia="Times New Roman" w:cs="Tahoma"/>
          <w:b/>
          <w:bCs/>
          <w:szCs w:val="18"/>
        </w:rPr>
      </w:pPr>
    </w:p>
    <w:p w14:paraId="0EB19BB5" w14:textId="77777777" w:rsidR="00E40B5E" w:rsidRPr="0055266E" w:rsidRDefault="00E40B5E" w:rsidP="00E40B5E">
      <w:pPr>
        <w:spacing w:before="100" w:beforeAutospacing="1" w:after="120" w:line="240" w:lineRule="auto"/>
        <w:jc w:val="both"/>
        <w:rPr>
          <w:rFonts w:eastAsia="Times New Roman" w:cs="Tahoma"/>
          <w:b/>
          <w:bCs/>
          <w:szCs w:val="18"/>
        </w:rPr>
      </w:pPr>
    </w:p>
    <w:p w14:paraId="4EAF1E2F" w14:textId="77777777" w:rsidR="00E40B5E" w:rsidRDefault="00E40B5E" w:rsidP="00E40B5E">
      <w:pPr>
        <w:ind w:left="36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Z-ca </w:t>
      </w:r>
      <w:r w:rsidRPr="00A344DA">
        <w:rPr>
          <w:rFonts w:cstheme="minorHAnsi"/>
          <w:bCs/>
          <w:sz w:val="24"/>
          <w:szCs w:val="24"/>
        </w:rPr>
        <w:t>Kanclerz</w:t>
      </w:r>
      <w:r>
        <w:rPr>
          <w:rFonts w:cstheme="minorHAnsi"/>
          <w:bCs/>
          <w:sz w:val="24"/>
          <w:szCs w:val="24"/>
        </w:rPr>
        <w:t>a</w:t>
      </w:r>
      <w:r w:rsidRPr="00A344DA">
        <w:rPr>
          <w:rFonts w:cstheme="minorHAnsi"/>
          <w:bCs/>
          <w:sz w:val="24"/>
          <w:szCs w:val="24"/>
        </w:rPr>
        <w:t xml:space="preserve"> UKW</w:t>
      </w:r>
    </w:p>
    <w:p w14:paraId="2F25D875" w14:textId="77777777" w:rsidR="00E40B5E" w:rsidRPr="00A344DA" w:rsidRDefault="00E40B5E" w:rsidP="00E40B5E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>
        <w:rPr>
          <w:rFonts w:cstheme="minorHAnsi"/>
          <w:bCs/>
          <w:sz w:val="24"/>
          <w:szCs w:val="24"/>
        </w:rPr>
        <w:t xml:space="preserve">Mariola </w:t>
      </w:r>
      <w:proofErr w:type="spellStart"/>
      <w:r>
        <w:rPr>
          <w:rFonts w:cstheme="minorHAnsi"/>
          <w:bCs/>
          <w:sz w:val="24"/>
          <w:szCs w:val="24"/>
        </w:rPr>
        <w:t>Majorkowska</w:t>
      </w:r>
      <w:proofErr w:type="spellEnd"/>
    </w:p>
    <w:p w14:paraId="74755378" w14:textId="77777777" w:rsidR="006A2FDB" w:rsidRDefault="006A2FDB"/>
    <w:sectPr w:rsidR="006A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5E"/>
    <w:rsid w:val="006A2FDB"/>
    <w:rsid w:val="00E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3E3F"/>
  <w15:chartTrackingRefBased/>
  <w15:docId w15:val="{96DB84BD-3353-4E88-82DC-735A6F16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B5E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B5E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2024-06-24T06:15:00Z</dcterms:created>
  <dcterms:modified xsi:type="dcterms:W3CDTF">2024-06-24T06:16:00Z</dcterms:modified>
</cp:coreProperties>
</file>