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D23E0E" w:rsidP="00EC5E3D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specjalistycznego sprzętu jednorazowego wraz z najmem: jednostki sterującej do </w:t>
            </w:r>
            <w:proofErr w:type="spellStart"/>
            <w:r>
              <w:rPr>
                <w:u w:val="single"/>
              </w:rPr>
              <w:t>trombektomii</w:t>
            </w:r>
            <w:proofErr w:type="spellEnd"/>
            <w:r>
              <w:rPr>
                <w:u w:val="single"/>
              </w:rPr>
              <w:t xml:space="preserve"> mechanicznej, bezolejowej pompy próżniowej oraz 2 szt. aparatu do pomiaru ACT dla Klinicznego Oddziału Chirurgii Naczyniowej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WSzKzP.SZP.2612.28</w:t>
            </w:r>
            <w:r w:rsidRPr="00324736">
              <w:rPr>
                <w:u w:val="single"/>
              </w:rPr>
              <w:t>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 xml:space="preserve">amawiającego powstałą </w:t>
      </w:r>
      <w:r w:rsidR="003F0FCE" w:rsidRPr="00C0729D">
        <w:rPr>
          <w:color w:val="000000"/>
        </w:rPr>
        <w:lastRenderedPageBreak/>
        <w:t>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80" w:rsidRDefault="00C37C80" w:rsidP="00F71C4D">
      <w:r>
        <w:separator/>
      </w:r>
    </w:p>
  </w:endnote>
  <w:endnote w:type="continuationSeparator" w:id="0">
    <w:p w:rsidR="00C37C80" w:rsidRDefault="00C37C80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80" w:rsidRDefault="00C37C80" w:rsidP="00F71C4D">
      <w:r>
        <w:separator/>
      </w:r>
    </w:p>
  </w:footnote>
  <w:footnote w:type="continuationSeparator" w:id="0">
    <w:p w:rsidR="00C37C80" w:rsidRDefault="00C37C80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41362"/>
    <w:rsid w:val="001515AE"/>
    <w:rsid w:val="00152E80"/>
    <w:rsid w:val="001B2D56"/>
    <w:rsid w:val="0035418F"/>
    <w:rsid w:val="003F0FCE"/>
    <w:rsid w:val="004143AB"/>
    <w:rsid w:val="00436C9A"/>
    <w:rsid w:val="004B5A23"/>
    <w:rsid w:val="00546C98"/>
    <w:rsid w:val="005F1DB2"/>
    <w:rsid w:val="00734106"/>
    <w:rsid w:val="00903EF8"/>
    <w:rsid w:val="009F56FF"/>
    <w:rsid w:val="00B613B4"/>
    <w:rsid w:val="00C0729D"/>
    <w:rsid w:val="00C37C80"/>
    <w:rsid w:val="00D23E0E"/>
    <w:rsid w:val="00D747BC"/>
    <w:rsid w:val="00E8311B"/>
    <w:rsid w:val="00EA0BFB"/>
    <w:rsid w:val="00EC5E3D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4903-3982-4A00-8D0E-8B1E1A09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12</cp:revision>
  <cp:lastPrinted>2021-10-12T09:46:00Z</cp:lastPrinted>
  <dcterms:created xsi:type="dcterms:W3CDTF">2021-03-22T08:12:00Z</dcterms:created>
  <dcterms:modified xsi:type="dcterms:W3CDTF">2022-04-27T11:00:00Z</dcterms:modified>
</cp:coreProperties>
</file>