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8BA1" w14:textId="77777777" w:rsidR="00291800" w:rsidRPr="00291800" w:rsidRDefault="00291800" w:rsidP="00291800">
      <w:pPr>
        <w:widowControl/>
        <w:autoSpaceDE/>
        <w:autoSpaceDN/>
        <w:adjustRightInd/>
        <w:spacing w:line="360" w:lineRule="auto"/>
        <w:jc w:val="center"/>
        <w:rPr>
          <w:rFonts w:ascii="Verdana" w:eastAsia="Times New Roman" w:hAnsi="Verdana" w:cs="Calibri"/>
          <w:b/>
          <w:color w:val="000000"/>
          <w:sz w:val="24"/>
          <w:szCs w:val="24"/>
        </w:rPr>
      </w:pPr>
      <w:r w:rsidRPr="00291800">
        <w:rPr>
          <w:rFonts w:ascii="Verdana" w:eastAsia="Times New Roman" w:hAnsi="Verdana" w:cs="Calibri"/>
          <w:b/>
          <w:color w:val="000000"/>
          <w:sz w:val="24"/>
          <w:szCs w:val="24"/>
        </w:rPr>
        <w:t>Specyfikacja Warunków Zamówienia (SWZ)</w:t>
      </w:r>
    </w:p>
    <w:p w14:paraId="053A7223" w14:textId="77777777" w:rsidR="00291800" w:rsidRDefault="00291800" w:rsidP="00291800">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r w:rsidRPr="00291800">
        <w:rPr>
          <w:rFonts w:ascii="Verdana" w:eastAsia="Times New Roman" w:hAnsi="Verdana" w:cs="Calibri"/>
          <w:iCs/>
          <w:color w:val="000000"/>
          <w:sz w:val="24"/>
          <w:szCs w:val="24"/>
        </w:rPr>
        <w:t>Nazwa zamówienia:</w:t>
      </w:r>
    </w:p>
    <w:p w14:paraId="1323B133" w14:textId="77777777" w:rsidR="003B42EE" w:rsidRPr="00291800" w:rsidRDefault="003B42EE" w:rsidP="00291800">
      <w:pPr>
        <w:widowControl/>
        <w:autoSpaceDE/>
        <w:autoSpaceDN/>
        <w:adjustRightInd/>
        <w:spacing w:line="360" w:lineRule="auto"/>
        <w:jc w:val="center"/>
        <w:rPr>
          <w:rFonts w:ascii="Verdana" w:eastAsia="Times New Roman" w:hAnsi="Verdana" w:cs="Calibri"/>
          <w:iCs/>
          <w:color w:val="000000"/>
          <w:sz w:val="24"/>
          <w:szCs w:val="24"/>
        </w:rPr>
      </w:pPr>
    </w:p>
    <w:p w14:paraId="6B951E52" w14:textId="79EC70F4" w:rsidR="00291800" w:rsidRPr="00291800" w:rsidRDefault="00291800" w:rsidP="008767BA">
      <w:pPr>
        <w:widowControl/>
        <w:autoSpaceDE/>
        <w:autoSpaceDN/>
        <w:adjustRightInd/>
        <w:spacing w:line="360" w:lineRule="auto"/>
        <w:jc w:val="center"/>
        <w:rPr>
          <w:rFonts w:ascii="Verdana" w:eastAsia="Times New Roman" w:hAnsi="Verdana" w:cs="Calibri"/>
          <w:b/>
          <w:bCs/>
          <w:iCs/>
          <w:color w:val="000000"/>
          <w:sz w:val="24"/>
          <w:szCs w:val="24"/>
        </w:rPr>
      </w:pPr>
      <w:r w:rsidRPr="00291800">
        <w:rPr>
          <w:rFonts w:ascii="Verdana" w:eastAsia="Times New Roman" w:hAnsi="Verdana" w:cs="Times New Roman"/>
          <w:b/>
          <w:bCs/>
          <w:sz w:val="24"/>
          <w:szCs w:val="24"/>
        </w:rPr>
        <w:t xml:space="preserve"> </w:t>
      </w:r>
      <w:r w:rsidRPr="00291800">
        <w:rPr>
          <w:rFonts w:ascii="Verdana" w:eastAsia="Times New Roman" w:hAnsi="Verdana" w:cs="Calibri"/>
          <w:b/>
          <w:bCs/>
          <w:iCs/>
          <w:color w:val="000000"/>
          <w:sz w:val="24"/>
          <w:szCs w:val="24"/>
        </w:rPr>
        <w:t>"</w:t>
      </w:r>
      <w:bookmarkStart w:id="1" w:name="_Hlk139022478"/>
      <w:bookmarkStart w:id="2" w:name="_Hlk141094364"/>
      <w:r w:rsidRPr="00291800">
        <w:rPr>
          <w:rFonts w:ascii="Verdana" w:eastAsia="Times New Roman" w:hAnsi="Verdana" w:cs="Calibri"/>
          <w:b/>
          <w:bCs/>
          <w:iCs/>
          <w:color w:val="000000"/>
          <w:sz w:val="24"/>
          <w:szCs w:val="24"/>
        </w:rPr>
        <w:t>Dowóz dzieci do szkół na terenie Gminy Stronie Śląskie</w:t>
      </w:r>
    </w:p>
    <w:p w14:paraId="52B926C6" w14:textId="77777777" w:rsidR="00291800" w:rsidRDefault="00291800" w:rsidP="00291800">
      <w:pPr>
        <w:widowControl/>
        <w:autoSpaceDE/>
        <w:autoSpaceDN/>
        <w:adjustRightInd/>
        <w:spacing w:line="360" w:lineRule="auto"/>
        <w:jc w:val="center"/>
        <w:rPr>
          <w:rFonts w:ascii="Verdana" w:eastAsia="Times New Roman" w:hAnsi="Verdana" w:cs="Calibri"/>
          <w:b/>
          <w:bCs/>
          <w:iCs/>
          <w:color w:val="000000"/>
          <w:sz w:val="24"/>
          <w:szCs w:val="24"/>
        </w:rPr>
      </w:pPr>
      <w:r w:rsidRPr="00291800">
        <w:rPr>
          <w:rFonts w:ascii="Verdana" w:eastAsia="Times New Roman" w:hAnsi="Verdana" w:cs="Calibri"/>
          <w:b/>
          <w:bCs/>
          <w:iCs/>
          <w:color w:val="000000"/>
          <w:sz w:val="24"/>
          <w:szCs w:val="24"/>
        </w:rPr>
        <w:t>wraz z zapewnieniem opieki w trakcie wykonywania usługi</w:t>
      </w:r>
      <w:bookmarkEnd w:id="1"/>
      <w:r w:rsidRPr="00291800">
        <w:rPr>
          <w:rFonts w:ascii="Verdana" w:eastAsia="Times New Roman" w:hAnsi="Verdana" w:cs="Calibri"/>
          <w:b/>
          <w:bCs/>
          <w:iCs/>
          <w:color w:val="000000"/>
          <w:sz w:val="24"/>
          <w:szCs w:val="24"/>
        </w:rPr>
        <w:t>"</w:t>
      </w:r>
    </w:p>
    <w:p w14:paraId="651475F7" w14:textId="77777777" w:rsidR="003B42EE" w:rsidRPr="00291800" w:rsidRDefault="003B42EE" w:rsidP="00291800">
      <w:pPr>
        <w:widowControl/>
        <w:autoSpaceDE/>
        <w:autoSpaceDN/>
        <w:adjustRightInd/>
        <w:spacing w:line="360" w:lineRule="auto"/>
        <w:jc w:val="center"/>
        <w:rPr>
          <w:rFonts w:ascii="Verdana" w:eastAsia="Times New Roman" w:hAnsi="Verdana" w:cs="Calibri"/>
          <w:b/>
          <w:bCs/>
          <w:iCs/>
          <w:color w:val="000000"/>
          <w:sz w:val="24"/>
          <w:szCs w:val="24"/>
        </w:rPr>
      </w:pPr>
    </w:p>
    <w:bookmarkEnd w:id="0"/>
    <w:p w14:paraId="241164DB" w14:textId="31641BCD" w:rsidR="00291800" w:rsidRPr="00291800" w:rsidRDefault="00291800" w:rsidP="00291800">
      <w:pPr>
        <w:widowControl/>
        <w:autoSpaceDE/>
        <w:autoSpaceDN/>
        <w:adjustRightInd/>
        <w:spacing w:line="360" w:lineRule="auto"/>
        <w:jc w:val="center"/>
        <w:rPr>
          <w:rFonts w:ascii="Verdana" w:eastAsia="Times New Roman" w:hAnsi="Verdana" w:cs="Calibri"/>
          <w:b/>
          <w:sz w:val="24"/>
          <w:szCs w:val="24"/>
        </w:rPr>
      </w:pPr>
      <w:r w:rsidRPr="00291800">
        <w:rPr>
          <w:rFonts w:ascii="Verdana" w:eastAsia="Times New Roman" w:hAnsi="Verdana" w:cs="Calibri"/>
          <w:b/>
          <w:sz w:val="24"/>
          <w:szCs w:val="24"/>
        </w:rPr>
        <w:t>Znak sprawy: OS.271.</w:t>
      </w:r>
      <w:r w:rsidR="00C65360">
        <w:rPr>
          <w:rFonts w:ascii="Verdana" w:eastAsia="Times New Roman" w:hAnsi="Verdana" w:cs="Calibri"/>
          <w:b/>
          <w:sz w:val="24"/>
          <w:szCs w:val="24"/>
        </w:rPr>
        <w:t>2.</w:t>
      </w:r>
      <w:r w:rsidRPr="00291800">
        <w:rPr>
          <w:rFonts w:ascii="Verdana" w:eastAsia="Times New Roman" w:hAnsi="Verdana" w:cs="Calibri"/>
          <w:b/>
          <w:sz w:val="24"/>
          <w:szCs w:val="24"/>
        </w:rPr>
        <w:t>202</w:t>
      </w:r>
      <w:r w:rsidR="003B42EE">
        <w:rPr>
          <w:rFonts w:ascii="Verdana" w:eastAsia="Times New Roman" w:hAnsi="Verdana" w:cs="Calibri"/>
          <w:b/>
          <w:sz w:val="24"/>
          <w:szCs w:val="24"/>
        </w:rPr>
        <w:t>4</w:t>
      </w:r>
      <w:r w:rsidR="00C65360">
        <w:rPr>
          <w:rFonts w:ascii="Verdana" w:eastAsia="Times New Roman" w:hAnsi="Verdana" w:cs="Calibri"/>
          <w:b/>
          <w:sz w:val="24"/>
          <w:szCs w:val="24"/>
        </w:rPr>
        <w:t>.AK</w:t>
      </w:r>
    </w:p>
    <w:bookmarkEnd w:id="2"/>
    <w:p w14:paraId="4A56E0C0" w14:textId="77777777" w:rsidR="00291800" w:rsidRPr="00291800" w:rsidRDefault="00291800" w:rsidP="00291800">
      <w:pPr>
        <w:widowControl/>
        <w:autoSpaceDE/>
        <w:autoSpaceDN/>
        <w:adjustRightInd/>
        <w:spacing w:line="360" w:lineRule="auto"/>
        <w:jc w:val="center"/>
        <w:rPr>
          <w:rFonts w:ascii="Verdana" w:eastAsia="Times New Roman" w:hAnsi="Verdana" w:cs="Calibri"/>
          <w:color w:val="000000"/>
          <w:sz w:val="24"/>
          <w:szCs w:val="24"/>
        </w:rPr>
      </w:pPr>
      <w:r w:rsidRPr="00291800">
        <w:rPr>
          <w:rFonts w:ascii="Verdana" w:eastAsia="Times New Roman" w:hAnsi="Verdana" w:cs="Calibri"/>
          <w:bCs/>
          <w:color w:val="000000"/>
          <w:sz w:val="24"/>
          <w:szCs w:val="24"/>
        </w:rPr>
        <w:t>udzielane w trybie podstawowym z możliwością prowadzenia negocjacji</w:t>
      </w:r>
    </w:p>
    <w:p w14:paraId="01F912A0" w14:textId="77777777" w:rsidR="00291800" w:rsidRPr="00291800" w:rsidRDefault="00291800" w:rsidP="00291800">
      <w:pPr>
        <w:widowControl/>
        <w:autoSpaceDE/>
        <w:autoSpaceDN/>
        <w:adjustRightInd/>
        <w:spacing w:line="360" w:lineRule="auto"/>
        <w:jc w:val="center"/>
        <w:rPr>
          <w:rFonts w:ascii="Verdana" w:eastAsia="Times New Roman" w:hAnsi="Verdana" w:cs="Calibri"/>
          <w:color w:val="000000"/>
          <w:sz w:val="24"/>
          <w:szCs w:val="24"/>
        </w:rPr>
      </w:pPr>
      <w:r w:rsidRPr="00291800">
        <w:rPr>
          <w:rFonts w:ascii="Verdana" w:eastAsia="Times New Roman" w:hAnsi="Verdana" w:cs="Calibri"/>
          <w:bCs/>
          <w:color w:val="000000"/>
          <w:sz w:val="24"/>
          <w:szCs w:val="24"/>
        </w:rPr>
        <w:t>Podstawa prawna:</w:t>
      </w:r>
    </w:p>
    <w:p w14:paraId="4B4C34AE" w14:textId="77777777" w:rsidR="00291800" w:rsidRPr="00291800" w:rsidRDefault="00291800" w:rsidP="00291800">
      <w:pPr>
        <w:widowControl/>
        <w:autoSpaceDE/>
        <w:autoSpaceDN/>
        <w:adjustRightInd/>
        <w:spacing w:line="360" w:lineRule="auto"/>
        <w:jc w:val="center"/>
        <w:rPr>
          <w:rFonts w:ascii="Verdana" w:eastAsia="Times New Roman" w:hAnsi="Verdana" w:cs="Calibri"/>
          <w:color w:val="000000"/>
          <w:sz w:val="24"/>
          <w:szCs w:val="24"/>
        </w:rPr>
      </w:pPr>
      <w:r w:rsidRPr="00291800">
        <w:rPr>
          <w:rFonts w:ascii="Verdana" w:eastAsia="Times New Roman" w:hAnsi="Verdana" w:cs="Calibri"/>
          <w:color w:val="000000"/>
          <w:sz w:val="24"/>
          <w:szCs w:val="24"/>
        </w:rPr>
        <w:t xml:space="preserve">Art. 275 pkt 2 ustawy z dnia </w:t>
      </w:r>
      <w:bookmarkStart w:id="3" w:name="_Hlk60489286"/>
      <w:r w:rsidRPr="00291800">
        <w:rPr>
          <w:rFonts w:ascii="Verdana" w:eastAsia="Times New Roman" w:hAnsi="Verdana" w:cs="Calibri"/>
          <w:color w:val="000000"/>
          <w:sz w:val="24"/>
          <w:szCs w:val="24"/>
        </w:rPr>
        <w:t>11 września 2019 r. Prawo zamówień publicznych</w:t>
      </w:r>
    </w:p>
    <w:p w14:paraId="458DC5AA" w14:textId="4A5045EB" w:rsidR="00291800" w:rsidRPr="00291800" w:rsidRDefault="00291800" w:rsidP="00291800">
      <w:pPr>
        <w:widowControl/>
        <w:autoSpaceDE/>
        <w:autoSpaceDN/>
        <w:adjustRightInd/>
        <w:spacing w:line="360" w:lineRule="auto"/>
        <w:jc w:val="center"/>
        <w:rPr>
          <w:rFonts w:ascii="Verdana" w:eastAsia="Times New Roman" w:hAnsi="Verdana" w:cs="Calibri"/>
          <w:color w:val="000000"/>
          <w:sz w:val="24"/>
          <w:szCs w:val="24"/>
        </w:rPr>
      </w:pPr>
      <w:r w:rsidRPr="00291800">
        <w:rPr>
          <w:rFonts w:ascii="Verdana" w:eastAsia="Times New Roman" w:hAnsi="Verdana" w:cs="Calibri"/>
          <w:color w:val="000000"/>
          <w:sz w:val="24"/>
          <w:szCs w:val="24"/>
        </w:rPr>
        <w:t>(</w:t>
      </w:r>
      <w:r w:rsidR="00E45A0F">
        <w:rPr>
          <w:rFonts w:ascii="Verdana" w:eastAsia="Times New Roman" w:hAnsi="Verdana" w:cs="Calibri"/>
          <w:color w:val="000000"/>
          <w:sz w:val="24"/>
          <w:szCs w:val="24"/>
        </w:rPr>
        <w:t xml:space="preserve">t. j. </w:t>
      </w:r>
      <w:r w:rsidRPr="00291800">
        <w:rPr>
          <w:rFonts w:ascii="Verdana" w:eastAsia="Times New Roman" w:hAnsi="Verdana" w:cs="Calibri"/>
          <w:color w:val="000000"/>
          <w:sz w:val="24"/>
          <w:szCs w:val="24"/>
        </w:rPr>
        <w:t>Dz. U. z 202</w:t>
      </w:r>
      <w:r w:rsidR="003B42EE">
        <w:rPr>
          <w:rFonts w:ascii="Verdana" w:eastAsia="Times New Roman" w:hAnsi="Verdana" w:cs="Calibri"/>
          <w:color w:val="000000"/>
          <w:sz w:val="24"/>
          <w:szCs w:val="24"/>
        </w:rPr>
        <w:t>3</w:t>
      </w:r>
      <w:r w:rsidRPr="00291800">
        <w:rPr>
          <w:rFonts w:ascii="Verdana" w:eastAsia="Times New Roman" w:hAnsi="Verdana" w:cs="Calibri"/>
          <w:color w:val="000000"/>
          <w:sz w:val="24"/>
          <w:szCs w:val="24"/>
        </w:rPr>
        <w:t>r. poz. 1</w:t>
      </w:r>
      <w:r w:rsidR="003B42EE">
        <w:rPr>
          <w:rFonts w:ascii="Verdana" w:eastAsia="Times New Roman" w:hAnsi="Verdana" w:cs="Calibri"/>
          <w:color w:val="000000"/>
          <w:sz w:val="24"/>
          <w:szCs w:val="24"/>
        </w:rPr>
        <w:t>605</w:t>
      </w:r>
      <w:r w:rsidRPr="00291800">
        <w:rPr>
          <w:rFonts w:ascii="Verdana" w:eastAsia="Times New Roman" w:hAnsi="Verdana" w:cs="Calibri"/>
          <w:color w:val="000000"/>
          <w:sz w:val="24"/>
          <w:szCs w:val="24"/>
        </w:rPr>
        <w:t xml:space="preserve"> ze zm.) </w:t>
      </w:r>
      <w:bookmarkEnd w:id="3"/>
      <w:r w:rsidRPr="00291800">
        <w:rPr>
          <w:rFonts w:ascii="Verdana" w:eastAsia="Times New Roman" w:hAnsi="Verdana" w:cs="Calibri"/>
          <w:color w:val="000000"/>
          <w:sz w:val="24"/>
          <w:szCs w:val="24"/>
        </w:rPr>
        <w:t>wraz z przepisami wykonawczymi do ustawy</w:t>
      </w:r>
    </w:p>
    <w:p w14:paraId="6AE4DC0D" w14:textId="77777777" w:rsidR="00291800" w:rsidRPr="00291800" w:rsidRDefault="00291800" w:rsidP="00291800">
      <w:pPr>
        <w:widowControl/>
        <w:autoSpaceDE/>
        <w:autoSpaceDN/>
        <w:adjustRightInd/>
        <w:spacing w:line="360" w:lineRule="auto"/>
        <w:rPr>
          <w:rFonts w:ascii="Verdana" w:eastAsia="Times New Roman" w:hAnsi="Verdana" w:cs="Calibri"/>
          <w:noProof/>
          <w:color w:val="000000"/>
          <w:sz w:val="24"/>
          <w:szCs w:val="24"/>
        </w:rPr>
      </w:pPr>
    </w:p>
    <w:p w14:paraId="68DAE1FF" w14:textId="77777777" w:rsidR="00291800" w:rsidRPr="00291800" w:rsidRDefault="00291800" w:rsidP="00291800">
      <w:pPr>
        <w:widowControl/>
        <w:autoSpaceDE/>
        <w:autoSpaceDN/>
        <w:adjustRightInd/>
        <w:spacing w:line="360" w:lineRule="auto"/>
        <w:rPr>
          <w:rFonts w:ascii="Verdana" w:eastAsia="Times New Roman" w:hAnsi="Verdana" w:cs="Calibri"/>
          <w:b/>
          <w:bCs/>
          <w:noProof/>
          <w:color w:val="000000"/>
          <w:sz w:val="24"/>
          <w:szCs w:val="24"/>
        </w:rPr>
      </w:pPr>
      <w:r w:rsidRPr="00291800">
        <w:rPr>
          <w:rFonts w:ascii="Verdana" w:eastAsia="Times New Roman" w:hAnsi="Verdana" w:cs="Calibri"/>
          <w:b/>
          <w:bCs/>
          <w:noProof/>
          <w:color w:val="000000"/>
          <w:sz w:val="24"/>
          <w:szCs w:val="24"/>
        </w:rPr>
        <w:t xml:space="preserve">Wspólny Słownik Zamówień (CPV): </w:t>
      </w:r>
    </w:p>
    <w:p w14:paraId="301CD678" w14:textId="77777777" w:rsidR="00291800" w:rsidRPr="00291800" w:rsidRDefault="00291800" w:rsidP="00291800">
      <w:pPr>
        <w:widowControl/>
        <w:autoSpaceDE/>
        <w:autoSpaceDN/>
        <w:adjustRightInd/>
        <w:spacing w:line="360" w:lineRule="auto"/>
        <w:rPr>
          <w:rFonts w:ascii="Verdana" w:eastAsia="Times New Roman" w:hAnsi="Verdana" w:cs="Calibri"/>
          <w:b/>
          <w:bCs/>
          <w:noProof/>
          <w:color w:val="000000"/>
          <w:sz w:val="24"/>
          <w:szCs w:val="24"/>
        </w:rPr>
      </w:pPr>
      <w:r w:rsidRPr="00291800">
        <w:rPr>
          <w:rFonts w:ascii="Verdana" w:eastAsia="Times New Roman" w:hAnsi="Verdana" w:cs="Calibri"/>
          <w:b/>
          <w:bCs/>
          <w:noProof/>
          <w:color w:val="000000"/>
          <w:sz w:val="24"/>
          <w:szCs w:val="24"/>
        </w:rPr>
        <w:t>60100000-9 Usługi w zakresie transportu drogowego,</w:t>
      </w:r>
    </w:p>
    <w:p w14:paraId="5D5C8379" w14:textId="77777777" w:rsidR="00291800" w:rsidRPr="00291800" w:rsidRDefault="00291800" w:rsidP="00291800">
      <w:pPr>
        <w:widowControl/>
        <w:autoSpaceDE/>
        <w:autoSpaceDN/>
        <w:adjustRightInd/>
        <w:spacing w:line="360" w:lineRule="auto"/>
        <w:rPr>
          <w:rFonts w:ascii="Verdana" w:eastAsia="Times New Roman" w:hAnsi="Verdana" w:cs="Calibri"/>
          <w:b/>
          <w:bCs/>
          <w:noProof/>
          <w:color w:val="000000"/>
          <w:sz w:val="24"/>
          <w:szCs w:val="24"/>
        </w:rPr>
      </w:pPr>
      <w:r w:rsidRPr="00291800">
        <w:rPr>
          <w:rFonts w:ascii="Verdana" w:eastAsia="Times New Roman" w:hAnsi="Verdana" w:cs="Calibri"/>
          <w:b/>
          <w:bCs/>
          <w:noProof/>
          <w:color w:val="000000"/>
          <w:sz w:val="24"/>
          <w:szCs w:val="24"/>
        </w:rPr>
        <w:t>60000000-8 Usługi transportowe ( z wyłączeniem transportu odpadów),</w:t>
      </w:r>
    </w:p>
    <w:p w14:paraId="412C968B" w14:textId="77777777" w:rsidR="00291800" w:rsidRPr="00291800" w:rsidRDefault="00291800" w:rsidP="00291800">
      <w:pPr>
        <w:widowControl/>
        <w:autoSpaceDE/>
        <w:autoSpaceDN/>
        <w:adjustRightInd/>
        <w:spacing w:line="360" w:lineRule="auto"/>
        <w:rPr>
          <w:rFonts w:ascii="Verdana" w:eastAsia="Times New Roman" w:hAnsi="Verdana" w:cs="Calibri"/>
          <w:noProof/>
          <w:color w:val="000000"/>
          <w:sz w:val="24"/>
          <w:szCs w:val="24"/>
        </w:rPr>
      </w:pPr>
      <w:r w:rsidRPr="00291800">
        <w:rPr>
          <w:rFonts w:ascii="Verdana" w:eastAsia="Times New Roman" w:hAnsi="Verdana" w:cs="Calibri"/>
          <w:b/>
          <w:bCs/>
          <w:noProof/>
          <w:color w:val="000000"/>
          <w:sz w:val="24"/>
          <w:szCs w:val="24"/>
        </w:rPr>
        <w:t>60130000-8 Usługi w zakresie specjalistycznego transportu drogowego osób.</w:t>
      </w:r>
    </w:p>
    <w:p w14:paraId="66982750" w14:textId="77777777" w:rsidR="00291800" w:rsidRPr="00291800" w:rsidRDefault="00291800" w:rsidP="00291800">
      <w:pPr>
        <w:widowControl/>
        <w:autoSpaceDE/>
        <w:autoSpaceDN/>
        <w:adjustRightInd/>
        <w:spacing w:line="360" w:lineRule="auto"/>
        <w:jc w:val="right"/>
        <w:rPr>
          <w:rFonts w:ascii="Verdana" w:eastAsia="Times New Roman" w:hAnsi="Verdana" w:cs="Calibri"/>
          <w:color w:val="000000"/>
          <w:sz w:val="24"/>
          <w:szCs w:val="24"/>
        </w:rPr>
      </w:pPr>
      <w:r w:rsidRPr="00291800">
        <w:rPr>
          <w:rFonts w:ascii="Verdana" w:eastAsia="Times New Roman" w:hAnsi="Verdana" w:cs="Calibri"/>
          <w:color w:val="000000"/>
          <w:sz w:val="24"/>
          <w:szCs w:val="24"/>
        </w:rPr>
        <w:t>SWZ zatwierdził:</w:t>
      </w:r>
    </w:p>
    <w:p w14:paraId="34BE76DF" w14:textId="77777777" w:rsidR="003B42EE" w:rsidRDefault="003B42EE" w:rsidP="00291800">
      <w:pPr>
        <w:widowControl/>
        <w:autoSpaceDE/>
        <w:autoSpaceDN/>
        <w:adjustRightInd/>
        <w:spacing w:line="360" w:lineRule="auto"/>
        <w:rPr>
          <w:rFonts w:ascii="Verdana" w:eastAsia="Times New Roman" w:hAnsi="Verdana" w:cs="Calibri"/>
          <w:sz w:val="24"/>
          <w:szCs w:val="24"/>
        </w:rPr>
      </w:pPr>
    </w:p>
    <w:p w14:paraId="6B0A47DD" w14:textId="77777777" w:rsidR="003B42EE" w:rsidRDefault="003B42EE" w:rsidP="00291800">
      <w:pPr>
        <w:widowControl/>
        <w:autoSpaceDE/>
        <w:autoSpaceDN/>
        <w:adjustRightInd/>
        <w:spacing w:line="360" w:lineRule="auto"/>
        <w:rPr>
          <w:rFonts w:ascii="Verdana" w:eastAsia="Times New Roman" w:hAnsi="Verdana" w:cs="Calibri"/>
          <w:sz w:val="24"/>
          <w:szCs w:val="24"/>
        </w:rPr>
      </w:pPr>
    </w:p>
    <w:p w14:paraId="6B199174" w14:textId="77777777" w:rsidR="003B42EE" w:rsidRDefault="003B42EE" w:rsidP="00291800">
      <w:pPr>
        <w:widowControl/>
        <w:autoSpaceDE/>
        <w:autoSpaceDN/>
        <w:adjustRightInd/>
        <w:spacing w:line="360" w:lineRule="auto"/>
        <w:rPr>
          <w:rFonts w:ascii="Verdana" w:eastAsia="Times New Roman" w:hAnsi="Verdana" w:cs="Calibri"/>
          <w:sz w:val="24"/>
          <w:szCs w:val="24"/>
        </w:rPr>
      </w:pPr>
    </w:p>
    <w:p w14:paraId="19040BDE" w14:textId="77777777" w:rsidR="003B42EE" w:rsidRDefault="003B42EE" w:rsidP="00291800">
      <w:pPr>
        <w:widowControl/>
        <w:autoSpaceDE/>
        <w:autoSpaceDN/>
        <w:adjustRightInd/>
        <w:spacing w:line="360" w:lineRule="auto"/>
        <w:rPr>
          <w:rFonts w:ascii="Verdana" w:eastAsia="Times New Roman" w:hAnsi="Verdana" w:cs="Calibri"/>
          <w:sz w:val="24"/>
          <w:szCs w:val="24"/>
        </w:rPr>
      </w:pPr>
    </w:p>
    <w:p w14:paraId="220E81BD" w14:textId="0BC7C4E9" w:rsidR="003B42EE" w:rsidRPr="00BA3DAA" w:rsidRDefault="00BA3DAA" w:rsidP="00BA3DAA">
      <w:pPr>
        <w:widowControl/>
        <w:autoSpaceDE/>
        <w:autoSpaceDN/>
        <w:adjustRightInd/>
        <w:spacing w:line="360" w:lineRule="auto"/>
        <w:jc w:val="right"/>
        <w:rPr>
          <w:rFonts w:ascii="Verdana" w:eastAsia="Times New Roman" w:hAnsi="Verdana" w:cs="Calibri"/>
          <w:b/>
          <w:bCs/>
          <w:sz w:val="24"/>
          <w:szCs w:val="24"/>
        </w:rPr>
      </w:pPr>
      <w:r w:rsidRPr="00BA3DAA">
        <w:rPr>
          <w:rFonts w:ascii="Verdana" w:eastAsia="Times New Roman" w:hAnsi="Verdana" w:cs="Calibri"/>
          <w:b/>
          <w:bCs/>
          <w:sz w:val="24"/>
          <w:szCs w:val="24"/>
        </w:rPr>
        <w:t>Dariusz Chromiec – Burmistrz Stronia Śląskiego</w:t>
      </w:r>
    </w:p>
    <w:p w14:paraId="4643306C" w14:textId="77777777" w:rsidR="003B42EE" w:rsidRDefault="003B42EE" w:rsidP="00291800">
      <w:pPr>
        <w:widowControl/>
        <w:autoSpaceDE/>
        <w:autoSpaceDN/>
        <w:adjustRightInd/>
        <w:spacing w:line="360" w:lineRule="auto"/>
        <w:rPr>
          <w:rFonts w:ascii="Verdana" w:eastAsia="Times New Roman" w:hAnsi="Verdana" w:cs="Calibri"/>
          <w:sz w:val="24"/>
          <w:szCs w:val="24"/>
        </w:rPr>
      </w:pPr>
    </w:p>
    <w:p w14:paraId="5B0E2975" w14:textId="77777777" w:rsidR="003B42EE" w:rsidRDefault="003B42EE" w:rsidP="00291800">
      <w:pPr>
        <w:widowControl/>
        <w:autoSpaceDE/>
        <w:autoSpaceDN/>
        <w:adjustRightInd/>
        <w:spacing w:line="360" w:lineRule="auto"/>
        <w:rPr>
          <w:rFonts w:ascii="Verdana" w:eastAsia="Times New Roman" w:hAnsi="Verdana" w:cs="Calibri"/>
          <w:sz w:val="24"/>
          <w:szCs w:val="24"/>
        </w:rPr>
      </w:pPr>
    </w:p>
    <w:p w14:paraId="04A203A6" w14:textId="77777777" w:rsidR="003B42EE" w:rsidRDefault="003B42EE" w:rsidP="00291800">
      <w:pPr>
        <w:widowControl/>
        <w:autoSpaceDE/>
        <w:autoSpaceDN/>
        <w:adjustRightInd/>
        <w:spacing w:line="360" w:lineRule="auto"/>
        <w:rPr>
          <w:rFonts w:ascii="Verdana" w:eastAsia="Times New Roman" w:hAnsi="Verdana" w:cs="Calibri"/>
          <w:sz w:val="24"/>
          <w:szCs w:val="24"/>
        </w:rPr>
      </w:pPr>
    </w:p>
    <w:p w14:paraId="76291993" w14:textId="031B9B53" w:rsidR="00291800" w:rsidRPr="00291800" w:rsidRDefault="00291800" w:rsidP="00291800">
      <w:pPr>
        <w:widowControl/>
        <w:autoSpaceDE/>
        <w:autoSpaceDN/>
        <w:adjustRightInd/>
        <w:spacing w:line="360" w:lineRule="auto"/>
        <w:rPr>
          <w:rFonts w:ascii="Verdana" w:eastAsia="Times New Roman" w:hAnsi="Verdana" w:cs="Calibri"/>
          <w:sz w:val="24"/>
          <w:szCs w:val="24"/>
        </w:rPr>
      </w:pPr>
      <w:r w:rsidRPr="00291800">
        <w:rPr>
          <w:rFonts w:ascii="Verdana" w:eastAsia="Times New Roman" w:hAnsi="Verdana" w:cs="Calibri"/>
          <w:sz w:val="24"/>
          <w:szCs w:val="24"/>
        </w:rPr>
        <w:t xml:space="preserve">Stronie Śląskie, </w:t>
      </w:r>
      <w:r w:rsidR="00C964ED">
        <w:rPr>
          <w:rFonts w:ascii="Verdana" w:eastAsia="Times New Roman" w:hAnsi="Verdana" w:cs="Calibri"/>
          <w:sz w:val="24"/>
          <w:szCs w:val="24"/>
        </w:rPr>
        <w:t>24.07.</w:t>
      </w:r>
      <w:r w:rsidRPr="00291800">
        <w:rPr>
          <w:rFonts w:ascii="Verdana" w:eastAsia="Times New Roman" w:hAnsi="Verdana" w:cs="Calibri"/>
          <w:sz w:val="24"/>
          <w:szCs w:val="24"/>
        </w:rPr>
        <w:t>202</w:t>
      </w:r>
      <w:r w:rsidR="003B42EE">
        <w:rPr>
          <w:rFonts w:ascii="Verdana" w:eastAsia="Times New Roman" w:hAnsi="Verdana" w:cs="Calibri"/>
          <w:sz w:val="24"/>
          <w:szCs w:val="24"/>
        </w:rPr>
        <w:t>4</w:t>
      </w:r>
      <w:r w:rsidRPr="00291800">
        <w:rPr>
          <w:rFonts w:ascii="Verdana" w:eastAsia="Times New Roman" w:hAnsi="Verdana" w:cs="Calibri"/>
          <w:sz w:val="24"/>
          <w:szCs w:val="24"/>
        </w:rPr>
        <w:t>r.</w:t>
      </w:r>
    </w:p>
    <w:p w14:paraId="07FCC324" w14:textId="77777777" w:rsidR="003B42EE" w:rsidRDefault="003B42EE" w:rsidP="00291800">
      <w:pPr>
        <w:widowControl/>
        <w:autoSpaceDE/>
        <w:autoSpaceDN/>
        <w:adjustRightInd/>
        <w:spacing w:line="360" w:lineRule="auto"/>
        <w:jc w:val="right"/>
        <w:rPr>
          <w:rFonts w:ascii="Verdana" w:eastAsia="Times New Roman" w:hAnsi="Verdana" w:cs="Calibri"/>
          <w:b/>
          <w:bCs/>
        </w:rPr>
      </w:pPr>
    </w:p>
    <w:p w14:paraId="6C5D45BC" w14:textId="77777777" w:rsidR="003B42EE" w:rsidRDefault="003B42EE" w:rsidP="00291800">
      <w:pPr>
        <w:widowControl/>
        <w:autoSpaceDE/>
        <w:autoSpaceDN/>
        <w:adjustRightInd/>
        <w:spacing w:line="360" w:lineRule="auto"/>
        <w:jc w:val="right"/>
        <w:rPr>
          <w:rFonts w:ascii="Verdana" w:eastAsia="Times New Roman" w:hAnsi="Verdana" w:cs="Calibri"/>
          <w:b/>
          <w:bCs/>
        </w:rPr>
      </w:pPr>
    </w:p>
    <w:p w14:paraId="7E28B2F1" w14:textId="77777777" w:rsidR="003B42EE" w:rsidRDefault="003B42EE" w:rsidP="00291800">
      <w:pPr>
        <w:widowControl/>
        <w:autoSpaceDE/>
        <w:autoSpaceDN/>
        <w:adjustRightInd/>
        <w:spacing w:line="360" w:lineRule="auto"/>
        <w:jc w:val="right"/>
        <w:rPr>
          <w:rFonts w:ascii="Verdana" w:eastAsia="Times New Roman" w:hAnsi="Verdana" w:cs="Calibri"/>
          <w:b/>
          <w:bCs/>
        </w:rPr>
      </w:pPr>
    </w:p>
    <w:p w14:paraId="4E8F6DB1" w14:textId="77777777" w:rsidR="003B42EE" w:rsidRDefault="003B42EE" w:rsidP="00291800">
      <w:pPr>
        <w:widowControl/>
        <w:autoSpaceDE/>
        <w:autoSpaceDN/>
        <w:adjustRightInd/>
        <w:spacing w:line="360" w:lineRule="auto"/>
        <w:jc w:val="right"/>
        <w:rPr>
          <w:rFonts w:ascii="Verdana" w:eastAsia="Times New Roman" w:hAnsi="Verdana" w:cs="Calibri"/>
          <w:b/>
          <w:bCs/>
        </w:rPr>
      </w:pPr>
    </w:p>
    <w:p w14:paraId="01C5A214" w14:textId="77777777" w:rsidR="003B42EE" w:rsidRDefault="003B42EE" w:rsidP="00291800">
      <w:pPr>
        <w:widowControl/>
        <w:autoSpaceDE/>
        <w:autoSpaceDN/>
        <w:adjustRightInd/>
        <w:spacing w:line="360" w:lineRule="auto"/>
        <w:jc w:val="right"/>
        <w:rPr>
          <w:rFonts w:ascii="Verdana" w:eastAsia="Times New Roman" w:hAnsi="Verdana" w:cs="Calibri"/>
          <w:b/>
          <w:bCs/>
        </w:rPr>
      </w:pPr>
    </w:p>
    <w:p w14:paraId="26147CEE"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Zamawiający</w:t>
      </w:r>
    </w:p>
    <w:p w14:paraId="7B0979D1" w14:textId="77777777" w:rsidR="00291800" w:rsidRPr="00291800" w:rsidRDefault="00291800" w:rsidP="00291800">
      <w:pPr>
        <w:widowControl/>
        <w:autoSpaceDE/>
        <w:autoSpaceDN/>
        <w:adjustRightInd/>
        <w:spacing w:line="360" w:lineRule="auto"/>
        <w:contextualSpacing/>
        <w:rPr>
          <w:rFonts w:ascii="Verdana" w:eastAsia="Calibri" w:hAnsi="Verdana" w:cs="Calibri"/>
          <w:b/>
          <w:bCs/>
          <w:sz w:val="24"/>
          <w:szCs w:val="24"/>
          <w:lang w:eastAsia="en-US"/>
        </w:rPr>
      </w:pPr>
      <w:r w:rsidRPr="00291800">
        <w:rPr>
          <w:rFonts w:ascii="Verdana" w:eastAsia="Calibri" w:hAnsi="Verdana" w:cs="Calibri"/>
          <w:b/>
          <w:bCs/>
          <w:sz w:val="24"/>
          <w:szCs w:val="24"/>
          <w:lang w:eastAsia="en-US"/>
        </w:rPr>
        <w:t>Gmina Stronie Śląskie</w:t>
      </w:r>
    </w:p>
    <w:p w14:paraId="35935271" w14:textId="77777777" w:rsidR="00291800" w:rsidRPr="00291800" w:rsidRDefault="00291800" w:rsidP="00291800">
      <w:pPr>
        <w:widowControl/>
        <w:autoSpaceDE/>
        <w:autoSpaceDN/>
        <w:adjustRightInd/>
        <w:spacing w:line="360" w:lineRule="auto"/>
        <w:contextualSpacing/>
        <w:rPr>
          <w:rFonts w:ascii="Verdana" w:eastAsia="Calibri" w:hAnsi="Verdana" w:cs="Calibri"/>
          <w:b/>
          <w:bCs/>
          <w:sz w:val="24"/>
          <w:szCs w:val="24"/>
          <w:lang w:eastAsia="en-US"/>
        </w:rPr>
      </w:pPr>
      <w:r w:rsidRPr="00291800">
        <w:rPr>
          <w:rFonts w:ascii="Verdana" w:eastAsia="Calibri" w:hAnsi="Verdana" w:cs="Calibri"/>
          <w:b/>
          <w:bCs/>
          <w:sz w:val="24"/>
          <w:szCs w:val="24"/>
          <w:lang w:eastAsia="en-US"/>
        </w:rPr>
        <w:t>ul. Kościuszki 55</w:t>
      </w:r>
    </w:p>
    <w:p w14:paraId="6FCE9B47" w14:textId="77777777" w:rsidR="00291800" w:rsidRPr="00291800" w:rsidRDefault="00291800" w:rsidP="00291800">
      <w:pPr>
        <w:widowControl/>
        <w:autoSpaceDE/>
        <w:autoSpaceDN/>
        <w:adjustRightInd/>
        <w:spacing w:line="360" w:lineRule="auto"/>
        <w:contextualSpacing/>
        <w:rPr>
          <w:rFonts w:ascii="Verdana" w:eastAsia="Calibri" w:hAnsi="Verdana" w:cs="Calibri"/>
          <w:b/>
          <w:bCs/>
          <w:sz w:val="24"/>
          <w:szCs w:val="24"/>
          <w:lang w:eastAsia="en-US"/>
        </w:rPr>
      </w:pPr>
      <w:r w:rsidRPr="00291800">
        <w:rPr>
          <w:rFonts w:ascii="Verdana" w:eastAsia="Calibri" w:hAnsi="Verdana" w:cs="Calibri"/>
          <w:b/>
          <w:bCs/>
          <w:sz w:val="24"/>
          <w:szCs w:val="24"/>
          <w:lang w:eastAsia="en-US"/>
        </w:rPr>
        <w:t>57-550 Stronie Śląskie</w:t>
      </w:r>
    </w:p>
    <w:p w14:paraId="6427F803" w14:textId="77777777" w:rsidR="00291800" w:rsidRPr="00291800" w:rsidRDefault="00291800" w:rsidP="00291800">
      <w:pPr>
        <w:shd w:val="clear" w:color="auto" w:fill="FFFFFF"/>
        <w:tabs>
          <w:tab w:val="left" w:pos="993"/>
        </w:tabs>
        <w:spacing w:line="360" w:lineRule="auto"/>
        <w:rPr>
          <w:rFonts w:ascii="Verdana" w:eastAsia="Times New Roman" w:hAnsi="Verdana" w:cs="Calibri"/>
          <w:sz w:val="24"/>
          <w:szCs w:val="24"/>
        </w:rPr>
      </w:pPr>
      <w:r w:rsidRPr="00291800">
        <w:rPr>
          <w:rFonts w:ascii="Verdana" w:eastAsia="Times New Roman" w:hAnsi="Verdana" w:cs="Calibri"/>
          <w:color w:val="000000"/>
          <w:sz w:val="24"/>
          <w:szCs w:val="24"/>
        </w:rPr>
        <w:t>Numer telefonu: (74) 811 77 11, (74) 811 77 19</w:t>
      </w:r>
    </w:p>
    <w:p w14:paraId="6C6289CB" w14:textId="77777777" w:rsidR="00291800" w:rsidRPr="00291800" w:rsidRDefault="00291800" w:rsidP="00291800">
      <w:pPr>
        <w:shd w:val="clear" w:color="auto" w:fill="FFFFFF"/>
        <w:tabs>
          <w:tab w:val="left" w:pos="993"/>
        </w:tabs>
        <w:spacing w:line="360" w:lineRule="auto"/>
        <w:rPr>
          <w:rFonts w:ascii="Verdana" w:eastAsia="Times New Roman" w:hAnsi="Verdana" w:cs="Calibri"/>
          <w:color w:val="0000E4"/>
          <w:sz w:val="24"/>
          <w:szCs w:val="24"/>
        </w:rPr>
      </w:pPr>
      <w:r w:rsidRPr="00291800">
        <w:rPr>
          <w:rFonts w:ascii="Verdana" w:eastAsia="Times New Roman" w:hAnsi="Verdana" w:cs="Calibri"/>
          <w:color w:val="000000"/>
          <w:sz w:val="24"/>
          <w:szCs w:val="24"/>
        </w:rPr>
        <w:t xml:space="preserve">Adres poczty elektronicznej: </w:t>
      </w:r>
      <w:hyperlink r:id="rId8" w:history="1">
        <w:r w:rsidRPr="00291800">
          <w:rPr>
            <w:rFonts w:ascii="Verdana" w:eastAsia="Times New Roman" w:hAnsi="Verdana" w:cs="Calibri"/>
            <w:color w:val="0563C1"/>
            <w:sz w:val="24"/>
            <w:szCs w:val="24"/>
            <w:u w:val="single"/>
          </w:rPr>
          <w:t>zam.publiczne@stronie.pl</w:t>
        </w:r>
      </w:hyperlink>
      <w:r w:rsidRPr="00291800">
        <w:rPr>
          <w:rFonts w:ascii="Verdana" w:eastAsia="Times New Roman" w:hAnsi="Verdana" w:cs="Calibri"/>
          <w:color w:val="0000E4"/>
          <w:sz w:val="24"/>
          <w:szCs w:val="24"/>
        </w:rPr>
        <w:t xml:space="preserve"> </w:t>
      </w:r>
    </w:p>
    <w:p w14:paraId="1B4D1082" w14:textId="77777777" w:rsidR="00291800" w:rsidRPr="00291800" w:rsidRDefault="00291800" w:rsidP="00291800">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291800">
        <w:rPr>
          <w:rFonts w:ascii="Verdana" w:eastAsia="Calibri" w:hAnsi="Verdana" w:cs="Calibri"/>
          <w:bCs/>
          <w:kern w:val="3"/>
          <w:sz w:val="24"/>
          <w:szCs w:val="24"/>
          <w:lang w:eastAsia="zh-CN" w:bidi="hi-IN"/>
        </w:rPr>
        <w:t xml:space="preserve">Strona internetowa Zamawiającego: </w:t>
      </w:r>
      <w:hyperlink r:id="rId9" w:history="1">
        <w:r w:rsidRPr="00291800">
          <w:rPr>
            <w:rFonts w:ascii="Verdana" w:eastAsia="Calibri" w:hAnsi="Verdana" w:cs="Calibri"/>
            <w:bCs/>
            <w:color w:val="0563C1"/>
            <w:kern w:val="3"/>
            <w:sz w:val="24"/>
            <w:szCs w:val="24"/>
            <w:u w:val="single"/>
            <w:lang w:eastAsia="zh-CN" w:bidi="hi-IN"/>
          </w:rPr>
          <w:t>www.stronie.pl</w:t>
        </w:r>
      </w:hyperlink>
      <w:r w:rsidRPr="00291800">
        <w:rPr>
          <w:rFonts w:ascii="Verdana" w:eastAsia="Calibri" w:hAnsi="Verdana" w:cs="Calibri"/>
          <w:bCs/>
          <w:kern w:val="3"/>
          <w:sz w:val="24"/>
          <w:szCs w:val="24"/>
          <w:lang w:eastAsia="zh-CN" w:bidi="hi-IN"/>
        </w:rPr>
        <w:t xml:space="preserve"> </w:t>
      </w:r>
    </w:p>
    <w:p w14:paraId="767F0418" w14:textId="77777777" w:rsidR="00291800" w:rsidRPr="00291800" w:rsidRDefault="00291800" w:rsidP="00291800">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291800">
        <w:rPr>
          <w:rFonts w:ascii="Verdana" w:eastAsia="Calibri" w:hAnsi="Verdana" w:cs="Calibri"/>
          <w:kern w:val="3"/>
          <w:sz w:val="24"/>
          <w:szCs w:val="24"/>
          <w:lang w:eastAsia="zh-CN" w:bidi="hi-IN"/>
        </w:rPr>
        <w:t xml:space="preserve">BIP: </w:t>
      </w:r>
      <w:hyperlink r:id="rId10" w:history="1">
        <w:r w:rsidRPr="00291800">
          <w:rPr>
            <w:rFonts w:ascii="Verdana" w:eastAsia="Calibri" w:hAnsi="Verdana" w:cs="Calibri"/>
            <w:color w:val="0563C1"/>
            <w:kern w:val="3"/>
            <w:sz w:val="24"/>
            <w:szCs w:val="24"/>
            <w:u w:val="single"/>
            <w:lang w:eastAsia="zh-CN" w:bidi="hi-IN"/>
          </w:rPr>
          <w:t>www.bip.stronie.pl</w:t>
        </w:r>
      </w:hyperlink>
      <w:r w:rsidRPr="00291800">
        <w:rPr>
          <w:rFonts w:ascii="Verdana" w:eastAsia="Calibri" w:hAnsi="Verdana" w:cs="Calibri"/>
          <w:kern w:val="3"/>
          <w:sz w:val="24"/>
          <w:szCs w:val="24"/>
          <w:lang w:eastAsia="zh-CN" w:bidi="hi-IN"/>
        </w:rPr>
        <w:t xml:space="preserve"> </w:t>
      </w:r>
    </w:p>
    <w:p w14:paraId="01CD07C1" w14:textId="01312430" w:rsidR="00291800" w:rsidRPr="003B42EE" w:rsidRDefault="00291800" w:rsidP="00291800">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291800">
        <w:rPr>
          <w:rFonts w:ascii="Verdana" w:eastAsia="Calibri" w:hAnsi="Verdana" w:cs="Calibri"/>
          <w:b/>
          <w:kern w:val="3"/>
          <w:sz w:val="24"/>
          <w:szCs w:val="24"/>
          <w:lang w:eastAsia="zh-CN" w:bidi="hi-IN"/>
        </w:rPr>
        <w:t>Strona internetowa prowadzonego postępowania</w:t>
      </w:r>
      <w:r w:rsidRPr="00291800">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hyperlink r:id="rId11" w:history="1">
        <w:r w:rsidR="003B42EE" w:rsidRPr="003B42EE">
          <w:rPr>
            <w:rStyle w:val="Hipercze"/>
            <w:rFonts w:ascii="Verdana" w:hAnsi="Verdana"/>
            <w:sz w:val="24"/>
            <w:szCs w:val="24"/>
          </w:rPr>
          <w:t>https://platformazakupowa.pl/transakcja/939763</w:t>
        </w:r>
      </w:hyperlink>
      <w:r w:rsidR="003B42EE" w:rsidRPr="003B42EE">
        <w:rPr>
          <w:rFonts w:ascii="Verdana" w:hAnsi="Verdana"/>
          <w:sz w:val="24"/>
          <w:szCs w:val="24"/>
        </w:rPr>
        <w:t xml:space="preserve"> </w:t>
      </w:r>
    </w:p>
    <w:p w14:paraId="31AF347B" w14:textId="77777777" w:rsidR="00291800" w:rsidRPr="00291800" w:rsidRDefault="00291800" w:rsidP="00291800">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291800">
        <w:rPr>
          <w:rFonts w:ascii="Verdana" w:eastAsia="Calibri" w:hAnsi="Verdana" w:cs="Calibri"/>
          <w:bCs/>
          <w:kern w:val="3"/>
          <w:sz w:val="24"/>
          <w:szCs w:val="24"/>
          <w:lang w:eastAsia="zh-CN" w:bidi="hi-IN"/>
        </w:rPr>
        <w:t>Profil nabywcy Gminy Stronie Śląskie na platformie zakupowej:</w:t>
      </w:r>
      <w:r w:rsidRPr="00291800">
        <w:rPr>
          <w:rFonts w:ascii="Verdana" w:eastAsia="Calibri" w:hAnsi="Verdana" w:cs="Times New Roman"/>
          <w:sz w:val="24"/>
          <w:szCs w:val="24"/>
          <w:lang w:eastAsia="en-US"/>
        </w:rPr>
        <w:t xml:space="preserve"> </w:t>
      </w:r>
      <w:bookmarkStart w:id="4" w:name="_Hlk169077286"/>
      <w:r>
        <w:fldChar w:fldCharType="begin"/>
      </w:r>
      <w:r>
        <w:instrText>HYPERLINK "https://platformazakupowa.pl/pn/stronie"</w:instrText>
      </w:r>
      <w:r>
        <w:fldChar w:fldCharType="separate"/>
      </w:r>
      <w:r w:rsidRPr="00291800">
        <w:rPr>
          <w:rFonts w:ascii="Verdana" w:eastAsia="Calibri" w:hAnsi="Verdana" w:cs="Times New Roman"/>
          <w:color w:val="0563C1"/>
          <w:sz w:val="24"/>
          <w:szCs w:val="24"/>
          <w:u w:val="single"/>
          <w:lang w:eastAsia="en-US"/>
        </w:rPr>
        <w:t>https://platformazakupowa.pl/pn/stronie</w:t>
      </w:r>
      <w:r>
        <w:rPr>
          <w:rFonts w:ascii="Verdana" w:eastAsia="Calibri" w:hAnsi="Verdana" w:cs="Times New Roman"/>
          <w:color w:val="0563C1"/>
          <w:sz w:val="24"/>
          <w:szCs w:val="24"/>
          <w:u w:val="single"/>
          <w:lang w:eastAsia="en-US"/>
        </w:rPr>
        <w:fldChar w:fldCharType="end"/>
      </w:r>
      <w:bookmarkEnd w:id="4"/>
    </w:p>
    <w:p w14:paraId="297D2376" w14:textId="77777777" w:rsidR="00291800" w:rsidRPr="00291800" w:rsidRDefault="00291800" w:rsidP="00291800">
      <w:pPr>
        <w:shd w:val="clear" w:color="auto" w:fill="FFFFFF"/>
        <w:tabs>
          <w:tab w:val="left" w:pos="993"/>
        </w:tabs>
        <w:spacing w:line="360" w:lineRule="auto"/>
        <w:jc w:val="both"/>
        <w:rPr>
          <w:rFonts w:ascii="Verdana" w:eastAsia="Times New Roman" w:hAnsi="Verdana" w:cs="Calibri"/>
          <w:color w:val="0000E4"/>
          <w:sz w:val="24"/>
          <w:szCs w:val="24"/>
        </w:rPr>
      </w:pPr>
      <w:r w:rsidRPr="00291800">
        <w:rPr>
          <w:rFonts w:ascii="Verdana" w:eastAsia="Verdana" w:hAnsi="Verdana" w:cs="Calibri"/>
          <w:sz w:val="24"/>
          <w:szCs w:val="24"/>
          <w:lang w:eastAsia="en-US"/>
        </w:rPr>
        <w:t xml:space="preserve">Zamawiający zaleca, aby Wykonawca komunikował się za pomocą platformy w godzinach pracy </w:t>
      </w:r>
      <w:r w:rsidRPr="00291800">
        <w:rPr>
          <w:rFonts w:ascii="Verdana" w:eastAsia="Verdana" w:hAnsi="Verdana" w:cs="Calibri"/>
          <w:bCs/>
          <w:sz w:val="24"/>
          <w:szCs w:val="24"/>
          <w:lang w:eastAsia="en-US"/>
        </w:rPr>
        <w:t xml:space="preserve">Urzędu Miejskiego w Stroniu Śląskim </w:t>
      </w:r>
      <w:r w:rsidRPr="00291800">
        <w:rPr>
          <w:rFonts w:ascii="Verdana" w:eastAsia="Verdana" w:hAnsi="Verdana" w:cs="Calibri"/>
          <w:sz w:val="24"/>
          <w:szCs w:val="24"/>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40C62901" w14:textId="77777777" w:rsidR="00291800" w:rsidRPr="00291800" w:rsidRDefault="00291800" w:rsidP="00291800">
      <w:pPr>
        <w:shd w:val="clear" w:color="auto" w:fill="FFFFFF"/>
        <w:tabs>
          <w:tab w:val="left" w:pos="993"/>
        </w:tabs>
        <w:spacing w:line="360" w:lineRule="auto"/>
        <w:rPr>
          <w:rFonts w:ascii="Verdana" w:eastAsia="Times New Roman" w:hAnsi="Verdana" w:cs="Calibri"/>
          <w:color w:val="0000E4"/>
          <w:sz w:val="24"/>
          <w:szCs w:val="24"/>
        </w:rPr>
      </w:pPr>
    </w:p>
    <w:p w14:paraId="0D1FDB9D"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 xml:space="preserve">SWZ zawiera numer telefonu Zamawiającego (art. 281 ust. 1 pkt. 1 ustawy </w:t>
      </w:r>
      <w:proofErr w:type="spellStart"/>
      <w:r w:rsidRPr="00291800">
        <w:rPr>
          <w:rFonts w:ascii="Verdana" w:eastAsia="Calibri" w:hAnsi="Verdana" w:cs="Times New Roman"/>
          <w:sz w:val="24"/>
          <w:szCs w:val="24"/>
          <w:lang w:eastAsia="en-US"/>
        </w:rPr>
        <w:t>Pzp</w:t>
      </w:r>
      <w:proofErr w:type="spellEnd"/>
      <w:r w:rsidRPr="00291800">
        <w:rPr>
          <w:rFonts w:ascii="Verdana" w:eastAsia="Calibri" w:hAnsi="Verdana" w:cs="Times New Roman"/>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291800">
        <w:rPr>
          <w:rFonts w:ascii="Verdana" w:eastAsia="Calibri" w:hAnsi="Verdana" w:cs="Times New Roman"/>
          <w:sz w:val="24"/>
          <w:szCs w:val="24"/>
          <w:lang w:eastAsia="en-US"/>
        </w:rPr>
        <w:t>Pzp</w:t>
      </w:r>
      <w:proofErr w:type="spellEnd"/>
      <w:r w:rsidRPr="00291800">
        <w:rPr>
          <w:rFonts w:ascii="Verdana" w:eastAsia="Calibri" w:hAnsi="Verdana" w:cs="Times New Roman"/>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 SWZ.</w:t>
      </w:r>
    </w:p>
    <w:p w14:paraId="1A38DE1E"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p>
    <w:p w14:paraId="12ADF4B3" w14:textId="77777777" w:rsidR="00291800" w:rsidRPr="00291800" w:rsidRDefault="00291800" w:rsidP="00291800">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Informacje dodatkowe</w:t>
      </w:r>
    </w:p>
    <w:p w14:paraId="36913BAA"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1.</w:t>
      </w:r>
      <w:r w:rsidRPr="00291800">
        <w:rPr>
          <w:rFonts w:ascii="Verdana" w:eastAsia="Calibri" w:hAnsi="Verdana" w:cs="Times New Roman"/>
          <w:sz w:val="24"/>
          <w:szCs w:val="24"/>
          <w:lang w:eastAsia="en-US"/>
        </w:rPr>
        <w:tab/>
        <w:t>Zamawiający nie dopuszcza składania ofert wariantowych.</w:t>
      </w:r>
    </w:p>
    <w:p w14:paraId="7CAAAAEB"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lastRenderedPageBreak/>
        <w:t>2.</w:t>
      </w:r>
      <w:r w:rsidRPr="00291800">
        <w:rPr>
          <w:rFonts w:ascii="Verdana" w:eastAsia="Calibri" w:hAnsi="Verdana" w:cs="Times New Roman"/>
          <w:sz w:val="24"/>
          <w:szCs w:val="24"/>
          <w:lang w:eastAsia="en-US"/>
        </w:rPr>
        <w:tab/>
        <w:t xml:space="preserve">Zamawiający nie przewiduje wymagań wskazanych w art. 96 ust. 2 pkt 2 ustawy </w:t>
      </w:r>
      <w:proofErr w:type="spellStart"/>
      <w:r w:rsidRPr="00291800">
        <w:rPr>
          <w:rFonts w:ascii="Verdana" w:eastAsia="Calibri" w:hAnsi="Verdana" w:cs="Times New Roman"/>
          <w:sz w:val="24"/>
          <w:szCs w:val="24"/>
          <w:lang w:eastAsia="en-US"/>
        </w:rPr>
        <w:t>Pzp</w:t>
      </w:r>
      <w:proofErr w:type="spellEnd"/>
      <w:r w:rsidRPr="00291800">
        <w:rPr>
          <w:rFonts w:ascii="Verdana" w:eastAsia="Calibri" w:hAnsi="Verdana" w:cs="Times New Roman"/>
          <w:sz w:val="24"/>
          <w:szCs w:val="24"/>
          <w:lang w:eastAsia="en-US"/>
        </w:rPr>
        <w:t>.</w:t>
      </w:r>
    </w:p>
    <w:p w14:paraId="3A6BE21F"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3.</w:t>
      </w:r>
      <w:r w:rsidRPr="00291800">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291800">
        <w:rPr>
          <w:rFonts w:ascii="Verdana" w:eastAsia="Calibri" w:hAnsi="Verdana" w:cs="Times New Roman"/>
          <w:sz w:val="24"/>
          <w:szCs w:val="24"/>
          <w:lang w:eastAsia="en-US"/>
        </w:rPr>
        <w:t>Pzp</w:t>
      </w:r>
      <w:proofErr w:type="spellEnd"/>
      <w:r w:rsidRPr="00291800">
        <w:rPr>
          <w:rFonts w:ascii="Verdana" w:eastAsia="Calibri" w:hAnsi="Verdana" w:cs="Times New Roman"/>
          <w:sz w:val="24"/>
          <w:szCs w:val="24"/>
          <w:lang w:eastAsia="en-US"/>
        </w:rPr>
        <w:t>.</w:t>
      </w:r>
    </w:p>
    <w:p w14:paraId="57CE96B4"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4.</w:t>
      </w:r>
      <w:r w:rsidRPr="00291800">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291800">
        <w:rPr>
          <w:rFonts w:ascii="Verdana" w:eastAsia="Calibri" w:hAnsi="Verdana" w:cs="Times New Roman"/>
          <w:sz w:val="24"/>
          <w:szCs w:val="24"/>
          <w:lang w:eastAsia="en-US"/>
        </w:rPr>
        <w:t>Pzp</w:t>
      </w:r>
      <w:proofErr w:type="spellEnd"/>
      <w:r w:rsidRPr="00291800">
        <w:rPr>
          <w:rFonts w:ascii="Verdana" w:eastAsia="Calibri" w:hAnsi="Verdana" w:cs="Times New Roman"/>
          <w:sz w:val="24"/>
          <w:szCs w:val="24"/>
          <w:lang w:eastAsia="en-US"/>
        </w:rPr>
        <w:t>.</w:t>
      </w:r>
    </w:p>
    <w:p w14:paraId="2B785042"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5.</w:t>
      </w:r>
      <w:r w:rsidRPr="00291800">
        <w:rPr>
          <w:rFonts w:ascii="Verdana" w:eastAsia="Calibri" w:hAnsi="Verdana" w:cs="Times New Roman"/>
          <w:sz w:val="24"/>
          <w:szCs w:val="24"/>
          <w:lang w:eastAsia="en-US"/>
        </w:rPr>
        <w:tab/>
        <w:t>Zamawiający nie przewiduje rozliczenia między Zamawiającym a Wykonawcą w walutach obcych.</w:t>
      </w:r>
    </w:p>
    <w:p w14:paraId="41ABB7C9"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6.</w:t>
      </w:r>
      <w:r w:rsidRPr="00291800">
        <w:rPr>
          <w:rFonts w:ascii="Verdana" w:eastAsia="Calibri" w:hAnsi="Verdana" w:cs="Times New Roman"/>
          <w:sz w:val="24"/>
          <w:szCs w:val="24"/>
          <w:lang w:eastAsia="en-US"/>
        </w:rPr>
        <w:tab/>
        <w:t>Zamawiający nie przewiduje zwrotu kosztów udziału w postępowaniu.</w:t>
      </w:r>
    </w:p>
    <w:p w14:paraId="73B6829E"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7.</w:t>
      </w:r>
      <w:r w:rsidRPr="00291800">
        <w:rPr>
          <w:rFonts w:ascii="Verdana" w:eastAsia="Calibri" w:hAnsi="Verdana" w:cs="Times New Roman"/>
          <w:sz w:val="24"/>
          <w:szCs w:val="24"/>
          <w:lang w:eastAsia="en-US"/>
        </w:rPr>
        <w:tab/>
        <w:t>Zamawiający nie przewiduje zawarcia umowy ramowej.</w:t>
      </w:r>
    </w:p>
    <w:p w14:paraId="3BBDD71E"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8.</w:t>
      </w:r>
      <w:r w:rsidRPr="00291800">
        <w:rPr>
          <w:rFonts w:ascii="Verdana" w:eastAsia="Calibri" w:hAnsi="Verdana" w:cs="Times New Roman"/>
          <w:sz w:val="24"/>
          <w:szCs w:val="24"/>
          <w:lang w:eastAsia="en-US"/>
        </w:rPr>
        <w:tab/>
        <w:t xml:space="preserve">Zamawiający nie przewiduje wyboru najkorzystniejszej oferty z zastosowaniem aukcji elektronicznej wraz z informacjami, o których mowa w art. 230 ustawy </w:t>
      </w:r>
      <w:proofErr w:type="spellStart"/>
      <w:r w:rsidRPr="00291800">
        <w:rPr>
          <w:rFonts w:ascii="Verdana" w:eastAsia="Calibri" w:hAnsi="Verdana" w:cs="Times New Roman"/>
          <w:sz w:val="24"/>
          <w:szCs w:val="24"/>
          <w:lang w:eastAsia="en-US"/>
        </w:rPr>
        <w:t>Pzp</w:t>
      </w:r>
      <w:proofErr w:type="spellEnd"/>
      <w:r w:rsidRPr="00291800">
        <w:rPr>
          <w:rFonts w:ascii="Verdana" w:eastAsia="Calibri" w:hAnsi="Verdana" w:cs="Times New Roman"/>
          <w:sz w:val="24"/>
          <w:szCs w:val="24"/>
          <w:lang w:eastAsia="en-US"/>
        </w:rPr>
        <w:t>.</w:t>
      </w:r>
    </w:p>
    <w:p w14:paraId="7CF26D24"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9.</w:t>
      </w:r>
      <w:r w:rsidRPr="00291800">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291800">
        <w:rPr>
          <w:rFonts w:ascii="Verdana" w:eastAsia="Calibri" w:hAnsi="Verdana" w:cs="Times New Roman"/>
          <w:sz w:val="24"/>
          <w:szCs w:val="24"/>
          <w:lang w:eastAsia="en-US"/>
        </w:rPr>
        <w:t>Pzp</w:t>
      </w:r>
      <w:proofErr w:type="spellEnd"/>
      <w:r w:rsidRPr="00291800">
        <w:rPr>
          <w:rFonts w:ascii="Verdana" w:eastAsia="Calibri" w:hAnsi="Verdana" w:cs="Times New Roman"/>
          <w:sz w:val="24"/>
          <w:szCs w:val="24"/>
          <w:lang w:eastAsia="en-US"/>
        </w:rPr>
        <w:t>.</w:t>
      </w:r>
    </w:p>
    <w:p w14:paraId="7B51F6B6"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10.</w:t>
      </w:r>
      <w:r w:rsidRPr="00291800">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291800">
        <w:rPr>
          <w:rFonts w:ascii="Verdana" w:eastAsia="Calibri" w:hAnsi="Verdana" w:cs="Times New Roman"/>
          <w:sz w:val="24"/>
          <w:szCs w:val="24"/>
          <w:lang w:eastAsia="en-US"/>
        </w:rPr>
        <w:t>Pzp</w:t>
      </w:r>
      <w:proofErr w:type="spellEnd"/>
      <w:r w:rsidRPr="00291800">
        <w:rPr>
          <w:rFonts w:ascii="Verdana" w:eastAsia="Calibri" w:hAnsi="Verdana" w:cs="Times New Roman"/>
          <w:sz w:val="24"/>
          <w:szCs w:val="24"/>
          <w:lang w:eastAsia="en-US"/>
        </w:rPr>
        <w:t xml:space="preserve">. </w:t>
      </w:r>
    </w:p>
    <w:p w14:paraId="12728F0B"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r w:rsidRPr="00291800">
        <w:rPr>
          <w:rFonts w:ascii="Verdana" w:eastAsia="Calibri" w:hAnsi="Verdana" w:cs="Times New Roman"/>
          <w:sz w:val="24"/>
          <w:szCs w:val="24"/>
          <w:lang w:eastAsia="en-US"/>
        </w:rPr>
        <w:t>11.</w:t>
      </w:r>
      <w:r w:rsidRPr="00291800">
        <w:rPr>
          <w:rFonts w:ascii="Verdana" w:eastAsia="Calibri" w:hAnsi="Verdana" w:cs="Times New Roman"/>
          <w:sz w:val="24"/>
          <w:szCs w:val="24"/>
          <w:lang w:eastAsia="en-US"/>
        </w:rPr>
        <w:tab/>
        <w:t>Zamawiający nie przewiduje udzielania zaliczek na poczet wykonania zamówienia.</w:t>
      </w:r>
    </w:p>
    <w:p w14:paraId="4FE65444" w14:textId="77777777" w:rsidR="00291800" w:rsidRPr="00291800" w:rsidRDefault="00291800" w:rsidP="00291800">
      <w:pPr>
        <w:widowControl/>
        <w:autoSpaceDE/>
        <w:autoSpaceDN/>
        <w:adjustRightInd/>
        <w:spacing w:line="360" w:lineRule="auto"/>
        <w:contextualSpacing/>
        <w:jc w:val="both"/>
        <w:rPr>
          <w:rFonts w:ascii="Verdana" w:eastAsia="Calibri" w:hAnsi="Verdana" w:cs="Times New Roman"/>
          <w:sz w:val="24"/>
          <w:szCs w:val="24"/>
          <w:lang w:eastAsia="en-US"/>
        </w:rPr>
      </w:pPr>
    </w:p>
    <w:p w14:paraId="523B822E"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291800">
        <w:rPr>
          <w:rFonts w:ascii="Verdana" w:eastAsia="Times New Roman" w:hAnsi="Verdana" w:cs="Calibri"/>
          <w:b/>
          <w:bCs/>
          <w:color w:val="2F5496"/>
          <w:sz w:val="24"/>
          <w:szCs w:val="24"/>
          <w:lang w:val="x-none" w:eastAsia="x-none"/>
        </w:rPr>
        <w:t>Tryb udzielenia zamówienia</w:t>
      </w:r>
    </w:p>
    <w:p w14:paraId="4FFDF182" w14:textId="1F924BE0" w:rsidR="00291800" w:rsidRPr="00291800" w:rsidRDefault="00291800" w:rsidP="00291800">
      <w:pPr>
        <w:widowControl/>
        <w:numPr>
          <w:ilvl w:val="0"/>
          <w:numId w:val="2"/>
        </w:numPr>
        <w:autoSpaceDE/>
        <w:autoSpaceDN/>
        <w:adjustRightInd/>
        <w:spacing w:after="160" w:line="360" w:lineRule="auto"/>
        <w:ind w:left="0"/>
        <w:jc w:val="both"/>
        <w:rPr>
          <w:rFonts w:ascii="Verdana" w:eastAsia="Calibri" w:hAnsi="Verdana" w:cs="Calibri"/>
          <w:sz w:val="24"/>
          <w:szCs w:val="24"/>
          <w:lang w:eastAsia="en-US"/>
        </w:rPr>
      </w:pPr>
      <w:r w:rsidRPr="00291800">
        <w:rPr>
          <w:rFonts w:ascii="Verdana" w:eastAsia="Calibri" w:hAnsi="Verdana" w:cs="Calibri"/>
          <w:sz w:val="24"/>
          <w:szCs w:val="24"/>
          <w:lang w:eastAsia="en-US"/>
        </w:rPr>
        <w:t>Postępowanie prowadzone jest na podstawie art. 275 pkt 2 ustawy z dnia 11 września 2019 r. Prawo zamówień publicznych (</w:t>
      </w:r>
      <w:proofErr w:type="spellStart"/>
      <w:r w:rsidR="003B42EE">
        <w:rPr>
          <w:rFonts w:ascii="Verdana" w:eastAsia="Calibri" w:hAnsi="Verdana" w:cs="Calibri"/>
          <w:sz w:val="24"/>
          <w:szCs w:val="24"/>
          <w:lang w:eastAsia="en-US"/>
        </w:rPr>
        <w:t>t.j</w:t>
      </w:r>
      <w:proofErr w:type="spellEnd"/>
      <w:r w:rsidR="003B42EE">
        <w:rPr>
          <w:rFonts w:ascii="Verdana" w:eastAsia="Calibri" w:hAnsi="Verdana" w:cs="Calibri"/>
          <w:sz w:val="24"/>
          <w:szCs w:val="24"/>
          <w:lang w:eastAsia="en-US"/>
        </w:rPr>
        <w:t xml:space="preserve">. </w:t>
      </w:r>
      <w:r w:rsidRPr="00291800">
        <w:rPr>
          <w:rFonts w:ascii="Verdana" w:eastAsia="Calibri" w:hAnsi="Verdana" w:cs="Calibri"/>
          <w:sz w:val="24"/>
          <w:szCs w:val="24"/>
          <w:lang w:eastAsia="en-US"/>
        </w:rPr>
        <w:t>Dz. U. z 202</w:t>
      </w:r>
      <w:r w:rsidR="003B42EE">
        <w:rPr>
          <w:rFonts w:ascii="Verdana" w:eastAsia="Calibri" w:hAnsi="Verdana" w:cs="Calibri"/>
          <w:sz w:val="24"/>
          <w:szCs w:val="24"/>
          <w:lang w:eastAsia="en-US"/>
        </w:rPr>
        <w:t>3</w:t>
      </w:r>
      <w:r w:rsidRPr="00291800">
        <w:rPr>
          <w:rFonts w:ascii="Verdana" w:eastAsia="Calibri" w:hAnsi="Verdana" w:cs="Calibri"/>
          <w:sz w:val="24"/>
          <w:szCs w:val="24"/>
          <w:lang w:eastAsia="en-US"/>
        </w:rPr>
        <w:t xml:space="preserve"> r. poz. 1</w:t>
      </w:r>
      <w:r w:rsidR="003B42EE">
        <w:rPr>
          <w:rFonts w:ascii="Verdana" w:eastAsia="Calibri" w:hAnsi="Verdana" w:cs="Calibri"/>
          <w:sz w:val="24"/>
          <w:szCs w:val="24"/>
          <w:lang w:eastAsia="en-US"/>
        </w:rPr>
        <w:t>605</w:t>
      </w:r>
      <w:r w:rsidRPr="00291800">
        <w:rPr>
          <w:rFonts w:ascii="Verdana" w:eastAsia="Calibri" w:hAnsi="Verdana" w:cs="Calibri"/>
          <w:sz w:val="24"/>
          <w:szCs w:val="24"/>
          <w:lang w:eastAsia="en-US"/>
        </w:rPr>
        <w:t xml:space="preserve"> ze zm.), zwanej dalej „ustawą </w:t>
      </w:r>
      <w:proofErr w:type="spellStart"/>
      <w:r w:rsidRPr="00291800">
        <w:rPr>
          <w:rFonts w:ascii="Verdana" w:eastAsia="Calibri" w:hAnsi="Verdana" w:cs="Calibri"/>
          <w:sz w:val="24"/>
          <w:szCs w:val="24"/>
          <w:lang w:eastAsia="en-US"/>
        </w:rPr>
        <w:t>Pzp</w:t>
      </w:r>
      <w:proofErr w:type="spellEnd"/>
      <w:r w:rsidRPr="00291800">
        <w:rPr>
          <w:rFonts w:ascii="Verdana" w:eastAsia="Calibri" w:hAnsi="Verdana" w:cs="Calibri"/>
          <w:sz w:val="24"/>
          <w:szCs w:val="24"/>
          <w:lang w:eastAsia="en-US"/>
        </w:rPr>
        <w:t>” i przepisów wykonawczych wydanych na jej podstawie, w trybie podstawowym z możliwością prowadzenia negocjacji.</w:t>
      </w:r>
    </w:p>
    <w:p w14:paraId="5C26D70D" w14:textId="77777777" w:rsidR="00291800" w:rsidRPr="00291800" w:rsidRDefault="00291800" w:rsidP="00291800">
      <w:pPr>
        <w:widowControl/>
        <w:numPr>
          <w:ilvl w:val="0"/>
          <w:numId w:val="2"/>
        </w:numPr>
        <w:autoSpaceDE/>
        <w:autoSpaceDN/>
        <w:adjustRightInd/>
        <w:spacing w:after="160" w:line="360" w:lineRule="auto"/>
        <w:ind w:left="0"/>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5914EADB" w14:textId="77777777" w:rsidR="00291800" w:rsidRPr="00291800" w:rsidRDefault="00291800" w:rsidP="00291800">
      <w:pPr>
        <w:widowControl/>
        <w:numPr>
          <w:ilvl w:val="0"/>
          <w:numId w:val="2"/>
        </w:numPr>
        <w:autoSpaceDE/>
        <w:autoSpaceDN/>
        <w:adjustRightInd/>
        <w:spacing w:after="160" w:line="360" w:lineRule="auto"/>
        <w:ind w:left="0"/>
        <w:jc w:val="both"/>
        <w:rPr>
          <w:rFonts w:ascii="Verdana" w:eastAsia="Calibri" w:hAnsi="Verdana" w:cs="Calibri"/>
          <w:sz w:val="24"/>
          <w:szCs w:val="24"/>
          <w:lang w:eastAsia="en-US"/>
        </w:rPr>
      </w:pPr>
      <w:r w:rsidRPr="00291800">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1282CB4C" w14:textId="77777777" w:rsidR="00291800" w:rsidRPr="00291800" w:rsidRDefault="00291800" w:rsidP="00291800">
      <w:pPr>
        <w:widowControl/>
        <w:autoSpaceDE/>
        <w:autoSpaceDN/>
        <w:adjustRightInd/>
        <w:spacing w:line="360" w:lineRule="auto"/>
        <w:jc w:val="both"/>
        <w:rPr>
          <w:rFonts w:ascii="Verdana" w:eastAsia="Calibri" w:hAnsi="Verdana" w:cs="Calibri"/>
          <w:sz w:val="24"/>
          <w:szCs w:val="24"/>
          <w:lang w:eastAsia="en-US"/>
        </w:rPr>
      </w:pPr>
      <w:r w:rsidRPr="00291800">
        <w:rPr>
          <w:rFonts w:ascii="Verdana" w:eastAsia="Calibri" w:hAnsi="Verdana" w:cs="Calibri"/>
          <w:sz w:val="24"/>
          <w:szCs w:val="24"/>
          <w:lang w:eastAsia="en-US"/>
        </w:rPr>
        <w:lastRenderedPageBreak/>
        <w:t>- których oferty nie zostały odrzucone, oraz punktacji przyznanej ofertom w każdym kryterium oceny ofert i łącznej punktacji,</w:t>
      </w:r>
    </w:p>
    <w:p w14:paraId="3EBDE020" w14:textId="77777777" w:rsidR="00291800" w:rsidRPr="00291800" w:rsidRDefault="00291800" w:rsidP="00291800">
      <w:pPr>
        <w:widowControl/>
        <w:autoSpaceDE/>
        <w:autoSpaceDN/>
        <w:adjustRightInd/>
        <w:spacing w:line="360" w:lineRule="auto"/>
        <w:jc w:val="both"/>
        <w:rPr>
          <w:rFonts w:ascii="Verdana" w:eastAsia="Calibri" w:hAnsi="Verdana" w:cs="Calibri"/>
          <w:sz w:val="24"/>
          <w:szCs w:val="24"/>
          <w:lang w:eastAsia="en-US"/>
        </w:rPr>
      </w:pPr>
      <w:r w:rsidRPr="00291800">
        <w:rPr>
          <w:rFonts w:ascii="Verdana" w:eastAsia="Calibri" w:hAnsi="Verdana" w:cs="Calibri"/>
          <w:sz w:val="24"/>
          <w:szCs w:val="24"/>
          <w:lang w:eastAsia="en-US"/>
        </w:rPr>
        <w:t>- których oferty zostały odrzucone,</w:t>
      </w:r>
      <w:r w:rsidRPr="00291800">
        <w:rPr>
          <w:rFonts w:ascii="Verdana" w:eastAsia="Calibri" w:hAnsi="Verdana" w:cs="Calibri"/>
          <w:sz w:val="24"/>
          <w:szCs w:val="24"/>
          <w:lang w:eastAsia="en-US"/>
        </w:rPr>
        <w:tab/>
      </w:r>
    </w:p>
    <w:p w14:paraId="154C0A56" w14:textId="77777777" w:rsidR="00291800" w:rsidRPr="00291800" w:rsidRDefault="00291800" w:rsidP="00291800">
      <w:pPr>
        <w:widowControl/>
        <w:autoSpaceDE/>
        <w:autoSpaceDN/>
        <w:adjustRightInd/>
        <w:spacing w:line="360" w:lineRule="auto"/>
        <w:jc w:val="both"/>
        <w:rPr>
          <w:rFonts w:ascii="Verdana" w:eastAsia="Calibri" w:hAnsi="Verdana" w:cs="Calibri"/>
          <w:sz w:val="24"/>
          <w:szCs w:val="24"/>
          <w:lang w:eastAsia="en-US"/>
        </w:rPr>
      </w:pPr>
      <w:r w:rsidRPr="00291800">
        <w:rPr>
          <w:rFonts w:ascii="Verdana" w:eastAsia="Calibri" w:hAnsi="Verdana" w:cs="Calibri"/>
          <w:sz w:val="24"/>
          <w:szCs w:val="24"/>
          <w:lang w:eastAsia="en-US"/>
        </w:rPr>
        <w:t>podając uzasadnienie faktyczne i prawne.</w:t>
      </w:r>
    </w:p>
    <w:p w14:paraId="21354F80" w14:textId="77777777" w:rsidR="00291800" w:rsidRPr="00291800" w:rsidRDefault="00291800" w:rsidP="00291800">
      <w:pPr>
        <w:widowControl/>
        <w:numPr>
          <w:ilvl w:val="0"/>
          <w:numId w:val="2"/>
        </w:numPr>
        <w:autoSpaceDE/>
        <w:autoSpaceDN/>
        <w:adjustRightInd/>
        <w:spacing w:after="160" w:line="360" w:lineRule="auto"/>
        <w:ind w:left="0"/>
        <w:jc w:val="both"/>
        <w:rPr>
          <w:rFonts w:ascii="Verdana" w:eastAsia="Calibri" w:hAnsi="Verdana" w:cs="Calibri"/>
          <w:sz w:val="24"/>
          <w:szCs w:val="24"/>
          <w:lang w:eastAsia="en-US"/>
        </w:rPr>
      </w:pPr>
      <w:r w:rsidRPr="00291800">
        <w:rPr>
          <w:rFonts w:ascii="Verdana" w:eastAsia="Calibri" w:hAnsi="Verdana" w:cs="Calibri"/>
          <w:sz w:val="24"/>
          <w:szCs w:val="24"/>
          <w:lang w:eastAsia="en-US"/>
        </w:rPr>
        <w:t>Zamawiający nie przewiduje możliwości ograniczenia liczby wykonawców, których zaprosi do negocjacji.</w:t>
      </w:r>
    </w:p>
    <w:p w14:paraId="15379534" w14:textId="77777777" w:rsidR="00291800" w:rsidRPr="00291800" w:rsidRDefault="00291800" w:rsidP="00291800">
      <w:pPr>
        <w:widowControl/>
        <w:numPr>
          <w:ilvl w:val="0"/>
          <w:numId w:val="2"/>
        </w:numPr>
        <w:autoSpaceDE/>
        <w:autoSpaceDN/>
        <w:adjustRightInd/>
        <w:spacing w:after="160" w:line="360" w:lineRule="auto"/>
        <w:ind w:left="0"/>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1063AC1B" w14:textId="77777777" w:rsidR="00291800" w:rsidRPr="00291800" w:rsidRDefault="00291800" w:rsidP="00291800">
      <w:pPr>
        <w:widowControl/>
        <w:numPr>
          <w:ilvl w:val="0"/>
          <w:numId w:val="2"/>
        </w:numPr>
        <w:autoSpaceDE/>
        <w:autoSpaceDN/>
        <w:adjustRightInd/>
        <w:spacing w:after="160" w:line="360" w:lineRule="auto"/>
        <w:ind w:left="0"/>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5ACE54D5" w14:textId="77777777" w:rsidR="00291800" w:rsidRPr="00291800" w:rsidRDefault="00291800" w:rsidP="00291800">
      <w:pPr>
        <w:widowControl/>
        <w:numPr>
          <w:ilvl w:val="0"/>
          <w:numId w:val="2"/>
        </w:numPr>
        <w:autoSpaceDE/>
        <w:autoSpaceDN/>
        <w:adjustRightInd/>
        <w:spacing w:after="160" w:line="360" w:lineRule="auto"/>
        <w:ind w:left="0"/>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38996518" w14:textId="77777777" w:rsidR="00291800" w:rsidRPr="00291800" w:rsidRDefault="00291800" w:rsidP="00291800">
      <w:pPr>
        <w:widowControl/>
        <w:numPr>
          <w:ilvl w:val="0"/>
          <w:numId w:val="2"/>
        </w:numPr>
        <w:autoSpaceDE/>
        <w:autoSpaceDN/>
        <w:adjustRightInd/>
        <w:spacing w:after="160" w:line="360" w:lineRule="auto"/>
        <w:ind w:left="0"/>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 Zaproszenie do złożenia ofert dodatkowych będzie zawierać co najmniej:</w:t>
      </w:r>
    </w:p>
    <w:p w14:paraId="6FC80AE7" w14:textId="77777777" w:rsidR="00291800" w:rsidRPr="00291800" w:rsidRDefault="00291800" w:rsidP="00291800">
      <w:pPr>
        <w:widowControl/>
        <w:autoSpaceDE/>
        <w:autoSpaceDN/>
        <w:adjustRightInd/>
        <w:spacing w:line="360" w:lineRule="auto"/>
        <w:jc w:val="both"/>
        <w:rPr>
          <w:rFonts w:ascii="Verdana" w:eastAsia="Calibri" w:hAnsi="Verdana" w:cs="Calibri"/>
          <w:sz w:val="24"/>
          <w:szCs w:val="24"/>
          <w:lang w:eastAsia="en-US"/>
        </w:rPr>
      </w:pPr>
      <w:r w:rsidRPr="00291800">
        <w:rPr>
          <w:rFonts w:ascii="Verdana" w:eastAsia="Calibri" w:hAnsi="Verdana" w:cs="Calibri"/>
          <w:sz w:val="24"/>
          <w:szCs w:val="24"/>
          <w:lang w:eastAsia="en-US"/>
        </w:rPr>
        <w:t>- nazwę oraz adres zamawiającego, numer telefonu, adres poczty elektronicznej oraz strony internetowej prowadzonego postępowania;</w:t>
      </w:r>
    </w:p>
    <w:p w14:paraId="6857412B" w14:textId="77777777" w:rsidR="00291800" w:rsidRPr="00291800" w:rsidRDefault="00291800" w:rsidP="00291800">
      <w:pPr>
        <w:widowControl/>
        <w:autoSpaceDE/>
        <w:autoSpaceDN/>
        <w:adjustRightInd/>
        <w:spacing w:line="360" w:lineRule="auto"/>
        <w:jc w:val="both"/>
        <w:rPr>
          <w:rFonts w:ascii="Verdana" w:eastAsia="Calibri" w:hAnsi="Verdana" w:cs="Calibri"/>
          <w:sz w:val="24"/>
          <w:szCs w:val="24"/>
          <w:lang w:eastAsia="en-US"/>
        </w:rPr>
      </w:pPr>
      <w:r w:rsidRPr="00291800">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766BF532" w14:textId="77777777" w:rsidR="00291800" w:rsidRPr="00291800" w:rsidRDefault="00291800" w:rsidP="00291800">
      <w:pPr>
        <w:widowControl/>
        <w:numPr>
          <w:ilvl w:val="0"/>
          <w:numId w:val="2"/>
        </w:numPr>
        <w:autoSpaceDE/>
        <w:autoSpaceDN/>
        <w:adjustRightInd/>
        <w:spacing w:after="160" w:line="360" w:lineRule="auto"/>
        <w:ind w:left="0" w:hanging="357"/>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26AA728E" w14:textId="77777777" w:rsidR="00291800" w:rsidRPr="00291800" w:rsidRDefault="00291800" w:rsidP="00291800">
      <w:pPr>
        <w:widowControl/>
        <w:numPr>
          <w:ilvl w:val="0"/>
          <w:numId w:val="2"/>
        </w:numPr>
        <w:autoSpaceDE/>
        <w:autoSpaceDN/>
        <w:adjustRightInd/>
        <w:spacing w:after="160" w:line="360" w:lineRule="auto"/>
        <w:ind w:left="0" w:hanging="357"/>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73F980EF" w14:textId="77777777" w:rsidR="00291800" w:rsidRPr="00291800" w:rsidRDefault="00291800" w:rsidP="00291800">
      <w:pPr>
        <w:widowControl/>
        <w:numPr>
          <w:ilvl w:val="0"/>
          <w:numId w:val="2"/>
        </w:numPr>
        <w:autoSpaceDE/>
        <w:autoSpaceDN/>
        <w:adjustRightInd/>
        <w:spacing w:after="160" w:line="360" w:lineRule="auto"/>
        <w:ind w:left="0" w:hanging="357"/>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45D43860" w14:textId="77777777" w:rsidR="00291800" w:rsidRPr="00291800" w:rsidRDefault="00291800" w:rsidP="00291800">
      <w:pPr>
        <w:widowControl/>
        <w:numPr>
          <w:ilvl w:val="0"/>
          <w:numId w:val="2"/>
        </w:numPr>
        <w:autoSpaceDE/>
        <w:autoSpaceDN/>
        <w:adjustRightInd/>
        <w:spacing w:after="160" w:line="360" w:lineRule="auto"/>
        <w:ind w:left="0" w:hanging="357"/>
        <w:jc w:val="both"/>
        <w:rPr>
          <w:rFonts w:ascii="Verdana" w:eastAsia="Calibri" w:hAnsi="Verdana" w:cs="Calibri"/>
          <w:sz w:val="24"/>
          <w:szCs w:val="24"/>
          <w:lang w:eastAsia="en-US"/>
        </w:rPr>
      </w:pPr>
      <w:r w:rsidRPr="00291800">
        <w:rPr>
          <w:rFonts w:ascii="Verdana" w:eastAsia="Calibri" w:hAnsi="Verdana" w:cs="Calibri"/>
          <w:sz w:val="24"/>
          <w:szCs w:val="24"/>
          <w:lang w:eastAsia="en-US"/>
        </w:rPr>
        <w:lastRenderedPageBreak/>
        <w:t>Oferta dodatkowa, która jest mniej korzystna w którymkolwiek z kryteriów oceny ofert wskazanych w zaproszeniu do negocjacji niż oferta złożona w odpowiedzi na ogłoszenie o zamówieniu, podlega odrzuceniu.</w:t>
      </w:r>
    </w:p>
    <w:p w14:paraId="798395E9" w14:textId="77777777" w:rsidR="00291800" w:rsidRPr="00291800" w:rsidRDefault="00291800" w:rsidP="00291800">
      <w:pPr>
        <w:widowControl/>
        <w:autoSpaceDE/>
        <w:autoSpaceDN/>
        <w:adjustRightInd/>
        <w:spacing w:line="360" w:lineRule="auto"/>
        <w:jc w:val="both"/>
        <w:rPr>
          <w:rFonts w:ascii="Verdana" w:eastAsia="Calibri" w:hAnsi="Verdana" w:cs="Calibri"/>
          <w:sz w:val="24"/>
          <w:szCs w:val="24"/>
          <w:lang w:eastAsia="en-US"/>
        </w:rPr>
      </w:pPr>
    </w:p>
    <w:p w14:paraId="481B0015"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Opis przedmiotu zamówienia</w:t>
      </w:r>
    </w:p>
    <w:p w14:paraId="4EDF09F5" w14:textId="36931B89" w:rsidR="00291800" w:rsidRPr="00291800" w:rsidRDefault="00291800" w:rsidP="00291800">
      <w:pPr>
        <w:widowControl/>
        <w:numPr>
          <w:ilvl w:val="0"/>
          <w:numId w:val="3"/>
        </w:numPr>
        <w:autoSpaceDE/>
        <w:autoSpaceDN/>
        <w:adjustRightInd/>
        <w:spacing w:after="160"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 xml:space="preserve">Przedmiotem zamówienia jest: </w:t>
      </w:r>
      <w:r w:rsidRPr="00291800">
        <w:rPr>
          <w:rFonts w:ascii="Verdana" w:eastAsia="Times New Roman" w:hAnsi="Verdana" w:cs="Calibri"/>
          <w:b/>
          <w:bCs/>
          <w:iCs/>
          <w:sz w:val="24"/>
          <w:szCs w:val="24"/>
        </w:rPr>
        <w:t>Dowóz dzieci do szkół na terenie Gminy Stronie Śląskie wraz z zapewnieniem opieki w trakcie wykonywania usługi</w:t>
      </w:r>
      <w:r w:rsidR="00491971" w:rsidRPr="00491971">
        <w:rPr>
          <w:rFonts w:ascii="Verdana" w:eastAsia="Times New Roman" w:hAnsi="Verdana" w:cs="Calibri"/>
          <w:b/>
          <w:bCs/>
          <w:iCs/>
          <w:sz w:val="24"/>
          <w:szCs w:val="24"/>
        </w:rPr>
        <w:t xml:space="preserve"> </w:t>
      </w:r>
      <w:r w:rsidR="00491971" w:rsidRPr="00291800">
        <w:rPr>
          <w:rFonts w:ascii="Verdana" w:eastAsia="Times New Roman" w:hAnsi="Verdana" w:cs="Calibri"/>
          <w:b/>
          <w:bCs/>
          <w:iCs/>
          <w:sz w:val="24"/>
          <w:szCs w:val="24"/>
        </w:rPr>
        <w:t xml:space="preserve">w okresie od </w:t>
      </w:r>
      <w:r w:rsidR="00C964ED">
        <w:rPr>
          <w:rFonts w:ascii="Verdana" w:eastAsia="Times New Roman" w:hAnsi="Verdana" w:cs="Calibri"/>
          <w:b/>
          <w:bCs/>
          <w:iCs/>
          <w:sz w:val="24"/>
          <w:szCs w:val="24"/>
        </w:rPr>
        <w:t xml:space="preserve"> dnia </w:t>
      </w:r>
      <w:r w:rsidR="00491971">
        <w:rPr>
          <w:rFonts w:ascii="Verdana" w:eastAsia="Times New Roman" w:hAnsi="Verdana" w:cs="Calibri"/>
          <w:b/>
          <w:bCs/>
          <w:iCs/>
          <w:sz w:val="24"/>
          <w:szCs w:val="24"/>
        </w:rPr>
        <w:t>2</w:t>
      </w:r>
      <w:r w:rsidR="00491971" w:rsidRPr="00291800">
        <w:rPr>
          <w:rFonts w:ascii="Verdana" w:eastAsia="Times New Roman" w:hAnsi="Verdana" w:cs="Calibri"/>
          <w:b/>
          <w:bCs/>
          <w:iCs/>
          <w:sz w:val="24"/>
          <w:szCs w:val="24"/>
        </w:rPr>
        <w:t>.09.202</w:t>
      </w:r>
      <w:r w:rsidR="00491971">
        <w:rPr>
          <w:rFonts w:ascii="Verdana" w:eastAsia="Times New Roman" w:hAnsi="Verdana" w:cs="Calibri"/>
          <w:b/>
          <w:bCs/>
          <w:iCs/>
          <w:sz w:val="24"/>
          <w:szCs w:val="24"/>
        </w:rPr>
        <w:t>4</w:t>
      </w:r>
      <w:r w:rsidR="00491971" w:rsidRPr="00291800">
        <w:rPr>
          <w:rFonts w:ascii="Verdana" w:eastAsia="Times New Roman" w:hAnsi="Verdana" w:cs="Calibri"/>
          <w:b/>
          <w:bCs/>
          <w:iCs/>
          <w:sz w:val="24"/>
          <w:szCs w:val="24"/>
        </w:rPr>
        <w:t xml:space="preserve"> r. do </w:t>
      </w:r>
      <w:r w:rsidR="00C964ED">
        <w:rPr>
          <w:rFonts w:ascii="Verdana" w:eastAsia="Times New Roman" w:hAnsi="Verdana" w:cs="Calibri"/>
          <w:b/>
          <w:bCs/>
          <w:iCs/>
          <w:sz w:val="24"/>
          <w:szCs w:val="24"/>
        </w:rPr>
        <w:t xml:space="preserve">dnia </w:t>
      </w:r>
      <w:r w:rsidR="00491971" w:rsidRPr="00291800">
        <w:rPr>
          <w:rFonts w:ascii="Verdana" w:eastAsia="Times New Roman" w:hAnsi="Verdana" w:cs="Calibri"/>
          <w:b/>
          <w:bCs/>
          <w:iCs/>
          <w:sz w:val="24"/>
          <w:szCs w:val="24"/>
        </w:rPr>
        <w:t>30.06.202</w:t>
      </w:r>
      <w:r w:rsidR="00491971">
        <w:rPr>
          <w:rFonts w:ascii="Verdana" w:eastAsia="Times New Roman" w:hAnsi="Verdana" w:cs="Calibri"/>
          <w:b/>
          <w:bCs/>
          <w:iCs/>
          <w:sz w:val="24"/>
          <w:szCs w:val="24"/>
        </w:rPr>
        <w:t>5</w:t>
      </w:r>
      <w:r w:rsidR="00491971" w:rsidRPr="00291800">
        <w:rPr>
          <w:rFonts w:ascii="Verdana" w:eastAsia="Times New Roman" w:hAnsi="Verdana" w:cs="Calibri"/>
          <w:b/>
          <w:bCs/>
          <w:iCs/>
          <w:sz w:val="24"/>
          <w:szCs w:val="24"/>
        </w:rPr>
        <w:t xml:space="preserve"> r. </w:t>
      </w:r>
    </w:p>
    <w:p w14:paraId="5D8DDE29" w14:textId="77777777" w:rsidR="00291800" w:rsidRPr="00291800" w:rsidRDefault="00291800" w:rsidP="00291800">
      <w:pPr>
        <w:widowControl/>
        <w:numPr>
          <w:ilvl w:val="0"/>
          <w:numId w:val="3"/>
        </w:numPr>
        <w:autoSpaceDE/>
        <w:autoSpaceDN/>
        <w:adjustRightInd/>
        <w:spacing w:after="160" w:line="360" w:lineRule="auto"/>
        <w:jc w:val="both"/>
        <w:rPr>
          <w:rFonts w:ascii="Verdana" w:eastAsia="Calibri" w:hAnsi="Verdana" w:cs="Calibri"/>
          <w:iCs/>
          <w:sz w:val="24"/>
          <w:szCs w:val="24"/>
          <w:lang w:eastAsia="en-US"/>
        </w:rPr>
      </w:pPr>
      <w:r w:rsidRPr="00291800">
        <w:rPr>
          <w:rFonts w:ascii="Verdana" w:eastAsia="Times New Roman" w:hAnsi="Verdana"/>
          <w:color w:val="000000"/>
          <w:sz w:val="24"/>
          <w:szCs w:val="24"/>
        </w:rPr>
        <w:t xml:space="preserve">Przedmiotem zamówienia </w:t>
      </w:r>
      <w:r w:rsidRPr="00291800">
        <w:rPr>
          <w:rFonts w:ascii="Verdana" w:eastAsia="SimSun" w:hAnsi="Verdana" w:cs="Times New Roman"/>
          <w:color w:val="000000"/>
          <w:sz w:val="24"/>
          <w:szCs w:val="24"/>
          <w:lang w:eastAsia="zh-CN"/>
        </w:rPr>
        <w:t>jest usługa przewozowa,  polegają</w:t>
      </w:r>
      <w:r w:rsidRPr="00291800">
        <w:rPr>
          <w:rFonts w:ascii="Verdana" w:eastAsia="SimSun" w:hAnsi="Verdana" w:cs="Times New Roman"/>
          <w:color w:val="000000"/>
          <w:sz w:val="24"/>
          <w:szCs w:val="24"/>
          <w:lang w:eastAsia="zh-CN"/>
        </w:rPr>
        <w:softHyphen/>
        <w:t>ca na dowożeniu i odwożeniu dzieci/uczniów do i ze szkół  na zajęcia lekcyjne i pozalekcyjne oraz zapewnieniu opieki dzieciom w trakcie wykonywania usługi zgodnie z opisem przedmiotu zamówienia zawartym w zał. nr 2a do SWZ.</w:t>
      </w:r>
    </w:p>
    <w:p w14:paraId="2690A2CA" w14:textId="77777777" w:rsidR="00291800" w:rsidRPr="00291800" w:rsidRDefault="00291800" w:rsidP="00291800">
      <w:pPr>
        <w:widowControl/>
        <w:numPr>
          <w:ilvl w:val="0"/>
          <w:numId w:val="3"/>
        </w:numPr>
        <w:autoSpaceDE/>
        <w:autoSpaceDN/>
        <w:adjustRightInd/>
        <w:spacing w:after="160" w:line="360" w:lineRule="auto"/>
        <w:ind w:left="0" w:firstLine="0"/>
        <w:jc w:val="both"/>
        <w:rPr>
          <w:rFonts w:ascii="Verdana" w:eastAsia="Calibri" w:hAnsi="Verdana" w:cs="Calibri"/>
          <w:iCs/>
          <w:sz w:val="24"/>
          <w:szCs w:val="24"/>
          <w:lang w:eastAsia="en-US"/>
        </w:rPr>
      </w:pPr>
      <w:r w:rsidRPr="00291800">
        <w:rPr>
          <w:rFonts w:ascii="Verdana" w:eastAsia="Calibri" w:hAnsi="Verdana" w:cs="Calibri"/>
          <w:sz w:val="24"/>
          <w:szCs w:val="24"/>
        </w:rPr>
        <w:t>Szczegółowe warunki realizacji umowy zawiera załącznik nr 4 projekt umowy.</w:t>
      </w:r>
    </w:p>
    <w:p w14:paraId="15C1D556" w14:textId="77777777" w:rsidR="00291800" w:rsidRPr="00291800" w:rsidRDefault="00291800" w:rsidP="00291800">
      <w:pPr>
        <w:widowControl/>
        <w:numPr>
          <w:ilvl w:val="0"/>
          <w:numId w:val="3"/>
        </w:numPr>
        <w:autoSpaceDE/>
        <w:autoSpaceDN/>
        <w:adjustRightInd/>
        <w:spacing w:after="160"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W załączniku nr 1 do SWZ (formularz ofertowy) należy wypełnić odpowiednie miejsca podając w szczególności:</w:t>
      </w:r>
    </w:p>
    <w:p w14:paraId="4821EF53"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 cenę jednostkową brutto za 1 przejechany km na  trasach przejazdu oraz wartość brutto (z dokładnością do dwóch miejsc po przecinku, która będzie ceną oferty brutto).</w:t>
      </w:r>
    </w:p>
    <w:p w14:paraId="58E72E00"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 deklarowany maksymalny czas podstawienia pojazdu zastępczego (który stanowi kryterium oceny ofert- patrz rozdz. XVIII SWZ) oraz podać inne wymagane dane.</w:t>
      </w:r>
    </w:p>
    <w:p w14:paraId="37DC9097"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6.</w:t>
      </w:r>
      <w:r w:rsidRPr="00291800">
        <w:rPr>
          <w:rFonts w:ascii="Verdana" w:eastAsia="Calibri" w:hAnsi="Verdana" w:cs="Calibri"/>
          <w:iCs/>
          <w:sz w:val="24"/>
          <w:szCs w:val="24"/>
          <w:lang w:eastAsia="en-US"/>
        </w:rPr>
        <w:tab/>
        <w:t xml:space="preserve">Zamawiający wymaga, aby Wykonawca przystępując do postępowania przetargowego uzyskał i uwzględnił wszelkie niezbędne informacje co do ryzyka (również ryzyka związanego z sytuacją epidemiczną oraz wojną na Ukrainie, wahania cen na rynku paliw, inflacji), trudnościami i wszelkimi innymi okolicznościami, jakie mogą mieć wpływ na ofertę, a które można przewidzieć i bierze pełną odpowiedzialność za odpowiednie wykonanie przedmiotu umowy. Zaproponowany pojazd należy także przystosować do miejscowej organizacji ruchu (np. ograniczeń tonażowych na drogach). Zamawiający wymaga od Wykonawcy ujęcia w ofercie wszystkich kosztów niezbędnych do wykonania przedmiotu </w:t>
      </w:r>
      <w:r w:rsidRPr="00291800">
        <w:rPr>
          <w:rFonts w:ascii="Verdana" w:eastAsia="Calibri" w:hAnsi="Verdana" w:cs="Calibri"/>
          <w:iCs/>
          <w:sz w:val="24"/>
          <w:szCs w:val="24"/>
          <w:lang w:eastAsia="en-US"/>
        </w:rPr>
        <w:lastRenderedPageBreak/>
        <w:t>zamówienia związanych z wykonaniem usługi. Za prawidłowe oszacowanie tych kosztów odpowiedzialność ponosi tylko i wyłącznie Wykonawca.</w:t>
      </w:r>
    </w:p>
    <w:p w14:paraId="23A3BB7C"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7.</w:t>
      </w:r>
      <w:r w:rsidRPr="00291800">
        <w:rPr>
          <w:rFonts w:ascii="Verdana" w:eastAsia="Calibri" w:hAnsi="Verdana" w:cs="Calibri"/>
          <w:iCs/>
          <w:sz w:val="24"/>
          <w:szCs w:val="24"/>
          <w:lang w:eastAsia="en-US"/>
        </w:rPr>
        <w:tab/>
        <w:t>Zamawiający zapłaci Wykonawcy za każdy przejechany kilometr (od – do miejsca wyznaczonego na poszczególnych trasach - nie licząc dojazdu i odjazdu pojazdu).</w:t>
      </w:r>
    </w:p>
    <w:p w14:paraId="5B5C5A96"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8.</w:t>
      </w:r>
      <w:r w:rsidRPr="00291800">
        <w:rPr>
          <w:rFonts w:ascii="Verdana" w:eastAsia="Calibri" w:hAnsi="Verdana" w:cs="Calibri"/>
          <w:iCs/>
          <w:sz w:val="24"/>
          <w:szCs w:val="24"/>
          <w:lang w:eastAsia="en-US"/>
        </w:rPr>
        <w:tab/>
        <w:t xml:space="preserve">Zamawiający wymaga, aby Wykonawca posiadał: </w:t>
      </w:r>
    </w:p>
    <w:p w14:paraId="010C24D5"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 xml:space="preserve">- zaplecze techniczne (dysponował odpowiednią do zapotrzebowanych ilością miejsc w autobusie / busie przystosowanym do przewozu dzieci). </w:t>
      </w:r>
    </w:p>
    <w:p w14:paraId="49EDA7EA"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 stosowne kwalifikacje kierowcy (uprawnienia do kierowania pojazdami odpowiedniej kategorii).</w:t>
      </w:r>
    </w:p>
    <w:p w14:paraId="3D4FA01D"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 doświadczenie przy przewozie dzieci oraz opiece nad nimi.</w:t>
      </w:r>
    </w:p>
    <w:p w14:paraId="32BE5140"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 posiadał sprawny pojazd zastępczy.</w:t>
      </w:r>
    </w:p>
    <w:p w14:paraId="4A3FE07D" w14:textId="77777777" w:rsidR="00291800" w:rsidRPr="00291800" w:rsidRDefault="00291800" w:rsidP="00291800">
      <w:pPr>
        <w:widowControl/>
        <w:autoSpaceDE/>
        <w:autoSpaceDN/>
        <w:adjustRightInd/>
        <w:spacing w:line="360" w:lineRule="auto"/>
        <w:jc w:val="both"/>
        <w:rPr>
          <w:rFonts w:ascii="Verdana" w:eastAsia="Calibri" w:hAnsi="Verdana" w:cs="Calibri"/>
          <w:iCs/>
          <w:sz w:val="24"/>
          <w:szCs w:val="24"/>
          <w:lang w:eastAsia="en-US"/>
        </w:rPr>
      </w:pPr>
      <w:r w:rsidRPr="00291800">
        <w:rPr>
          <w:rFonts w:ascii="Verdana" w:eastAsia="Calibri" w:hAnsi="Verdana" w:cs="Calibri"/>
          <w:iCs/>
          <w:sz w:val="24"/>
          <w:szCs w:val="24"/>
          <w:lang w:eastAsia="en-US"/>
        </w:rPr>
        <w:t>- stosowne uprawnienia do przewozu osób.</w:t>
      </w:r>
    </w:p>
    <w:p w14:paraId="0F93E5E4" w14:textId="77777777" w:rsidR="00291800" w:rsidRPr="00291800" w:rsidRDefault="00291800" w:rsidP="00291800">
      <w:pPr>
        <w:widowControl/>
        <w:numPr>
          <w:ilvl w:val="0"/>
          <w:numId w:val="20"/>
        </w:numPr>
        <w:autoSpaceDE/>
        <w:autoSpaceDN/>
        <w:adjustRightInd/>
        <w:spacing w:after="160" w:line="360" w:lineRule="auto"/>
        <w:ind w:left="0" w:firstLine="0"/>
        <w:jc w:val="both"/>
        <w:rPr>
          <w:rFonts w:ascii="Verdana" w:eastAsia="Calibri" w:hAnsi="Verdana" w:cs="Calibri"/>
          <w:iCs/>
          <w:sz w:val="24"/>
          <w:szCs w:val="24"/>
          <w:lang w:eastAsia="en-US"/>
        </w:rPr>
      </w:pPr>
      <w:r w:rsidRPr="00291800">
        <w:rPr>
          <w:rFonts w:ascii="Verdana" w:eastAsia="Calibri" w:hAnsi="Verdana" w:cs="Calibri"/>
          <w:b/>
          <w:bCs/>
          <w:sz w:val="24"/>
          <w:szCs w:val="24"/>
        </w:rPr>
        <w:t>Zamawiający nie podzielił zamówienia na części.</w:t>
      </w:r>
      <w:r w:rsidRPr="00291800">
        <w:rPr>
          <w:rFonts w:ascii="Verdana" w:eastAsia="Calibri" w:hAnsi="Verdana" w:cs="Calibri"/>
          <w:sz w:val="24"/>
          <w:szCs w:val="24"/>
        </w:rPr>
        <w:t xml:space="preserve"> </w:t>
      </w:r>
      <w:r w:rsidRPr="00291800">
        <w:rPr>
          <w:rFonts w:ascii="Verdana" w:eastAsia="Times New Roman" w:hAnsi="Verdana"/>
          <w:color w:val="000000"/>
          <w:sz w:val="24"/>
          <w:szCs w:val="24"/>
        </w:rPr>
        <w:t>Zamawiający nie dopuszcza możliwości składania ofert częściowych.</w:t>
      </w:r>
    </w:p>
    <w:p w14:paraId="37E7246F" w14:textId="77777777" w:rsidR="00291800" w:rsidRPr="00291800" w:rsidRDefault="00291800" w:rsidP="00291800">
      <w:pPr>
        <w:widowControl/>
        <w:autoSpaceDE/>
        <w:autoSpaceDN/>
        <w:adjustRightInd/>
        <w:spacing w:line="360" w:lineRule="auto"/>
        <w:jc w:val="both"/>
        <w:rPr>
          <w:rFonts w:ascii="Verdana" w:eastAsia="Calibri" w:hAnsi="Verdana" w:cs="Calibri"/>
          <w:b/>
          <w:bCs/>
          <w:sz w:val="24"/>
          <w:szCs w:val="24"/>
        </w:rPr>
      </w:pPr>
      <w:r w:rsidRPr="00291800">
        <w:rPr>
          <w:rFonts w:ascii="Verdana" w:eastAsia="Calibri" w:hAnsi="Verdana" w:cs="Calibri"/>
          <w:b/>
          <w:bCs/>
          <w:sz w:val="24"/>
          <w:szCs w:val="24"/>
        </w:rPr>
        <w:t>9.1.</w:t>
      </w:r>
      <w:r w:rsidRPr="00291800">
        <w:rPr>
          <w:rFonts w:ascii="Verdana" w:eastAsia="Calibri" w:hAnsi="Verdana" w:cs="Calibri"/>
          <w:sz w:val="24"/>
          <w:szCs w:val="24"/>
        </w:rPr>
        <w:t xml:space="preserve"> Na podstawie prawnej art. 91 ust. 2 ustawy </w:t>
      </w:r>
      <w:proofErr w:type="spellStart"/>
      <w:r w:rsidRPr="00291800">
        <w:rPr>
          <w:rFonts w:ascii="Verdana" w:eastAsia="Calibri" w:hAnsi="Verdana" w:cs="Calibri"/>
          <w:sz w:val="24"/>
          <w:szCs w:val="24"/>
        </w:rPr>
        <w:t>Pzp</w:t>
      </w:r>
      <w:proofErr w:type="spellEnd"/>
      <w:r w:rsidRPr="00291800">
        <w:rPr>
          <w:rFonts w:ascii="Verdana" w:eastAsia="Calibri" w:hAnsi="Verdana" w:cs="Calibri"/>
          <w:sz w:val="24"/>
          <w:szCs w:val="24"/>
        </w:rPr>
        <w:t xml:space="preserve"> Zamawiający wskazuje powody niedokonania podziału zamówienia na części z powodów: </w:t>
      </w:r>
    </w:p>
    <w:p w14:paraId="396D908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rPr>
      </w:pPr>
      <w:r w:rsidRPr="00291800">
        <w:rPr>
          <w:rFonts w:ascii="Verdana" w:eastAsia="Calibri" w:hAnsi="Verdana" w:cs="Calibri"/>
          <w:sz w:val="24"/>
          <w:szCs w:val="24"/>
        </w:rPr>
        <w:t xml:space="preserve">- Wartość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p>
    <w:p w14:paraId="3B4ECC4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rPr>
      </w:pPr>
      <w:r w:rsidRPr="00291800">
        <w:rPr>
          <w:rFonts w:ascii="Verdana" w:eastAsia="Calibri" w:hAnsi="Verdana" w:cs="Calibri"/>
          <w:sz w:val="24"/>
          <w:szCs w:val="24"/>
        </w:rPr>
        <w:t xml:space="preserve">- dzielenie niniejszego postępowania na jeszcze mniejsze postępowania (części), gdzie do wykonania zadania są wymagane uprawnienia może doprowadzić do sytuacji, że na mało atrakcyjne części nie zostaną złożone żadne oferty i może dojść do niewykonania całości zadania. Połączenie w jedno postępowanie tym samym wydaje się być optymalne. </w:t>
      </w:r>
    </w:p>
    <w:p w14:paraId="690D6D6F" w14:textId="21786F43"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rPr>
      </w:pPr>
      <w:r w:rsidRPr="00291800">
        <w:rPr>
          <w:rFonts w:ascii="Verdana" w:eastAsia="Calibri" w:hAnsi="Verdana" w:cs="Calibri"/>
          <w:sz w:val="24"/>
          <w:szCs w:val="24"/>
        </w:rPr>
        <w:t xml:space="preserve">- konieczność zapewnienia dostępu do rynku zamówień publicznych małym i średnim przedsiębiorcom nie może być powodem dokonania podziału kosztem efektywności, czyli efektów jakie można zapewnić przez udzielenie zamówienia </w:t>
      </w:r>
      <w:r w:rsidRPr="00291800">
        <w:rPr>
          <w:rFonts w:ascii="Verdana" w:eastAsia="Calibri" w:hAnsi="Verdana" w:cs="Calibri"/>
          <w:sz w:val="24"/>
          <w:szCs w:val="24"/>
        </w:rPr>
        <w:lastRenderedPageBreak/>
        <w:t xml:space="preserve">jednemu Wykonawcy wybranemu w trybie </w:t>
      </w:r>
      <w:proofErr w:type="spellStart"/>
      <w:r w:rsidRPr="00291800">
        <w:rPr>
          <w:rFonts w:ascii="Verdana" w:eastAsia="Calibri" w:hAnsi="Verdana" w:cs="Calibri"/>
          <w:sz w:val="24"/>
          <w:szCs w:val="24"/>
        </w:rPr>
        <w:t>Pzp</w:t>
      </w:r>
      <w:proofErr w:type="spellEnd"/>
      <w:r w:rsidRPr="00291800">
        <w:rPr>
          <w:rFonts w:ascii="Verdana" w:eastAsia="Calibri" w:hAnsi="Verdana" w:cs="Calibri"/>
          <w:sz w:val="24"/>
          <w:szCs w:val="24"/>
        </w:rPr>
        <w:t>, a zatem gdy taki podział nie jest uzasadniony rzeczywistymi potrzebami Zamawiającego.</w:t>
      </w:r>
    </w:p>
    <w:p w14:paraId="432C1BD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rPr>
      </w:pPr>
      <w:r w:rsidRPr="00291800">
        <w:rPr>
          <w:rFonts w:ascii="Verdana" w:eastAsia="Calibri" w:hAnsi="Verdana" w:cs="Calibri"/>
          <w:sz w:val="24"/>
          <w:szCs w:val="24"/>
        </w:rPr>
        <w:t xml:space="preserve">- 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0E34926C"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rPr>
      </w:pPr>
      <w:r w:rsidRPr="00291800">
        <w:rPr>
          <w:rFonts w:ascii="Verdana" w:eastAsia="Calibri" w:hAnsi="Verdana" w:cs="Calibri"/>
          <w:sz w:val="24"/>
          <w:szCs w:val="24"/>
        </w:rPr>
        <w:t xml:space="preserve"> W związku z powyższym nie ma potrzeby dzielenia zamówienia na części.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1E1FD1F" w14:textId="77777777" w:rsidR="00291800" w:rsidRPr="00291800" w:rsidRDefault="00291800" w:rsidP="00291800">
      <w:pPr>
        <w:widowControl/>
        <w:numPr>
          <w:ilvl w:val="0"/>
          <w:numId w:val="20"/>
        </w:numPr>
        <w:autoSpaceDE/>
        <w:autoSpaceDN/>
        <w:adjustRightInd/>
        <w:spacing w:after="160" w:line="360" w:lineRule="auto"/>
        <w:ind w:left="0" w:firstLine="0"/>
        <w:contextualSpacing/>
        <w:jc w:val="both"/>
        <w:rPr>
          <w:rFonts w:ascii="Verdana" w:eastAsia="Calibri" w:hAnsi="Verdana" w:cs="Calibri"/>
          <w:sz w:val="24"/>
          <w:szCs w:val="24"/>
        </w:rPr>
      </w:pPr>
      <w:r w:rsidRPr="00291800">
        <w:rPr>
          <w:rFonts w:ascii="Verdana" w:eastAsia="Calibri" w:hAnsi="Verdana" w:cs="Calibri"/>
          <w:sz w:val="24"/>
          <w:szCs w:val="24"/>
        </w:rPr>
        <w:t>Wymagania dotyczące dostępności w kontekście ustawy o zapewnieniu dostępności dla osób ze szczególnymi potrzebami: Podczas realizacji zadania publicznego zostanie zapewniona dostępność o której mowa w art. 6 ustawy z dnia 19 lipca 2019 r. o zapewnieniu dostępności osobom ze szczególnymi potrzebami adekwatna do zakresu zadania.</w:t>
      </w:r>
    </w:p>
    <w:p w14:paraId="25B85778" w14:textId="77777777" w:rsidR="00291800" w:rsidRPr="00291800" w:rsidRDefault="00291800" w:rsidP="00291800">
      <w:pPr>
        <w:widowControl/>
        <w:numPr>
          <w:ilvl w:val="0"/>
          <w:numId w:val="20"/>
        </w:numPr>
        <w:autoSpaceDE/>
        <w:autoSpaceDN/>
        <w:adjustRightInd/>
        <w:spacing w:after="160" w:line="360" w:lineRule="auto"/>
        <w:ind w:left="0" w:firstLine="0"/>
        <w:contextualSpacing/>
        <w:jc w:val="both"/>
        <w:rPr>
          <w:rFonts w:ascii="Verdana" w:eastAsia="Calibri" w:hAnsi="Verdana" w:cs="Calibri"/>
          <w:sz w:val="24"/>
          <w:szCs w:val="24"/>
        </w:rPr>
      </w:pPr>
      <w:r w:rsidRPr="00291800">
        <w:rPr>
          <w:rFonts w:ascii="Verdana" w:eastAsia="Calibri" w:hAnsi="Verdana" w:cs="Calibri"/>
          <w:sz w:val="24"/>
          <w:szCs w:val="24"/>
        </w:rPr>
        <w:t xml:space="preserve">Rozwiązania równoważne: </w:t>
      </w:r>
    </w:p>
    <w:p w14:paraId="2C005BD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rPr>
      </w:pPr>
      <w:r w:rsidRPr="00291800">
        <w:rPr>
          <w:rFonts w:ascii="Verdana" w:eastAsia="Calibri" w:hAnsi="Verdana" w:cs="Calibri"/>
          <w:sz w:val="24"/>
          <w:szCs w:val="24"/>
        </w:rPr>
        <w:t>Celem niniejszego postępowania jest otrzymanie usług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w:t>
      </w:r>
    </w:p>
    <w:p w14:paraId="24CFA790" w14:textId="77777777" w:rsidR="00291800" w:rsidRPr="00291800" w:rsidRDefault="00291800" w:rsidP="00291800">
      <w:pPr>
        <w:widowControl/>
        <w:numPr>
          <w:ilvl w:val="0"/>
          <w:numId w:val="20"/>
        </w:numPr>
        <w:autoSpaceDE/>
        <w:autoSpaceDN/>
        <w:adjustRightInd/>
        <w:spacing w:after="160" w:line="360" w:lineRule="auto"/>
        <w:ind w:left="0" w:firstLine="0"/>
        <w:contextualSpacing/>
        <w:jc w:val="both"/>
        <w:rPr>
          <w:rFonts w:ascii="Verdana" w:eastAsia="Calibri" w:hAnsi="Verdana" w:cs="Calibri"/>
          <w:sz w:val="24"/>
          <w:szCs w:val="24"/>
        </w:rPr>
      </w:pPr>
      <w:r w:rsidRPr="00291800">
        <w:rPr>
          <w:rFonts w:ascii="Verdana" w:eastAsia="Calibri" w:hAnsi="Verdana" w:cs="Calibri"/>
          <w:sz w:val="24"/>
          <w:szCs w:val="24"/>
        </w:rPr>
        <w:lastRenderedPageBreak/>
        <w:t>Wymagania Zamawiającego w zakresie przedmiotu zamówienia należy potraktować jako wymagania minimalne. Zamawiający dopuszcza zaoferowanie pojazdów o wyższej specyfikacji jakościowej (ilości miejsc), które spełniają pozostałe wymagania.</w:t>
      </w:r>
    </w:p>
    <w:p w14:paraId="4D5C0718" w14:textId="176A97AB" w:rsidR="00291800" w:rsidRPr="00291800" w:rsidRDefault="00291800" w:rsidP="00291800">
      <w:pPr>
        <w:widowControl/>
        <w:numPr>
          <w:ilvl w:val="0"/>
          <w:numId w:val="20"/>
        </w:numPr>
        <w:autoSpaceDE/>
        <w:autoSpaceDN/>
        <w:adjustRightInd/>
        <w:spacing w:after="160" w:line="360" w:lineRule="auto"/>
        <w:ind w:left="0" w:firstLine="0"/>
        <w:contextualSpacing/>
        <w:jc w:val="both"/>
        <w:rPr>
          <w:rFonts w:ascii="Verdana" w:eastAsia="Calibri" w:hAnsi="Verdana" w:cs="Calibri"/>
          <w:sz w:val="24"/>
          <w:szCs w:val="24"/>
        </w:rPr>
      </w:pPr>
      <w:r w:rsidRPr="00291800">
        <w:rPr>
          <w:rFonts w:ascii="Verdana" w:eastAsia="Calibri" w:hAnsi="Verdana" w:cs="Calibri"/>
          <w:sz w:val="24"/>
          <w:szCs w:val="24"/>
        </w:rPr>
        <w:t xml:space="preserve">Gmina Stronie </w:t>
      </w:r>
      <w:r w:rsidR="004D39C0" w:rsidRPr="00291800">
        <w:rPr>
          <w:rFonts w:ascii="Verdana" w:eastAsia="Calibri" w:hAnsi="Verdana" w:cs="Calibri"/>
          <w:sz w:val="24"/>
          <w:szCs w:val="24"/>
        </w:rPr>
        <w:t>Śląskie</w:t>
      </w:r>
      <w:r w:rsidRPr="00291800">
        <w:rPr>
          <w:rFonts w:ascii="Verdana" w:eastAsia="Calibri" w:hAnsi="Verdana" w:cs="Calibri"/>
          <w:sz w:val="24"/>
          <w:szCs w:val="24"/>
        </w:rPr>
        <w:t xml:space="preserve"> jest Gminą do 50 000 tysięcy mieszkańców. W związku z tym, nie mają tu zastosowania przepisy art. 35 ust. 1 i 2 oraz 68 ust. 3 ustawy o </w:t>
      </w:r>
      <w:proofErr w:type="spellStart"/>
      <w:r w:rsidRPr="00291800">
        <w:rPr>
          <w:rFonts w:ascii="Verdana" w:eastAsia="Calibri" w:hAnsi="Verdana" w:cs="Calibri"/>
          <w:sz w:val="24"/>
          <w:szCs w:val="24"/>
        </w:rPr>
        <w:t>elektromobilności</w:t>
      </w:r>
      <w:proofErr w:type="spellEnd"/>
      <w:r w:rsidRPr="00291800">
        <w:rPr>
          <w:rFonts w:ascii="Verdana" w:eastAsia="Calibri" w:hAnsi="Verdana" w:cs="Calibri"/>
          <w:sz w:val="24"/>
          <w:szCs w:val="24"/>
        </w:rPr>
        <w:t xml:space="preserve">. Zapisy ustawowe nakładają taki obowiązek dla </w:t>
      </w:r>
      <w:proofErr w:type="spellStart"/>
      <w:r w:rsidRPr="00291800">
        <w:rPr>
          <w:rFonts w:ascii="Verdana" w:eastAsia="Calibri" w:hAnsi="Verdana" w:cs="Calibri"/>
          <w:sz w:val="24"/>
          <w:szCs w:val="24"/>
        </w:rPr>
        <w:t>jst</w:t>
      </w:r>
      <w:proofErr w:type="spellEnd"/>
      <w:r w:rsidRPr="00291800">
        <w:rPr>
          <w:rFonts w:ascii="Verdana" w:eastAsia="Calibri" w:hAnsi="Verdana" w:cs="Calibri"/>
          <w:sz w:val="24"/>
          <w:szCs w:val="24"/>
        </w:rPr>
        <w:t xml:space="preserve"> powyżej 50 tysięcy mieszkańców. Niniejsze postępowanie jest postępowaniem krajowym na usługi przewozowe, zatem zapisy ustawy o kodach CPV wynikające z art. 68 b pkt. 3) również nie znajdują tu zastosowania.</w:t>
      </w:r>
    </w:p>
    <w:p w14:paraId="5E88FE01" w14:textId="77777777" w:rsidR="00291800" w:rsidRPr="00291800" w:rsidRDefault="00291800" w:rsidP="00291800">
      <w:pPr>
        <w:widowControl/>
        <w:numPr>
          <w:ilvl w:val="0"/>
          <w:numId w:val="20"/>
        </w:numPr>
        <w:autoSpaceDE/>
        <w:autoSpaceDN/>
        <w:adjustRightInd/>
        <w:spacing w:after="160" w:line="360" w:lineRule="auto"/>
        <w:ind w:left="0" w:firstLine="0"/>
        <w:contextualSpacing/>
        <w:jc w:val="both"/>
        <w:rPr>
          <w:rFonts w:ascii="Verdana" w:eastAsia="Calibri" w:hAnsi="Verdana" w:cs="Calibri"/>
          <w:sz w:val="24"/>
          <w:szCs w:val="24"/>
        </w:rPr>
      </w:pPr>
      <w:r w:rsidRPr="00291800">
        <w:rPr>
          <w:rFonts w:ascii="Verdana" w:eastAsia="Calibri" w:hAnsi="Verdana" w:cs="Calibri"/>
          <w:iCs/>
          <w:sz w:val="24"/>
          <w:szCs w:val="24"/>
          <w:lang w:val="x-none" w:eastAsia="en-US"/>
        </w:rPr>
        <w:t xml:space="preserve">Zamawiający nie wymaga w niniejszym postępowaniu przedmiotowych środków dowodowych. </w:t>
      </w:r>
    </w:p>
    <w:p w14:paraId="488567D8" w14:textId="77777777" w:rsidR="00291800" w:rsidRPr="00291800" w:rsidRDefault="00291800" w:rsidP="00291800">
      <w:pPr>
        <w:widowControl/>
        <w:numPr>
          <w:ilvl w:val="0"/>
          <w:numId w:val="20"/>
        </w:numPr>
        <w:autoSpaceDE/>
        <w:autoSpaceDN/>
        <w:adjustRightInd/>
        <w:spacing w:after="160" w:line="360" w:lineRule="auto"/>
        <w:ind w:left="0" w:firstLine="0"/>
        <w:contextualSpacing/>
        <w:jc w:val="both"/>
        <w:rPr>
          <w:rFonts w:ascii="Verdana" w:eastAsia="Calibri" w:hAnsi="Verdana" w:cs="Calibri"/>
          <w:sz w:val="24"/>
          <w:szCs w:val="24"/>
        </w:rPr>
      </w:pPr>
      <w:r w:rsidRPr="00291800">
        <w:rPr>
          <w:rFonts w:ascii="Verdana" w:eastAsia="Calibri" w:hAnsi="Verdana" w:cs="Calibri"/>
          <w:iCs/>
          <w:sz w:val="24"/>
          <w:szCs w:val="24"/>
          <w:lang w:val="x-none" w:eastAsia="en-US"/>
        </w:rPr>
        <w:t>Wynagrodzenie Wykonawcy będzie płatne – zgodnie z § 4 projektu umowy</w:t>
      </w:r>
      <w:bookmarkStart w:id="5" w:name="_Hlk70338031"/>
      <w:bookmarkStart w:id="6" w:name="_Hlk76988646"/>
      <w:r w:rsidRPr="00291800">
        <w:rPr>
          <w:rFonts w:ascii="Verdana" w:eastAsia="Calibri" w:hAnsi="Verdana" w:cs="Calibri"/>
          <w:iCs/>
          <w:sz w:val="24"/>
          <w:szCs w:val="24"/>
          <w:lang w:val="x-none" w:eastAsia="en-US"/>
        </w:rPr>
        <w:t>- zał. nr 4 do SWZ.</w:t>
      </w:r>
      <w:bookmarkEnd w:id="5"/>
    </w:p>
    <w:p w14:paraId="40EDB07F"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trike/>
          <w:sz w:val="24"/>
          <w:szCs w:val="24"/>
        </w:rPr>
      </w:pPr>
    </w:p>
    <w:bookmarkEnd w:id="6"/>
    <w:p w14:paraId="7998C89B"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Termin wykonania zamówienia</w:t>
      </w:r>
    </w:p>
    <w:p w14:paraId="7554E5A8" w14:textId="6C0EC5D8" w:rsidR="00291800" w:rsidRPr="00291800" w:rsidRDefault="00291800" w:rsidP="00291800">
      <w:pPr>
        <w:widowControl/>
        <w:autoSpaceDE/>
        <w:autoSpaceDN/>
        <w:adjustRightInd/>
        <w:spacing w:line="360" w:lineRule="auto"/>
        <w:rPr>
          <w:rFonts w:ascii="Verdana" w:eastAsia="Calibri" w:hAnsi="Verdana" w:cs="Calibri"/>
          <w:b/>
          <w:bCs/>
          <w:sz w:val="24"/>
          <w:szCs w:val="24"/>
          <w:lang w:eastAsia="en-US"/>
        </w:rPr>
      </w:pPr>
      <w:r w:rsidRPr="00291800">
        <w:rPr>
          <w:rFonts w:ascii="Verdana" w:eastAsia="Calibri" w:hAnsi="Verdana" w:cs="Calibri"/>
          <w:b/>
          <w:bCs/>
          <w:sz w:val="24"/>
          <w:szCs w:val="24"/>
          <w:lang w:eastAsia="en-US"/>
        </w:rPr>
        <w:t xml:space="preserve">1. Wymagany termin wykonania zamówienia okres od </w:t>
      </w:r>
      <w:r w:rsidR="00491971">
        <w:rPr>
          <w:rFonts w:ascii="Verdana" w:eastAsia="Calibri" w:hAnsi="Verdana" w:cs="Calibri"/>
          <w:b/>
          <w:bCs/>
          <w:sz w:val="24"/>
          <w:szCs w:val="24"/>
          <w:lang w:eastAsia="en-US"/>
        </w:rPr>
        <w:t xml:space="preserve">dnia </w:t>
      </w:r>
      <w:r w:rsidR="0011304B">
        <w:rPr>
          <w:rFonts w:ascii="Verdana" w:eastAsia="Calibri" w:hAnsi="Verdana" w:cs="Calibri"/>
          <w:b/>
          <w:bCs/>
          <w:sz w:val="24"/>
          <w:szCs w:val="24"/>
          <w:lang w:eastAsia="en-US"/>
        </w:rPr>
        <w:t>2</w:t>
      </w:r>
      <w:r w:rsidRPr="00291800">
        <w:rPr>
          <w:rFonts w:ascii="Verdana" w:eastAsia="Calibri" w:hAnsi="Verdana" w:cs="Calibri"/>
          <w:b/>
          <w:bCs/>
          <w:sz w:val="24"/>
          <w:szCs w:val="24"/>
          <w:lang w:eastAsia="en-US"/>
        </w:rPr>
        <w:t xml:space="preserve"> września 202</w:t>
      </w:r>
      <w:r w:rsidR="003B42EE">
        <w:rPr>
          <w:rFonts w:ascii="Verdana" w:eastAsia="Calibri" w:hAnsi="Verdana" w:cs="Calibri"/>
          <w:b/>
          <w:bCs/>
          <w:sz w:val="24"/>
          <w:szCs w:val="24"/>
          <w:lang w:eastAsia="en-US"/>
        </w:rPr>
        <w:t>4</w:t>
      </w:r>
      <w:r w:rsidRPr="00291800">
        <w:rPr>
          <w:rFonts w:ascii="Verdana" w:eastAsia="Calibri" w:hAnsi="Verdana" w:cs="Calibri"/>
          <w:b/>
          <w:bCs/>
          <w:sz w:val="24"/>
          <w:szCs w:val="24"/>
          <w:lang w:eastAsia="en-US"/>
        </w:rPr>
        <w:t xml:space="preserve"> roku do </w:t>
      </w:r>
      <w:r w:rsidR="00491971">
        <w:rPr>
          <w:rFonts w:ascii="Verdana" w:eastAsia="Calibri" w:hAnsi="Verdana" w:cs="Calibri"/>
          <w:b/>
          <w:bCs/>
          <w:sz w:val="24"/>
          <w:szCs w:val="24"/>
          <w:lang w:eastAsia="en-US"/>
        </w:rPr>
        <w:t xml:space="preserve">dnia </w:t>
      </w:r>
      <w:r w:rsidRPr="00291800">
        <w:rPr>
          <w:rFonts w:ascii="Verdana" w:eastAsia="Calibri" w:hAnsi="Verdana" w:cs="Calibri"/>
          <w:b/>
          <w:bCs/>
          <w:sz w:val="24"/>
          <w:szCs w:val="24"/>
          <w:lang w:eastAsia="en-US"/>
        </w:rPr>
        <w:t>30 czerwca 202</w:t>
      </w:r>
      <w:r w:rsidR="003B42EE">
        <w:rPr>
          <w:rFonts w:ascii="Verdana" w:eastAsia="Calibri" w:hAnsi="Verdana" w:cs="Calibri"/>
          <w:b/>
          <w:bCs/>
          <w:sz w:val="24"/>
          <w:szCs w:val="24"/>
          <w:lang w:eastAsia="en-US"/>
        </w:rPr>
        <w:t>5</w:t>
      </w:r>
      <w:r w:rsidRPr="00291800">
        <w:rPr>
          <w:rFonts w:ascii="Verdana" w:eastAsia="Calibri" w:hAnsi="Verdana" w:cs="Calibri"/>
          <w:b/>
          <w:bCs/>
          <w:sz w:val="24"/>
          <w:szCs w:val="24"/>
          <w:lang w:eastAsia="en-US"/>
        </w:rPr>
        <w:t xml:space="preserve"> roku.</w:t>
      </w:r>
    </w:p>
    <w:p w14:paraId="54FB47E7" w14:textId="60DB5DE9" w:rsidR="00291800" w:rsidRPr="00291800" w:rsidRDefault="00291800" w:rsidP="00291800">
      <w:pPr>
        <w:widowControl/>
        <w:autoSpaceDE/>
        <w:autoSpaceDN/>
        <w:adjustRightInd/>
        <w:spacing w:line="360" w:lineRule="auto"/>
        <w:jc w:val="both"/>
        <w:rPr>
          <w:rFonts w:ascii="Verdana" w:eastAsia="Calibri" w:hAnsi="Verdana" w:cs="Calibri"/>
          <w:sz w:val="24"/>
          <w:szCs w:val="24"/>
          <w:lang w:eastAsia="en-US"/>
        </w:rPr>
      </w:pPr>
      <w:r w:rsidRPr="00291800">
        <w:rPr>
          <w:rFonts w:ascii="Verdana" w:eastAsia="Calibri" w:hAnsi="Verdana" w:cs="Calibri"/>
          <w:sz w:val="24"/>
          <w:szCs w:val="24"/>
          <w:lang w:eastAsia="en-US"/>
        </w:rPr>
        <w:t>2. Wskazanie dat wykonania umowy jest uzasadnione obiektywną przyczyną tj. organizacją roku szkolnego. Wskazanie dat jest podyktowane specyfiką usługi. Są to usługi powtarzające się, a poprzednia umowa trwała do 30.06.202</w:t>
      </w:r>
      <w:r w:rsidR="004D39C0">
        <w:rPr>
          <w:rFonts w:ascii="Verdana" w:eastAsia="Calibri" w:hAnsi="Verdana" w:cs="Calibri"/>
          <w:sz w:val="24"/>
          <w:szCs w:val="24"/>
          <w:lang w:eastAsia="en-US"/>
        </w:rPr>
        <w:t>4</w:t>
      </w:r>
      <w:r w:rsidRPr="00291800">
        <w:rPr>
          <w:rFonts w:ascii="Verdana" w:eastAsia="Calibri" w:hAnsi="Verdana" w:cs="Calibri"/>
          <w:sz w:val="24"/>
          <w:szCs w:val="24"/>
          <w:lang w:eastAsia="en-US"/>
        </w:rPr>
        <w:t>r. Musimy zachować ciągłość świadczenia usługi. Dowóz dzieci jest zadaniem własnym samorządu gminnego.</w:t>
      </w:r>
    </w:p>
    <w:p w14:paraId="47025C15" w14:textId="77777777" w:rsidR="00291800" w:rsidRPr="00291800" w:rsidRDefault="00291800" w:rsidP="00291800">
      <w:pPr>
        <w:widowControl/>
        <w:autoSpaceDE/>
        <w:autoSpaceDN/>
        <w:adjustRightInd/>
        <w:spacing w:line="360" w:lineRule="auto"/>
        <w:rPr>
          <w:rFonts w:ascii="Verdana" w:eastAsia="Calibri" w:hAnsi="Verdana" w:cs="Calibri"/>
          <w:b/>
          <w:bCs/>
          <w:sz w:val="24"/>
          <w:szCs w:val="24"/>
          <w:lang w:eastAsia="en-US"/>
        </w:rPr>
      </w:pPr>
    </w:p>
    <w:p w14:paraId="40937270"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739A003C" w14:textId="77777777" w:rsidR="00291800" w:rsidRPr="00291800" w:rsidRDefault="00291800" w:rsidP="00291800">
      <w:pPr>
        <w:widowControl/>
        <w:autoSpaceDE/>
        <w:autoSpaceDN/>
        <w:adjustRightInd/>
        <w:spacing w:line="360" w:lineRule="auto"/>
        <w:rPr>
          <w:rFonts w:ascii="Verdana" w:eastAsia="Calibri" w:hAnsi="Verdana" w:cs="Calibri"/>
          <w:sz w:val="24"/>
          <w:szCs w:val="24"/>
          <w:lang w:eastAsia="en-US"/>
        </w:rPr>
      </w:pPr>
      <w:r w:rsidRPr="00291800">
        <w:rPr>
          <w:rFonts w:ascii="Verdana" w:eastAsia="Calibri" w:hAnsi="Verdana" w:cs="Calibri"/>
          <w:sz w:val="24"/>
          <w:szCs w:val="24"/>
          <w:lang w:eastAsia="en-US"/>
        </w:rPr>
        <w:t>Projekt umowy zawiera załącznik nr 4 do SWZ.</w:t>
      </w:r>
    </w:p>
    <w:p w14:paraId="7607FDEC" w14:textId="77777777" w:rsidR="00291800" w:rsidRPr="00291800" w:rsidRDefault="00291800" w:rsidP="00291800">
      <w:pPr>
        <w:widowControl/>
        <w:autoSpaceDE/>
        <w:autoSpaceDN/>
        <w:adjustRightInd/>
        <w:spacing w:line="360" w:lineRule="auto"/>
        <w:rPr>
          <w:rFonts w:ascii="Verdana" w:eastAsia="Calibri" w:hAnsi="Verdana" w:cs="Calibri"/>
          <w:sz w:val="24"/>
          <w:szCs w:val="24"/>
          <w:lang w:eastAsia="en-US"/>
        </w:rPr>
      </w:pPr>
    </w:p>
    <w:p w14:paraId="2BA537F4"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Warunki udziału w postępowaniu</w:t>
      </w:r>
    </w:p>
    <w:p w14:paraId="7C6050CC" w14:textId="77777777" w:rsidR="00291800" w:rsidRPr="00291800" w:rsidRDefault="00291800" w:rsidP="00291800">
      <w:pPr>
        <w:widowControl/>
        <w:numPr>
          <w:ilvl w:val="0"/>
          <w:numId w:val="5"/>
        </w:numPr>
        <w:tabs>
          <w:tab w:val="left" w:pos="709"/>
        </w:tabs>
        <w:autoSpaceDE/>
        <w:autoSpaceDN/>
        <w:adjustRightInd/>
        <w:spacing w:after="160" w:line="360" w:lineRule="auto"/>
        <w:ind w:left="0"/>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 xml:space="preserve">O udzielenie zamówienia mogą ubiegać się Wykonawcy, którzy spełniają warunki udziału w postępowaniu dotyczące: </w:t>
      </w:r>
    </w:p>
    <w:p w14:paraId="1608950D" w14:textId="77777777" w:rsidR="00291800" w:rsidRPr="00291800" w:rsidRDefault="00291800" w:rsidP="00291800">
      <w:pPr>
        <w:widowControl/>
        <w:spacing w:line="360" w:lineRule="auto"/>
        <w:contextualSpacing/>
        <w:jc w:val="both"/>
        <w:rPr>
          <w:rFonts w:ascii="Verdana" w:eastAsia="SimSun" w:hAnsi="Verdana"/>
          <w:b/>
          <w:sz w:val="24"/>
          <w:szCs w:val="24"/>
          <w:lang w:eastAsia="zh-CN"/>
        </w:rPr>
      </w:pPr>
      <w:r w:rsidRPr="00291800">
        <w:rPr>
          <w:rFonts w:ascii="Verdana" w:eastAsia="SimSun" w:hAnsi="Verdana"/>
          <w:b/>
          <w:sz w:val="24"/>
          <w:szCs w:val="24"/>
          <w:lang w:eastAsia="zh-CN"/>
        </w:rPr>
        <w:t>1.1.zdolności do występowania w obrocie gospodarczym.</w:t>
      </w:r>
    </w:p>
    <w:p w14:paraId="624ADFC6" w14:textId="77777777" w:rsidR="00291800" w:rsidRPr="00291800" w:rsidRDefault="00291800" w:rsidP="00291800">
      <w:pPr>
        <w:widowControl/>
        <w:spacing w:line="360" w:lineRule="auto"/>
        <w:contextualSpacing/>
        <w:jc w:val="both"/>
        <w:rPr>
          <w:rFonts w:ascii="Verdana" w:eastAsia="SimSun" w:hAnsi="Verdana" w:cs="Times New Roman"/>
          <w:iCs/>
          <w:sz w:val="24"/>
          <w:szCs w:val="24"/>
          <w:lang w:eastAsia="zh-CN"/>
        </w:rPr>
      </w:pPr>
      <w:r w:rsidRPr="00291800">
        <w:rPr>
          <w:rFonts w:ascii="Verdana" w:eastAsia="SimSun" w:hAnsi="Verdana" w:cs="Times New Roman"/>
          <w:iCs/>
          <w:sz w:val="24"/>
          <w:szCs w:val="24"/>
          <w:lang w:eastAsia="zh-CN"/>
        </w:rPr>
        <w:lastRenderedPageBreak/>
        <w:t>Zamawiający nie określa warunków w w/w zakresie.</w:t>
      </w:r>
    </w:p>
    <w:p w14:paraId="6D7796C7" w14:textId="77777777" w:rsidR="00291800" w:rsidRPr="00291800" w:rsidRDefault="00291800" w:rsidP="00291800">
      <w:pPr>
        <w:widowControl/>
        <w:spacing w:line="360" w:lineRule="auto"/>
        <w:contextualSpacing/>
        <w:jc w:val="both"/>
        <w:rPr>
          <w:rFonts w:ascii="Verdana" w:eastAsia="SimSun" w:hAnsi="Verdana"/>
          <w:b/>
          <w:sz w:val="24"/>
          <w:szCs w:val="24"/>
          <w:lang w:eastAsia="zh-CN"/>
        </w:rPr>
      </w:pPr>
      <w:r w:rsidRPr="00291800">
        <w:rPr>
          <w:rFonts w:ascii="Verdana" w:eastAsia="SimSun" w:hAnsi="Verdana"/>
          <w:b/>
          <w:sz w:val="24"/>
          <w:szCs w:val="24"/>
          <w:lang w:eastAsia="zh-CN"/>
        </w:rPr>
        <w:t>1.2. uprawnień do prowadzenia określonej działalności gospodarczej lub zawodowej, o ile wynika to z odrębnych przepisów.</w:t>
      </w:r>
    </w:p>
    <w:p w14:paraId="1FE0470E" w14:textId="77777777" w:rsidR="00291800" w:rsidRPr="00291800" w:rsidRDefault="00291800" w:rsidP="00291800">
      <w:pPr>
        <w:widowControl/>
        <w:spacing w:line="360" w:lineRule="auto"/>
        <w:contextualSpacing/>
        <w:jc w:val="both"/>
        <w:rPr>
          <w:rFonts w:ascii="Verdana" w:eastAsia="SimSun" w:hAnsi="Verdana"/>
          <w:b/>
          <w:sz w:val="24"/>
          <w:szCs w:val="24"/>
          <w:lang w:eastAsia="zh-CN"/>
        </w:rPr>
      </w:pPr>
      <w:r w:rsidRPr="00291800">
        <w:rPr>
          <w:rFonts w:ascii="Verdana" w:eastAsia="SimSun" w:hAnsi="Verdana"/>
          <w:b/>
          <w:sz w:val="24"/>
          <w:szCs w:val="24"/>
          <w:lang w:eastAsia="zh-CN"/>
        </w:rPr>
        <w:t>Zamawiający wyznacza szczególne warunki w tym zakresie:</w:t>
      </w:r>
    </w:p>
    <w:p w14:paraId="7A12BA2D"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Wykonawca spełni warunki udziału w postępowaniu dotyczące uprawnień do prowadzenia określonej działalności zawodowej o ile wynika to z odrębnych przepisów, jeżeli wykaże, że posiada aktualną licencja na wykonywanie krajowego transportu drogowego osób w rozumieniu ustawy z dnia 6 września 2001 r. o transporcie drogowym lub inny dokument potwierdzający wymagane prawem uprawnienia do przewozu osób.</w:t>
      </w:r>
    </w:p>
    <w:p w14:paraId="3B7D453D" w14:textId="77777777" w:rsidR="00291800" w:rsidRPr="00291800" w:rsidRDefault="00291800" w:rsidP="00291800">
      <w:pPr>
        <w:widowControl/>
        <w:spacing w:line="360" w:lineRule="auto"/>
        <w:contextualSpacing/>
        <w:jc w:val="both"/>
        <w:rPr>
          <w:rFonts w:ascii="Verdana" w:eastAsia="SimSun" w:hAnsi="Verdana"/>
          <w:bCs/>
          <w:sz w:val="24"/>
          <w:szCs w:val="24"/>
          <w:u w:val="single"/>
          <w:lang w:eastAsia="zh-CN"/>
        </w:rPr>
      </w:pPr>
      <w:r w:rsidRPr="00291800">
        <w:rPr>
          <w:rFonts w:ascii="Verdana" w:eastAsia="SimSun" w:hAnsi="Verdana"/>
          <w:bCs/>
          <w:sz w:val="24"/>
          <w:szCs w:val="24"/>
          <w:u w:val="single"/>
          <w:lang w:eastAsia="zh-CN"/>
        </w:rPr>
        <w:t>Dokument potwierdzający:</w:t>
      </w:r>
    </w:p>
    <w:p w14:paraId="4FD5F66C"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Aktualna licencja na wykonywanie krajowego transportu drogowego osób w rozumieniu ustawy z dnia 6 września 2001 r. o transporcie drogowym lub inny dokument potwierdzający wymagane prawem uprawnienia do przewozu osób.</w:t>
      </w:r>
    </w:p>
    <w:p w14:paraId="5E5B6F17" w14:textId="77777777" w:rsidR="00291800" w:rsidRPr="00291800" w:rsidRDefault="00291800" w:rsidP="00291800">
      <w:pPr>
        <w:widowControl/>
        <w:spacing w:line="360" w:lineRule="auto"/>
        <w:contextualSpacing/>
        <w:jc w:val="both"/>
        <w:rPr>
          <w:rFonts w:ascii="Verdana" w:eastAsia="SimSun" w:hAnsi="Verdana"/>
          <w:b/>
          <w:sz w:val="24"/>
          <w:szCs w:val="24"/>
          <w:lang w:eastAsia="zh-CN"/>
        </w:rPr>
      </w:pPr>
      <w:r w:rsidRPr="00291800">
        <w:rPr>
          <w:rFonts w:ascii="Verdana" w:eastAsia="SimSun" w:hAnsi="Verdana"/>
          <w:b/>
          <w:sz w:val="24"/>
          <w:szCs w:val="24"/>
          <w:lang w:eastAsia="zh-CN"/>
        </w:rPr>
        <w:t xml:space="preserve">1.3. uprawnień sytuacji ekonomicznej lub finansowej. </w:t>
      </w:r>
    </w:p>
    <w:p w14:paraId="74C1A7BC" w14:textId="77777777" w:rsidR="00291800" w:rsidRPr="00291800" w:rsidRDefault="00291800" w:rsidP="00291800">
      <w:pPr>
        <w:widowControl/>
        <w:spacing w:line="360" w:lineRule="auto"/>
        <w:contextualSpacing/>
        <w:jc w:val="both"/>
        <w:rPr>
          <w:rFonts w:ascii="Verdana" w:eastAsia="SimSun" w:hAnsi="Verdana" w:cs="Times New Roman"/>
          <w:iCs/>
          <w:sz w:val="24"/>
          <w:szCs w:val="24"/>
          <w:lang w:eastAsia="zh-CN"/>
        </w:rPr>
      </w:pPr>
      <w:r w:rsidRPr="00291800">
        <w:rPr>
          <w:rFonts w:ascii="Verdana" w:eastAsia="SimSun" w:hAnsi="Verdana" w:cs="Times New Roman"/>
          <w:iCs/>
          <w:sz w:val="24"/>
          <w:szCs w:val="24"/>
          <w:lang w:eastAsia="zh-CN"/>
        </w:rPr>
        <w:t>Zamawiający nie określa warunków w w/w zakresie.</w:t>
      </w:r>
    </w:p>
    <w:p w14:paraId="444CC418" w14:textId="77777777" w:rsidR="00291800" w:rsidRPr="00291800" w:rsidRDefault="00291800" w:rsidP="00291800">
      <w:pPr>
        <w:widowControl/>
        <w:spacing w:line="360" w:lineRule="auto"/>
        <w:contextualSpacing/>
        <w:jc w:val="both"/>
        <w:rPr>
          <w:rFonts w:ascii="Verdana" w:eastAsia="SimSun" w:hAnsi="Verdana"/>
          <w:b/>
          <w:sz w:val="24"/>
          <w:szCs w:val="24"/>
          <w:lang w:eastAsia="zh-CN"/>
        </w:rPr>
      </w:pPr>
      <w:r w:rsidRPr="00291800">
        <w:rPr>
          <w:rFonts w:ascii="Verdana" w:eastAsia="SimSun" w:hAnsi="Verdana"/>
          <w:b/>
          <w:sz w:val="24"/>
          <w:szCs w:val="24"/>
          <w:lang w:eastAsia="zh-CN"/>
        </w:rPr>
        <w:t>1.4. zdolności technicznej lub zawodowej:</w:t>
      </w:r>
    </w:p>
    <w:p w14:paraId="500B9CAB" w14:textId="77777777" w:rsidR="00291800" w:rsidRPr="00291800" w:rsidRDefault="00291800" w:rsidP="00291800">
      <w:pPr>
        <w:widowControl/>
        <w:spacing w:line="360" w:lineRule="auto"/>
        <w:contextualSpacing/>
        <w:jc w:val="both"/>
        <w:rPr>
          <w:rFonts w:ascii="Verdana" w:eastAsia="SimSun" w:hAnsi="Verdana"/>
          <w:b/>
          <w:sz w:val="24"/>
          <w:szCs w:val="24"/>
          <w:lang w:eastAsia="zh-CN"/>
        </w:rPr>
      </w:pPr>
      <w:r w:rsidRPr="00291800">
        <w:rPr>
          <w:rFonts w:ascii="Verdana" w:eastAsia="SimSun" w:hAnsi="Verdana"/>
          <w:b/>
          <w:sz w:val="24"/>
          <w:szCs w:val="24"/>
          <w:lang w:eastAsia="zh-CN"/>
        </w:rPr>
        <w:t>a) Zamawiający wyznacza szczególne warunki w tym zakresie:</w:t>
      </w:r>
    </w:p>
    <w:p w14:paraId="68861EB1"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Zamawiający uzna, że Wykonawca spełnia warunki udziału w postępowaniu dotyczący zdolności technicznej lub zawodowej, jeżeli wykaże, że:</w:t>
      </w:r>
    </w:p>
    <w:p w14:paraId="7C544C95" w14:textId="787B7F5C"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 xml:space="preserve">a) dysponuje lub będzie dysponował, minimum dwoma pojazdami do przewozu osób, z czego jednym z nich ma być pojazd z możliwością przewiezienia minimum 40 osób na trasie Bielice - Stronie Śląskie, drugim pojazd z możliwością przewiezienia minimum 27 osób jednocześnie;  </w:t>
      </w:r>
    </w:p>
    <w:p w14:paraId="490AD9A1"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(w przypadku wspólnego ubiegania się dwóch lub więcej Wykonawców o udzielenie niniejszego zamówienia, oceniane będą łączne zdolności techniczne lub zawodowe -w tym celu Wykonawcy składający ofertę wspólną przedkładają jeden wspólny wykaz).</w:t>
      </w:r>
    </w:p>
    <w:p w14:paraId="404BC5BD" w14:textId="77777777" w:rsidR="00291800" w:rsidRPr="00291800" w:rsidRDefault="00291800" w:rsidP="00291800">
      <w:pPr>
        <w:widowControl/>
        <w:spacing w:line="360" w:lineRule="auto"/>
        <w:contextualSpacing/>
        <w:jc w:val="both"/>
        <w:rPr>
          <w:rFonts w:ascii="Verdana" w:eastAsia="SimSun" w:hAnsi="Verdana"/>
          <w:bCs/>
          <w:sz w:val="24"/>
          <w:szCs w:val="24"/>
          <w:u w:val="single"/>
          <w:lang w:eastAsia="zh-CN"/>
        </w:rPr>
      </w:pPr>
      <w:r w:rsidRPr="00291800">
        <w:rPr>
          <w:rFonts w:ascii="Verdana" w:eastAsia="SimSun" w:hAnsi="Verdana"/>
          <w:bCs/>
          <w:sz w:val="24"/>
          <w:szCs w:val="24"/>
          <w:u w:val="single"/>
          <w:lang w:eastAsia="zh-CN"/>
        </w:rPr>
        <w:t>Dokument potwierdzający:</w:t>
      </w:r>
    </w:p>
    <w:p w14:paraId="35EDABBE"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 xml:space="preserve">Wykaz pojazdów, oferowanych do świadczenia usługi objętej zamówieniem oraz informacją o podstawie do dysponowania tymi pojazdami (załącznik nr 3 do SWZ). </w:t>
      </w:r>
    </w:p>
    <w:p w14:paraId="79E267D2"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lastRenderedPageBreak/>
        <w:t>b) Zamawiający wymaga, aby wykonawca skierował do realizacji zamówienia publicznego następujące osoby, umożliwiające realizację zamówienia na odpowiednim poziomie jakości:</w:t>
      </w:r>
    </w:p>
    <w:p w14:paraId="7DB5CE49"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Zamawiający uzna, że Wykonawca spełnia warunki udziału w postępowaniu dotyczący zdolności technicznej lub zawodowej, jeżeli wykaże, że:</w:t>
      </w:r>
    </w:p>
    <w:p w14:paraId="42B7AF0B"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 dysponuje lub będzie dysponował osobami zdolnymi do wykonania zamówienia: - tj.  minimum 2 osobami posiadającymi uprawnienia do kierowania pojazdami oferowanymi do świadczenia usługi objętej zamówieniem.</w:t>
      </w:r>
    </w:p>
    <w:p w14:paraId="1BC321D3" w14:textId="77777777" w:rsidR="00291800" w:rsidRPr="00291800" w:rsidRDefault="00291800" w:rsidP="00291800">
      <w:pPr>
        <w:widowControl/>
        <w:spacing w:line="360" w:lineRule="auto"/>
        <w:contextualSpacing/>
        <w:jc w:val="both"/>
        <w:rPr>
          <w:rFonts w:ascii="Verdana" w:eastAsia="SimSun" w:hAnsi="Verdana"/>
          <w:bCs/>
          <w:sz w:val="24"/>
          <w:szCs w:val="24"/>
          <w:u w:val="single"/>
          <w:lang w:eastAsia="zh-CN"/>
        </w:rPr>
      </w:pPr>
      <w:r w:rsidRPr="00291800">
        <w:rPr>
          <w:rFonts w:ascii="Verdana" w:eastAsia="SimSun" w:hAnsi="Verdana"/>
          <w:bCs/>
          <w:sz w:val="24"/>
          <w:szCs w:val="24"/>
          <w:u w:val="single"/>
          <w:lang w:eastAsia="zh-CN"/>
        </w:rPr>
        <w:t xml:space="preserve">Dokument potwierdzający: </w:t>
      </w:r>
    </w:p>
    <w:p w14:paraId="27F5538D"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Wykazu osób, skierowanych przez wykonawcę do realizacji zamówienia publicznego, w szczególności odpowiedzialnych za świadczenie usługi w zakresie kierowania pojazdami oferowanymi do realizacji zamówienia   wraz z informacjami na temat ich kwalifikacji zawodowych, uprawnień, doświadczenia i wykształcenia oraz informacją o podstawie do dysponowania tymi osobami (załącznik nr 3a do SWZ).</w:t>
      </w:r>
    </w:p>
    <w:p w14:paraId="09930F09"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p>
    <w:p w14:paraId="69B47255" w14:textId="77777777" w:rsidR="00291800" w:rsidRPr="00291800" w:rsidRDefault="00291800" w:rsidP="00291800">
      <w:pPr>
        <w:widowControl/>
        <w:spacing w:line="360" w:lineRule="auto"/>
        <w:contextualSpacing/>
        <w:jc w:val="both"/>
        <w:rPr>
          <w:rFonts w:ascii="Verdana" w:eastAsia="SimSun" w:hAnsi="Verdana"/>
          <w:b/>
          <w:sz w:val="24"/>
          <w:szCs w:val="24"/>
          <w:lang w:eastAsia="zh-CN"/>
        </w:rPr>
      </w:pPr>
      <w:r w:rsidRPr="00291800">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4A930B35"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2.1. aktualna licencja na wykonywanie krajowego transportu drogowego osób w rozumieniu ustawy z dnia 6 września 2001 r. o transporcie drogowym lub inny dokument potwierdzający wymagane prawem uprawnienia do przewozu osób.</w:t>
      </w:r>
    </w:p>
    <w:p w14:paraId="0621D26A"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 xml:space="preserve">2.2. Wykaz pojazdów, oferowanych do świadczenia usługi objętej zamówieniem oraz informacją o podstawie do dysponowania tymi pojazdami (załącznik nr 3 do SWZ) </w:t>
      </w:r>
    </w:p>
    <w:p w14:paraId="5A91DE09"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SimSun" w:hAnsi="Verdana"/>
          <w:bCs/>
          <w:sz w:val="24"/>
          <w:szCs w:val="24"/>
          <w:lang w:eastAsia="zh-CN"/>
        </w:rPr>
        <w:t xml:space="preserve">2.3.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w:t>
      </w:r>
      <w:r w:rsidRPr="00291800">
        <w:rPr>
          <w:rFonts w:ascii="Verdana" w:eastAsia="SimSun" w:hAnsi="Verdana"/>
          <w:bCs/>
          <w:sz w:val="24"/>
          <w:szCs w:val="24"/>
          <w:lang w:eastAsia="zh-CN"/>
        </w:rPr>
        <w:lastRenderedPageBreak/>
        <w:t>czynności oraz informacją o podstawie do dysponowania tymi osobami (zgodnie z załącznikiem nr 3a do SWZ).</w:t>
      </w:r>
    </w:p>
    <w:p w14:paraId="28FFDB95" w14:textId="77777777" w:rsidR="00291800" w:rsidRPr="00291800" w:rsidRDefault="00291800" w:rsidP="00291800">
      <w:pPr>
        <w:widowControl/>
        <w:spacing w:line="360" w:lineRule="auto"/>
        <w:contextualSpacing/>
        <w:jc w:val="both"/>
        <w:rPr>
          <w:rFonts w:ascii="Verdana" w:eastAsia="SimSun" w:hAnsi="Verdana" w:cs="Times New Roman"/>
          <w:sz w:val="24"/>
          <w:szCs w:val="24"/>
          <w:lang w:eastAsia="zh-CN"/>
        </w:rPr>
      </w:pPr>
      <w:r w:rsidRPr="00291800">
        <w:rPr>
          <w:rFonts w:ascii="Verdana" w:eastAsia="SimSun" w:hAnsi="Verdana" w:cs="Times New Roman"/>
          <w:sz w:val="24"/>
          <w:szCs w:val="24"/>
          <w:lang w:eastAsia="zh-CN"/>
        </w:rPr>
        <w:t xml:space="preserve">3.Zamawiający może </w:t>
      </w:r>
      <w:r w:rsidRPr="00291800">
        <w:rPr>
          <w:rFonts w:ascii="Verdana" w:eastAsia="SimSun" w:hAnsi="Verdana" w:cs="Times New Roman"/>
          <w:color w:val="000000"/>
          <w:sz w:val="24"/>
          <w:szCs w:val="24"/>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91800">
        <w:rPr>
          <w:rFonts w:ascii="Verdana" w:eastAsia="SimSun" w:hAnsi="Verdana" w:cs="Times New Roman"/>
          <w:sz w:val="24"/>
          <w:szCs w:val="24"/>
          <w:lang w:eastAsia="zh-CN"/>
        </w:rPr>
        <w:t xml:space="preserve"> na każdym etapie postępowania (art. 116 ust. 2 ustawy </w:t>
      </w:r>
      <w:proofErr w:type="spellStart"/>
      <w:r w:rsidRPr="00291800">
        <w:rPr>
          <w:rFonts w:ascii="Verdana" w:eastAsia="SimSun" w:hAnsi="Verdana" w:cs="Times New Roman"/>
          <w:sz w:val="24"/>
          <w:szCs w:val="24"/>
          <w:lang w:eastAsia="zh-CN"/>
        </w:rPr>
        <w:t>Pzp</w:t>
      </w:r>
      <w:proofErr w:type="spellEnd"/>
      <w:r w:rsidRPr="00291800">
        <w:rPr>
          <w:rFonts w:ascii="Verdana" w:eastAsia="SimSun" w:hAnsi="Verdana" w:cs="Times New Roman"/>
          <w:sz w:val="24"/>
          <w:szCs w:val="24"/>
          <w:lang w:eastAsia="zh-CN"/>
        </w:rPr>
        <w:t>).</w:t>
      </w:r>
    </w:p>
    <w:p w14:paraId="7A97B493" w14:textId="77777777" w:rsidR="00291800" w:rsidRPr="00291800" w:rsidRDefault="00291800" w:rsidP="00C05E1D">
      <w:pPr>
        <w:widowControl/>
        <w:numPr>
          <w:ilvl w:val="1"/>
          <w:numId w:val="6"/>
        </w:numPr>
        <w:autoSpaceDE/>
        <w:autoSpaceDN/>
        <w:adjustRightInd/>
        <w:spacing w:after="160" w:line="360" w:lineRule="auto"/>
        <w:ind w:left="0" w:firstLine="0"/>
        <w:contextualSpacing/>
        <w:jc w:val="both"/>
        <w:rPr>
          <w:rFonts w:ascii="Verdana" w:eastAsia="SimSun" w:hAnsi="Verdana" w:cs="Times New Roman"/>
          <w:sz w:val="24"/>
          <w:szCs w:val="24"/>
          <w:lang w:eastAsia="zh-CN"/>
        </w:rPr>
      </w:pPr>
      <w:r w:rsidRPr="00291800">
        <w:rPr>
          <w:rFonts w:ascii="Verdana" w:eastAsia="SimSun" w:hAnsi="Verdana" w:cs="Times New Roman"/>
          <w:sz w:val="24"/>
          <w:szCs w:val="24"/>
          <w:lang w:eastAsia="zh-CN"/>
        </w:rPr>
        <w:t>Wykonawca może wykazać spełnienie określonych przez Zamawiającego warunków na trzy sposoby:</w:t>
      </w:r>
    </w:p>
    <w:p w14:paraId="28F75640" w14:textId="77777777" w:rsidR="00291800" w:rsidRPr="00291800" w:rsidRDefault="00291800" w:rsidP="00291800">
      <w:pPr>
        <w:widowControl/>
        <w:spacing w:line="360" w:lineRule="auto"/>
        <w:contextualSpacing/>
        <w:jc w:val="both"/>
        <w:rPr>
          <w:rFonts w:ascii="Verdana" w:eastAsia="SimSun" w:hAnsi="Verdana" w:cs="Times New Roman"/>
          <w:sz w:val="24"/>
          <w:szCs w:val="24"/>
          <w:lang w:eastAsia="zh-CN"/>
        </w:rPr>
      </w:pPr>
      <w:r w:rsidRPr="00291800">
        <w:rPr>
          <w:rFonts w:ascii="Verdana" w:eastAsia="SimSun" w:hAnsi="Verdana" w:cs="Times New Roman"/>
          <w:sz w:val="24"/>
          <w:szCs w:val="24"/>
          <w:lang w:eastAsia="zh-CN"/>
        </w:rPr>
        <w:t>1) wykazać się samodzielnym ich spełnianiem.</w:t>
      </w:r>
    </w:p>
    <w:p w14:paraId="33B4AFFD" w14:textId="77777777" w:rsidR="00291800" w:rsidRPr="00291800" w:rsidRDefault="00291800" w:rsidP="00291800">
      <w:pPr>
        <w:widowControl/>
        <w:spacing w:line="360" w:lineRule="auto"/>
        <w:contextualSpacing/>
        <w:jc w:val="both"/>
        <w:rPr>
          <w:rFonts w:ascii="Verdana" w:eastAsia="SimSun" w:hAnsi="Verdana" w:cs="Times New Roman"/>
          <w:sz w:val="24"/>
          <w:szCs w:val="24"/>
          <w:lang w:eastAsia="zh-CN"/>
        </w:rPr>
      </w:pPr>
      <w:r w:rsidRPr="00291800">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291800">
        <w:rPr>
          <w:rFonts w:ascii="Verdana" w:eastAsia="SimSun" w:hAnsi="Verdana" w:cs="Times New Roman"/>
          <w:sz w:val="24"/>
          <w:szCs w:val="24"/>
          <w:lang w:eastAsia="zh-CN"/>
        </w:rPr>
        <w:t>Pzp</w:t>
      </w:r>
      <w:proofErr w:type="spellEnd"/>
      <w:r w:rsidRPr="00291800">
        <w:rPr>
          <w:rFonts w:ascii="Verdana" w:eastAsia="SimSun" w:hAnsi="Verdana" w:cs="Times New Roman"/>
          <w:sz w:val="24"/>
          <w:szCs w:val="24"/>
          <w:lang w:eastAsia="zh-CN"/>
        </w:rPr>
        <w:t>.</w:t>
      </w:r>
    </w:p>
    <w:p w14:paraId="35D0557A" w14:textId="77777777" w:rsidR="00291800" w:rsidRPr="00291800" w:rsidRDefault="00291800" w:rsidP="00291800">
      <w:pPr>
        <w:widowControl/>
        <w:spacing w:line="360" w:lineRule="auto"/>
        <w:contextualSpacing/>
        <w:jc w:val="both"/>
        <w:rPr>
          <w:rFonts w:ascii="Verdana" w:eastAsia="SimSun" w:hAnsi="Verdana" w:cs="Times New Roman"/>
          <w:sz w:val="24"/>
          <w:szCs w:val="24"/>
          <w:lang w:eastAsia="zh-CN"/>
        </w:rPr>
      </w:pPr>
      <w:r w:rsidRPr="00291800">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291800">
        <w:rPr>
          <w:rFonts w:ascii="Verdana" w:eastAsia="SimSun" w:hAnsi="Verdana" w:cs="Times New Roman"/>
          <w:sz w:val="24"/>
          <w:szCs w:val="24"/>
          <w:lang w:eastAsia="zh-CN"/>
        </w:rPr>
        <w:t>Pzp</w:t>
      </w:r>
      <w:proofErr w:type="spellEnd"/>
      <w:r w:rsidRPr="00291800">
        <w:rPr>
          <w:rFonts w:ascii="Verdana" w:eastAsia="SimSun" w:hAnsi="Verdana" w:cs="Times New Roman"/>
          <w:sz w:val="24"/>
          <w:szCs w:val="24"/>
          <w:lang w:eastAsia="zh-CN"/>
        </w:rPr>
        <w:t xml:space="preserve">. </w:t>
      </w:r>
    </w:p>
    <w:p w14:paraId="146BF7A0" w14:textId="77777777" w:rsidR="00291800" w:rsidRPr="00291800" w:rsidRDefault="00291800" w:rsidP="00291800">
      <w:pPr>
        <w:widowControl/>
        <w:spacing w:line="360" w:lineRule="auto"/>
        <w:contextualSpacing/>
        <w:jc w:val="both"/>
        <w:rPr>
          <w:rFonts w:ascii="Verdana" w:eastAsia="SimSun" w:hAnsi="Verdana" w:cs="Times New Roman"/>
          <w:sz w:val="24"/>
          <w:szCs w:val="24"/>
          <w:lang w:eastAsia="zh-CN"/>
        </w:rPr>
      </w:pPr>
    </w:p>
    <w:p w14:paraId="0D07617C"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Podstawy wykluczenia</w:t>
      </w:r>
    </w:p>
    <w:p w14:paraId="6F3399E7" w14:textId="77777777" w:rsidR="00291800" w:rsidRPr="00291800" w:rsidRDefault="00291800" w:rsidP="00291800">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291800">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291800">
        <w:rPr>
          <w:rFonts w:ascii="Verdana" w:eastAsia="Verdana" w:hAnsi="Verdana"/>
          <w:sz w:val="24"/>
          <w:szCs w:val="24"/>
          <w:lang w:eastAsia="en-US"/>
        </w:rPr>
        <w:t>Pzp</w:t>
      </w:r>
      <w:proofErr w:type="spellEnd"/>
      <w:r w:rsidRPr="00291800">
        <w:rPr>
          <w:rFonts w:ascii="Verdana" w:eastAsia="Verdana" w:hAnsi="Verdana"/>
          <w:sz w:val="24"/>
          <w:szCs w:val="24"/>
          <w:lang w:eastAsia="en-US"/>
        </w:rPr>
        <w:t>.</w:t>
      </w:r>
    </w:p>
    <w:p w14:paraId="29A4142D" w14:textId="77777777" w:rsidR="00291800" w:rsidRPr="00291800" w:rsidRDefault="00291800" w:rsidP="00291800">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291800">
        <w:rPr>
          <w:rFonts w:ascii="Verdana" w:eastAsia="Verdana" w:hAnsi="Verdana"/>
          <w:sz w:val="24"/>
          <w:szCs w:val="24"/>
          <w:lang w:eastAsia="en-US"/>
        </w:rPr>
        <w:t xml:space="preserve">Zamawiający nie przewiduje fakultatywnych podstaw wykluczenia wskazanych w art. 109 ustawy </w:t>
      </w:r>
      <w:proofErr w:type="spellStart"/>
      <w:r w:rsidRPr="00291800">
        <w:rPr>
          <w:rFonts w:ascii="Verdana" w:eastAsia="Verdana" w:hAnsi="Verdana"/>
          <w:sz w:val="24"/>
          <w:szCs w:val="24"/>
          <w:lang w:eastAsia="en-US"/>
        </w:rPr>
        <w:t>Pzp</w:t>
      </w:r>
      <w:proofErr w:type="spellEnd"/>
      <w:r w:rsidRPr="00291800">
        <w:rPr>
          <w:rFonts w:ascii="Verdana" w:eastAsia="Verdana" w:hAnsi="Verdana"/>
          <w:sz w:val="24"/>
          <w:szCs w:val="24"/>
          <w:lang w:eastAsia="en-US"/>
        </w:rPr>
        <w:t>.</w:t>
      </w:r>
    </w:p>
    <w:p w14:paraId="16A6D37F" w14:textId="77777777" w:rsidR="00291800" w:rsidRPr="00291800" w:rsidRDefault="00291800" w:rsidP="00291800">
      <w:pPr>
        <w:widowControl/>
        <w:numPr>
          <w:ilvl w:val="1"/>
          <w:numId w:val="4"/>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291800">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190C7E1D" w14:textId="77777777" w:rsidR="00291800" w:rsidRPr="00291800" w:rsidRDefault="00000000" w:rsidP="00291800">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hyperlink r:id="rId12" w:history="1">
        <w:r w:rsidR="00291800" w:rsidRPr="00291800">
          <w:rPr>
            <w:rFonts w:ascii="Verdana" w:eastAsia="Verdana" w:hAnsi="Verdana"/>
            <w:bCs/>
            <w:color w:val="0000FF"/>
            <w:sz w:val="24"/>
            <w:szCs w:val="24"/>
            <w:u w:val="single"/>
            <w:lang w:eastAsia="en-US"/>
          </w:rPr>
          <w:t>https://isap.sejm.gov.pl/isap.nsf/DocDetails.xsp?id=WDU20220000835</w:t>
        </w:r>
      </w:hyperlink>
      <w:r w:rsidR="00291800" w:rsidRPr="00291800">
        <w:rPr>
          <w:rFonts w:ascii="Verdana" w:eastAsia="Verdana" w:hAnsi="Verdana"/>
          <w:bCs/>
          <w:sz w:val="24"/>
          <w:szCs w:val="24"/>
          <w:lang w:eastAsia="en-US"/>
        </w:rPr>
        <w:t xml:space="preserve"> </w:t>
      </w:r>
    </w:p>
    <w:p w14:paraId="0F4EE33F" w14:textId="77777777" w:rsidR="00291800" w:rsidRPr="00291800" w:rsidRDefault="00291800" w:rsidP="00291800">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4.1.Wykluczenie, o którym mowa w pkt. 3 powyżej następuje na okres trwania tych okoliczności.</w:t>
      </w:r>
    </w:p>
    <w:p w14:paraId="6070B104" w14:textId="77777777" w:rsidR="00291800" w:rsidRPr="00291800" w:rsidRDefault="00291800" w:rsidP="00291800">
      <w:pPr>
        <w:widowControl/>
        <w:numPr>
          <w:ilvl w:val="1"/>
          <w:numId w:val="7"/>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 xml:space="preserve">W przypadku Wykonawcy wykluczonego na podstawie tzw. „polskiej ustawy antyrosyjskiej”, Zamawiający odrzuca ofertę takiego Wykonawcy na podstawie art. </w:t>
      </w:r>
      <w:r w:rsidRPr="00291800">
        <w:rPr>
          <w:rFonts w:ascii="Verdana" w:eastAsia="Verdana" w:hAnsi="Verdana"/>
          <w:bCs/>
          <w:sz w:val="24"/>
          <w:szCs w:val="24"/>
          <w:lang w:eastAsia="en-US"/>
        </w:rPr>
        <w:lastRenderedPageBreak/>
        <w:t xml:space="preserve">226 ust. 1 pkt 2 a) ustawy </w:t>
      </w:r>
      <w:proofErr w:type="spellStart"/>
      <w:r w:rsidRPr="00291800">
        <w:rPr>
          <w:rFonts w:ascii="Verdana" w:eastAsia="Verdana" w:hAnsi="Verdana"/>
          <w:bCs/>
          <w:sz w:val="24"/>
          <w:szCs w:val="24"/>
          <w:lang w:eastAsia="en-US"/>
        </w:rPr>
        <w:t>Pzp</w:t>
      </w:r>
      <w:proofErr w:type="spellEnd"/>
      <w:r w:rsidRPr="00291800">
        <w:rPr>
          <w:rFonts w:ascii="Verdana" w:eastAsia="Verdana" w:hAnsi="Verdana"/>
          <w:bCs/>
          <w:sz w:val="24"/>
          <w:szCs w:val="24"/>
          <w:lang w:eastAsia="en-US"/>
        </w:rPr>
        <w:t>, z uwagi na fakt, że oferta została złożona przez Wykonawcę podlegającego wykluczeniu z postępowania.</w:t>
      </w:r>
    </w:p>
    <w:p w14:paraId="5E43CB15" w14:textId="77777777" w:rsidR="00291800" w:rsidRPr="00291800" w:rsidRDefault="00291800" w:rsidP="00291800">
      <w:pPr>
        <w:widowControl/>
        <w:numPr>
          <w:ilvl w:val="1"/>
          <w:numId w:val="7"/>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291800">
        <w:rPr>
          <w:rFonts w:ascii="Verdana" w:eastAsia="Verdana" w:hAnsi="Verdana" w:cs="Times New Roman"/>
          <w:sz w:val="24"/>
          <w:szCs w:val="24"/>
          <w:lang w:eastAsia="en-US"/>
        </w:rPr>
        <w:t>Kara pieniężna nakładana będzie przez Prezesa Urzędu Zamówień Publicznych, w drodze decyzji, w wysokości do 20.000.000 zł.</w:t>
      </w:r>
    </w:p>
    <w:p w14:paraId="69D2BC4B" w14:textId="77777777" w:rsidR="00291800" w:rsidRPr="00291800" w:rsidRDefault="00291800" w:rsidP="00291800">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p>
    <w:p w14:paraId="548E770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5. </w:t>
      </w:r>
      <w:r w:rsidRPr="00291800">
        <w:rPr>
          <w:rFonts w:ascii="Verdana" w:eastAsia="Calibri" w:hAnsi="Verdana" w:cs="Calibri"/>
          <w:sz w:val="24"/>
          <w:szCs w:val="24"/>
          <w:lang w:val="x-none" w:eastAsia="en-US"/>
        </w:rPr>
        <w:t xml:space="preserve">Wykonawca nie podlega wykluczeniu w okolicznościach określonych w art. 108 ust. 1 pkt 1, 2 i 5, jeżeli udowodni zamawiającemu, że spełnił łącznie następujące przesłanki, o których mowa w art. 110 ust.2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w:t>
      </w:r>
    </w:p>
    <w:p w14:paraId="7878B24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5.1. </w:t>
      </w:r>
      <w:r w:rsidRPr="00291800">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nie są wystarczające do wykazania jego rzetelności, zamawiający wyklucza wykonawcę.</w:t>
      </w:r>
    </w:p>
    <w:p w14:paraId="495B9E10"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6. </w:t>
      </w:r>
      <w:r w:rsidRPr="00291800">
        <w:rPr>
          <w:rFonts w:ascii="Verdana" w:eastAsia="Calibri" w:hAnsi="Verdana" w:cs="Calibri"/>
          <w:sz w:val="24"/>
          <w:szCs w:val="24"/>
          <w:lang w:val="x-none" w:eastAsia="en-US"/>
        </w:rPr>
        <w:t>Wykonawca może zostać wykluczony przez Zamawiającego na każdym etapie postępowania o udzielenie zamówienia.</w:t>
      </w:r>
    </w:p>
    <w:p w14:paraId="5ACBB10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5353B5AE"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Informacja o oświadczeniach wstępnych oraz podmiotowych środkach dowodowych</w:t>
      </w:r>
    </w:p>
    <w:p w14:paraId="4D6DC760"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Wykonawca zobowiązany jest złożyć wraz z ofertą oświadczeni</w:t>
      </w:r>
      <w:r w:rsidRPr="00291800">
        <w:rPr>
          <w:rFonts w:ascii="Verdana" w:eastAsia="Calibri" w:hAnsi="Verdana" w:cs="Calibri"/>
          <w:sz w:val="24"/>
          <w:szCs w:val="24"/>
          <w:lang w:eastAsia="en-US"/>
        </w:rPr>
        <w:t>e</w:t>
      </w:r>
      <w:r w:rsidRPr="00291800">
        <w:rPr>
          <w:rFonts w:ascii="Verdana" w:eastAsia="Calibri" w:hAnsi="Verdana" w:cs="Calibri"/>
          <w:sz w:val="24"/>
          <w:szCs w:val="24"/>
          <w:lang w:val="x-none" w:eastAsia="en-US"/>
        </w:rPr>
        <w:t xml:space="preserve"> stanowiące wstępne potwierdzenie, że Wykonawca na dzień składania ofert:</w:t>
      </w:r>
    </w:p>
    <w:p w14:paraId="07868EB0"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a)</w:t>
      </w:r>
      <w:r w:rsidRPr="00291800">
        <w:rPr>
          <w:rFonts w:ascii="Verdana" w:eastAsia="Calibri" w:hAnsi="Verdana" w:cs="Calibri"/>
          <w:sz w:val="24"/>
          <w:szCs w:val="24"/>
          <w:lang w:val="x-none" w:eastAsia="en-US"/>
        </w:rPr>
        <w:tab/>
        <w:t>spełnia warunki udziału w postępowaniu.</w:t>
      </w:r>
    </w:p>
    <w:p w14:paraId="501C9D20"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w:t>
      </w:r>
      <w:r w:rsidRPr="00291800">
        <w:rPr>
          <w:rFonts w:ascii="Verdana" w:eastAsia="Calibri" w:hAnsi="Verdana" w:cs="Calibri"/>
          <w:sz w:val="24"/>
          <w:szCs w:val="24"/>
          <w:lang w:val="x-none" w:eastAsia="en-US"/>
        </w:rPr>
        <w:tab/>
        <w:t>nie podlega wykluczeniu.</w:t>
      </w:r>
    </w:p>
    <w:p w14:paraId="74C4AE6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2</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Oświadczeni</w:t>
      </w:r>
      <w:r w:rsidRPr="00291800">
        <w:rPr>
          <w:rFonts w:ascii="Verdana" w:eastAsia="Calibri" w:hAnsi="Verdana" w:cs="Calibri"/>
          <w:sz w:val="24"/>
          <w:szCs w:val="24"/>
          <w:lang w:eastAsia="en-US"/>
        </w:rPr>
        <w:t>a</w:t>
      </w:r>
      <w:r w:rsidRPr="00291800">
        <w:rPr>
          <w:rFonts w:ascii="Verdana" w:eastAsia="Calibri" w:hAnsi="Verdana" w:cs="Calibri"/>
          <w:sz w:val="24"/>
          <w:szCs w:val="24"/>
          <w:lang w:val="x-none" w:eastAsia="en-US"/>
        </w:rPr>
        <w:t xml:space="preserve"> zaleca się złożyć wg wymogów załącznik</w:t>
      </w:r>
      <w:r w:rsidRPr="00291800">
        <w:rPr>
          <w:rFonts w:ascii="Verdana" w:eastAsia="Calibri" w:hAnsi="Verdana" w:cs="Calibri"/>
          <w:sz w:val="24"/>
          <w:szCs w:val="24"/>
          <w:lang w:eastAsia="en-US"/>
        </w:rPr>
        <w:t>a</w:t>
      </w:r>
      <w:r w:rsidRPr="00291800">
        <w:rPr>
          <w:rFonts w:ascii="Verdana" w:eastAsia="Calibri" w:hAnsi="Verdana" w:cs="Calibri"/>
          <w:sz w:val="24"/>
          <w:szCs w:val="24"/>
          <w:lang w:val="x-none" w:eastAsia="en-US"/>
        </w:rPr>
        <w:t xml:space="preserve"> nr </w:t>
      </w:r>
      <w:r w:rsidRPr="00291800">
        <w:rPr>
          <w:rFonts w:ascii="Verdana" w:eastAsia="Calibri" w:hAnsi="Verdana" w:cs="Calibri"/>
          <w:sz w:val="24"/>
          <w:szCs w:val="24"/>
          <w:lang w:eastAsia="en-US"/>
        </w:rPr>
        <w:t xml:space="preserve">2 </w:t>
      </w:r>
      <w:r w:rsidRPr="00291800">
        <w:rPr>
          <w:rFonts w:ascii="Verdana" w:eastAsia="Calibri" w:hAnsi="Verdana" w:cs="Calibri"/>
          <w:sz w:val="24"/>
          <w:szCs w:val="24"/>
          <w:lang w:val="x-none" w:eastAsia="en-US"/>
        </w:rPr>
        <w:t>do SWZ.</w:t>
      </w:r>
    </w:p>
    <w:p w14:paraId="3862FD0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3</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 xml:space="preserve">Jeżeli Wykonawca nie złożył oświadczeń, o którym mowa w rozdziale </w:t>
      </w:r>
      <w:r w:rsidRPr="00291800">
        <w:rPr>
          <w:rFonts w:ascii="Verdana" w:eastAsia="Calibri" w:hAnsi="Verdana" w:cs="Calibri"/>
          <w:sz w:val="24"/>
          <w:szCs w:val="24"/>
          <w:lang w:eastAsia="en-US"/>
        </w:rPr>
        <w:t>IX</w:t>
      </w:r>
      <w:r w:rsidRPr="00291800">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891F97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lastRenderedPageBreak/>
        <w:t>4</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291800">
        <w:rPr>
          <w:rFonts w:ascii="Verdana" w:eastAsia="Calibri" w:hAnsi="Verdana" w:cs="Calibri"/>
          <w:sz w:val="24"/>
          <w:szCs w:val="24"/>
          <w:lang w:eastAsia="en-US"/>
        </w:rPr>
        <w:t>IX</w:t>
      </w:r>
      <w:r w:rsidRPr="00291800">
        <w:rPr>
          <w:rFonts w:ascii="Verdana" w:eastAsia="Calibri" w:hAnsi="Verdana" w:cs="Calibri"/>
          <w:sz w:val="24"/>
          <w:szCs w:val="24"/>
          <w:lang w:val="x-none" w:eastAsia="en-US"/>
        </w:rPr>
        <w:t xml:space="preserve"> SWZ.</w:t>
      </w:r>
    </w:p>
    <w:p w14:paraId="231D2B9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5</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 xml:space="preserve">Jeżeli złożone przez Wykonawcę oświadczenia, o których mowa w rozdziale </w:t>
      </w:r>
      <w:r w:rsidRPr="00291800">
        <w:rPr>
          <w:rFonts w:ascii="Verdana" w:eastAsia="Calibri" w:hAnsi="Verdana" w:cs="Calibri"/>
          <w:sz w:val="24"/>
          <w:szCs w:val="24"/>
          <w:lang w:eastAsia="en-US"/>
        </w:rPr>
        <w:t>IX</w:t>
      </w:r>
      <w:r w:rsidRPr="00291800">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11E3160" w14:textId="77777777" w:rsidR="00291800" w:rsidRPr="000A19E3" w:rsidRDefault="00291800" w:rsidP="0029180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291800">
        <w:rPr>
          <w:rFonts w:ascii="Verdana" w:eastAsia="Calibri" w:hAnsi="Verdana" w:cs="Calibri"/>
          <w:sz w:val="24"/>
          <w:szCs w:val="24"/>
          <w:lang w:eastAsia="en-US"/>
        </w:rPr>
        <w:t>6</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r>
      <w:r w:rsidRPr="000A19E3">
        <w:rPr>
          <w:rFonts w:ascii="Verdana" w:eastAsia="Calibri" w:hAnsi="Verdana" w:cs="Calibri"/>
          <w:b/>
          <w:bCs/>
          <w:sz w:val="24"/>
          <w:szCs w:val="24"/>
          <w:lang w:val="x-none" w:eastAsia="en-US"/>
        </w:rPr>
        <w:t xml:space="preserve">Zamawiający </w:t>
      </w:r>
      <w:r w:rsidRPr="000A19E3">
        <w:rPr>
          <w:rFonts w:ascii="Verdana" w:eastAsia="Calibri" w:hAnsi="Verdana" w:cs="Calibri"/>
          <w:b/>
          <w:bCs/>
          <w:sz w:val="24"/>
          <w:szCs w:val="24"/>
          <w:lang w:eastAsia="en-US"/>
        </w:rPr>
        <w:t xml:space="preserve">nie wymaga </w:t>
      </w:r>
      <w:r w:rsidRPr="000A19E3">
        <w:rPr>
          <w:rFonts w:ascii="Verdana" w:eastAsia="Calibri" w:hAnsi="Verdana" w:cs="Calibri"/>
          <w:b/>
          <w:bCs/>
          <w:sz w:val="24"/>
          <w:szCs w:val="24"/>
          <w:lang w:val="x-none" w:eastAsia="en-US"/>
        </w:rPr>
        <w:t>złożenia przez Wykonawcę podmiotow</w:t>
      </w:r>
      <w:r w:rsidRPr="000A19E3">
        <w:rPr>
          <w:rFonts w:ascii="Verdana" w:eastAsia="Calibri" w:hAnsi="Verdana" w:cs="Calibri"/>
          <w:b/>
          <w:bCs/>
          <w:sz w:val="24"/>
          <w:szCs w:val="24"/>
          <w:lang w:eastAsia="en-US"/>
        </w:rPr>
        <w:t>ych</w:t>
      </w:r>
      <w:r w:rsidRPr="000A19E3">
        <w:rPr>
          <w:rFonts w:ascii="Verdana" w:eastAsia="Calibri" w:hAnsi="Verdana" w:cs="Calibri"/>
          <w:b/>
          <w:bCs/>
          <w:sz w:val="24"/>
          <w:szCs w:val="24"/>
          <w:lang w:val="x-none" w:eastAsia="en-US"/>
        </w:rPr>
        <w:t xml:space="preserve"> środkó</w:t>
      </w:r>
      <w:r w:rsidRPr="000A19E3">
        <w:rPr>
          <w:rFonts w:ascii="Verdana" w:eastAsia="Calibri" w:hAnsi="Verdana" w:cs="Calibri"/>
          <w:b/>
          <w:bCs/>
          <w:sz w:val="24"/>
          <w:szCs w:val="24"/>
          <w:lang w:eastAsia="en-US"/>
        </w:rPr>
        <w:t>w</w:t>
      </w:r>
      <w:r w:rsidRPr="000A19E3">
        <w:rPr>
          <w:rFonts w:ascii="Verdana" w:eastAsia="Calibri" w:hAnsi="Verdana" w:cs="Calibri"/>
          <w:b/>
          <w:bCs/>
          <w:sz w:val="24"/>
          <w:szCs w:val="24"/>
          <w:lang w:val="x-none" w:eastAsia="en-US"/>
        </w:rPr>
        <w:t xml:space="preserve"> dowodowych w zakresie braku podstaw wykluczenia (poprzestaje tylko na oświadczeniu wstępnym).</w:t>
      </w:r>
    </w:p>
    <w:p w14:paraId="6E58EA77"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7</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6427D91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8.</w:t>
      </w:r>
      <w:r w:rsidRPr="00291800">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BFCC3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eastAsia="en-US"/>
        </w:rPr>
        <w:t>9</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291800">
        <w:rPr>
          <w:rFonts w:ascii="Verdana" w:eastAsia="Calibri" w:hAnsi="Verdana" w:cs="Calibri"/>
          <w:sz w:val="24"/>
          <w:szCs w:val="24"/>
          <w:lang w:eastAsia="en-US"/>
        </w:rPr>
        <w:t xml:space="preserve"> w formularzu ofertowym  załączniku nr 1 do SWZ dane umożliwiające dostęp do tych środków.</w:t>
      </w:r>
    </w:p>
    <w:p w14:paraId="440A9F7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9</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6695771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10</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F07ABA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lastRenderedPageBreak/>
        <w:t>11</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Zamawiający może żądać od Wykonawców wyjaśnień dotyczących treści złożonych podmiotowych środków dowodowych.</w:t>
      </w:r>
    </w:p>
    <w:p w14:paraId="3450821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12</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F9B086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13</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Podmiotowe środki dowodowe przekazuje się:</w:t>
      </w:r>
    </w:p>
    <w:p w14:paraId="499DB6F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a)</w:t>
      </w:r>
      <w:r w:rsidRPr="00291800">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428155B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w:t>
      </w:r>
      <w:r w:rsidRPr="00291800">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76C1E62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07A676F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c)</w:t>
      </w:r>
      <w:r w:rsidRPr="00291800">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182F1962"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lastRenderedPageBreak/>
        <w:t>d)</w:t>
      </w:r>
      <w:r w:rsidRPr="00291800">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61ED7FCB"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F4C7B9D"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642F3350"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7" w:name="_Hlk137197519"/>
      <w:r w:rsidRPr="00291800">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291800">
        <w:rPr>
          <w:rFonts w:ascii="Verdana" w:eastAsia="Times New Roman" w:hAnsi="Verdana" w:cs="Calibri"/>
          <w:b/>
          <w:bCs/>
          <w:color w:val="2F5496"/>
          <w:sz w:val="24"/>
          <w:szCs w:val="24"/>
          <w:lang w:eastAsia="x-none"/>
        </w:rPr>
        <w:t>P</w:t>
      </w:r>
      <w:proofErr w:type="spellStart"/>
      <w:r w:rsidRPr="00291800">
        <w:rPr>
          <w:rFonts w:ascii="Verdana" w:eastAsia="Times New Roman" w:hAnsi="Verdana" w:cs="Calibri"/>
          <w:b/>
          <w:bCs/>
          <w:color w:val="2F5496"/>
          <w:sz w:val="24"/>
          <w:szCs w:val="24"/>
          <w:lang w:val="x-none" w:eastAsia="x-none"/>
        </w:rPr>
        <w:t>zp</w:t>
      </w:r>
      <w:proofErr w:type="spellEnd"/>
      <w:r w:rsidRPr="00291800">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8" w:name="_Hlk70259177"/>
      <w:bookmarkEnd w:id="7"/>
    </w:p>
    <w:p w14:paraId="01D078E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5BA0A0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291800">
        <w:rPr>
          <w:rFonts w:ascii="Verdana" w:eastAsia="Calibri" w:hAnsi="Verdana" w:cs="Calibri"/>
          <w:sz w:val="24"/>
          <w:szCs w:val="24"/>
          <w:lang w:eastAsia="en-US"/>
        </w:rPr>
        <w:t>.</w:t>
      </w:r>
    </w:p>
    <w:p w14:paraId="3D1FBAE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lastRenderedPageBreak/>
        <w:t>3.</w:t>
      </w:r>
      <w:r w:rsidRPr="00291800">
        <w:rPr>
          <w:rFonts w:ascii="Verdana" w:eastAsia="Calibri" w:hAnsi="Verdana" w:cs="Calibri"/>
          <w:sz w:val="24"/>
          <w:szCs w:val="24"/>
          <w:lang w:val="x-none" w:eastAsia="en-US"/>
        </w:rPr>
        <w:tab/>
        <w:t xml:space="preserve">Zobowiązanie Podmiotu udostępniającego zasoby, o którym mowa w </w:t>
      </w:r>
      <w:r w:rsidRPr="00291800">
        <w:rPr>
          <w:rFonts w:ascii="Verdana" w:eastAsia="Calibri" w:hAnsi="Verdana" w:cs="Calibri"/>
          <w:sz w:val="24"/>
          <w:szCs w:val="24"/>
          <w:lang w:eastAsia="en-US"/>
        </w:rPr>
        <w:t>pkt.2 powyżej,</w:t>
      </w:r>
      <w:r w:rsidRPr="00291800">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0551691D"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zakres dostępnych Wykonawcy zasobów Podmiotu udostępniającego zasoby.</w:t>
      </w:r>
    </w:p>
    <w:p w14:paraId="1F3A3E6D"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18799A9D"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3)</w:t>
      </w:r>
      <w:r w:rsidRPr="00291800">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2D49A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4.</w:t>
      </w:r>
      <w:r w:rsidRPr="00291800">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czy wobec Podmiotu udostępniającego zasoby nie zachodzą podstawy wykluczenia, o których mowa w rozdziale </w:t>
      </w:r>
      <w:r w:rsidRPr="00291800">
        <w:rPr>
          <w:rFonts w:ascii="Verdana" w:eastAsia="Calibri" w:hAnsi="Verdana" w:cs="Calibri"/>
          <w:sz w:val="24"/>
          <w:szCs w:val="24"/>
          <w:lang w:eastAsia="en-US"/>
        </w:rPr>
        <w:t xml:space="preserve">VIII </w:t>
      </w:r>
      <w:r w:rsidRPr="00291800">
        <w:rPr>
          <w:rFonts w:ascii="Verdana" w:eastAsia="Calibri" w:hAnsi="Verdana" w:cs="Calibri"/>
          <w:sz w:val="24"/>
          <w:szCs w:val="24"/>
          <w:lang w:val="x-none" w:eastAsia="en-US"/>
        </w:rPr>
        <w:t>SWZ.</w:t>
      </w:r>
    </w:p>
    <w:p w14:paraId="406F9CF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5.</w:t>
      </w:r>
      <w:r w:rsidRPr="00291800">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14E51E3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6.</w:t>
      </w:r>
      <w:r w:rsidRPr="00291800">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291800">
        <w:rPr>
          <w:rFonts w:ascii="Verdana" w:eastAsia="Calibri" w:hAnsi="Verdana" w:cs="Calibri"/>
          <w:sz w:val="24"/>
          <w:szCs w:val="24"/>
          <w:lang w:val="x-none" w:eastAsia="en-US"/>
        </w:rPr>
        <w:t>know</w:t>
      </w:r>
      <w:proofErr w:type="spellEnd"/>
      <w:r w:rsidRPr="00291800">
        <w:rPr>
          <w:rFonts w:ascii="Verdana" w:eastAsia="Calibri" w:hAnsi="Verdana" w:cs="Calibri"/>
          <w:sz w:val="24"/>
          <w:szCs w:val="24"/>
          <w:lang w:val="x-none" w:eastAsia="en-US"/>
        </w:rPr>
        <w:t xml:space="preserve"> – </w:t>
      </w:r>
      <w:proofErr w:type="spellStart"/>
      <w:r w:rsidRPr="00291800">
        <w:rPr>
          <w:rFonts w:ascii="Verdana" w:eastAsia="Calibri" w:hAnsi="Verdana" w:cs="Calibri"/>
          <w:sz w:val="24"/>
          <w:szCs w:val="24"/>
          <w:lang w:val="x-none" w:eastAsia="en-US"/>
        </w:rPr>
        <w:t>how</w:t>
      </w:r>
      <w:proofErr w:type="spellEnd"/>
      <w:r w:rsidRPr="00291800">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t>
      </w:r>
      <w:r w:rsidRPr="00291800">
        <w:rPr>
          <w:rFonts w:ascii="Verdana" w:eastAsia="Calibri" w:hAnsi="Verdana" w:cs="Calibri"/>
          <w:sz w:val="24"/>
          <w:szCs w:val="24"/>
          <w:lang w:val="x-none" w:eastAsia="en-US"/>
        </w:rPr>
        <w:lastRenderedPageBreak/>
        <w:t xml:space="preserve">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291800">
        <w:rPr>
          <w:rFonts w:ascii="Verdana" w:eastAsia="Calibri" w:hAnsi="Verdana" w:cs="Calibri"/>
          <w:sz w:val="24"/>
          <w:szCs w:val="24"/>
          <w:lang w:eastAsia="en-US"/>
        </w:rPr>
        <w:t>pkt. 2 powyżej)</w:t>
      </w:r>
      <w:r w:rsidRPr="00291800">
        <w:rPr>
          <w:rFonts w:ascii="Verdana" w:eastAsia="Calibri" w:hAnsi="Verdana" w:cs="Calibri"/>
          <w:sz w:val="24"/>
          <w:szCs w:val="24"/>
          <w:lang w:val="x-none" w:eastAsia="en-US"/>
        </w:rPr>
        <w:t>.</w:t>
      </w:r>
    </w:p>
    <w:p w14:paraId="34C4510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7.</w:t>
      </w:r>
      <w:r w:rsidRPr="00291800">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6A659D2F"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8.</w:t>
      </w:r>
      <w:r w:rsidRPr="00291800">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291800">
        <w:rPr>
          <w:rFonts w:ascii="Verdana" w:eastAsia="Calibri" w:hAnsi="Verdana" w:cs="Calibri"/>
          <w:sz w:val="24"/>
          <w:szCs w:val="24"/>
          <w:lang w:eastAsia="en-US"/>
        </w:rPr>
        <w:t>ą</w:t>
      </w:r>
      <w:proofErr w:type="spellStart"/>
      <w:r w:rsidRPr="00291800">
        <w:rPr>
          <w:rFonts w:ascii="Verdana" w:eastAsia="Calibri" w:hAnsi="Verdana" w:cs="Calibri"/>
          <w:sz w:val="24"/>
          <w:szCs w:val="24"/>
          <w:lang w:val="x-none" w:eastAsia="en-US"/>
        </w:rPr>
        <w:t>cy</w:t>
      </w:r>
      <w:proofErr w:type="spellEnd"/>
      <w:r w:rsidRPr="00291800">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574C08E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9.</w:t>
      </w:r>
      <w:r w:rsidRPr="00291800">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291800">
        <w:rPr>
          <w:rFonts w:ascii="Verdana" w:eastAsia="Calibri" w:hAnsi="Verdana" w:cs="Calibri"/>
          <w:sz w:val="24"/>
          <w:szCs w:val="24"/>
          <w:lang w:eastAsia="en-US"/>
        </w:rPr>
        <w:t>IX</w:t>
      </w:r>
      <w:r w:rsidRPr="00291800">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1AFDCD20"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10.</w:t>
      </w:r>
      <w:r w:rsidRPr="00291800">
        <w:rPr>
          <w:rFonts w:ascii="Verdana" w:eastAsia="Calibri" w:hAnsi="Verdana" w:cs="Calibri"/>
          <w:sz w:val="24"/>
          <w:szCs w:val="24"/>
          <w:lang w:val="x-none" w:eastAsia="en-US"/>
        </w:rPr>
        <w:tab/>
        <w:t xml:space="preserve">Zamawiający żąda wskazania przez Wykonawcę w </w:t>
      </w:r>
      <w:r w:rsidRPr="00291800">
        <w:rPr>
          <w:rFonts w:ascii="Verdana" w:eastAsia="Calibri" w:hAnsi="Verdana" w:cs="Calibri"/>
          <w:sz w:val="24"/>
          <w:szCs w:val="24"/>
          <w:lang w:eastAsia="en-US"/>
        </w:rPr>
        <w:t xml:space="preserve">formularzu ofertowym </w:t>
      </w:r>
      <w:r w:rsidRPr="00291800">
        <w:rPr>
          <w:rFonts w:ascii="Verdana" w:eastAsia="Calibri" w:hAnsi="Verdana" w:cs="Calibri"/>
          <w:sz w:val="24"/>
          <w:szCs w:val="24"/>
          <w:lang w:val="x-none" w:eastAsia="en-US"/>
        </w:rPr>
        <w:t>(</w:t>
      </w:r>
      <w:r w:rsidRPr="00291800">
        <w:rPr>
          <w:rFonts w:ascii="Verdana" w:eastAsia="Calibri" w:hAnsi="Verdana" w:cs="Calibri"/>
          <w:sz w:val="24"/>
          <w:szCs w:val="24"/>
          <w:lang w:eastAsia="en-US"/>
        </w:rPr>
        <w:t>pkt.</w:t>
      </w:r>
      <w:r w:rsidRPr="00291800">
        <w:rPr>
          <w:rFonts w:ascii="Verdana" w:eastAsia="Calibri" w:hAnsi="Verdana" w:cs="Calibri"/>
          <w:sz w:val="24"/>
          <w:szCs w:val="24"/>
          <w:lang w:val="x-none" w:eastAsia="en-US"/>
        </w:rPr>
        <w:t xml:space="preserve"> </w:t>
      </w:r>
      <w:r w:rsidRPr="00291800">
        <w:rPr>
          <w:rFonts w:ascii="Verdana" w:eastAsia="Calibri" w:hAnsi="Verdana" w:cs="Calibri"/>
          <w:sz w:val="24"/>
          <w:szCs w:val="24"/>
          <w:lang w:eastAsia="en-US"/>
        </w:rPr>
        <w:t>11</w:t>
      </w:r>
      <w:r w:rsidRPr="00291800">
        <w:rPr>
          <w:rFonts w:ascii="Verdana" w:eastAsia="Calibri" w:hAnsi="Verdana" w:cs="Calibri"/>
          <w:sz w:val="24"/>
          <w:szCs w:val="24"/>
          <w:lang w:val="x-none" w:eastAsia="en-US"/>
        </w:rPr>
        <w:t xml:space="preserve"> w </w:t>
      </w:r>
      <w:r w:rsidRPr="00291800">
        <w:rPr>
          <w:rFonts w:ascii="Verdana" w:eastAsia="Calibri" w:hAnsi="Verdana" w:cs="Calibri"/>
          <w:sz w:val="24"/>
          <w:szCs w:val="24"/>
          <w:lang w:eastAsia="en-US"/>
        </w:rPr>
        <w:t>załączniku nr 1 do SWZ)</w:t>
      </w:r>
      <w:r w:rsidRPr="00291800">
        <w:rPr>
          <w:rFonts w:ascii="Verdana" w:eastAsia="Calibri" w:hAnsi="Verdana" w:cs="Calibri"/>
          <w:sz w:val="24"/>
          <w:szCs w:val="24"/>
          <w:lang w:val="x-none" w:eastAsia="en-US"/>
        </w:rPr>
        <w:t xml:space="preserve"> – o ile są znani w przypadku podwykonawstwa oraz Podmiotów udostępniających zasoby będącymi jednocześnie </w:t>
      </w:r>
      <w:r w:rsidRPr="00291800">
        <w:rPr>
          <w:rFonts w:ascii="Verdana" w:eastAsia="Calibri" w:hAnsi="Verdana" w:cs="Calibri"/>
          <w:sz w:val="24"/>
          <w:szCs w:val="24"/>
          <w:lang w:val="x-none" w:eastAsia="en-US"/>
        </w:rPr>
        <w:lastRenderedPageBreak/>
        <w:t>Podwykonawcami) części zamówienia, których wykonanie zamierza powierzyć Podwykonawcom oraz podania nazw ewentualnych Podwykonawców.</w:t>
      </w:r>
    </w:p>
    <w:p w14:paraId="15B3043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11.</w:t>
      </w:r>
      <w:r w:rsidRPr="00291800">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291800">
        <w:rPr>
          <w:rFonts w:ascii="Verdana" w:eastAsia="Calibri" w:hAnsi="Verdana" w:cs="Calibri"/>
          <w:sz w:val="24"/>
          <w:szCs w:val="24"/>
          <w:lang w:eastAsia="en-US"/>
        </w:rPr>
        <w:t>pkt.</w:t>
      </w:r>
      <w:r w:rsidRPr="00291800">
        <w:rPr>
          <w:rFonts w:ascii="Verdana" w:eastAsia="Calibri" w:hAnsi="Verdana" w:cs="Calibri"/>
          <w:sz w:val="24"/>
          <w:szCs w:val="24"/>
          <w:lang w:val="x-none" w:eastAsia="en-US"/>
        </w:rPr>
        <w:t>10</w:t>
      </w:r>
      <w:r w:rsidRPr="00291800">
        <w:rPr>
          <w:rFonts w:ascii="Verdana" w:eastAsia="Calibri" w:hAnsi="Verdana" w:cs="Calibri"/>
          <w:sz w:val="24"/>
          <w:szCs w:val="24"/>
          <w:lang w:eastAsia="en-US"/>
        </w:rPr>
        <w:t xml:space="preserve"> powyżej</w:t>
      </w:r>
      <w:r w:rsidRPr="00291800">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0FB67A2B"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66798D93"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9" w:name="_Hlk137198767"/>
      <w:r w:rsidRPr="00291800">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9"/>
    </w:p>
    <w:p w14:paraId="603924F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0B4B9BB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1.1. </w:t>
      </w:r>
      <w:r w:rsidRPr="00291800">
        <w:rPr>
          <w:rFonts w:ascii="Verdana" w:eastAsia="Calibri" w:hAnsi="Verdana" w:cs="Calibri"/>
          <w:sz w:val="24"/>
          <w:szCs w:val="24"/>
          <w:lang w:val="x-none" w:eastAsia="en-US"/>
        </w:rPr>
        <w:t xml:space="preserve">Wspólnicy spółki cywilnej jako Wykonawcy składający ofertę wspólną, na podstawie art. 58 ust. 2 </w:t>
      </w:r>
      <w:r w:rsidRPr="00291800">
        <w:rPr>
          <w:rFonts w:ascii="Verdana" w:eastAsia="Calibri" w:hAnsi="Verdana" w:cs="Calibri"/>
          <w:sz w:val="24"/>
          <w:szCs w:val="24"/>
          <w:lang w:eastAsia="en-US"/>
        </w:rPr>
        <w:t xml:space="preserve">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6EA113E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 xml:space="preserve">Oświadczenia o których mowa w rozdziale </w:t>
      </w:r>
      <w:r w:rsidRPr="00291800">
        <w:rPr>
          <w:rFonts w:ascii="Verdana" w:eastAsia="Calibri" w:hAnsi="Verdana" w:cs="Calibri"/>
          <w:sz w:val="24"/>
          <w:szCs w:val="24"/>
          <w:lang w:eastAsia="en-US"/>
        </w:rPr>
        <w:t>IX</w:t>
      </w:r>
      <w:r w:rsidRPr="00291800">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3485FBCF"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lastRenderedPageBreak/>
        <w:t>3.</w:t>
      </w:r>
      <w:r w:rsidRPr="00291800">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319FB2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4.</w:t>
      </w:r>
      <w:r w:rsidRPr="00291800">
        <w:rPr>
          <w:rFonts w:ascii="Verdana" w:eastAsia="Calibri" w:hAnsi="Verdana" w:cs="Calibri"/>
          <w:sz w:val="24"/>
          <w:szCs w:val="24"/>
          <w:lang w:val="x-none" w:eastAsia="en-US"/>
        </w:rPr>
        <w:tab/>
        <w:t xml:space="preserve">W przypadku, o którym mowa w </w:t>
      </w:r>
      <w:r w:rsidRPr="00291800">
        <w:rPr>
          <w:rFonts w:ascii="Verdana" w:eastAsia="Calibri" w:hAnsi="Verdana" w:cs="Calibri"/>
          <w:sz w:val="24"/>
          <w:szCs w:val="24"/>
          <w:lang w:eastAsia="en-US"/>
        </w:rPr>
        <w:t>pkt.3 powyżej</w:t>
      </w:r>
      <w:r w:rsidRPr="00291800">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291800">
        <w:rPr>
          <w:rFonts w:ascii="Verdana" w:eastAsia="Calibri" w:hAnsi="Verdana" w:cs="Calibri"/>
          <w:sz w:val="24"/>
          <w:szCs w:val="24"/>
          <w:lang w:eastAsia="en-US"/>
        </w:rPr>
        <w:t>5</w:t>
      </w:r>
      <w:r w:rsidRPr="00291800">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6C507E5"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291800">
        <w:rPr>
          <w:rFonts w:ascii="Verdana" w:eastAsia="Calibri" w:hAnsi="Verdana" w:cs="Calibri"/>
          <w:sz w:val="24"/>
          <w:szCs w:val="24"/>
          <w:lang w:eastAsia="en-US"/>
        </w:rPr>
        <w:t xml:space="preserve">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W związku z tym, że oświadczenie z art. 117 ust. 4 </w:t>
      </w:r>
      <w:r w:rsidRPr="00291800">
        <w:rPr>
          <w:rFonts w:ascii="Verdana" w:eastAsia="Calibri" w:hAnsi="Verdana" w:cs="Calibri"/>
          <w:sz w:val="24"/>
          <w:szCs w:val="24"/>
          <w:lang w:eastAsia="en-US"/>
        </w:rPr>
        <w:t xml:space="preserve">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2FCCB84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5.</w:t>
      </w:r>
      <w:r w:rsidRPr="00291800">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5BC65EB2"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a) odpowiednio Wykonawca / Wykonawcy, który wykazuje spełnienie warunku udziału w postępowaniu,</w:t>
      </w:r>
    </w:p>
    <w:p w14:paraId="642BC9E0"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 każdy z Wykonawców z zakresie podstaw wykluczenia.</w:t>
      </w:r>
    </w:p>
    <w:p w14:paraId="7EEC6FD6"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291800">
        <w:rPr>
          <w:rFonts w:ascii="Verdana" w:eastAsia="Calibri" w:hAnsi="Verdana" w:cs="Calibri"/>
          <w:sz w:val="24"/>
          <w:szCs w:val="24"/>
          <w:lang w:val="x-none" w:eastAsia="en-US"/>
        </w:rPr>
        <w:t>6.</w:t>
      </w:r>
      <w:r w:rsidRPr="00291800">
        <w:rPr>
          <w:rFonts w:ascii="Verdana" w:eastAsia="Calibri" w:hAnsi="Verdana" w:cs="Calibri"/>
          <w:sz w:val="24"/>
          <w:szCs w:val="24"/>
          <w:lang w:val="x-none" w:eastAsia="en-US"/>
        </w:rPr>
        <w:tab/>
        <w:t xml:space="preserve">W przypadku, gdy zostanie wybrana jako najkorzystniejsza oferta Wykonawców wspólnie ubiegających się o udzielenie zamówienia, Zamawiający </w:t>
      </w:r>
      <w:r w:rsidRPr="00291800">
        <w:rPr>
          <w:rFonts w:ascii="Verdana" w:eastAsia="Calibri" w:hAnsi="Verdana" w:cs="Calibri"/>
          <w:sz w:val="24"/>
          <w:szCs w:val="24"/>
          <w:lang w:val="x-none" w:eastAsia="en-US"/>
        </w:rPr>
        <w:lastRenderedPageBreak/>
        <w:t>może żądać przed zawarciem umowy w sprawie zamówienia publicznego kopii umowy regulującej współpracę tych Wykonawców.</w:t>
      </w:r>
    </w:p>
    <w:p w14:paraId="4F8B604C"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30FA31AE"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950B38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w:t>
      </w:r>
      <w:r w:rsidRPr="00291800">
        <w:rPr>
          <w:rFonts w:ascii="Verdana" w:eastAsia="Calibri" w:hAnsi="Verdana" w:cs="Calibri"/>
          <w:b/>
          <w:bCs/>
          <w:sz w:val="24"/>
          <w:szCs w:val="24"/>
          <w:lang w:val="x-none" w:eastAsia="en-US"/>
        </w:rPr>
        <w:t>Zamawiający dopuszcza awaryjnie</w:t>
      </w:r>
      <w:r w:rsidRPr="00291800">
        <w:rPr>
          <w:rFonts w:ascii="Verdana" w:eastAsia="Calibri" w:hAnsi="Verdana" w:cs="Calibri"/>
          <w:sz w:val="24"/>
          <w:szCs w:val="24"/>
          <w:lang w:val="x-none" w:eastAsia="en-US"/>
        </w:rPr>
        <w:t xml:space="preserve"> komunikację za pośrednictwem poczty elektronicznej. Adres poczty elektronicznej osoby uprawnionej </w:t>
      </w:r>
      <w:r w:rsidRPr="00291800">
        <w:rPr>
          <w:rFonts w:ascii="Verdana" w:eastAsia="Calibri" w:hAnsi="Verdana" w:cs="Calibri"/>
          <w:sz w:val="24"/>
          <w:szCs w:val="24"/>
          <w:lang w:eastAsia="en-US"/>
        </w:rPr>
        <w:t xml:space="preserve">- Anna Kostecka - </w:t>
      </w:r>
      <w:r w:rsidRPr="00291800">
        <w:rPr>
          <w:rFonts w:ascii="Verdana" w:eastAsia="Calibri" w:hAnsi="Verdana" w:cs="Calibri"/>
          <w:sz w:val="24"/>
          <w:szCs w:val="24"/>
          <w:lang w:val="x-none" w:eastAsia="en-US"/>
        </w:rPr>
        <w:t xml:space="preserve">do kontaktu z Wykonawcami: </w:t>
      </w:r>
      <w:hyperlink r:id="rId13" w:history="1">
        <w:r w:rsidRPr="00291800">
          <w:rPr>
            <w:rFonts w:ascii="Verdana" w:eastAsia="Calibri" w:hAnsi="Verdana" w:cs="Calibri"/>
            <w:color w:val="0563C1"/>
            <w:sz w:val="24"/>
            <w:szCs w:val="24"/>
            <w:u w:val="single"/>
            <w:lang w:eastAsia="en-US"/>
          </w:rPr>
          <w:t>zam.publiczne@stronie.pl</w:t>
        </w:r>
      </w:hyperlink>
      <w:r w:rsidRPr="00291800">
        <w:rPr>
          <w:rFonts w:ascii="Verdana" w:eastAsia="Calibri" w:hAnsi="Verdana" w:cs="Calibri"/>
          <w:sz w:val="24"/>
          <w:szCs w:val="24"/>
          <w:lang w:eastAsia="en-US"/>
        </w:rPr>
        <w:t xml:space="preserve"> </w:t>
      </w:r>
    </w:p>
    <w:p w14:paraId="780441A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w:t>
      </w:r>
      <w:r w:rsidRPr="00291800">
        <w:rPr>
          <w:rFonts w:ascii="Verdana" w:eastAsia="Calibri" w:hAnsi="Verdana" w:cs="Calibri"/>
          <w:sz w:val="24"/>
          <w:szCs w:val="24"/>
          <w:lang w:eastAsia="en-US"/>
        </w:rPr>
        <w:t>formularzu ofertowym</w:t>
      </w:r>
      <w:r w:rsidRPr="00291800">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w:t>
      </w:r>
      <w:r w:rsidRPr="00291800">
        <w:rPr>
          <w:rFonts w:ascii="Verdana" w:eastAsia="Calibri" w:hAnsi="Verdana" w:cs="Calibri"/>
          <w:sz w:val="24"/>
          <w:szCs w:val="24"/>
          <w:lang w:val="x-none" w:eastAsia="en-US"/>
        </w:rPr>
        <w:lastRenderedPageBreak/>
        <w:t xml:space="preserve">postępowaniem Wykonawca niezwłocznie zawiadamia Zamawiającego składając oświadczenie osób uprawnionych do reprezentacji Wykonawcy. </w:t>
      </w:r>
    </w:p>
    <w:p w14:paraId="56573D9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3.</w:t>
      </w:r>
      <w:r w:rsidRPr="00291800">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6BE2C45C"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4.</w:t>
      </w:r>
      <w:r w:rsidRPr="00291800">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7593FCF2"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a)</w:t>
      </w:r>
      <w:r w:rsidRPr="00291800">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291800">
        <w:rPr>
          <w:rFonts w:ascii="Verdana" w:eastAsia="Calibri" w:hAnsi="Verdana" w:cs="Calibri"/>
          <w:sz w:val="24"/>
          <w:szCs w:val="24"/>
          <w:lang w:val="x-none" w:eastAsia="en-US"/>
        </w:rPr>
        <w:t>kb</w:t>
      </w:r>
      <w:proofErr w:type="spellEnd"/>
      <w:r w:rsidRPr="00291800">
        <w:rPr>
          <w:rFonts w:ascii="Verdana" w:eastAsia="Calibri" w:hAnsi="Verdana" w:cs="Calibri"/>
          <w:sz w:val="24"/>
          <w:szCs w:val="24"/>
          <w:lang w:val="x-none" w:eastAsia="en-US"/>
        </w:rPr>
        <w:t>/s,</w:t>
      </w:r>
    </w:p>
    <w:p w14:paraId="495BD61C"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w:t>
      </w:r>
      <w:r w:rsidRPr="00291800">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6331D64C"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c)</w:t>
      </w:r>
      <w:r w:rsidRPr="00291800">
        <w:rPr>
          <w:rFonts w:ascii="Verdana" w:eastAsia="Calibri" w:hAnsi="Verdana" w:cs="Calibri"/>
          <w:sz w:val="24"/>
          <w:szCs w:val="24"/>
          <w:lang w:val="x-none" w:eastAsia="en-US"/>
        </w:rPr>
        <w:tab/>
        <w:t>zainstalowana dowolna przeglądarka internetowa (najlepiej najnowsza wersja).</w:t>
      </w:r>
    </w:p>
    <w:p w14:paraId="09F7118E"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d)</w:t>
      </w:r>
      <w:r w:rsidRPr="00291800">
        <w:rPr>
          <w:rFonts w:ascii="Verdana" w:eastAsia="Calibri" w:hAnsi="Verdana" w:cs="Calibri"/>
          <w:sz w:val="24"/>
          <w:szCs w:val="24"/>
          <w:lang w:val="x-none" w:eastAsia="en-US"/>
        </w:rPr>
        <w:tab/>
        <w:t>włączona obsługa JavaScript,</w:t>
      </w:r>
    </w:p>
    <w:p w14:paraId="6669364C"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e)</w:t>
      </w:r>
      <w:r w:rsidRPr="00291800">
        <w:rPr>
          <w:rFonts w:ascii="Verdana" w:eastAsia="Calibri" w:hAnsi="Verdana" w:cs="Calibri"/>
          <w:sz w:val="24"/>
          <w:szCs w:val="24"/>
          <w:lang w:val="x-none" w:eastAsia="en-US"/>
        </w:rPr>
        <w:tab/>
        <w:t xml:space="preserve">zainstalowany program Adobe </w:t>
      </w:r>
      <w:proofErr w:type="spellStart"/>
      <w:r w:rsidRPr="00291800">
        <w:rPr>
          <w:rFonts w:ascii="Verdana" w:eastAsia="Calibri" w:hAnsi="Verdana" w:cs="Calibri"/>
          <w:sz w:val="24"/>
          <w:szCs w:val="24"/>
          <w:lang w:val="x-none" w:eastAsia="en-US"/>
        </w:rPr>
        <w:t>Acrobat</w:t>
      </w:r>
      <w:proofErr w:type="spellEnd"/>
      <w:r w:rsidRPr="00291800">
        <w:rPr>
          <w:rFonts w:ascii="Verdana" w:eastAsia="Calibri" w:hAnsi="Verdana" w:cs="Calibri"/>
          <w:sz w:val="24"/>
          <w:szCs w:val="24"/>
          <w:lang w:val="x-none" w:eastAsia="en-US"/>
        </w:rPr>
        <w:t xml:space="preserve"> Reader lub inny obsługujący format plików .pdf,</w:t>
      </w:r>
    </w:p>
    <w:p w14:paraId="6D54E6E9"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f)</w:t>
      </w:r>
      <w:r w:rsidRPr="00291800">
        <w:rPr>
          <w:rFonts w:ascii="Verdana" w:eastAsia="Calibri" w:hAnsi="Verdana" w:cs="Calibri"/>
          <w:sz w:val="24"/>
          <w:szCs w:val="24"/>
          <w:lang w:val="x-none" w:eastAsia="en-US"/>
        </w:rPr>
        <w:tab/>
        <w:t>platforma działa według standardu przyjętego w komunikacji sieciowej - kodowanie UTF8,</w:t>
      </w:r>
    </w:p>
    <w:p w14:paraId="6D2B68A9"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g)</w:t>
      </w:r>
      <w:r w:rsidRPr="00291800">
        <w:rPr>
          <w:rFonts w:ascii="Verdana" w:eastAsia="Calibri" w:hAnsi="Verdana" w:cs="Calibri"/>
          <w:sz w:val="24"/>
          <w:szCs w:val="24"/>
          <w:lang w:val="x-none" w:eastAsia="en-US"/>
        </w:rPr>
        <w:tab/>
        <w:t>oznaczenie czasu odbioru danych przez platformę stanowi datę oraz dokładny czas (</w:t>
      </w:r>
      <w:proofErr w:type="spellStart"/>
      <w:r w:rsidRPr="00291800">
        <w:rPr>
          <w:rFonts w:ascii="Verdana" w:eastAsia="Calibri" w:hAnsi="Verdana" w:cs="Calibri"/>
          <w:sz w:val="24"/>
          <w:szCs w:val="24"/>
          <w:lang w:val="x-none" w:eastAsia="en-US"/>
        </w:rPr>
        <w:t>hh:mm:ss</w:t>
      </w:r>
      <w:proofErr w:type="spellEnd"/>
      <w:r w:rsidRPr="00291800">
        <w:rPr>
          <w:rFonts w:ascii="Verdana" w:eastAsia="Calibri" w:hAnsi="Verdana" w:cs="Calibri"/>
          <w:sz w:val="24"/>
          <w:szCs w:val="24"/>
          <w:lang w:val="x-none" w:eastAsia="en-US"/>
        </w:rPr>
        <w:t xml:space="preserve">) generowany wg. czasu lokalnego serwera </w:t>
      </w:r>
      <w:r w:rsidRPr="00291800">
        <w:rPr>
          <w:rFonts w:ascii="Verdana" w:eastAsia="Calibri" w:hAnsi="Verdana" w:cs="Calibri"/>
          <w:sz w:val="24"/>
          <w:szCs w:val="24"/>
          <w:lang w:val="x-none" w:eastAsia="en-US"/>
        </w:rPr>
        <w:lastRenderedPageBreak/>
        <w:t>synchronizowanego z zegarem Głównego Urzędu Miar (źródłem czasu jest platforma).</w:t>
      </w:r>
    </w:p>
    <w:p w14:paraId="355B0A84"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h)</w:t>
      </w:r>
      <w:r w:rsidRPr="00291800">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p w14:paraId="00AF2BD2"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Wykonawca, przystępując do niniejszego postępowania o udzielenie zamówienia publicznego:</w:t>
      </w:r>
    </w:p>
    <w:p w14:paraId="5B30BDCD"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a)</w:t>
      </w:r>
      <w:r w:rsidRPr="00291800">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77EE493F"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w:t>
      </w:r>
      <w:r w:rsidRPr="00291800">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0B7CF126"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291800">
        <w:rPr>
          <w:rFonts w:ascii="Verdana" w:eastAsia="Calibri" w:hAnsi="Verdana" w:cs="Calibri"/>
          <w:sz w:val="24"/>
          <w:szCs w:val="24"/>
          <w:lang w:eastAsia="en-US"/>
        </w:rPr>
        <w:t xml:space="preserve"> </w:t>
      </w:r>
      <w:hyperlink r:id="rId14" w:history="1">
        <w:r w:rsidRPr="00291800">
          <w:rPr>
            <w:rFonts w:ascii="Verdana" w:eastAsia="Calibri" w:hAnsi="Verdana" w:cs="Calibri"/>
            <w:color w:val="0563C1"/>
            <w:sz w:val="24"/>
            <w:szCs w:val="24"/>
            <w:u w:val="single"/>
            <w:lang w:val="x-none" w:eastAsia="en-US"/>
          </w:rPr>
          <w:t>https://platformazakupowa.pl/strona/45-instrukcje</w:t>
        </w:r>
      </w:hyperlink>
      <w:r w:rsidRPr="00291800">
        <w:rPr>
          <w:rFonts w:ascii="Verdana" w:eastAsia="Calibri" w:hAnsi="Verdana" w:cs="Calibri"/>
          <w:sz w:val="24"/>
          <w:szCs w:val="24"/>
          <w:lang w:eastAsia="en-US"/>
        </w:rPr>
        <w:t xml:space="preserve"> </w:t>
      </w:r>
    </w:p>
    <w:p w14:paraId="533BEAA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5.</w:t>
      </w:r>
      <w:r w:rsidRPr="00291800">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w:t>
      </w:r>
    </w:p>
    <w:p w14:paraId="3CA5530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6.</w:t>
      </w:r>
      <w:r w:rsidRPr="00291800">
        <w:rPr>
          <w:rFonts w:ascii="Verdana" w:eastAsia="Calibri" w:hAnsi="Verdana" w:cs="Calibri"/>
          <w:sz w:val="24"/>
          <w:szCs w:val="24"/>
          <w:lang w:val="x-none" w:eastAsia="en-US"/>
        </w:rPr>
        <w:tab/>
        <w:t>Wykonawca ma obowiązek zapoznać się z bieżącym regulaminem oraz bieżącymi instrukcjami platformy zakupowej.</w:t>
      </w:r>
    </w:p>
    <w:p w14:paraId="2D6EBE8F"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7.</w:t>
      </w:r>
      <w:r w:rsidRPr="00291800">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0C91425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8.</w:t>
      </w:r>
      <w:r w:rsidRPr="00291800">
        <w:rPr>
          <w:rFonts w:ascii="Verdana" w:eastAsia="Calibri" w:hAnsi="Verdana" w:cs="Calibri"/>
          <w:sz w:val="24"/>
          <w:szCs w:val="24"/>
          <w:lang w:val="x-none" w:eastAsia="en-US"/>
        </w:rPr>
        <w:tab/>
        <w:t xml:space="preserve">Dla czynności dla których ustawa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3BAA43D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0DF97935" w14:textId="77777777" w:rsidR="00291800" w:rsidRPr="00291800" w:rsidRDefault="00291800" w:rsidP="003B42EE">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lastRenderedPageBreak/>
        <w:t>Wymagania dotyczące wadium</w:t>
      </w:r>
    </w:p>
    <w:p w14:paraId="36ABA186"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eastAsia="en-US"/>
        </w:rPr>
        <w:t>Zamawiający nie wymaga wniesienia wadium.</w:t>
      </w:r>
    </w:p>
    <w:p w14:paraId="71605F27"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192F5454" w14:textId="77777777" w:rsidR="00291800" w:rsidRPr="00291800" w:rsidRDefault="00291800" w:rsidP="003B42EE">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Opis sposobu przygotowania oferty</w:t>
      </w:r>
    </w:p>
    <w:p w14:paraId="47C2E96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1B816B9D"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4F0A334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3.</w:t>
      </w:r>
      <w:r w:rsidRPr="00291800">
        <w:rPr>
          <w:rFonts w:ascii="Verdana" w:eastAsia="Calibri" w:hAnsi="Verdana" w:cs="Calibri"/>
          <w:sz w:val="24"/>
          <w:szCs w:val="24"/>
          <w:lang w:val="x-none" w:eastAsia="en-US"/>
        </w:rPr>
        <w:tab/>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z uwzględnieniem rodzaju przekazywanych danych.</w:t>
      </w:r>
    </w:p>
    <w:p w14:paraId="555E5BC6"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4.</w:t>
      </w:r>
      <w:r w:rsidRPr="00291800">
        <w:rPr>
          <w:rFonts w:ascii="Verdana" w:eastAsia="Calibri" w:hAnsi="Verdana" w:cs="Calibri"/>
          <w:sz w:val="24"/>
          <w:szCs w:val="24"/>
          <w:lang w:val="x-none" w:eastAsia="en-US"/>
        </w:rPr>
        <w:tab/>
        <w:t xml:space="preserve">Zgodnie z art. 18 ust. 3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w:t>
      </w:r>
      <w:r w:rsidRPr="00291800">
        <w:rPr>
          <w:rFonts w:ascii="Verdana" w:eastAsia="Calibri" w:hAnsi="Verdana" w:cs="Calibri"/>
          <w:sz w:val="24"/>
          <w:szCs w:val="24"/>
          <w:lang w:val="x-none" w:eastAsia="en-US"/>
        </w:rPr>
        <w:lastRenderedPageBreak/>
        <w:t>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1FF3961F"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5.</w:t>
      </w:r>
      <w:r w:rsidRPr="00291800">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5ED2D8E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5.1. </w:t>
      </w:r>
      <w:r w:rsidRPr="00291800">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59D83E95"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kwalifikowanym podpisem elektronicznym</w:t>
      </w:r>
    </w:p>
    <w:p w14:paraId="57E5AF19"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lub podpisem zaufanym</w:t>
      </w:r>
    </w:p>
    <w:p w14:paraId="217B2B2D"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lub elektronicznym podpisem osobistym</w:t>
      </w:r>
    </w:p>
    <w:p w14:paraId="0D340FB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Uwaga. Elektroniczny podpis osobisty nie jest tożsamy z podpisem własnoręcznym!</w:t>
      </w:r>
    </w:p>
    <w:p w14:paraId="214B224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przez osobę/osoby upoważnioną/ upoważnione.</w:t>
      </w:r>
    </w:p>
    <w:p w14:paraId="5A6E552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5.2. </w:t>
      </w:r>
      <w:r w:rsidRPr="00291800">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291800">
        <w:rPr>
          <w:rFonts w:ascii="Verdana" w:eastAsia="Calibri" w:hAnsi="Verdana" w:cs="Calibri"/>
          <w:sz w:val="24"/>
          <w:szCs w:val="24"/>
          <w:lang w:val="x-none" w:eastAsia="en-US"/>
        </w:rPr>
        <w:t>eIDAS</w:t>
      </w:r>
      <w:proofErr w:type="spellEnd"/>
      <w:r w:rsidRPr="00291800">
        <w:rPr>
          <w:rFonts w:ascii="Verdana" w:eastAsia="Calibri" w:hAnsi="Verdana" w:cs="Calibri"/>
          <w:sz w:val="24"/>
          <w:szCs w:val="24"/>
          <w:lang w:val="x-none" w:eastAsia="en-US"/>
        </w:rPr>
        <w:t>) (UE) nr 910/2014 - od 1 lipca 2016 roku”.</w:t>
      </w:r>
    </w:p>
    <w:p w14:paraId="55C6B4A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5.3. </w:t>
      </w:r>
      <w:r w:rsidRPr="00291800">
        <w:rPr>
          <w:rFonts w:ascii="Verdana" w:eastAsia="Calibri" w:hAnsi="Verdana" w:cs="Calibri"/>
          <w:sz w:val="24"/>
          <w:szCs w:val="24"/>
          <w:lang w:val="x-none" w:eastAsia="en-US"/>
        </w:rPr>
        <w:t>W zależności od formatu kwalifikowanego podpisu (</w:t>
      </w:r>
      <w:proofErr w:type="spellStart"/>
      <w:r w:rsidRPr="00291800">
        <w:rPr>
          <w:rFonts w:ascii="Verdana" w:eastAsia="Calibri" w:hAnsi="Verdana" w:cs="Calibri"/>
          <w:sz w:val="24"/>
          <w:szCs w:val="24"/>
          <w:lang w:val="x-none" w:eastAsia="en-US"/>
        </w:rPr>
        <w:t>PAdES</w:t>
      </w:r>
      <w:proofErr w:type="spellEnd"/>
      <w:r w:rsidRPr="00291800">
        <w:rPr>
          <w:rFonts w:ascii="Verdana" w:eastAsia="Calibri" w:hAnsi="Verdana" w:cs="Calibri"/>
          <w:sz w:val="24"/>
          <w:szCs w:val="24"/>
          <w:lang w:val="x-none" w:eastAsia="en-US"/>
        </w:rPr>
        <w:t xml:space="preserve">, </w:t>
      </w:r>
      <w:proofErr w:type="spellStart"/>
      <w:r w:rsidRPr="00291800">
        <w:rPr>
          <w:rFonts w:ascii="Verdana" w:eastAsia="Calibri" w:hAnsi="Verdana" w:cs="Calibri"/>
          <w:sz w:val="24"/>
          <w:szCs w:val="24"/>
          <w:lang w:val="x-none" w:eastAsia="en-US"/>
        </w:rPr>
        <w:t>XAdES</w:t>
      </w:r>
      <w:proofErr w:type="spellEnd"/>
      <w:r w:rsidRPr="00291800">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430E516D"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lastRenderedPageBreak/>
        <w:t xml:space="preserve">5.4. </w:t>
      </w:r>
      <w:r w:rsidRPr="00291800">
        <w:rPr>
          <w:rFonts w:ascii="Verdana" w:eastAsia="Calibri" w:hAnsi="Verdana" w:cs="Calibri"/>
          <w:sz w:val="24"/>
          <w:szCs w:val="24"/>
          <w:lang w:val="x-none" w:eastAsia="en-US"/>
        </w:rPr>
        <w:t xml:space="preserve">Dokumenty w formacie .pdf zaleca się podpisywać formatem </w:t>
      </w:r>
      <w:proofErr w:type="spellStart"/>
      <w:r w:rsidRPr="00291800">
        <w:rPr>
          <w:rFonts w:ascii="Verdana" w:eastAsia="Calibri" w:hAnsi="Verdana" w:cs="Calibri"/>
          <w:sz w:val="24"/>
          <w:szCs w:val="24"/>
          <w:lang w:val="x-none" w:eastAsia="en-US"/>
        </w:rPr>
        <w:t>PAdES</w:t>
      </w:r>
      <w:proofErr w:type="spellEnd"/>
      <w:r w:rsidRPr="00291800">
        <w:rPr>
          <w:rFonts w:ascii="Verdana" w:eastAsia="Calibri" w:hAnsi="Verdana" w:cs="Calibri"/>
          <w:sz w:val="24"/>
          <w:szCs w:val="24"/>
          <w:lang w:val="x-none" w:eastAsia="en-US"/>
        </w:rPr>
        <w:t xml:space="preserve">. </w:t>
      </w:r>
    </w:p>
    <w:p w14:paraId="175690C0"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5.5. </w:t>
      </w:r>
      <w:r w:rsidRPr="00291800">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291800">
        <w:rPr>
          <w:rFonts w:ascii="Verdana" w:eastAsia="Calibri" w:hAnsi="Verdana" w:cs="Calibri"/>
          <w:sz w:val="24"/>
          <w:szCs w:val="24"/>
          <w:lang w:val="x-none" w:eastAsia="en-US"/>
        </w:rPr>
        <w:t>XAdES</w:t>
      </w:r>
      <w:proofErr w:type="spellEnd"/>
      <w:r w:rsidRPr="00291800">
        <w:rPr>
          <w:rFonts w:ascii="Verdana" w:eastAsia="Calibri" w:hAnsi="Verdana" w:cs="Calibri"/>
          <w:sz w:val="24"/>
          <w:szCs w:val="24"/>
          <w:lang w:val="x-none" w:eastAsia="en-US"/>
        </w:rPr>
        <w:t xml:space="preserve">. W przypadku wykorzystania formatu podpisu </w:t>
      </w:r>
      <w:proofErr w:type="spellStart"/>
      <w:r w:rsidRPr="00291800">
        <w:rPr>
          <w:rFonts w:ascii="Verdana" w:eastAsia="Calibri" w:hAnsi="Verdana" w:cs="Calibri"/>
          <w:sz w:val="24"/>
          <w:szCs w:val="24"/>
          <w:lang w:val="x-none" w:eastAsia="en-US"/>
        </w:rPr>
        <w:t>XAdES</w:t>
      </w:r>
      <w:proofErr w:type="spellEnd"/>
      <w:r w:rsidRPr="00291800">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291800">
        <w:rPr>
          <w:rFonts w:ascii="Verdana" w:eastAsia="Calibri" w:hAnsi="Verdana" w:cs="Calibri"/>
          <w:sz w:val="24"/>
          <w:szCs w:val="24"/>
          <w:lang w:val="x-none" w:eastAsia="en-US"/>
        </w:rPr>
        <w:t>XAdES</w:t>
      </w:r>
      <w:proofErr w:type="spellEnd"/>
      <w:r w:rsidRPr="00291800">
        <w:rPr>
          <w:rFonts w:ascii="Verdana" w:eastAsia="Calibri" w:hAnsi="Verdana" w:cs="Calibri"/>
          <w:sz w:val="24"/>
          <w:szCs w:val="24"/>
          <w:lang w:val="x-none" w:eastAsia="en-US"/>
        </w:rPr>
        <w:t xml:space="preserve"> (plik podpis).</w:t>
      </w:r>
    </w:p>
    <w:p w14:paraId="6EFBDA8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5.6 </w:t>
      </w:r>
      <w:r w:rsidRPr="00291800">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4EFB89D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6.</w:t>
      </w:r>
      <w:r w:rsidRPr="00291800">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22E4EA3C"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7.</w:t>
      </w:r>
      <w:r w:rsidRPr="00291800">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AB87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8.</w:t>
      </w:r>
      <w:r w:rsidRPr="00291800">
        <w:rPr>
          <w:rFonts w:ascii="Verdana" w:eastAsia="Calibri" w:hAnsi="Verdana" w:cs="Calibri"/>
          <w:sz w:val="24"/>
          <w:szCs w:val="24"/>
          <w:lang w:val="x-none" w:eastAsia="en-US"/>
        </w:rPr>
        <w:tab/>
        <w:t>Zamawiający rekomenduje wykorzystanie formatów: .pdf .</w:t>
      </w:r>
      <w:proofErr w:type="spellStart"/>
      <w:r w:rsidRPr="00291800">
        <w:rPr>
          <w:rFonts w:ascii="Verdana" w:eastAsia="Calibri" w:hAnsi="Verdana" w:cs="Calibri"/>
          <w:sz w:val="24"/>
          <w:szCs w:val="24"/>
          <w:lang w:val="x-none" w:eastAsia="en-US"/>
        </w:rPr>
        <w:t>doc</w:t>
      </w:r>
      <w:proofErr w:type="spellEnd"/>
      <w:r w:rsidRPr="00291800">
        <w:rPr>
          <w:rFonts w:ascii="Verdana" w:eastAsia="Calibri" w:hAnsi="Verdana" w:cs="Calibri"/>
          <w:sz w:val="24"/>
          <w:szCs w:val="24"/>
          <w:lang w:val="x-none" w:eastAsia="en-US"/>
        </w:rPr>
        <w:t xml:space="preserve"> .</w:t>
      </w:r>
      <w:proofErr w:type="spellStart"/>
      <w:r w:rsidRPr="00291800">
        <w:rPr>
          <w:rFonts w:ascii="Verdana" w:eastAsia="Calibri" w:hAnsi="Verdana" w:cs="Calibri"/>
          <w:sz w:val="24"/>
          <w:szCs w:val="24"/>
          <w:lang w:val="x-none" w:eastAsia="en-US"/>
        </w:rPr>
        <w:t>docx</w:t>
      </w:r>
      <w:proofErr w:type="spellEnd"/>
      <w:r w:rsidRPr="00291800">
        <w:rPr>
          <w:rFonts w:ascii="Verdana" w:eastAsia="Calibri" w:hAnsi="Verdana" w:cs="Calibri"/>
          <w:sz w:val="24"/>
          <w:szCs w:val="24"/>
          <w:lang w:val="x-none" w:eastAsia="en-US"/>
        </w:rPr>
        <w:t xml:space="preserve"> .xls .</w:t>
      </w:r>
      <w:proofErr w:type="spellStart"/>
      <w:r w:rsidRPr="00291800">
        <w:rPr>
          <w:rFonts w:ascii="Verdana" w:eastAsia="Calibri" w:hAnsi="Verdana" w:cs="Calibri"/>
          <w:sz w:val="24"/>
          <w:szCs w:val="24"/>
          <w:lang w:val="x-none" w:eastAsia="en-US"/>
        </w:rPr>
        <w:t>xlsx</w:t>
      </w:r>
      <w:proofErr w:type="spellEnd"/>
      <w:r w:rsidRPr="00291800">
        <w:rPr>
          <w:rFonts w:ascii="Verdana" w:eastAsia="Calibri" w:hAnsi="Verdana" w:cs="Calibri"/>
          <w:sz w:val="24"/>
          <w:szCs w:val="24"/>
          <w:lang w:val="x-none" w:eastAsia="en-US"/>
        </w:rPr>
        <w:t xml:space="preserve"> .jpg (.</w:t>
      </w:r>
      <w:proofErr w:type="spellStart"/>
      <w:r w:rsidRPr="00291800">
        <w:rPr>
          <w:rFonts w:ascii="Verdana" w:eastAsia="Calibri" w:hAnsi="Verdana" w:cs="Calibri"/>
          <w:sz w:val="24"/>
          <w:szCs w:val="24"/>
          <w:lang w:val="x-none" w:eastAsia="en-US"/>
        </w:rPr>
        <w:t>jpeg</w:t>
      </w:r>
      <w:proofErr w:type="spellEnd"/>
      <w:r w:rsidRPr="00291800">
        <w:rPr>
          <w:rFonts w:ascii="Verdana" w:eastAsia="Calibri" w:hAnsi="Verdana" w:cs="Calibri"/>
          <w:sz w:val="24"/>
          <w:szCs w:val="24"/>
          <w:lang w:val="x-none" w:eastAsia="en-US"/>
        </w:rPr>
        <w:t xml:space="preserve">) ze szczególnym wskazaniem na .pdf. Zamawiający nie obsłuży formatów inne niż wymienione. </w:t>
      </w:r>
    </w:p>
    <w:p w14:paraId="2782AD2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9.</w:t>
      </w:r>
      <w:r w:rsidRPr="00291800">
        <w:rPr>
          <w:rFonts w:ascii="Verdana" w:eastAsia="Calibri" w:hAnsi="Verdana" w:cs="Calibri"/>
          <w:sz w:val="24"/>
          <w:szCs w:val="24"/>
          <w:lang w:val="x-none" w:eastAsia="en-US"/>
        </w:rPr>
        <w:tab/>
        <w:t>W celu ewentualnej kompresji danych Zamawiający rekomenduje wykorzystanie jednego z rozszerzeń: .zip .7Z</w:t>
      </w:r>
    </w:p>
    <w:p w14:paraId="5B3A874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10.</w:t>
      </w:r>
      <w:r w:rsidRPr="00291800">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291800">
        <w:rPr>
          <w:rFonts w:ascii="Verdana" w:eastAsia="Calibri" w:hAnsi="Verdana" w:cs="Calibri"/>
          <w:sz w:val="24"/>
          <w:szCs w:val="24"/>
          <w:lang w:val="x-none" w:eastAsia="en-US"/>
        </w:rPr>
        <w:t>rar</w:t>
      </w:r>
      <w:proofErr w:type="spellEnd"/>
      <w:r w:rsidRPr="00291800">
        <w:rPr>
          <w:rFonts w:ascii="Verdana" w:eastAsia="Calibri" w:hAnsi="Verdana" w:cs="Calibri"/>
          <w:sz w:val="24"/>
          <w:szCs w:val="24"/>
          <w:lang w:val="x-none" w:eastAsia="en-US"/>
        </w:rPr>
        <w:t xml:space="preserve"> .gif .</w:t>
      </w:r>
      <w:proofErr w:type="spellStart"/>
      <w:r w:rsidRPr="00291800">
        <w:rPr>
          <w:rFonts w:ascii="Verdana" w:eastAsia="Calibri" w:hAnsi="Verdana" w:cs="Calibri"/>
          <w:sz w:val="24"/>
          <w:szCs w:val="24"/>
          <w:lang w:val="x-none" w:eastAsia="en-US"/>
        </w:rPr>
        <w:t>bmp</w:t>
      </w:r>
      <w:proofErr w:type="spellEnd"/>
      <w:r w:rsidRPr="00291800">
        <w:rPr>
          <w:rFonts w:ascii="Verdana" w:eastAsia="Calibri" w:hAnsi="Verdana" w:cs="Calibri"/>
          <w:sz w:val="24"/>
          <w:szCs w:val="24"/>
          <w:lang w:val="x-none" w:eastAsia="en-US"/>
        </w:rPr>
        <w:t xml:space="preserve"> .</w:t>
      </w:r>
      <w:proofErr w:type="spellStart"/>
      <w:r w:rsidRPr="00291800">
        <w:rPr>
          <w:rFonts w:ascii="Verdana" w:eastAsia="Calibri" w:hAnsi="Verdana" w:cs="Calibri"/>
          <w:sz w:val="24"/>
          <w:szCs w:val="24"/>
          <w:lang w:val="x-none" w:eastAsia="en-US"/>
        </w:rPr>
        <w:t>numbers</w:t>
      </w:r>
      <w:proofErr w:type="spellEnd"/>
      <w:r w:rsidRPr="00291800">
        <w:rPr>
          <w:rFonts w:ascii="Verdana" w:eastAsia="Calibri" w:hAnsi="Verdana" w:cs="Calibri"/>
          <w:sz w:val="24"/>
          <w:szCs w:val="24"/>
          <w:lang w:val="x-none" w:eastAsia="en-US"/>
        </w:rPr>
        <w:t xml:space="preserve"> .</w:t>
      </w:r>
      <w:proofErr w:type="spellStart"/>
      <w:r w:rsidRPr="00291800">
        <w:rPr>
          <w:rFonts w:ascii="Verdana" w:eastAsia="Calibri" w:hAnsi="Verdana" w:cs="Calibri"/>
          <w:sz w:val="24"/>
          <w:szCs w:val="24"/>
          <w:lang w:val="x-none" w:eastAsia="en-US"/>
        </w:rPr>
        <w:t>pages</w:t>
      </w:r>
      <w:proofErr w:type="spellEnd"/>
      <w:r w:rsidRPr="00291800">
        <w:rPr>
          <w:rFonts w:ascii="Verdana" w:eastAsia="Calibri" w:hAnsi="Verdana" w:cs="Calibri"/>
          <w:sz w:val="24"/>
          <w:szCs w:val="24"/>
          <w:lang w:val="x-none" w:eastAsia="en-US"/>
        </w:rPr>
        <w:t xml:space="preserve">. </w:t>
      </w:r>
    </w:p>
    <w:p w14:paraId="6F6509F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lastRenderedPageBreak/>
        <w:t>11.</w:t>
      </w:r>
      <w:r w:rsidRPr="00291800">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291800">
        <w:rPr>
          <w:rFonts w:ascii="Verdana" w:eastAsia="Calibri" w:hAnsi="Verdana" w:cs="Calibri"/>
          <w:sz w:val="24"/>
          <w:szCs w:val="24"/>
          <w:lang w:val="x-none" w:eastAsia="en-US"/>
        </w:rPr>
        <w:t>eDoApp</w:t>
      </w:r>
      <w:proofErr w:type="spellEnd"/>
      <w:r w:rsidRPr="00291800">
        <w:rPr>
          <w:rFonts w:ascii="Verdana" w:eastAsia="Calibri" w:hAnsi="Verdana" w:cs="Calibri"/>
          <w:sz w:val="24"/>
          <w:szCs w:val="24"/>
          <w:lang w:val="x-none" w:eastAsia="en-US"/>
        </w:rPr>
        <w:t xml:space="preserve"> służącej do składania podpisu osobistego, który wynosi maksymalnie 5 MB.</w:t>
      </w:r>
    </w:p>
    <w:p w14:paraId="123BE14F"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12.</w:t>
      </w:r>
      <w:r w:rsidRPr="00291800">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1E3F5D5B"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13.</w:t>
      </w:r>
      <w:r w:rsidRPr="00291800">
        <w:rPr>
          <w:rFonts w:ascii="Verdana" w:eastAsia="Calibri" w:hAnsi="Verdana" w:cs="Calibri"/>
          <w:sz w:val="24"/>
          <w:szCs w:val="24"/>
          <w:lang w:val="x-none" w:eastAsia="en-US"/>
        </w:rPr>
        <w:tab/>
        <w:t>W przypadku stosowania przez Wykonawcę kwalifikowanego podpisu elektronicznego:</w:t>
      </w:r>
    </w:p>
    <w:p w14:paraId="7FED34BC"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4A0D17D8"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91800">
        <w:rPr>
          <w:rFonts w:ascii="Verdana" w:eastAsia="Calibri" w:hAnsi="Verdana" w:cs="Calibri"/>
          <w:sz w:val="24"/>
          <w:szCs w:val="24"/>
          <w:lang w:val="x-none" w:eastAsia="en-US"/>
        </w:rPr>
        <w:t>PAdES</w:t>
      </w:r>
      <w:proofErr w:type="spellEnd"/>
      <w:r w:rsidRPr="00291800">
        <w:rPr>
          <w:rFonts w:ascii="Verdana" w:eastAsia="Calibri" w:hAnsi="Verdana" w:cs="Calibri"/>
          <w:sz w:val="24"/>
          <w:szCs w:val="24"/>
          <w:lang w:val="x-none" w:eastAsia="en-US"/>
        </w:rPr>
        <w:t xml:space="preserve">. </w:t>
      </w:r>
    </w:p>
    <w:p w14:paraId="73588392"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Pliki w innych formatach niż PDF zaleca się opatrzyć podpisem w formacie </w:t>
      </w:r>
      <w:proofErr w:type="spellStart"/>
      <w:r w:rsidRPr="00291800">
        <w:rPr>
          <w:rFonts w:ascii="Verdana" w:eastAsia="Calibri" w:hAnsi="Verdana" w:cs="Calibri"/>
          <w:sz w:val="24"/>
          <w:szCs w:val="24"/>
          <w:lang w:val="x-none" w:eastAsia="en-US"/>
        </w:rPr>
        <w:t>XAdES</w:t>
      </w:r>
      <w:proofErr w:type="spellEnd"/>
      <w:r w:rsidRPr="00291800">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25BC6A88"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291800">
        <w:rPr>
          <w:rFonts w:ascii="Verdana" w:eastAsia="Calibri" w:hAnsi="Verdana" w:cs="Calibri"/>
          <w:sz w:val="24"/>
          <w:szCs w:val="24"/>
          <w:lang w:val="x-none" w:eastAsia="en-US"/>
        </w:rPr>
        <w:t>Long</w:t>
      </w:r>
      <w:proofErr w:type="spellEnd"/>
      <w:r w:rsidRPr="00291800">
        <w:rPr>
          <w:rFonts w:ascii="Verdana" w:eastAsia="Calibri" w:hAnsi="Verdana" w:cs="Calibri"/>
          <w:sz w:val="24"/>
          <w:szCs w:val="24"/>
          <w:lang w:val="x-none" w:eastAsia="en-US"/>
        </w:rPr>
        <w:t xml:space="preserve"> Time </w:t>
      </w:r>
      <w:proofErr w:type="spellStart"/>
      <w:r w:rsidRPr="00291800">
        <w:rPr>
          <w:rFonts w:ascii="Verdana" w:eastAsia="Calibri" w:hAnsi="Verdana" w:cs="Calibri"/>
          <w:sz w:val="24"/>
          <w:szCs w:val="24"/>
          <w:lang w:val="x-none" w:eastAsia="en-US"/>
        </w:rPr>
        <w:t>Validation</w:t>
      </w:r>
      <w:proofErr w:type="spellEnd"/>
      <w:r w:rsidRPr="00291800">
        <w:rPr>
          <w:rFonts w:ascii="Verdana" w:eastAsia="Calibri" w:hAnsi="Verdana" w:cs="Calibri"/>
          <w:sz w:val="24"/>
          <w:szCs w:val="24"/>
          <w:lang w:val="x-none" w:eastAsia="en-US"/>
        </w:rPr>
        <w:t xml:space="preserve">) co pozwala na zweryfikowanie podpisu po wygaśnięciu terminu ważności certyfikatu. </w:t>
      </w:r>
    </w:p>
    <w:p w14:paraId="484FABDD"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Zamawiający sprawdzi czy pliki są podpisane kwalifikowanym podpisem elektronicznym.</w:t>
      </w:r>
    </w:p>
    <w:p w14:paraId="33810990"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291800">
        <w:rPr>
          <w:rFonts w:ascii="Verdana" w:eastAsia="Calibri" w:hAnsi="Verdana" w:cs="Calibri"/>
          <w:sz w:val="24"/>
          <w:szCs w:val="24"/>
          <w:lang w:val="x-none" w:eastAsia="en-US"/>
        </w:rPr>
        <w:t>WebNotarius</w:t>
      </w:r>
      <w:proofErr w:type="spellEnd"/>
      <w:r w:rsidRPr="00291800">
        <w:rPr>
          <w:rFonts w:ascii="Verdana" w:eastAsia="Calibri" w:hAnsi="Verdana" w:cs="Calibri"/>
          <w:sz w:val="24"/>
          <w:szCs w:val="24"/>
          <w:lang w:val="x-none" w:eastAsia="en-US"/>
        </w:rPr>
        <w:t xml:space="preserve">. Zamawiający dysponuje aplikacją </w:t>
      </w:r>
      <w:proofErr w:type="spellStart"/>
      <w:r w:rsidRPr="00291800">
        <w:rPr>
          <w:rFonts w:ascii="Verdana" w:eastAsia="Calibri" w:hAnsi="Verdana" w:cs="Calibri"/>
          <w:sz w:val="24"/>
          <w:szCs w:val="24"/>
          <w:lang w:val="x-none" w:eastAsia="en-US"/>
        </w:rPr>
        <w:t>WebNotarius</w:t>
      </w:r>
      <w:proofErr w:type="spellEnd"/>
      <w:r w:rsidRPr="00291800">
        <w:rPr>
          <w:rFonts w:ascii="Verdana" w:eastAsia="Calibri" w:hAnsi="Verdana" w:cs="Calibri"/>
          <w:sz w:val="24"/>
          <w:szCs w:val="24"/>
          <w:lang w:val="x-none" w:eastAsia="en-US"/>
        </w:rPr>
        <w:t>, udostępnianą na platformie.</w:t>
      </w:r>
    </w:p>
    <w:p w14:paraId="7858AFB4"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lastRenderedPageBreak/>
        <w:t xml:space="preserve">Zaleca się nieużywanie znaków "_" zwanych znakami podkreślenia (pot. </w:t>
      </w:r>
      <w:proofErr w:type="spellStart"/>
      <w:r w:rsidRPr="00291800">
        <w:rPr>
          <w:rFonts w:ascii="Verdana" w:eastAsia="Calibri" w:hAnsi="Verdana" w:cs="Calibri"/>
          <w:sz w:val="24"/>
          <w:szCs w:val="24"/>
          <w:lang w:val="x-none" w:eastAsia="en-US"/>
        </w:rPr>
        <w:t>podkreślnikami</w:t>
      </w:r>
      <w:proofErr w:type="spellEnd"/>
      <w:r w:rsidRPr="00291800">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7D5976C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14.</w:t>
      </w:r>
      <w:r w:rsidRPr="00291800">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6C2EFA86"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15.</w:t>
      </w:r>
      <w:r w:rsidRPr="00291800">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14DCA1C"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16.</w:t>
      </w:r>
      <w:r w:rsidRPr="00291800">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004F6F8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17.</w:t>
      </w:r>
      <w:r w:rsidRPr="00291800">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0275B82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18.</w:t>
      </w:r>
      <w:r w:rsidRPr="00291800">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w:t>
      </w:r>
      <w:r w:rsidRPr="00291800">
        <w:rPr>
          <w:rFonts w:ascii="Verdana" w:eastAsia="Calibri" w:hAnsi="Verdana" w:cs="Calibri"/>
          <w:sz w:val="24"/>
          <w:szCs w:val="24"/>
          <w:lang w:val="x-none" w:eastAsia="en-US"/>
        </w:rPr>
        <w:lastRenderedPageBreak/>
        <w:t>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79276A0A"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781C0C16"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67089BC1"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504C2D61"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Wnoszenie środków ochrony prawnej wykracza poza zwykły zarząd i wymaga pełnomocnictwa szczególnego lub rodzajowego.</w:t>
      </w:r>
    </w:p>
    <w:p w14:paraId="1575BC28"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w:t>
      </w:r>
    </w:p>
    <w:p w14:paraId="60BFFCC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19.</w:t>
      </w:r>
      <w:r w:rsidRPr="00291800">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w:t>
      </w:r>
      <w:r w:rsidRPr="00291800">
        <w:rPr>
          <w:rFonts w:ascii="Verdana" w:eastAsia="Calibri" w:hAnsi="Verdana" w:cs="Calibri"/>
          <w:sz w:val="24"/>
          <w:szCs w:val="24"/>
          <w:lang w:val="x-none" w:eastAsia="en-US"/>
        </w:rPr>
        <w:lastRenderedPageBreak/>
        <w:t xml:space="preserve">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4052667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20.</w:t>
      </w:r>
      <w:r w:rsidRPr="00291800">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431D832"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21.</w:t>
      </w:r>
      <w:r w:rsidRPr="00291800">
        <w:rPr>
          <w:rFonts w:ascii="Verdana" w:eastAsia="Calibri" w:hAnsi="Verdana" w:cs="Calibri"/>
          <w:sz w:val="24"/>
          <w:szCs w:val="24"/>
          <w:lang w:val="x-none" w:eastAsia="en-US"/>
        </w:rPr>
        <w:tab/>
        <w:t xml:space="preserve">Poświadczenia zgodności cyfrowego odwzorowania z dokumentem w postaci papierowej, dokonuje w przypadku: </w:t>
      </w:r>
    </w:p>
    <w:p w14:paraId="773FBE64"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a)</w:t>
      </w:r>
      <w:r w:rsidRPr="00291800">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78066D"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w:t>
      </w:r>
      <w:r w:rsidRPr="00291800">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0E9B666E"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Każdy podpisuje elektroniczne kopie dokumentów za siebie.</w:t>
      </w:r>
    </w:p>
    <w:p w14:paraId="7AB553D6"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195E3CB2"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22.</w:t>
      </w:r>
      <w:r w:rsidRPr="00291800">
        <w:rPr>
          <w:rFonts w:ascii="Verdana" w:eastAsia="Calibri" w:hAnsi="Verdana" w:cs="Calibri"/>
          <w:sz w:val="24"/>
          <w:szCs w:val="24"/>
          <w:lang w:val="x-none" w:eastAsia="en-US"/>
        </w:rPr>
        <w:tab/>
        <w:t>Dokumenty elektroniczne muszą spełniać łącznie następujące wymagania:</w:t>
      </w:r>
    </w:p>
    <w:p w14:paraId="4F4B2732"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lastRenderedPageBreak/>
        <w:t>a)</w:t>
      </w:r>
      <w:r w:rsidRPr="00291800">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112B7B4A"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w:t>
      </w:r>
      <w:r w:rsidRPr="00291800">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4C257C5B"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c)</w:t>
      </w:r>
      <w:r w:rsidRPr="00291800">
        <w:rPr>
          <w:rFonts w:ascii="Verdana" w:eastAsia="Calibri" w:hAnsi="Verdana" w:cs="Calibri"/>
          <w:sz w:val="24"/>
          <w:szCs w:val="24"/>
          <w:lang w:val="x-none" w:eastAsia="en-US"/>
        </w:rPr>
        <w:tab/>
        <w:t>umożliwiają prezentację treści w postaci papierowej, w szczególności za pomocą wydruku;</w:t>
      </w:r>
    </w:p>
    <w:p w14:paraId="55208AEB"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d)</w:t>
      </w:r>
      <w:r w:rsidRPr="00291800">
        <w:rPr>
          <w:rFonts w:ascii="Verdana" w:eastAsia="Calibri" w:hAnsi="Verdana" w:cs="Calibri"/>
          <w:sz w:val="24"/>
          <w:szCs w:val="24"/>
          <w:lang w:val="x-none" w:eastAsia="en-US"/>
        </w:rPr>
        <w:tab/>
        <w:t>zawierają dane w układzie niepozostawiającym wątpliwości co do treści i kontekstu zapisanych informacji.</w:t>
      </w:r>
    </w:p>
    <w:p w14:paraId="5C7E4DBC"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291800">
        <w:rPr>
          <w:rFonts w:ascii="Verdana" w:eastAsia="Calibri" w:hAnsi="Verdana" w:cs="Calibri"/>
          <w:b/>
          <w:bCs/>
          <w:sz w:val="24"/>
          <w:szCs w:val="24"/>
          <w:lang w:val="x-none" w:eastAsia="en-US"/>
        </w:rPr>
        <w:t>23.</w:t>
      </w:r>
      <w:r w:rsidRPr="00291800">
        <w:rPr>
          <w:rFonts w:ascii="Verdana" w:eastAsia="Calibri" w:hAnsi="Verdana" w:cs="Calibri"/>
          <w:b/>
          <w:bCs/>
          <w:sz w:val="24"/>
          <w:szCs w:val="24"/>
          <w:lang w:val="x-none" w:eastAsia="en-US"/>
        </w:rPr>
        <w:tab/>
        <w:t>Na ofertę składa się kilka plików (dokumentów). Kompletna oferta musi zawierać:</w:t>
      </w:r>
    </w:p>
    <w:p w14:paraId="7479028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eastAsia="en-US"/>
        </w:rPr>
        <w:t>.</w:t>
      </w:r>
      <w:r w:rsidRPr="00291800">
        <w:rPr>
          <w:rFonts w:ascii="Verdana" w:eastAsia="Calibri" w:hAnsi="Verdana" w:cs="Calibri"/>
          <w:sz w:val="24"/>
          <w:szCs w:val="24"/>
          <w:lang w:val="x-none" w:eastAsia="en-US"/>
        </w:rPr>
        <w:tab/>
      </w:r>
      <w:r w:rsidRPr="00291800">
        <w:rPr>
          <w:rFonts w:ascii="Verdana" w:eastAsia="Calibri" w:hAnsi="Verdana" w:cs="Calibri"/>
          <w:sz w:val="24"/>
          <w:szCs w:val="24"/>
          <w:lang w:eastAsia="en-US"/>
        </w:rPr>
        <w:t>Formularz ofertowy (oferta)</w:t>
      </w:r>
      <w:r w:rsidRPr="00291800">
        <w:rPr>
          <w:rFonts w:ascii="Verdana" w:eastAsia="Calibri" w:hAnsi="Verdana" w:cs="Calibri"/>
          <w:sz w:val="24"/>
          <w:szCs w:val="24"/>
          <w:lang w:val="x-none" w:eastAsia="en-US"/>
        </w:rPr>
        <w:t xml:space="preserve"> - do wykorzystania wzór (druk</w:t>
      </w:r>
      <w:r w:rsidRPr="00291800">
        <w:rPr>
          <w:rFonts w:ascii="Verdana" w:eastAsia="Calibri" w:hAnsi="Verdana" w:cs="Calibri"/>
          <w:sz w:val="24"/>
          <w:szCs w:val="24"/>
          <w:lang w:eastAsia="en-US"/>
        </w:rPr>
        <w:t xml:space="preserve"> oferty</w:t>
      </w:r>
      <w:r w:rsidRPr="00291800">
        <w:rPr>
          <w:rFonts w:ascii="Verdana" w:eastAsia="Calibri" w:hAnsi="Verdana" w:cs="Calibri"/>
          <w:sz w:val="24"/>
          <w:szCs w:val="24"/>
          <w:lang w:val="x-none" w:eastAsia="en-US"/>
        </w:rPr>
        <w:t>) przygotowany przez Zamawiającego, przy czym Wykonawca może sporządzić ofertę wg innego wzorca, powinien on wówczas obejmować dane wymagane dla oferty w SWZ i załącznikach.</w:t>
      </w:r>
    </w:p>
    <w:p w14:paraId="61620D9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Druk oferta</w:t>
      </w:r>
      <w:r w:rsidRPr="00291800">
        <w:rPr>
          <w:rFonts w:ascii="Verdana" w:eastAsia="Calibri" w:hAnsi="Verdana" w:cs="Calibri"/>
          <w:sz w:val="24"/>
          <w:szCs w:val="24"/>
          <w:lang w:eastAsia="en-US"/>
        </w:rPr>
        <w:t xml:space="preserve"> (formularz ofertowy)</w:t>
      </w:r>
      <w:r w:rsidRPr="00291800">
        <w:rPr>
          <w:rFonts w:ascii="Verdana" w:eastAsia="Calibri" w:hAnsi="Verdana" w:cs="Calibri"/>
          <w:sz w:val="24"/>
          <w:szCs w:val="24"/>
          <w:lang w:val="x-none" w:eastAsia="en-US"/>
        </w:rPr>
        <w:t xml:space="preserve"> nie podlega uzupełnieniu</w:t>
      </w:r>
      <w:r w:rsidRPr="00291800">
        <w:rPr>
          <w:rFonts w:ascii="Verdana" w:eastAsia="Calibri" w:hAnsi="Verdana" w:cs="Calibri"/>
          <w:sz w:val="24"/>
          <w:szCs w:val="24"/>
          <w:lang w:eastAsia="en-US"/>
        </w:rPr>
        <w:t xml:space="preserve">- </w:t>
      </w:r>
      <w:r w:rsidRPr="00291800">
        <w:rPr>
          <w:rFonts w:ascii="Verdana" w:eastAsia="Calibri" w:hAnsi="Verdana" w:cs="Calibri"/>
          <w:b/>
          <w:bCs/>
          <w:sz w:val="24"/>
          <w:szCs w:val="24"/>
          <w:lang w:val="x-none" w:eastAsia="en-US"/>
        </w:rPr>
        <w:t>załącznik nr 1</w:t>
      </w:r>
      <w:r w:rsidRPr="00291800">
        <w:rPr>
          <w:rFonts w:ascii="Verdana" w:eastAsia="Calibri" w:hAnsi="Verdana" w:cs="Calibri"/>
          <w:b/>
          <w:bCs/>
          <w:sz w:val="24"/>
          <w:szCs w:val="24"/>
          <w:lang w:eastAsia="en-US"/>
        </w:rPr>
        <w:t xml:space="preserve"> do SWZ.</w:t>
      </w:r>
    </w:p>
    <w:p w14:paraId="09AF538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eastAsia="en-US"/>
        </w:rPr>
        <w:t>.</w:t>
      </w:r>
      <w:r w:rsidRPr="00291800">
        <w:rPr>
          <w:rFonts w:ascii="Verdana" w:eastAsia="Calibri" w:hAnsi="Verdana" w:cs="Calibri"/>
          <w:sz w:val="24"/>
          <w:szCs w:val="24"/>
          <w:lang w:val="x-none" w:eastAsia="en-US"/>
        </w:rPr>
        <w:tab/>
        <w:t>oświadczenie o spełnianiu warunków udziału w postępowaniu</w:t>
      </w:r>
      <w:r w:rsidRPr="00291800">
        <w:rPr>
          <w:rFonts w:ascii="Verdana" w:eastAsia="Calibri" w:hAnsi="Verdana" w:cs="Calibri"/>
          <w:sz w:val="24"/>
          <w:szCs w:val="24"/>
          <w:lang w:eastAsia="en-US"/>
        </w:rPr>
        <w:t xml:space="preserve"> i o braku podstaw wykluczenia.</w:t>
      </w:r>
    </w:p>
    <w:p w14:paraId="2623884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b/>
          <w:bCs/>
          <w:sz w:val="24"/>
          <w:szCs w:val="24"/>
          <w:lang w:eastAsia="en-US"/>
        </w:rPr>
      </w:pPr>
      <w:r w:rsidRPr="00291800">
        <w:rPr>
          <w:rFonts w:ascii="Verdana" w:eastAsia="Calibri" w:hAnsi="Verdana" w:cs="Calibri"/>
          <w:sz w:val="24"/>
          <w:szCs w:val="24"/>
          <w:lang w:val="x-none" w:eastAsia="en-US"/>
        </w:rPr>
        <w:t>Dokument podlega złożeniu, poprawieniu lub uzupełnieniu – art. 128 ust. 1</w:t>
      </w:r>
      <w:r w:rsidRPr="00291800">
        <w:rPr>
          <w:rFonts w:ascii="Verdana" w:eastAsia="Calibri" w:hAnsi="Verdana" w:cs="Calibri"/>
          <w:sz w:val="24"/>
          <w:szCs w:val="24"/>
          <w:lang w:eastAsia="en-US"/>
        </w:rPr>
        <w:t xml:space="preserve"> ustawy </w:t>
      </w:r>
      <w:proofErr w:type="spellStart"/>
      <w:r w:rsidRPr="00291800">
        <w:rPr>
          <w:rFonts w:ascii="Verdana" w:eastAsia="Calibri" w:hAnsi="Verdana" w:cs="Calibri"/>
          <w:sz w:val="24"/>
          <w:szCs w:val="24"/>
          <w:lang w:eastAsia="en-US"/>
        </w:rPr>
        <w:t>Pzp</w:t>
      </w:r>
      <w:proofErr w:type="spellEnd"/>
      <w:r w:rsidRPr="00291800">
        <w:rPr>
          <w:rFonts w:ascii="Verdana" w:eastAsia="Calibri" w:hAnsi="Verdana" w:cs="Calibri"/>
          <w:sz w:val="24"/>
          <w:szCs w:val="24"/>
          <w:lang w:eastAsia="en-US"/>
        </w:rPr>
        <w:t xml:space="preserve"> - </w:t>
      </w:r>
      <w:r w:rsidRPr="00291800">
        <w:rPr>
          <w:rFonts w:ascii="Verdana" w:eastAsia="Calibri" w:hAnsi="Verdana" w:cs="Calibri"/>
          <w:b/>
          <w:bCs/>
          <w:sz w:val="24"/>
          <w:szCs w:val="24"/>
          <w:lang w:val="x-none" w:eastAsia="en-US"/>
        </w:rPr>
        <w:t xml:space="preserve">załącznik nr </w:t>
      </w:r>
      <w:r w:rsidRPr="00291800">
        <w:rPr>
          <w:rFonts w:ascii="Verdana" w:eastAsia="Calibri" w:hAnsi="Verdana" w:cs="Calibri"/>
          <w:b/>
          <w:bCs/>
          <w:sz w:val="24"/>
          <w:szCs w:val="24"/>
          <w:lang w:eastAsia="en-US"/>
        </w:rPr>
        <w:t>2 do SWZ.</w:t>
      </w:r>
    </w:p>
    <w:p w14:paraId="3C2FF4C5"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Calibri" w:hAnsi="Verdana" w:cs="Calibri"/>
          <w:sz w:val="24"/>
          <w:szCs w:val="24"/>
          <w:lang w:eastAsia="en-US"/>
        </w:rPr>
        <w:t xml:space="preserve">3. podmiotowy środek dowodowy składany na wezwanie Zamawiającego od Wykonawcy, którego oferta została najwyżej oceniona (aktualny na dzień złożenia) </w:t>
      </w:r>
      <w:r w:rsidRPr="00291800">
        <w:rPr>
          <w:rFonts w:ascii="Verdana" w:eastAsia="SimSun" w:hAnsi="Verdana"/>
          <w:bCs/>
          <w:sz w:val="24"/>
          <w:szCs w:val="24"/>
          <w:lang w:eastAsia="zh-CN"/>
        </w:rPr>
        <w:t>aktualna licencja na wykonywanie krajowego transportu drogowego osób w rozumieniu ustawy z dnia 6 września 2001 r. o transporcie drogowym lub inny dokument potwierdzający wymagane prawem uprawnienia do przewozu osób.</w:t>
      </w:r>
    </w:p>
    <w:p w14:paraId="16CDEF67"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 xml:space="preserve">Dokument podlega złożeniu, poprawieniu lub uzupełnieniu – art. 128 ust. 1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eastAsia="en-US"/>
        </w:rPr>
        <w:t>.</w:t>
      </w:r>
    </w:p>
    <w:p w14:paraId="756600FB" w14:textId="77777777" w:rsidR="00291800" w:rsidRPr="00291800" w:rsidRDefault="00291800" w:rsidP="00291800">
      <w:pPr>
        <w:widowControl/>
        <w:spacing w:line="360" w:lineRule="auto"/>
        <w:contextualSpacing/>
        <w:jc w:val="both"/>
        <w:rPr>
          <w:rFonts w:ascii="Verdana" w:eastAsia="SimSun" w:hAnsi="Verdana"/>
          <w:bCs/>
          <w:sz w:val="24"/>
          <w:szCs w:val="24"/>
          <w:lang w:eastAsia="zh-CN"/>
        </w:rPr>
      </w:pPr>
      <w:r w:rsidRPr="00291800">
        <w:rPr>
          <w:rFonts w:ascii="Verdana" w:eastAsia="Calibri" w:hAnsi="Verdana" w:cs="Calibri"/>
          <w:sz w:val="24"/>
          <w:szCs w:val="24"/>
          <w:lang w:eastAsia="en-US"/>
        </w:rPr>
        <w:t>4.</w:t>
      </w:r>
      <w:r w:rsidRPr="00291800">
        <w:rPr>
          <w:rFonts w:ascii="Verdana" w:eastAsia="Calibri" w:hAnsi="Verdana" w:cs="Calibri"/>
          <w:sz w:val="24"/>
          <w:szCs w:val="24"/>
          <w:lang w:eastAsia="en-US"/>
        </w:rPr>
        <w:tab/>
        <w:t xml:space="preserve">podmiotowy środek dowodowy składany na wezwanie Zamawiającego od Wykonawcy, którego oferta została najwyżej oceniona (aktualny na dzień złożenia) wykaz pojazdów, </w:t>
      </w:r>
      <w:r w:rsidRPr="00291800">
        <w:rPr>
          <w:rFonts w:ascii="Verdana" w:eastAsia="SimSun" w:hAnsi="Verdana"/>
          <w:bCs/>
          <w:sz w:val="24"/>
          <w:szCs w:val="24"/>
          <w:lang w:eastAsia="zh-CN"/>
        </w:rPr>
        <w:t xml:space="preserve">oferowanych do świadczenia usługi objętej zamówieniem oraz informacją o podstawie do dysponowania tymi pojazdami. </w:t>
      </w:r>
    </w:p>
    <w:p w14:paraId="654090B9"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lastRenderedPageBreak/>
        <w:t xml:space="preserve">Dokument podlega złożeniu, poprawieniu lub uzupełnieniu – art. 128 ust. 1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r>
      <w:r w:rsidRPr="00F90210">
        <w:rPr>
          <w:rFonts w:ascii="Verdana" w:eastAsia="Calibri" w:hAnsi="Verdana" w:cs="Calibri"/>
          <w:b/>
          <w:bCs/>
          <w:sz w:val="24"/>
          <w:szCs w:val="24"/>
          <w:lang w:val="x-none" w:eastAsia="en-US"/>
        </w:rPr>
        <w:t xml:space="preserve">załącznik nr </w:t>
      </w:r>
      <w:r w:rsidRPr="00F90210">
        <w:rPr>
          <w:rFonts w:ascii="Verdana" w:eastAsia="Calibri" w:hAnsi="Verdana" w:cs="Calibri"/>
          <w:b/>
          <w:bCs/>
          <w:sz w:val="24"/>
          <w:szCs w:val="24"/>
          <w:lang w:eastAsia="en-US"/>
        </w:rPr>
        <w:t>3</w:t>
      </w:r>
      <w:r w:rsidRPr="00F90210">
        <w:rPr>
          <w:rFonts w:ascii="Verdana" w:eastAsia="Calibri" w:hAnsi="Verdana" w:cs="Calibri"/>
          <w:b/>
          <w:bCs/>
          <w:sz w:val="24"/>
          <w:szCs w:val="24"/>
          <w:lang w:val="x-none" w:eastAsia="en-US"/>
        </w:rPr>
        <w:t xml:space="preserve"> do SWZ.</w:t>
      </w:r>
    </w:p>
    <w:p w14:paraId="78FCE6A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5. </w:t>
      </w:r>
      <w:r w:rsidRPr="00291800">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wykaz osób, skierowanych przez wykonawcę do realizacji zamówienia publicznego</w:t>
      </w:r>
      <w:r w:rsidRPr="00291800">
        <w:rPr>
          <w:rFonts w:ascii="Verdana" w:eastAsia="Calibri" w:hAnsi="Verdana" w:cs="Calibri"/>
          <w:sz w:val="24"/>
          <w:szCs w:val="24"/>
          <w:lang w:eastAsia="en-US"/>
        </w:rPr>
        <w:t>.</w:t>
      </w:r>
    </w:p>
    <w:p w14:paraId="19290ED4"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b/>
          <w:bCs/>
          <w:sz w:val="24"/>
          <w:szCs w:val="24"/>
          <w:lang w:eastAsia="en-US"/>
        </w:rPr>
      </w:pPr>
      <w:r w:rsidRPr="00291800">
        <w:rPr>
          <w:rFonts w:ascii="Verdana" w:eastAsia="Calibri" w:hAnsi="Verdana" w:cs="Calibri"/>
          <w:sz w:val="24"/>
          <w:szCs w:val="24"/>
          <w:lang w:val="x-none" w:eastAsia="en-US"/>
        </w:rPr>
        <w:t>Dokument podlega złożeniu, poprawieniu lub uzupełnieniu – art. 128 ust. 1</w:t>
      </w:r>
      <w:r w:rsidRPr="00291800">
        <w:rPr>
          <w:rFonts w:ascii="Verdana" w:eastAsia="Calibri" w:hAnsi="Verdana" w:cs="Calibri"/>
          <w:sz w:val="24"/>
          <w:szCs w:val="24"/>
          <w:lang w:eastAsia="en-US"/>
        </w:rPr>
        <w:t xml:space="preserve"> ustawy </w:t>
      </w:r>
      <w:proofErr w:type="spellStart"/>
      <w:r w:rsidRPr="00291800">
        <w:rPr>
          <w:rFonts w:ascii="Verdana" w:eastAsia="Calibri" w:hAnsi="Verdana" w:cs="Calibri"/>
          <w:sz w:val="24"/>
          <w:szCs w:val="24"/>
          <w:lang w:eastAsia="en-US"/>
        </w:rPr>
        <w:t>Pzp</w:t>
      </w:r>
      <w:proofErr w:type="spellEnd"/>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r>
      <w:r w:rsidRPr="00291800">
        <w:rPr>
          <w:rFonts w:ascii="Verdana" w:eastAsia="Calibri" w:hAnsi="Verdana" w:cs="Calibri"/>
          <w:b/>
          <w:bCs/>
          <w:sz w:val="24"/>
          <w:szCs w:val="24"/>
          <w:lang w:val="x-none" w:eastAsia="en-US"/>
        </w:rPr>
        <w:t xml:space="preserve">załącznik nr </w:t>
      </w:r>
      <w:r w:rsidRPr="00291800">
        <w:rPr>
          <w:rFonts w:ascii="Verdana" w:eastAsia="Calibri" w:hAnsi="Verdana" w:cs="Calibri"/>
          <w:b/>
          <w:bCs/>
          <w:sz w:val="24"/>
          <w:szCs w:val="24"/>
          <w:lang w:eastAsia="en-US"/>
        </w:rPr>
        <w:t>3a do SWZ.</w:t>
      </w:r>
    </w:p>
    <w:p w14:paraId="572A8832"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eastAsia="en-US"/>
        </w:rPr>
        <w:t xml:space="preserve">6. </w:t>
      </w:r>
      <w:r w:rsidRPr="00291800">
        <w:rPr>
          <w:rFonts w:ascii="Verdana" w:eastAsia="Calibri" w:hAnsi="Verdana" w:cs="Calibri"/>
          <w:sz w:val="24"/>
          <w:szCs w:val="24"/>
          <w:lang w:val="x-none" w:eastAsia="en-US"/>
        </w:rPr>
        <w:t>podmiotowy środek dowodowy</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 xml:space="preserve">oświadczenie członków Konsorcjum, w tym </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s. c.</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(jeżeli dotyczy)</w:t>
      </w:r>
    </w:p>
    <w:p w14:paraId="15B7D450"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Dokument podlega złożeniu, poprawieniu lub uzupełnieniu – art. 128 ust. 1</w:t>
      </w:r>
      <w:r w:rsidRPr="00291800">
        <w:rPr>
          <w:rFonts w:ascii="Verdana" w:eastAsia="Calibri" w:hAnsi="Verdana" w:cs="Calibri"/>
          <w:sz w:val="24"/>
          <w:szCs w:val="24"/>
          <w:lang w:eastAsia="en-US"/>
        </w:rPr>
        <w:t xml:space="preserve"> ustawy </w:t>
      </w:r>
      <w:proofErr w:type="spellStart"/>
      <w:r w:rsidRPr="00291800">
        <w:rPr>
          <w:rFonts w:ascii="Verdana" w:eastAsia="Calibri" w:hAnsi="Verdana" w:cs="Calibri"/>
          <w:sz w:val="24"/>
          <w:szCs w:val="24"/>
          <w:lang w:eastAsia="en-US"/>
        </w:rPr>
        <w:t>Pzp</w:t>
      </w:r>
      <w:proofErr w:type="spellEnd"/>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r>
      <w:r w:rsidRPr="00291800">
        <w:rPr>
          <w:rFonts w:ascii="Verdana" w:eastAsia="Calibri" w:hAnsi="Verdana" w:cs="Calibri"/>
          <w:b/>
          <w:bCs/>
          <w:sz w:val="24"/>
          <w:szCs w:val="24"/>
          <w:lang w:val="x-none" w:eastAsia="en-US"/>
        </w:rPr>
        <w:t xml:space="preserve">załącznik nr </w:t>
      </w:r>
      <w:r w:rsidRPr="00291800">
        <w:rPr>
          <w:rFonts w:ascii="Verdana" w:eastAsia="Calibri" w:hAnsi="Verdana" w:cs="Calibri"/>
          <w:b/>
          <w:bCs/>
          <w:sz w:val="24"/>
          <w:szCs w:val="24"/>
          <w:lang w:eastAsia="en-US"/>
        </w:rPr>
        <w:t>5 do SWZ.</w:t>
      </w:r>
    </w:p>
    <w:p w14:paraId="1B0CC77F" w14:textId="77777777" w:rsidR="00AE3FFD"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7. </w:t>
      </w:r>
      <w:r w:rsidRPr="00291800">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0E242308" w14:textId="48D7D4D5"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8. </w:t>
      </w:r>
      <w:r w:rsidRPr="00291800">
        <w:rPr>
          <w:rFonts w:ascii="Verdana" w:eastAsia="Calibri" w:hAnsi="Verdana" w:cs="Calibri"/>
          <w:sz w:val="24"/>
          <w:szCs w:val="24"/>
          <w:lang w:val="x-none" w:eastAsia="en-US"/>
        </w:rPr>
        <w:t>pełnomocnictwo do podpisania oferty</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(jeżeli dotyczy)</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 xml:space="preserve">zgodnie z rozdziałem </w:t>
      </w:r>
      <w:r w:rsidRPr="00291800">
        <w:rPr>
          <w:rFonts w:ascii="Verdana" w:eastAsia="Calibri" w:hAnsi="Verdana" w:cs="Calibri"/>
          <w:sz w:val="24"/>
          <w:szCs w:val="24"/>
          <w:lang w:eastAsia="en-US"/>
        </w:rPr>
        <w:t>XIV pkt. 18</w:t>
      </w:r>
      <w:r w:rsidRPr="00291800">
        <w:rPr>
          <w:rFonts w:ascii="Verdana" w:eastAsia="Calibri" w:hAnsi="Verdana" w:cs="Calibri"/>
          <w:sz w:val="24"/>
          <w:szCs w:val="24"/>
          <w:lang w:val="x-none" w:eastAsia="en-US"/>
        </w:rPr>
        <w:t xml:space="preserve"> SWZ</w:t>
      </w:r>
      <w:r w:rsidRPr="00291800">
        <w:rPr>
          <w:rFonts w:ascii="Verdana" w:eastAsia="Calibri" w:hAnsi="Verdana" w:cs="Calibri"/>
          <w:sz w:val="24"/>
          <w:szCs w:val="24"/>
          <w:lang w:eastAsia="en-US"/>
        </w:rPr>
        <w:t>.</w:t>
      </w:r>
    </w:p>
    <w:p w14:paraId="1B60AA92"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9. </w:t>
      </w:r>
      <w:r w:rsidRPr="00291800">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pełnomocnictwo powinno zawierać:</w:t>
      </w:r>
    </w:p>
    <w:p w14:paraId="667C738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oznaczenie postępowania, którego dotyczy</w:t>
      </w:r>
    </w:p>
    <w:p w14:paraId="4F684593"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wszystkich Wykonawców ubiegających się wspólnie o zamówienie wymienionych z nazwy z określeniem adresu siedziby</w:t>
      </w:r>
    </w:p>
    <w:p w14:paraId="6E420233"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 ustanowienie pełnomocnika (z którym prowadzone będzie korespondencja oraz zakres jego umocowania</w:t>
      </w:r>
      <w:r w:rsidRPr="00291800">
        <w:rPr>
          <w:rFonts w:ascii="Verdana" w:eastAsia="Calibri" w:hAnsi="Verdana" w:cs="Calibri"/>
          <w:sz w:val="24"/>
          <w:szCs w:val="24"/>
          <w:lang w:eastAsia="en-US"/>
        </w:rPr>
        <w:t>.</w:t>
      </w:r>
    </w:p>
    <w:p w14:paraId="755B4AA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10. </w:t>
      </w:r>
      <w:r w:rsidRPr="00291800">
        <w:rPr>
          <w:rFonts w:ascii="Verdana" w:eastAsia="Calibri" w:hAnsi="Verdana" w:cs="Calibri"/>
          <w:sz w:val="24"/>
          <w:szCs w:val="24"/>
          <w:lang w:val="x-none" w:eastAsia="en-US"/>
        </w:rPr>
        <w:t xml:space="preserve">informacje stanowiące tajemnicę przedsiębiorstwa wraz z uzasadnieniem zastrzeżenia, (jeżeli dotyczy) jako oddzielnie wydzielony i oznaczony plik oraz </w:t>
      </w:r>
      <w:r w:rsidRPr="00291800">
        <w:rPr>
          <w:rFonts w:ascii="Verdana" w:eastAsia="Calibri" w:hAnsi="Verdana" w:cs="Calibri"/>
          <w:sz w:val="24"/>
          <w:szCs w:val="24"/>
          <w:lang w:val="x-none" w:eastAsia="en-US"/>
        </w:rPr>
        <w:lastRenderedPageBreak/>
        <w:t>wczytany na platformie w  odpowiednim miejscu.</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Skuteczne oznaczenie i złożenie zastrzeżonej treści oferty oraz spoczywa na Wykonawcy.</w:t>
      </w:r>
      <w:r w:rsidRPr="00291800">
        <w:rPr>
          <w:rFonts w:ascii="Verdana" w:eastAsia="Calibri" w:hAnsi="Verdana" w:cs="Calibri"/>
          <w:sz w:val="24"/>
          <w:szCs w:val="24"/>
          <w:lang w:val="x-none" w:eastAsia="en-US"/>
        </w:rPr>
        <w:tab/>
      </w:r>
    </w:p>
    <w:p w14:paraId="4A4BA057"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11. </w:t>
      </w:r>
      <w:r w:rsidRPr="00291800">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zgodnie z ustawą z dnia 11 marca 2004 r. o podatku od towarów i usług Wykonawca ma obowiązek:</w:t>
      </w:r>
    </w:p>
    <w:p w14:paraId="525301F2"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a) poinformowania Zamawiającego, że wybór jego oferty będzie prowadził do powstania u Zamawiającego obowiązku podatkowego.</w:t>
      </w:r>
    </w:p>
    <w:p w14:paraId="557E80AC"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711B2591"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c) wskazania wartości towaru lub usługi objętego obowiązkiem podatkowym Zamawiającego, bez kwoty podatku.</w:t>
      </w:r>
    </w:p>
    <w:p w14:paraId="397D18C6"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d) wskazania stawki podatku od towarów i usług, która zgodnie z wiedzą Wykonawcy będzie miała zastosowanie.</w:t>
      </w:r>
    </w:p>
    <w:p w14:paraId="2C3CA36B" w14:textId="6ACC40E4" w:rsidR="00291800" w:rsidRPr="00291800" w:rsidRDefault="00291800" w:rsidP="00C05E1D">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r w:rsidRPr="00291800">
        <w:rPr>
          <w:rFonts w:ascii="Verdana" w:eastAsia="Calibri" w:hAnsi="Verdana" w:cs="Calibri"/>
          <w:sz w:val="24"/>
          <w:szCs w:val="24"/>
          <w:lang w:val="x-none" w:eastAsia="en-US"/>
        </w:rPr>
        <w:tab/>
      </w:r>
    </w:p>
    <w:p w14:paraId="2D55FB4A"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Składanie i otwarcie ofert</w:t>
      </w:r>
    </w:p>
    <w:p w14:paraId="5696214B"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Wykonawca składa ofertę za pośrednictwem platformy poprzez:</w:t>
      </w:r>
    </w:p>
    <w:p w14:paraId="58882B29"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 xml:space="preserve">a) wypełnienie </w:t>
      </w:r>
      <w:r w:rsidRPr="00291800">
        <w:rPr>
          <w:rFonts w:ascii="Verdana" w:eastAsia="Calibri" w:hAnsi="Verdana" w:cs="Calibri"/>
          <w:sz w:val="24"/>
          <w:szCs w:val="24"/>
          <w:lang w:eastAsia="en-US"/>
        </w:rPr>
        <w:t>formularza ofertowego</w:t>
      </w:r>
      <w:r w:rsidRPr="00291800">
        <w:rPr>
          <w:rFonts w:ascii="Verdana" w:eastAsia="Calibri" w:hAnsi="Verdana" w:cs="Calibri"/>
          <w:sz w:val="24"/>
          <w:szCs w:val="24"/>
          <w:lang w:val="x-none" w:eastAsia="en-US"/>
        </w:rPr>
        <w:t xml:space="preserve"> oraz pozostałych załączników do SWZ oraz ich podpisanie, zgodnie z rozdziałem </w:t>
      </w:r>
      <w:r w:rsidRPr="00291800">
        <w:rPr>
          <w:rFonts w:ascii="Verdana" w:eastAsia="Calibri" w:hAnsi="Verdana" w:cs="Calibri"/>
          <w:sz w:val="24"/>
          <w:szCs w:val="24"/>
          <w:lang w:eastAsia="en-US"/>
        </w:rPr>
        <w:t>XIV</w:t>
      </w:r>
      <w:r w:rsidRPr="00291800">
        <w:rPr>
          <w:rFonts w:ascii="Verdana" w:eastAsia="Calibri" w:hAnsi="Verdana" w:cs="Calibri"/>
          <w:sz w:val="24"/>
          <w:szCs w:val="24"/>
          <w:lang w:val="x-none" w:eastAsia="en-US"/>
        </w:rPr>
        <w:t xml:space="preserve"> SWZ.</w:t>
      </w:r>
    </w:p>
    <w:p w14:paraId="7AECB9D4"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66A1F678"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c) Wykonawca wpisuje w pomarańczowym polu dane umożliwiające jego identyfikację (w tym adres e-mail).</w:t>
      </w:r>
    </w:p>
    <w:p w14:paraId="6E794E8E"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d) należy kliknąć przycisk „przejdź do podsumowania”.</w:t>
      </w:r>
    </w:p>
    <w:p w14:paraId="3EC78C2E"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08599E73"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f) różnica pomiędzy Wykonawcą, który posiada konto na platformie, a takim który nie posiada jest taka, że Wykonawca posiadający konto może sprawdzić czy oferta została złożona i jaki ma status (czy jest potwierdzona). Wykonawca </w:t>
      </w:r>
      <w:r w:rsidRPr="00291800">
        <w:rPr>
          <w:rFonts w:ascii="Verdana" w:eastAsia="Calibri" w:hAnsi="Verdana" w:cs="Calibri"/>
          <w:sz w:val="24"/>
          <w:szCs w:val="24"/>
          <w:lang w:val="x-none" w:eastAsia="en-US"/>
        </w:rPr>
        <w:lastRenderedPageBreak/>
        <w:t>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71205E2B"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g) platforma szyfruje złożone oferty – nie są one widoczne dla Zamawiającego do momentu ich odszyfrowania.</w:t>
      </w:r>
    </w:p>
    <w:p w14:paraId="01C980E6"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(ma podgląd do historii ofertowania). </w:t>
      </w:r>
    </w:p>
    <w:p w14:paraId="2A62B2F9" w14:textId="47C0886F" w:rsidR="00291800" w:rsidRPr="00291800" w:rsidRDefault="00291800" w:rsidP="0029180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b/>
          <w:bCs/>
          <w:sz w:val="24"/>
          <w:szCs w:val="24"/>
          <w:lang w:val="x-none" w:eastAsia="en-US"/>
        </w:rPr>
        <w:tab/>
        <w:t xml:space="preserve">Termin składania ofert: do dnia </w:t>
      </w:r>
      <w:r w:rsidR="00C964ED">
        <w:rPr>
          <w:rFonts w:ascii="Verdana" w:eastAsia="Calibri" w:hAnsi="Verdana" w:cs="Calibri"/>
          <w:b/>
          <w:bCs/>
          <w:sz w:val="24"/>
          <w:szCs w:val="24"/>
          <w:lang w:eastAsia="en-US"/>
        </w:rPr>
        <w:t>02</w:t>
      </w:r>
      <w:r w:rsidRPr="00291800">
        <w:rPr>
          <w:rFonts w:ascii="Verdana" w:eastAsia="Calibri" w:hAnsi="Verdana" w:cs="Calibri"/>
          <w:b/>
          <w:bCs/>
          <w:sz w:val="24"/>
          <w:szCs w:val="24"/>
          <w:lang w:eastAsia="en-US"/>
        </w:rPr>
        <w:t>.0</w:t>
      </w:r>
      <w:r w:rsidR="00C964ED">
        <w:rPr>
          <w:rFonts w:ascii="Verdana" w:eastAsia="Calibri" w:hAnsi="Verdana" w:cs="Calibri"/>
          <w:b/>
          <w:bCs/>
          <w:sz w:val="24"/>
          <w:szCs w:val="24"/>
          <w:lang w:eastAsia="en-US"/>
        </w:rPr>
        <w:t>8</w:t>
      </w:r>
      <w:r w:rsidRPr="00291800">
        <w:rPr>
          <w:rFonts w:ascii="Verdana" w:eastAsia="Calibri" w:hAnsi="Verdana" w:cs="Calibri"/>
          <w:b/>
          <w:bCs/>
          <w:sz w:val="24"/>
          <w:szCs w:val="24"/>
          <w:lang w:eastAsia="en-US"/>
        </w:rPr>
        <w:t>.</w:t>
      </w:r>
      <w:r w:rsidRPr="00291800">
        <w:rPr>
          <w:rFonts w:ascii="Verdana" w:eastAsia="Calibri" w:hAnsi="Verdana" w:cs="Calibri"/>
          <w:b/>
          <w:bCs/>
          <w:sz w:val="24"/>
          <w:szCs w:val="24"/>
          <w:lang w:val="x-none" w:eastAsia="en-US"/>
        </w:rPr>
        <w:t>202</w:t>
      </w:r>
      <w:r w:rsidR="003B42EE">
        <w:rPr>
          <w:rFonts w:ascii="Verdana" w:eastAsia="Calibri" w:hAnsi="Verdana" w:cs="Calibri"/>
          <w:b/>
          <w:bCs/>
          <w:sz w:val="24"/>
          <w:szCs w:val="24"/>
          <w:lang w:val="x-none" w:eastAsia="en-US"/>
        </w:rPr>
        <w:t>4</w:t>
      </w:r>
      <w:r w:rsidRPr="00291800">
        <w:rPr>
          <w:rFonts w:ascii="Verdana" w:eastAsia="Calibri" w:hAnsi="Verdana" w:cs="Calibri"/>
          <w:b/>
          <w:bCs/>
          <w:sz w:val="24"/>
          <w:szCs w:val="24"/>
          <w:lang w:val="x-none" w:eastAsia="en-US"/>
        </w:rPr>
        <w:t xml:space="preserve"> r. do godz. </w:t>
      </w:r>
      <w:r w:rsidRPr="00291800">
        <w:rPr>
          <w:rFonts w:ascii="Verdana" w:eastAsia="Calibri" w:hAnsi="Verdana" w:cs="Calibri"/>
          <w:b/>
          <w:bCs/>
          <w:sz w:val="24"/>
          <w:szCs w:val="24"/>
          <w:lang w:eastAsia="en-US"/>
        </w:rPr>
        <w:t>11</w:t>
      </w:r>
      <w:r w:rsidRPr="00291800">
        <w:rPr>
          <w:rFonts w:ascii="Verdana" w:eastAsia="Calibri" w:hAnsi="Verdana" w:cs="Calibri"/>
          <w:b/>
          <w:bCs/>
          <w:sz w:val="24"/>
          <w:szCs w:val="24"/>
          <w:lang w:val="x-none" w:eastAsia="en-US"/>
        </w:rPr>
        <w:t>:00.</w:t>
      </w:r>
    </w:p>
    <w:p w14:paraId="2778D5E0" w14:textId="609D22AF" w:rsidR="00291800" w:rsidRPr="00291800" w:rsidRDefault="00291800" w:rsidP="0029180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291800">
        <w:rPr>
          <w:rFonts w:ascii="Verdana" w:eastAsia="Calibri" w:hAnsi="Verdana" w:cs="Calibri"/>
          <w:b/>
          <w:bCs/>
          <w:sz w:val="24"/>
          <w:szCs w:val="24"/>
          <w:lang w:val="x-none" w:eastAsia="en-US"/>
        </w:rPr>
        <w:t>3.</w:t>
      </w:r>
      <w:r w:rsidRPr="00291800">
        <w:rPr>
          <w:rFonts w:ascii="Verdana" w:eastAsia="Calibri" w:hAnsi="Verdana" w:cs="Calibri"/>
          <w:b/>
          <w:bCs/>
          <w:sz w:val="24"/>
          <w:szCs w:val="24"/>
          <w:lang w:val="x-none" w:eastAsia="en-US"/>
        </w:rPr>
        <w:tab/>
        <w:t xml:space="preserve">Termin otwarcia ofert: </w:t>
      </w:r>
      <w:r w:rsidR="00C964ED">
        <w:rPr>
          <w:rFonts w:ascii="Verdana" w:eastAsia="Calibri" w:hAnsi="Verdana" w:cs="Calibri"/>
          <w:b/>
          <w:bCs/>
          <w:sz w:val="24"/>
          <w:szCs w:val="24"/>
          <w:lang w:eastAsia="en-US"/>
        </w:rPr>
        <w:t>02</w:t>
      </w:r>
      <w:r w:rsidRPr="00291800">
        <w:rPr>
          <w:rFonts w:ascii="Verdana" w:eastAsia="Calibri" w:hAnsi="Verdana" w:cs="Calibri"/>
          <w:b/>
          <w:bCs/>
          <w:sz w:val="24"/>
          <w:szCs w:val="24"/>
          <w:lang w:eastAsia="en-US"/>
        </w:rPr>
        <w:t>.0</w:t>
      </w:r>
      <w:r w:rsidR="00C964ED">
        <w:rPr>
          <w:rFonts w:ascii="Verdana" w:eastAsia="Calibri" w:hAnsi="Verdana" w:cs="Calibri"/>
          <w:b/>
          <w:bCs/>
          <w:sz w:val="24"/>
          <w:szCs w:val="24"/>
          <w:lang w:eastAsia="en-US"/>
        </w:rPr>
        <w:t>8</w:t>
      </w:r>
      <w:r w:rsidRPr="00291800">
        <w:rPr>
          <w:rFonts w:ascii="Verdana" w:eastAsia="Calibri" w:hAnsi="Verdana" w:cs="Calibri"/>
          <w:b/>
          <w:bCs/>
          <w:sz w:val="24"/>
          <w:szCs w:val="24"/>
          <w:lang w:eastAsia="en-US"/>
        </w:rPr>
        <w:t>.</w:t>
      </w:r>
      <w:r w:rsidRPr="00291800">
        <w:rPr>
          <w:rFonts w:ascii="Verdana" w:eastAsia="Calibri" w:hAnsi="Verdana" w:cs="Calibri"/>
          <w:b/>
          <w:bCs/>
          <w:sz w:val="24"/>
          <w:szCs w:val="24"/>
          <w:lang w:val="x-none" w:eastAsia="en-US"/>
        </w:rPr>
        <w:t>202</w:t>
      </w:r>
      <w:r w:rsidR="003B42EE">
        <w:rPr>
          <w:rFonts w:ascii="Verdana" w:eastAsia="Calibri" w:hAnsi="Verdana" w:cs="Calibri"/>
          <w:b/>
          <w:bCs/>
          <w:sz w:val="24"/>
          <w:szCs w:val="24"/>
          <w:lang w:val="x-none" w:eastAsia="en-US"/>
        </w:rPr>
        <w:t>4</w:t>
      </w:r>
      <w:r w:rsidRPr="00291800">
        <w:rPr>
          <w:rFonts w:ascii="Verdana" w:eastAsia="Calibri" w:hAnsi="Verdana" w:cs="Calibri"/>
          <w:b/>
          <w:bCs/>
          <w:sz w:val="24"/>
          <w:szCs w:val="24"/>
          <w:lang w:val="x-none" w:eastAsia="en-US"/>
        </w:rPr>
        <w:t xml:space="preserve"> r. o godz. </w:t>
      </w:r>
      <w:r w:rsidRPr="00291800">
        <w:rPr>
          <w:rFonts w:ascii="Verdana" w:eastAsia="Calibri" w:hAnsi="Verdana" w:cs="Calibri"/>
          <w:b/>
          <w:bCs/>
          <w:sz w:val="24"/>
          <w:szCs w:val="24"/>
          <w:lang w:eastAsia="en-US"/>
        </w:rPr>
        <w:t>11</w:t>
      </w:r>
      <w:r w:rsidRPr="00291800">
        <w:rPr>
          <w:rFonts w:ascii="Verdana" w:eastAsia="Calibri" w:hAnsi="Verdana" w:cs="Calibri"/>
          <w:b/>
          <w:bCs/>
          <w:sz w:val="24"/>
          <w:szCs w:val="24"/>
          <w:lang w:val="x-none" w:eastAsia="en-US"/>
        </w:rPr>
        <w:t>:</w:t>
      </w:r>
      <w:r w:rsidRPr="00291800">
        <w:rPr>
          <w:rFonts w:ascii="Verdana" w:eastAsia="Calibri" w:hAnsi="Verdana" w:cs="Calibri"/>
          <w:b/>
          <w:bCs/>
          <w:sz w:val="24"/>
          <w:szCs w:val="24"/>
          <w:lang w:eastAsia="en-US"/>
        </w:rPr>
        <w:t>1</w:t>
      </w:r>
      <w:r w:rsidRPr="00291800">
        <w:rPr>
          <w:rFonts w:ascii="Verdana" w:eastAsia="Calibri" w:hAnsi="Verdana" w:cs="Calibri"/>
          <w:b/>
          <w:bCs/>
          <w:sz w:val="24"/>
          <w:szCs w:val="24"/>
          <w:lang w:val="x-none" w:eastAsia="en-US"/>
        </w:rPr>
        <w:t xml:space="preserve">5, z zastrzeżeniem art. 222 ustawy </w:t>
      </w:r>
      <w:proofErr w:type="spellStart"/>
      <w:r w:rsidRPr="00291800">
        <w:rPr>
          <w:rFonts w:ascii="Verdana" w:eastAsia="Calibri" w:hAnsi="Verdana" w:cs="Calibri"/>
          <w:b/>
          <w:bCs/>
          <w:sz w:val="24"/>
          <w:szCs w:val="24"/>
          <w:lang w:val="x-none" w:eastAsia="en-US"/>
        </w:rPr>
        <w:t>Pzp</w:t>
      </w:r>
      <w:proofErr w:type="spellEnd"/>
      <w:r w:rsidRPr="00291800">
        <w:rPr>
          <w:rFonts w:ascii="Verdana" w:eastAsia="Calibri" w:hAnsi="Verdana" w:cs="Calibri"/>
          <w:b/>
          <w:bCs/>
          <w:sz w:val="24"/>
          <w:szCs w:val="24"/>
          <w:lang w:val="x-none" w:eastAsia="en-US"/>
        </w:rPr>
        <w:t>.</w:t>
      </w:r>
    </w:p>
    <w:p w14:paraId="61B1AD9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4.</w:t>
      </w:r>
      <w:r w:rsidRPr="00291800">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291800">
        <w:rPr>
          <w:rFonts w:ascii="Verdana" w:eastAsia="Calibri" w:hAnsi="Verdana" w:cs="Calibri"/>
          <w:sz w:val="24"/>
          <w:szCs w:val="24"/>
          <w:lang w:eastAsia="en-US"/>
        </w:rPr>
        <w:t>8</w:t>
      </w:r>
      <w:r w:rsidRPr="00291800">
        <w:rPr>
          <w:rFonts w:ascii="Verdana" w:eastAsia="Calibri" w:hAnsi="Verdana" w:cs="Calibri"/>
          <w:sz w:val="24"/>
          <w:szCs w:val="24"/>
          <w:lang w:val="x-none" w:eastAsia="en-US"/>
        </w:rPr>
        <w:t xml:space="preserve"> w UM w  </w:t>
      </w:r>
      <w:r w:rsidRPr="00291800">
        <w:rPr>
          <w:rFonts w:ascii="Verdana" w:eastAsia="Calibri" w:hAnsi="Verdana" w:cs="Calibri"/>
          <w:sz w:val="24"/>
          <w:szCs w:val="24"/>
          <w:lang w:eastAsia="en-US"/>
        </w:rPr>
        <w:t>Stroniu Śląskim</w:t>
      </w:r>
      <w:r w:rsidRPr="00291800">
        <w:rPr>
          <w:rFonts w:ascii="Verdana" w:eastAsia="Calibri" w:hAnsi="Verdana" w:cs="Calibri"/>
          <w:sz w:val="24"/>
          <w:szCs w:val="24"/>
          <w:lang w:val="x-none" w:eastAsia="en-US"/>
        </w:rPr>
        <w:t>.</w:t>
      </w:r>
    </w:p>
    <w:p w14:paraId="785C808B"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5.</w:t>
      </w:r>
      <w:r w:rsidRPr="00291800">
        <w:rPr>
          <w:rFonts w:ascii="Verdana" w:eastAsia="Calibri" w:hAnsi="Verdana" w:cs="Calibri"/>
          <w:sz w:val="24"/>
          <w:szCs w:val="24"/>
          <w:lang w:val="x-none" w:eastAsia="en-US"/>
        </w:rPr>
        <w:tab/>
        <w:t>Zamawiający niezwłocznie po otwarciu ofert zamieści na platformie Informację z otwarcia ofert.</w:t>
      </w:r>
    </w:p>
    <w:p w14:paraId="0FBC51C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6.</w:t>
      </w:r>
      <w:r w:rsidRPr="00291800">
        <w:rPr>
          <w:rFonts w:ascii="Verdana" w:eastAsia="Calibri" w:hAnsi="Verdana" w:cs="Calibri"/>
          <w:sz w:val="24"/>
          <w:szCs w:val="24"/>
          <w:lang w:val="x-none" w:eastAsia="en-US"/>
        </w:rPr>
        <w:tab/>
        <w:t xml:space="preserve">Zamawiający odrzuca ofertę, jeżeli została złożona po terminie składania ofert, o którym mowa w </w:t>
      </w:r>
      <w:r w:rsidRPr="00291800">
        <w:rPr>
          <w:rFonts w:ascii="Verdana" w:eastAsia="Calibri" w:hAnsi="Verdana" w:cs="Calibri"/>
          <w:sz w:val="24"/>
          <w:szCs w:val="24"/>
          <w:lang w:eastAsia="en-US"/>
        </w:rPr>
        <w:t xml:space="preserve">pkt. </w:t>
      </w:r>
      <w:r w:rsidRPr="00291800">
        <w:rPr>
          <w:rFonts w:ascii="Verdana" w:eastAsia="Calibri" w:hAnsi="Verdana" w:cs="Calibri"/>
          <w:sz w:val="24"/>
          <w:szCs w:val="24"/>
          <w:lang w:val="x-none" w:eastAsia="en-US"/>
        </w:rPr>
        <w:t xml:space="preserve">2 </w:t>
      </w:r>
      <w:r w:rsidRPr="00291800">
        <w:rPr>
          <w:rFonts w:ascii="Verdana" w:eastAsia="Calibri" w:hAnsi="Verdana" w:cs="Calibri"/>
          <w:sz w:val="24"/>
          <w:szCs w:val="24"/>
          <w:lang w:eastAsia="en-US"/>
        </w:rPr>
        <w:t>powyżej</w:t>
      </w:r>
      <w:r w:rsidRPr="00291800">
        <w:rPr>
          <w:rFonts w:ascii="Verdana" w:eastAsia="Calibri" w:hAnsi="Verdana" w:cs="Calibri"/>
          <w:sz w:val="24"/>
          <w:szCs w:val="24"/>
          <w:lang w:val="x-none" w:eastAsia="en-US"/>
        </w:rPr>
        <w:t>.</w:t>
      </w:r>
    </w:p>
    <w:p w14:paraId="469A0DB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7.</w:t>
      </w:r>
      <w:r w:rsidRPr="00291800">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1F0E12AF" w14:textId="77777777" w:rsidR="00291800" w:rsidRPr="00291800" w:rsidRDefault="00291800" w:rsidP="0029180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9EF832F"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Termin związania ofertą</w:t>
      </w:r>
    </w:p>
    <w:p w14:paraId="7488AA71" w14:textId="088D926B" w:rsidR="00291800" w:rsidRPr="00291800" w:rsidRDefault="00291800" w:rsidP="00291800">
      <w:pPr>
        <w:widowControl/>
        <w:autoSpaceDE/>
        <w:autoSpaceDN/>
        <w:adjustRightInd/>
        <w:spacing w:line="360" w:lineRule="auto"/>
        <w:contextualSpacing/>
        <w:jc w:val="both"/>
        <w:rPr>
          <w:rFonts w:ascii="Verdana" w:eastAsia="Calibri" w:hAnsi="Verdana" w:cs="Calibri"/>
          <w:b/>
          <w:bCs/>
          <w:sz w:val="24"/>
          <w:szCs w:val="24"/>
          <w:lang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r>
      <w:r w:rsidRPr="00291800">
        <w:rPr>
          <w:rFonts w:ascii="Verdana" w:eastAsia="Calibri" w:hAnsi="Verdana" w:cs="Calibri"/>
          <w:b/>
          <w:bCs/>
          <w:sz w:val="24"/>
          <w:szCs w:val="24"/>
          <w:lang w:val="x-none" w:eastAsia="en-US"/>
        </w:rPr>
        <w:t xml:space="preserve">Wykonawca jest związany ofertą </w:t>
      </w:r>
      <w:r w:rsidRPr="00F90210">
        <w:rPr>
          <w:rFonts w:ascii="Verdana" w:eastAsia="Calibri" w:hAnsi="Verdana" w:cs="Calibri"/>
          <w:b/>
          <w:bCs/>
          <w:sz w:val="24"/>
          <w:szCs w:val="24"/>
          <w:lang w:val="x-none" w:eastAsia="en-US"/>
        </w:rPr>
        <w:t xml:space="preserve">do dnia </w:t>
      </w:r>
      <w:r w:rsidR="00C964ED">
        <w:rPr>
          <w:rFonts w:ascii="Verdana" w:eastAsia="Calibri" w:hAnsi="Verdana" w:cs="Calibri"/>
          <w:b/>
          <w:bCs/>
          <w:sz w:val="24"/>
          <w:szCs w:val="24"/>
          <w:lang w:eastAsia="en-US"/>
        </w:rPr>
        <w:t>31</w:t>
      </w:r>
      <w:r w:rsidR="004D39C0" w:rsidRPr="00F90210">
        <w:rPr>
          <w:rFonts w:ascii="Verdana" w:eastAsia="Calibri" w:hAnsi="Verdana" w:cs="Calibri"/>
          <w:b/>
          <w:bCs/>
          <w:sz w:val="24"/>
          <w:szCs w:val="24"/>
          <w:lang w:eastAsia="en-US"/>
        </w:rPr>
        <w:t>.0</w:t>
      </w:r>
      <w:r w:rsidR="00F90210" w:rsidRPr="00F90210">
        <w:rPr>
          <w:rFonts w:ascii="Verdana" w:eastAsia="Calibri" w:hAnsi="Verdana" w:cs="Calibri"/>
          <w:b/>
          <w:bCs/>
          <w:sz w:val="24"/>
          <w:szCs w:val="24"/>
          <w:lang w:eastAsia="en-US"/>
        </w:rPr>
        <w:t>8</w:t>
      </w:r>
      <w:r w:rsidR="004D39C0" w:rsidRPr="00F90210">
        <w:rPr>
          <w:rFonts w:ascii="Verdana" w:eastAsia="Calibri" w:hAnsi="Verdana" w:cs="Calibri"/>
          <w:b/>
          <w:bCs/>
          <w:sz w:val="24"/>
          <w:szCs w:val="24"/>
          <w:lang w:eastAsia="en-US"/>
        </w:rPr>
        <w:t>.2024</w:t>
      </w:r>
      <w:r w:rsidRPr="00F90210">
        <w:rPr>
          <w:rFonts w:ascii="Verdana" w:eastAsia="Calibri" w:hAnsi="Verdana" w:cs="Calibri"/>
          <w:b/>
          <w:bCs/>
          <w:sz w:val="24"/>
          <w:szCs w:val="24"/>
          <w:lang w:val="x-none" w:eastAsia="en-US"/>
        </w:rPr>
        <w:t>r</w:t>
      </w:r>
      <w:r w:rsidRPr="00F90210">
        <w:rPr>
          <w:rFonts w:ascii="Verdana" w:eastAsia="Calibri" w:hAnsi="Verdana" w:cs="Calibri"/>
          <w:b/>
          <w:bCs/>
          <w:sz w:val="24"/>
          <w:szCs w:val="24"/>
          <w:lang w:eastAsia="en-US"/>
        </w:rPr>
        <w:t>.</w:t>
      </w:r>
    </w:p>
    <w:p w14:paraId="1EDE77C8" w14:textId="5278C248" w:rsidR="00291800" w:rsidRPr="00F90210" w:rsidRDefault="00291800" w:rsidP="00AE3FFD">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291800">
        <w:rPr>
          <w:rFonts w:ascii="Verdana" w:eastAsia="Calibri" w:hAnsi="Verdana" w:cs="Calibri"/>
          <w:sz w:val="24"/>
          <w:szCs w:val="24"/>
          <w:lang w:eastAsia="en-US"/>
        </w:rPr>
        <w:t>pkt.1 powyżej</w:t>
      </w:r>
      <w:r w:rsidRPr="00291800">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7A5E4F5" w14:textId="77777777" w:rsidR="00291800" w:rsidRPr="00291800" w:rsidRDefault="00291800" w:rsidP="00291800">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lastRenderedPageBreak/>
        <w:t>Opis sposobu obliczenia ceny oferty</w:t>
      </w:r>
    </w:p>
    <w:p w14:paraId="124D78C7" w14:textId="77777777" w:rsidR="00291800" w:rsidRPr="00291800" w:rsidRDefault="00291800" w:rsidP="00291800">
      <w:pPr>
        <w:widowControl/>
        <w:numPr>
          <w:ilvl w:val="1"/>
          <w:numId w:val="22"/>
        </w:numPr>
        <w:tabs>
          <w:tab w:val="left" w:pos="0"/>
        </w:tabs>
        <w:autoSpaceDE/>
        <w:autoSpaceDN/>
        <w:adjustRightInd/>
        <w:spacing w:after="160" w:line="360" w:lineRule="auto"/>
        <w:ind w:right="57"/>
        <w:contextualSpacing/>
        <w:jc w:val="both"/>
        <w:outlineLvl w:val="3"/>
        <w:rPr>
          <w:rFonts w:ascii="Verdana" w:eastAsia="Verdana" w:hAnsi="Verdana"/>
          <w:bCs/>
          <w:color w:val="FF0000"/>
          <w:sz w:val="24"/>
          <w:szCs w:val="24"/>
          <w:lang w:eastAsia="en-US"/>
        </w:rPr>
      </w:pPr>
      <w:r w:rsidRPr="00291800">
        <w:rPr>
          <w:rFonts w:ascii="Verdana" w:eastAsia="Verdana" w:hAnsi="Verdana"/>
          <w:bCs/>
          <w:sz w:val="24"/>
          <w:szCs w:val="24"/>
          <w:lang w:eastAsia="en-US"/>
        </w:rPr>
        <w:t xml:space="preserve">Obowiązującą formą wynagrodzenia za wykonanie przez Wykonawcę przedmiotu zamówienia będzie </w:t>
      </w:r>
      <w:r w:rsidRPr="00291800">
        <w:rPr>
          <w:rFonts w:ascii="Verdana" w:eastAsia="Verdana" w:hAnsi="Verdana"/>
          <w:sz w:val="24"/>
          <w:szCs w:val="24"/>
          <w:lang w:eastAsia="en-US"/>
        </w:rPr>
        <w:t>wynagrodzenie ryczałtowe</w:t>
      </w:r>
      <w:r w:rsidRPr="00291800">
        <w:rPr>
          <w:rFonts w:ascii="Verdana" w:eastAsia="Verdana" w:hAnsi="Verdana"/>
          <w:bCs/>
          <w:sz w:val="24"/>
          <w:szCs w:val="24"/>
          <w:lang w:eastAsia="en-US"/>
        </w:rPr>
        <w:t xml:space="preserve"> wskazane w formularzu ofertowym (zał.nr 1 do SWZ). Cena ryczałtowa za 1 przejechany km w zł brutto obejmuje wszystkie koszty i składniki związane z wykonaniem zamówienia w zakresie wynikającym z opisu przedmiotu zamówienia, </w:t>
      </w:r>
      <w:r w:rsidRPr="00291800">
        <w:rPr>
          <w:rFonts w:ascii="Verdana" w:eastAsia="Verdana" w:hAnsi="Verdana" w:cs="Times New Roman"/>
          <w:sz w:val="24"/>
          <w:szCs w:val="24"/>
          <w:lang w:eastAsia="en-US"/>
        </w:rPr>
        <w:t xml:space="preserve">jakie musi ponieść Wykonawca aby zrealizować zamówienie z najwyższą starannością oraz ewentualne rabaty, a także wszystkie potencjalne ryzyka ekonomiczne, jakie mogą wystąpić przy realizacji przedmiotu umowy, wynikające z okoliczności, które można było przewidzieć w chwili zawierania umowy. </w:t>
      </w:r>
    </w:p>
    <w:p w14:paraId="411F21BD" w14:textId="77777777" w:rsidR="00291800" w:rsidRPr="00291800" w:rsidRDefault="00291800" w:rsidP="00291800">
      <w:pPr>
        <w:widowControl/>
        <w:numPr>
          <w:ilvl w:val="1"/>
          <w:numId w:val="22"/>
        </w:numPr>
        <w:tabs>
          <w:tab w:val="left" w:pos="0"/>
        </w:tabs>
        <w:autoSpaceDE/>
        <w:autoSpaceDN/>
        <w:adjustRightInd/>
        <w:spacing w:after="160" w:line="360" w:lineRule="auto"/>
        <w:ind w:left="0" w:right="57" w:firstLine="0"/>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Cena winna uwzględniać wymagania wskazane w opisie przedmiotu zamówienia, SWZ i projekcie umowy.</w:t>
      </w:r>
    </w:p>
    <w:p w14:paraId="625E3962" w14:textId="77777777" w:rsidR="00291800" w:rsidRPr="00291800" w:rsidRDefault="00291800" w:rsidP="00291800">
      <w:pPr>
        <w:widowControl/>
        <w:numPr>
          <w:ilvl w:val="1"/>
          <w:numId w:val="22"/>
        </w:numPr>
        <w:tabs>
          <w:tab w:val="left" w:pos="0"/>
        </w:tabs>
        <w:autoSpaceDE/>
        <w:autoSpaceDN/>
        <w:adjustRightInd/>
        <w:spacing w:after="160" w:line="360" w:lineRule="auto"/>
        <w:ind w:left="0" w:right="57" w:firstLine="0"/>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Cenę należy obliczyć:</w:t>
      </w:r>
    </w:p>
    <w:p w14:paraId="53CC49C1" w14:textId="77777777" w:rsidR="00291800" w:rsidRPr="00291800" w:rsidRDefault="00291800" w:rsidP="00291800">
      <w:pPr>
        <w:tabs>
          <w:tab w:val="left" w:pos="0"/>
        </w:tabs>
        <w:autoSpaceDE/>
        <w:autoSpaceDN/>
        <w:adjustRightInd/>
        <w:spacing w:line="360" w:lineRule="auto"/>
        <w:ind w:right="57"/>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a) podając cenę jednostkową w zł brutto za 1 przejechany km.</w:t>
      </w:r>
    </w:p>
    <w:p w14:paraId="5F365331" w14:textId="77777777" w:rsidR="00291800" w:rsidRPr="00291800" w:rsidRDefault="00291800" w:rsidP="00291800">
      <w:pPr>
        <w:tabs>
          <w:tab w:val="left" w:pos="0"/>
        </w:tabs>
        <w:autoSpaceDE/>
        <w:autoSpaceDN/>
        <w:adjustRightInd/>
        <w:spacing w:line="360" w:lineRule="auto"/>
        <w:ind w:right="57"/>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b) wskazać zastosowaną stawkę podatku VAT.</w:t>
      </w:r>
    </w:p>
    <w:p w14:paraId="42227616" w14:textId="77777777" w:rsidR="00291800" w:rsidRPr="00291800" w:rsidRDefault="00291800" w:rsidP="00291800">
      <w:pPr>
        <w:tabs>
          <w:tab w:val="left" w:pos="709"/>
        </w:tabs>
        <w:autoSpaceDE/>
        <w:autoSpaceDN/>
        <w:adjustRightInd/>
        <w:spacing w:line="360" w:lineRule="auto"/>
        <w:ind w:right="57"/>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Wykonawca poda stawkę podatku VAT obowiązującą według stanu prawnego na dzień składania ofert.</w:t>
      </w:r>
      <w:r w:rsidRPr="00291800">
        <w:rPr>
          <w:rFonts w:ascii="Verdana" w:eastAsia="Verdana" w:hAnsi="Verdana" w:cs="Times New Roman"/>
          <w:sz w:val="24"/>
          <w:szCs w:val="24"/>
          <w:lang w:eastAsia="en-US"/>
        </w:rPr>
        <w:t xml:space="preserve"> </w:t>
      </w:r>
      <w:r w:rsidRPr="00291800">
        <w:rPr>
          <w:rFonts w:ascii="Verdana" w:eastAsia="Verdana" w:hAnsi="Verdana"/>
          <w:bCs/>
          <w:sz w:val="24"/>
          <w:szCs w:val="24"/>
          <w:lang w:eastAsia="en-US"/>
        </w:rPr>
        <w:t>Wykonawca może zawsze zastosować podstawową stawkę podatku VAT, wynoszącą 23 %.</w:t>
      </w:r>
    </w:p>
    <w:p w14:paraId="3F190A6D" w14:textId="77777777" w:rsidR="00291800" w:rsidRPr="00291800" w:rsidRDefault="00291800" w:rsidP="00291800">
      <w:pPr>
        <w:tabs>
          <w:tab w:val="left" w:pos="709"/>
        </w:tabs>
        <w:autoSpaceDE/>
        <w:autoSpaceDN/>
        <w:adjustRightInd/>
        <w:spacing w:line="360" w:lineRule="auto"/>
        <w:ind w:right="57"/>
        <w:contextualSpacing/>
        <w:jc w:val="both"/>
        <w:outlineLvl w:val="3"/>
        <w:rPr>
          <w:rFonts w:ascii="Verdana" w:eastAsia="Verdana" w:hAnsi="Verdana" w:cs="Times New Roman"/>
          <w:sz w:val="24"/>
          <w:szCs w:val="24"/>
          <w:lang w:eastAsia="en-US"/>
        </w:rPr>
      </w:pPr>
      <w:r w:rsidRPr="00291800">
        <w:rPr>
          <w:rFonts w:ascii="Verdana" w:eastAsia="Verdana" w:hAnsi="Verdana" w:cs="Times New Roman"/>
          <w:sz w:val="24"/>
          <w:szCs w:val="24"/>
          <w:lang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291800">
        <w:rPr>
          <w:rFonts w:ascii="Verdana" w:eastAsia="Verdana" w:hAnsi="Verdana" w:cs="Times New Roman"/>
          <w:sz w:val="24"/>
          <w:szCs w:val="24"/>
          <w:lang w:eastAsia="en-US"/>
        </w:rPr>
        <w:t>Pzp</w:t>
      </w:r>
      <w:proofErr w:type="spellEnd"/>
      <w:r w:rsidRPr="00291800">
        <w:rPr>
          <w:rFonts w:ascii="Verdana" w:eastAsia="Verdana" w:hAnsi="Verdana" w:cs="Times New Roman"/>
          <w:sz w:val="24"/>
          <w:szCs w:val="24"/>
          <w:lang w:eastAsia="en-US"/>
        </w:rPr>
        <w:t>).</w:t>
      </w:r>
    </w:p>
    <w:p w14:paraId="3EB1C8AC" w14:textId="77777777" w:rsidR="00291800" w:rsidRPr="00291800" w:rsidRDefault="00291800" w:rsidP="00291800">
      <w:pPr>
        <w:tabs>
          <w:tab w:val="left" w:pos="709"/>
        </w:tabs>
        <w:autoSpaceDE/>
        <w:autoSpaceDN/>
        <w:adjustRightInd/>
        <w:spacing w:line="360" w:lineRule="auto"/>
        <w:ind w:right="57"/>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c) podając wartość brutto w zł (cenę oferty brutto).</w:t>
      </w:r>
    </w:p>
    <w:p w14:paraId="456C367E" w14:textId="77777777" w:rsidR="00291800" w:rsidRPr="00291800" w:rsidRDefault="00291800" w:rsidP="00291800">
      <w:pPr>
        <w:tabs>
          <w:tab w:val="left" w:pos="709"/>
        </w:tabs>
        <w:autoSpaceDE/>
        <w:autoSpaceDN/>
        <w:adjustRightInd/>
        <w:spacing w:line="360" w:lineRule="auto"/>
        <w:ind w:right="57"/>
        <w:contextualSpacing/>
        <w:jc w:val="both"/>
        <w:outlineLvl w:val="3"/>
        <w:rPr>
          <w:rFonts w:ascii="Verdana" w:eastAsia="Verdana" w:hAnsi="Verdana"/>
          <w:b/>
          <w:sz w:val="24"/>
          <w:szCs w:val="24"/>
          <w:lang w:eastAsia="en-US"/>
        </w:rPr>
      </w:pPr>
      <w:r w:rsidRPr="00291800">
        <w:rPr>
          <w:rFonts w:ascii="Verdana" w:eastAsia="Verdana" w:hAnsi="Verdana"/>
          <w:b/>
          <w:sz w:val="24"/>
          <w:szCs w:val="24"/>
          <w:lang w:eastAsia="en-US"/>
        </w:rPr>
        <w:t>Wartość brutto</w:t>
      </w:r>
      <w:r w:rsidRPr="00291800">
        <w:rPr>
          <w:rFonts w:ascii="Verdana" w:eastAsia="Verdana" w:hAnsi="Verdana"/>
          <w:bCs/>
          <w:sz w:val="24"/>
          <w:szCs w:val="24"/>
          <w:lang w:eastAsia="en-US"/>
        </w:rPr>
        <w:t xml:space="preserve"> </w:t>
      </w:r>
      <w:r w:rsidRPr="00291800">
        <w:rPr>
          <w:rFonts w:ascii="Verdana" w:eastAsia="Verdana" w:hAnsi="Verdana"/>
          <w:b/>
          <w:sz w:val="24"/>
          <w:szCs w:val="24"/>
          <w:lang w:eastAsia="en-US"/>
        </w:rPr>
        <w:t>w zł</w:t>
      </w:r>
      <w:r w:rsidRPr="00291800">
        <w:rPr>
          <w:rFonts w:ascii="Verdana" w:eastAsia="Verdana" w:hAnsi="Verdana"/>
          <w:bCs/>
          <w:sz w:val="24"/>
          <w:szCs w:val="24"/>
          <w:lang w:eastAsia="en-US"/>
        </w:rPr>
        <w:t xml:space="preserve"> </w:t>
      </w:r>
      <w:r w:rsidRPr="00291800">
        <w:rPr>
          <w:rFonts w:ascii="Verdana" w:eastAsia="Verdana" w:hAnsi="Verdana"/>
          <w:b/>
          <w:sz w:val="24"/>
          <w:szCs w:val="24"/>
          <w:lang w:eastAsia="en-US"/>
        </w:rPr>
        <w:t>stanowi cenę oferty brutto i będzie brana pod uwagę przy ocenie ofert.</w:t>
      </w:r>
    </w:p>
    <w:p w14:paraId="6373489A" w14:textId="77777777" w:rsidR="00291800" w:rsidRPr="00291800" w:rsidRDefault="00291800" w:rsidP="00291800">
      <w:pPr>
        <w:widowControl/>
        <w:spacing w:line="360" w:lineRule="auto"/>
        <w:contextualSpacing/>
        <w:jc w:val="both"/>
        <w:rPr>
          <w:rFonts w:ascii="Verdana" w:eastAsia="Verdana" w:hAnsi="Verdana" w:cs="Verdana"/>
          <w:b/>
          <w:bCs/>
          <w:sz w:val="24"/>
          <w:szCs w:val="24"/>
          <w:lang w:eastAsia="en-US"/>
        </w:rPr>
      </w:pPr>
      <w:r w:rsidRPr="00291800">
        <w:rPr>
          <w:rFonts w:ascii="Verdana" w:eastAsia="Verdana" w:hAnsi="Verdana" w:cs="Verdana"/>
          <w:b/>
          <w:bCs/>
          <w:sz w:val="24"/>
          <w:szCs w:val="24"/>
          <w:lang w:eastAsia="en-US"/>
        </w:rPr>
        <w:t>W razie rozbieżności wynikających z wyliczeń matematycznych, Zamawiający przyjmie, że prawidłowo podano cenę jednostkową w zł brutto za 1 przejechany km.</w:t>
      </w:r>
    </w:p>
    <w:p w14:paraId="58B52B10" w14:textId="77777777" w:rsidR="00291800" w:rsidRPr="00291800" w:rsidRDefault="00291800" w:rsidP="00291800">
      <w:pPr>
        <w:widowControl/>
        <w:spacing w:line="360" w:lineRule="auto"/>
        <w:contextualSpacing/>
        <w:jc w:val="both"/>
        <w:rPr>
          <w:rFonts w:ascii="Verdana" w:eastAsia="Verdana" w:hAnsi="Verdana" w:cs="Verdana"/>
          <w:b/>
          <w:bCs/>
          <w:sz w:val="24"/>
          <w:szCs w:val="24"/>
          <w:lang w:eastAsia="en-US"/>
        </w:rPr>
      </w:pPr>
      <w:r w:rsidRPr="00291800">
        <w:rPr>
          <w:rFonts w:ascii="Verdana" w:eastAsia="Verdana" w:hAnsi="Verdana" w:cs="Verdana"/>
          <w:b/>
          <w:bCs/>
          <w:sz w:val="24"/>
          <w:szCs w:val="24"/>
          <w:lang w:eastAsia="en-US"/>
        </w:rPr>
        <w:t>(ceną wyjściową jest cena jednostkowa w zł brutto za 1 przejechany km. Następnie cenę jednostkową brutto za 1 przejechany km należy przemnożyć przez szacowaną ilość km).</w:t>
      </w:r>
    </w:p>
    <w:p w14:paraId="3941ECF7" w14:textId="77777777" w:rsidR="00291800" w:rsidRPr="00291800" w:rsidRDefault="00291800" w:rsidP="00291800">
      <w:pPr>
        <w:widowControl/>
        <w:numPr>
          <w:ilvl w:val="1"/>
          <w:numId w:val="22"/>
        </w:numPr>
        <w:tabs>
          <w:tab w:val="left" w:pos="0"/>
        </w:tabs>
        <w:autoSpaceDE/>
        <w:autoSpaceDN/>
        <w:adjustRightInd/>
        <w:spacing w:after="160" w:line="360" w:lineRule="auto"/>
        <w:ind w:left="0" w:right="57" w:firstLine="0"/>
        <w:contextualSpacing/>
        <w:jc w:val="both"/>
        <w:outlineLvl w:val="3"/>
        <w:rPr>
          <w:rFonts w:ascii="Verdana" w:eastAsia="Verdana" w:hAnsi="Verdana"/>
          <w:bCs/>
          <w:sz w:val="24"/>
          <w:szCs w:val="24"/>
          <w:lang w:eastAsia="en-US"/>
        </w:rPr>
      </w:pPr>
      <w:r w:rsidRPr="00291800">
        <w:rPr>
          <w:rFonts w:ascii="Verdana" w:eastAsia="Verdana" w:hAnsi="Verdana"/>
          <w:bCs/>
          <w:sz w:val="24"/>
          <w:szCs w:val="24"/>
          <w:lang w:eastAsia="en-US"/>
        </w:rPr>
        <w:t>Wszelkie rozliczenia dotyczące realizacji przedmiotu zamówienia opisanego w niniejszej specyfikacji dokonywane będą w złotych polskich.</w:t>
      </w:r>
    </w:p>
    <w:p w14:paraId="312C85A4" w14:textId="77777777" w:rsidR="00291800" w:rsidRPr="00291800" w:rsidRDefault="00291800" w:rsidP="00291800">
      <w:pPr>
        <w:widowControl/>
        <w:numPr>
          <w:ilvl w:val="1"/>
          <w:numId w:val="22"/>
        </w:numPr>
        <w:tabs>
          <w:tab w:val="left" w:pos="0"/>
        </w:tabs>
        <w:autoSpaceDE/>
        <w:autoSpaceDN/>
        <w:adjustRightInd/>
        <w:spacing w:after="160" w:line="360" w:lineRule="auto"/>
        <w:ind w:left="0" w:right="57" w:firstLine="0"/>
        <w:contextualSpacing/>
        <w:jc w:val="both"/>
        <w:outlineLvl w:val="3"/>
        <w:rPr>
          <w:rFonts w:ascii="Verdana" w:eastAsia="Verdana" w:hAnsi="Verdana"/>
          <w:bCs/>
          <w:sz w:val="24"/>
          <w:szCs w:val="24"/>
          <w:lang w:eastAsia="en-US"/>
        </w:rPr>
      </w:pPr>
      <w:r w:rsidRPr="00291800">
        <w:rPr>
          <w:rFonts w:ascii="Verdana" w:eastAsia="Verdana" w:hAnsi="Verdana"/>
          <w:sz w:val="24"/>
          <w:szCs w:val="24"/>
          <w:lang w:eastAsia="en-US"/>
        </w:rPr>
        <w:lastRenderedPageBreak/>
        <w:t>W formularzu ofertowym, Wykonawca podaje cen</w:t>
      </w:r>
      <w:r w:rsidRPr="00291800">
        <w:rPr>
          <w:rFonts w:ascii="Verdana" w:eastAsia="TimesNewRoman" w:hAnsi="Verdana"/>
          <w:sz w:val="24"/>
          <w:szCs w:val="24"/>
          <w:lang w:eastAsia="en-US"/>
        </w:rPr>
        <w:t>ę</w:t>
      </w:r>
      <w:r w:rsidRPr="00291800">
        <w:rPr>
          <w:rFonts w:ascii="Verdana" w:eastAsia="Verdana" w:hAnsi="Verdana"/>
          <w:sz w:val="24"/>
          <w:szCs w:val="24"/>
          <w:lang w:eastAsia="en-US"/>
        </w:rPr>
        <w:t xml:space="preserve"> z dokładno</w:t>
      </w:r>
      <w:r w:rsidRPr="00291800">
        <w:rPr>
          <w:rFonts w:ascii="Verdana" w:eastAsia="TimesNewRoman" w:hAnsi="Verdana"/>
          <w:sz w:val="24"/>
          <w:szCs w:val="24"/>
          <w:lang w:eastAsia="en-US"/>
        </w:rPr>
        <w:t>ś</w:t>
      </w:r>
      <w:r w:rsidRPr="00291800">
        <w:rPr>
          <w:rFonts w:ascii="Verdana" w:eastAsia="Verdana" w:hAnsi="Verdana"/>
          <w:sz w:val="24"/>
          <w:szCs w:val="24"/>
          <w:lang w:eastAsia="en-US"/>
        </w:rPr>
        <w:t>ci</w:t>
      </w:r>
      <w:r w:rsidRPr="00291800">
        <w:rPr>
          <w:rFonts w:ascii="Verdana" w:eastAsia="TimesNewRoman" w:hAnsi="Verdana"/>
          <w:sz w:val="24"/>
          <w:szCs w:val="24"/>
          <w:lang w:eastAsia="en-US"/>
        </w:rPr>
        <w:t xml:space="preserve">ą do grosza </w:t>
      </w:r>
      <w:r w:rsidRPr="00291800">
        <w:rPr>
          <w:rFonts w:ascii="Verdana" w:eastAsia="Verdana" w:hAnsi="Verdana"/>
          <w:sz w:val="24"/>
          <w:szCs w:val="24"/>
          <w:lang w:eastAsia="en-US"/>
        </w:rPr>
        <w:t>do dwóch miejsc po przecinku w rozumieniu art. 3 ust. 1 pkt 1 i ust. 2 ustawy z dnia 09 maja 2014 r. o informowaniu o cenach towarów i usług oraz ustawy z dnia 07 lipca 1994 r. o denominacji złotego, za któr</w:t>
      </w:r>
      <w:r w:rsidRPr="00291800">
        <w:rPr>
          <w:rFonts w:ascii="Verdana" w:eastAsia="TimesNewRoman" w:hAnsi="Verdana"/>
          <w:sz w:val="24"/>
          <w:szCs w:val="24"/>
          <w:lang w:eastAsia="en-US"/>
        </w:rPr>
        <w:t xml:space="preserve">ą </w:t>
      </w:r>
      <w:r w:rsidRPr="00291800">
        <w:rPr>
          <w:rFonts w:ascii="Verdana" w:eastAsia="Verdana" w:hAnsi="Verdana"/>
          <w:sz w:val="24"/>
          <w:szCs w:val="24"/>
          <w:lang w:eastAsia="en-US"/>
        </w:rPr>
        <w:t>podejmuje si</w:t>
      </w:r>
      <w:r w:rsidRPr="00291800">
        <w:rPr>
          <w:rFonts w:ascii="Verdana" w:eastAsia="TimesNewRoman" w:hAnsi="Verdana"/>
          <w:sz w:val="24"/>
          <w:szCs w:val="24"/>
          <w:lang w:eastAsia="en-US"/>
        </w:rPr>
        <w:t xml:space="preserve">ę </w:t>
      </w:r>
      <w:r w:rsidRPr="00291800">
        <w:rPr>
          <w:rFonts w:ascii="Verdana" w:eastAsia="Verdana" w:hAnsi="Verdana"/>
          <w:sz w:val="24"/>
          <w:szCs w:val="24"/>
          <w:lang w:eastAsia="en-US"/>
        </w:rPr>
        <w:t>zrealizowa</w:t>
      </w:r>
      <w:r w:rsidRPr="00291800">
        <w:rPr>
          <w:rFonts w:ascii="Verdana" w:eastAsia="TimesNewRoman" w:hAnsi="Verdana"/>
          <w:sz w:val="24"/>
          <w:szCs w:val="24"/>
          <w:lang w:eastAsia="en-US"/>
        </w:rPr>
        <w:t xml:space="preserve">ć </w:t>
      </w:r>
      <w:r w:rsidRPr="00291800">
        <w:rPr>
          <w:rFonts w:ascii="Verdana" w:eastAsia="Verdana" w:hAnsi="Verdana"/>
          <w:sz w:val="24"/>
          <w:szCs w:val="24"/>
          <w:lang w:eastAsia="en-US"/>
        </w:rPr>
        <w:t xml:space="preserve">przedmiot zamówienia. Kwoty wykazane w ofercie zaokrągla się do pełnych groszy, przy czym końcówki poniżej 0,5 grosza pomija się, a końcówki 0,5 grosza i wyższe zaokrągla się do 1 grosza. </w:t>
      </w:r>
    </w:p>
    <w:p w14:paraId="140FAA1D" w14:textId="77777777" w:rsidR="00291800" w:rsidRPr="00291800" w:rsidRDefault="00291800" w:rsidP="00291800">
      <w:pPr>
        <w:widowControl/>
        <w:numPr>
          <w:ilvl w:val="1"/>
          <w:numId w:val="22"/>
        </w:numPr>
        <w:tabs>
          <w:tab w:val="left" w:pos="0"/>
        </w:tabs>
        <w:autoSpaceDE/>
        <w:autoSpaceDN/>
        <w:adjustRightInd/>
        <w:spacing w:after="160" w:line="360" w:lineRule="auto"/>
        <w:ind w:left="0" w:right="57" w:firstLine="0"/>
        <w:contextualSpacing/>
        <w:jc w:val="both"/>
        <w:outlineLvl w:val="3"/>
        <w:rPr>
          <w:rFonts w:ascii="Verdana" w:eastAsia="Verdana" w:hAnsi="Verdana"/>
          <w:bCs/>
          <w:sz w:val="24"/>
          <w:szCs w:val="24"/>
          <w:lang w:eastAsia="en-US"/>
        </w:rPr>
      </w:pPr>
      <w:r w:rsidRPr="00291800">
        <w:rPr>
          <w:rFonts w:ascii="Verdana" w:eastAsia="Verdana" w:hAnsi="Verdana"/>
          <w:sz w:val="24"/>
          <w:szCs w:val="24"/>
          <w:lang w:eastAsia="en-US"/>
        </w:rPr>
        <w:t>Jeżeli została złożone oferta, której wybór prowadziłby do powstania u Zamawiającego obowiązku podatkowego zgodnie z rozdziałem XIV ust.23 pkt. 11 do celów zastosowania kryterium ceny Zamawiający dolicza do przedstawionej w ofercie ceny kwotę od towarów i usług, którą miałby obowiązek rozliczyć.</w:t>
      </w:r>
    </w:p>
    <w:p w14:paraId="37FDE397" w14:textId="77777777" w:rsidR="00291800" w:rsidRPr="00291800" w:rsidRDefault="00291800" w:rsidP="00291800">
      <w:pPr>
        <w:widowControl/>
        <w:numPr>
          <w:ilvl w:val="1"/>
          <w:numId w:val="22"/>
        </w:numPr>
        <w:tabs>
          <w:tab w:val="left" w:pos="0"/>
        </w:tabs>
        <w:autoSpaceDE/>
        <w:autoSpaceDN/>
        <w:adjustRightInd/>
        <w:spacing w:after="160" w:line="360" w:lineRule="auto"/>
        <w:ind w:left="0" w:right="57" w:firstLine="0"/>
        <w:contextualSpacing/>
        <w:jc w:val="both"/>
        <w:outlineLvl w:val="3"/>
        <w:rPr>
          <w:rFonts w:ascii="Verdana" w:eastAsia="Verdana" w:hAnsi="Verdana"/>
          <w:bCs/>
          <w:sz w:val="24"/>
          <w:szCs w:val="24"/>
          <w:lang w:eastAsia="en-US"/>
        </w:rPr>
      </w:pPr>
      <w:r w:rsidRPr="00291800">
        <w:rPr>
          <w:rFonts w:ascii="Verdana" w:eastAsia="Verdana" w:hAnsi="Verdana" w:cs="Times New Roman"/>
          <w:sz w:val="24"/>
          <w:szCs w:val="24"/>
          <w:lang w:eastAsia="en-US"/>
        </w:rPr>
        <w:t xml:space="preserve">Wynagrodzenie Wykonawcy (wskazane w formularzu ofertowym) nie ulegnie zmianie przez cały okres umowy (z zastrzeżeniem zmian umowy). </w:t>
      </w:r>
      <w:r w:rsidRPr="00291800">
        <w:rPr>
          <w:rFonts w:ascii="Verdana" w:eastAsia="Verdana" w:hAnsi="Verdana"/>
          <w:sz w:val="24"/>
          <w:szCs w:val="24"/>
          <w:lang w:eastAsia="en-US"/>
        </w:rPr>
        <w:t>Wynagrodzenie będzie płatne zgodnie z projektem umowy zał. nr 4 do SWZ.</w:t>
      </w:r>
    </w:p>
    <w:p w14:paraId="2210F585" w14:textId="77777777" w:rsidR="00291800" w:rsidRPr="00291800" w:rsidRDefault="00291800" w:rsidP="00291800">
      <w:pPr>
        <w:widowControl/>
        <w:numPr>
          <w:ilvl w:val="1"/>
          <w:numId w:val="22"/>
        </w:numPr>
        <w:tabs>
          <w:tab w:val="left" w:pos="0"/>
        </w:tabs>
        <w:autoSpaceDE/>
        <w:autoSpaceDN/>
        <w:adjustRightInd/>
        <w:spacing w:after="160" w:line="360" w:lineRule="auto"/>
        <w:ind w:left="0" w:right="57" w:firstLine="0"/>
        <w:contextualSpacing/>
        <w:jc w:val="both"/>
        <w:outlineLvl w:val="3"/>
        <w:rPr>
          <w:rFonts w:ascii="Verdana" w:eastAsia="Verdana" w:hAnsi="Verdana"/>
          <w:bCs/>
          <w:sz w:val="24"/>
          <w:szCs w:val="24"/>
          <w:lang w:eastAsia="en-US"/>
        </w:rPr>
      </w:pPr>
      <w:r w:rsidRPr="00291800">
        <w:rPr>
          <w:rFonts w:ascii="Verdana" w:eastAsia="Verdana" w:hAnsi="Verdana" w:cs="Verdana"/>
          <w:sz w:val="24"/>
          <w:szCs w:val="24"/>
          <w:lang w:eastAsia="en-US"/>
        </w:rPr>
        <w:t>W ofertowej cenie jednostkowej brutto za 1 przejechany km, Wykonawca uwzględni wszelkie</w:t>
      </w:r>
      <w:r w:rsidRPr="00291800">
        <w:rPr>
          <w:rFonts w:ascii="Verdana" w:eastAsia="Verdana" w:hAnsi="Verdana"/>
          <w:bCs/>
          <w:sz w:val="24"/>
          <w:szCs w:val="24"/>
          <w:lang w:eastAsia="en-US"/>
        </w:rPr>
        <w:t xml:space="preserve"> </w:t>
      </w:r>
      <w:r w:rsidRPr="00291800">
        <w:rPr>
          <w:rFonts w:ascii="Verdana" w:eastAsia="Verdana" w:hAnsi="Verdana" w:cs="Verdana"/>
          <w:sz w:val="24"/>
          <w:szCs w:val="24"/>
          <w:lang w:eastAsia="en-US"/>
        </w:rPr>
        <w:t xml:space="preserve">koszty transportu, koszty bieżących napraw i konserwacji pojazdów, koszty paliwa i wszelkie koszty osobowe, z zachowaniem ustawowego minimalnego wynagrodzenia za pracę. Umowa wykonawcza będzie zawarta na okres poniżej 1 roku, więc Zamawiający nie ma obowiązku przewidywania zmian wynagrodzenia z tytułu wzrostu obciążeń publicznoprawnych oraz z tytułu waloryzacji. </w:t>
      </w:r>
    </w:p>
    <w:p w14:paraId="7FA7A4BD" w14:textId="77777777" w:rsidR="00291800" w:rsidRPr="00291800" w:rsidRDefault="00291800" w:rsidP="00291800">
      <w:pPr>
        <w:widowControl/>
        <w:numPr>
          <w:ilvl w:val="1"/>
          <w:numId w:val="22"/>
        </w:numPr>
        <w:tabs>
          <w:tab w:val="left" w:pos="0"/>
          <w:tab w:val="left" w:pos="142"/>
        </w:tabs>
        <w:autoSpaceDE/>
        <w:autoSpaceDN/>
        <w:adjustRightInd/>
        <w:spacing w:after="160" w:line="360" w:lineRule="auto"/>
        <w:ind w:left="0" w:right="57" w:firstLine="0"/>
        <w:contextualSpacing/>
        <w:jc w:val="both"/>
        <w:outlineLvl w:val="3"/>
        <w:rPr>
          <w:rFonts w:ascii="Verdana" w:eastAsia="Verdana" w:hAnsi="Verdana"/>
          <w:bCs/>
          <w:sz w:val="24"/>
          <w:szCs w:val="24"/>
          <w:lang w:eastAsia="en-US"/>
        </w:rPr>
      </w:pPr>
      <w:r w:rsidRPr="00291800">
        <w:rPr>
          <w:rFonts w:ascii="Verdana" w:eastAsia="Verdana" w:hAnsi="Verdana" w:cs="Times New Roman"/>
          <w:sz w:val="24"/>
          <w:szCs w:val="24"/>
          <w:lang w:eastAsia="en-US"/>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5D67D40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733EFE6A"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Opis kryteriów oceny ofert, wraz z podaniem wag tych kryteriów i sposobu oceny ofert</w:t>
      </w:r>
    </w:p>
    <w:p w14:paraId="52B326D6" w14:textId="77777777" w:rsidR="00291800" w:rsidRPr="00291800" w:rsidRDefault="00291800" w:rsidP="00291800">
      <w:pPr>
        <w:widowControl/>
        <w:numPr>
          <w:ilvl w:val="0"/>
          <w:numId w:val="21"/>
        </w:numPr>
        <w:tabs>
          <w:tab w:val="left" w:pos="0"/>
        </w:tabs>
        <w:autoSpaceDE/>
        <w:autoSpaceDN/>
        <w:adjustRightInd/>
        <w:spacing w:after="160" w:line="360" w:lineRule="auto"/>
        <w:ind w:right="57"/>
        <w:contextualSpacing/>
        <w:jc w:val="both"/>
        <w:outlineLvl w:val="3"/>
        <w:rPr>
          <w:rFonts w:ascii="Verdana" w:eastAsia="Verdana" w:hAnsi="Verdana"/>
          <w:bCs/>
          <w:sz w:val="24"/>
          <w:szCs w:val="24"/>
          <w:lang w:eastAsia="en-US"/>
        </w:rPr>
      </w:pPr>
      <w:r w:rsidRPr="00291800">
        <w:rPr>
          <w:rFonts w:ascii="Verdana" w:eastAsia="Verdana" w:hAnsi="Verdana" w:cs="Times New Roman"/>
          <w:sz w:val="24"/>
          <w:szCs w:val="24"/>
          <w:lang w:eastAsia="en-US"/>
        </w:rPr>
        <w:t>Zamawiający dokona oceny ofert, które nie zostały odrzucone na podstawie następujących kryteriów oceny ofert</w:t>
      </w:r>
      <w:r w:rsidRPr="00291800">
        <w:rPr>
          <w:rFonts w:ascii="Verdana" w:eastAsia="Verdana" w:hAnsi="Verdana" w:cs="Times New Roman"/>
          <w:bCs/>
          <w:sz w:val="24"/>
          <w:szCs w:val="24"/>
          <w:lang w:eastAsia="en-US"/>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7597"/>
        <w:gridCol w:w="1593"/>
      </w:tblGrid>
      <w:tr w:rsidR="00291800" w:rsidRPr="00291800" w14:paraId="1C9D5D78" w14:textId="77777777" w:rsidTr="00BF036E">
        <w:tc>
          <w:tcPr>
            <w:tcW w:w="738" w:type="dxa"/>
            <w:shd w:val="pct10" w:color="auto" w:fill="auto"/>
            <w:vAlign w:val="center"/>
          </w:tcPr>
          <w:p w14:paraId="3DE5C32C"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right="57"/>
              <w:contextualSpacing/>
              <w:jc w:val="center"/>
              <w:rPr>
                <w:rFonts w:ascii="Verdana" w:eastAsia="SimSun" w:hAnsi="Verdana" w:cs="Times New Roman"/>
                <w:bCs/>
                <w:sz w:val="24"/>
                <w:szCs w:val="24"/>
                <w:lang w:eastAsia="zh-CN"/>
              </w:rPr>
            </w:pPr>
            <w:r w:rsidRPr="00291800">
              <w:rPr>
                <w:rFonts w:ascii="Verdana" w:eastAsia="SimSun" w:hAnsi="Verdana" w:cs="Times New Roman"/>
                <w:bCs/>
                <w:sz w:val="24"/>
                <w:szCs w:val="24"/>
                <w:lang w:eastAsia="zh-CN"/>
              </w:rPr>
              <w:t>lp.</w:t>
            </w:r>
          </w:p>
        </w:tc>
        <w:tc>
          <w:tcPr>
            <w:tcW w:w="7768" w:type="dxa"/>
            <w:shd w:val="pct10" w:color="auto" w:fill="auto"/>
            <w:vAlign w:val="center"/>
          </w:tcPr>
          <w:p w14:paraId="327D4A40"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bCs/>
                <w:sz w:val="24"/>
                <w:szCs w:val="24"/>
                <w:lang w:eastAsia="zh-CN"/>
              </w:rPr>
            </w:pPr>
            <w:r w:rsidRPr="00291800">
              <w:rPr>
                <w:rFonts w:ascii="Verdana" w:eastAsia="SimSun" w:hAnsi="Verdana" w:cs="Times New Roman"/>
                <w:bCs/>
                <w:sz w:val="24"/>
                <w:szCs w:val="24"/>
                <w:lang w:eastAsia="zh-CN"/>
              </w:rPr>
              <w:t>nazwa kryterium</w:t>
            </w:r>
          </w:p>
        </w:tc>
        <w:tc>
          <w:tcPr>
            <w:tcW w:w="1417" w:type="dxa"/>
            <w:shd w:val="pct10" w:color="auto" w:fill="auto"/>
            <w:vAlign w:val="center"/>
          </w:tcPr>
          <w:p w14:paraId="0B9635DF"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bCs/>
                <w:sz w:val="24"/>
                <w:szCs w:val="24"/>
                <w:lang w:eastAsia="zh-CN"/>
              </w:rPr>
            </w:pPr>
            <w:r w:rsidRPr="00291800">
              <w:rPr>
                <w:rFonts w:ascii="Verdana" w:eastAsia="SimSun" w:hAnsi="Verdana" w:cs="Times New Roman"/>
                <w:bCs/>
                <w:sz w:val="24"/>
                <w:szCs w:val="24"/>
                <w:lang w:eastAsia="zh-CN"/>
              </w:rPr>
              <w:t>znaczenie kryterium (w %)</w:t>
            </w:r>
          </w:p>
        </w:tc>
      </w:tr>
      <w:tr w:rsidR="00291800" w:rsidRPr="00291800" w14:paraId="0163D7CA" w14:textId="77777777" w:rsidTr="00BF036E">
        <w:tc>
          <w:tcPr>
            <w:tcW w:w="738" w:type="dxa"/>
            <w:vAlign w:val="center"/>
          </w:tcPr>
          <w:p w14:paraId="5C177393"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sz w:val="24"/>
                <w:szCs w:val="24"/>
                <w:lang w:eastAsia="zh-CN"/>
              </w:rPr>
            </w:pPr>
            <w:r w:rsidRPr="00291800">
              <w:rPr>
                <w:rFonts w:ascii="Verdana" w:eastAsia="SimSun" w:hAnsi="Verdana" w:cs="Times New Roman"/>
                <w:sz w:val="24"/>
                <w:szCs w:val="24"/>
                <w:lang w:eastAsia="zh-CN"/>
              </w:rPr>
              <w:lastRenderedPageBreak/>
              <w:t>1</w:t>
            </w:r>
          </w:p>
        </w:tc>
        <w:tc>
          <w:tcPr>
            <w:tcW w:w="7768" w:type="dxa"/>
            <w:vAlign w:val="center"/>
          </w:tcPr>
          <w:p w14:paraId="30CFF05B" w14:textId="77777777" w:rsidR="000738E1" w:rsidRDefault="000738E1" w:rsidP="00291800">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b/>
                <w:bCs/>
                <w:sz w:val="24"/>
                <w:szCs w:val="24"/>
                <w:lang w:eastAsia="zh-CN"/>
              </w:rPr>
            </w:pPr>
          </w:p>
          <w:p w14:paraId="0AB9A3F9" w14:textId="6B86EE11" w:rsidR="000738E1" w:rsidRPr="00291800" w:rsidRDefault="00291800" w:rsidP="000738E1">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b/>
                <w:bCs/>
                <w:sz w:val="24"/>
                <w:szCs w:val="24"/>
                <w:lang w:eastAsia="zh-CN"/>
              </w:rPr>
            </w:pPr>
            <w:r w:rsidRPr="00291800">
              <w:rPr>
                <w:rFonts w:ascii="Verdana" w:eastAsia="SimSun" w:hAnsi="Verdana" w:cs="Times New Roman"/>
                <w:b/>
                <w:bCs/>
                <w:sz w:val="24"/>
                <w:szCs w:val="24"/>
                <w:lang w:eastAsia="zh-CN"/>
              </w:rPr>
              <w:t>cena oferty brutto (C)</w:t>
            </w:r>
          </w:p>
        </w:tc>
        <w:tc>
          <w:tcPr>
            <w:tcW w:w="1417" w:type="dxa"/>
            <w:vAlign w:val="center"/>
          </w:tcPr>
          <w:p w14:paraId="0ED44B92"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b/>
                <w:bCs/>
                <w:sz w:val="24"/>
                <w:szCs w:val="24"/>
                <w:lang w:eastAsia="zh-CN"/>
              </w:rPr>
            </w:pPr>
            <w:r w:rsidRPr="00291800">
              <w:rPr>
                <w:rFonts w:ascii="Verdana" w:eastAsia="SimSun" w:hAnsi="Verdana" w:cs="Times New Roman"/>
                <w:b/>
                <w:bCs/>
                <w:sz w:val="24"/>
                <w:szCs w:val="24"/>
                <w:lang w:eastAsia="zh-CN"/>
              </w:rPr>
              <w:t>60</w:t>
            </w:r>
          </w:p>
        </w:tc>
      </w:tr>
      <w:tr w:rsidR="00291800" w:rsidRPr="00291800" w14:paraId="7AF8B994" w14:textId="77777777" w:rsidTr="00BF036E">
        <w:trPr>
          <w:trHeight w:val="473"/>
        </w:trPr>
        <w:tc>
          <w:tcPr>
            <w:tcW w:w="738" w:type="dxa"/>
            <w:vAlign w:val="center"/>
          </w:tcPr>
          <w:p w14:paraId="6E5A1940"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sz w:val="24"/>
                <w:szCs w:val="24"/>
                <w:lang w:eastAsia="zh-CN"/>
              </w:rPr>
            </w:pPr>
            <w:r w:rsidRPr="00291800">
              <w:rPr>
                <w:rFonts w:ascii="Verdana" w:eastAsia="SimSun" w:hAnsi="Verdana" w:cs="Times New Roman"/>
                <w:sz w:val="24"/>
                <w:szCs w:val="24"/>
                <w:lang w:eastAsia="zh-CN"/>
              </w:rPr>
              <w:t>2</w:t>
            </w:r>
          </w:p>
        </w:tc>
        <w:tc>
          <w:tcPr>
            <w:tcW w:w="7768" w:type="dxa"/>
            <w:vAlign w:val="center"/>
          </w:tcPr>
          <w:p w14:paraId="1187A749"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b/>
                <w:bCs/>
                <w:sz w:val="24"/>
                <w:szCs w:val="24"/>
                <w:lang w:eastAsia="zh-CN"/>
              </w:rPr>
            </w:pPr>
            <w:r w:rsidRPr="00291800">
              <w:rPr>
                <w:rFonts w:ascii="Verdana" w:eastAsia="SimSun" w:hAnsi="Verdana" w:cs="Times New Roman"/>
                <w:b/>
                <w:bCs/>
                <w:sz w:val="24"/>
                <w:szCs w:val="24"/>
                <w:lang w:eastAsia="zh-CN"/>
              </w:rPr>
              <w:t>deklarowany maksymalny czas podstawienia pojazdu zastępczego (D)</w:t>
            </w:r>
          </w:p>
        </w:tc>
        <w:tc>
          <w:tcPr>
            <w:tcW w:w="1417" w:type="dxa"/>
            <w:vAlign w:val="center"/>
          </w:tcPr>
          <w:p w14:paraId="1C296447"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left="142" w:right="57" w:hanging="85"/>
              <w:contextualSpacing/>
              <w:jc w:val="center"/>
              <w:rPr>
                <w:rFonts w:ascii="Verdana" w:eastAsia="SimSun" w:hAnsi="Verdana" w:cs="Times New Roman"/>
                <w:b/>
                <w:bCs/>
                <w:sz w:val="24"/>
                <w:szCs w:val="24"/>
                <w:lang w:eastAsia="zh-CN"/>
              </w:rPr>
            </w:pPr>
            <w:r w:rsidRPr="00291800">
              <w:rPr>
                <w:rFonts w:ascii="Verdana" w:eastAsia="SimSun" w:hAnsi="Verdana" w:cs="Times New Roman"/>
                <w:b/>
                <w:bCs/>
                <w:sz w:val="24"/>
                <w:szCs w:val="24"/>
                <w:lang w:eastAsia="zh-CN"/>
              </w:rPr>
              <w:t>40</w:t>
            </w:r>
          </w:p>
        </w:tc>
      </w:tr>
    </w:tbl>
    <w:p w14:paraId="32F44F0A" w14:textId="77777777" w:rsidR="00291800" w:rsidRPr="00291800" w:rsidRDefault="00291800" w:rsidP="00291800">
      <w:pPr>
        <w:widowControl/>
        <w:tabs>
          <w:tab w:val="left" w:pos="567"/>
          <w:tab w:val="left" w:pos="709"/>
          <w:tab w:val="left" w:pos="1276"/>
          <w:tab w:val="left" w:pos="1418"/>
        </w:tabs>
        <w:suppressAutoHyphens/>
        <w:autoSpaceDE/>
        <w:autoSpaceDN/>
        <w:adjustRightInd/>
        <w:spacing w:line="360" w:lineRule="auto"/>
        <w:ind w:right="57"/>
        <w:contextualSpacing/>
        <w:jc w:val="both"/>
        <w:rPr>
          <w:rFonts w:ascii="Verdana" w:eastAsia="SimSun" w:hAnsi="Verdana" w:cs="Times New Roman"/>
          <w:sz w:val="24"/>
          <w:szCs w:val="24"/>
          <w:lang w:eastAsia="zh-CN"/>
        </w:rPr>
      </w:pPr>
      <w:r w:rsidRPr="00291800">
        <w:rPr>
          <w:rFonts w:ascii="Verdana" w:eastAsia="SimSun" w:hAnsi="Verdana" w:cs="Times New Roman"/>
          <w:sz w:val="24"/>
          <w:szCs w:val="24"/>
          <w:lang w:eastAsia="zh-CN"/>
        </w:rPr>
        <w:t>Zamawiający dokona oceny ofert przyznając punkty w ramach poszczególnych kryteriów oceny ofert przyjmując zasadę, że 1% = 1 punkt.</w:t>
      </w:r>
    </w:p>
    <w:p w14:paraId="6188F83D" w14:textId="77777777" w:rsidR="00291800" w:rsidRPr="00291800" w:rsidRDefault="00291800" w:rsidP="00291800">
      <w:pPr>
        <w:widowControl/>
        <w:numPr>
          <w:ilvl w:val="0"/>
          <w:numId w:val="21"/>
        </w:numPr>
        <w:tabs>
          <w:tab w:val="left" w:pos="0"/>
        </w:tabs>
        <w:autoSpaceDE/>
        <w:autoSpaceDN/>
        <w:adjustRightInd/>
        <w:spacing w:after="160" w:line="360" w:lineRule="auto"/>
        <w:ind w:right="57"/>
        <w:contextualSpacing/>
        <w:jc w:val="both"/>
        <w:outlineLvl w:val="3"/>
        <w:rPr>
          <w:rFonts w:ascii="Verdana" w:eastAsia="Verdana" w:hAnsi="Verdana"/>
          <w:bCs/>
          <w:sz w:val="24"/>
          <w:szCs w:val="24"/>
          <w:lang w:eastAsia="en-US"/>
        </w:rPr>
      </w:pPr>
      <w:r w:rsidRPr="00291800">
        <w:rPr>
          <w:rFonts w:ascii="Verdana" w:eastAsia="Verdana" w:hAnsi="Verdana" w:cs="Times New Roman"/>
          <w:sz w:val="24"/>
          <w:szCs w:val="24"/>
          <w:lang w:eastAsia="en-US"/>
        </w:rPr>
        <w:t xml:space="preserve">Punkty za kryterium </w:t>
      </w:r>
      <w:r w:rsidRPr="00291800">
        <w:rPr>
          <w:rFonts w:ascii="Verdana" w:eastAsia="Verdana" w:hAnsi="Verdana" w:cs="Times New Roman"/>
          <w:bCs/>
          <w:sz w:val="24"/>
          <w:szCs w:val="24"/>
          <w:lang w:eastAsia="en-US"/>
        </w:rPr>
        <w:t>cena oferty brutto</w:t>
      </w:r>
      <w:r w:rsidRPr="00291800">
        <w:rPr>
          <w:rFonts w:ascii="Verdana" w:eastAsia="Verdana" w:hAnsi="Verdana" w:cs="Times New Roman"/>
          <w:sz w:val="24"/>
          <w:szCs w:val="24"/>
          <w:lang w:eastAsia="en-US"/>
        </w:rPr>
        <w:t xml:space="preserve"> zostaną obliczone według wzoru:</w:t>
      </w:r>
    </w:p>
    <w:p w14:paraId="5EA8328C"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right="57"/>
        <w:contextualSpacing/>
        <w:jc w:val="center"/>
        <w:rPr>
          <w:rFonts w:ascii="Verdana" w:eastAsia="SimSun" w:hAnsi="Verdana" w:cs="Times New Roman"/>
          <w:i/>
          <w:sz w:val="24"/>
          <w:szCs w:val="24"/>
          <w:lang w:eastAsia="zh-CN"/>
        </w:rPr>
      </w:pPr>
      <w:r w:rsidRPr="00291800">
        <w:rPr>
          <w:rFonts w:ascii="Verdana" w:eastAsia="SimSun" w:hAnsi="Verdana" w:cs="Verdana"/>
          <w:bCs/>
          <w:sz w:val="24"/>
          <w:szCs w:val="24"/>
          <w:lang w:eastAsia="zh-CN"/>
        </w:rPr>
        <w:t>C = (</w:t>
      </w:r>
      <w:proofErr w:type="spellStart"/>
      <w:r w:rsidRPr="00291800">
        <w:rPr>
          <w:rFonts w:ascii="Verdana" w:eastAsia="SimSun" w:hAnsi="Verdana" w:cs="Times New Roman"/>
          <w:sz w:val="24"/>
          <w:szCs w:val="24"/>
          <w:lang w:eastAsia="zh-CN"/>
        </w:rPr>
        <w:t>C</w:t>
      </w:r>
      <w:r w:rsidRPr="00291800">
        <w:rPr>
          <w:rFonts w:ascii="Verdana" w:eastAsia="SimSun" w:hAnsi="Verdana" w:cs="Times New Roman"/>
          <w:sz w:val="24"/>
          <w:szCs w:val="24"/>
          <w:vertAlign w:val="subscript"/>
          <w:lang w:eastAsia="zh-CN"/>
        </w:rPr>
        <w:t>n</w:t>
      </w:r>
      <w:proofErr w:type="spellEnd"/>
      <w:r w:rsidRPr="00291800">
        <w:rPr>
          <w:rFonts w:ascii="Verdana" w:eastAsia="SimSun" w:hAnsi="Verdana" w:cs="Times New Roman"/>
          <w:sz w:val="24"/>
          <w:szCs w:val="24"/>
          <w:vertAlign w:val="subscript"/>
          <w:lang w:eastAsia="zh-CN"/>
        </w:rPr>
        <w:t xml:space="preserve"> </w:t>
      </w:r>
      <w:r w:rsidRPr="00291800">
        <w:rPr>
          <w:rFonts w:ascii="Verdana" w:eastAsia="SimSun" w:hAnsi="Verdana" w:cs="Verdana"/>
          <w:bCs/>
          <w:sz w:val="24"/>
          <w:szCs w:val="24"/>
          <w:lang w:eastAsia="zh-CN"/>
        </w:rPr>
        <w:t>/</w:t>
      </w:r>
      <w:r w:rsidRPr="00291800">
        <w:rPr>
          <w:rFonts w:ascii="Verdana" w:eastAsia="SimSun" w:hAnsi="Verdana" w:cs="Times New Roman"/>
          <w:sz w:val="24"/>
          <w:szCs w:val="24"/>
          <w:lang w:eastAsia="zh-CN"/>
        </w:rPr>
        <w:t xml:space="preserve"> </w:t>
      </w:r>
      <w:proofErr w:type="spellStart"/>
      <w:r w:rsidRPr="00291800">
        <w:rPr>
          <w:rFonts w:ascii="Verdana" w:eastAsia="SimSun" w:hAnsi="Verdana" w:cs="Times New Roman"/>
          <w:sz w:val="24"/>
          <w:szCs w:val="24"/>
          <w:lang w:eastAsia="zh-CN"/>
        </w:rPr>
        <w:t>C</w:t>
      </w:r>
      <w:r w:rsidRPr="00291800">
        <w:rPr>
          <w:rFonts w:ascii="Verdana" w:eastAsia="SimSun" w:hAnsi="Verdana" w:cs="Times New Roman"/>
          <w:sz w:val="24"/>
          <w:szCs w:val="24"/>
          <w:vertAlign w:val="subscript"/>
          <w:lang w:eastAsia="zh-CN"/>
        </w:rPr>
        <w:t>b</w:t>
      </w:r>
      <w:proofErr w:type="spellEnd"/>
      <w:r w:rsidRPr="00291800">
        <w:rPr>
          <w:rFonts w:ascii="Verdana" w:eastAsia="SimSun" w:hAnsi="Verdana" w:cs="Verdana"/>
          <w:bCs/>
          <w:sz w:val="24"/>
          <w:szCs w:val="24"/>
          <w:lang w:eastAsia="zh-CN"/>
        </w:rPr>
        <w:t>) x 60 pkt</w:t>
      </w:r>
    </w:p>
    <w:p w14:paraId="75A7FE65" w14:textId="77777777" w:rsidR="00291800" w:rsidRPr="00291800" w:rsidRDefault="00291800" w:rsidP="00291800">
      <w:pPr>
        <w:widowControl/>
        <w:tabs>
          <w:tab w:val="left" w:pos="709"/>
          <w:tab w:val="left" w:pos="1276"/>
          <w:tab w:val="left" w:pos="1418"/>
        </w:tabs>
        <w:suppressAutoHyphens/>
        <w:autoSpaceDE/>
        <w:autoSpaceDN/>
        <w:adjustRightInd/>
        <w:spacing w:line="360" w:lineRule="auto"/>
        <w:ind w:right="57"/>
        <w:contextualSpacing/>
        <w:jc w:val="both"/>
        <w:rPr>
          <w:rFonts w:ascii="Verdana" w:eastAsia="Verdana" w:hAnsi="Verdana" w:cs="Times New Roman"/>
          <w:sz w:val="24"/>
          <w:szCs w:val="24"/>
          <w:lang w:eastAsia="en-US"/>
        </w:rPr>
      </w:pPr>
      <w:r w:rsidRPr="00291800">
        <w:rPr>
          <w:rFonts w:ascii="Verdana" w:eastAsia="Verdana" w:hAnsi="Verdana" w:cs="Times New Roman"/>
          <w:sz w:val="24"/>
          <w:szCs w:val="24"/>
          <w:lang w:eastAsia="en-US"/>
        </w:rPr>
        <w:t>gdzie,</w:t>
      </w:r>
    </w:p>
    <w:p w14:paraId="48D76B37" w14:textId="77777777" w:rsidR="00291800" w:rsidRPr="00291800" w:rsidRDefault="00291800" w:rsidP="00291800">
      <w:pPr>
        <w:widowControl/>
        <w:tabs>
          <w:tab w:val="left" w:pos="709"/>
        </w:tabs>
        <w:autoSpaceDE/>
        <w:autoSpaceDN/>
        <w:adjustRightInd/>
        <w:spacing w:line="360" w:lineRule="auto"/>
        <w:ind w:right="57"/>
        <w:contextualSpacing/>
        <w:jc w:val="both"/>
        <w:rPr>
          <w:rFonts w:ascii="Verdana" w:eastAsia="Times New Roman" w:hAnsi="Verdana" w:cs="Times New Roman"/>
          <w:sz w:val="24"/>
          <w:szCs w:val="24"/>
        </w:rPr>
      </w:pPr>
      <w:r w:rsidRPr="00291800">
        <w:rPr>
          <w:rFonts w:ascii="Verdana" w:eastAsia="Times New Roman" w:hAnsi="Verdana" w:cs="Times New Roman"/>
          <w:sz w:val="24"/>
          <w:szCs w:val="24"/>
        </w:rPr>
        <w:t xml:space="preserve">C - ilość punktów za kryterium cena </w:t>
      </w:r>
      <w:r w:rsidRPr="00291800">
        <w:rPr>
          <w:rFonts w:ascii="Verdana" w:eastAsia="Times New Roman" w:hAnsi="Verdana" w:cs="Times New Roman"/>
          <w:bCs/>
          <w:sz w:val="24"/>
          <w:szCs w:val="24"/>
        </w:rPr>
        <w:t>oferty brutto</w:t>
      </w:r>
    </w:p>
    <w:p w14:paraId="0B390702" w14:textId="77777777" w:rsidR="00291800" w:rsidRPr="00291800" w:rsidRDefault="00291800" w:rsidP="00291800">
      <w:pPr>
        <w:widowControl/>
        <w:tabs>
          <w:tab w:val="left" w:pos="709"/>
        </w:tabs>
        <w:autoSpaceDE/>
        <w:autoSpaceDN/>
        <w:adjustRightInd/>
        <w:spacing w:line="360" w:lineRule="auto"/>
        <w:ind w:right="57"/>
        <w:contextualSpacing/>
        <w:jc w:val="both"/>
        <w:rPr>
          <w:rFonts w:ascii="Verdana" w:eastAsia="Times New Roman" w:hAnsi="Verdana" w:cs="Times New Roman"/>
          <w:sz w:val="24"/>
          <w:szCs w:val="24"/>
        </w:rPr>
      </w:pPr>
      <w:proofErr w:type="spellStart"/>
      <w:r w:rsidRPr="00291800">
        <w:rPr>
          <w:rFonts w:ascii="Verdana" w:eastAsia="Times New Roman" w:hAnsi="Verdana" w:cs="Times New Roman"/>
          <w:sz w:val="24"/>
          <w:szCs w:val="24"/>
        </w:rPr>
        <w:t>C</w:t>
      </w:r>
      <w:r w:rsidRPr="00291800">
        <w:rPr>
          <w:rFonts w:ascii="Verdana" w:eastAsia="Times New Roman" w:hAnsi="Verdana" w:cs="Times New Roman"/>
          <w:sz w:val="24"/>
          <w:szCs w:val="24"/>
          <w:vertAlign w:val="subscript"/>
        </w:rPr>
        <w:t>n</w:t>
      </w:r>
      <w:proofErr w:type="spellEnd"/>
      <w:r w:rsidRPr="00291800">
        <w:rPr>
          <w:rFonts w:ascii="Verdana" w:eastAsia="Times New Roman" w:hAnsi="Verdana" w:cs="Times New Roman"/>
          <w:sz w:val="24"/>
          <w:szCs w:val="24"/>
        </w:rPr>
        <w:t xml:space="preserve"> - najniższa cena ofertowa spośród ofert nieodrzuconych</w:t>
      </w:r>
    </w:p>
    <w:p w14:paraId="25CE8C07" w14:textId="77777777" w:rsidR="00291800" w:rsidRPr="00291800" w:rsidRDefault="00291800" w:rsidP="00291800">
      <w:pPr>
        <w:widowControl/>
        <w:tabs>
          <w:tab w:val="left" w:pos="709"/>
        </w:tabs>
        <w:autoSpaceDE/>
        <w:autoSpaceDN/>
        <w:adjustRightInd/>
        <w:spacing w:line="360" w:lineRule="auto"/>
        <w:ind w:right="57"/>
        <w:contextualSpacing/>
        <w:jc w:val="both"/>
        <w:rPr>
          <w:rFonts w:ascii="Verdana" w:eastAsia="Times New Roman" w:hAnsi="Verdana" w:cs="Times New Roman"/>
          <w:sz w:val="24"/>
          <w:szCs w:val="24"/>
        </w:rPr>
      </w:pPr>
      <w:proofErr w:type="spellStart"/>
      <w:r w:rsidRPr="00291800">
        <w:rPr>
          <w:rFonts w:ascii="Verdana" w:eastAsia="Times New Roman" w:hAnsi="Verdana" w:cs="Times New Roman"/>
          <w:sz w:val="24"/>
          <w:szCs w:val="24"/>
        </w:rPr>
        <w:t>C</w:t>
      </w:r>
      <w:r w:rsidRPr="00291800">
        <w:rPr>
          <w:rFonts w:ascii="Verdana" w:eastAsia="Times New Roman" w:hAnsi="Verdana" w:cs="Times New Roman"/>
          <w:sz w:val="24"/>
          <w:szCs w:val="24"/>
          <w:vertAlign w:val="subscript"/>
        </w:rPr>
        <w:t>b</w:t>
      </w:r>
      <w:proofErr w:type="spellEnd"/>
      <w:r w:rsidRPr="00291800">
        <w:rPr>
          <w:rFonts w:ascii="Verdana" w:eastAsia="Times New Roman" w:hAnsi="Verdana" w:cs="Times New Roman"/>
          <w:sz w:val="24"/>
          <w:szCs w:val="24"/>
        </w:rPr>
        <w:t xml:space="preserve"> – cena oferty badanej.</w:t>
      </w:r>
    </w:p>
    <w:p w14:paraId="7FDEBA23" w14:textId="77777777" w:rsidR="00291800" w:rsidRPr="00291800" w:rsidRDefault="00291800" w:rsidP="00291800">
      <w:pPr>
        <w:tabs>
          <w:tab w:val="left" w:pos="0"/>
        </w:tabs>
        <w:autoSpaceDE/>
        <w:autoSpaceDN/>
        <w:adjustRightInd/>
        <w:spacing w:line="360" w:lineRule="auto"/>
        <w:ind w:right="57"/>
        <w:contextualSpacing/>
        <w:jc w:val="both"/>
        <w:outlineLvl w:val="3"/>
        <w:rPr>
          <w:rFonts w:ascii="Verdana" w:eastAsia="Verdana" w:hAnsi="Verdana" w:cs="Times New Roman"/>
          <w:sz w:val="24"/>
          <w:szCs w:val="24"/>
          <w:lang w:eastAsia="en-US"/>
        </w:rPr>
      </w:pPr>
      <w:r w:rsidRPr="00291800">
        <w:rPr>
          <w:rFonts w:ascii="Verdana" w:eastAsia="Verdana" w:hAnsi="Verdana" w:cs="Times New Roman"/>
          <w:sz w:val="24"/>
          <w:szCs w:val="24"/>
          <w:lang w:eastAsia="en-US"/>
        </w:rPr>
        <w:t>Przy ocenie tego kryterium Zamawiający będzie brał pod uwagę cenę oferty brutto</w:t>
      </w:r>
      <w:r w:rsidRPr="00291800">
        <w:rPr>
          <w:rFonts w:ascii="Verdana" w:eastAsia="Verdana" w:hAnsi="Verdana" w:cs="Times New Roman"/>
          <w:b/>
          <w:sz w:val="24"/>
          <w:szCs w:val="24"/>
          <w:lang w:eastAsia="en-US"/>
        </w:rPr>
        <w:t xml:space="preserve"> </w:t>
      </w:r>
      <w:r w:rsidRPr="00291800">
        <w:rPr>
          <w:rFonts w:ascii="Verdana" w:eastAsia="Verdana" w:hAnsi="Verdana" w:cs="Times New Roman"/>
          <w:sz w:val="24"/>
          <w:szCs w:val="24"/>
          <w:lang w:eastAsia="en-US"/>
        </w:rPr>
        <w:t>wpisaną w załączniku nr 1 do SWZ (formularzu ofertowym).</w:t>
      </w:r>
    </w:p>
    <w:p w14:paraId="1E97C980" w14:textId="77777777" w:rsidR="00291800" w:rsidRPr="00291800" w:rsidRDefault="00291800" w:rsidP="00291800">
      <w:pPr>
        <w:tabs>
          <w:tab w:val="left" w:pos="0"/>
        </w:tabs>
        <w:autoSpaceDE/>
        <w:autoSpaceDN/>
        <w:adjustRightInd/>
        <w:spacing w:line="360" w:lineRule="auto"/>
        <w:ind w:right="57"/>
        <w:contextualSpacing/>
        <w:jc w:val="both"/>
        <w:outlineLvl w:val="3"/>
        <w:rPr>
          <w:rFonts w:ascii="Verdana" w:eastAsia="Verdana" w:hAnsi="Verdana"/>
          <w:bCs/>
          <w:sz w:val="24"/>
          <w:szCs w:val="24"/>
          <w:lang w:eastAsia="en-US"/>
        </w:rPr>
      </w:pPr>
      <w:r w:rsidRPr="00291800">
        <w:rPr>
          <w:rFonts w:ascii="Verdana" w:eastAsia="Verdana" w:hAnsi="Verdana" w:cs="Times New Roman"/>
          <w:sz w:val="24"/>
          <w:szCs w:val="24"/>
          <w:lang w:eastAsia="en-US"/>
        </w:rPr>
        <w:t>Oferta z najniższą ceną otrzyma 60 punktów, a pozostałe oferty po matematycznym przeliczeniu w odniesieniu do najniższej ceny odpowiednio mniej. Końcowy wynik powyższego zostanie zaokrąglony do dwóch miejsc po przecinku.</w:t>
      </w:r>
    </w:p>
    <w:p w14:paraId="401A05D9" w14:textId="77777777" w:rsidR="00291800" w:rsidRPr="00291800" w:rsidRDefault="00291800" w:rsidP="00291800">
      <w:pPr>
        <w:widowControl/>
        <w:numPr>
          <w:ilvl w:val="0"/>
          <w:numId w:val="21"/>
        </w:numPr>
        <w:tabs>
          <w:tab w:val="left" w:pos="0"/>
        </w:tabs>
        <w:autoSpaceDE/>
        <w:autoSpaceDN/>
        <w:adjustRightInd/>
        <w:spacing w:after="160" w:line="360" w:lineRule="auto"/>
        <w:ind w:right="57"/>
        <w:contextualSpacing/>
        <w:jc w:val="both"/>
        <w:outlineLvl w:val="3"/>
        <w:rPr>
          <w:rFonts w:ascii="Verdana" w:eastAsia="Verdana" w:hAnsi="Verdana" w:cs="Times New Roman"/>
          <w:sz w:val="24"/>
          <w:szCs w:val="24"/>
          <w:lang w:eastAsia="en-US"/>
        </w:rPr>
      </w:pPr>
      <w:r w:rsidRPr="00291800">
        <w:rPr>
          <w:rFonts w:ascii="Verdana" w:eastAsia="Verdana" w:hAnsi="Verdana" w:cs="Times New Roman"/>
          <w:sz w:val="24"/>
          <w:szCs w:val="24"/>
          <w:lang w:eastAsia="en-US"/>
        </w:rPr>
        <w:t>Obliczenie punktów w kryterium „deklarowany maksymalny czas podstawienia pojazdu zastępczego” Zamawiający dokonana w oparciu o poniższe zapisy:</w:t>
      </w:r>
    </w:p>
    <w:p w14:paraId="415F2136" w14:textId="77777777" w:rsidR="00291800" w:rsidRPr="00291800" w:rsidRDefault="00291800" w:rsidP="00291800">
      <w:pPr>
        <w:widowControl/>
        <w:suppressAutoHyphens/>
        <w:autoSpaceDE/>
        <w:adjustRightInd/>
        <w:spacing w:line="360" w:lineRule="auto"/>
        <w:contextualSpacing/>
        <w:jc w:val="both"/>
        <w:textAlignment w:val="baseline"/>
        <w:rPr>
          <w:rFonts w:ascii="Verdana" w:eastAsia="Times New Roman" w:hAnsi="Verdana" w:cs="Times New Roman"/>
          <w:kern w:val="3"/>
          <w:sz w:val="24"/>
          <w:szCs w:val="24"/>
          <w:lang w:eastAsia="en-US" w:bidi="hi-IN"/>
        </w:rPr>
      </w:pPr>
      <w:r w:rsidRPr="00291800">
        <w:rPr>
          <w:rFonts w:ascii="Verdana" w:eastAsia="Times New Roman" w:hAnsi="Verdana" w:cs="Times New Roman"/>
          <w:kern w:val="3"/>
          <w:sz w:val="24"/>
          <w:szCs w:val="24"/>
          <w:lang w:eastAsia="en-US" w:bidi="hi-IN"/>
        </w:rPr>
        <w:t>Deklarowany maksymalny czas podstawienia pojazdu zastępczego przez cały okres realizacji przedmiotu zamówienia wynosi:</w:t>
      </w:r>
    </w:p>
    <w:p w14:paraId="7989E41D" w14:textId="77777777" w:rsidR="00291800" w:rsidRPr="00291800" w:rsidRDefault="00291800" w:rsidP="00291800">
      <w:pPr>
        <w:widowControl/>
        <w:suppressAutoHyphens/>
        <w:autoSpaceDE/>
        <w:adjustRightInd/>
        <w:spacing w:line="360" w:lineRule="auto"/>
        <w:contextualSpacing/>
        <w:jc w:val="both"/>
        <w:textAlignment w:val="baseline"/>
        <w:rPr>
          <w:rFonts w:ascii="Verdana" w:eastAsia="Times New Roman" w:hAnsi="Verdana" w:cs="Times New Roman"/>
          <w:kern w:val="3"/>
          <w:sz w:val="24"/>
          <w:szCs w:val="24"/>
          <w:lang w:eastAsia="en-US" w:bidi="hi-IN"/>
        </w:rPr>
      </w:pPr>
      <w:r w:rsidRPr="00291800">
        <w:rPr>
          <w:rFonts w:ascii="Verdana" w:eastAsia="Times New Roman" w:hAnsi="Verdana"/>
          <w:kern w:val="3"/>
          <w:sz w:val="24"/>
          <w:szCs w:val="24"/>
          <w:lang w:eastAsia="en-US" w:bidi="hi-IN"/>
        </w:rPr>
        <w:t xml:space="preserve"> do 15 minut – 40 pkt</w:t>
      </w:r>
    </w:p>
    <w:p w14:paraId="3A012206" w14:textId="77777777" w:rsidR="00291800" w:rsidRPr="00291800" w:rsidRDefault="00291800" w:rsidP="00291800">
      <w:pPr>
        <w:widowControl/>
        <w:autoSpaceDE/>
        <w:autoSpaceDN/>
        <w:adjustRightInd/>
        <w:spacing w:line="360" w:lineRule="auto"/>
        <w:contextualSpacing/>
        <w:rPr>
          <w:rFonts w:ascii="Verdana" w:eastAsia="Verdana" w:hAnsi="Verdana"/>
          <w:sz w:val="24"/>
          <w:szCs w:val="24"/>
          <w:lang w:eastAsia="en-US"/>
        </w:rPr>
      </w:pPr>
      <w:r w:rsidRPr="00291800">
        <w:rPr>
          <w:rFonts w:ascii="Verdana" w:eastAsia="Verdana" w:hAnsi="Verdana"/>
          <w:sz w:val="24"/>
          <w:szCs w:val="24"/>
          <w:lang w:eastAsia="en-US"/>
        </w:rPr>
        <w:t xml:space="preserve"> do 30 minut – 30 pkt</w:t>
      </w:r>
    </w:p>
    <w:p w14:paraId="588312D3" w14:textId="77777777" w:rsidR="00291800" w:rsidRPr="00291800" w:rsidRDefault="00291800" w:rsidP="00291800">
      <w:pPr>
        <w:widowControl/>
        <w:autoSpaceDE/>
        <w:autoSpaceDN/>
        <w:adjustRightInd/>
        <w:spacing w:line="360" w:lineRule="auto"/>
        <w:contextualSpacing/>
        <w:rPr>
          <w:rFonts w:ascii="Verdana" w:eastAsia="Verdana" w:hAnsi="Verdana"/>
          <w:sz w:val="24"/>
          <w:szCs w:val="24"/>
          <w:lang w:eastAsia="en-US"/>
        </w:rPr>
      </w:pPr>
      <w:r w:rsidRPr="00291800">
        <w:rPr>
          <w:rFonts w:ascii="Verdana" w:eastAsia="Verdana" w:hAnsi="Verdana"/>
          <w:sz w:val="24"/>
          <w:szCs w:val="24"/>
          <w:lang w:eastAsia="en-US"/>
        </w:rPr>
        <w:t xml:space="preserve"> do 40 minut – 20 pkt</w:t>
      </w:r>
    </w:p>
    <w:p w14:paraId="37760FE8" w14:textId="77777777" w:rsidR="00291800" w:rsidRPr="00291800" w:rsidRDefault="00291800" w:rsidP="00291800">
      <w:pPr>
        <w:widowControl/>
        <w:autoSpaceDE/>
        <w:autoSpaceDN/>
        <w:adjustRightInd/>
        <w:spacing w:line="360" w:lineRule="auto"/>
        <w:contextualSpacing/>
        <w:rPr>
          <w:rFonts w:ascii="Verdana" w:eastAsia="Verdana" w:hAnsi="Verdana"/>
          <w:sz w:val="24"/>
          <w:szCs w:val="24"/>
          <w:lang w:eastAsia="en-US"/>
        </w:rPr>
      </w:pPr>
      <w:r w:rsidRPr="00291800">
        <w:rPr>
          <w:rFonts w:ascii="Verdana" w:eastAsia="Verdana" w:hAnsi="Verdana"/>
          <w:sz w:val="24"/>
          <w:szCs w:val="24"/>
          <w:lang w:eastAsia="en-US"/>
        </w:rPr>
        <w:t xml:space="preserve"> do 50 minut – 10 pkt</w:t>
      </w:r>
    </w:p>
    <w:p w14:paraId="474CF64C" w14:textId="77777777" w:rsidR="00291800" w:rsidRPr="00291800" w:rsidRDefault="00291800" w:rsidP="00291800">
      <w:pPr>
        <w:widowControl/>
        <w:autoSpaceDE/>
        <w:autoSpaceDN/>
        <w:adjustRightInd/>
        <w:spacing w:line="360" w:lineRule="auto"/>
        <w:contextualSpacing/>
        <w:rPr>
          <w:rFonts w:ascii="Verdana" w:eastAsia="Verdana" w:hAnsi="Verdana"/>
          <w:sz w:val="24"/>
          <w:szCs w:val="24"/>
          <w:lang w:eastAsia="en-US"/>
        </w:rPr>
      </w:pPr>
      <w:r w:rsidRPr="00291800">
        <w:rPr>
          <w:rFonts w:ascii="Verdana" w:eastAsia="Verdana" w:hAnsi="Verdana"/>
          <w:sz w:val="24"/>
          <w:szCs w:val="24"/>
          <w:lang w:eastAsia="en-US"/>
        </w:rPr>
        <w:t xml:space="preserve"> do 60 minut – 0 pkt</w:t>
      </w:r>
    </w:p>
    <w:p w14:paraId="6E91923B" w14:textId="77777777" w:rsidR="00291800" w:rsidRPr="00291800" w:rsidRDefault="00291800" w:rsidP="00291800">
      <w:pPr>
        <w:widowControl/>
        <w:suppressAutoHyphens/>
        <w:autoSpaceDE/>
        <w:adjustRightInd/>
        <w:spacing w:line="360" w:lineRule="auto"/>
        <w:contextualSpacing/>
        <w:jc w:val="both"/>
        <w:rPr>
          <w:rFonts w:ascii="Verdana" w:eastAsia="Calibri" w:hAnsi="Verdana" w:cs="Times New Roman"/>
          <w:kern w:val="3"/>
          <w:sz w:val="24"/>
          <w:szCs w:val="24"/>
          <w:lang w:eastAsia="zh-CN" w:bidi="hi-IN"/>
        </w:rPr>
      </w:pPr>
      <w:r w:rsidRPr="00291800">
        <w:rPr>
          <w:rFonts w:ascii="Verdana" w:eastAsia="Calibri" w:hAnsi="Verdana" w:cs="Times New Roman"/>
          <w:kern w:val="3"/>
          <w:sz w:val="24"/>
          <w:szCs w:val="24"/>
          <w:lang w:eastAsia="zh-CN" w:bidi="hi-IN"/>
        </w:rPr>
        <w:t>Wykonawca zobowiązany jest oszacować najdłuższy czas podstawienia pojazdu zastępczego, biorąc pod uwagę wszelkie okoliczności mogące mieć wpływ na czas oraz biorąc pod uwagę lokalizację i długość danej trasy przejazdu.</w:t>
      </w:r>
    </w:p>
    <w:p w14:paraId="61A3CC5B" w14:textId="77777777" w:rsidR="00291800" w:rsidRPr="00291800" w:rsidRDefault="00291800" w:rsidP="00291800">
      <w:pPr>
        <w:suppressAutoHyphens/>
        <w:autoSpaceDE/>
        <w:adjustRightInd/>
        <w:spacing w:line="360" w:lineRule="auto"/>
        <w:contextualSpacing/>
        <w:jc w:val="both"/>
        <w:rPr>
          <w:rFonts w:ascii="Verdana" w:eastAsia="Calibri" w:hAnsi="Verdana" w:cs="Times New Roman"/>
          <w:kern w:val="3"/>
          <w:sz w:val="24"/>
          <w:szCs w:val="24"/>
          <w:lang w:eastAsia="zh-CN" w:bidi="hi-IN"/>
        </w:rPr>
      </w:pPr>
      <w:r w:rsidRPr="00291800">
        <w:rPr>
          <w:rFonts w:ascii="Verdana" w:eastAsia="Calibri" w:hAnsi="Verdana" w:cs="Times New Roman"/>
          <w:kern w:val="3"/>
          <w:sz w:val="24"/>
          <w:szCs w:val="24"/>
          <w:lang w:eastAsia="zh-CN" w:bidi="hi-IN"/>
        </w:rPr>
        <w:t>Przy ocenie tego kryterium Zamawiający będzie brał pod uwagę „deklarowany maksymalny czas podstawienia pojazdu zastępczego”</w:t>
      </w:r>
      <w:r w:rsidRPr="00291800">
        <w:rPr>
          <w:rFonts w:ascii="Verdana" w:eastAsia="Calibri" w:hAnsi="Verdana" w:cs="Times New Roman"/>
          <w:b/>
          <w:kern w:val="3"/>
          <w:sz w:val="24"/>
          <w:szCs w:val="24"/>
          <w:lang w:eastAsia="zh-CN" w:bidi="hi-IN"/>
        </w:rPr>
        <w:t xml:space="preserve"> </w:t>
      </w:r>
      <w:r w:rsidRPr="00291800">
        <w:rPr>
          <w:rFonts w:ascii="Verdana" w:eastAsia="Calibri" w:hAnsi="Verdana" w:cs="Times New Roman"/>
          <w:kern w:val="3"/>
          <w:sz w:val="24"/>
          <w:szCs w:val="24"/>
          <w:lang w:eastAsia="zh-CN" w:bidi="hi-IN"/>
        </w:rPr>
        <w:t xml:space="preserve">na podstawie zaznaczonego jednego z pięciu powyższych wariantów w wyznaczonym miejscu w załączniku nr </w:t>
      </w:r>
      <w:r w:rsidRPr="00291800">
        <w:rPr>
          <w:rFonts w:ascii="Verdana" w:eastAsia="Calibri" w:hAnsi="Verdana" w:cs="Times New Roman"/>
          <w:kern w:val="3"/>
          <w:sz w:val="24"/>
          <w:szCs w:val="24"/>
          <w:lang w:eastAsia="zh-CN" w:bidi="hi-IN"/>
        </w:rPr>
        <w:lastRenderedPageBreak/>
        <w:t>1 do SWZ dotyczącym przedmiotowego kryterium (uzyskać można 40, 30, 20, 10 lub 0 punktów).</w:t>
      </w:r>
    </w:p>
    <w:p w14:paraId="63E3A0B0" w14:textId="77777777" w:rsidR="00291800" w:rsidRPr="00291800" w:rsidRDefault="00291800" w:rsidP="00291800">
      <w:pPr>
        <w:suppressAutoHyphens/>
        <w:autoSpaceDE/>
        <w:adjustRightInd/>
        <w:spacing w:line="360" w:lineRule="auto"/>
        <w:contextualSpacing/>
        <w:jc w:val="both"/>
        <w:rPr>
          <w:rFonts w:ascii="Verdana" w:eastAsia="Calibri" w:hAnsi="Verdana" w:cs="Times New Roman"/>
          <w:kern w:val="3"/>
          <w:sz w:val="24"/>
          <w:szCs w:val="24"/>
          <w:lang w:eastAsia="zh-CN" w:bidi="hi-IN"/>
        </w:rPr>
      </w:pPr>
      <w:r w:rsidRPr="00291800">
        <w:rPr>
          <w:rFonts w:ascii="Verdana" w:eastAsia="Calibri" w:hAnsi="Verdana" w:cs="Times New Roman"/>
          <w:kern w:val="3"/>
          <w:sz w:val="24"/>
          <w:szCs w:val="24"/>
          <w:lang w:eastAsia="zh-CN" w:bidi="hi-IN"/>
        </w:rPr>
        <w:t>Wykonawca powinien zaznaczyć (np. poprzez postawienie krzyżyka w formularzu ofertowym- zał. nr 1 do SWZ</w:t>
      </w:r>
      <w:r w:rsidRPr="00291800">
        <w:rPr>
          <w:rFonts w:ascii="Verdana" w:eastAsia="Calibri" w:hAnsi="Verdana"/>
          <w:kern w:val="3"/>
          <w:sz w:val="24"/>
          <w:szCs w:val="24"/>
          <w:lang w:eastAsia="zh-CN" w:bidi="hi-IN"/>
        </w:rPr>
        <w:t>)</w:t>
      </w:r>
      <w:r w:rsidRPr="00291800">
        <w:rPr>
          <w:rFonts w:ascii="Verdana" w:eastAsia="Calibri" w:hAnsi="Verdana" w:cs="Times New Roman"/>
          <w:kern w:val="3"/>
          <w:sz w:val="24"/>
          <w:szCs w:val="24"/>
          <w:lang w:eastAsia="zh-CN" w:bidi="hi-IN"/>
        </w:rPr>
        <w:t xml:space="preserve"> deklarowany maksymalny czas podstawienia pojazdu zastępczego (można zaznaczyć jeden).</w:t>
      </w:r>
    </w:p>
    <w:p w14:paraId="2E9873C7" w14:textId="77777777" w:rsidR="00291800" w:rsidRPr="00291800" w:rsidRDefault="00291800" w:rsidP="00291800">
      <w:pPr>
        <w:suppressAutoHyphens/>
        <w:autoSpaceDE/>
        <w:adjustRightInd/>
        <w:spacing w:line="360" w:lineRule="auto"/>
        <w:contextualSpacing/>
        <w:jc w:val="both"/>
        <w:rPr>
          <w:rFonts w:ascii="Verdana" w:eastAsia="Calibri" w:hAnsi="Verdana" w:cs="Times New Roman"/>
          <w:kern w:val="3"/>
          <w:sz w:val="24"/>
          <w:szCs w:val="24"/>
          <w:lang w:eastAsia="zh-CN" w:bidi="hi-IN"/>
        </w:rPr>
      </w:pPr>
      <w:r w:rsidRPr="00291800">
        <w:rPr>
          <w:rFonts w:ascii="Verdana" w:eastAsia="Calibri" w:hAnsi="Verdana" w:cs="Times New Roman"/>
          <w:kern w:val="3"/>
          <w:sz w:val="24"/>
          <w:szCs w:val="24"/>
          <w:lang w:eastAsia="zh-CN" w:bidi="hi-IN"/>
        </w:rPr>
        <w:t>Zadeklarowany przez Wykonawcę czas podstawienia pojazdu zastępczego zostanie wpisany do umowy.</w:t>
      </w:r>
    </w:p>
    <w:p w14:paraId="299E6C17" w14:textId="77777777" w:rsidR="00291800" w:rsidRPr="00291800" w:rsidRDefault="00291800" w:rsidP="00291800">
      <w:pPr>
        <w:tabs>
          <w:tab w:val="left" w:pos="0"/>
        </w:tabs>
        <w:autoSpaceDE/>
        <w:autoSpaceDN/>
        <w:adjustRightInd/>
        <w:spacing w:line="360" w:lineRule="auto"/>
        <w:ind w:right="57"/>
        <w:contextualSpacing/>
        <w:jc w:val="both"/>
        <w:outlineLvl w:val="3"/>
        <w:rPr>
          <w:rFonts w:ascii="Verdana" w:eastAsia="Verdana" w:hAnsi="Verdana" w:cs="Times New Roman"/>
          <w:sz w:val="24"/>
          <w:szCs w:val="24"/>
          <w:lang w:eastAsia="en-US"/>
        </w:rPr>
      </w:pPr>
      <w:r w:rsidRPr="00291800">
        <w:rPr>
          <w:rFonts w:ascii="Verdana" w:eastAsia="Verdana" w:hAnsi="Verdana" w:cs="Times New Roman"/>
          <w:sz w:val="24"/>
          <w:szCs w:val="24"/>
          <w:lang w:eastAsia="en-US"/>
        </w:rPr>
        <w:t xml:space="preserve">W przypadku, gdy Wykonawca nie wskaże (nie zaznaczy / zaznaczy dwa, trzy, cztery lub wszystkie warianty), przyjmuje się, oświadczenie Wykonawcy załącznika nr 1 do SWZ, co wskazuje, że zaoferował on maksymalny czas podstawienia pojazdu zastępczego – tj. do 60 min, Wykonawca otrzyma 0 pkt. </w:t>
      </w:r>
    </w:p>
    <w:p w14:paraId="3DA57D2E" w14:textId="77777777" w:rsidR="00291800" w:rsidRPr="00291800" w:rsidRDefault="00291800" w:rsidP="00291800">
      <w:pPr>
        <w:tabs>
          <w:tab w:val="left" w:pos="0"/>
        </w:tabs>
        <w:autoSpaceDE/>
        <w:autoSpaceDN/>
        <w:adjustRightInd/>
        <w:spacing w:line="360" w:lineRule="auto"/>
        <w:ind w:right="57"/>
        <w:contextualSpacing/>
        <w:jc w:val="both"/>
        <w:outlineLvl w:val="3"/>
        <w:rPr>
          <w:rFonts w:ascii="Verdana" w:eastAsia="Verdana" w:hAnsi="Verdana" w:cs="Verdana"/>
          <w:sz w:val="24"/>
          <w:szCs w:val="24"/>
          <w:lang w:eastAsia="en-US"/>
        </w:rPr>
      </w:pPr>
      <w:r w:rsidRPr="00291800">
        <w:rPr>
          <w:rFonts w:ascii="Verdana" w:eastAsia="Verdana" w:hAnsi="Verdana" w:cs="Verdana"/>
          <w:sz w:val="24"/>
          <w:szCs w:val="24"/>
          <w:lang w:eastAsia="en-US"/>
        </w:rPr>
        <w:t>Suma punktów za cenę oferty brutto (C) oraz za deklarowany maksymalny czas podstawienia pojazdu zastępczego (D) będzie podstawą wyboru oferty najkorzystniejszej i zostanie obliczona wg wzoru:</w:t>
      </w:r>
    </w:p>
    <w:p w14:paraId="10C02ADA" w14:textId="77777777" w:rsidR="00291800" w:rsidRPr="00291800" w:rsidRDefault="00291800" w:rsidP="00291800">
      <w:pPr>
        <w:widowControl/>
        <w:suppressAutoHyphens/>
        <w:overflowPunct w:val="0"/>
        <w:adjustRightInd/>
        <w:spacing w:line="360" w:lineRule="auto"/>
        <w:contextualSpacing/>
        <w:rPr>
          <w:rFonts w:ascii="Verdana" w:eastAsia="Calibri" w:hAnsi="Verdana" w:cs="Verdana"/>
          <w:kern w:val="3"/>
          <w:sz w:val="24"/>
          <w:szCs w:val="24"/>
          <w:lang w:eastAsia="zh-CN" w:bidi="hi-IN"/>
        </w:rPr>
      </w:pPr>
      <w:r w:rsidRPr="00291800">
        <w:rPr>
          <w:rFonts w:ascii="Verdana" w:eastAsia="Calibri" w:hAnsi="Verdana" w:cs="Verdana"/>
          <w:kern w:val="3"/>
          <w:sz w:val="24"/>
          <w:szCs w:val="24"/>
          <w:lang w:eastAsia="zh-CN" w:bidi="hi-IN"/>
        </w:rPr>
        <w:t>P = C + D</w:t>
      </w:r>
    </w:p>
    <w:p w14:paraId="37389834" w14:textId="77777777" w:rsidR="00291800" w:rsidRPr="00291800" w:rsidRDefault="00291800" w:rsidP="00291800">
      <w:pPr>
        <w:widowControl/>
        <w:suppressAutoHyphens/>
        <w:autoSpaceDE/>
        <w:adjustRightInd/>
        <w:spacing w:line="360" w:lineRule="auto"/>
        <w:contextualSpacing/>
        <w:jc w:val="both"/>
        <w:rPr>
          <w:rFonts w:ascii="Verdana" w:eastAsia="Calibri" w:hAnsi="Verdana" w:cs="Verdana"/>
          <w:kern w:val="3"/>
          <w:sz w:val="24"/>
          <w:szCs w:val="24"/>
          <w:lang w:eastAsia="zh-CN" w:bidi="hi-IN"/>
        </w:rPr>
      </w:pPr>
      <w:r w:rsidRPr="00291800">
        <w:rPr>
          <w:rFonts w:ascii="Verdana" w:eastAsia="Calibri" w:hAnsi="Verdana" w:cs="Verdana"/>
          <w:kern w:val="3"/>
          <w:sz w:val="24"/>
          <w:szCs w:val="24"/>
          <w:lang w:eastAsia="zh-CN" w:bidi="hi-IN"/>
        </w:rPr>
        <w:t>gdzie:</w:t>
      </w:r>
      <w:r w:rsidRPr="00291800">
        <w:rPr>
          <w:rFonts w:ascii="Verdana" w:eastAsia="Calibri" w:hAnsi="Verdana" w:cs="Verdana"/>
          <w:kern w:val="3"/>
          <w:sz w:val="24"/>
          <w:szCs w:val="24"/>
          <w:lang w:eastAsia="zh-CN" w:bidi="hi-IN"/>
        </w:rPr>
        <w:tab/>
      </w:r>
      <w:r w:rsidRPr="00291800">
        <w:rPr>
          <w:rFonts w:ascii="Verdana" w:eastAsia="Calibri" w:hAnsi="Verdana" w:cs="Verdana"/>
          <w:kern w:val="3"/>
          <w:sz w:val="24"/>
          <w:szCs w:val="24"/>
          <w:lang w:eastAsia="zh-CN" w:bidi="hi-IN"/>
        </w:rPr>
        <w:tab/>
      </w:r>
    </w:p>
    <w:p w14:paraId="1133E6C6" w14:textId="77777777" w:rsidR="00291800" w:rsidRPr="00291800" w:rsidRDefault="00291800" w:rsidP="00291800">
      <w:pPr>
        <w:widowControl/>
        <w:suppressAutoHyphens/>
        <w:autoSpaceDE/>
        <w:adjustRightInd/>
        <w:spacing w:line="360" w:lineRule="auto"/>
        <w:contextualSpacing/>
        <w:jc w:val="both"/>
        <w:rPr>
          <w:rFonts w:ascii="Verdana" w:eastAsia="Calibri" w:hAnsi="Verdana" w:cs="Verdana"/>
          <w:kern w:val="3"/>
          <w:sz w:val="24"/>
          <w:szCs w:val="24"/>
          <w:lang w:eastAsia="zh-CN" w:bidi="hi-IN"/>
        </w:rPr>
      </w:pPr>
      <w:r w:rsidRPr="00291800">
        <w:rPr>
          <w:rFonts w:ascii="Verdana" w:eastAsia="Calibri" w:hAnsi="Verdana" w:cs="Verdana"/>
          <w:kern w:val="3"/>
          <w:sz w:val="24"/>
          <w:szCs w:val="24"/>
          <w:lang w:eastAsia="zh-CN" w:bidi="hi-IN"/>
        </w:rPr>
        <w:t>P – łączna ilość punktów;</w:t>
      </w:r>
    </w:p>
    <w:p w14:paraId="0F28F247" w14:textId="77777777" w:rsidR="00291800" w:rsidRPr="00291800" w:rsidRDefault="00291800" w:rsidP="00291800">
      <w:pPr>
        <w:widowControl/>
        <w:suppressAutoHyphens/>
        <w:autoSpaceDE/>
        <w:adjustRightInd/>
        <w:spacing w:line="360" w:lineRule="auto"/>
        <w:contextualSpacing/>
        <w:jc w:val="both"/>
        <w:rPr>
          <w:rFonts w:ascii="Verdana" w:eastAsia="Calibri" w:hAnsi="Verdana" w:cs="Times New Roman"/>
          <w:kern w:val="3"/>
          <w:sz w:val="24"/>
          <w:szCs w:val="24"/>
          <w:lang w:eastAsia="zh-CN" w:bidi="hi-IN"/>
        </w:rPr>
      </w:pPr>
      <w:r w:rsidRPr="00291800">
        <w:rPr>
          <w:rFonts w:ascii="Verdana" w:eastAsia="Calibri" w:hAnsi="Verdana" w:cs="Verdana"/>
          <w:kern w:val="3"/>
          <w:sz w:val="24"/>
          <w:szCs w:val="24"/>
          <w:lang w:eastAsia="zh-CN" w:bidi="hi-IN"/>
        </w:rPr>
        <w:t>C</w:t>
      </w:r>
      <w:r w:rsidRPr="00291800">
        <w:rPr>
          <w:rFonts w:ascii="Verdana" w:eastAsia="Calibri" w:hAnsi="Verdana" w:cs="Verdana"/>
          <w:i/>
          <w:kern w:val="3"/>
          <w:sz w:val="24"/>
          <w:szCs w:val="24"/>
          <w:lang w:eastAsia="zh-CN" w:bidi="hi-IN"/>
        </w:rPr>
        <w:t xml:space="preserve"> </w:t>
      </w:r>
      <w:r w:rsidRPr="00291800">
        <w:rPr>
          <w:rFonts w:ascii="Verdana" w:eastAsia="Calibri" w:hAnsi="Verdana" w:cs="Verdana"/>
          <w:kern w:val="3"/>
          <w:sz w:val="24"/>
          <w:szCs w:val="24"/>
          <w:lang w:eastAsia="zh-CN" w:bidi="hi-IN"/>
        </w:rPr>
        <w:t>– ilość punków w kryterium „cena oferty brutto”</w:t>
      </w:r>
    </w:p>
    <w:p w14:paraId="30E3580C" w14:textId="77777777" w:rsidR="00291800" w:rsidRPr="00291800" w:rsidRDefault="00291800" w:rsidP="00291800">
      <w:pPr>
        <w:widowControl/>
        <w:tabs>
          <w:tab w:val="left" w:pos="360"/>
        </w:tabs>
        <w:suppressAutoHyphens/>
        <w:autoSpaceDE/>
        <w:adjustRightInd/>
        <w:spacing w:line="360" w:lineRule="auto"/>
        <w:contextualSpacing/>
        <w:jc w:val="both"/>
        <w:rPr>
          <w:rFonts w:ascii="Verdana" w:eastAsia="Calibri" w:hAnsi="Verdana" w:cs="Times New Roman"/>
          <w:kern w:val="3"/>
          <w:sz w:val="24"/>
          <w:szCs w:val="24"/>
          <w:lang w:eastAsia="zh-CN" w:bidi="hi-IN"/>
        </w:rPr>
      </w:pPr>
      <w:r w:rsidRPr="00291800">
        <w:rPr>
          <w:rFonts w:ascii="Verdana" w:eastAsia="Calibri" w:hAnsi="Verdana" w:cs="Verdana"/>
          <w:kern w:val="3"/>
          <w:sz w:val="24"/>
          <w:szCs w:val="24"/>
          <w:lang w:eastAsia="zh-CN" w:bidi="hi-IN"/>
        </w:rPr>
        <w:t>D</w:t>
      </w:r>
      <w:r w:rsidRPr="00291800">
        <w:rPr>
          <w:rFonts w:ascii="Verdana" w:eastAsia="Calibri" w:hAnsi="Verdana" w:cs="Verdana"/>
          <w:i/>
          <w:kern w:val="3"/>
          <w:sz w:val="24"/>
          <w:szCs w:val="24"/>
          <w:vertAlign w:val="subscript"/>
          <w:lang w:eastAsia="zh-CN" w:bidi="hi-IN"/>
        </w:rPr>
        <w:t xml:space="preserve"> </w:t>
      </w:r>
      <w:r w:rsidRPr="00291800">
        <w:rPr>
          <w:rFonts w:ascii="Verdana" w:eastAsia="Calibri" w:hAnsi="Verdana" w:cs="Verdana"/>
          <w:kern w:val="3"/>
          <w:sz w:val="24"/>
          <w:szCs w:val="24"/>
          <w:lang w:eastAsia="zh-CN" w:bidi="hi-IN"/>
        </w:rPr>
        <w:t>– ilość punktów w kryterium „deklarowany maksymalny czas podstawienia pojazdu zastępczego”.</w:t>
      </w:r>
    </w:p>
    <w:p w14:paraId="1CB59E6D" w14:textId="77777777" w:rsidR="00291800" w:rsidRPr="00291800" w:rsidRDefault="00291800" w:rsidP="00291800">
      <w:pPr>
        <w:widowControl/>
        <w:numPr>
          <w:ilvl w:val="0"/>
          <w:numId w:val="21"/>
        </w:numPr>
        <w:tabs>
          <w:tab w:val="left" w:pos="360"/>
        </w:tabs>
        <w:suppressAutoHyphens/>
        <w:autoSpaceDE/>
        <w:autoSpaceDN/>
        <w:adjustRightInd/>
        <w:spacing w:after="160" w:line="360" w:lineRule="auto"/>
        <w:contextualSpacing/>
        <w:jc w:val="both"/>
        <w:rPr>
          <w:rFonts w:ascii="Verdana" w:eastAsia="Calibri" w:hAnsi="Verdana" w:cs="Verdana"/>
          <w:kern w:val="3"/>
          <w:sz w:val="24"/>
          <w:szCs w:val="24"/>
          <w:lang w:eastAsia="zh-CN" w:bidi="hi-IN"/>
        </w:rPr>
      </w:pPr>
      <w:r w:rsidRPr="00291800">
        <w:rPr>
          <w:rFonts w:ascii="Verdana" w:eastAsia="Calibri" w:hAnsi="Verdana" w:cs="Verdana"/>
          <w:kern w:val="3"/>
          <w:sz w:val="24"/>
          <w:szCs w:val="24"/>
          <w:lang w:eastAsia="zh-CN" w:bidi="hi-IN"/>
        </w:rPr>
        <w:t>Wszelkie obliczenia będą dokonywane zgodnie z zasadami arytmetyki z zaokrągleniem wyników do dwóch miejsc po przecinku.</w:t>
      </w:r>
    </w:p>
    <w:p w14:paraId="7E8B7BCF" w14:textId="77777777" w:rsidR="00291800" w:rsidRPr="00291800" w:rsidRDefault="00291800" w:rsidP="00291800">
      <w:pPr>
        <w:widowControl/>
        <w:numPr>
          <w:ilvl w:val="0"/>
          <w:numId w:val="21"/>
        </w:numPr>
        <w:suppressAutoHyphens/>
        <w:autoSpaceDE/>
        <w:autoSpaceDN/>
        <w:adjustRightInd/>
        <w:spacing w:after="160" w:line="360" w:lineRule="auto"/>
        <w:contextualSpacing/>
        <w:jc w:val="both"/>
        <w:textAlignment w:val="baseline"/>
        <w:rPr>
          <w:rFonts w:ascii="Verdana" w:eastAsia="Times New Roman" w:hAnsi="Verdana" w:cs="Verdana"/>
          <w:bCs/>
          <w:color w:val="000000"/>
          <w:kern w:val="3"/>
          <w:sz w:val="24"/>
          <w:szCs w:val="24"/>
          <w:lang w:eastAsia="en-US" w:bidi="hi-IN"/>
        </w:rPr>
      </w:pPr>
      <w:r w:rsidRPr="00291800">
        <w:rPr>
          <w:rFonts w:ascii="Verdana" w:eastAsia="Times New Roman" w:hAnsi="Verdana" w:cs="Verdana"/>
          <w:bCs/>
          <w:color w:val="000000"/>
          <w:kern w:val="3"/>
          <w:sz w:val="24"/>
          <w:szCs w:val="24"/>
          <w:lang w:eastAsia="en-US" w:bidi="hi-IN"/>
        </w:rPr>
        <w:t>Zamawiający przyzna zamówienie Wykonawcy, którego oferta odpowiada zasadom określonym w ustawie Prawo zamówień publicznych i w SWZ oraz została uznana za najkorzystniejszą na podstawie kryteriów określonych w specyfikacji tj. posiada największą liczbę punktów.</w:t>
      </w:r>
    </w:p>
    <w:p w14:paraId="4819A797" w14:textId="77777777" w:rsidR="00291800" w:rsidRPr="00291800" w:rsidRDefault="00291800" w:rsidP="00291800">
      <w:pPr>
        <w:widowControl/>
        <w:numPr>
          <w:ilvl w:val="0"/>
          <w:numId w:val="21"/>
        </w:numPr>
        <w:suppressAutoHyphens/>
        <w:autoSpaceDE/>
        <w:autoSpaceDN/>
        <w:adjustRightInd/>
        <w:spacing w:after="160" w:line="360" w:lineRule="auto"/>
        <w:contextualSpacing/>
        <w:jc w:val="both"/>
        <w:textAlignment w:val="baseline"/>
        <w:rPr>
          <w:rFonts w:ascii="Verdana" w:eastAsia="Times New Roman" w:hAnsi="Verdana" w:cs="Verdana"/>
          <w:bCs/>
          <w:color w:val="000000"/>
          <w:kern w:val="3"/>
          <w:sz w:val="24"/>
          <w:szCs w:val="24"/>
          <w:lang w:eastAsia="en-US" w:bidi="hi-IN"/>
        </w:rPr>
      </w:pPr>
      <w:r w:rsidRPr="00291800">
        <w:rPr>
          <w:rFonts w:ascii="Verdana" w:eastAsia="Times New Roman" w:hAnsi="Verdana" w:cs="Calibri"/>
          <w:sz w:val="24"/>
          <w:szCs w:val="24"/>
          <w:lang w:eastAsia="en-US"/>
        </w:rPr>
        <w:t>Zamawiający przewiduje możliwość wyboru oferty najkorzystniejszej po przeprowadzeniu negocjacji treści ofert w celu ich ulepszenia.</w:t>
      </w:r>
    </w:p>
    <w:p w14:paraId="1B3F1B3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5F038171" w14:textId="77777777" w:rsidR="00291800" w:rsidRPr="00291800" w:rsidRDefault="00291800" w:rsidP="00291800">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Wybór najkorzystniejszej oferty</w:t>
      </w:r>
    </w:p>
    <w:p w14:paraId="2489A6F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Zamawiający wybiera najkorzystniejszą ofertę w terminie związania ofertą.</w:t>
      </w:r>
    </w:p>
    <w:p w14:paraId="4FD62BB0"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 xml:space="preserve">Jeżeli termin związania ofertą upłynął przed wyborem najkorzystniejszej oferty, Zamawiający wzywa Wykonawcę, którego oferta otrzymała najwyższą </w:t>
      </w:r>
      <w:r w:rsidRPr="00291800">
        <w:rPr>
          <w:rFonts w:ascii="Verdana" w:eastAsia="Calibri" w:hAnsi="Verdana" w:cs="Calibri"/>
          <w:sz w:val="24"/>
          <w:szCs w:val="24"/>
          <w:lang w:val="x-none" w:eastAsia="en-US"/>
        </w:rPr>
        <w:lastRenderedPageBreak/>
        <w:t>ocenę do wyrażenia w wyznaczonym przez Zamawiającego terminie, pisemnej zgody na wybór jego oferty.</w:t>
      </w:r>
    </w:p>
    <w:p w14:paraId="6656EB5B"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3.</w:t>
      </w:r>
      <w:r w:rsidRPr="00291800">
        <w:rPr>
          <w:rFonts w:ascii="Verdana" w:eastAsia="Calibri" w:hAnsi="Verdana" w:cs="Calibri"/>
          <w:sz w:val="24"/>
          <w:szCs w:val="24"/>
          <w:lang w:val="x-none" w:eastAsia="en-US"/>
        </w:rPr>
        <w:tab/>
        <w:t xml:space="preserve">Stosownie do art. 253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2F8FFBE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wyniku postępowania (wyborze najkorzystniejszej oferty) – upubliczni na platformie jako komunikat publiczny.</w:t>
      </w:r>
    </w:p>
    <w:p w14:paraId="41BF410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 ofertach, które zostały odrzucone – przekaże w wiadomości prywatnej na platformie Uczestnikom postępowania</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podając uzasadnienie faktyczne i prawne.</w:t>
      </w:r>
    </w:p>
    <w:p w14:paraId="612DA1C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2EA3FDAD"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Informacje o formalnościach, jakie muszą zostać dopełnione po wyborze oferty w celu zawarcia umowy w sprawie zamówienia publicznego</w:t>
      </w:r>
    </w:p>
    <w:p w14:paraId="64479A0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29ED09FC"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05A4E3A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3.</w:t>
      </w:r>
      <w:r w:rsidRPr="00291800">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21BE9F71"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eastAsia="en-US"/>
        </w:rPr>
        <w:t>4.Wykonawca dostarczy najpóźniej w dniu podpisania umowy:</w:t>
      </w:r>
    </w:p>
    <w:p w14:paraId="28F76BBF"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eastAsia="en-US"/>
        </w:rPr>
        <w:t>1)</w:t>
      </w:r>
      <w:r w:rsidRPr="00291800">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36ED52FB"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r w:rsidRPr="00291800">
        <w:rPr>
          <w:rFonts w:ascii="Verdana" w:eastAsia="Calibri" w:hAnsi="Verdana" w:cs="Calibri"/>
          <w:sz w:val="24"/>
          <w:szCs w:val="24"/>
          <w:lang w:eastAsia="en-US"/>
        </w:rPr>
        <w:t>2)</w:t>
      </w:r>
      <w:r w:rsidRPr="00291800">
        <w:rPr>
          <w:rFonts w:ascii="Verdana" w:eastAsia="Calibri" w:hAnsi="Verdana" w:cs="Calibri"/>
          <w:sz w:val="24"/>
          <w:szCs w:val="24"/>
          <w:lang w:eastAsia="en-US"/>
        </w:rPr>
        <w:tab/>
        <w:t>Wykonawca winien przygotować dokumenty, celem zawarcia umowy, które będą stanowić załączniki do umowy. Nieprzygotowanie ich oznaczać będzie uchylanie się Wykonawcy od zawarcia umowy.</w:t>
      </w:r>
    </w:p>
    <w:p w14:paraId="499543CB"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eastAsia="en-US"/>
        </w:rPr>
      </w:pPr>
    </w:p>
    <w:p w14:paraId="7E56B010"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lastRenderedPageBreak/>
        <w:t xml:space="preserve">Wymagania dotyczące zabezpieczenia należytego </w:t>
      </w:r>
      <w:r w:rsidRPr="00291800">
        <w:rPr>
          <w:rFonts w:ascii="Verdana" w:eastAsia="Times New Roman" w:hAnsi="Verdana" w:cs="Calibri"/>
          <w:b/>
          <w:bCs/>
          <w:color w:val="2F5496"/>
          <w:sz w:val="24"/>
          <w:szCs w:val="24"/>
          <w:lang w:eastAsia="x-none"/>
        </w:rPr>
        <w:t>w</w:t>
      </w:r>
      <w:r w:rsidRPr="00291800">
        <w:rPr>
          <w:rFonts w:ascii="Verdana" w:eastAsia="Times New Roman" w:hAnsi="Verdana" w:cs="Calibri"/>
          <w:b/>
          <w:bCs/>
          <w:color w:val="2F5496"/>
          <w:sz w:val="24"/>
          <w:szCs w:val="24"/>
          <w:lang w:val="x-none" w:eastAsia="x-none"/>
        </w:rPr>
        <w:t>wykonania umowy</w:t>
      </w:r>
    </w:p>
    <w:p w14:paraId="5EAD568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Zamawiający nie wymaga wniesienia zabezpieczenia należytego wykonania umowy.</w:t>
      </w:r>
    </w:p>
    <w:p w14:paraId="3ADDC85F"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695CAEFD"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0" w:name="_Hlk137205579"/>
      <w:r w:rsidRPr="00291800">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0"/>
    </w:p>
    <w:p w14:paraId="23B20EE2"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 xml:space="preserve">Projekt umowy stanowi załącznik nr </w:t>
      </w:r>
      <w:r w:rsidRPr="00291800">
        <w:rPr>
          <w:rFonts w:ascii="Verdana" w:eastAsia="Calibri" w:hAnsi="Verdana" w:cs="Calibri"/>
          <w:sz w:val="24"/>
          <w:szCs w:val="24"/>
          <w:lang w:eastAsia="en-US"/>
        </w:rPr>
        <w:t>4</w:t>
      </w:r>
      <w:r w:rsidRPr="00291800">
        <w:rPr>
          <w:rFonts w:ascii="Verdana" w:eastAsia="Calibri" w:hAnsi="Verdana" w:cs="Calibri"/>
          <w:sz w:val="24"/>
          <w:szCs w:val="24"/>
          <w:lang w:val="x-none" w:eastAsia="en-US"/>
        </w:rPr>
        <w:t xml:space="preserve"> do SWZ. Złożenie oferty jest jednoznaczne z akceptacją przez Wykonawcę</w:t>
      </w:r>
      <w:r w:rsidRPr="00291800">
        <w:rPr>
          <w:rFonts w:ascii="Verdana" w:eastAsia="Calibri" w:hAnsi="Verdana" w:cs="Calibri"/>
          <w:sz w:val="24"/>
          <w:szCs w:val="24"/>
          <w:lang w:eastAsia="en-US"/>
        </w:rPr>
        <w:t xml:space="preserve"> projektu umowy</w:t>
      </w:r>
      <w:r w:rsidRPr="00291800">
        <w:rPr>
          <w:rFonts w:ascii="Verdana" w:eastAsia="Calibri" w:hAnsi="Verdana" w:cs="Calibri"/>
          <w:sz w:val="24"/>
          <w:szCs w:val="24"/>
          <w:lang w:val="x-none" w:eastAsia="en-US"/>
        </w:rPr>
        <w:t>.</w:t>
      </w:r>
    </w:p>
    <w:p w14:paraId="00F1A7F5"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oraz postanowień projektu umowy.</w:t>
      </w:r>
    </w:p>
    <w:p w14:paraId="51C509CA"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0F157589"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Ochrona danych osobowych</w:t>
      </w:r>
    </w:p>
    <w:p w14:paraId="454ABDF8"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bookmarkStart w:id="11" w:name="_Hlk137542031"/>
      <w:r w:rsidRPr="00291800">
        <w:rPr>
          <w:rFonts w:ascii="Verdana" w:eastAsia="Calibri" w:hAnsi="Verdana" w:cs="Calibri"/>
          <w:sz w:val="24"/>
          <w:szCs w:val="24"/>
          <w:lang w:val="x-none" w:eastAsia="en-US"/>
        </w:rPr>
        <w:t>Zgodnie z art. 13 ust. 1 i ust. 2 ogólnego rozporządzenia o ochronie danych osobowych - (UE) 2016/679 z dnia 27 kwietnia 2016 r., informuję:</w:t>
      </w:r>
    </w:p>
    <w:p w14:paraId="5F66AB95"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Administratorem Pani/Pana danych jest Burmistrz Stronia Śląskiego mający siedzibę w Urzędzie Miejskim w Stroniu Śląskim przy ul. Kościuszki 55, 57-550 Stronie Śląskie.</w:t>
      </w:r>
    </w:p>
    <w:p w14:paraId="00D160D4"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Z inspektorem ochrony danych można kontaktować się pisząc na adres siedziby administratora jak powyżej lub na adres e-mail: iod@stronie.pl</w:t>
      </w:r>
    </w:p>
    <w:p w14:paraId="7B7C557E"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3.</w:t>
      </w:r>
      <w:r w:rsidRPr="00291800">
        <w:rPr>
          <w:rFonts w:ascii="Verdana" w:eastAsia="Calibri" w:hAnsi="Verdana" w:cs="Calibri"/>
          <w:sz w:val="24"/>
          <w:szCs w:val="24"/>
          <w:lang w:val="x-none" w:eastAsia="en-US"/>
        </w:rPr>
        <w:tab/>
        <w:t>Przetwarzanie Państwa danych jest niezbędne do wykonywania zadania realizowanego w interesie publicznym lub w ramach sprawowania władzy publicznej powierzonej administratorowi lub realizacji umowy, podstawą przetwarzania danych jest art. 6 pkt 1 lit. b, lit. c,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art.2 ust.1 pkt. 1), art. 3 ust. 1 i 2,art. 4 ust.1, art. 275 ustawy z dnia 11 września 2019 roku Prawo zamówień publicznych (Dz.U.  z 2022r. poz. 1710 ze zm.).</w:t>
      </w:r>
    </w:p>
    <w:p w14:paraId="6BE8B09E" w14:textId="7EB649FB"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b/>
          <w:bCs/>
          <w:sz w:val="24"/>
          <w:szCs w:val="24"/>
          <w:lang w:eastAsia="en-US"/>
        </w:rPr>
      </w:pPr>
      <w:r w:rsidRPr="00291800">
        <w:rPr>
          <w:rFonts w:ascii="Verdana" w:eastAsia="Calibri" w:hAnsi="Verdana" w:cs="Calibri"/>
          <w:sz w:val="24"/>
          <w:szCs w:val="24"/>
          <w:lang w:val="x-none" w:eastAsia="en-US"/>
        </w:rPr>
        <w:lastRenderedPageBreak/>
        <w:t>4.</w:t>
      </w:r>
      <w:r w:rsidRPr="00291800">
        <w:rPr>
          <w:rFonts w:ascii="Verdana" w:eastAsia="Calibri" w:hAnsi="Verdana" w:cs="Calibri"/>
          <w:sz w:val="24"/>
          <w:szCs w:val="24"/>
          <w:lang w:val="x-none" w:eastAsia="en-US"/>
        </w:rPr>
        <w:tab/>
      </w:r>
      <w:r w:rsidRPr="00291800">
        <w:rPr>
          <w:rFonts w:ascii="Verdana" w:eastAsia="Calibri" w:hAnsi="Verdana" w:cs="Calibri"/>
          <w:sz w:val="24"/>
          <w:szCs w:val="24"/>
          <w:lang w:eastAsia="en-US"/>
        </w:rPr>
        <w:t>D</w:t>
      </w:r>
      <w:proofErr w:type="spellStart"/>
      <w:r w:rsidRPr="00291800">
        <w:rPr>
          <w:rFonts w:ascii="Verdana" w:eastAsia="Calibri" w:hAnsi="Verdana" w:cs="Calibri"/>
          <w:sz w:val="24"/>
          <w:szCs w:val="24"/>
          <w:lang w:val="x-none" w:eastAsia="en-US"/>
        </w:rPr>
        <w:t>ane</w:t>
      </w:r>
      <w:proofErr w:type="spellEnd"/>
      <w:r w:rsidRPr="00291800">
        <w:rPr>
          <w:rFonts w:ascii="Verdana" w:eastAsia="Calibri" w:hAnsi="Verdana" w:cs="Calibri"/>
          <w:sz w:val="24"/>
          <w:szCs w:val="24"/>
          <w:lang w:val="x-none" w:eastAsia="en-US"/>
        </w:rPr>
        <w:t xml:space="preserve"> osobowe przetwarzane będą w celu realizacji pn.: </w:t>
      </w:r>
      <w:r w:rsidRPr="00291800">
        <w:rPr>
          <w:rFonts w:ascii="Verdana" w:eastAsia="Calibri" w:hAnsi="Verdana" w:cs="Calibri"/>
          <w:b/>
          <w:bCs/>
          <w:sz w:val="24"/>
          <w:szCs w:val="24"/>
          <w:lang w:val="x-none" w:eastAsia="en-US"/>
        </w:rPr>
        <w:t>Dowóz dzieci do szkół na terenie Gminy Stronie Śląski</w:t>
      </w:r>
      <w:r w:rsidRPr="00291800">
        <w:rPr>
          <w:rFonts w:ascii="Verdana" w:eastAsia="Calibri" w:hAnsi="Verdana" w:cs="Calibri"/>
          <w:b/>
          <w:bCs/>
          <w:sz w:val="24"/>
          <w:szCs w:val="24"/>
          <w:lang w:eastAsia="en-US"/>
        </w:rPr>
        <w:t>e</w:t>
      </w:r>
      <w:r w:rsidRPr="00291800">
        <w:rPr>
          <w:rFonts w:ascii="Verdana" w:eastAsia="Calibri" w:hAnsi="Verdana" w:cs="Calibri"/>
          <w:b/>
          <w:bCs/>
          <w:sz w:val="24"/>
          <w:szCs w:val="24"/>
          <w:lang w:val="x-none" w:eastAsia="en-US"/>
        </w:rPr>
        <w:t xml:space="preserve"> wraz z zapewnieniem opieki w trakcie wykonywania usługi</w:t>
      </w:r>
      <w:r w:rsidRPr="00291800">
        <w:rPr>
          <w:rFonts w:ascii="Verdana" w:eastAsia="Calibri" w:hAnsi="Verdana" w:cs="Calibri"/>
          <w:b/>
          <w:bCs/>
          <w:sz w:val="24"/>
          <w:szCs w:val="24"/>
          <w:lang w:eastAsia="en-US"/>
        </w:rPr>
        <w:t>.</w:t>
      </w:r>
    </w:p>
    <w:p w14:paraId="58CC8DB7"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5.</w:t>
      </w:r>
      <w:r w:rsidRPr="00291800">
        <w:rPr>
          <w:rFonts w:ascii="Verdana" w:eastAsia="Calibri" w:hAnsi="Verdana" w:cs="Calibri"/>
          <w:sz w:val="24"/>
          <w:szCs w:val="24"/>
          <w:lang w:val="x-none" w:eastAsia="en-US"/>
        </w:rPr>
        <w:tab/>
        <w:t xml:space="preserve">Odbiorcami danych osobowych będą wyłącznie podmioty uprawnione </w:t>
      </w:r>
      <w:r w:rsidRPr="00291800">
        <w:rPr>
          <w:rFonts w:ascii="Verdana" w:eastAsia="Calibri" w:hAnsi="Verdana" w:cs="Calibri"/>
          <w:sz w:val="24"/>
          <w:szCs w:val="24"/>
          <w:lang w:eastAsia="en-US"/>
        </w:rPr>
        <w:t xml:space="preserve"> </w:t>
      </w:r>
      <w:r w:rsidRPr="00291800">
        <w:rPr>
          <w:rFonts w:ascii="Verdana" w:eastAsia="Calibri" w:hAnsi="Verdana" w:cs="Calibri"/>
          <w:sz w:val="24"/>
          <w:szCs w:val="24"/>
          <w:lang w:val="x-none" w:eastAsia="en-US"/>
        </w:rPr>
        <w:t>do uzyskania danych osobowych na podstawie przepisów prawa.</w:t>
      </w:r>
    </w:p>
    <w:p w14:paraId="3A658A1C"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6.</w:t>
      </w:r>
      <w:r w:rsidRPr="00291800">
        <w:rPr>
          <w:rFonts w:ascii="Verdana" w:eastAsia="Calibri" w:hAnsi="Verdana" w:cs="Calibri"/>
          <w:sz w:val="24"/>
          <w:szCs w:val="24"/>
          <w:lang w:val="x-none" w:eastAsia="en-US"/>
        </w:rPr>
        <w:tab/>
      </w:r>
      <w:r w:rsidRPr="00291800">
        <w:rPr>
          <w:rFonts w:ascii="Verdana" w:eastAsia="Calibri" w:hAnsi="Verdana" w:cs="Calibri"/>
          <w:sz w:val="24"/>
          <w:szCs w:val="24"/>
          <w:lang w:eastAsia="en-US"/>
        </w:rPr>
        <w:t>D</w:t>
      </w:r>
      <w:proofErr w:type="spellStart"/>
      <w:r w:rsidRPr="00291800">
        <w:rPr>
          <w:rFonts w:ascii="Verdana" w:eastAsia="Calibri" w:hAnsi="Verdana" w:cs="Calibri"/>
          <w:sz w:val="24"/>
          <w:szCs w:val="24"/>
          <w:lang w:val="x-none" w:eastAsia="en-US"/>
        </w:rPr>
        <w:t>ane</w:t>
      </w:r>
      <w:proofErr w:type="spellEnd"/>
      <w:r w:rsidRPr="00291800">
        <w:rPr>
          <w:rFonts w:ascii="Verdana" w:eastAsia="Calibri" w:hAnsi="Verdana" w:cs="Calibri"/>
          <w:sz w:val="24"/>
          <w:szCs w:val="24"/>
          <w:lang w:val="x-none" w:eastAsia="en-US"/>
        </w:rPr>
        <w:t xml:space="preserve"> nie będą przekazywane do państw trzecich i organizacji międzynarodowych.</w:t>
      </w:r>
    </w:p>
    <w:p w14:paraId="64702BD6"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7.</w:t>
      </w:r>
      <w:r w:rsidRPr="00291800">
        <w:rPr>
          <w:rFonts w:ascii="Verdana" w:eastAsia="Calibri" w:hAnsi="Verdana" w:cs="Calibri"/>
          <w:sz w:val="24"/>
          <w:szCs w:val="24"/>
          <w:lang w:val="x-none" w:eastAsia="en-US"/>
        </w:rPr>
        <w:tab/>
      </w:r>
      <w:r w:rsidRPr="00291800">
        <w:rPr>
          <w:rFonts w:ascii="Verdana" w:eastAsia="Calibri" w:hAnsi="Verdana" w:cs="Calibri"/>
          <w:sz w:val="24"/>
          <w:szCs w:val="24"/>
          <w:lang w:eastAsia="en-US"/>
        </w:rPr>
        <w:t>D</w:t>
      </w:r>
      <w:proofErr w:type="spellStart"/>
      <w:r w:rsidRPr="00291800">
        <w:rPr>
          <w:rFonts w:ascii="Verdana" w:eastAsia="Calibri" w:hAnsi="Verdana" w:cs="Calibri"/>
          <w:sz w:val="24"/>
          <w:szCs w:val="24"/>
          <w:lang w:val="x-none" w:eastAsia="en-US"/>
        </w:rPr>
        <w:t>ane</w:t>
      </w:r>
      <w:proofErr w:type="spellEnd"/>
      <w:r w:rsidRPr="00291800">
        <w:rPr>
          <w:rFonts w:ascii="Verdana" w:eastAsia="Calibri" w:hAnsi="Verdana" w:cs="Calibri"/>
          <w:sz w:val="24"/>
          <w:szCs w:val="24"/>
          <w:lang w:val="x-none" w:eastAsia="en-US"/>
        </w:rPr>
        <w:t xml:space="preserve"> będą przechowywane przez okres </w:t>
      </w:r>
      <w:r w:rsidRPr="00291800">
        <w:rPr>
          <w:rFonts w:ascii="Verdana" w:eastAsia="Calibri" w:hAnsi="Verdana" w:cs="Calibri"/>
          <w:sz w:val="24"/>
          <w:szCs w:val="24"/>
          <w:lang w:eastAsia="en-US"/>
        </w:rPr>
        <w:t>5</w:t>
      </w:r>
      <w:r w:rsidRPr="00291800">
        <w:rPr>
          <w:rFonts w:ascii="Verdana" w:eastAsia="Calibri" w:hAnsi="Verdana" w:cs="Calibri"/>
          <w:sz w:val="24"/>
          <w:szCs w:val="24"/>
          <w:lang w:val="x-none" w:eastAsia="en-US"/>
        </w:rPr>
        <w:t xml:space="preserve"> lat zgodnie z jednolitym rzeczowym wykazem akt dla organów gminy.</w:t>
      </w:r>
    </w:p>
    <w:p w14:paraId="3E4E9E83"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8.</w:t>
      </w:r>
      <w:r w:rsidRPr="00291800">
        <w:rPr>
          <w:rFonts w:ascii="Verdana" w:eastAsia="Calibri" w:hAnsi="Verdana" w:cs="Calibri"/>
          <w:sz w:val="24"/>
          <w:szCs w:val="24"/>
          <w:lang w:val="x-none" w:eastAsia="en-US"/>
        </w:rPr>
        <w:tab/>
        <w:t>Posiad</w:t>
      </w:r>
      <w:r w:rsidRPr="00291800">
        <w:rPr>
          <w:rFonts w:ascii="Verdana" w:eastAsia="Calibri" w:hAnsi="Verdana" w:cs="Calibri"/>
          <w:sz w:val="24"/>
          <w:szCs w:val="24"/>
          <w:lang w:eastAsia="en-US"/>
        </w:rPr>
        <w:t>ają Państwo</w:t>
      </w:r>
      <w:r w:rsidRPr="00291800">
        <w:rPr>
          <w:rFonts w:ascii="Verdana" w:eastAsia="Calibri" w:hAnsi="Verdana" w:cs="Calibri"/>
          <w:sz w:val="24"/>
          <w:szCs w:val="24"/>
          <w:lang w:val="x-none" w:eastAsia="en-US"/>
        </w:rPr>
        <w:t xml:space="preserve"> prawo dostępu do treści swoich danych oraz prawo ich sprostowania, usunięcia, ograniczenia przetwarzania, prawo wniesienia sprzeciwu wobec przetwarzania, prawo do przenoszenia danych.</w:t>
      </w:r>
    </w:p>
    <w:p w14:paraId="6923E566"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9.</w:t>
      </w:r>
      <w:r w:rsidRPr="00291800">
        <w:rPr>
          <w:rFonts w:ascii="Verdana" w:eastAsia="Calibri" w:hAnsi="Verdana" w:cs="Calibri"/>
          <w:sz w:val="24"/>
          <w:szCs w:val="24"/>
          <w:lang w:val="x-none" w:eastAsia="en-US"/>
        </w:rPr>
        <w:tab/>
        <w:t>W przypadku wątpliwości, co do prawidłowości przetwarzania Pani/Pana danych osobowych mają Państwo prawo wniesienia skargi do organu nadzorczego.</w:t>
      </w:r>
    </w:p>
    <w:p w14:paraId="212463C8"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10.</w:t>
      </w:r>
      <w:r w:rsidRPr="00291800">
        <w:rPr>
          <w:rFonts w:ascii="Verdana" w:eastAsia="Calibri" w:hAnsi="Verdana" w:cs="Calibri"/>
          <w:sz w:val="24"/>
          <w:szCs w:val="24"/>
          <w:lang w:val="x-none" w:eastAsia="en-US"/>
        </w:rPr>
        <w:tab/>
        <w:t>Podane dane osobowe są dobrowolne</w:t>
      </w:r>
      <w:r w:rsidRPr="00291800">
        <w:rPr>
          <w:rFonts w:ascii="Verdana" w:eastAsia="Calibri" w:hAnsi="Verdana" w:cs="Calibri"/>
          <w:sz w:val="24"/>
          <w:szCs w:val="24"/>
          <w:lang w:eastAsia="en-US"/>
        </w:rPr>
        <w:t>, a złożenie oferty jest traktowane jako wyrażenie zgody na ich przetwarzanie.</w:t>
      </w:r>
    </w:p>
    <w:bookmarkEnd w:id="11"/>
    <w:p w14:paraId="0C14AE73" w14:textId="77777777" w:rsidR="00291800" w:rsidRPr="00291800" w:rsidRDefault="00291800" w:rsidP="0029180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10752D80"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val="x-none" w:eastAsia="x-none"/>
        </w:rPr>
        <w:t>Pouczenie o środkach ochrony prawnej</w:t>
      </w:r>
    </w:p>
    <w:p w14:paraId="7A5F320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 xml:space="preserve">Środki ochrony prawnej przewidziane są w dziale IX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w:t>
      </w:r>
    </w:p>
    <w:p w14:paraId="311049E2"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Środkami ochrony prawnej są odwołanie i skarga do sądu.</w:t>
      </w:r>
    </w:p>
    <w:p w14:paraId="58EF343F"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6BB44A39"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2" w:name="_Hlk137206046"/>
      <w:r w:rsidRPr="00291800">
        <w:rPr>
          <w:rFonts w:ascii="Verdana" w:eastAsia="Times New Roman" w:hAnsi="Verdana" w:cs="Calibri"/>
          <w:b/>
          <w:bCs/>
          <w:color w:val="2F5496"/>
          <w:sz w:val="24"/>
          <w:szCs w:val="24"/>
          <w:lang w:val="x-none" w:eastAsia="x-none"/>
        </w:rPr>
        <w:t>Klauzula zatrudnienia</w:t>
      </w:r>
    </w:p>
    <w:bookmarkEnd w:id="12"/>
    <w:p w14:paraId="7E9057C7"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1.</w:t>
      </w:r>
      <w:r w:rsidRPr="00291800">
        <w:rPr>
          <w:rFonts w:ascii="Verdana" w:eastAsia="Calibri" w:hAnsi="Verdana" w:cs="Calibri"/>
          <w:sz w:val="24"/>
          <w:szCs w:val="24"/>
          <w:lang w:val="x-none" w:eastAsia="en-US"/>
        </w:rPr>
        <w:tab/>
        <w:t xml:space="preserve">Zamawiający stosownie do art. 95 ustawy </w:t>
      </w:r>
      <w:proofErr w:type="spellStart"/>
      <w:r w:rsidRPr="00291800">
        <w:rPr>
          <w:rFonts w:ascii="Verdana" w:eastAsia="Calibri" w:hAnsi="Verdana" w:cs="Calibri"/>
          <w:sz w:val="24"/>
          <w:szCs w:val="24"/>
          <w:lang w:val="x-none" w:eastAsia="en-US"/>
        </w:rPr>
        <w:t>Pzp</w:t>
      </w:r>
      <w:proofErr w:type="spellEnd"/>
      <w:r w:rsidRPr="00291800">
        <w:rPr>
          <w:rFonts w:ascii="Verdana" w:eastAsia="Calibri" w:hAnsi="Verdana" w:cs="Calibri"/>
          <w:sz w:val="24"/>
          <w:szCs w:val="24"/>
          <w:lang w:val="x-none" w:eastAsia="en-US"/>
        </w:rPr>
        <w:t xml:space="preserve"> określa obowiązek zatrudnienia przez Wykonawcę / Podwykonawcę pracowników na podstawie stosunku pracy wykonujących czynności określone w projekcie umowy.</w:t>
      </w:r>
    </w:p>
    <w:p w14:paraId="02845CDE"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2.</w:t>
      </w:r>
      <w:r w:rsidRPr="00291800">
        <w:rPr>
          <w:rFonts w:ascii="Verdana" w:eastAsia="Calibri" w:hAnsi="Verdana" w:cs="Calibri"/>
          <w:sz w:val="24"/>
          <w:szCs w:val="24"/>
          <w:lang w:val="x-none" w:eastAsia="en-US"/>
        </w:rPr>
        <w:tab/>
        <w:t xml:space="preserve">W projekcie umowy zawarto również sposób dokumentowania zatrudnienia (§ </w:t>
      </w:r>
      <w:r w:rsidRPr="00291800">
        <w:rPr>
          <w:rFonts w:ascii="Verdana" w:eastAsia="Calibri" w:hAnsi="Verdana" w:cs="Calibri"/>
          <w:sz w:val="24"/>
          <w:szCs w:val="24"/>
          <w:lang w:eastAsia="en-US"/>
        </w:rPr>
        <w:t xml:space="preserve">6 </w:t>
      </w:r>
      <w:r w:rsidRPr="00291800">
        <w:rPr>
          <w:rFonts w:ascii="Verdana" w:eastAsia="Calibri" w:hAnsi="Verdana" w:cs="Calibri"/>
          <w:sz w:val="24"/>
          <w:szCs w:val="24"/>
          <w:lang w:val="x-none" w:eastAsia="en-US"/>
        </w:rPr>
        <w:t>projektu umowy).</w:t>
      </w:r>
    </w:p>
    <w:p w14:paraId="2AEB4F98"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p>
    <w:p w14:paraId="205954BD" w14:textId="77777777" w:rsidR="00291800" w:rsidRPr="00291800" w:rsidRDefault="00291800" w:rsidP="00C05E1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291800">
        <w:rPr>
          <w:rFonts w:ascii="Verdana" w:eastAsia="Times New Roman" w:hAnsi="Verdana" w:cs="Calibri"/>
          <w:b/>
          <w:bCs/>
          <w:color w:val="2F5496"/>
          <w:sz w:val="24"/>
          <w:szCs w:val="24"/>
          <w:lang w:eastAsia="x-none"/>
        </w:rPr>
        <w:t>Załączniki do SWZ</w:t>
      </w:r>
    </w:p>
    <w:p w14:paraId="1E148AF6" w14:textId="77777777" w:rsidR="00291800" w:rsidRPr="00291800" w:rsidRDefault="00291800" w:rsidP="00291800">
      <w:pPr>
        <w:widowControl/>
        <w:autoSpaceDE/>
        <w:autoSpaceDN/>
        <w:adjustRightInd/>
        <w:spacing w:line="360" w:lineRule="auto"/>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Integralną częścią SWZ są załączniki:</w:t>
      </w:r>
    </w:p>
    <w:p w14:paraId="1523D0F8" w14:textId="77777777" w:rsidR="00291800" w:rsidRPr="00291800" w:rsidRDefault="00291800" w:rsidP="00291800">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 xml:space="preserve">załącznik nr 1 – </w:t>
      </w:r>
      <w:r w:rsidRPr="00291800">
        <w:rPr>
          <w:rFonts w:ascii="Verdana" w:eastAsia="Calibri" w:hAnsi="Verdana" w:cs="Calibri"/>
          <w:sz w:val="24"/>
          <w:szCs w:val="24"/>
          <w:lang w:eastAsia="en-US"/>
        </w:rPr>
        <w:t>formularz ofertowy (</w:t>
      </w:r>
      <w:r w:rsidRPr="00291800">
        <w:rPr>
          <w:rFonts w:ascii="Verdana" w:eastAsia="Calibri" w:hAnsi="Verdana" w:cs="Calibri"/>
          <w:sz w:val="24"/>
          <w:szCs w:val="24"/>
          <w:lang w:val="x-none" w:eastAsia="en-US"/>
        </w:rPr>
        <w:t>wzór druku ofert</w:t>
      </w:r>
      <w:r w:rsidRPr="00291800">
        <w:rPr>
          <w:rFonts w:ascii="Verdana" w:eastAsia="Calibri" w:hAnsi="Verdana" w:cs="Calibri"/>
          <w:sz w:val="24"/>
          <w:szCs w:val="24"/>
          <w:lang w:eastAsia="en-US"/>
        </w:rPr>
        <w:t>y)</w:t>
      </w:r>
      <w:r w:rsidRPr="00291800">
        <w:rPr>
          <w:rFonts w:ascii="Verdana" w:eastAsia="Calibri" w:hAnsi="Verdana" w:cs="Calibri"/>
          <w:sz w:val="24"/>
          <w:szCs w:val="24"/>
          <w:lang w:val="x-none" w:eastAsia="en-US"/>
        </w:rPr>
        <w:t>.</w:t>
      </w:r>
    </w:p>
    <w:p w14:paraId="1A146627" w14:textId="77777777" w:rsidR="00291800" w:rsidRPr="00291800" w:rsidRDefault="00291800" w:rsidP="00291800">
      <w:pPr>
        <w:widowControl/>
        <w:numPr>
          <w:ilvl w:val="0"/>
          <w:numId w:val="9"/>
        </w:numPr>
        <w:autoSpaceDE/>
        <w:autoSpaceDN/>
        <w:adjustRightInd/>
        <w:spacing w:after="160" w:line="360" w:lineRule="auto"/>
        <w:ind w:left="0" w:hanging="273"/>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lastRenderedPageBreak/>
        <w:t xml:space="preserve">załącznik nr </w:t>
      </w:r>
      <w:r w:rsidRPr="00291800">
        <w:rPr>
          <w:rFonts w:ascii="Verdana" w:eastAsia="Calibri" w:hAnsi="Verdana" w:cs="Calibri"/>
          <w:sz w:val="24"/>
          <w:szCs w:val="24"/>
          <w:lang w:eastAsia="en-US"/>
        </w:rPr>
        <w:t>2a</w:t>
      </w:r>
      <w:r w:rsidRPr="00291800">
        <w:rPr>
          <w:rFonts w:ascii="Verdana" w:eastAsia="Calibri" w:hAnsi="Verdana" w:cs="Calibri"/>
          <w:sz w:val="24"/>
          <w:szCs w:val="24"/>
          <w:lang w:val="x-none" w:eastAsia="en-US"/>
        </w:rPr>
        <w:t xml:space="preserve"> </w:t>
      </w:r>
      <w:r w:rsidRPr="00291800">
        <w:rPr>
          <w:rFonts w:ascii="Verdana" w:eastAsia="Calibri" w:hAnsi="Verdana" w:cs="Calibri"/>
          <w:sz w:val="24"/>
          <w:szCs w:val="24"/>
          <w:lang w:eastAsia="en-US"/>
        </w:rPr>
        <w:t>– Opis przedmiotu zamówienia (OPZ).</w:t>
      </w:r>
    </w:p>
    <w:p w14:paraId="1B9FB884" w14:textId="77777777" w:rsidR="00291800" w:rsidRPr="00291800" w:rsidRDefault="00291800" w:rsidP="00291800">
      <w:pPr>
        <w:widowControl/>
        <w:numPr>
          <w:ilvl w:val="0"/>
          <w:numId w:val="9"/>
        </w:numPr>
        <w:autoSpaceDE/>
        <w:autoSpaceDN/>
        <w:adjustRightInd/>
        <w:spacing w:after="160" w:line="360" w:lineRule="auto"/>
        <w:ind w:left="0" w:hanging="273"/>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eastAsia="en-US"/>
        </w:rPr>
        <w:t xml:space="preserve">Załącznik nr 2 </w:t>
      </w:r>
      <w:r w:rsidRPr="00291800">
        <w:rPr>
          <w:rFonts w:ascii="Verdana" w:eastAsia="Calibri" w:hAnsi="Verdana" w:cs="Calibri"/>
          <w:sz w:val="24"/>
          <w:szCs w:val="24"/>
          <w:lang w:val="x-none" w:eastAsia="en-US"/>
        </w:rPr>
        <w:t>– wzór wstępnego oświadczenia o spełnianiu warunków udziału w postępowaniu</w:t>
      </w:r>
      <w:r w:rsidRPr="00291800">
        <w:rPr>
          <w:rFonts w:ascii="Verdana" w:eastAsia="Calibri" w:hAnsi="Verdana" w:cs="Calibri"/>
          <w:sz w:val="24"/>
          <w:szCs w:val="24"/>
          <w:lang w:eastAsia="en-US"/>
        </w:rPr>
        <w:t xml:space="preserve"> oraz </w:t>
      </w:r>
      <w:r w:rsidRPr="00291800">
        <w:rPr>
          <w:rFonts w:ascii="Verdana" w:eastAsia="Calibri" w:hAnsi="Verdana" w:cs="Calibri"/>
          <w:sz w:val="24"/>
          <w:szCs w:val="24"/>
          <w:lang w:val="x-none" w:eastAsia="en-US"/>
        </w:rPr>
        <w:t>oświadczenia o braku podstaw wykluczenia.</w:t>
      </w:r>
    </w:p>
    <w:p w14:paraId="59766B54" w14:textId="77777777" w:rsidR="00291800" w:rsidRPr="00291800" w:rsidRDefault="00291800" w:rsidP="00291800">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 xml:space="preserve">załącznik nr </w:t>
      </w:r>
      <w:r w:rsidRPr="00291800">
        <w:rPr>
          <w:rFonts w:ascii="Verdana" w:eastAsia="Calibri" w:hAnsi="Verdana" w:cs="Calibri"/>
          <w:sz w:val="24"/>
          <w:szCs w:val="24"/>
          <w:lang w:eastAsia="en-US"/>
        </w:rPr>
        <w:t>3</w:t>
      </w:r>
      <w:r w:rsidRPr="00291800">
        <w:rPr>
          <w:rFonts w:ascii="Verdana" w:eastAsia="Calibri" w:hAnsi="Verdana" w:cs="Calibri"/>
          <w:sz w:val="24"/>
          <w:szCs w:val="24"/>
          <w:lang w:val="x-none" w:eastAsia="en-US"/>
        </w:rPr>
        <w:t>– wzór wykaz</w:t>
      </w:r>
      <w:r w:rsidRPr="00291800">
        <w:rPr>
          <w:rFonts w:ascii="Verdana" w:eastAsia="Calibri" w:hAnsi="Verdana" w:cs="Calibri"/>
          <w:sz w:val="24"/>
          <w:szCs w:val="24"/>
          <w:lang w:eastAsia="en-US"/>
        </w:rPr>
        <w:t>u pojazdów</w:t>
      </w:r>
      <w:r w:rsidRPr="00291800">
        <w:rPr>
          <w:rFonts w:ascii="Verdana" w:eastAsia="Calibri" w:hAnsi="Verdana" w:cs="Calibri"/>
          <w:sz w:val="24"/>
          <w:szCs w:val="24"/>
          <w:lang w:val="x-none" w:eastAsia="en-US"/>
        </w:rPr>
        <w:t>.</w:t>
      </w:r>
    </w:p>
    <w:p w14:paraId="2F006B61" w14:textId="77777777" w:rsidR="00291800" w:rsidRPr="00291800" w:rsidRDefault="00291800" w:rsidP="00291800">
      <w:pPr>
        <w:widowControl/>
        <w:numPr>
          <w:ilvl w:val="0"/>
          <w:numId w:val="8"/>
        </w:numPr>
        <w:autoSpaceDE/>
        <w:autoSpaceDN/>
        <w:adjustRightInd/>
        <w:spacing w:after="160" w:line="360" w:lineRule="auto"/>
        <w:ind w:left="0" w:hanging="273"/>
        <w:contextualSpacing/>
        <w:jc w:val="both"/>
        <w:rPr>
          <w:rFonts w:ascii="Verdana" w:eastAsia="Calibri" w:hAnsi="Verdana" w:cs="Calibri"/>
          <w:sz w:val="24"/>
          <w:szCs w:val="24"/>
          <w:lang w:eastAsia="en-US"/>
        </w:rPr>
      </w:pPr>
      <w:r w:rsidRPr="00291800">
        <w:rPr>
          <w:rFonts w:ascii="Verdana" w:eastAsia="Calibri" w:hAnsi="Verdana" w:cs="Calibri"/>
          <w:sz w:val="24"/>
          <w:szCs w:val="24"/>
          <w:lang w:eastAsia="en-US"/>
        </w:rPr>
        <w:t>załącznik nr 3a -wzór wykazu osób.</w:t>
      </w:r>
      <w:r w:rsidRPr="00291800">
        <w:rPr>
          <w:rFonts w:ascii="Verdana" w:eastAsia="Calibri" w:hAnsi="Verdana" w:cs="Calibri"/>
          <w:sz w:val="24"/>
          <w:szCs w:val="24"/>
          <w:lang w:val="x-none" w:eastAsia="en-US"/>
        </w:rPr>
        <w:t xml:space="preserve"> </w:t>
      </w:r>
    </w:p>
    <w:p w14:paraId="3E24375D" w14:textId="77777777" w:rsidR="00291800" w:rsidRPr="00291800" w:rsidRDefault="00291800" w:rsidP="00291800">
      <w:pPr>
        <w:widowControl/>
        <w:numPr>
          <w:ilvl w:val="0"/>
          <w:numId w:val="8"/>
        </w:numPr>
        <w:autoSpaceDE/>
        <w:autoSpaceDN/>
        <w:adjustRightInd/>
        <w:spacing w:after="160" w:line="360" w:lineRule="auto"/>
        <w:ind w:left="0" w:hanging="273"/>
        <w:contextualSpacing/>
        <w:jc w:val="both"/>
        <w:rPr>
          <w:rFonts w:ascii="Verdana" w:eastAsia="Calibri" w:hAnsi="Verdana" w:cs="Calibri"/>
          <w:sz w:val="24"/>
          <w:szCs w:val="24"/>
          <w:lang w:eastAsia="en-US"/>
        </w:rPr>
      </w:pPr>
      <w:r w:rsidRPr="00291800">
        <w:rPr>
          <w:rFonts w:ascii="Verdana" w:eastAsia="Calibri" w:hAnsi="Verdana" w:cs="Calibri"/>
          <w:sz w:val="24"/>
          <w:szCs w:val="24"/>
          <w:lang w:val="x-none" w:eastAsia="en-US"/>
        </w:rPr>
        <w:t xml:space="preserve">załącznik nr </w:t>
      </w:r>
      <w:r w:rsidRPr="00291800">
        <w:rPr>
          <w:rFonts w:ascii="Verdana" w:eastAsia="Calibri" w:hAnsi="Verdana" w:cs="Calibri"/>
          <w:sz w:val="24"/>
          <w:szCs w:val="24"/>
          <w:lang w:eastAsia="en-US"/>
        </w:rPr>
        <w:t>4</w:t>
      </w:r>
      <w:r w:rsidRPr="00291800">
        <w:rPr>
          <w:rFonts w:ascii="Verdana" w:eastAsia="Calibri" w:hAnsi="Verdana" w:cs="Calibri"/>
          <w:sz w:val="24"/>
          <w:szCs w:val="24"/>
          <w:lang w:val="x-none" w:eastAsia="en-US"/>
        </w:rPr>
        <w:t xml:space="preserve"> – projekt umowy</w:t>
      </w:r>
      <w:r w:rsidRPr="00291800">
        <w:rPr>
          <w:rFonts w:ascii="Verdana" w:eastAsia="Calibri" w:hAnsi="Verdana" w:cs="Calibri"/>
          <w:sz w:val="24"/>
          <w:szCs w:val="24"/>
          <w:lang w:eastAsia="en-US"/>
        </w:rPr>
        <w:t>.</w:t>
      </w:r>
    </w:p>
    <w:p w14:paraId="0E6CBD6F" w14:textId="77777777" w:rsidR="00291800" w:rsidRPr="00291800" w:rsidRDefault="00291800" w:rsidP="00291800">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291800">
        <w:rPr>
          <w:rFonts w:ascii="Verdana" w:eastAsia="Calibri" w:hAnsi="Verdana" w:cs="Calibri"/>
          <w:sz w:val="24"/>
          <w:szCs w:val="24"/>
          <w:lang w:val="x-none" w:eastAsia="en-US"/>
        </w:rPr>
        <w:t>•</w:t>
      </w:r>
      <w:r w:rsidRPr="00291800">
        <w:rPr>
          <w:rFonts w:ascii="Verdana" w:eastAsia="Calibri" w:hAnsi="Verdana" w:cs="Calibri"/>
          <w:sz w:val="24"/>
          <w:szCs w:val="24"/>
          <w:lang w:val="x-none" w:eastAsia="en-US"/>
        </w:rPr>
        <w:tab/>
        <w:t xml:space="preserve">załącznik nr </w:t>
      </w:r>
      <w:r w:rsidRPr="00291800">
        <w:rPr>
          <w:rFonts w:ascii="Verdana" w:eastAsia="Calibri" w:hAnsi="Verdana" w:cs="Calibri"/>
          <w:sz w:val="24"/>
          <w:szCs w:val="24"/>
          <w:lang w:eastAsia="en-US"/>
        </w:rPr>
        <w:t>5</w:t>
      </w:r>
      <w:r w:rsidRPr="00291800">
        <w:rPr>
          <w:rFonts w:ascii="Verdana" w:eastAsia="Calibri" w:hAnsi="Verdana" w:cs="Calibri"/>
          <w:sz w:val="24"/>
          <w:szCs w:val="24"/>
          <w:lang w:val="x-none" w:eastAsia="en-US"/>
        </w:rPr>
        <w:t xml:space="preserve"> – wzór oświadczenie Wykonawców wspólnie ubiegających się o udzielenie zamówienia (jeżeli dotyczy).</w:t>
      </w:r>
      <w:bookmarkEnd w:id="8"/>
    </w:p>
    <w:p w14:paraId="2E8DC7FF" w14:textId="1D690BDD" w:rsidR="00B36D77" w:rsidRPr="00291800" w:rsidRDefault="00B36D77" w:rsidP="00291800"/>
    <w:sectPr w:rsidR="00B36D77" w:rsidRPr="00291800" w:rsidSect="007E036B">
      <w:headerReference w:type="even" r:id="rId15"/>
      <w:headerReference w:type="default" r:id="rId16"/>
      <w:footerReference w:type="even" r:id="rId17"/>
      <w:footerReference w:type="default" r:id="rId18"/>
      <w:headerReference w:type="first" r:id="rId19"/>
      <w:footerReference w:type="first" r:id="rId20"/>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404A" w14:textId="77777777" w:rsidR="00401F9A" w:rsidRDefault="00401F9A" w:rsidP="00AE5242">
      <w:r>
        <w:separator/>
      </w:r>
    </w:p>
  </w:endnote>
  <w:endnote w:type="continuationSeparator" w:id="0">
    <w:p w14:paraId="2C8814CD" w14:textId="77777777" w:rsidR="00401F9A" w:rsidRDefault="00401F9A"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EE"/>
    <w:family w:val="roman"/>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2D2D" w14:textId="77777777" w:rsidR="00A6445B" w:rsidRDefault="00A644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AD45" w14:textId="77777777" w:rsidR="00A6445B" w:rsidRDefault="00A644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885B2" w14:textId="77777777" w:rsidR="00401F9A" w:rsidRDefault="00401F9A" w:rsidP="00AE5242">
      <w:r>
        <w:separator/>
      </w:r>
    </w:p>
  </w:footnote>
  <w:footnote w:type="continuationSeparator" w:id="0">
    <w:p w14:paraId="69332465" w14:textId="77777777" w:rsidR="00401F9A" w:rsidRDefault="00401F9A"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232AC" w14:textId="77777777" w:rsidR="00A6445B" w:rsidRDefault="00A644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99AF" w14:textId="77777777" w:rsidR="00A6445B" w:rsidRDefault="00A644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50E3" w14:textId="6018C66B" w:rsidR="00726DA0" w:rsidRDefault="00726DA0" w:rsidP="001B36BB">
    <w:pPr>
      <w:pStyle w:val="Nagwek"/>
      <w:pBdr>
        <w:bottom w:val="single" w:sz="4" w:space="16"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E44"/>
    <w:multiLevelType w:val="multilevel"/>
    <w:tmpl w:val="9DAA13CC"/>
    <w:lvl w:ilvl="0">
      <w:start w:val="1"/>
      <w:numFmt w:val="decimal"/>
      <w:lvlText w:val="%1."/>
      <w:lvlJc w:val="left"/>
      <w:pPr>
        <w:ind w:left="2748" w:hanging="360"/>
      </w:pPr>
      <w:rPr>
        <w:rFonts w:cs="Times New Roman" w:hint="default"/>
        <w:b/>
      </w:rPr>
    </w:lvl>
    <w:lvl w:ilvl="1">
      <w:start w:val="1"/>
      <w:numFmt w:val="decimal"/>
      <w:lvlText w:val="%2."/>
      <w:lvlJc w:val="left"/>
      <w:pPr>
        <w:ind w:left="2820" w:hanging="432"/>
      </w:pPr>
      <w:rPr>
        <w:rFonts w:ascii="Verdana" w:eastAsia="Verdana" w:hAnsi="Verdana" w:cs="Arial"/>
        <w:b/>
        <w:i w:val="0"/>
        <w:color w:val="auto"/>
        <w:sz w:val="21"/>
        <w:szCs w:val="21"/>
      </w:rPr>
    </w:lvl>
    <w:lvl w:ilvl="2">
      <w:start w:val="1"/>
      <w:numFmt w:val="decimal"/>
      <w:lvlText w:val="%3)"/>
      <w:lvlJc w:val="left"/>
      <w:pPr>
        <w:ind w:left="5161" w:hanging="504"/>
      </w:pPr>
      <w:rPr>
        <w:rFonts w:ascii="Cambria" w:hAnsi="Cambria" w:cs="Arial" w:hint="default"/>
        <w:b/>
        <w:sz w:val="24"/>
        <w:szCs w:val="24"/>
      </w:rPr>
    </w:lvl>
    <w:lvl w:ilvl="3">
      <w:start w:val="1"/>
      <w:numFmt w:val="decimal"/>
      <w:lvlText w:val="%1.%2.%3.%4."/>
      <w:lvlJc w:val="left"/>
      <w:pPr>
        <w:ind w:left="4116" w:hanging="648"/>
      </w:pPr>
      <w:rPr>
        <w:rFonts w:cs="Times New Roman" w:hint="default"/>
        <w:b w:val="0"/>
      </w:rPr>
    </w:lvl>
    <w:lvl w:ilvl="4">
      <w:start w:val="1"/>
      <w:numFmt w:val="decimal"/>
      <w:lvlText w:val="%1.%2.%3.%4.%5."/>
      <w:lvlJc w:val="left"/>
      <w:pPr>
        <w:ind w:left="4620" w:hanging="792"/>
      </w:pPr>
      <w:rPr>
        <w:rFonts w:cs="Times New Roman" w:hint="default"/>
        <w:b/>
      </w:rPr>
    </w:lvl>
    <w:lvl w:ilvl="5">
      <w:start w:val="1"/>
      <w:numFmt w:val="decimal"/>
      <w:lvlText w:val="%1.%2.%3.%4.%5.%6."/>
      <w:lvlJc w:val="left"/>
      <w:pPr>
        <w:ind w:left="5124" w:hanging="936"/>
      </w:pPr>
      <w:rPr>
        <w:rFonts w:cs="Times New Roman" w:hint="default"/>
        <w:b/>
      </w:rPr>
    </w:lvl>
    <w:lvl w:ilvl="6">
      <w:start w:val="1"/>
      <w:numFmt w:val="decimal"/>
      <w:lvlText w:val="%1.%2.%3.%4.%5.%6.%7."/>
      <w:lvlJc w:val="left"/>
      <w:pPr>
        <w:ind w:left="5628" w:hanging="1080"/>
      </w:pPr>
      <w:rPr>
        <w:rFonts w:cs="Times New Roman" w:hint="default"/>
        <w:b/>
      </w:rPr>
    </w:lvl>
    <w:lvl w:ilvl="7">
      <w:start w:val="1"/>
      <w:numFmt w:val="decimal"/>
      <w:lvlText w:val="%1.%2.%3.%4.%5.%6.%7.%8."/>
      <w:lvlJc w:val="left"/>
      <w:pPr>
        <w:ind w:left="6132" w:hanging="1224"/>
      </w:pPr>
      <w:rPr>
        <w:rFonts w:cs="Times New Roman" w:hint="default"/>
        <w:b/>
      </w:rPr>
    </w:lvl>
    <w:lvl w:ilvl="8">
      <w:start w:val="1"/>
      <w:numFmt w:val="decimal"/>
      <w:lvlText w:val="%1.%2.%3.%4.%5.%6.%7.%8.%9."/>
      <w:lvlJc w:val="left"/>
      <w:pPr>
        <w:ind w:left="6708" w:hanging="1440"/>
      </w:pPr>
      <w:rPr>
        <w:rFonts w:cs="Times New Roman" w:hint="default"/>
        <w:b/>
      </w:rPr>
    </w:lvl>
  </w:abstractNum>
  <w:abstractNum w:abstractNumId="1" w15:restartNumberingAfterBreak="0">
    <w:nsid w:val="05C32736"/>
    <w:multiLevelType w:val="multilevel"/>
    <w:tmpl w:val="BD2CBBF6"/>
    <w:lvl w:ilvl="0">
      <w:start w:val="1"/>
      <w:numFmt w:val="decimal"/>
      <w:lvlText w:val="%1."/>
      <w:lvlJc w:val="left"/>
      <w:pPr>
        <w:ind w:left="360" w:hanging="360"/>
      </w:pPr>
      <w:rPr>
        <w:rFonts w:cs="Times New Roman" w:hint="default"/>
        <w:b/>
      </w:rPr>
    </w:lvl>
    <w:lvl w:ilvl="1">
      <w:start w:val="1"/>
      <w:numFmt w:val="decimal"/>
      <w:lvlText w:val="%2."/>
      <w:lvlJc w:val="left"/>
      <w:pPr>
        <w:ind w:left="57" w:hanging="57"/>
      </w:pPr>
      <w:rPr>
        <w:rFonts w:ascii="Verdana" w:eastAsia="Verdana" w:hAnsi="Verdana" w:cs="Arial"/>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5"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AE435A3"/>
    <w:multiLevelType w:val="hybridMultilevel"/>
    <w:tmpl w:val="BC74326A"/>
    <w:lvl w:ilvl="0" w:tplc="3AA2AD6C">
      <w:start w:val="1"/>
      <w:numFmt w:val="decimal"/>
      <w:lvlText w:val="%1."/>
      <w:lvlJc w:val="left"/>
      <w:pPr>
        <w:ind w:left="720" w:hanging="360"/>
      </w:pPr>
      <w:rPr>
        <w:rFonts w:ascii="Calibri" w:eastAsia="Calibri" w:hAnsi="Calibri"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10F102E"/>
    <w:multiLevelType w:val="hybridMultilevel"/>
    <w:tmpl w:val="2E90C086"/>
    <w:lvl w:ilvl="0" w:tplc="14C640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530E00FF"/>
    <w:multiLevelType w:val="hybridMultilevel"/>
    <w:tmpl w:val="4B964AE0"/>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num w:numId="1" w16cid:durableId="869728330">
    <w:abstractNumId w:val="16"/>
  </w:num>
  <w:num w:numId="2" w16cid:durableId="834879644">
    <w:abstractNumId w:val="15"/>
  </w:num>
  <w:num w:numId="3" w16cid:durableId="1914504922">
    <w:abstractNumId w:val="13"/>
  </w:num>
  <w:num w:numId="4" w16cid:durableId="678430554">
    <w:abstractNumId w:val="0"/>
  </w:num>
  <w:num w:numId="5" w16cid:durableId="1707294970">
    <w:abstractNumId w:val="3"/>
  </w:num>
  <w:num w:numId="6" w16cid:durableId="2042247292">
    <w:abstractNumId w:val="18"/>
  </w:num>
  <w:num w:numId="7" w16cid:durableId="460464413">
    <w:abstractNumId w:val="17"/>
  </w:num>
  <w:num w:numId="8" w16cid:durableId="542056404">
    <w:abstractNumId w:val="2"/>
  </w:num>
  <w:num w:numId="9" w16cid:durableId="1389262791">
    <w:abstractNumId w:val="7"/>
  </w:num>
  <w:num w:numId="10" w16cid:durableId="1158619160">
    <w:abstractNumId w:val="12"/>
  </w:num>
  <w:num w:numId="11" w16cid:durableId="1038360966">
    <w:abstractNumId w:val="14"/>
  </w:num>
  <w:num w:numId="12" w16cid:durableId="262223052">
    <w:abstractNumId w:val="13"/>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9"/>
  </w:num>
  <w:num w:numId="14" w16cid:durableId="1577858153">
    <w:abstractNumId w:val="10"/>
  </w:num>
  <w:num w:numId="15" w16cid:durableId="908348478">
    <w:abstractNumId w:val="4"/>
  </w:num>
  <w:num w:numId="16" w16cid:durableId="501236342">
    <w:abstractNumId w:val="19"/>
  </w:num>
  <w:num w:numId="17" w16cid:durableId="1583679046">
    <w:abstractNumId w:val="5"/>
  </w:num>
  <w:num w:numId="18" w16cid:durableId="1512598123">
    <w:abstractNumId w:val="20"/>
  </w:num>
  <w:num w:numId="19" w16cid:durableId="1528829385">
    <w:abstractNumId w:val="11"/>
  </w:num>
  <w:num w:numId="20" w16cid:durableId="861090827">
    <w:abstractNumId w:val="8"/>
  </w:num>
  <w:num w:numId="21" w16cid:durableId="1129131778">
    <w:abstractNumId w:val="6"/>
  </w:num>
  <w:num w:numId="22" w16cid:durableId="54644976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2987"/>
    <w:rsid w:val="00003D32"/>
    <w:rsid w:val="000050F7"/>
    <w:rsid w:val="00007A6E"/>
    <w:rsid w:val="0002490E"/>
    <w:rsid w:val="00024A4D"/>
    <w:rsid w:val="00024CCF"/>
    <w:rsid w:val="00041AD0"/>
    <w:rsid w:val="000431ED"/>
    <w:rsid w:val="00046F5C"/>
    <w:rsid w:val="000512F8"/>
    <w:rsid w:val="0005133E"/>
    <w:rsid w:val="00055496"/>
    <w:rsid w:val="00060DDD"/>
    <w:rsid w:val="0006194B"/>
    <w:rsid w:val="00065517"/>
    <w:rsid w:val="00067BD3"/>
    <w:rsid w:val="000738E1"/>
    <w:rsid w:val="00081229"/>
    <w:rsid w:val="00082EB7"/>
    <w:rsid w:val="00082F94"/>
    <w:rsid w:val="0008433B"/>
    <w:rsid w:val="000877D7"/>
    <w:rsid w:val="00090E92"/>
    <w:rsid w:val="0009297A"/>
    <w:rsid w:val="00095141"/>
    <w:rsid w:val="000A19E3"/>
    <w:rsid w:val="000A5A48"/>
    <w:rsid w:val="000B018C"/>
    <w:rsid w:val="000B31CD"/>
    <w:rsid w:val="000C0D37"/>
    <w:rsid w:val="000C6226"/>
    <w:rsid w:val="000D01A8"/>
    <w:rsid w:val="000D08EB"/>
    <w:rsid w:val="000D2B64"/>
    <w:rsid w:val="000D31D5"/>
    <w:rsid w:val="000D4CFC"/>
    <w:rsid w:val="000D769B"/>
    <w:rsid w:val="000D7C4E"/>
    <w:rsid w:val="000E57D3"/>
    <w:rsid w:val="000F05E8"/>
    <w:rsid w:val="000F333A"/>
    <w:rsid w:val="00100329"/>
    <w:rsid w:val="00105D2A"/>
    <w:rsid w:val="0010697B"/>
    <w:rsid w:val="00110CA9"/>
    <w:rsid w:val="0011304B"/>
    <w:rsid w:val="0011333A"/>
    <w:rsid w:val="00116A7F"/>
    <w:rsid w:val="00122A8F"/>
    <w:rsid w:val="00124A0F"/>
    <w:rsid w:val="00135D24"/>
    <w:rsid w:val="001407A3"/>
    <w:rsid w:val="001407F8"/>
    <w:rsid w:val="00141946"/>
    <w:rsid w:val="00152518"/>
    <w:rsid w:val="0016063E"/>
    <w:rsid w:val="00161F82"/>
    <w:rsid w:val="001620E4"/>
    <w:rsid w:val="001643EB"/>
    <w:rsid w:val="00165295"/>
    <w:rsid w:val="0016704A"/>
    <w:rsid w:val="0017247C"/>
    <w:rsid w:val="0017397E"/>
    <w:rsid w:val="00174D85"/>
    <w:rsid w:val="0017637F"/>
    <w:rsid w:val="001765FD"/>
    <w:rsid w:val="0018023D"/>
    <w:rsid w:val="0018522F"/>
    <w:rsid w:val="00190BDA"/>
    <w:rsid w:val="00191653"/>
    <w:rsid w:val="00193B47"/>
    <w:rsid w:val="00194EB5"/>
    <w:rsid w:val="00197192"/>
    <w:rsid w:val="00197F3E"/>
    <w:rsid w:val="001A1702"/>
    <w:rsid w:val="001A4E10"/>
    <w:rsid w:val="001A6389"/>
    <w:rsid w:val="001A7964"/>
    <w:rsid w:val="001B36BB"/>
    <w:rsid w:val="001B594D"/>
    <w:rsid w:val="001B6211"/>
    <w:rsid w:val="001C1881"/>
    <w:rsid w:val="001C2526"/>
    <w:rsid w:val="001C4026"/>
    <w:rsid w:val="001C447A"/>
    <w:rsid w:val="001C7A58"/>
    <w:rsid w:val="001D789A"/>
    <w:rsid w:val="001E1642"/>
    <w:rsid w:val="001E2870"/>
    <w:rsid w:val="001E745A"/>
    <w:rsid w:val="002008D1"/>
    <w:rsid w:val="002056B5"/>
    <w:rsid w:val="00210FB6"/>
    <w:rsid w:val="00213A2E"/>
    <w:rsid w:val="002215BA"/>
    <w:rsid w:val="002378DE"/>
    <w:rsid w:val="0024097D"/>
    <w:rsid w:val="00241EF5"/>
    <w:rsid w:val="002444D4"/>
    <w:rsid w:val="00245816"/>
    <w:rsid w:val="00247272"/>
    <w:rsid w:val="0025140C"/>
    <w:rsid w:val="00255E7A"/>
    <w:rsid w:val="00257568"/>
    <w:rsid w:val="00272602"/>
    <w:rsid w:val="00273AC2"/>
    <w:rsid w:val="002812CD"/>
    <w:rsid w:val="00281D88"/>
    <w:rsid w:val="00281DDC"/>
    <w:rsid w:val="00282A28"/>
    <w:rsid w:val="00282F13"/>
    <w:rsid w:val="00283985"/>
    <w:rsid w:val="00291800"/>
    <w:rsid w:val="002956B7"/>
    <w:rsid w:val="00297445"/>
    <w:rsid w:val="002B4ED4"/>
    <w:rsid w:val="002C168B"/>
    <w:rsid w:val="002C2816"/>
    <w:rsid w:val="002C2F45"/>
    <w:rsid w:val="002D71C1"/>
    <w:rsid w:val="002E101D"/>
    <w:rsid w:val="002E4034"/>
    <w:rsid w:val="002F5136"/>
    <w:rsid w:val="00303B76"/>
    <w:rsid w:val="0031501D"/>
    <w:rsid w:val="003162B1"/>
    <w:rsid w:val="00322A04"/>
    <w:rsid w:val="00322C1D"/>
    <w:rsid w:val="00325F55"/>
    <w:rsid w:val="00331BFA"/>
    <w:rsid w:val="003320FB"/>
    <w:rsid w:val="00332885"/>
    <w:rsid w:val="00337364"/>
    <w:rsid w:val="00344158"/>
    <w:rsid w:val="00360CD1"/>
    <w:rsid w:val="00361FEF"/>
    <w:rsid w:val="003627FD"/>
    <w:rsid w:val="0036442F"/>
    <w:rsid w:val="003726C5"/>
    <w:rsid w:val="00374ACD"/>
    <w:rsid w:val="00385EEE"/>
    <w:rsid w:val="00390C6D"/>
    <w:rsid w:val="00393391"/>
    <w:rsid w:val="00395092"/>
    <w:rsid w:val="00397274"/>
    <w:rsid w:val="00397C47"/>
    <w:rsid w:val="003A21AD"/>
    <w:rsid w:val="003A398B"/>
    <w:rsid w:val="003A6A9A"/>
    <w:rsid w:val="003B1F80"/>
    <w:rsid w:val="003B42EE"/>
    <w:rsid w:val="003C159B"/>
    <w:rsid w:val="003C5C9C"/>
    <w:rsid w:val="003D142C"/>
    <w:rsid w:val="003D2443"/>
    <w:rsid w:val="003D4609"/>
    <w:rsid w:val="003E491B"/>
    <w:rsid w:val="003F6B16"/>
    <w:rsid w:val="004001F3"/>
    <w:rsid w:val="00401F9A"/>
    <w:rsid w:val="00405355"/>
    <w:rsid w:val="00407013"/>
    <w:rsid w:val="0041302E"/>
    <w:rsid w:val="00414FCF"/>
    <w:rsid w:val="00416FFA"/>
    <w:rsid w:val="004210CB"/>
    <w:rsid w:val="00422368"/>
    <w:rsid w:val="004306E4"/>
    <w:rsid w:val="00434BE6"/>
    <w:rsid w:val="00446029"/>
    <w:rsid w:val="00446C09"/>
    <w:rsid w:val="00447A91"/>
    <w:rsid w:val="0045031A"/>
    <w:rsid w:val="00450673"/>
    <w:rsid w:val="0045165D"/>
    <w:rsid w:val="00451DF3"/>
    <w:rsid w:val="004522F8"/>
    <w:rsid w:val="00452883"/>
    <w:rsid w:val="00455013"/>
    <w:rsid w:val="00457AF2"/>
    <w:rsid w:val="004602B6"/>
    <w:rsid w:val="00464B89"/>
    <w:rsid w:val="0047033F"/>
    <w:rsid w:val="004750D3"/>
    <w:rsid w:val="004819C4"/>
    <w:rsid w:val="00491971"/>
    <w:rsid w:val="0049285E"/>
    <w:rsid w:val="00492CCB"/>
    <w:rsid w:val="0049634C"/>
    <w:rsid w:val="0049745D"/>
    <w:rsid w:val="004B2936"/>
    <w:rsid w:val="004C2DAC"/>
    <w:rsid w:val="004C56B9"/>
    <w:rsid w:val="004D3772"/>
    <w:rsid w:val="004D39C0"/>
    <w:rsid w:val="004E11E1"/>
    <w:rsid w:val="004E5D71"/>
    <w:rsid w:val="004E7717"/>
    <w:rsid w:val="004E7E40"/>
    <w:rsid w:val="004E7EA4"/>
    <w:rsid w:val="004F03CD"/>
    <w:rsid w:val="004F31AE"/>
    <w:rsid w:val="004F4FDC"/>
    <w:rsid w:val="004F53EF"/>
    <w:rsid w:val="00500827"/>
    <w:rsid w:val="005078ED"/>
    <w:rsid w:val="00512FE0"/>
    <w:rsid w:val="00515936"/>
    <w:rsid w:val="00516FB9"/>
    <w:rsid w:val="00520C14"/>
    <w:rsid w:val="00534DFC"/>
    <w:rsid w:val="005351BD"/>
    <w:rsid w:val="0053767E"/>
    <w:rsid w:val="0054104B"/>
    <w:rsid w:val="00541B8D"/>
    <w:rsid w:val="00542E9F"/>
    <w:rsid w:val="00547AB4"/>
    <w:rsid w:val="00557EEC"/>
    <w:rsid w:val="0056189B"/>
    <w:rsid w:val="005645B1"/>
    <w:rsid w:val="005649B5"/>
    <w:rsid w:val="00571F7A"/>
    <w:rsid w:val="00572703"/>
    <w:rsid w:val="00573AF5"/>
    <w:rsid w:val="00574A31"/>
    <w:rsid w:val="00576A4D"/>
    <w:rsid w:val="00581C06"/>
    <w:rsid w:val="0058274F"/>
    <w:rsid w:val="005905BF"/>
    <w:rsid w:val="00590D20"/>
    <w:rsid w:val="00591E89"/>
    <w:rsid w:val="00594597"/>
    <w:rsid w:val="00594682"/>
    <w:rsid w:val="00595B67"/>
    <w:rsid w:val="00595DF4"/>
    <w:rsid w:val="005968BF"/>
    <w:rsid w:val="005A3D62"/>
    <w:rsid w:val="005A59B2"/>
    <w:rsid w:val="005B041C"/>
    <w:rsid w:val="005B1624"/>
    <w:rsid w:val="005B2F85"/>
    <w:rsid w:val="005B6536"/>
    <w:rsid w:val="005C0361"/>
    <w:rsid w:val="005C0C45"/>
    <w:rsid w:val="005C0C66"/>
    <w:rsid w:val="005C741D"/>
    <w:rsid w:val="005D161E"/>
    <w:rsid w:val="005D20D9"/>
    <w:rsid w:val="005D4065"/>
    <w:rsid w:val="005D4079"/>
    <w:rsid w:val="005D4D46"/>
    <w:rsid w:val="005D7455"/>
    <w:rsid w:val="005E0C0C"/>
    <w:rsid w:val="005E0D06"/>
    <w:rsid w:val="005E686D"/>
    <w:rsid w:val="005F700E"/>
    <w:rsid w:val="005F734E"/>
    <w:rsid w:val="00603215"/>
    <w:rsid w:val="00605836"/>
    <w:rsid w:val="0061766E"/>
    <w:rsid w:val="00631AEB"/>
    <w:rsid w:val="006324BF"/>
    <w:rsid w:val="006338EC"/>
    <w:rsid w:val="00635532"/>
    <w:rsid w:val="00644149"/>
    <w:rsid w:val="00647844"/>
    <w:rsid w:val="006515E2"/>
    <w:rsid w:val="00652545"/>
    <w:rsid w:val="00657D41"/>
    <w:rsid w:val="006638F4"/>
    <w:rsid w:val="006643CE"/>
    <w:rsid w:val="00665776"/>
    <w:rsid w:val="00666F7E"/>
    <w:rsid w:val="0067295D"/>
    <w:rsid w:val="00675811"/>
    <w:rsid w:val="00675A3F"/>
    <w:rsid w:val="00680CE6"/>
    <w:rsid w:val="00682964"/>
    <w:rsid w:val="0068497E"/>
    <w:rsid w:val="00686C60"/>
    <w:rsid w:val="00695C35"/>
    <w:rsid w:val="00697A1D"/>
    <w:rsid w:val="006A16C4"/>
    <w:rsid w:val="006A5CAE"/>
    <w:rsid w:val="006A5EEA"/>
    <w:rsid w:val="006A72F1"/>
    <w:rsid w:val="006B0BD9"/>
    <w:rsid w:val="006B1319"/>
    <w:rsid w:val="006B3319"/>
    <w:rsid w:val="006B4C8B"/>
    <w:rsid w:val="006C2D89"/>
    <w:rsid w:val="006C360D"/>
    <w:rsid w:val="006C3F18"/>
    <w:rsid w:val="006C4907"/>
    <w:rsid w:val="006C64DD"/>
    <w:rsid w:val="006D0171"/>
    <w:rsid w:val="006D233A"/>
    <w:rsid w:val="006D3B90"/>
    <w:rsid w:val="006D4B16"/>
    <w:rsid w:val="006D60B1"/>
    <w:rsid w:val="006E12B2"/>
    <w:rsid w:val="006E3B31"/>
    <w:rsid w:val="006E6F6F"/>
    <w:rsid w:val="006F16AE"/>
    <w:rsid w:val="006F2A70"/>
    <w:rsid w:val="006F72DB"/>
    <w:rsid w:val="006F7A41"/>
    <w:rsid w:val="007009D1"/>
    <w:rsid w:val="00701D6E"/>
    <w:rsid w:val="007023DD"/>
    <w:rsid w:val="00704A17"/>
    <w:rsid w:val="0071604F"/>
    <w:rsid w:val="00717FDC"/>
    <w:rsid w:val="00721683"/>
    <w:rsid w:val="00726505"/>
    <w:rsid w:val="00726DA0"/>
    <w:rsid w:val="0072722F"/>
    <w:rsid w:val="007275BF"/>
    <w:rsid w:val="0073123E"/>
    <w:rsid w:val="007321F3"/>
    <w:rsid w:val="00733718"/>
    <w:rsid w:val="00736C92"/>
    <w:rsid w:val="00740CDB"/>
    <w:rsid w:val="00742E90"/>
    <w:rsid w:val="00750082"/>
    <w:rsid w:val="00751742"/>
    <w:rsid w:val="00752254"/>
    <w:rsid w:val="007578DE"/>
    <w:rsid w:val="00763E93"/>
    <w:rsid w:val="00764055"/>
    <w:rsid w:val="007641B7"/>
    <w:rsid w:val="00765FB2"/>
    <w:rsid w:val="00766B9C"/>
    <w:rsid w:val="007705EC"/>
    <w:rsid w:val="007718E5"/>
    <w:rsid w:val="00775413"/>
    <w:rsid w:val="00776CC6"/>
    <w:rsid w:val="007832CF"/>
    <w:rsid w:val="0078332B"/>
    <w:rsid w:val="007868E1"/>
    <w:rsid w:val="007A0F84"/>
    <w:rsid w:val="007A36F1"/>
    <w:rsid w:val="007A799E"/>
    <w:rsid w:val="007B3529"/>
    <w:rsid w:val="007B3D00"/>
    <w:rsid w:val="007B43C4"/>
    <w:rsid w:val="007B5016"/>
    <w:rsid w:val="007B6D48"/>
    <w:rsid w:val="007C10BE"/>
    <w:rsid w:val="007C3A5D"/>
    <w:rsid w:val="007C3CD6"/>
    <w:rsid w:val="007C428E"/>
    <w:rsid w:val="007C583E"/>
    <w:rsid w:val="007C59F9"/>
    <w:rsid w:val="007D5BC8"/>
    <w:rsid w:val="007E036B"/>
    <w:rsid w:val="007E1ACE"/>
    <w:rsid w:val="007E4DA2"/>
    <w:rsid w:val="007E50A9"/>
    <w:rsid w:val="007F1F10"/>
    <w:rsid w:val="007F3DCA"/>
    <w:rsid w:val="007F4512"/>
    <w:rsid w:val="008017F3"/>
    <w:rsid w:val="0080298B"/>
    <w:rsid w:val="008103C0"/>
    <w:rsid w:val="0081053D"/>
    <w:rsid w:val="008118FD"/>
    <w:rsid w:val="00812F4B"/>
    <w:rsid w:val="00816192"/>
    <w:rsid w:val="008279B6"/>
    <w:rsid w:val="0083151C"/>
    <w:rsid w:val="008326E4"/>
    <w:rsid w:val="00833F9C"/>
    <w:rsid w:val="00836C74"/>
    <w:rsid w:val="0083713F"/>
    <w:rsid w:val="0084333D"/>
    <w:rsid w:val="00844F58"/>
    <w:rsid w:val="00845913"/>
    <w:rsid w:val="008518DE"/>
    <w:rsid w:val="00854A38"/>
    <w:rsid w:val="00855DD0"/>
    <w:rsid w:val="00861D9F"/>
    <w:rsid w:val="00863EC7"/>
    <w:rsid w:val="008657A2"/>
    <w:rsid w:val="00866BA3"/>
    <w:rsid w:val="00875D00"/>
    <w:rsid w:val="008765D3"/>
    <w:rsid w:val="008767BA"/>
    <w:rsid w:val="00882ABF"/>
    <w:rsid w:val="00882F3D"/>
    <w:rsid w:val="0088705B"/>
    <w:rsid w:val="008941D2"/>
    <w:rsid w:val="008A43A0"/>
    <w:rsid w:val="008A7AB1"/>
    <w:rsid w:val="008B0819"/>
    <w:rsid w:val="008B0CFB"/>
    <w:rsid w:val="008B26DB"/>
    <w:rsid w:val="008B2A83"/>
    <w:rsid w:val="008C692D"/>
    <w:rsid w:val="008D1FFE"/>
    <w:rsid w:val="008D4BF6"/>
    <w:rsid w:val="008D68EB"/>
    <w:rsid w:val="008E0953"/>
    <w:rsid w:val="008E5538"/>
    <w:rsid w:val="008E56C4"/>
    <w:rsid w:val="008E7312"/>
    <w:rsid w:val="008E7626"/>
    <w:rsid w:val="008F2F03"/>
    <w:rsid w:val="008F70B2"/>
    <w:rsid w:val="008F7402"/>
    <w:rsid w:val="008F763E"/>
    <w:rsid w:val="009001D1"/>
    <w:rsid w:val="009005AC"/>
    <w:rsid w:val="00900A11"/>
    <w:rsid w:val="009069CA"/>
    <w:rsid w:val="009100F4"/>
    <w:rsid w:val="00910A9F"/>
    <w:rsid w:val="00912CA4"/>
    <w:rsid w:val="00914C16"/>
    <w:rsid w:val="00915345"/>
    <w:rsid w:val="0091635C"/>
    <w:rsid w:val="00926787"/>
    <w:rsid w:val="00930028"/>
    <w:rsid w:val="00932401"/>
    <w:rsid w:val="00932DAB"/>
    <w:rsid w:val="00936EE6"/>
    <w:rsid w:val="009372D6"/>
    <w:rsid w:val="009420F3"/>
    <w:rsid w:val="00945331"/>
    <w:rsid w:val="00952ABE"/>
    <w:rsid w:val="0095319B"/>
    <w:rsid w:val="0095568B"/>
    <w:rsid w:val="00956E04"/>
    <w:rsid w:val="00957847"/>
    <w:rsid w:val="0095796E"/>
    <w:rsid w:val="0096029A"/>
    <w:rsid w:val="0096119D"/>
    <w:rsid w:val="0096179D"/>
    <w:rsid w:val="00964295"/>
    <w:rsid w:val="00964D30"/>
    <w:rsid w:val="00974480"/>
    <w:rsid w:val="009746CE"/>
    <w:rsid w:val="00974DC4"/>
    <w:rsid w:val="00975F1A"/>
    <w:rsid w:val="00986275"/>
    <w:rsid w:val="009A7038"/>
    <w:rsid w:val="009B5C9B"/>
    <w:rsid w:val="009B6450"/>
    <w:rsid w:val="009C0DB6"/>
    <w:rsid w:val="009C5DAE"/>
    <w:rsid w:val="009C6602"/>
    <w:rsid w:val="009D67BD"/>
    <w:rsid w:val="009D68D6"/>
    <w:rsid w:val="009D7A42"/>
    <w:rsid w:val="009F4F87"/>
    <w:rsid w:val="009F61D3"/>
    <w:rsid w:val="00A01497"/>
    <w:rsid w:val="00A02CCE"/>
    <w:rsid w:val="00A04462"/>
    <w:rsid w:val="00A0472E"/>
    <w:rsid w:val="00A127C2"/>
    <w:rsid w:val="00A23420"/>
    <w:rsid w:val="00A34900"/>
    <w:rsid w:val="00A37A0A"/>
    <w:rsid w:val="00A44789"/>
    <w:rsid w:val="00A467B6"/>
    <w:rsid w:val="00A50AA8"/>
    <w:rsid w:val="00A50E51"/>
    <w:rsid w:val="00A54671"/>
    <w:rsid w:val="00A60CB5"/>
    <w:rsid w:val="00A62BDF"/>
    <w:rsid w:val="00A63AD4"/>
    <w:rsid w:val="00A6445B"/>
    <w:rsid w:val="00A73F21"/>
    <w:rsid w:val="00A76849"/>
    <w:rsid w:val="00A9262D"/>
    <w:rsid w:val="00A94BDE"/>
    <w:rsid w:val="00A97E02"/>
    <w:rsid w:val="00AA0F0F"/>
    <w:rsid w:val="00AA3E8F"/>
    <w:rsid w:val="00AA4D3C"/>
    <w:rsid w:val="00AB07B9"/>
    <w:rsid w:val="00AB36EE"/>
    <w:rsid w:val="00AB6515"/>
    <w:rsid w:val="00AB7172"/>
    <w:rsid w:val="00AB7A11"/>
    <w:rsid w:val="00AC1698"/>
    <w:rsid w:val="00AC4099"/>
    <w:rsid w:val="00AC4D36"/>
    <w:rsid w:val="00AC5986"/>
    <w:rsid w:val="00AD5ACA"/>
    <w:rsid w:val="00AD68A5"/>
    <w:rsid w:val="00AE3FFD"/>
    <w:rsid w:val="00AE5242"/>
    <w:rsid w:val="00AF6242"/>
    <w:rsid w:val="00AF655B"/>
    <w:rsid w:val="00AF70F6"/>
    <w:rsid w:val="00B07018"/>
    <w:rsid w:val="00B070E8"/>
    <w:rsid w:val="00B11EB4"/>
    <w:rsid w:val="00B12912"/>
    <w:rsid w:val="00B161F9"/>
    <w:rsid w:val="00B175CC"/>
    <w:rsid w:val="00B17C0B"/>
    <w:rsid w:val="00B23511"/>
    <w:rsid w:val="00B236AB"/>
    <w:rsid w:val="00B26D0B"/>
    <w:rsid w:val="00B3267C"/>
    <w:rsid w:val="00B32BCF"/>
    <w:rsid w:val="00B35290"/>
    <w:rsid w:val="00B36D77"/>
    <w:rsid w:val="00B403E7"/>
    <w:rsid w:val="00B46457"/>
    <w:rsid w:val="00B46F51"/>
    <w:rsid w:val="00B47F31"/>
    <w:rsid w:val="00B575B0"/>
    <w:rsid w:val="00B578D1"/>
    <w:rsid w:val="00B62670"/>
    <w:rsid w:val="00B63EE7"/>
    <w:rsid w:val="00B70270"/>
    <w:rsid w:val="00B702A8"/>
    <w:rsid w:val="00B70623"/>
    <w:rsid w:val="00B70B85"/>
    <w:rsid w:val="00B71C71"/>
    <w:rsid w:val="00B72998"/>
    <w:rsid w:val="00B740E5"/>
    <w:rsid w:val="00B7431E"/>
    <w:rsid w:val="00B8010C"/>
    <w:rsid w:val="00B826F5"/>
    <w:rsid w:val="00B869FA"/>
    <w:rsid w:val="00B87CBF"/>
    <w:rsid w:val="00B91C60"/>
    <w:rsid w:val="00B9648E"/>
    <w:rsid w:val="00B964E7"/>
    <w:rsid w:val="00B9685B"/>
    <w:rsid w:val="00B97B55"/>
    <w:rsid w:val="00BA21B7"/>
    <w:rsid w:val="00BA2A61"/>
    <w:rsid w:val="00BA3664"/>
    <w:rsid w:val="00BA3DAA"/>
    <w:rsid w:val="00BB082F"/>
    <w:rsid w:val="00BB3F07"/>
    <w:rsid w:val="00BB5DBD"/>
    <w:rsid w:val="00BC4AA5"/>
    <w:rsid w:val="00BC5DA4"/>
    <w:rsid w:val="00BC607F"/>
    <w:rsid w:val="00BF0B1E"/>
    <w:rsid w:val="00C048FA"/>
    <w:rsid w:val="00C05082"/>
    <w:rsid w:val="00C05E1D"/>
    <w:rsid w:val="00C10335"/>
    <w:rsid w:val="00C128EF"/>
    <w:rsid w:val="00C259BE"/>
    <w:rsid w:val="00C26C81"/>
    <w:rsid w:val="00C272BB"/>
    <w:rsid w:val="00C35156"/>
    <w:rsid w:val="00C35562"/>
    <w:rsid w:val="00C361E5"/>
    <w:rsid w:val="00C3643D"/>
    <w:rsid w:val="00C364D4"/>
    <w:rsid w:val="00C37AA3"/>
    <w:rsid w:val="00C37E4A"/>
    <w:rsid w:val="00C4082E"/>
    <w:rsid w:val="00C4138E"/>
    <w:rsid w:val="00C42CE9"/>
    <w:rsid w:val="00C52A3D"/>
    <w:rsid w:val="00C562F0"/>
    <w:rsid w:val="00C6238C"/>
    <w:rsid w:val="00C65360"/>
    <w:rsid w:val="00C6698E"/>
    <w:rsid w:val="00C86AAD"/>
    <w:rsid w:val="00C87217"/>
    <w:rsid w:val="00C92C06"/>
    <w:rsid w:val="00C945F8"/>
    <w:rsid w:val="00C950D0"/>
    <w:rsid w:val="00C9540C"/>
    <w:rsid w:val="00C964ED"/>
    <w:rsid w:val="00CA0255"/>
    <w:rsid w:val="00CA1B4F"/>
    <w:rsid w:val="00CA4EC0"/>
    <w:rsid w:val="00CA6740"/>
    <w:rsid w:val="00CB1674"/>
    <w:rsid w:val="00CB283A"/>
    <w:rsid w:val="00CB542F"/>
    <w:rsid w:val="00CB779A"/>
    <w:rsid w:val="00CC5990"/>
    <w:rsid w:val="00CC6B34"/>
    <w:rsid w:val="00CC6C06"/>
    <w:rsid w:val="00CD4E24"/>
    <w:rsid w:val="00CE1230"/>
    <w:rsid w:val="00CE2015"/>
    <w:rsid w:val="00CE2814"/>
    <w:rsid w:val="00CE30BA"/>
    <w:rsid w:val="00CE4511"/>
    <w:rsid w:val="00CF1BC0"/>
    <w:rsid w:val="00CF266E"/>
    <w:rsid w:val="00D05BA5"/>
    <w:rsid w:val="00D063E2"/>
    <w:rsid w:val="00D06844"/>
    <w:rsid w:val="00D07AE2"/>
    <w:rsid w:val="00D11359"/>
    <w:rsid w:val="00D118F9"/>
    <w:rsid w:val="00D13A8A"/>
    <w:rsid w:val="00D15DCC"/>
    <w:rsid w:val="00D26C77"/>
    <w:rsid w:val="00D31000"/>
    <w:rsid w:val="00D31F46"/>
    <w:rsid w:val="00D33FE3"/>
    <w:rsid w:val="00D35A9F"/>
    <w:rsid w:val="00D36C95"/>
    <w:rsid w:val="00D4772E"/>
    <w:rsid w:val="00D6214F"/>
    <w:rsid w:val="00D62F36"/>
    <w:rsid w:val="00D64DC8"/>
    <w:rsid w:val="00D65645"/>
    <w:rsid w:val="00D71F06"/>
    <w:rsid w:val="00D7290C"/>
    <w:rsid w:val="00D845F9"/>
    <w:rsid w:val="00D85AE8"/>
    <w:rsid w:val="00D969A0"/>
    <w:rsid w:val="00DA1B23"/>
    <w:rsid w:val="00DA3BD9"/>
    <w:rsid w:val="00DA6544"/>
    <w:rsid w:val="00DA7211"/>
    <w:rsid w:val="00DB0BEC"/>
    <w:rsid w:val="00DB4790"/>
    <w:rsid w:val="00DB79C8"/>
    <w:rsid w:val="00DC7DE4"/>
    <w:rsid w:val="00DD1B25"/>
    <w:rsid w:val="00DD4BC2"/>
    <w:rsid w:val="00DE3F8C"/>
    <w:rsid w:val="00DE6DE6"/>
    <w:rsid w:val="00DE6FC2"/>
    <w:rsid w:val="00DF208C"/>
    <w:rsid w:val="00E017DB"/>
    <w:rsid w:val="00E04ACA"/>
    <w:rsid w:val="00E0590A"/>
    <w:rsid w:val="00E14365"/>
    <w:rsid w:val="00E24159"/>
    <w:rsid w:val="00E27E11"/>
    <w:rsid w:val="00E37927"/>
    <w:rsid w:val="00E42792"/>
    <w:rsid w:val="00E42D02"/>
    <w:rsid w:val="00E45A0F"/>
    <w:rsid w:val="00E46362"/>
    <w:rsid w:val="00E52577"/>
    <w:rsid w:val="00E52CDD"/>
    <w:rsid w:val="00E561CD"/>
    <w:rsid w:val="00E61FB9"/>
    <w:rsid w:val="00E62C18"/>
    <w:rsid w:val="00E64AA1"/>
    <w:rsid w:val="00E70EB2"/>
    <w:rsid w:val="00E73312"/>
    <w:rsid w:val="00E90573"/>
    <w:rsid w:val="00E929E5"/>
    <w:rsid w:val="00E93C14"/>
    <w:rsid w:val="00E95281"/>
    <w:rsid w:val="00E973DE"/>
    <w:rsid w:val="00E97434"/>
    <w:rsid w:val="00EA012A"/>
    <w:rsid w:val="00EB1DF0"/>
    <w:rsid w:val="00EB2DED"/>
    <w:rsid w:val="00EC569C"/>
    <w:rsid w:val="00EC68AD"/>
    <w:rsid w:val="00ED43EE"/>
    <w:rsid w:val="00ED5EC2"/>
    <w:rsid w:val="00ED6047"/>
    <w:rsid w:val="00ED6A43"/>
    <w:rsid w:val="00ED72E0"/>
    <w:rsid w:val="00ED73DA"/>
    <w:rsid w:val="00EE064F"/>
    <w:rsid w:val="00EE0FB1"/>
    <w:rsid w:val="00EE5FF6"/>
    <w:rsid w:val="00EE6623"/>
    <w:rsid w:val="00EE7449"/>
    <w:rsid w:val="00EF1857"/>
    <w:rsid w:val="00EF2705"/>
    <w:rsid w:val="00EF2E49"/>
    <w:rsid w:val="00EF3181"/>
    <w:rsid w:val="00EF49F3"/>
    <w:rsid w:val="00F016B4"/>
    <w:rsid w:val="00F01733"/>
    <w:rsid w:val="00F02EED"/>
    <w:rsid w:val="00F06812"/>
    <w:rsid w:val="00F10F35"/>
    <w:rsid w:val="00F1434A"/>
    <w:rsid w:val="00F15464"/>
    <w:rsid w:val="00F16581"/>
    <w:rsid w:val="00F17506"/>
    <w:rsid w:val="00F25AF3"/>
    <w:rsid w:val="00F274D1"/>
    <w:rsid w:val="00F31057"/>
    <w:rsid w:val="00F32770"/>
    <w:rsid w:val="00F3331E"/>
    <w:rsid w:val="00F3655A"/>
    <w:rsid w:val="00F40B0E"/>
    <w:rsid w:val="00F41617"/>
    <w:rsid w:val="00F42CA5"/>
    <w:rsid w:val="00F43A99"/>
    <w:rsid w:val="00F506C7"/>
    <w:rsid w:val="00F55C1E"/>
    <w:rsid w:val="00F61F70"/>
    <w:rsid w:val="00F64015"/>
    <w:rsid w:val="00F7534D"/>
    <w:rsid w:val="00F75C95"/>
    <w:rsid w:val="00F81DC6"/>
    <w:rsid w:val="00F8684E"/>
    <w:rsid w:val="00F90210"/>
    <w:rsid w:val="00F90412"/>
    <w:rsid w:val="00F95D2A"/>
    <w:rsid w:val="00F96126"/>
    <w:rsid w:val="00F965BC"/>
    <w:rsid w:val="00FA25B4"/>
    <w:rsid w:val="00FA3D07"/>
    <w:rsid w:val="00FB24B0"/>
    <w:rsid w:val="00FB7A01"/>
    <w:rsid w:val="00FC368E"/>
    <w:rsid w:val="00FC3AAC"/>
    <w:rsid w:val="00FC3EAF"/>
    <w:rsid w:val="00FD112B"/>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6BB"/>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sap.sejm.gov.pl/isap.nsf/DocDetails.xsp?id=WDU2022000083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3976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p.stronie.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1</Pages>
  <Words>11344</Words>
  <Characters>68065</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106</cp:revision>
  <cp:lastPrinted>2024-07-24T06:05:00Z</cp:lastPrinted>
  <dcterms:created xsi:type="dcterms:W3CDTF">2023-10-12T11:36:00Z</dcterms:created>
  <dcterms:modified xsi:type="dcterms:W3CDTF">2024-07-24T07:20:00Z</dcterms:modified>
</cp:coreProperties>
</file>