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34A" w:rsidRPr="003B3A2D" w:rsidRDefault="00517ED3" w:rsidP="00D2632B">
      <w:pPr>
        <w:pStyle w:val="Tekstpodstawowy"/>
        <w:tabs>
          <w:tab w:val="center" w:pos="4702"/>
        </w:tabs>
        <w:spacing w:before="0" w:after="0" w:line="276" w:lineRule="auto"/>
        <w:ind w:left="0"/>
        <w:rPr>
          <w:rFonts w:asciiTheme="minorHAnsi" w:hAnsiTheme="minorHAnsi" w:cstheme="minorHAnsi"/>
          <w:bCs/>
          <w:sz w:val="22"/>
          <w:szCs w:val="22"/>
        </w:rPr>
      </w:pPr>
      <w:r w:rsidRPr="00517ED3">
        <w:rPr>
          <w:rFonts w:asciiTheme="minorHAnsi" w:hAnsiTheme="minorHAnsi" w:cstheme="minorHAnsi"/>
          <w:bCs/>
          <w:sz w:val="22"/>
          <w:szCs w:val="22"/>
        </w:rPr>
        <w:t>ZP.271.4.2025</w:t>
      </w:r>
      <w:r w:rsidR="00D2632B" w:rsidRPr="003B3A2D">
        <w:rPr>
          <w:rFonts w:asciiTheme="minorHAnsi" w:hAnsiTheme="minorHAnsi" w:cstheme="minorHAnsi"/>
          <w:bCs/>
          <w:sz w:val="22"/>
          <w:szCs w:val="22"/>
        </w:rPr>
        <w:tab/>
      </w:r>
    </w:p>
    <w:p w:rsidR="00B1734A" w:rsidRPr="003B3A2D" w:rsidRDefault="00B1734A" w:rsidP="00913EC5">
      <w:pPr>
        <w:pStyle w:val="Tekstpodstawowy"/>
        <w:spacing w:before="0" w:after="0" w:line="276" w:lineRule="auto"/>
        <w:jc w:val="center"/>
        <w:rPr>
          <w:rFonts w:asciiTheme="minorHAnsi" w:hAnsiTheme="minorHAnsi" w:cstheme="minorHAnsi"/>
          <w:b/>
          <w:bCs/>
          <w:sz w:val="22"/>
          <w:szCs w:val="22"/>
        </w:rPr>
      </w:pPr>
      <w:r w:rsidRPr="003B3A2D">
        <w:rPr>
          <w:rFonts w:asciiTheme="minorHAnsi" w:hAnsiTheme="minorHAnsi" w:cstheme="minorHAnsi"/>
          <w:b/>
          <w:bCs/>
          <w:sz w:val="22"/>
          <w:szCs w:val="22"/>
        </w:rPr>
        <w:t xml:space="preserve">WZÓR UMOWY </w:t>
      </w:r>
    </w:p>
    <w:p w:rsidR="00B1734A" w:rsidRPr="003B3A2D" w:rsidRDefault="00B1734A" w:rsidP="00913EC5">
      <w:pPr>
        <w:pStyle w:val="Tekstpodstawowy"/>
        <w:spacing w:before="0" w:after="240" w:line="276" w:lineRule="auto"/>
        <w:jc w:val="center"/>
        <w:rPr>
          <w:rFonts w:asciiTheme="minorHAnsi" w:hAnsiTheme="minorHAnsi" w:cstheme="minorHAnsi"/>
          <w:b/>
          <w:bCs/>
          <w:sz w:val="22"/>
          <w:szCs w:val="22"/>
        </w:rPr>
      </w:pPr>
      <w:r w:rsidRPr="003B3A2D">
        <w:rPr>
          <w:rFonts w:asciiTheme="minorHAnsi" w:hAnsiTheme="minorHAnsi" w:cstheme="minorHAnsi"/>
          <w:b/>
          <w:bCs/>
          <w:sz w:val="22"/>
          <w:szCs w:val="22"/>
        </w:rPr>
        <w:t xml:space="preserve">NR </w:t>
      </w:r>
      <w:r w:rsidR="00BC355D">
        <w:rPr>
          <w:rFonts w:asciiTheme="minorHAnsi" w:hAnsiTheme="minorHAnsi" w:cstheme="minorHAnsi"/>
          <w:b/>
          <w:bCs/>
          <w:sz w:val="22"/>
          <w:szCs w:val="22"/>
        </w:rPr>
        <w:t>ZP.272.</w:t>
      </w:r>
      <w:r w:rsidR="00517ED3">
        <w:rPr>
          <w:rFonts w:asciiTheme="minorHAnsi" w:hAnsiTheme="minorHAnsi" w:cstheme="minorHAnsi"/>
          <w:b/>
          <w:bCs/>
          <w:sz w:val="22"/>
          <w:szCs w:val="22"/>
        </w:rPr>
        <w:t>4</w:t>
      </w:r>
      <w:r w:rsidR="00BC355D">
        <w:rPr>
          <w:rFonts w:asciiTheme="minorHAnsi" w:hAnsiTheme="minorHAnsi" w:cstheme="minorHAnsi"/>
          <w:b/>
          <w:bCs/>
          <w:sz w:val="22"/>
          <w:szCs w:val="22"/>
        </w:rPr>
        <w:t>.2025</w:t>
      </w:r>
    </w:p>
    <w:p w:rsidR="00B1734A" w:rsidRPr="003B3A2D" w:rsidRDefault="00B1734A" w:rsidP="004779FA">
      <w:pPr>
        <w:ind w:left="0"/>
        <w:jc w:val="both"/>
        <w:rPr>
          <w:rFonts w:asciiTheme="minorHAnsi" w:hAnsiTheme="minorHAnsi" w:cstheme="minorHAnsi"/>
          <w:sz w:val="22"/>
          <w:szCs w:val="22"/>
        </w:rPr>
      </w:pPr>
      <w:r w:rsidRPr="003B3A2D">
        <w:rPr>
          <w:rFonts w:asciiTheme="minorHAnsi" w:hAnsiTheme="minorHAnsi" w:cstheme="minorHAnsi"/>
          <w:sz w:val="22"/>
          <w:szCs w:val="22"/>
        </w:rPr>
        <w:t>zawarta w dniu ..................... w Kwidzynie,</w:t>
      </w:r>
    </w:p>
    <w:p w:rsidR="00B1734A" w:rsidRPr="003B3A2D" w:rsidRDefault="00B1734A" w:rsidP="004779FA">
      <w:pPr>
        <w:ind w:left="0"/>
        <w:jc w:val="both"/>
        <w:rPr>
          <w:rFonts w:asciiTheme="minorHAnsi" w:hAnsiTheme="minorHAnsi" w:cstheme="minorHAnsi"/>
          <w:bCs/>
          <w:sz w:val="22"/>
          <w:szCs w:val="22"/>
        </w:rPr>
      </w:pPr>
      <w:r w:rsidRPr="003B3A2D">
        <w:rPr>
          <w:rFonts w:asciiTheme="minorHAnsi" w:hAnsiTheme="minorHAnsi" w:cstheme="minorHAnsi"/>
          <w:sz w:val="22"/>
          <w:szCs w:val="22"/>
        </w:rPr>
        <w:t>pomiędzy:</w:t>
      </w:r>
      <w:r w:rsidRPr="003B3A2D">
        <w:rPr>
          <w:rFonts w:asciiTheme="minorHAnsi" w:hAnsiTheme="minorHAnsi" w:cstheme="minorHAnsi"/>
          <w:b/>
          <w:bCs/>
          <w:sz w:val="22"/>
          <w:szCs w:val="22"/>
        </w:rPr>
        <w:t xml:space="preserve"> </w:t>
      </w:r>
    </w:p>
    <w:p w:rsidR="00B1734A" w:rsidRPr="003B3A2D" w:rsidRDefault="00B1734A" w:rsidP="003156FA">
      <w:pPr>
        <w:tabs>
          <w:tab w:val="left" w:pos="7875"/>
        </w:tabs>
        <w:ind w:left="0"/>
        <w:jc w:val="left"/>
        <w:rPr>
          <w:rFonts w:asciiTheme="minorHAnsi" w:hAnsiTheme="minorHAnsi" w:cstheme="minorHAnsi"/>
          <w:sz w:val="22"/>
          <w:szCs w:val="22"/>
        </w:rPr>
      </w:pPr>
      <w:r w:rsidRPr="003B3A2D">
        <w:rPr>
          <w:rFonts w:asciiTheme="minorHAnsi" w:hAnsiTheme="minorHAnsi" w:cstheme="minorHAnsi"/>
          <w:b/>
          <w:sz w:val="22"/>
          <w:szCs w:val="22"/>
        </w:rPr>
        <w:t>Gminą Kwidzyn</w:t>
      </w:r>
      <w:r w:rsidRPr="003B3A2D">
        <w:rPr>
          <w:rFonts w:asciiTheme="minorHAnsi" w:hAnsiTheme="minorHAnsi" w:cstheme="minorHAnsi"/>
          <w:sz w:val="22"/>
          <w:szCs w:val="22"/>
        </w:rPr>
        <w:t xml:space="preserve">, z siedzibą w Kwidzynie, ul. Grudziądzka 30, </w:t>
      </w:r>
      <w:r w:rsidR="003156FA">
        <w:rPr>
          <w:rFonts w:asciiTheme="minorHAnsi" w:hAnsiTheme="minorHAnsi" w:cstheme="minorHAnsi"/>
          <w:sz w:val="22"/>
          <w:szCs w:val="22"/>
        </w:rPr>
        <w:tab/>
      </w:r>
      <w:r w:rsidRPr="003B3A2D">
        <w:rPr>
          <w:rFonts w:asciiTheme="minorHAnsi" w:hAnsiTheme="minorHAnsi" w:cstheme="minorHAnsi"/>
          <w:sz w:val="22"/>
          <w:szCs w:val="22"/>
        </w:rPr>
        <w:br/>
        <w:t>reprezentowaną przez …………………………… …………………</w:t>
      </w:r>
      <w:r w:rsidR="00900C41" w:rsidRPr="003B3A2D">
        <w:rPr>
          <w:rFonts w:asciiTheme="minorHAnsi" w:hAnsiTheme="minorHAnsi" w:cstheme="minorHAnsi"/>
          <w:sz w:val="22"/>
          <w:szCs w:val="22"/>
        </w:rPr>
        <w:t>…</w:t>
      </w:r>
      <w:r w:rsidRPr="003B3A2D">
        <w:rPr>
          <w:rFonts w:asciiTheme="minorHAnsi" w:hAnsiTheme="minorHAnsi" w:cstheme="minorHAnsi"/>
          <w:sz w:val="22"/>
          <w:szCs w:val="22"/>
        </w:rPr>
        <w:t xml:space="preserve">, </w:t>
      </w:r>
      <w:bookmarkStart w:id="0" w:name="_GoBack"/>
    </w:p>
    <w:bookmarkEnd w:id="0"/>
    <w:p w:rsidR="00900C41" w:rsidRPr="003B3A2D" w:rsidRDefault="00900C41" w:rsidP="00911555">
      <w:pPr>
        <w:ind w:left="0"/>
        <w:jc w:val="both"/>
        <w:rPr>
          <w:rFonts w:asciiTheme="minorHAnsi" w:hAnsiTheme="minorHAnsi" w:cstheme="minorHAnsi"/>
          <w:sz w:val="22"/>
          <w:szCs w:val="22"/>
        </w:rPr>
      </w:pPr>
      <w:r w:rsidRPr="003B3A2D">
        <w:rPr>
          <w:rFonts w:asciiTheme="minorHAnsi" w:hAnsiTheme="minorHAnsi" w:cstheme="minorHAnsi"/>
          <w:sz w:val="22"/>
          <w:szCs w:val="22"/>
        </w:rPr>
        <w:t>przy kontrasygnacie Skarbnika Gminy Kwidzyn ……………………,</w:t>
      </w:r>
    </w:p>
    <w:p w:rsidR="00C93F5D" w:rsidRDefault="00B1734A" w:rsidP="00C93F5D">
      <w:pPr>
        <w:spacing w:after="240"/>
        <w:ind w:left="0"/>
        <w:jc w:val="both"/>
        <w:rPr>
          <w:rFonts w:asciiTheme="minorHAnsi" w:hAnsiTheme="minorHAnsi" w:cstheme="minorHAnsi"/>
          <w:sz w:val="22"/>
          <w:szCs w:val="22"/>
        </w:rPr>
      </w:pPr>
      <w:r w:rsidRPr="003B3A2D">
        <w:rPr>
          <w:rFonts w:asciiTheme="minorHAnsi" w:hAnsiTheme="minorHAnsi" w:cstheme="minorHAnsi"/>
          <w:sz w:val="22"/>
          <w:szCs w:val="22"/>
        </w:rPr>
        <w:t xml:space="preserve">zwaną „Zamawiającym” </w:t>
      </w:r>
    </w:p>
    <w:p w:rsidR="00B1734A" w:rsidRPr="00C93F5D" w:rsidRDefault="00B1734A" w:rsidP="00804025">
      <w:pPr>
        <w:spacing w:before="0" w:after="0" w:line="120" w:lineRule="auto"/>
        <w:ind w:left="0"/>
        <w:jc w:val="both"/>
        <w:rPr>
          <w:rFonts w:asciiTheme="minorHAnsi" w:hAnsiTheme="minorHAnsi" w:cstheme="minorHAnsi"/>
          <w:sz w:val="22"/>
          <w:szCs w:val="22"/>
        </w:rPr>
      </w:pPr>
      <w:r w:rsidRPr="003B3A2D">
        <w:rPr>
          <w:rFonts w:asciiTheme="minorHAnsi" w:hAnsiTheme="minorHAnsi" w:cstheme="minorHAnsi"/>
          <w:sz w:val="22"/>
          <w:szCs w:val="22"/>
        </w:rPr>
        <w:t xml:space="preserve">a </w:t>
      </w:r>
    </w:p>
    <w:p w:rsidR="00B1734A" w:rsidRPr="003B3A2D" w:rsidRDefault="00B1734A" w:rsidP="00804025">
      <w:pPr>
        <w:spacing w:before="240" w:line="120" w:lineRule="auto"/>
        <w:ind w:left="0"/>
        <w:jc w:val="both"/>
        <w:rPr>
          <w:rFonts w:asciiTheme="minorHAnsi" w:hAnsiTheme="minorHAnsi" w:cstheme="minorHAnsi"/>
          <w:bCs/>
          <w:sz w:val="22"/>
          <w:szCs w:val="22"/>
        </w:rPr>
      </w:pPr>
      <w:r w:rsidRPr="003B3A2D">
        <w:rPr>
          <w:rFonts w:asciiTheme="minorHAnsi" w:hAnsiTheme="minorHAnsi" w:cstheme="minorHAnsi"/>
          <w:bCs/>
          <w:sz w:val="22"/>
          <w:szCs w:val="22"/>
        </w:rPr>
        <w:t>…………………………………..</w:t>
      </w:r>
      <w:r w:rsidRPr="003B3A2D">
        <w:rPr>
          <w:rFonts w:asciiTheme="minorHAnsi" w:hAnsiTheme="minorHAnsi" w:cstheme="minorHAnsi"/>
          <w:b/>
          <w:bCs/>
          <w:sz w:val="22"/>
          <w:szCs w:val="22"/>
        </w:rPr>
        <w:t xml:space="preserve"> </w:t>
      </w:r>
      <w:r w:rsidRPr="003B3A2D">
        <w:rPr>
          <w:rFonts w:asciiTheme="minorHAnsi" w:hAnsiTheme="minorHAnsi" w:cstheme="minorHAnsi"/>
          <w:bCs/>
          <w:sz w:val="22"/>
          <w:szCs w:val="22"/>
        </w:rPr>
        <w:t>z siedzibą</w:t>
      </w:r>
      <w:r w:rsidRPr="003B3A2D">
        <w:rPr>
          <w:rFonts w:asciiTheme="minorHAnsi" w:hAnsiTheme="minorHAnsi" w:cstheme="minorHAnsi"/>
          <w:b/>
          <w:bCs/>
          <w:sz w:val="22"/>
          <w:szCs w:val="22"/>
        </w:rPr>
        <w:t xml:space="preserve"> </w:t>
      </w:r>
      <w:r w:rsidRPr="003B3A2D">
        <w:rPr>
          <w:rFonts w:asciiTheme="minorHAnsi" w:hAnsiTheme="minorHAnsi" w:cstheme="minorHAnsi"/>
          <w:bCs/>
          <w:sz w:val="22"/>
          <w:szCs w:val="22"/>
        </w:rPr>
        <w:t>……………….…………., NIP …………………..., REGON ………….……,</w:t>
      </w:r>
    </w:p>
    <w:p w:rsidR="00B1734A" w:rsidRPr="003B3A2D" w:rsidRDefault="00B1734A" w:rsidP="004779FA">
      <w:pPr>
        <w:ind w:left="0"/>
        <w:jc w:val="both"/>
        <w:rPr>
          <w:rFonts w:asciiTheme="minorHAnsi" w:hAnsiTheme="minorHAnsi" w:cstheme="minorHAnsi"/>
          <w:sz w:val="22"/>
          <w:szCs w:val="22"/>
        </w:rPr>
      </w:pPr>
      <w:r w:rsidRPr="003B3A2D">
        <w:rPr>
          <w:rFonts w:asciiTheme="minorHAnsi" w:hAnsiTheme="minorHAnsi" w:cstheme="minorHAnsi"/>
          <w:bCs/>
          <w:sz w:val="22"/>
          <w:szCs w:val="22"/>
        </w:rPr>
        <w:t>reprezentowanym przez</w:t>
      </w:r>
      <w:r w:rsidRPr="003B3A2D">
        <w:rPr>
          <w:rFonts w:asciiTheme="minorHAnsi" w:hAnsiTheme="minorHAnsi" w:cstheme="minorHAnsi"/>
          <w:sz w:val="22"/>
          <w:szCs w:val="22"/>
        </w:rPr>
        <w:t xml:space="preserve">: </w:t>
      </w:r>
      <w:r w:rsidRPr="003B3A2D">
        <w:rPr>
          <w:rFonts w:asciiTheme="minorHAnsi" w:hAnsiTheme="minorHAnsi" w:cstheme="minorHAnsi"/>
          <w:bCs/>
          <w:sz w:val="22"/>
          <w:szCs w:val="22"/>
        </w:rPr>
        <w:t>……………….</w:t>
      </w:r>
      <w:r w:rsidRPr="003B3A2D">
        <w:rPr>
          <w:rFonts w:asciiTheme="minorHAnsi" w:hAnsiTheme="minorHAnsi" w:cstheme="minorHAnsi"/>
          <w:sz w:val="22"/>
          <w:szCs w:val="22"/>
        </w:rPr>
        <w:t xml:space="preserve">, </w:t>
      </w:r>
    </w:p>
    <w:p w:rsidR="00C93F5D" w:rsidRDefault="00B1734A" w:rsidP="00C93F5D">
      <w:pPr>
        <w:ind w:left="0"/>
        <w:jc w:val="both"/>
        <w:rPr>
          <w:rFonts w:asciiTheme="minorHAnsi" w:hAnsiTheme="minorHAnsi" w:cstheme="minorHAnsi"/>
          <w:sz w:val="22"/>
          <w:szCs w:val="22"/>
        </w:rPr>
      </w:pPr>
      <w:r w:rsidRPr="003B3A2D">
        <w:rPr>
          <w:rFonts w:asciiTheme="minorHAnsi" w:hAnsiTheme="minorHAnsi" w:cstheme="minorHAnsi"/>
          <w:sz w:val="22"/>
          <w:szCs w:val="22"/>
        </w:rPr>
        <w:t>zwanym dalej „Wykonawcą”,</w:t>
      </w:r>
    </w:p>
    <w:p w:rsidR="00C93F5D" w:rsidRDefault="00B1734A" w:rsidP="00804025">
      <w:pPr>
        <w:spacing w:before="240"/>
        <w:ind w:left="0"/>
        <w:jc w:val="both"/>
        <w:rPr>
          <w:rFonts w:asciiTheme="minorHAnsi" w:hAnsiTheme="minorHAnsi" w:cstheme="minorHAnsi"/>
          <w:sz w:val="22"/>
          <w:szCs w:val="22"/>
        </w:rPr>
      </w:pPr>
      <w:r w:rsidRPr="003B3A2D">
        <w:rPr>
          <w:rFonts w:asciiTheme="minorHAnsi" w:hAnsiTheme="minorHAnsi" w:cstheme="minorHAnsi"/>
          <w:sz w:val="22"/>
          <w:szCs w:val="22"/>
        </w:rPr>
        <w:t xml:space="preserve">w wyniku przeprowadzonego postępowania o udzielenie zamówienia publicznego w trybie </w:t>
      </w:r>
      <w:r w:rsidR="00472C92" w:rsidRPr="003B3A2D">
        <w:rPr>
          <w:rFonts w:asciiTheme="minorHAnsi" w:hAnsiTheme="minorHAnsi" w:cstheme="minorHAnsi"/>
          <w:sz w:val="22"/>
          <w:szCs w:val="22"/>
        </w:rPr>
        <w:t xml:space="preserve">podstawowym </w:t>
      </w:r>
      <w:r w:rsidR="00804025">
        <w:rPr>
          <w:rFonts w:asciiTheme="minorHAnsi" w:hAnsiTheme="minorHAnsi" w:cstheme="minorHAnsi"/>
          <w:sz w:val="22"/>
          <w:szCs w:val="22"/>
        </w:rPr>
        <w:t>z fakultatywnymi negocjacjami</w:t>
      </w:r>
      <w:r w:rsidRPr="003B3A2D">
        <w:rPr>
          <w:rFonts w:asciiTheme="minorHAnsi" w:hAnsiTheme="minorHAnsi" w:cstheme="minorHAnsi"/>
          <w:sz w:val="22"/>
          <w:szCs w:val="22"/>
        </w:rPr>
        <w:t xml:space="preserve"> na wykonanie zadania pn. </w:t>
      </w:r>
      <w:r w:rsidR="00230FAB" w:rsidRPr="003B3A2D">
        <w:rPr>
          <w:rFonts w:asciiTheme="minorHAnsi" w:hAnsiTheme="minorHAnsi" w:cstheme="minorHAnsi"/>
          <w:b/>
          <w:sz w:val="22"/>
          <w:szCs w:val="22"/>
        </w:rPr>
        <w:t xml:space="preserve">„OPRACOWANIE DOKUMENTACJI PROJEKTOWEJ NA BUDOWĘ </w:t>
      </w:r>
      <w:r w:rsidR="001F0794" w:rsidRPr="003B3A2D">
        <w:rPr>
          <w:rFonts w:asciiTheme="minorHAnsi" w:hAnsiTheme="minorHAnsi" w:cstheme="minorHAnsi"/>
          <w:b/>
          <w:sz w:val="22"/>
          <w:szCs w:val="22"/>
        </w:rPr>
        <w:t>ŚCIEŻKI PIESZO-ROWEROWEJ W PRZEBIEGU</w:t>
      </w:r>
      <w:r w:rsidR="00230FAB" w:rsidRPr="003B3A2D">
        <w:rPr>
          <w:rFonts w:asciiTheme="minorHAnsi" w:hAnsiTheme="minorHAnsi" w:cstheme="minorHAnsi"/>
          <w:b/>
          <w:sz w:val="22"/>
          <w:szCs w:val="22"/>
        </w:rPr>
        <w:t xml:space="preserve"> DROGI WOJEWÓDZKIEJ 518 NA ODCINKU MAREZA-PODZAMCZE”</w:t>
      </w:r>
      <w:r w:rsidR="00BC355D">
        <w:rPr>
          <w:rFonts w:asciiTheme="minorHAnsi" w:hAnsiTheme="minorHAnsi" w:cstheme="minorHAnsi"/>
          <w:b/>
          <w:sz w:val="22"/>
          <w:szCs w:val="22"/>
        </w:rPr>
        <w:t>,</w:t>
      </w:r>
    </w:p>
    <w:p w:rsidR="00B1734A" w:rsidRPr="00C93F5D" w:rsidRDefault="00230FAB" w:rsidP="00C93F5D">
      <w:pPr>
        <w:ind w:left="0"/>
        <w:jc w:val="left"/>
        <w:rPr>
          <w:rFonts w:asciiTheme="minorHAnsi" w:hAnsiTheme="minorHAnsi" w:cstheme="minorHAnsi"/>
          <w:sz w:val="22"/>
          <w:szCs w:val="22"/>
        </w:rPr>
      </w:pPr>
      <w:r w:rsidRPr="003B3A2D">
        <w:rPr>
          <w:rFonts w:asciiTheme="minorHAnsi" w:hAnsiTheme="minorHAnsi" w:cstheme="minorHAnsi"/>
          <w:sz w:val="22"/>
          <w:szCs w:val="22"/>
        </w:rPr>
        <w:t>z</w:t>
      </w:r>
      <w:r w:rsidR="00B1734A" w:rsidRPr="003B3A2D">
        <w:rPr>
          <w:rFonts w:asciiTheme="minorHAnsi" w:hAnsiTheme="minorHAnsi" w:cstheme="minorHAnsi"/>
          <w:sz w:val="22"/>
          <w:szCs w:val="22"/>
        </w:rPr>
        <w:t>awarto umowę o następującej treści:</w:t>
      </w:r>
    </w:p>
    <w:p w:rsidR="00D732F5" w:rsidRPr="003B3A2D" w:rsidRDefault="00B1734A" w:rsidP="004779FA">
      <w:pPr>
        <w:rPr>
          <w:rFonts w:asciiTheme="minorHAnsi" w:hAnsiTheme="minorHAnsi" w:cstheme="minorHAnsi"/>
          <w:sz w:val="22"/>
          <w:szCs w:val="22"/>
        </w:rPr>
      </w:pPr>
      <w:r w:rsidRPr="003B3A2D">
        <w:rPr>
          <w:rFonts w:asciiTheme="minorHAnsi" w:hAnsiTheme="minorHAnsi" w:cstheme="minorHAnsi"/>
          <w:b/>
          <w:sz w:val="22"/>
          <w:szCs w:val="22"/>
        </w:rPr>
        <w:t>§ 1</w:t>
      </w:r>
    </w:p>
    <w:p w:rsidR="00BC355D" w:rsidRDefault="00B1734A" w:rsidP="00BC355D">
      <w:pPr>
        <w:numPr>
          <w:ilvl w:val="0"/>
          <w:numId w:val="8"/>
        </w:numPr>
        <w:autoSpaceDE w:val="0"/>
        <w:autoSpaceDN w:val="0"/>
        <w:adjustRightInd w:val="0"/>
        <w:ind w:left="426" w:hanging="426"/>
        <w:jc w:val="both"/>
        <w:rPr>
          <w:rFonts w:asciiTheme="minorHAnsi" w:hAnsiTheme="minorHAnsi" w:cstheme="minorHAnsi"/>
          <w:b/>
          <w:sz w:val="22"/>
          <w:szCs w:val="22"/>
          <w:lang w:eastAsia="x-none"/>
        </w:rPr>
      </w:pPr>
      <w:r w:rsidRPr="003B3A2D">
        <w:rPr>
          <w:rFonts w:asciiTheme="minorHAnsi" w:hAnsiTheme="minorHAnsi" w:cstheme="minorHAnsi"/>
          <w:sz w:val="22"/>
          <w:szCs w:val="22"/>
        </w:rPr>
        <w:t xml:space="preserve">Wykonawca zobowiązuje się do wykonania na rzecz Zamawiającego </w:t>
      </w:r>
      <w:r w:rsidR="00D732F5" w:rsidRPr="003B3A2D">
        <w:rPr>
          <w:rFonts w:asciiTheme="minorHAnsi" w:hAnsiTheme="minorHAnsi" w:cstheme="minorHAnsi"/>
          <w:sz w:val="22"/>
          <w:szCs w:val="22"/>
        </w:rPr>
        <w:t xml:space="preserve">dokumentacji projektowej </w:t>
      </w:r>
      <w:r w:rsidR="002A27E6" w:rsidRPr="003B3A2D">
        <w:rPr>
          <w:rFonts w:asciiTheme="minorHAnsi" w:hAnsiTheme="minorHAnsi" w:cstheme="minorHAnsi"/>
          <w:sz w:val="22"/>
          <w:szCs w:val="22"/>
        </w:rPr>
        <w:t xml:space="preserve">dla </w:t>
      </w:r>
      <w:r w:rsidR="002A27E6" w:rsidRPr="00BC355D">
        <w:rPr>
          <w:rFonts w:asciiTheme="minorHAnsi" w:hAnsiTheme="minorHAnsi" w:cstheme="minorHAnsi"/>
          <w:sz w:val="22"/>
          <w:szCs w:val="22"/>
        </w:rPr>
        <w:t>zadania</w:t>
      </w:r>
      <w:r w:rsidR="00610D79" w:rsidRPr="00BC355D">
        <w:rPr>
          <w:rFonts w:asciiTheme="minorHAnsi" w:hAnsiTheme="minorHAnsi" w:cstheme="minorHAnsi"/>
          <w:sz w:val="22"/>
          <w:szCs w:val="22"/>
        </w:rPr>
        <w:t xml:space="preserve"> inwestycyjnego</w:t>
      </w:r>
      <w:r w:rsidR="002A27E6" w:rsidRPr="00BC355D">
        <w:rPr>
          <w:rFonts w:asciiTheme="minorHAnsi" w:hAnsiTheme="minorHAnsi" w:cstheme="minorHAnsi"/>
          <w:sz w:val="22"/>
          <w:szCs w:val="22"/>
        </w:rPr>
        <w:t xml:space="preserve"> : </w:t>
      </w:r>
      <w:r w:rsidR="002A27E6" w:rsidRPr="00BC355D">
        <w:rPr>
          <w:rFonts w:asciiTheme="minorHAnsi" w:hAnsiTheme="minorHAnsi" w:cstheme="minorHAnsi"/>
          <w:b/>
          <w:sz w:val="22"/>
          <w:szCs w:val="22"/>
        </w:rPr>
        <w:t>Budowa ścieżki pieszo – rowerowej w przebiegu drogi wojewódzkiej 518</w:t>
      </w:r>
      <w:r w:rsidR="002A27E6" w:rsidRPr="003B3A2D">
        <w:rPr>
          <w:rFonts w:asciiTheme="minorHAnsi" w:hAnsiTheme="minorHAnsi" w:cstheme="minorHAnsi"/>
          <w:b/>
          <w:sz w:val="22"/>
          <w:szCs w:val="22"/>
        </w:rPr>
        <w:t xml:space="preserve"> na odcinku Mareza – Podzamcze.</w:t>
      </w:r>
    </w:p>
    <w:p w:rsidR="002A27E6" w:rsidRPr="00BC355D" w:rsidRDefault="002A27E6" w:rsidP="00BC355D">
      <w:pPr>
        <w:numPr>
          <w:ilvl w:val="0"/>
          <w:numId w:val="8"/>
        </w:numPr>
        <w:autoSpaceDE w:val="0"/>
        <w:autoSpaceDN w:val="0"/>
        <w:adjustRightInd w:val="0"/>
        <w:ind w:left="426" w:hanging="426"/>
        <w:jc w:val="both"/>
        <w:rPr>
          <w:rFonts w:asciiTheme="minorHAnsi" w:hAnsiTheme="minorHAnsi" w:cstheme="minorHAnsi"/>
          <w:b/>
          <w:sz w:val="22"/>
          <w:szCs w:val="22"/>
          <w:lang w:eastAsia="x-none"/>
        </w:rPr>
      </w:pPr>
      <w:r w:rsidRPr="00BC355D">
        <w:rPr>
          <w:rFonts w:asciiTheme="minorHAnsi" w:hAnsiTheme="minorHAnsi" w:cstheme="minorHAnsi"/>
          <w:sz w:val="22"/>
          <w:szCs w:val="22"/>
          <w:lang w:eastAsia="x-none"/>
        </w:rPr>
        <w:t>Zakres przedmiotu zamówienia obejmuje:</w:t>
      </w:r>
    </w:p>
    <w:p w:rsidR="002A27E6" w:rsidRPr="003B3A2D" w:rsidRDefault="002A27E6" w:rsidP="00BC355D">
      <w:pPr>
        <w:spacing w:line="276" w:lineRule="auto"/>
        <w:ind w:left="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Opracowanie kompletnej wielobranżowej dokumentacji projektowej, wykonanej zgodnie z</w:t>
      </w:r>
      <w:r w:rsidR="00804025">
        <w:rPr>
          <w:rFonts w:asciiTheme="minorHAnsi" w:hAnsiTheme="minorHAnsi" w:cstheme="minorHAnsi"/>
          <w:sz w:val="22"/>
          <w:szCs w:val="22"/>
          <w:lang w:eastAsia="x-none"/>
        </w:rPr>
        <w:t> </w:t>
      </w:r>
      <w:r w:rsidRPr="003B3A2D">
        <w:rPr>
          <w:rFonts w:asciiTheme="minorHAnsi" w:hAnsiTheme="minorHAnsi" w:cstheme="minorHAnsi"/>
          <w:sz w:val="22"/>
          <w:szCs w:val="22"/>
          <w:lang w:eastAsia="x-none"/>
        </w:rPr>
        <w:t>obowiązującymi przepisami prawa, niezbędnej do wykonania robót budowlanych i obejmującej w</w:t>
      </w:r>
      <w:r w:rsidR="00804025">
        <w:rPr>
          <w:rFonts w:asciiTheme="minorHAnsi" w:hAnsiTheme="minorHAnsi" w:cstheme="minorHAnsi"/>
          <w:sz w:val="22"/>
          <w:szCs w:val="22"/>
          <w:lang w:eastAsia="x-none"/>
        </w:rPr>
        <w:t> </w:t>
      </w:r>
      <w:r w:rsidRPr="003B3A2D">
        <w:rPr>
          <w:rFonts w:asciiTheme="minorHAnsi" w:hAnsiTheme="minorHAnsi" w:cstheme="minorHAnsi"/>
          <w:sz w:val="22"/>
          <w:szCs w:val="22"/>
          <w:lang w:eastAsia="x-none"/>
        </w:rPr>
        <w:t>szczególności:</w:t>
      </w:r>
    </w:p>
    <w:p w:rsidR="002A27E6" w:rsidRPr="003B3A2D" w:rsidRDefault="002A27E6"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uzyskanie warunków i uzgodnień do projektowania,</w:t>
      </w:r>
    </w:p>
    <w:p w:rsidR="002A27E6" w:rsidRPr="003B3A2D" w:rsidRDefault="003B3A2D"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Pr>
          <w:rFonts w:asciiTheme="minorHAnsi" w:hAnsiTheme="minorHAnsi" w:cstheme="minorHAnsi"/>
          <w:sz w:val="22"/>
          <w:szCs w:val="22"/>
          <w:lang w:eastAsia="x-none"/>
        </w:rPr>
        <w:t>inwentaryzację</w:t>
      </w:r>
      <w:r w:rsidR="002A27E6" w:rsidRPr="003B3A2D">
        <w:rPr>
          <w:rFonts w:asciiTheme="minorHAnsi" w:hAnsiTheme="minorHAnsi" w:cstheme="minorHAnsi"/>
          <w:sz w:val="22"/>
          <w:szCs w:val="22"/>
          <w:lang w:eastAsia="x-none"/>
        </w:rPr>
        <w:t xml:space="preserve"> wraz z analizą stanu istniejącego obszaru objętego inwestycją,</w:t>
      </w:r>
    </w:p>
    <w:p w:rsidR="002A27E6" w:rsidRPr="003B3A2D" w:rsidRDefault="002A27E6"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sporządzenie aktualnych map do celów projektowych,</w:t>
      </w:r>
    </w:p>
    <w:p w:rsidR="002A27E6" w:rsidRPr="003B3A2D" w:rsidRDefault="002A27E6"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operaty wodno-prawne i pozwolenia lub zgłoszenia wodno-prawne, jeśli będą wymagane,</w:t>
      </w:r>
    </w:p>
    <w:p w:rsidR="002A27E6" w:rsidRPr="003B3A2D" w:rsidRDefault="00232567"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Pr>
          <w:rFonts w:asciiTheme="minorHAnsi" w:hAnsiTheme="minorHAnsi" w:cstheme="minorHAnsi"/>
          <w:sz w:val="22"/>
          <w:szCs w:val="22"/>
          <w:lang w:eastAsia="x-none"/>
        </w:rPr>
        <w:t xml:space="preserve">projekt zagospodarowania </w:t>
      </w:r>
      <w:r w:rsidR="002A27E6" w:rsidRPr="003B3A2D">
        <w:rPr>
          <w:rFonts w:asciiTheme="minorHAnsi" w:hAnsiTheme="minorHAnsi" w:cstheme="minorHAnsi"/>
          <w:sz w:val="22"/>
          <w:szCs w:val="22"/>
          <w:lang w:eastAsia="x-none"/>
        </w:rPr>
        <w:t xml:space="preserve">terenu i projekt </w:t>
      </w:r>
      <w:proofErr w:type="spellStart"/>
      <w:r w:rsidR="002A27E6" w:rsidRPr="003B3A2D">
        <w:rPr>
          <w:rFonts w:asciiTheme="minorHAnsi" w:hAnsiTheme="minorHAnsi" w:cstheme="minorHAnsi"/>
          <w:sz w:val="22"/>
          <w:szCs w:val="22"/>
          <w:lang w:eastAsia="x-none"/>
        </w:rPr>
        <w:t>architektoniczno</w:t>
      </w:r>
      <w:proofErr w:type="spellEnd"/>
      <w:r w:rsidR="002A27E6" w:rsidRPr="003B3A2D">
        <w:rPr>
          <w:rFonts w:asciiTheme="minorHAnsi" w:hAnsiTheme="minorHAnsi" w:cstheme="minorHAnsi"/>
          <w:sz w:val="22"/>
          <w:szCs w:val="22"/>
          <w:lang w:eastAsia="x-none"/>
        </w:rPr>
        <w:t xml:space="preserve"> – budowlany w myśl Prawa Budowlanego</w:t>
      </w:r>
    </w:p>
    <w:p w:rsidR="002A27E6" w:rsidRPr="003B3A2D" w:rsidRDefault="002A27E6"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projekt techniczny</w:t>
      </w:r>
    </w:p>
    <w:p w:rsidR="002A27E6" w:rsidRPr="003B3A2D" w:rsidRDefault="002A27E6"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specyfikacje techniczne wykonania i odbioru robót budowlanych (ogólna i szczegółow</w:t>
      </w:r>
      <w:r w:rsidR="003B3A2D">
        <w:rPr>
          <w:rFonts w:asciiTheme="minorHAnsi" w:hAnsiTheme="minorHAnsi" w:cstheme="minorHAnsi"/>
          <w:sz w:val="22"/>
          <w:szCs w:val="22"/>
          <w:lang w:eastAsia="x-none"/>
        </w:rPr>
        <w:t>a</w:t>
      </w:r>
      <w:r w:rsidRPr="003B3A2D">
        <w:rPr>
          <w:rFonts w:asciiTheme="minorHAnsi" w:hAnsiTheme="minorHAnsi" w:cstheme="minorHAnsi"/>
          <w:sz w:val="22"/>
          <w:szCs w:val="22"/>
          <w:lang w:eastAsia="x-none"/>
        </w:rPr>
        <w:t xml:space="preserve"> dla wszystkich rozwiązań projektowych),</w:t>
      </w:r>
    </w:p>
    <w:p w:rsidR="002A27E6" w:rsidRPr="003B3A2D" w:rsidRDefault="002A27E6"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projekt stałej organizacji ruchu wraz z zatwierdzeniem;</w:t>
      </w:r>
    </w:p>
    <w:p w:rsidR="002A27E6" w:rsidRPr="003B3A2D" w:rsidRDefault="002A27E6"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przedmiary robót,</w:t>
      </w:r>
    </w:p>
    <w:p w:rsidR="002A27E6" w:rsidRPr="003B3A2D" w:rsidRDefault="002A27E6"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kosztorys inwestorski,</w:t>
      </w:r>
    </w:p>
    <w:p w:rsidR="002A27E6" w:rsidRPr="003B3A2D" w:rsidRDefault="002A27E6"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uzyskanie wszystkich niezbędnych warunków technicznych, opinii, uzgodnień, pozwoleń, sprawdzeń, zezwoleń właściwych organów i jednostek wymaganych przepisami szczególnymi,</w:t>
      </w:r>
    </w:p>
    <w:p w:rsidR="002A27E6" w:rsidRPr="003B3A2D" w:rsidRDefault="002A27E6"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lastRenderedPageBreak/>
        <w:t>Zamawiający wymaga aby dokumentacja projektowa obejmowała swoim zakresem przebudowę innej infrastruktury ( np. energetycznej, telekomunikacyjnej), jeśli będą tego wymagały rozwiązania techniczne,</w:t>
      </w:r>
    </w:p>
    <w:p w:rsidR="002A27E6" w:rsidRDefault="002A27E6" w:rsidP="002A27E6">
      <w:pPr>
        <w:numPr>
          <w:ilvl w:val="0"/>
          <w:numId w:val="26"/>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opracowanie w imieniu Zamawiającego wniosku o uzyskanie decyzji o środowiskowych uwarunkowaniach przedsięwzięcia, wraz z uzyskaniem decyzji,</w:t>
      </w:r>
    </w:p>
    <w:p w:rsidR="00232567" w:rsidRPr="00232567" w:rsidRDefault="00232567" w:rsidP="00232567">
      <w:pPr>
        <w:numPr>
          <w:ilvl w:val="0"/>
          <w:numId w:val="26"/>
        </w:numPr>
        <w:spacing w:before="0" w:after="0" w:line="276" w:lineRule="auto"/>
        <w:ind w:left="993" w:hanging="426"/>
        <w:jc w:val="both"/>
        <w:rPr>
          <w:rFonts w:ascii="Arial" w:hAnsi="Arial" w:cs="Arial"/>
          <w:sz w:val="20"/>
          <w:szCs w:val="20"/>
          <w:lang w:eastAsia="x-none"/>
        </w:rPr>
      </w:pPr>
      <w:r>
        <w:rPr>
          <w:rFonts w:ascii="Arial" w:hAnsi="Arial" w:cs="Arial"/>
          <w:sz w:val="20"/>
          <w:szCs w:val="20"/>
          <w:lang w:eastAsia="x-none"/>
        </w:rPr>
        <w:t xml:space="preserve">uzyskanie w imieniu Zamawiającego pozwolenia na budowę lub dokonanie skutecznego zgłoszenia robót do organu </w:t>
      </w:r>
      <w:proofErr w:type="spellStart"/>
      <w:r>
        <w:rPr>
          <w:rFonts w:ascii="Arial" w:hAnsi="Arial" w:cs="Arial"/>
          <w:sz w:val="20"/>
          <w:szCs w:val="20"/>
          <w:lang w:eastAsia="x-none"/>
        </w:rPr>
        <w:t>architektoniczno</w:t>
      </w:r>
      <w:proofErr w:type="spellEnd"/>
      <w:r>
        <w:rPr>
          <w:rFonts w:ascii="Arial" w:hAnsi="Arial" w:cs="Arial"/>
          <w:sz w:val="20"/>
          <w:szCs w:val="20"/>
          <w:lang w:eastAsia="x-none"/>
        </w:rPr>
        <w:t xml:space="preserve"> </w:t>
      </w:r>
      <w:r w:rsidR="00BC355D">
        <w:rPr>
          <w:rFonts w:ascii="Arial" w:hAnsi="Arial" w:cs="Arial"/>
          <w:sz w:val="20"/>
          <w:szCs w:val="20"/>
          <w:lang w:eastAsia="x-none"/>
        </w:rPr>
        <w:t>–</w:t>
      </w:r>
      <w:r>
        <w:rPr>
          <w:rFonts w:ascii="Arial" w:hAnsi="Arial" w:cs="Arial"/>
          <w:sz w:val="20"/>
          <w:szCs w:val="20"/>
          <w:lang w:eastAsia="x-none"/>
        </w:rPr>
        <w:t xml:space="preserve"> budowlanego</w:t>
      </w:r>
      <w:r w:rsidR="00BC355D">
        <w:rPr>
          <w:rFonts w:ascii="Arial" w:hAnsi="Arial" w:cs="Arial"/>
          <w:sz w:val="20"/>
          <w:szCs w:val="20"/>
          <w:lang w:eastAsia="x-none"/>
        </w:rPr>
        <w:t>.</w:t>
      </w:r>
    </w:p>
    <w:p w:rsidR="006E7BBD" w:rsidRPr="003B3A2D" w:rsidRDefault="006E7BBD" w:rsidP="00BE060C">
      <w:pPr>
        <w:pStyle w:val="Akapitzlist"/>
        <w:numPr>
          <w:ilvl w:val="0"/>
          <w:numId w:val="8"/>
        </w:numPr>
        <w:autoSpaceDE w:val="0"/>
        <w:autoSpaceDN w:val="0"/>
        <w:adjustRightInd w:val="0"/>
        <w:ind w:left="426" w:hanging="426"/>
        <w:contextualSpacing w:val="0"/>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 xml:space="preserve">Przedmiot umowy Wykonawca przekaże Zamawiającemu w następujących formach oraz ilości egzemplarzy: </w:t>
      </w:r>
    </w:p>
    <w:p w:rsidR="006E7BBD" w:rsidRPr="003B3A2D" w:rsidRDefault="006E7BBD" w:rsidP="00BC355D">
      <w:pPr>
        <w:pStyle w:val="Akapitzlist"/>
        <w:numPr>
          <w:ilvl w:val="1"/>
          <w:numId w:val="15"/>
        </w:numPr>
        <w:autoSpaceDE w:val="0"/>
        <w:autoSpaceDN w:val="0"/>
        <w:adjustRightInd w:val="0"/>
        <w:ind w:left="993" w:hanging="426"/>
        <w:contextualSpacing w:val="0"/>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dokumentacja projektowa – 5 egzemplarzy,</w:t>
      </w:r>
    </w:p>
    <w:p w:rsidR="006E7BBD" w:rsidRPr="003B3A2D" w:rsidRDefault="006E7BBD" w:rsidP="00BC355D">
      <w:pPr>
        <w:pStyle w:val="Akapitzlist"/>
        <w:numPr>
          <w:ilvl w:val="1"/>
          <w:numId w:val="15"/>
        </w:numPr>
        <w:autoSpaceDE w:val="0"/>
        <w:autoSpaceDN w:val="0"/>
        <w:adjustRightInd w:val="0"/>
        <w:ind w:left="993" w:hanging="426"/>
        <w:contextualSpacing w:val="0"/>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pozosta</w:t>
      </w:r>
      <w:r w:rsidR="00BC355D">
        <w:rPr>
          <w:rFonts w:asciiTheme="minorHAnsi" w:hAnsiTheme="minorHAnsi" w:cstheme="minorHAnsi"/>
          <w:sz w:val="22"/>
          <w:szCs w:val="22"/>
          <w:lang w:eastAsia="x-none"/>
        </w:rPr>
        <w:t>łe opracowania – 2 egzemplarze,</w:t>
      </w:r>
    </w:p>
    <w:p w:rsidR="006E7BBD" w:rsidRPr="003B3A2D" w:rsidRDefault="006E7BBD" w:rsidP="00BC355D">
      <w:pPr>
        <w:pStyle w:val="Akapitzlist"/>
        <w:numPr>
          <w:ilvl w:val="1"/>
          <w:numId w:val="15"/>
        </w:numPr>
        <w:autoSpaceDE w:val="0"/>
        <w:autoSpaceDN w:val="0"/>
        <w:adjustRightInd w:val="0"/>
        <w:ind w:left="993" w:hanging="426"/>
        <w:contextualSpacing w:val="0"/>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 xml:space="preserve">wszystkie opracowania należy przekazać Zamawiającemu w wersji elektronicznej, na płycie CD, w formacie PDF i plików źródłowych, rysunki – w formacie </w:t>
      </w:r>
      <w:proofErr w:type="spellStart"/>
      <w:r w:rsidRPr="003B3A2D">
        <w:rPr>
          <w:rFonts w:asciiTheme="minorHAnsi" w:hAnsiTheme="minorHAnsi" w:cstheme="minorHAnsi"/>
          <w:sz w:val="22"/>
          <w:szCs w:val="22"/>
          <w:lang w:eastAsia="x-none"/>
        </w:rPr>
        <w:t>dwg</w:t>
      </w:r>
      <w:proofErr w:type="spellEnd"/>
      <w:r w:rsidRPr="003B3A2D">
        <w:rPr>
          <w:rFonts w:asciiTheme="minorHAnsi" w:hAnsiTheme="minorHAnsi" w:cstheme="minorHAnsi"/>
          <w:sz w:val="22"/>
          <w:szCs w:val="22"/>
          <w:lang w:eastAsia="x-none"/>
        </w:rPr>
        <w:t>, kosztorysy – w formacie .</w:t>
      </w:r>
      <w:proofErr w:type="spellStart"/>
      <w:r w:rsidRPr="003B3A2D">
        <w:rPr>
          <w:rFonts w:asciiTheme="minorHAnsi" w:hAnsiTheme="minorHAnsi" w:cstheme="minorHAnsi"/>
          <w:sz w:val="22"/>
          <w:szCs w:val="22"/>
          <w:lang w:eastAsia="x-none"/>
        </w:rPr>
        <w:t>ath</w:t>
      </w:r>
      <w:proofErr w:type="spellEnd"/>
      <w:r w:rsidRPr="003B3A2D">
        <w:rPr>
          <w:rFonts w:asciiTheme="minorHAnsi" w:hAnsiTheme="minorHAnsi" w:cstheme="minorHAnsi"/>
          <w:sz w:val="22"/>
          <w:szCs w:val="22"/>
          <w:lang w:eastAsia="x-none"/>
        </w:rPr>
        <w:t>.</w:t>
      </w:r>
    </w:p>
    <w:p w:rsidR="003B3A2D" w:rsidRPr="003B3A2D" w:rsidRDefault="005E3DE2" w:rsidP="003B3A2D">
      <w:pPr>
        <w:pStyle w:val="Akapitzlist"/>
        <w:numPr>
          <w:ilvl w:val="0"/>
          <w:numId w:val="8"/>
        </w:numPr>
        <w:autoSpaceDE w:val="0"/>
        <w:autoSpaceDN w:val="0"/>
        <w:adjustRightInd w:val="0"/>
        <w:ind w:left="426" w:hanging="426"/>
        <w:contextualSpacing w:val="0"/>
        <w:jc w:val="both"/>
        <w:rPr>
          <w:rFonts w:asciiTheme="minorHAnsi" w:hAnsiTheme="minorHAnsi" w:cstheme="minorHAnsi"/>
          <w:sz w:val="22"/>
          <w:szCs w:val="22"/>
          <w:lang w:eastAsia="x-none"/>
        </w:rPr>
      </w:pPr>
      <w:r w:rsidRPr="003B3A2D">
        <w:rPr>
          <w:rFonts w:asciiTheme="minorHAnsi" w:hAnsiTheme="minorHAnsi" w:cstheme="minorHAnsi"/>
          <w:sz w:val="22"/>
          <w:szCs w:val="22"/>
        </w:rPr>
        <w:t xml:space="preserve">Przedmiot umowy zostanie wykonany zgodnie z postanowieniami niniejszej umowy, złożoną przez Wykonawcę ofertą, </w:t>
      </w:r>
      <w:r w:rsidR="00795302" w:rsidRPr="003B3A2D">
        <w:rPr>
          <w:rFonts w:asciiTheme="minorHAnsi" w:hAnsiTheme="minorHAnsi" w:cstheme="minorHAnsi"/>
          <w:sz w:val="22"/>
          <w:szCs w:val="22"/>
        </w:rPr>
        <w:t>zgodnie z zasadami współczesnej wiedzy technicznej, obowiązującymi przepisami i normami.</w:t>
      </w:r>
    </w:p>
    <w:p w:rsidR="003B3A2D" w:rsidRPr="003B3A2D" w:rsidRDefault="003B3A2D" w:rsidP="003B3A2D">
      <w:pPr>
        <w:pStyle w:val="Akapitzlist"/>
        <w:numPr>
          <w:ilvl w:val="0"/>
          <w:numId w:val="8"/>
        </w:numPr>
        <w:autoSpaceDE w:val="0"/>
        <w:autoSpaceDN w:val="0"/>
        <w:adjustRightInd w:val="0"/>
        <w:ind w:left="426" w:hanging="426"/>
        <w:contextualSpacing w:val="0"/>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Przedmiot zamówienia obejmuje także przeniesienie autorskich praw majątkowych</w:t>
      </w:r>
      <w:r w:rsidR="00804025">
        <w:rPr>
          <w:rFonts w:asciiTheme="minorHAnsi" w:hAnsiTheme="minorHAnsi" w:cstheme="minorHAnsi"/>
          <w:sz w:val="22"/>
          <w:szCs w:val="22"/>
          <w:lang w:eastAsia="x-none"/>
        </w:rPr>
        <w:t xml:space="preserve"> </w:t>
      </w:r>
      <w:r w:rsidRPr="003B3A2D">
        <w:rPr>
          <w:rFonts w:asciiTheme="minorHAnsi" w:hAnsiTheme="minorHAnsi" w:cstheme="minorHAnsi"/>
          <w:sz w:val="22"/>
          <w:szCs w:val="22"/>
          <w:lang w:eastAsia="x-none"/>
        </w:rPr>
        <w:t>do opracowanej przez Wykonawcę dokumentacji projektowej i zawartych w niej rozwiązań na Zamawiającego oraz do pełnienia nadzoru autorskiego.</w:t>
      </w:r>
    </w:p>
    <w:p w:rsidR="003B3A2D" w:rsidRPr="003B3A2D" w:rsidRDefault="003B3A2D" w:rsidP="003B3A2D">
      <w:pPr>
        <w:spacing w:before="0" w:after="0" w:line="276" w:lineRule="auto"/>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Dodatkowo w ramach sprawowania nadzoru autorskiego Wykonawca zobowiązuje się do</w:t>
      </w:r>
      <w:r w:rsidR="00804025">
        <w:rPr>
          <w:rFonts w:asciiTheme="minorHAnsi" w:hAnsiTheme="minorHAnsi" w:cstheme="minorHAnsi"/>
          <w:sz w:val="22"/>
          <w:szCs w:val="22"/>
          <w:lang w:eastAsia="x-none"/>
        </w:rPr>
        <w:t> </w:t>
      </w:r>
      <w:r w:rsidRPr="003B3A2D">
        <w:rPr>
          <w:rFonts w:asciiTheme="minorHAnsi" w:hAnsiTheme="minorHAnsi" w:cstheme="minorHAnsi"/>
          <w:sz w:val="22"/>
          <w:szCs w:val="22"/>
          <w:lang w:eastAsia="x-none"/>
        </w:rPr>
        <w:t>wykonywania następujących czynności:</w:t>
      </w:r>
    </w:p>
    <w:p w:rsidR="003B3A2D" w:rsidRPr="003B3A2D" w:rsidRDefault="003B3A2D" w:rsidP="003B3A2D">
      <w:pPr>
        <w:numPr>
          <w:ilvl w:val="0"/>
          <w:numId w:val="27"/>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udzielanie, na wniosek Zamawiającego, odpowiedzi na pytania oraz wszelkich wyjaśnień dotyczących treści opracowanej dokumentacji w trakcie przeprowadzanego przez Zamawiającego postępowania w sprawie udzielenia zamówienia publicznego na realizację robót budowlanych na podstawie wykonanej przez Wykonawcę dokumentacji projektowej. Wykonawca ma obowiązek udzielić odpowiedzi do końca drugiego dnia roboczego od dnia przekazania pytań przez Zamawiającego.</w:t>
      </w:r>
    </w:p>
    <w:p w:rsidR="003B3A2D" w:rsidRPr="003B3A2D" w:rsidRDefault="003B3A2D" w:rsidP="003B3A2D">
      <w:pPr>
        <w:numPr>
          <w:ilvl w:val="0"/>
          <w:numId w:val="27"/>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udział w komisjach i naradach technicznych organizowanych przez Zamawiającego, na każde Jego wezwanie,</w:t>
      </w:r>
    </w:p>
    <w:p w:rsidR="003B3A2D" w:rsidRPr="003B3A2D" w:rsidRDefault="003B3A2D" w:rsidP="003B3A2D">
      <w:pPr>
        <w:numPr>
          <w:ilvl w:val="0"/>
          <w:numId w:val="27"/>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udział w uzgodnieniach możliwości wprowadzenia rozwiązań zamiennych czy konieczności wykonania zamówień dodatkowych oraz opiniowanie propozycji,</w:t>
      </w:r>
    </w:p>
    <w:p w:rsidR="003B3A2D" w:rsidRPr="003B3A2D" w:rsidRDefault="003B3A2D" w:rsidP="003B3A2D">
      <w:pPr>
        <w:numPr>
          <w:ilvl w:val="0"/>
          <w:numId w:val="27"/>
        </w:numPr>
        <w:spacing w:before="0" w:after="0" w:line="276" w:lineRule="auto"/>
        <w:ind w:left="993" w:hanging="426"/>
        <w:jc w:val="both"/>
        <w:rPr>
          <w:rFonts w:asciiTheme="minorHAnsi" w:hAnsiTheme="minorHAnsi" w:cstheme="minorHAnsi"/>
          <w:sz w:val="22"/>
          <w:szCs w:val="22"/>
          <w:lang w:eastAsia="x-none"/>
        </w:rPr>
      </w:pPr>
      <w:r w:rsidRPr="003B3A2D">
        <w:rPr>
          <w:rFonts w:asciiTheme="minorHAnsi" w:hAnsiTheme="minorHAnsi" w:cstheme="minorHAnsi"/>
          <w:sz w:val="22"/>
          <w:szCs w:val="22"/>
          <w:lang w:eastAsia="x-none"/>
        </w:rPr>
        <w:t>dwukrotnej aktualizacji kosztorysu inwestorskiego.</w:t>
      </w:r>
    </w:p>
    <w:p w:rsidR="003B3A2D" w:rsidRPr="003B3A2D" w:rsidRDefault="003B3A2D" w:rsidP="003B3A2D">
      <w:pPr>
        <w:autoSpaceDE w:val="0"/>
        <w:autoSpaceDN w:val="0"/>
        <w:adjustRightInd w:val="0"/>
        <w:ind w:left="0"/>
        <w:jc w:val="both"/>
        <w:rPr>
          <w:rFonts w:asciiTheme="minorHAnsi" w:hAnsiTheme="minorHAnsi" w:cstheme="minorHAnsi"/>
          <w:sz w:val="22"/>
          <w:szCs w:val="22"/>
          <w:lang w:eastAsia="x-none"/>
        </w:rPr>
      </w:pPr>
    </w:p>
    <w:p w:rsidR="00641B53" w:rsidRPr="003B3A2D" w:rsidRDefault="00641B53" w:rsidP="00BE060C">
      <w:pPr>
        <w:numPr>
          <w:ilvl w:val="0"/>
          <w:numId w:val="8"/>
        </w:numPr>
        <w:autoSpaceDE w:val="0"/>
        <w:autoSpaceDN w:val="0"/>
        <w:adjustRightInd w:val="0"/>
        <w:ind w:left="426" w:hanging="426"/>
        <w:jc w:val="both"/>
        <w:rPr>
          <w:rFonts w:asciiTheme="minorHAnsi" w:hAnsiTheme="minorHAnsi" w:cstheme="minorHAnsi"/>
          <w:b/>
          <w:sz w:val="22"/>
          <w:szCs w:val="22"/>
        </w:rPr>
      </w:pPr>
      <w:r w:rsidRPr="003B3A2D">
        <w:rPr>
          <w:rFonts w:asciiTheme="minorHAnsi" w:hAnsiTheme="minorHAnsi" w:cstheme="minorHAnsi"/>
          <w:sz w:val="22"/>
          <w:szCs w:val="22"/>
        </w:rPr>
        <w:t>Wykonawca oświadcza, że jest/nie jest dużym przedsiębiorcą w rozumieniu przepisów ustawy z dnia 8 marca 2013 r. o przeciwdziałaniu nadmiernym opóźnieniom w transakcjach handlowych (Dz.</w:t>
      </w:r>
      <w:r w:rsidR="00804025">
        <w:rPr>
          <w:rFonts w:asciiTheme="minorHAnsi" w:hAnsiTheme="minorHAnsi" w:cstheme="minorHAnsi"/>
          <w:sz w:val="22"/>
          <w:szCs w:val="22"/>
        </w:rPr>
        <w:t> </w:t>
      </w:r>
      <w:r w:rsidRPr="003B3A2D">
        <w:rPr>
          <w:rFonts w:asciiTheme="minorHAnsi" w:hAnsiTheme="minorHAnsi" w:cstheme="minorHAnsi"/>
          <w:sz w:val="22"/>
          <w:szCs w:val="22"/>
        </w:rPr>
        <w:t>U.</w:t>
      </w:r>
      <w:r w:rsidR="00804025">
        <w:rPr>
          <w:rFonts w:asciiTheme="minorHAnsi" w:hAnsiTheme="minorHAnsi" w:cstheme="minorHAnsi"/>
          <w:sz w:val="22"/>
          <w:szCs w:val="22"/>
        </w:rPr>
        <w:t> </w:t>
      </w:r>
      <w:r w:rsidRPr="003B3A2D">
        <w:rPr>
          <w:rFonts w:asciiTheme="minorHAnsi" w:hAnsiTheme="minorHAnsi" w:cstheme="minorHAnsi"/>
          <w:sz w:val="22"/>
          <w:szCs w:val="22"/>
        </w:rPr>
        <w:t>z</w:t>
      </w:r>
      <w:r w:rsidR="00804025">
        <w:rPr>
          <w:rFonts w:asciiTheme="minorHAnsi" w:hAnsiTheme="minorHAnsi" w:cstheme="minorHAnsi"/>
          <w:sz w:val="22"/>
          <w:szCs w:val="22"/>
        </w:rPr>
        <w:t> </w:t>
      </w:r>
      <w:r w:rsidRPr="003B3A2D">
        <w:rPr>
          <w:rFonts w:asciiTheme="minorHAnsi" w:hAnsiTheme="minorHAnsi" w:cstheme="minorHAnsi"/>
          <w:sz w:val="22"/>
          <w:szCs w:val="22"/>
        </w:rPr>
        <w:t>202</w:t>
      </w:r>
      <w:r w:rsidR="00BC355D">
        <w:rPr>
          <w:rFonts w:asciiTheme="minorHAnsi" w:hAnsiTheme="minorHAnsi" w:cstheme="minorHAnsi"/>
          <w:sz w:val="22"/>
          <w:szCs w:val="22"/>
        </w:rPr>
        <w:t>3</w:t>
      </w:r>
      <w:r w:rsidRPr="003B3A2D">
        <w:rPr>
          <w:rFonts w:asciiTheme="minorHAnsi" w:hAnsiTheme="minorHAnsi" w:cstheme="minorHAnsi"/>
          <w:sz w:val="22"/>
          <w:szCs w:val="22"/>
        </w:rPr>
        <w:t xml:space="preserve"> r. poz. </w:t>
      </w:r>
      <w:r w:rsidR="00BC355D">
        <w:rPr>
          <w:rFonts w:asciiTheme="minorHAnsi" w:hAnsiTheme="minorHAnsi" w:cstheme="minorHAnsi"/>
          <w:sz w:val="22"/>
          <w:szCs w:val="22"/>
        </w:rPr>
        <w:t>1790</w:t>
      </w:r>
      <w:r w:rsidRPr="003B3A2D">
        <w:rPr>
          <w:rFonts w:asciiTheme="minorHAnsi" w:hAnsiTheme="minorHAnsi" w:cstheme="minorHAnsi"/>
          <w:sz w:val="22"/>
          <w:szCs w:val="22"/>
        </w:rPr>
        <w:t>).</w:t>
      </w:r>
    </w:p>
    <w:p w:rsidR="00B1734A" w:rsidRPr="003B3A2D" w:rsidRDefault="00B1734A" w:rsidP="004779FA">
      <w:pPr>
        <w:rPr>
          <w:rFonts w:asciiTheme="minorHAnsi" w:hAnsiTheme="minorHAnsi" w:cstheme="minorHAnsi"/>
          <w:sz w:val="22"/>
          <w:szCs w:val="22"/>
        </w:rPr>
      </w:pPr>
      <w:r w:rsidRPr="003B3A2D">
        <w:rPr>
          <w:rFonts w:asciiTheme="minorHAnsi" w:hAnsiTheme="minorHAnsi" w:cstheme="minorHAnsi"/>
          <w:b/>
          <w:sz w:val="22"/>
          <w:szCs w:val="22"/>
        </w:rPr>
        <w:t>§ 2</w:t>
      </w:r>
    </w:p>
    <w:p w:rsidR="00B1734A" w:rsidRPr="003B3A2D" w:rsidRDefault="00B1734A" w:rsidP="00BE060C">
      <w:pPr>
        <w:pStyle w:val="Akapitzlist"/>
        <w:numPr>
          <w:ilvl w:val="0"/>
          <w:numId w:val="17"/>
        </w:numPr>
        <w:overflowPunct w:val="0"/>
        <w:autoSpaceDE w:val="0"/>
        <w:ind w:left="426"/>
        <w:contextualSpacing w:val="0"/>
        <w:jc w:val="both"/>
        <w:rPr>
          <w:rFonts w:asciiTheme="minorHAnsi" w:hAnsiTheme="minorHAnsi" w:cstheme="minorHAnsi"/>
          <w:sz w:val="22"/>
          <w:szCs w:val="22"/>
        </w:rPr>
      </w:pPr>
      <w:r w:rsidRPr="003B3A2D">
        <w:rPr>
          <w:rFonts w:asciiTheme="minorHAnsi" w:hAnsiTheme="minorHAnsi" w:cstheme="minorHAnsi"/>
          <w:sz w:val="22"/>
          <w:szCs w:val="22"/>
        </w:rPr>
        <w:t>Termin rozpoczęcia przedmiotu umowy ustala się na dzień: ………………..  r.</w:t>
      </w:r>
    </w:p>
    <w:p w:rsidR="00B24240" w:rsidRPr="003B3A2D" w:rsidRDefault="00101481" w:rsidP="00BE060C">
      <w:pPr>
        <w:pStyle w:val="Akapitzlist"/>
        <w:numPr>
          <w:ilvl w:val="0"/>
          <w:numId w:val="17"/>
        </w:numPr>
        <w:overflowPunct w:val="0"/>
        <w:autoSpaceDE w:val="0"/>
        <w:ind w:left="426"/>
        <w:contextualSpacing w:val="0"/>
        <w:jc w:val="both"/>
        <w:rPr>
          <w:rFonts w:asciiTheme="minorHAnsi" w:hAnsiTheme="minorHAnsi" w:cstheme="minorHAnsi"/>
          <w:b/>
          <w:sz w:val="22"/>
          <w:szCs w:val="22"/>
        </w:rPr>
      </w:pPr>
      <w:r w:rsidRPr="003B3A2D">
        <w:rPr>
          <w:rFonts w:asciiTheme="minorHAnsi" w:hAnsiTheme="minorHAnsi" w:cstheme="minorHAnsi"/>
          <w:sz w:val="22"/>
          <w:szCs w:val="22"/>
        </w:rPr>
        <w:t>Termin zakończenia przedmiotu umowy ustala się na dzień:</w:t>
      </w:r>
      <w:r w:rsidR="004779FA" w:rsidRPr="003B3A2D">
        <w:rPr>
          <w:rFonts w:asciiTheme="minorHAnsi" w:hAnsiTheme="minorHAnsi" w:cstheme="minorHAnsi"/>
          <w:sz w:val="22"/>
          <w:szCs w:val="22"/>
        </w:rPr>
        <w:t xml:space="preserve"> ………………….. r.</w:t>
      </w:r>
    </w:p>
    <w:p w:rsidR="00B1734A" w:rsidRPr="003B3A2D" w:rsidRDefault="00B1734A" w:rsidP="004779FA">
      <w:pPr>
        <w:overflowPunct w:val="0"/>
        <w:autoSpaceDE w:val="0"/>
        <w:ind w:left="426"/>
        <w:rPr>
          <w:rFonts w:asciiTheme="minorHAnsi" w:hAnsiTheme="minorHAnsi" w:cstheme="minorHAnsi"/>
          <w:b/>
          <w:sz w:val="22"/>
          <w:szCs w:val="22"/>
        </w:rPr>
      </w:pPr>
      <w:r w:rsidRPr="003B3A2D">
        <w:rPr>
          <w:rFonts w:asciiTheme="minorHAnsi" w:hAnsiTheme="minorHAnsi" w:cstheme="minorHAnsi"/>
          <w:b/>
          <w:sz w:val="22"/>
          <w:szCs w:val="22"/>
        </w:rPr>
        <w:t>§ 3</w:t>
      </w:r>
    </w:p>
    <w:p w:rsidR="00795302" w:rsidRPr="003B3A2D" w:rsidRDefault="00795302" w:rsidP="00BE060C">
      <w:pPr>
        <w:pStyle w:val="Akapitzlist"/>
        <w:numPr>
          <w:ilvl w:val="0"/>
          <w:numId w:val="16"/>
        </w:numPr>
        <w:ind w:left="425" w:hanging="357"/>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Wykonawca oświadcza, iż spełnia warunki niezbędne do wykonania powierzonej czynności.</w:t>
      </w:r>
    </w:p>
    <w:p w:rsidR="00795302" w:rsidRPr="003B3A2D" w:rsidRDefault="00804025" w:rsidP="00BE060C">
      <w:pPr>
        <w:pStyle w:val="Akapitzlist"/>
        <w:numPr>
          <w:ilvl w:val="0"/>
          <w:numId w:val="16"/>
        </w:numPr>
        <w:spacing w:before="0" w:after="0" w:line="240" w:lineRule="auto"/>
        <w:ind w:left="426"/>
        <w:contextualSpacing w:val="0"/>
        <w:jc w:val="both"/>
        <w:rPr>
          <w:rFonts w:asciiTheme="minorHAnsi" w:eastAsia="Calibri" w:hAnsiTheme="minorHAnsi" w:cstheme="minorHAnsi"/>
          <w:sz w:val="22"/>
          <w:szCs w:val="22"/>
          <w:lang w:eastAsia="pl-PL"/>
        </w:rPr>
      </w:pPr>
      <w:r>
        <w:rPr>
          <w:rFonts w:asciiTheme="minorHAnsi" w:eastAsia="Calibri" w:hAnsiTheme="minorHAnsi" w:cstheme="minorHAnsi"/>
          <w:sz w:val="22"/>
          <w:szCs w:val="22"/>
          <w:lang w:eastAsia="pl-PL"/>
        </w:rPr>
        <w:lastRenderedPageBreak/>
        <w:t xml:space="preserve">Przedmiot </w:t>
      </w:r>
      <w:r w:rsidR="00795302" w:rsidRPr="003B3A2D">
        <w:rPr>
          <w:rFonts w:asciiTheme="minorHAnsi" w:eastAsia="Calibri" w:hAnsiTheme="minorHAnsi" w:cstheme="minorHAnsi"/>
          <w:sz w:val="22"/>
          <w:szCs w:val="22"/>
          <w:lang w:eastAsia="pl-PL"/>
        </w:rPr>
        <w:t>umowy będzie wykonywany przez ……………………………………………………………………</w:t>
      </w:r>
      <w:r w:rsidR="004779FA" w:rsidRPr="003B3A2D">
        <w:rPr>
          <w:rFonts w:asciiTheme="minorHAnsi" w:eastAsia="Calibri" w:hAnsiTheme="minorHAnsi" w:cstheme="minorHAnsi"/>
          <w:sz w:val="22"/>
          <w:szCs w:val="22"/>
          <w:lang w:eastAsia="pl-PL"/>
        </w:rPr>
        <w:t>………</w:t>
      </w:r>
      <w:r>
        <w:rPr>
          <w:rFonts w:asciiTheme="minorHAnsi" w:eastAsia="Calibri" w:hAnsiTheme="minorHAnsi" w:cstheme="minorHAnsi"/>
          <w:sz w:val="22"/>
          <w:szCs w:val="22"/>
          <w:lang w:eastAsia="pl-PL"/>
        </w:rPr>
        <w:t>……….</w:t>
      </w:r>
    </w:p>
    <w:p w:rsidR="00795302" w:rsidRPr="003B3A2D" w:rsidRDefault="00795302" w:rsidP="007802D4">
      <w:pPr>
        <w:spacing w:before="0" w:after="0" w:line="240" w:lineRule="auto"/>
        <w:ind w:left="426"/>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posiadającego uprawnienia nr ewidencyjny …</w:t>
      </w:r>
      <w:r w:rsidR="004779FA" w:rsidRPr="003B3A2D">
        <w:rPr>
          <w:rFonts w:asciiTheme="minorHAnsi" w:eastAsia="Calibri" w:hAnsiTheme="minorHAnsi" w:cstheme="minorHAnsi"/>
          <w:sz w:val="22"/>
          <w:szCs w:val="22"/>
          <w:lang w:eastAsia="pl-PL"/>
        </w:rPr>
        <w:t>………………………………………….……………………………………</w:t>
      </w:r>
      <w:r w:rsidR="004779FA" w:rsidRPr="003B3A2D">
        <w:rPr>
          <w:rFonts w:asciiTheme="minorHAnsi" w:hAnsiTheme="minorHAnsi" w:cstheme="minorHAnsi"/>
          <w:sz w:val="22"/>
          <w:szCs w:val="22"/>
          <w:lang w:eastAsia="pl-PL"/>
        </w:rPr>
        <w:tab/>
      </w:r>
    </w:p>
    <w:p w:rsidR="00795302" w:rsidRPr="003B3A2D" w:rsidRDefault="00795302" w:rsidP="007802D4">
      <w:pPr>
        <w:spacing w:before="0" w:line="240" w:lineRule="auto"/>
        <w:ind w:left="426"/>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 xml:space="preserve">do projektowania w specjalności </w:t>
      </w:r>
      <w:r w:rsidR="004779FA" w:rsidRPr="003B3A2D">
        <w:rPr>
          <w:rFonts w:asciiTheme="minorHAnsi" w:eastAsia="Calibri" w:hAnsiTheme="minorHAnsi" w:cstheme="minorHAnsi"/>
          <w:sz w:val="22"/>
          <w:szCs w:val="22"/>
          <w:lang w:eastAsia="pl-PL"/>
        </w:rPr>
        <w:t>…………………………………………..</w:t>
      </w:r>
      <w:r w:rsidRPr="003B3A2D">
        <w:rPr>
          <w:rFonts w:asciiTheme="minorHAnsi" w:eastAsia="Calibri" w:hAnsiTheme="minorHAnsi" w:cstheme="minorHAnsi"/>
          <w:sz w:val="22"/>
          <w:szCs w:val="22"/>
          <w:lang w:eastAsia="pl-PL"/>
        </w:rPr>
        <w:t>, będący członkiem ………………………………………………..…. Izby Inżynierów</w:t>
      </w:r>
      <w:r w:rsidR="004779FA" w:rsidRPr="003B3A2D">
        <w:rPr>
          <w:rFonts w:asciiTheme="minorHAnsi" w:eastAsia="Calibri" w:hAnsiTheme="minorHAnsi" w:cstheme="minorHAnsi"/>
          <w:sz w:val="22"/>
          <w:szCs w:val="22"/>
          <w:lang w:eastAsia="pl-PL"/>
        </w:rPr>
        <w:t xml:space="preserve"> </w:t>
      </w:r>
      <w:r w:rsidRPr="003B3A2D">
        <w:rPr>
          <w:rFonts w:asciiTheme="minorHAnsi" w:eastAsia="Calibri" w:hAnsiTheme="minorHAnsi" w:cstheme="minorHAnsi"/>
          <w:sz w:val="22"/>
          <w:szCs w:val="22"/>
          <w:lang w:eastAsia="pl-PL"/>
        </w:rPr>
        <w:t>Budownictwa.</w:t>
      </w:r>
    </w:p>
    <w:p w:rsidR="00795302" w:rsidRPr="003B3A2D" w:rsidRDefault="00795302" w:rsidP="004779FA">
      <w:pPr>
        <w:overflowPunct w:val="0"/>
        <w:autoSpaceDE w:val="0"/>
        <w:spacing w:line="240" w:lineRule="auto"/>
        <w:ind w:left="426"/>
        <w:rPr>
          <w:rFonts w:asciiTheme="minorHAnsi" w:hAnsiTheme="minorHAnsi" w:cstheme="minorHAnsi"/>
          <w:b/>
          <w:sz w:val="22"/>
          <w:szCs w:val="22"/>
        </w:rPr>
      </w:pPr>
      <w:r w:rsidRPr="003B3A2D">
        <w:rPr>
          <w:rFonts w:asciiTheme="minorHAnsi" w:hAnsiTheme="minorHAnsi" w:cstheme="minorHAnsi"/>
          <w:b/>
          <w:sz w:val="22"/>
          <w:szCs w:val="22"/>
        </w:rPr>
        <w:t>§ 4</w:t>
      </w:r>
    </w:p>
    <w:p w:rsidR="00795302" w:rsidRPr="003B3A2D" w:rsidRDefault="00795302" w:rsidP="00BE060C">
      <w:pPr>
        <w:pStyle w:val="Akapitzlist"/>
        <w:numPr>
          <w:ilvl w:val="0"/>
          <w:numId w:val="18"/>
        </w:numPr>
        <w:spacing w:line="218" w:lineRule="auto"/>
        <w:ind w:left="425" w:hanging="357"/>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Wykonawca zobowiązany jest do przeprowadzenia uzgodn</w:t>
      </w:r>
      <w:r w:rsidR="006B55F2" w:rsidRPr="003B3A2D">
        <w:rPr>
          <w:rFonts w:asciiTheme="minorHAnsi" w:eastAsia="Calibri" w:hAnsiTheme="minorHAnsi" w:cstheme="minorHAnsi"/>
          <w:sz w:val="22"/>
          <w:szCs w:val="22"/>
          <w:lang w:eastAsia="pl-PL"/>
        </w:rPr>
        <w:t>ień roboczych z Zamawiającym, w </w:t>
      </w:r>
      <w:r w:rsidRPr="003B3A2D">
        <w:rPr>
          <w:rFonts w:asciiTheme="minorHAnsi" w:eastAsia="Calibri" w:hAnsiTheme="minorHAnsi" w:cstheme="minorHAnsi"/>
          <w:sz w:val="22"/>
          <w:szCs w:val="22"/>
          <w:lang w:eastAsia="pl-PL"/>
        </w:rPr>
        <w:t>siedzibie Zamawiającego, odnośnie rozwiązań projektowych i propozycji materiałowych.</w:t>
      </w:r>
    </w:p>
    <w:p w:rsidR="00795302" w:rsidRPr="003B3A2D" w:rsidRDefault="00795302" w:rsidP="00BE060C">
      <w:pPr>
        <w:pStyle w:val="Akapitzlist"/>
        <w:numPr>
          <w:ilvl w:val="0"/>
          <w:numId w:val="18"/>
        </w:numPr>
        <w:spacing w:line="231" w:lineRule="auto"/>
        <w:ind w:left="426"/>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Ustala się konieczność dokonania przez Wykonawcę mini</w:t>
      </w:r>
      <w:r w:rsidR="006B55F2" w:rsidRPr="003B3A2D">
        <w:rPr>
          <w:rFonts w:asciiTheme="minorHAnsi" w:eastAsia="Calibri" w:hAnsiTheme="minorHAnsi" w:cstheme="minorHAnsi"/>
          <w:sz w:val="22"/>
          <w:szCs w:val="22"/>
          <w:lang w:eastAsia="pl-PL"/>
        </w:rPr>
        <w:t>mum dwóch uzgodnień roboczych z </w:t>
      </w:r>
      <w:r w:rsidRPr="003B3A2D">
        <w:rPr>
          <w:rFonts w:asciiTheme="minorHAnsi" w:eastAsia="Calibri" w:hAnsiTheme="minorHAnsi" w:cstheme="minorHAnsi"/>
          <w:sz w:val="22"/>
          <w:szCs w:val="22"/>
          <w:lang w:eastAsia="pl-PL"/>
        </w:rPr>
        <w:t>Zamawiającym, jednak pierwsze uzgodnienie nie później niż po upływie jednego miesiąca od daty podpisania umowy, natomiast drugie nie później niż 7 dni przed złożeniem wniosku zgłoszenia robót budowlanych</w:t>
      </w:r>
      <w:r w:rsidR="00232567">
        <w:rPr>
          <w:rFonts w:asciiTheme="minorHAnsi" w:eastAsia="Calibri" w:hAnsiTheme="minorHAnsi" w:cstheme="minorHAnsi"/>
          <w:sz w:val="22"/>
          <w:szCs w:val="22"/>
          <w:lang w:eastAsia="pl-PL"/>
        </w:rPr>
        <w:t xml:space="preserve"> lub pozwolenia na budowę</w:t>
      </w:r>
      <w:r w:rsidRPr="003B3A2D">
        <w:rPr>
          <w:rFonts w:asciiTheme="minorHAnsi" w:eastAsia="Calibri" w:hAnsiTheme="minorHAnsi" w:cstheme="minorHAnsi"/>
          <w:sz w:val="22"/>
          <w:szCs w:val="22"/>
          <w:lang w:eastAsia="pl-PL"/>
        </w:rPr>
        <w:t xml:space="preserve"> w siedzibie Zamawiającego, odnośnie rozwiązań projektowych i propozycji materiałowych.</w:t>
      </w:r>
    </w:p>
    <w:p w:rsidR="00795302" w:rsidRPr="003B3A2D" w:rsidRDefault="006B55F2" w:rsidP="004779FA">
      <w:pPr>
        <w:tabs>
          <w:tab w:val="left" w:pos="5080"/>
        </w:tabs>
        <w:rPr>
          <w:rFonts w:asciiTheme="minorHAnsi" w:eastAsia="Calibri" w:hAnsiTheme="minorHAnsi" w:cstheme="minorHAnsi"/>
          <w:b/>
          <w:sz w:val="22"/>
          <w:szCs w:val="22"/>
          <w:lang w:eastAsia="pl-PL"/>
        </w:rPr>
      </w:pPr>
      <w:r w:rsidRPr="003B3A2D">
        <w:rPr>
          <w:rFonts w:asciiTheme="minorHAnsi" w:eastAsia="Calibri" w:hAnsiTheme="minorHAnsi" w:cstheme="minorHAnsi"/>
          <w:b/>
          <w:sz w:val="22"/>
          <w:szCs w:val="22"/>
          <w:lang w:eastAsia="pl-PL"/>
        </w:rPr>
        <w:t>§ 5</w:t>
      </w:r>
    </w:p>
    <w:p w:rsidR="006277CB" w:rsidRPr="003B3A2D" w:rsidRDefault="006277CB" w:rsidP="00BE060C">
      <w:pPr>
        <w:numPr>
          <w:ilvl w:val="0"/>
          <w:numId w:val="12"/>
        </w:numPr>
        <w:overflowPunct w:val="0"/>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Za należyte wykonanie całości przedmiotu umowy Zamawiający zapłaci Wykonawcy wynagrodzenie ryczałtowe w wysokości: ..........................................................</w:t>
      </w:r>
      <w:r w:rsidR="002C6E5F" w:rsidRPr="003B3A2D">
        <w:rPr>
          <w:rFonts w:asciiTheme="minorHAnsi" w:hAnsiTheme="minorHAnsi" w:cstheme="minorHAnsi"/>
          <w:sz w:val="22"/>
          <w:szCs w:val="22"/>
        </w:rPr>
        <w:t xml:space="preserve">..................... zł brutto, </w:t>
      </w:r>
      <w:r w:rsidRPr="003B3A2D">
        <w:rPr>
          <w:rFonts w:asciiTheme="minorHAnsi" w:hAnsiTheme="minorHAnsi" w:cstheme="minorHAnsi"/>
          <w:sz w:val="22"/>
          <w:szCs w:val="22"/>
        </w:rPr>
        <w:t>w tym należny podatek VAT.</w:t>
      </w:r>
    </w:p>
    <w:p w:rsidR="00795302" w:rsidRPr="003B3A2D" w:rsidRDefault="00795302" w:rsidP="00BE060C">
      <w:pPr>
        <w:pStyle w:val="Akapitzlist"/>
        <w:numPr>
          <w:ilvl w:val="0"/>
          <w:numId w:val="12"/>
        </w:numPr>
        <w:ind w:left="426" w:hanging="426"/>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Rozliczenie  przedmiotu  umowy  będzie  odbywało  się  jednoetapowo,  tj.:  po  odbiorze  przez</w:t>
      </w:r>
      <w:r w:rsidR="00632019" w:rsidRPr="003B3A2D">
        <w:rPr>
          <w:rFonts w:asciiTheme="minorHAnsi" w:eastAsia="Calibri" w:hAnsiTheme="minorHAnsi" w:cstheme="minorHAnsi"/>
          <w:sz w:val="22"/>
          <w:szCs w:val="22"/>
          <w:lang w:eastAsia="pl-PL"/>
        </w:rPr>
        <w:t xml:space="preserve"> </w:t>
      </w:r>
      <w:r w:rsidRPr="003B3A2D">
        <w:rPr>
          <w:rFonts w:asciiTheme="minorHAnsi" w:eastAsia="Calibri" w:hAnsiTheme="minorHAnsi" w:cstheme="minorHAnsi"/>
          <w:sz w:val="22"/>
          <w:szCs w:val="22"/>
          <w:lang w:eastAsia="pl-PL"/>
        </w:rPr>
        <w:t>Zamawiającego wszystkic</w:t>
      </w:r>
      <w:r w:rsidR="006B55F2" w:rsidRPr="003B3A2D">
        <w:rPr>
          <w:rFonts w:asciiTheme="minorHAnsi" w:eastAsia="Calibri" w:hAnsiTheme="minorHAnsi" w:cstheme="minorHAnsi"/>
          <w:sz w:val="22"/>
          <w:szCs w:val="22"/>
          <w:lang w:eastAsia="pl-PL"/>
        </w:rPr>
        <w:t>h elementów, o których mowa w §1</w:t>
      </w:r>
      <w:r w:rsidRPr="003B3A2D">
        <w:rPr>
          <w:rFonts w:asciiTheme="minorHAnsi" w:eastAsia="Calibri" w:hAnsiTheme="minorHAnsi" w:cstheme="minorHAnsi"/>
          <w:sz w:val="22"/>
          <w:szCs w:val="22"/>
          <w:lang w:eastAsia="pl-PL"/>
        </w:rPr>
        <w:t xml:space="preserve"> dla zadań wg § 6 ust 1 i otrzymaniu przez</w:t>
      </w:r>
      <w:r w:rsidR="006277CB" w:rsidRPr="003B3A2D">
        <w:rPr>
          <w:rFonts w:asciiTheme="minorHAnsi" w:eastAsia="Calibri" w:hAnsiTheme="minorHAnsi" w:cstheme="minorHAnsi"/>
          <w:sz w:val="22"/>
          <w:szCs w:val="22"/>
          <w:lang w:eastAsia="pl-PL"/>
        </w:rPr>
        <w:t xml:space="preserve"> </w:t>
      </w:r>
      <w:r w:rsidRPr="003B3A2D">
        <w:rPr>
          <w:rFonts w:asciiTheme="minorHAnsi" w:eastAsia="Calibri" w:hAnsiTheme="minorHAnsi" w:cstheme="minorHAnsi"/>
          <w:sz w:val="22"/>
          <w:szCs w:val="22"/>
          <w:lang w:eastAsia="pl-PL"/>
        </w:rPr>
        <w:t>Zamawiającego wszystkich dotyczących zadania zawiadomień o wszczęciu postępowania wydanych przez właściwy organ administracji architektoniczno-budowlanej lub kopia wniosku zgłoszenia robót</w:t>
      </w:r>
      <w:r w:rsidR="006277CB" w:rsidRPr="003B3A2D">
        <w:rPr>
          <w:rFonts w:asciiTheme="minorHAnsi" w:eastAsia="Calibri" w:hAnsiTheme="minorHAnsi" w:cstheme="minorHAnsi"/>
          <w:sz w:val="22"/>
          <w:szCs w:val="22"/>
          <w:lang w:eastAsia="pl-PL"/>
        </w:rPr>
        <w:t xml:space="preserve"> </w:t>
      </w:r>
      <w:r w:rsidRPr="003B3A2D">
        <w:rPr>
          <w:rFonts w:asciiTheme="minorHAnsi" w:eastAsia="Calibri" w:hAnsiTheme="minorHAnsi" w:cstheme="minorHAnsi"/>
          <w:sz w:val="22"/>
          <w:szCs w:val="22"/>
          <w:lang w:eastAsia="pl-PL"/>
        </w:rPr>
        <w:t>budowlanych.</w:t>
      </w:r>
    </w:p>
    <w:p w:rsidR="00632019" w:rsidRPr="003B3A2D" w:rsidRDefault="00795302" w:rsidP="00BE060C">
      <w:pPr>
        <w:pStyle w:val="Akapitzlist"/>
        <w:numPr>
          <w:ilvl w:val="0"/>
          <w:numId w:val="12"/>
        </w:numPr>
        <w:spacing w:line="218" w:lineRule="auto"/>
        <w:ind w:left="426" w:hanging="426"/>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Koszty  i  opłaty  związane  z  uzgodnieniami  dokumentacji  proje</w:t>
      </w:r>
      <w:r w:rsidR="006277CB" w:rsidRPr="003B3A2D">
        <w:rPr>
          <w:rFonts w:asciiTheme="minorHAnsi" w:eastAsia="Calibri" w:hAnsiTheme="minorHAnsi" w:cstheme="minorHAnsi"/>
          <w:sz w:val="22"/>
          <w:szCs w:val="22"/>
          <w:lang w:eastAsia="pl-PL"/>
        </w:rPr>
        <w:t xml:space="preserve">ktowej,  uzyskaniem  danych lub </w:t>
      </w:r>
      <w:r w:rsidRPr="003B3A2D">
        <w:rPr>
          <w:rFonts w:asciiTheme="minorHAnsi" w:eastAsia="Calibri" w:hAnsiTheme="minorHAnsi" w:cstheme="minorHAnsi"/>
          <w:sz w:val="22"/>
          <w:szCs w:val="22"/>
          <w:lang w:eastAsia="pl-PL"/>
        </w:rPr>
        <w:t>warunków technicznych, a także koszty wizyt roboczych, delegacji i innych obciążają Wykonawcę.</w:t>
      </w:r>
    </w:p>
    <w:p w:rsidR="00507E44" w:rsidRPr="003B3A2D" w:rsidRDefault="00507E44" w:rsidP="00BE060C">
      <w:pPr>
        <w:numPr>
          <w:ilvl w:val="0"/>
          <w:numId w:val="12"/>
        </w:numPr>
        <w:overflowPunct w:val="0"/>
        <w:autoSpaceDE w:val="0"/>
        <w:ind w:left="426" w:hanging="426"/>
        <w:jc w:val="both"/>
        <w:rPr>
          <w:rFonts w:asciiTheme="minorHAnsi" w:hAnsiTheme="minorHAnsi" w:cstheme="minorHAnsi"/>
          <w:b/>
          <w:sz w:val="22"/>
          <w:szCs w:val="22"/>
        </w:rPr>
      </w:pPr>
      <w:r w:rsidRPr="003B3A2D">
        <w:rPr>
          <w:rFonts w:asciiTheme="minorHAnsi" w:hAnsiTheme="minorHAnsi" w:cstheme="minorHAnsi"/>
          <w:sz w:val="22"/>
          <w:szCs w:val="22"/>
        </w:rPr>
        <w:t>Wynagrodzenie o którym mowa w ust. 1 obejmuje wszystkie koszty związane z realizacją usługi w tym ryzyko Wykonawcy z tytułu oszacowania wszelkich kosztów związanych z realizacją przedmiotu umowy, a także oddziaływaniem innych czynników mających lub mogących mieć wpływ na koszty.</w:t>
      </w:r>
    </w:p>
    <w:p w:rsidR="00507E44" w:rsidRPr="003B3A2D" w:rsidRDefault="00507E44" w:rsidP="00BE060C">
      <w:pPr>
        <w:numPr>
          <w:ilvl w:val="0"/>
          <w:numId w:val="12"/>
        </w:numPr>
        <w:overflowPunct w:val="0"/>
        <w:autoSpaceDE w:val="0"/>
        <w:ind w:left="426" w:hanging="426"/>
        <w:jc w:val="both"/>
        <w:rPr>
          <w:rFonts w:asciiTheme="minorHAnsi" w:hAnsiTheme="minorHAnsi" w:cstheme="minorHAnsi"/>
          <w:b/>
          <w:sz w:val="22"/>
          <w:szCs w:val="22"/>
        </w:rPr>
      </w:pPr>
      <w:r w:rsidRPr="003B3A2D">
        <w:rPr>
          <w:rFonts w:asciiTheme="minorHAnsi" w:hAnsiTheme="minorHAnsi" w:cstheme="minorHAnsi"/>
          <w:sz w:val="22"/>
          <w:szCs w:val="22"/>
        </w:rPr>
        <w:t>Niedoszacowanie, pominięcie oraz brak rozpoznania zakresu przedmiotu umowy nie może być podstawą żądania zmiany wynagrodzenia, o którym mowa w ust. 1.</w:t>
      </w:r>
    </w:p>
    <w:p w:rsidR="00507E44" w:rsidRPr="003B3A2D" w:rsidRDefault="00507E44" w:rsidP="00BE060C">
      <w:pPr>
        <w:numPr>
          <w:ilvl w:val="0"/>
          <w:numId w:val="12"/>
        </w:numPr>
        <w:overflowPunct w:val="0"/>
        <w:autoSpaceDE w:val="0"/>
        <w:spacing w:line="240" w:lineRule="auto"/>
        <w:ind w:left="426" w:hanging="426"/>
        <w:jc w:val="both"/>
        <w:rPr>
          <w:rFonts w:asciiTheme="minorHAnsi" w:hAnsiTheme="minorHAnsi" w:cstheme="minorHAnsi"/>
          <w:sz w:val="22"/>
          <w:szCs w:val="22"/>
        </w:rPr>
      </w:pPr>
      <w:r w:rsidRPr="003B3A2D">
        <w:rPr>
          <w:rFonts w:asciiTheme="minorHAnsi" w:hAnsiTheme="minorHAnsi" w:cstheme="minorHAnsi"/>
          <w:sz w:val="22"/>
          <w:szCs w:val="22"/>
        </w:rPr>
        <w:t>Ryczałtowe wynagrodzenie Wykonawcy, o którym mowa w ust. 1 powyżej uwzględnia wszystkie obowiązujące w Polsce podatki, włącznie z podatkiem VAT oraz opłaty celne i inne opłaty i wydatki związane z wykonywaniem usługi.</w:t>
      </w:r>
    </w:p>
    <w:p w:rsidR="00632019" w:rsidRPr="003B3A2D" w:rsidRDefault="00795302" w:rsidP="00BE060C">
      <w:pPr>
        <w:pStyle w:val="Akapitzlist"/>
        <w:numPr>
          <w:ilvl w:val="0"/>
          <w:numId w:val="12"/>
        </w:numPr>
        <w:spacing w:line="240" w:lineRule="auto"/>
        <w:ind w:left="426" w:hanging="426"/>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Wypłata należności za wykonanie przedmiotu umowy nastąpi przelewem na rachunek bankowy</w:t>
      </w:r>
      <w:r w:rsidR="00632019" w:rsidRPr="003B3A2D">
        <w:rPr>
          <w:rFonts w:asciiTheme="minorHAnsi" w:eastAsia="Calibri" w:hAnsiTheme="minorHAnsi" w:cstheme="minorHAnsi"/>
          <w:sz w:val="22"/>
          <w:szCs w:val="22"/>
          <w:lang w:eastAsia="pl-PL"/>
        </w:rPr>
        <w:t xml:space="preserve"> </w:t>
      </w:r>
      <w:r w:rsidRPr="003B3A2D">
        <w:rPr>
          <w:rFonts w:asciiTheme="minorHAnsi" w:eastAsia="Calibri" w:hAnsiTheme="minorHAnsi" w:cstheme="minorHAnsi"/>
          <w:sz w:val="22"/>
          <w:szCs w:val="22"/>
          <w:lang w:eastAsia="pl-PL"/>
        </w:rPr>
        <w:t xml:space="preserve">Wykonawcy </w:t>
      </w:r>
      <w:r w:rsidR="00804025">
        <w:rPr>
          <w:rFonts w:asciiTheme="minorHAnsi" w:eastAsia="Calibri" w:hAnsiTheme="minorHAnsi" w:cstheme="minorHAnsi"/>
          <w:sz w:val="22"/>
          <w:szCs w:val="22"/>
          <w:lang w:eastAsia="pl-PL"/>
        </w:rPr>
        <w:t>wskazany na fakturze,</w:t>
      </w:r>
      <w:r w:rsidRPr="003B3A2D">
        <w:rPr>
          <w:rFonts w:asciiTheme="minorHAnsi" w:eastAsia="Calibri" w:hAnsiTheme="minorHAnsi" w:cstheme="minorHAnsi"/>
          <w:sz w:val="22"/>
          <w:szCs w:val="22"/>
          <w:lang w:eastAsia="pl-PL"/>
        </w:rPr>
        <w:t xml:space="preserve"> w terminie 30 dni od daty otrzymania p</w:t>
      </w:r>
      <w:r w:rsidR="00507E44" w:rsidRPr="003B3A2D">
        <w:rPr>
          <w:rFonts w:asciiTheme="minorHAnsi" w:eastAsia="Calibri" w:hAnsiTheme="minorHAnsi" w:cstheme="minorHAnsi"/>
          <w:sz w:val="22"/>
          <w:szCs w:val="22"/>
          <w:lang w:eastAsia="pl-PL"/>
        </w:rPr>
        <w:t>oprawnie</w:t>
      </w:r>
      <w:r w:rsidRPr="003B3A2D">
        <w:rPr>
          <w:rFonts w:asciiTheme="minorHAnsi" w:eastAsia="Calibri" w:hAnsiTheme="minorHAnsi" w:cstheme="minorHAnsi"/>
          <w:sz w:val="22"/>
          <w:szCs w:val="22"/>
          <w:lang w:eastAsia="pl-PL"/>
        </w:rPr>
        <w:t xml:space="preserve"> wystawionej faktury.</w:t>
      </w:r>
    </w:p>
    <w:p w:rsidR="00795302" w:rsidRPr="003B3A2D" w:rsidRDefault="00795302" w:rsidP="00BE060C">
      <w:pPr>
        <w:pStyle w:val="Akapitzlist"/>
        <w:numPr>
          <w:ilvl w:val="0"/>
          <w:numId w:val="12"/>
        </w:numPr>
        <w:spacing w:after="0" w:line="218" w:lineRule="auto"/>
        <w:ind w:left="426" w:hanging="426"/>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Dane płatnika niezbędne do wystawienia faktury:</w:t>
      </w:r>
    </w:p>
    <w:p w:rsidR="00795302" w:rsidRPr="003B3A2D" w:rsidRDefault="004408BA" w:rsidP="007802D4">
      <w:pPr>
        <w:pStyle w:val="Akapitzlist"/>
        <w:spacing w:before="0" w:after="0"/>
        <w:ind w:left="426" w:hanging="426"/>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 xml:space="preserve">     </w:t>
      </w:r>
      <w:r w:rsidR="000249A6" w:rsidRPr="003B3A2D">
        <w:rPr>
          <w:rFonts w:asciiTheme="minorHAnsi" w:eastAsia="Calibri" w:hAnsiTheme="minorHAnsi" w:cstheme="minorHAnsi"/>
          <w:sz w:val="22"/>
          <w:szCs w:val="22"/>
          <w:lang w:eastAsia="pl-PL"/>
        </w:rPr>
        <w:tab/>
      </w:r>
      <w:r w:rsidR="00795302" w:rsidRPr="003B3A2D">
        <w:rPr>
          <w:rFonts w:asciiTheme="minorHAnsi" w:eastAsia="Calibri" w:hAnsiTheme="minorHAnsi" w:cstheme="minorHAnsi"/>
          <w:sz w:val="22"/>
          <w:szCs w:val="22"/>
          <w:lang w:eastAsia="pl-PL"/>
        </w:rPr>
        <w:t>Nabywca: Gmina Kwidzyn, ul. Grudziądzka 30, 82-500 Kwidzyn, NIP: 581-18-27-894.</w:t>
      </w:r>
    </w:p>
    <w:p w:rsidR="004408BA" w:rsidRPr="003B3A2D" w:rsidRDefault="004408BA" w:rsidP="007802D4">
      <w:pPr>
        <w:pStyle w:val="Akapitzlist"/>
        <w:spacing w:before="0"/>
        <w:ind w:left="426" w:hanging="426"/>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 xml:space="preserve">    </w:t>
      </w:r>
      <w:r w:rsidR="000249A6" w:rsidRPr="003B3A2D">
        <w:rPr>
          <w:rFonts w:asciiTheme="minorHAnsi" w:eastAsia="Calibri" w:hAnsiTheme="minorHAnsi" w:cstheme="minorHAnsi"/>
          <w:sz w:val="22"/>
          <w:szCs w:val="22"/>
          <w:lang w:eastAsia="pl-PL"/>
        </w:rPr>
        <w:tab/>
      </w:r>
      <w:r w:rsidR="00795302" w:rsidRPr="003B3A2D">
        <w:rPr>
          <w:rFonts w:asciiTheme="minorHAnsi" w:eastAsia="Calibri" w:hAnsiTheme="minorHAnsi" w:cstheme="minorHAnsi"/>
          <w:sz w:val="22"/>
          <w:szCs w:val="22"/>
          <w:lang w:eastAsia="pl-PL"/>
        </w:rPr>
        <w:t>Odbiorca: Urząd Gminy Kwidzyn, ul. Grudziądzka 30, 82-500 Kwidzyn, NIP 581-11-34-429</w:t>
      </w:r>
    </w:p>
    <w:p w:rsidR="00507E44" w:rsidRPr="003B3A2D" w:rsidRDefault="00507E44" w:rsidP="00BE060C">
      <w:pPr>
        <w:pStyle w:val="Akapitzlist"/>
        <w:numPr>
          <w:ilvl w:val="0"/>
          <w:numId w:val="12"/>
        </w:numPr>
        <w:ind w:left="426" w:hanging="426"/>
        <w:contextualSpacing w:val="0"/>
        <w:jc w:val="both"/>
        <w:rPr>
          <w:rFonts w:asciiTheme="minorHAnsi" w:eastAsia="Calibri" w:hAnsiTheme="minorHAnsi" w:cstheme="minorHAnsi"/>
          <w:sz w:val="22"/>
          <w:szCs w:val="22"/>
          <w:lang w:eastAsia="pl-PL"/>
        </w:rPr>
      </w:pPr>
      <w:r w:rsidRPr="003B3A2D">
        <w:rPr>
          <w:rFonts w:asciiTheme="minorHAnsi" w:hAnsiTheme="minorHAnsi" w:cstheme="minorHAnsi"/>
          <w:color w:val="000000"/>
          <w:sz w:val="22"/>
          <w:szCs w:val="22"/>
          <w:lang w:eastAsia="pl-PL"/>
        </w:rPr>
        <w:t>Zamawiający upoważnia do wystawienia faktury VAT dotyczących niniejszej umowy bez własnego podpisu.</w:t>
      </w:r>
    </w:p>
    <w:p w:rsidR="00507E44" w:rsidRPr="003B3A2D" w:rsidRDefault="00507E44" w:rsidP="00BE060C">
      <w:pPr>
        <w:pStyle w:val="Akapitzlist"/>
        <w:numPr>
          <w:ilvl w:val="0"/>
          <w:numId w:val="12"/>
        </w:numPr>
        <w:overflowPunct w:val="0"/>
        <w:autoSpaceDE w:val="0"/>
        <w:ind w:left="426" w:hanging="426"/>
        <w:contextualSpacing w:val="0"/>
        <w:jc w:val="both"/>
        <w:rPr>
          <w:rFonts w:asciiTheme="minorHAnsi" w:hAnsiTheme="minorHAnsi" w:cstheme="minorHAnsi"/>
          <w:b/>
          <w:sz w:val="22"/>
          <w:szCs w:val="22"/>
        </w:rPr>
      </w:pPr>
      <w:r w:rsidRPr="003B3A2D">
        <w:rPr>
          <w:rFonts w:asciiTheme="minorHAnsi" w:hAnsiTheme="minorHAnsi" w:cstheme="minorHAnsi"/>
          <w:sz w:val="22"/>
          <w:szCs w:val="22"/>
        </w:rPr>
        <w:t>Za nieterminową płatność faktury, wykonawca ma prawo naliczyć odsetki ustawowe za opóźnienie w transakcjach handlowych.</w:t>
      </w:r>
    </w:p>
    <w:p w:rsidR="00507E44" w:rsidRPr="003B3A2D" w:rsidRDefault="00507E44" w:rsidP="00BE060C">
      <w:pPr>
        <w:numPr>
          <w:ilvl w:val="0"/>
          <w:numId w:val="12"/>
        </w:numPr>
        <w:overflowPunct w:val="0"/>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 xml:space="preserve">Zamawiający oświadcza, że będzie realizować płatności za faktury z zastosowaniem mechanizmu podzielonej płatności, tzw. </w:t>
      </w:r>
      <w:proofErr w:type="spellStart"/>
      <w:r w:rsidRPr="003B3A2D">
        <w:rPr>
          <w:rFonts w:asciiTheme="minorHAnsi" w:hAnsiTheme="minorHAnsi" w:cstheme="minorHAnsi"/>
          <w:sz w:val="22"/>
          <w:szCs w:val="22"/>
        </w:rPr>
        <w:t>split</w:t>
      </w:r>
      <w:proofErr w:type="spellEnd"/>
      <w:r w:rsidRPr="003B3A2D">
        <w:rPr>
          <w:rFonts w:asciiTheme="minorHAnsi" w:hAnsiTheme="minorHAnsi" w:cstheme="minorHAnsi"/>
          <w:sz w:val="22"/>
          <w:szCs w:val="22"/>
        </w:rPr>
        <w:t xml:space="preserve"> </w:t>
      </w:r>
      <w:proofErr w:type="spellStart"/>
      <w:r w:rsidRPr="003B3A2D">
        <w:rPr>
          <w:rFonts w:asciiTheme="minorHAnsi" w:hAnsiTheme="minorHAnsi" w:cstheme="minorHAnsi"/>
          <w:sz w:val="22"/>
          <w:szCs w:val="22"/>
        </w:rPr>
        <w:t>payment</w:t>
      </w:r>
      <w:proofErr w:type="spellEnd"/>
      <w:r w:rsidRPr="003B3A2D">
        <w:rPr>
          <w:rFonts w:asciiTheme="minorHAnsi" w:hAnsiTheme="minorHAnsi" w:cstheme="minorHAnsi"/>
          <w:sz w:val="22"/>
          <w:szCs w:val="22"/>
        </w:rPr>
        <w:t xml:space="preserve">. </w:t>
      </w:r>
    </w:p>
    <w:p w:rsidR="007802D4" w:rsidRPr="003B3A2D" w:rsidRDefault="007802D4" w:rsidP="00BE060C">
      <w:pPr>
        <w:pStyle w:val="Akapitzlist"/>
        <w:numPr>
          <w:ilvl w:val="0"/>
          <w:numId w:val="12"/>
        </w:numPr>
        <w:overflowPunct w:val="0"/>
        <w:autoSpaceDE w:val="0"/>
        <w:ind w:left="426" w:hanging="426"/>
        <w:contextualSpacing w:val="0"/>
        <w:jc w:val="both"/>
        <w:rPr>
          <w:rFonts w:asciiTheme="minorHAnsi" w:hAnsiTheme="minorHAnsi" w:cstheme="minorHAnsi"/>
          <w:sz w:val="22"/>
          <w:szCs w:val="22"/>
        </w:rPr>
      </w:pPr>
      <w:r w:rsidRPr="003B3A2D">
        <w:rPr>
          <w:rFonts w:asciiTheme="minorHAnsi" w:hAnsiTheme="minorHAnsi" w:cstheme="minorHAnsi"/>
          <w:sz w:val="22"/>
          <w:szCs w:val="22"/>
        </w:rPr>
        <w:lastRenderedPageBreak/>
        <w:t>Wykonawca oświadcza, że numer rachunku rozliczeniowego wskazany we wszystkich fakturach, które będą wystawione w jego imieniu, jest rachunkiem dla którego zgodnie z rozdziałem 3a ustawy z dnia 29 s</w:t>
      </w:r>
      <w:r w:rsidR="0061372B">
        <w:rPr>
          <w:rFonts w:asciiTheme="minorHAnsi" w:hAnsiTheme="minorHAnsi" w:cstheme="minorHAnsi"/>
          <w:sz w:val="22"/>
          <w:szCs w:val="22"/>
        </w:rPr>
        <w:t>ierpnia 1997 r. - Prawo bankowe,</w:t>
      </w:r>
      <w:r w:rsidRPr="003B3A2D">
        <w:rPr>
          <w:rFonts w:asciiTheme="minorHAnsi" w:hAnsiTheme="minorHAnsi" w:cstheme="minorHAnsi"/>
          <w:sz w:val="22"/>
          <w:szCs w:val="22"/>
        </w:rPr>
        <w:t xml:space="preserve"> prowadzony jest rachunek VAT. </w:t>
      </w:r>
    </w:p>
    <w:p w:rsidR="00412907" w:rsidRPr="003B3A2D" w:rsidRDefault="006277CB" w:rsidP="000249A6">
      <w:pPr>
        <w:ind w:left="0"/>
        <w:rPr>
          <w:rFonts w:asciiTheme="minorHAnsi" w:eastAsia="Calibri" w:hAnsiTheme="minorHAnsi" w:cstheme="minorHAnsi"/>
          <w:b/>
          <w:sz w:val="22"/>
          <w:szCs w:val="22"/>
          <w:lang w:eastAsia="pl-PL"/>
        </w:rPr>
      </w:pPr>
      <w:r w:rsidRPr="003B3A2D">
        <w:rPr>
          <w:rFonts w:asciiTheme="minorHAnsi" w:eastAsia="Calibri" w:hAnsiTheme="minorHAnsi" w:cstheme="minorHAnsi"/>
          <w:b/>
          <w:sz w:val="22"/>
          <w:szCs w:val="22"/>
          <w:lang w:eastAsia="pl-PL"/>
        </w:rPr>
        <w:t>§ 6</w:t>
      </w:r>
    </w:p>
    <w:p w:rsidR="00795302" w:rsidRPr="003B3A2D" w:rsidRDefault="00795302" w:rsidP="000249A6">
      <w:pPr>
        <w:ind w:left="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Podstawę do rozliczenia końcowego stanowić będą:</w:t>
      </w:r>
    </w:p>
    <w:p w:rsidR="00795302" w:rsidRPr="003B3A2D" w:rsidRDefault="00795302" w:rsidP="00BE060C">
      <w:pPr>
        <w:pStyle w:val="Akapitzlist"/>
        <w:numPr>
          <w:ilvl w:val="0"/>
          <w:numId w:val="19"/>
        </w:numPr>
        <w:spacing w:before="0" w:line="218" w:lineRule="auto"/>
        <w:ind w:left="425" w:hanging="357"/>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Protokół przekazania dokumentacji projektowej, kopię wniosku o wydanie decyzji o pozwoleniu na</w:t>
      </w:r>
      <w:r w:rsidR="00804025">
        <w:rPr>
          <w:rFonts w:asciiTheme="minorHAnsi" w:eastAsia="Calibri" w:hAnsiTheme="minorHAnsi" w:cstheme="minorHAnsi"/>
          <w:sz w:val="22"/>
          <w:szCs w:val="22"/>
          <w:lang w:eastAsia="pl-PL"/>
        </w:rPr>
        <w:t> </w:t>
      </w:r>
      <w:r w:rsidRPr="003B3A2D">
        <w:rPr>
          <w:rFonts w:asciiTheme="minorHAnsi" w:eastAsia="Calibri" w:hAnsiTheme="minorHAnsi" w:cstheme="minorHAnsi"/>
          <w:sz w:val="22"/>
          <w:szCs w:val="22"/>
          <w:lang w:eastAsia="pl-PL"/>
        </w:rPr>
        <w:t>budowę</w:t>
      </w:r>
      <w:r w:rsidR="00232567">
        <w:rPr>
          <w:rFonts w:asciiTheme="minorHAnsi" w:eastAsia="Calibri" w:hAnsiTheme="minorHAnsi" w:cstheme="minorHAnsi"/>
          <w:sz w:val="22"/>
          <w:szCs w:val="22"/>
          <w:lang w:eastAsia="pl-PL"/>
        </w:rPr>
        <w:t xml:space="preserve"> wraz z zawiadomieniem o wszczęciu postępowania</w:t>
      </w:r>
      <w:r w:rsidRPr="003B3A2D">
        <w:rPr>
          <w:rFonts w:asciiTheme="minorHAnsi" w:eastAsia="Calibri" w:hAnsiTheme="minorHAnsi" w:cstheme="minorHAnsi"/>
          <w:sz w:val="22"/>
          <w:szCs w:val="22"/>
          <w:lang w:eastAsia="pl-PL"/>
        </w:rPr>
        <w:t xml:space="preserve"> lub kopię zgłoszenia robót wraz z</w:t>
      </w:r>
      <w:r w:rsidR="00804025">
        <w:rPr>
          <w:rFonts w:asciiTheme="minorHAnsi" w:eastAsia="Calibri" w:hAnsiTheme="minorHAnsi" w:cstheme="minorHAnsi"/>
          <w:sz w:val="22"/>
          <w:szCs w:val="22"/>
          <w:lang w:eastAsia="pl-PL"/>
        </w:rPr>
        <w:t> </w:t>
      </w:r>
      <w:r w:rsidRPr="003B3A2D">
        <w:rPr>
          <w:rFonts w:asciiTheme="minorHAnsi" w:eastAsia="Calibri" w:hAnsiTheme="minorHAnsi" w:cstheme="minorHAnsi"/>
          <w:sz w:val="22"/>
          <w:szCs w:val="22"/>
          <w:lang w:eastAsia="pl-PL"/>
        </w:rPr>
        <w:t>oświadczeniem o kompletności pr</w:t>
      </w:r>
      <w:r w:rsidR="00232567">
        <w:rPr>
          <w:rFonts w:asciiTheme="minorHAnsi" w:eastAsia="Calibri" w:hAnsiTheme="minorHAnsi" w:cstheme="minorHAnsi"/>
          <w:sz w:val="22"/>
          <w:szCs w:val="22"/>
          <w:lang w:eastAsia="pl-PL"/>
        </w:rPr>
        <w:t>ac stanowiących przedmiot umowy wraz z zaświadczeniem o</w:t>
      </w:r>
      <w:r w:rsidR="00804025">
        <w:rPr>
          <w:rFonts w:asciiTheme="minorHAnsi" w:eastAsia="Calibri" w:hAnsiTheme="minorHAnsi" w:cstheme="minorHAnsi"/>
          <w:sz w:val="22"/>
          <w:szCs w:val="22"/>
          <w:lang w:eastAsia="pl-PL"/>
        </w:rPr>
        <w:t> </w:t>
      </w:r>
      <w:r w:rsidR="00232567">
        <w:rPr>
          <w:rFonts w:asciiTheme="minorHAnsi" w:eastAsia="Calibri" w:hAnsiTheme="minorHAnsi" w:cstheme="minorHAnsi"/>
          <w:sz w:val="22"/>
          <w:szCs w:val="22"/>
          <w:lang w:eastAsia="pl-PL"/>
        </w:rPr>
        <w:t>braku sprzeciwu do realizacji inwestycji.</w:t>
      </w:r>
    </w:p>
    <w:p w:rsidR="00795302" w:rsidRPr="003B3A2D" w:rsidRDefault="00795302" w:rsidP="00BE060C">
      <w:pPr>
        <w:pStyle w:val="Akapitzlist"/>
        <w:numPr>
          <w:ilvl w:val="0"/>
          <w:numId w:val="19"/>
        </w:numPr>
        <w:ind w:left="426"/>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Prawidłowo złożona faktura przez Wykonawcę.</w:t>
      </w:r>
    </w:p>
    <w:p w:rsidR="00795302" w:rsidRPr="003B3A2D" w:rsidRDefault="006277CB" w:rsidP="000249A6">
      <w:pPr>
        <w:tabs>
          <w:tab w:val="left" w:pos="5080"/>
        </w:tabs>
        <w:ind w:left="66"/>
        <w:rPr>
          <w:rFonts w:asciiTheme="minorHAnsi" w:eastAsia="Calibri" w:hAnsiTheme="minorHAnsi" w:cstheme="minorHAnsi"/>
          <w:b/>
          <w:sz w:val="22"/>
          <w:szCs w:val="22"/>
          <w:lang w:eastAsia="pl-PL"/>
        </w:rPr>
      </w:pPr>
      <w:bookmarkStart w:id="1" w:name="page3"/>
      <w:bookmarkEnd w:id="1"/>
      <w:r w:rsidRPr="003B3A2D">
        <w:rPr>
          <w:rFonts w:asciiTheme="minorHAnsi" w:eastAsia="Calibri" w:hAnsiTheme="minorHAnsi" w:cstheme="minorHAnsi"/>
          <w:b/>
          <w:sz w:val="22"/>
          <w:szCs w:val="22"/>
          <w:lang w:eastAsia="pl-PL"/>
        </w:rPr>
        <w:t>§ 7</w:t>
      </w:r>
    </w:p>
    <w:p w:rsidR="00795302" w:rsidRPr="003B3A2D" w:rsidRDefault="003F1DF7" w:rsidP="00BE060C">
      <w:pPr>
        <w:pStyle w:val="Akapitzlist"/>
        <w:numPr>
          <w:ilvl w:val="0"/>
          <w:numId w:val="20"/>
        </w:numPr>
        <w:spacing w:before="0" w:line="240" w:lineRule="auto"/>
        <w:ind w:left="425" w:hanging="357"/>
        <w:contextualSpacing w:val="0"/>
        <w:jc w:val="both"/>
        <w:rPr>
          <w:rFonts w:asciiTheme="minorHAnsi" w:eastAsia="Calibri" w:hAnsiTheme="minorHAnsi" w:cstheme="minorHAnsi"/>
          <w:sz w:val="22"/>
          <w:szCs w:val="22"/>
          <w:lang w:eastAsia="pl-PL"/>
        </w:rPr>
      </w:pPr>
      <w:r>
        <w:rPr>
          <w:rFonts w:asciiTheme="minorHAnsi" w:eastAsia="Calibri" w:hAnsiTheme="minorHAnsi" w:cstheme="minorHAnsi"/>
          <w:sz w:val="22"/>
          <w:szCs w:val="22"/>
          <w:lang w:eastAsia="pl-PL"/>
        </w:rPr>
        <w:t>Wykonawca jest odpowiedzialny względem Zamawiającego, jeżeli dokumentacja</w:t>
      </w:r>
      <w:r w:rsidR="006277CB" w:rsidRPr="003B3A2D">
        <w:rPr>
          <w:rFonts w:asciiTheme="minorHAnsi" w:eastAsia="Calibri" w:hAnsiTheme="minorHAnsi" w:cstheme="minorHAnsi"/>
          <w:sz w:val="22"/>
          <w:szCs w:val="22"/>
          <w:lang w:eastAsia="pl-PL"/>
        </w:rPr>
        <w:t xml:space="preserve"> projektowa </w:t>
      </w:r>
      <w:r w:rsidR="00795302" w:rsidRPr="003B3A2D">
        <w:rPr>
          <w:rFonts w:asciiTheme="minorHAnsi" w:eastAsia="Calibri" w:hAnsiTheme="minorHAnsi" w:cstheme="minorHAnsi"/>
          <w:sz w:val="22"/>
          <w:szCs w:val="22"/>
          <w:lang w:eastAsia="pl-PL"/>
        </w:rPr>
        <w:t>ma</w:t>
      </w:r>
      <w:r>
        <w:rPr>
          <w:rFonts w:asciiTheme="minorHAnsi" w:eastAsia="Calibri" w:hAnsiTheme="minorHAnsi" w:cstheme="minorHAnsi"/>
          <w:sz w:val="22"/>
          <w:szCs w:val="22"/>
          <w:lang w:eastAsia="pl-PL"/>
        </w:rPr>
        <w:t> </w:t>
      </w:r>
      <w:r w:rsidR="00795302" w:rsidRPr="003B3A2D">
        <w:rPr>
          <w:rFonts w:asciiTheme="minorHAnsi" w:eastAsia="Calibri" w:hAnsiTheme="minorHAnsi" w:cstheme="minorHAnsi"/>
          <w:sz w:val="22"/>
          <w:szCs w:val="22"/>
          <w:lang w:eastAsia="pl-PL"/>
        </w:rPr>
        <w:t>wady zmniejszające jej wartość lub użyteczność ze względu na cel oznaczony w umowie, a</w:t>
      </w:r>
      <w:r>
        <w:rPr>
          <w:rFonts w:asciiTheme="minorHAnsi" w:eastAsia="Calibri" w:hAnsiTheme="minorHAnsi" w:cstheme="minorHAnsi"/>
          <w:sz w:val="22"/>
          <w:szCs w:val="22"/>
          <w:lang w:eastAsia="pl-PL"/>
        </w:rPr>
        <w:t> </w:t>
      </w:r>
      <w:r w:rsidR="00795302" w:rsidRPr="003B3A2D">
        <w:rPr>
          <w:rFonts w:asciiTheme="minorHAnsi" w:eastAsia="Calibri" w:hAnsiTheme="minorHAnsi" w:cstheme="minorHAnsi"/>
          <w:sz w:val="22"/>
          <w:szCs w:val="22"/>
          <w:lang w:eastAsia="pl-PL"/>
        </w:rPr>
        <w:t>w</w:t>
      </w:r>
      <w:r>
        <w:rPr>
          <w:rFonts w:asciiTheme="minorHAnsi" w:eastAsia="Calibri" w:hAnsiTheme="minorHAnsi" w:cstheme="minorHAnsi"/>
          <w:sz w:val="22"/>
          <w:szCs w:val="22"/>
          <w:lang w:eastAsia="pl-PL"/>
        </w:rPr>
        <w:t> </w:t>
      </w:r>
      <w:r w:rsidR="00795302" w:rsidRPr="003B3A2D">
        <w:rPr>
          <w:rFonts w:asciiTheme="minorHAnsi" w:eastAsia="Calibri" w:hAnsiTheme="minorHAnsi" w:cstheme="minorHAnsi"/>
          <w:sz w:val="22"/>
          <w:szCs w:val="22"/>
          <w:lang w:eastAsia="pl-PL"/>
        </w:rPr>
        <w:t>szczególności odpowiada za rozwiązania projektu niezgodne z parametrami ustalonymi w</w:t>
      </w:r>
      <w:r>
        <w:rPr>
          <w:rFonts w:asciiTheme="minorHAnsi" w:eastAsia="Calibri" w:hAnsiTheme="minorHAnsi" w:cstheme="minorHAnsi"/>
          <w:sz w:val="22"/>
          <w:szCs w:val="22"/>
          <w:lang w:eastAsia="pl-PL"/>
        </w:rPr>
        <w:t> </w:t>
      </w:r>
      <w:r w:rsidR="00795302" w:rsidRPr="003B3A2D">
        <w:rPr>
          <w:rFonts w:asciiTheme="minorHAnsi" w:eastAsia="Calibri" w:hAnsiTheme="minorHAnsi" w:cstheme="minorHAnsi"/>
          <w:sz w:val="22"/>
          <w:szCs w:val="22"/>
          <w:lang w:eastAsia="pl-PL"/>
        </w:rPr>
        <w:t xml:space="preserve">normach i przepisach </w:t>
      </w:r>
      <w:proofErr w:type="spellStart"/>
      <w:r w:rsidR="00795302" w:rsidRPr="003B3A2D">
        <w:rPr>
          <w:rFonts w:asciiTheme="minorHAnsi" w:eastAsia="Calibri" w:hAnsiTheme="minorHAnsi" w:cstheme="minorHAnsi"/>
          <w:sz w:val="22"/>
          <w:szCs w:val="22"/>
          <w:lang w:eastAsia="pl-PL"/>
        </w:rPr>
        <w:t>techniczno</w:t>
      </w:r>
      <w:proofErr w:type="spellEnd"/>
      <w:r w:rsidR="00795302" w:rsidRPr="003B3A2D">
        <w:rPr>
          <w:rFonts w:asciiTheme="minorHAnsi" w:eastAsia="Calibri" w:hAnsiTheme="minorHAnsi" w:cstheme="minorHAnsi"/>
          <w:sz w:val="22"/>
          <w:szCs w:val="22"/>
          <w:lang w:eastAsia="pl-PL"/>
        </w:rPr>
        <w:t xml:space="preserve"> – budowlanych.</w:t>
      </w:r>
    </w:p>
    <w:p w:rsidR="00795302" w:rsidRPr="003B3A2D" w:rsidRDefault="00795302" w:rsidP="00BE060C">
      <w:pPr>
        <w:pStyle w:val="Akapitzlist"/>
        <w:numPr>
          <w:ilvl w:val="0"/>
          <w:numId w:val="20"/>
        </w:numPr>
        <w:spacing w:before="0" w:line="240" w:lineRule="auto"/>
        <w:ind w:left="425" w:hanging="357"/>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Zamawiający, który otrzymał dokumentację projektową lub jej część wykorzystując uprawnienia z</w:t>
      </w:r>
      <w:r w:rsidR="003F1DF7">
        <w:rPr>
          <w:rFonts w:asciiTheme="minorHAnsi" w:eastAsia="Calibri" w:hAnsiTheme="minorHAnsi" w:cstheme="minorHAnsi"/>
          <w:sz w:val="22"/>
          <w:szCs w:val="22"/>
          <w:lang w:eastAsia="pl-PL"/>
        </w:rPr>
        <w:t> </w:t>
      </w:r>
      <w:r w:rsidRPr="003B3A2D">
        <w:rPr>
          <w:rFonts w:asciiTheme="minorHAnsi" w:eastAsia="Calibri" w:hAnsiTheme="minorHAnsi" w:cstheme="minorHAnsi"/>
          <w:sz w:val="22"/>
          <w:szCs w:val="22"/>
          <w:lang w:eastAsia="pl-PL"/>
        </w:rPr>
        <w:t>tytułu gwarancji względem Wykonawcy może:</w:t>
      </w:r>
    </w:p>
    <w:p w:rsidR="00795302" w:rsidRPr="003B3A2D" w:rsidRDefault="00795302" w:rsidP="00BE060C">
      <w:pPr>
        <w:numPr>
          <w:ilvl w:val="1"/>
          <w:numId w:val="21"/>
        </w:numPr>
        <w:spacing w:line="218" w:lineRule="auto"/>
        <w:ind w:left="709"/>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żądać bezpłatnego usunięcia wad w terminie wyznaczonym bez względu na wysokość związanych z tym kosztów,</w:t>
      </w:r>
    </w:p>
    <w:p w:rsidR="00795302" w:rsidRPr="003B3A2D" w:rsidRDefault="00795302" w:rsidP="00BE060C">
      <w:pPr>
        <w:numPr>
          <w:ilvl w:val="1"/>
          <w:numId w:val="21"/>
        </w:numPr>
        <w:spacing w:line="218" w:lineRule="auto"/>
        <w:ind w:left="709" w:hanging="357"/>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odstąpić od umowy, jeżeli wady dokumentacji uniemożliwiają realizację inwestycji na podstawie wykonanej dokumentacji projektowej, a kosztami wynikłymi z tego tytułu obciążyć Wykonawcę,</w:t>
      </w:r>
    </w:p>
    <w:p w:rsidR="00795302" w:rsidRPr="003B3A2D" w:rsidRDefault="00795302" w:rsidP="00BE060C">
      <w:pPr>
        <w:numPr>
          <w:ilvl w:val="1"/>
          <w:numId w:val="21"/>
        </w:numPr>
        <w:ind w:left="709"/>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skorzystać z uprawnień przewidzianych w § 8 i § 9 umowy,</w:t>
      </w:r>
    </w:p>
    <w:p w:rsidR="00795302" w:rsidRPr="003B3A2D" w:rsidRDefault="00795302" w:rsidP="00BE060C">
      <w:pPr>
        <w:numPr>
          <w:ilvl w:val="1"/>
          <w:numId w:val="21"/>
        </w:numPr>
        <w:ind w:left="709"/>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żądać usunięcia wad i odpowiednio obniżyć wynagrodzenie.</w:t>
      </w:r>
    </w:p>
    <w:p w:rsidR="00795302" w:rsidRPr="003B3A2D" w:rsidRDefault="00795302" w:rsidP="00BE060C">
      <w:pPr>
        <w:numPr>
          <w:ilvl w:val="0"/>
          <w:numId w:val="20"/>
        </w:numPr>
        <w:spacing w:line="225" w:lineRule="auto"/>
        <w:ind w:left="426"/>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Jeżeli błędy projektowe spowodują wzrost kosztów zadania inwestycyjnego realizowanego w</w:t>
      </w:r>
      <w:r w:rsidR="003F1DF7">
        <w:rPr>
          <w:rFonts w:asciiTheme="minorHAnsi" w:eastAsia="Calibri" w:hAnsiTheme="minorHAnsi" w:cstheme="minorHAnsi"/>
          <w:sz w:val="22"/>
          <w:szCs w:val="22"/>
          <w:lang w:eastAsia="pl-PL"/>
        </w:rPr>
        <w:t> </w:t>
      </w:r>
      <w:r w:rsidRPr="003B3A2D">
        <w:rPr>
          <w:rFonts w:asciiTheme="minorHAnsi" w:eastAsia="Calibri" w:hAnsiTheme="minorHAnsi" w:cstheme="minorHAnsi"/>
          <w:sz w:val="22"/>
          <w:szCs w:val="22"/>
          <w:lang w:eastAsia="pl-PL"/>
        </w:rPr>
        <w:t>oparciu o wykonaną przez Wykonawcę dokumentację projektową określoną w § 1, to koszty te</w:t>
      </w:r>
      <w:r w:rsidR="003F1DF7">
        <w:rPr>
          <w:rFonts w:asciiTheme="minorHAnsi" w:eastAsia="Calibri" w:hAnsiTheme="minorHAnsi" w:cstheme="minorHAnsi"/>
          <w:sz w:val="22"/>
          <w:szCs w:val="22"/>
          <w:lang w:eastAsia="pl-PL"/>
        </w:rPr>
        <w:t> </w:t>
      </w:r>
      <w:r w:rsidRPr="003B3A2D">
        <w:rPr>
          <w:rFonts w:asciiTheme="minorHAnsi" w:eastAsia="Calibri" w:hAnsiTheme="minorHAnsi" w:cstheme="minorHAnsi"/>
          <w:sz w:val="22"/>
          <w:szCs w:val="22"/>
          <w:lang w:eastAsia="pl-PL"/>
        </w:rPr>
        <w:t>pokryje Wykonawca.</w:t>
      </w:r>
    </w:p>
    <w:p w:rsidR="00795302" w:rsidRPr="003B3A2D" w:rsidRDefault="00795302" w:rsidP="00BE060C">
      <w:pPr>
        <w:numPr>
          <w:ilvl w:val="0"/>
          <w:numId w:val="20"/>
        </w:numPr>
        <w:spacing w:line="218" w:lineRule="auto"/>
        <w:ind w:left="426"/>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Na okoliczność zapisaną w ust. 3 Wykonawca zobowiązuje się do ubezpieczenia od</w:t>
      </w:r>
      <w:r w:rsidR="003F1DF7">
        <w:rPr>
          <w:rFonts w:asciiTheme="minorHAnsi" w:eastAsia="Calibri" w:hAnsiTheme="minorHAnsi" w:cstheme="minorHAnsi"/>
          <w:sz w:val="22"/>
          <w:szCs w:val="22"/>
          <w:lang w:eastAsia="pl-PL"/>
        </w:rPr>
        <w:t> </w:t>
      </w:r>
      <w:r w:rsidRPr="003B3A2D">
        <w:rPr>
          <w:rFonts w:asciiTheme="minorHAnsi" w:eastAsia="Calibri" w:hAnsiTheme="minorHAnsi" w:cstheme="minorHAnsi"/>
          <w:sz w:val="22"/>
          <w:szCs w:val="22"/>
          <w:lang w:eastAsia="pl-PL"/>
        </w:rPr>
        <w:t>odpowiedzialności cywilnej z tytułu prowadzonej działalności.</w:t>
      </w:r>
    </w:p>
    <w:p w:rsidR="00795302" w:rsidRPr="003B3A2D" w:rsidRDefault="00795302" w:rsidP="00BE060C">
      <w:pPr>
        <w:numPr>
          <w:ilvl w:val="0"/>
          <w:numId w:val="20"/>
        </w:numPr>
        <w:spacing w:line="225" w:lineRule="auto"/>
        <w:ind w:left="426"/>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Uprawnienia Zamawiającego z tytułu gwarancji poprawności wykonania dokumentacji projektowej wygasają w stosunku do Wykonawcy wraz z wygaśnięciem odpowiedzialności wykonawcy robót realizowanych na podstawie tej dokumentacji.</w:t>
      </w:r>
    </w:p>
    <w:p w:rsidR="00795302" w:rsidRPr="003B3A2D" w:rsidRDefault="00525DD0" w:rsidP="007802D4">
      <w:pPr>
        <w:ind w:left="0"/>
        <w:rPr>
          <w:rFonts w:asciiTheme="minorHAnsi" w:eastAsia="Calibri" w:hAnsiTheme="minorHAnsi" w:cstheme="minorHAnsi"/>
          <w:sz w:val="22"/>
          <w:szCs w:val="22"/>
          <w:lang w:eastAsia="pl-PL"/>
        </w:rPr>
      </w:pPr>
      <w:r w:rsidRPr="003B3A2D">
        <w:rPr>
          <w:rFonts w:asciiTheme="minorHAnsi" w:eastAsia="Calibri" w:hAnsiTheme="minorHAnsi" w:cstheme="minorHAnsi"/>
          <w:b/>
          <w:sz w:val="22"/>
          <w:szCs w:val="22"/>
          <w:lang w:eastAsia="pl-PL"/>
        </w:rPr>
        <w:t>§ 8</w:t>
      </w:r>
    </w:p>
    <w:p w:rsidR="00795302" w:rsidRPr="003B3A2D" w:rsidRDefault="00795302" w:rsidP="00BE060C">
      <w:pPr>
        <w:pStyle w:val="Akapitzlist"/>
        <w:numPr>
          <w:ilvl w:val="0"/>
          <w:numId w:val="13"/>
        </w:numPr>
        <w:ind w:left="426" w:hanging="426"/>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Wykonawca zapłaci Zamawiającemu karę umowną w przypadku:</w:t>
      </w:r>
    </w:p>
    <w:p w:rsidR="00795302" w:rsidRPr="003B3A2D" w:rsidRDefault="00644093" w:rsidP="00BE060C">
      <w:pPr>
        <w:pStyle w:val="Akapitzlist"/>
        <w:numPr>
          <w:ilvl w:val="1"/>
          <w:numId w:val="13"/>
        </w:numPr>
        <w:spacing w:line="218" w:lineRule="auto"/>
        <w:ind w:left="709" w:hanging="283"/>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za zwłokę</w:t>
      </w:r>
      <w:r w:rsidR="00795302" w:rsidRPr="003B3A2D">
        <w:rPr>
          <w:rFonts w:asciiTheme="minorHAnsi" w:eastAsia="Calibri" w:hAnsiTheme="minorHAnsi" w:cstheme="minorHAnsi"/>
          <w:sz w:val="22"/>
          <w:szCs w:val="22"/>
          <w:lang w:eastAsia="pl-PL"/>
        </w:rPr>
        <w:t xml:space="preserve"> w wykonaniu przedmiotu umowy – w wysokości 0,3 % wynagrodzenia umo</w:t>
      </w:r>
      <w:r w:rsidR="007802D4" w:rsidRPr="003B3A2D">
        <w:rPr>
          <w:rFonts w:asciiTheme="minorHAnsi" w:eastAsia="Calibri" w:hAnsiTheme="minorHAnsi" w:cstheme="minorHAnsi"/>
          <w:sz w:val="22"/>
          <w:szCs w:val="22"/>
          <w:lang w:eastAsia="pl-PL"/>
        </w:rPr>
        <w:t>wnego za</w:t>
      </w:r>
      <w:r w:rsidR="003F1DF7">
        <w:rPr>
          <w:rFonts w:asciiTheme="minorHAnsi" w:eastAsia="Calibri" w:hAnsiTheme="minorHAnsi" w:cstheme="minorHAnsi"/>
          <w:sz w:val="22"/>
          <w:szCs w:val="22"/>
          <w:lang w:eastAsia="pl-PL"/>
        </w:rPr>
        <w:t> </w:t>
      </w:r>
      <w:r w:rsidR="007802D4" w:rsidRPr="003B3A2D">
        <w:rPr>
          <w:rFonts w:asciiTheme="minorHAnsi" w:eastAsia="Calibri" w:hAnsiTheme="minorHAnsi" w:cstheme="minorHAnsi"/>
          <w:sz w:val="22"/>
          <w:szCs w:val="22"/>
          <w:lang w:eastAsia="pl-PL"/>
        </w:rPr>
        <w:t>każdy dzień opóźnienia;</w:t>
      </w:r>
    </w:p>
    <w:p w:rsidR="00795302" w:rsidRPr="003B3A2D" w:rsidRDefault="00795302" w:rsidP="00BE060C">
      <w:pPr>
        <w:pStyle w:val="Akapitzlist"/>
        <w:numPr>
          <w:ilvl w:val="1"/>
          <w:numId w:val="13"/>
        </w:numPr>
        <w:spacing w:line="218" w:lineRule="auto"/>
        <w:ind w:left="709" w:hanging="283"/>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niewykonania umowy z przyczyn leżących po stronie Wykonawcy – w wysoko</w:t>
      </w:r>
      <w:r w:rsidR="007802D4" w:rsidRPr="003B3A2D">
        <w:rPr>
          <w:rFonts w:asciiTheme="minorHAnsi" w:eastAsia="Calibri" w:hAnsiTheme="minorHAnsi" w:cstheme="minorHAnsi"/>
          <w:sz w:val="22"/>
          <w:szCs w:val="22"/>
          <w:lang w:eastAsia="pl-PL"/>
        </w:rPr>
        <w:t>ści 15 % wynagrodzenia umownego;</w:t>
      </w:r>
    </w:p>
    <w:p w:rsidR="00525DD0" w:rsidRPr="003B3A2D" w:rsidRDefault="00841CB5" w:rsidP="00BE060C">
      <w:pPr>
        <w:pStyle w:val="Akapitzlist"/>
        <w:numPr>
          <w:ilvl w:val="1"/>
          <w:numId w:val="13"/>
        </w:numPr>
        <w:tabs>
          <w:tab w:val="left" w:pos="720"/>
        </w:tabs>
        <w:spacing w:line="225" w:lineRule="auto"/>
        <w:ind w:left="709" w:hanging="283"/>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za zwłokę</w:t>
      </w:r>
      <w:r w:rsidR="00795302" w:rsidRPr="003B3A2D">
        <w:rPr>
          <w:rFonts w:asciiTheme="minorHAnsi" w:eastAsia="Calibri" w:hAnsiTheme="minorHAnsi" w:cstheme="minorHAnsi"/>
          <w:sz w:val="22"/>
          <w:szCs w:val="22"/>
          <w:lang w:eastAsia="pl-PL"/>
        </w:rPr>
        <w:t xml:space="preserve"> w usunięciu wad – w wysokości 0,2% wynagrodzenia umownego za każdy dzień opóźnienia, licząc od następnego dnia po upływie terminu określonego przez</w:t>
      </w:r>
      <w:r w:rsidR="007802D4" w:rsidRPr="003B3A2D">
        <w:rPr>
          <w:rFonts w:asciiTheme="minorHAnsi" w:eastAsia="Calibri" w:hAnsiTheme="minorHAnsi" w:cstheme="minorHAnsi"/>
          <w:sz w:val="22"/>
          <w:szCs w:val="22"/>
          <w:lang w:eastAsia="pl-PL"/>
        </w:rPr>
        <w:t xml:space="preserve"> Zamawiającego na</w:t>
      </w:r>
      <w:r w:rsidR="003F1DF7">
        <w:rPr>
          <w:rFonts w:asciiTheme="minorHAnsi" w:eastAsia="Calibri" w:hAnsiTheme="minorHAnsi" w:cstheme="minorHAnsi"/>
          <w:sz w:val="22"/>
          <w:szCs w:val="22"/>
          <w:lang w:eastAsia="pl-PL"/>
        </w:rPr>
        <w:t> </w:t>
      </w:r>
      <w:r w:rsidR="007802D4" w:rsidRPr="003B3A2D">
        <w:rPr>
          <w:rFonts w:asciiTheme="minorHAnsi" w:eastAsia="Calibri" w:hAnsiTheme="minorHAnsi" w:cstheme="minorHAnsi"/>
          <w:sz w:val="22"/>
          <w:szCs w:val="22"/>
          <w:lang w:eastAsia="pl-PL"/>
        </w:rPr>
        <w:t>usunięcie wad;</w:t>
      </w:r>
    </w:p>
    <w:p w:rsidR="00795302" w:rsidRPr="003B3A2D" w:rsidRDefault="00795302" w:rsidP="00BE060C">
      <w:pPr>
        <w:pStyle w:val="Akapitzlist"/>
        <w:numPr>
          <w:ilvl w:val="1"/>
          <w:numId w:val="13"/>
        </w:numPr>
        <w:tabs>
          <w:tab w:val="left" w:pos="720"/>
        </w:tabs>
        <w:spacing w:line="225" w:lineRule="auto"/>
        <w:ind w:left="709" w:hanging="283"/>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niedotr</w:t>
      </w:r>
      <w:r w:rsidR="00412907" w:rsidRPr="003B3A2D">
        <w:rPr>
          <w:rFonts w:asciiTheme="minorHAnsi" w:eastAsia="Calibri" w:hAnsiTheme="minorHAnsi" w:cstheme="minorHAnsi"/>
          <w:sz w:val="22"/>
          <w:szCs w:val="22"/>
          <w:lang w:eastAsia="pl-PL"/>
        </w:rPr>
        <w:t>zymania zapisów umowy § 4 ust. 2</w:t>
      </w:r>
      <w:r w:rsidRPr="003B3A2D">
        <w:rPr>
          <w:rFonts w:asciiTheme="minorHAnsi" w:eastAsia="Calibri" w:hAnsiTheme="minorHAnsi" w:cstheme="minorHAnsi"/>
          <w:sz w:val="22"/>
          <w:szCs w:val="22"/>
          <w:lang w:eastAsia="pl-PL"/>
        </w:rPr>
        <w:t xml:space="preserve"> – w wysokości 100</w:t>
      </w:r>
      <w:r w:rsidR="00232567">
        <w:rPr>
          <w:rFonts w:asciiTheme="minorHAnsi" w:eastAsia="Calibri" w:hAnsiTheme="minorHAnsi" w:cstheme="minorHAnsi"/>
          <w:sz w:val="22"/>
          <w:szCs w:val="22"/>
          <w:lang w:eastAsia="pl-PL"/>
        </w:rPr>
        <w:t>0</w:t>
      </w:r>
      <w:r w:rsidRPr="003B3A2D">
        <w:rPr>
          <w:rFonts w:asciiTheme="minorHAnsi" w:eastAsia="Calibri" w:hAnsiTheme="minorHAnsi" w:cstheme="minorHAnsi"/>
          <w:sz w:val="22"/>
          <w:szCs w:val="22"/>
          <w:lang w:eastAsia="pl-PL"/>
        </w:rPr>
        <w:t xml:space="preserve"> zł.</w:t>
      </w:r>
    </w:p>
    <w:p w:rsidR="00841CB5" w:rsidRPr="003B3A2D" w:rsidRDefault="00841CB5" w:rsidP="00BE060C">
      <w:pPr>
        <w:pStyle w:val="Akapitzlist"/>
        <w:numPr>
          <w:ilvl w:val="0"/>
          <w:numId w:val="13"/>
        </w:numPr>
        <w:spacing w:line="218" w:lineRule="auto"/>
        <w:ind w:left="426" w:hanging="426"/>
        <w:contextualSpacing w:val="0"/>
        <w:jc w:val="both"/>
        <w:rPr>
          <w:rFonts w:asciiTheme="minorHAnsi" w:eastAsia="Calibri" w:hAnsiTheme="minorHAnsi" w:cstheme="minorHAnsi"/>
          <w:sz w:val="22"/>
          <w:szCs w:val="22"/>
          <w:lang w:eastAsia="pl-PL"/>
        </w:rPr>
      </w:pPr>
      <w:r w:rsidRPr="003B3A2D">
        <w:rPr>
          <w:rFonts w:asciiTheme="minorHAnsi" w:hAnsiTheme="minorHAnsi" w:cstheme="minorHAnsi"/>
          <w:sz w:val="22"/>
          <w:szCs w:val="22"/>
        </w:rPr>
        <w:t>Łączna maksymalna wy</w:t>
      </w:r>
      <w:r w:rsidR="0001700B" w:rsidRPr="003B3A2D">
        <w:rPr>
          <w:rFonts w:asciiTheme="minorHAnsi" w:hAnsiTheme="minorHAnsi" w:cstheme="minorHAnsi"/>
          <w:sz w:val="22"/>
          <w:szCs w:val="22"/>
        </w:rPr>
        <w:t>sokość kar umownych, których może</w:t>
      </w:r>
      <w:r w:rsidRPr="003B3A2D">
        <w:rPr>
          <w:rFonts w:asciiTheme="minorHAnsi" w:hAnsiTheme="minorHAnsi" w:cstheme="minorHAnsi"/>
          <w:sz w:val="22"/>
          <w:szCs w:val="22"/>
        </w:rPr>
        <w:t xml:space="preserve"> dochodzić </w:t>
      </w:r>
      <w:r w:rsidR="0001700B" w:rsidRPr="003B3A2D">
        <w:rPr>
          <w:rFonts w:asciiTheme="minorHAnsi" w:hAnsiTheme="minorHAnsi" w:cstheme="minorHAnsi"/>
          <w:sz w:val="22"/>
          <w:szCs w:val="22"/>
        </w:rPr>
        <w:t>Zamawiający, wynosi</w:t>
      </w:r>
      <w:r w:rsidRPr="003B3A2D">
        <w:rPr>
          <w:rFonts w:asciiTheme="minorHAnsi" w:hAnsiTheme="minorHAnsi" w:cstheme="minorHAnsi"/>
          <w:sz w:val="22"/>
          <w:szCs w:val="22"/>
        </w:rPr>
        <w:t xml:space="preserve"> 20% wartości netto umowy)</w:t>
      </w:r>
      <w:r w:rsidR="0001700B" w:rsidRPr="003B3A2D">
        <w:rPr>
          <w:rFonts w:asciiTheme="minorHAnsi" w:hAnsiTheme="minorHAnsi" w:cstheme="minorHAnsi"/>
          <w:sz w:val="22"/>
          <w:szCs w:val="22"/>
        </w:rPr>
        <w:t>.</w:t>
      </w:r>
    </w:p>
    <w:p w:rsidR="00795302" w:rsidRPr="003B3A2D" w:rsidRDefault="00795302" w:rsidP="00BE060C">
      <w:pPr>
        <w:pStyle w:val="Akapitzlist"/>
        <w:numPr>
          <w:ilvl w:val="0"/>
          <w:numId w:val="13"/>
        </w:numPr>
        <w:spacing w:line="218" w:lineRule="auto"/>
        <w:ind w:left="426" w:hanging="426"/>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lastRenderedPageBreak/>
        <w:t>Niezależnie od kar umownych Zamawiający może dochodzić odszkodowania przenoszącego wysokość zastrzeżonych kar umownych.</w:t>
      </w:r>
    </w:p>
    <w:p w:rsidR="0027673F" w:rsidRPr="003B3A2D" w:rsidRDefault="00795302" w:rsidP="00BE060C">
      <w:pPr>
        <w:pStyle w:val="Akapitzlist"/>
        <w:numPr>
          <w:ilvl w:val="0"/>
          <w:numId w:val="13"/>
        </w:numPr>
        <w:ind w:left="426" w:hanging="426"/>
        <w:contextualSpacing w:val="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Za opóźnienia w zapłacie wynagrodzenia umownego Wykonawca stosować będzie odsetki ustawowe.</w:t>
      </w:r>
    </w:p>
    <w:p w:rsidR="0027673F" w:rsidRPr="003B3A2D" w:rsidRDefault="0027673F" w:rsidP="00BE060C">
      <w:pPr>
        <w:pStyle w:val="Akapitzlist"/>
        <w:numPr>
          <w:ilvl w:val="0"/>
          <w:numId w:val="13"/>
        </w:numPr>
        <w:ind w:left="426" w:hanging="426"/>
        <w:contextualSpacing w:val="0"/>
        <w:jc w:val="both"/>
        <w:rPr>
          <w:rFonts w:asciiTheme="minorHAnsi" w:eastAsia="Calibri" w:hAnsiTheme="minorHAnsi" w:cstheme="minorHAnsi"/>
          <w:sz w:val="22"/>
          <w:szCs w:val="22"/>
          <w:lang w:eastAsia="pl-PL"/>
        </w:rPr>
      </w:pPr>
      <w:r w:rsidRPr="003B3A2D">
        <w:rPr>
          <w:rFonts w:asciiTheme="minorHAnsi" w:hAnsiTheme="minorHAnsi" w:cstheme="minorHAnsi"/>
          <w:sz w:val="22"/>
          <w:szCs w:val="22"/>
        </w:rPr>
        <w:t>Zamawiający ma prawo potrącenia naliczonych kar umownych z wyna</w:t>
      </w:r>
      <w:r w:rsidR="00A666BB" w:rsidRPr="003B3A2D">
        <w:rPr>
          <w:rFonts w:asciiTheme="minorHAnsi" w:hAnsiTheme="minorHAnsi" w:cstheme="minorHAnsi"/>
          <w:sz w:val="22"/>
          <w:szCs w:val="22"/>
        </w:rPr>
        <w:t>grodzenia Wykonawcy</w:t>
      </w:r>
      <w:r w:rsidRPr="003B3A2D">
        <w:rPr>
          <w:rFonts w:asciiTheme="minorHAnsi" w:hAnsiTheme="minorHAnsi" w:cstheme="minorHAnsi"/>
          <w:sz w:val="22"/>
          <w:szCs w:val="22"/>
        </w:rPr>
        <w:t>.</w:t>
      </w:r>
    </w:p>
    <w:p w:rsidR="00795302" w:rsidRPr="003B3A2D" w:rsidRDefault="00525DD0" w:rsidP="007802D4">
      <w:pPr>
        <w:tabs>
          <w:tab w:val="left" w:pos="5080"/>
        </w:tabs>
        <w:ind w:left="0"/>
        <w:rPr>
          <w:rFonts w:asciiTheme="minorHAnsi" w:eastAsia="Calibri" w:hAnsiTheme="minorHAnsi" w:cstheme="minorHAnsi"/>
          <w:sz w:val="22"/>
          <w:szCs w:val="22"/>
          <w:lang w:eastAsia="pl-PL"/>
        </w:rPr>
      </w:pPr>
      <w:r w:rsidRPr="003B3A2D">
        <w:rPr>
          <w:rFonts w:asciiTheme="minorHAnsi" w:eastAsia="Calibri" w:hAnsiTheme="minorHAnsi" w:cstheme="minorHAnsi"/>
          <w:b/>
          <w:sz w:val="22"/>
          <w:szCs w:val="22"/>
          <w:lang w:eastAsia="pl-PL"/>
        </w:rPr>
        <w:t>§ 9</w:t>
      </w:r>
    </w:p>
    <w:p w:rsidR="00795302" w:rsidRPr="003B3A2D" w:rsidRDefault="00795302" w:rsidP="0027673F">
      <w:pPr>
        <w:spacing w:line="240" w:lineRule="auto"/>
        <w:ind w:left="0"/>
        <w:jc w:val="both"/>
        <w:rPr>
          <w:rFonts w:asciiTheme="minorHAnsi" w:eastAsia="Calibri" w:hAnsiTheme="minorHAnsi" w:cstheme="minorHAnsi"/>
          <w:sz w:val="22"/>
          <w:szCs w:val="22"/>
          <w:lang w:eastAsia="pl-PL"/>
        </w:rPr>
      </w:pPr>
      <w:r w:rsidRPr="003B3A2D">
        <w:rPr>
          <w:rFonts w:asciiTheme="minorHAnsi" w:eastAsia="Calibri" w:hAnsiTheme="minorHAnsi" w:cstheme="minorHAnsi"/>
          <w:sz w:val="22"/>
          <w:szCs w:val="22"/>
          <w:lang w:eastAsia="pl-PL"/>
        </w:rPr>
        <w:t>Wykonawca przenosi na rzecz Zamawiającego wszelkie autorskie prawa majątkowe do sporządzonego opracowania, wynikające z przepisów ustawy z dnia 4 lutego 1994 r. o prawie autorskim i prawach pokrewnych (Dz.U.</w:t>
      </w:r>
      <w:r w:rsidR="007802D4" w:rsidRPr="003B3A2D">
        <w:rPr>
          <w:rFonts w:asciiTheme="minorHAnsi" w:eastAsia="Calibri" w:hAnsiTheme="minorHAnsi" w:cstheme="minorHAnsi"/>
          <w:sz w:val="22"/>
          <w:szCs w:val="22"/>
          <w:lang w:eastAsia="pl-PL"/>
        </w:rPr>
        <w:t xml:space="preserve"> z </w:t>
      </w:r>
      <w:r w:rsidRPr="003B3A2D">
        <w:rPr>
          <w:rFonts w:asciiTheme="minorHAnsi" w:eastAsia="Calibri" w:hAnsiTheme="minorHAnsi" w:cstheme="minorHAnsi"/>
          <w:sz w:val="22"/>
          <w:szCs w:val="22"/>
          <w:lang w:eastAsia="pl-PL"/>
        </w:rPr>
        <w:t>20</w:t>
      </w:r>
      <w:r w:rsidR="00A666BB" w:rsidRPr="003B3A2D">
        <w:rPr>
          <w:rFonts w:asciiTheme="minorHAnsi" w:eastAsia="Calibri" w:hAnsiTheme="minorHAnsi" w:cstheme="minorHAnsi"/>
          <w:sz w:val="22"/>
          <w:szCs w:val="22"/>
          <w:lang w:eastAsia="pl-PL"/>
        </w:rPr>
        <w:t>2</w:t>
      </w:r>
      <w:r w:rsidR="00B77DD7" w:rsidRPr="003B3A2D">
        <w:rPr>
          <w:rFonts w:asciiTheme="minorHAnsi" w:eastAsia="Calibri" w:hAnsiTheme="minorHAnsi" w:cstheme="minorHAnsi"/>
          <w:sz w:val="22"/>
          <w:szCs w:val="22"/>
          <w:lang w:eastAsia="pl-PL"/>
        </w:rPr>
        <w:t>1</w:t>
      </w:r>
      <w:r w:rsidR="007802D4" w:rsidRPr="003B3A2D">
        <w:rPr>
          <w:rFonts w:asciiTheme="minorHAnsi" w:eastAsia="Calibri" w:hAnsiTheme="minorHAnsi" w:cstheme="minorHAnsi"/>
          <w:sz w:val="22"/>
          <w:szCs w:val="22"/>
          <w:lang w:eastAsia="pl-PL"/>
        </w:rPr>
        <w:t xml:space="preserve"> r</w:t>
      </w:r>
      <w:r w:rsidRPr="003B3A2D">
        <w:rPr>
          <w:rFonts w:asciiTheme="minorHAnsi" w:eastAsia="Calibri" w:hAnsiTheme="minorHAnsi" w:cstheme="minorHAnsi"/>
          <w:sz w:val="22"/>
          <w:szCs w:val="22"/>
          <w:lang w:eastAsia="pl-PL"/>
        </w:rPr>
        <w:t>.</w:t>
      </w:r>
      <w:r w:rsidR="007802D4" w:rsidRPr="003B3A2D">
        <w:rPr>
          <w:rFonts w:asciiTheme="minorHAnsi" w:eastAsia="Calibri" w:hAnsiTheme="minorHAnsi" w:cstheme="minorHAnsi"/>
          <w:sz w:val="22"/>
          <w:szCs w:val="22"/>
          <w:lang w:eastAsia="pl-PL"/>
        </w:rPr>
        <w:t xml:space="preserve"> poz.</w:t>
      </w:r>
      <w:r w:rsidR="00B77DD7" w:rsidRPr="003B3A2D">
        <w:rPr>
          <w:rFonts w:asciiTheme="minorHAnsi" w:eastAsia="Calibri" w:hAnsiTheme="minorHAnsi" w:cstheme="minorHAnsi"/>
          <w:sz w:val="22"/>
          <w:szCs w:val="22"/>
          <w:lang w:eastAsia="pl-PL"/>
        </w:rPr>
        <w:t xml:space="preserve"> 1</w:t>
      </w:r>
      <w:r w:rsidR="00A666BB" w:rsidRPr="003B3A2D">
        <w:rPr>
          <w:rFonts w:asciiTheme="minorHAnsi" w:eastAsia="Calibri" w:hAnsiTheme="minorHAnsi" w:cstheme="minorHAnsi"/>
          <w:sz w:val="22"/>
          <w:szCs w:val="22"/>
          <w:lang w:eastAsia="pl-PL"/>
        </w:rPr>
        <w:t>062</w:t>
      </w:r>
      <w:r w:rsidR="00B77DD7" w:rsidRPr="003B3A2D">
        <w:rPr>
          <w:rFonts w:asciiTheme="minorHAnsi" w:eastAsia="Calibri" w:hAnsiTheme="minorHAnsi" w:cstheme="minorHAnsi"/>
          <w:sz w:val="22"/>
          <w:szCs w:val="22"/>
          <w:lang w:eastAsia="pl-PL"/>
        </w:rPr>
        <w:t xml:space="preserve"> ze zm.</w:t>
      </w:r>
      <w:r w:rsidRPr="003B3A2D">
        <w:rPr>
          <w:rFonts w:asciiTheme="minorHAnsi" w:eastAsia="Calibri" w:hAnsiTheme="minorHAnsi" w:cstheme="minorHAnsi"/>
          <w:sz w:val="22"/>
          <w:szCs w:val="22"/>
          <w:lang w:eastAsia="pl-PL"/>
        </w:rPr>
        <w:t>), w tym prawo do wykorzystania dokumentacji do cel</w:t>
      </w:r>
      <w:r w:rsidR="00412907" w:rsidRPr="003B3A2D">
        <w:rPr>
          <w:rFonts w:asciiTheme="minorHAnsi" w:eastAsia="Calibri" w:hAnsiTheme="minorHAnsi" w:cstheme="minorHAnsi"/>
          <w:sz w:val="22"/>
          <w:szCs w:val="22"/>
          <w:lang w:eastAsia="pl-PL"/>
        </w:rPr>
        <w:t>ów własnych przez Zamawiającego.</w:t>
      </w:r>
    </w:p>
    <w:p w:rsidR="00B1734A" w:rsidRPr="003B3A2D" w:rsidRDefault="00B1734A" w:rsidP="007802D4">
      <w:pPr>
        <w:ind w:left="0"/>
        <w:rPr>
          <w:rFonts w:asciiTheme="minorHAnsi" w:hAnsiTheme="minorHAnsi" w:cstheme="minorHAnsi"/>
          <w:sz w:val="22"/>
          <w:szCs w:val="22"/>
        </w:rPr>
      </w:pPr>
      <w:r w:rsidRPr="003B3A2D">
        <w:rPr>
          <w:rFonts w:asciiTheme="minorHAnsi" w:hAnsiTheme="minorHAnsi" w:cstheme="minorHAnsi"/>
          <w:b/>
          <w:sz w:val="22"/>
          <w:szCs w:val="22"/>
        </w:rPr>
        <w:t>§ 1</w:t>
      </w:r>
      <w:r w:rsidR="00412907" w:rsidRPr="003B3A2D">
        <w:rPr>
          <w:rFonts w:asciiTheme="minorHAnsi" w:hAnsiTheme="minorHAnsi" w:cstheme="minorHAnsi"/>
          <w:b/>
          <w:sz w:val="22"/>
          <w:szCs w:val="22"/>
        </w:rPr>
        <w:t>0</w:t>
      </w:r>
    </w:p>
    <w:p w:rsidR="00B1734A" w:rsidRPr="003B3A2D" w:rsidRDefault="00B1734A" w:rsidP="00BE060C">
      <w:pPr>
        <w:numPr>
          <w:ilvl w:val="6"/>
          <w:numId w:val="5"/>
        </w:numPr>
        <w:tabs>
          <w:tab w:val="clear" w:pos="0"/>
        </w:tabs>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 xml:space="preserve">Zamawiający dopuszcza realizację </w:t>
      </w:r>
      <w:r w:rsidR="00CB1412" w:rsidRPr="003B3A2D">
        <w:rPr>
          <w:rFonts w:asciiTheme="minorHAnsi" w:hAnsiTheme="minorHAnsi" w:cstheme="minorHAnsi"/>
          <w:sz w:val="22"/>
          <w:szCs w:val="22"/>
        </w:rPr>
        <w:t>usług</w:t>
      </w:r>
      <w:r w:rsidRPr="003B3A2D">
        <w:rPr>
          <w:rFonts w:asciiTheme="minorHAnsi" w:hAnsiTheme="minorHAnsi" w:cstheme="minorHAnsi"/>
          <w:sz w:val="22"/>
          <w:szCs w:val="22"/>
        </w:rPr>
        <w:t xml:space="preserve"> składających się na przedmiot niniejszej umowy przy pomocy </w:t>
      </w:r>
      <w:r w:rsidR="00A263F9" w:rsidRPr="003B3A2D">
        <w:rPr>
          <w:rFonts w:asciiTheme="minorHAnsi" w:hAnsiTheme="minorHAnsi" w:cstheme="minorHAnsi"/>
          <w:sz w:val="22"/>
          <w:szCs w:val="22"/>
        </w:rPr>
        <w:t>P</w:t>
      </w:r>
      <w:r w:rsidRPr="003B3A2D">
        <w:rPr>
          <w:rFonts w:asciiTheme="minorHAnsi" w:hAnsiTheme="minorHAnsi" w:cstheme="minorHAnsi"/>
          <w:sz w:val="22"/>
          <w:szCs w:val="22"/>
        </w:rPr>
        <w:t>odwykonawców pod warunkiem, że</w:t>
      </w:r>
      <w:r w:rsidR="00DF59E7" w:rsidRPr="003B3A2D">
        <w:rPr>
          <w:rFonts w:asciiTheme="minorHAnsi" w:hAnsiTheme="minorHAnsi" w:cstheme="minorHAnsi"/>
          <w:sz w:val="22"/>
          <w:szCs w:val="22"/>
        </w:rPr>
        <w:t> </w:t>
      </w:r>
      <w:r w:rsidRPr="003B3A2D">
        <w:rPr>
          <w:rFonts w:asciiTheme="minorHAnsi" w:hAnsiTheme="minorHAnsi" w:cstheme="minorHAnsi"/>
          <w:sz w:val="22"/>
          <w:szCs w:val="22"/>
        </w:rPr>
        <w:t>posiadają oni odpowiednie kwalifikacje do</w:t>
      </w:r>
      <w:r w:rsidR="006D2801">
        <w:rPr>
          <w:rFonts w:asciiTheme="minorHAnsi" w:hAnsiTheme="minorHAnsi" w:cstheme="minorHAnsi"/>
          <w:sz w:val="22"/>
          <w:szCs w:val="22"/>
        </w:rPr>
        <w:t> </w:t>
      </w:r>
      <w:r w:rsidRPr="003B3A2D">
        <w:rPr>
          <w:rFonts w:asciiTheme="minorHAnsi" w:hAnsiTheme="minorHAnsi" w:cstheme="minorHAnsi"/>
          <w:sz w:val="22"/>
          <w:szCs w:val="22"/>
        </w:rPr>
        <w:t>ich</w:t>
      </w:r>
      <w:r w:rsidR="006D2801">
        <w:rPr>
          <w:rFonts w:asciiTheme="minorHAnsi" w:hAnsiTheme="minorHAnsi" w:cstheme="minorHAnsi"/>
          <w:sz w:val="22"/>
          <w:szCs w:val="22"/>
        </w:rPr>
        <w:t> </w:t>
      </w:r>
      <w:r w:rsidRPr="003B3A2D">
        <w:rPr>
          <w:rFonts w:asciiTheme="minorHAnsi" w:hAnsiTheme="minorHAnsi" w:cstheme="minorHAnsi"/>
          <w:sz w:val="22"/>
          <w:szCs w:val="22"/>
        </w:rPr>
        <w:t>należytego wykonania.</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 xml:space="preserve">W przypadku powierzenia przez Wykonawcę realizacji robót Podwykonawcy, Wykonawca jest zobowiązany do dokonania we własnym zakresie zapłaty wynagrodzenia należnego Podwykonawcy z zachowaniem terminów płatności określonych w umowie z Podwykonawcą. </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 xml:space="preserve">Wykonawca jest odpowiedzialny za działania, zaniechanie działań, uchybienia i zaniedbania dostawców oraz </w:t>
      </w:r>
      <w:r w:rsidR="0027673F" w:rsidRPr="003B3A2D">
        <w:rPr>
          <w:rFonts w:asciiTheme="minorHAnsi" w:hAnsiTheme="minorHAnsi" w:cstheme="minorHAnsi"/>
          <w:sz w:val="22"/>
          <w:szCs w:val="22"/>
        </w:rPr>
        <w:t>P</w:t>
      </w:r>
      <w:r w:rsidRPr="003B3A2D">
        <w:rPr>
          <w:rFonts w:asciiTheme="minorHAnsi" w:hAnsiTheme="minorHAnsi" w:cstheme="minorHAnsi"/>
          <w:sz w:val="22"/>
          <w:szCs w:val="22"/>
        </w:rPr>
        <w:t xml:space="preserve">odwykonawców i ich pracowników (działania zawinione i niezawinione), w takim stopniu jakby to były działania, uchybienia, zaniedbania jego własne. </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 xml:space="preserve">Termin zapłaty wynagrodzenia </w:t>
      </w:r>
      <w:r w:rsidR="0027673F" w:rsidRPr="003B3A2D">
        <w:rPr>
          <w:rFonts w:asciiTheme="minorHAnsi" w:hAnsiTheme="minorHAnsi" w:cstheme="minorHAnsi"/>
          <w:sz w:val="22"/>
          <w:szCs w:val="22"/>
        </w:rPr>
        <w:t>P</w:t>
      </w:r>
      <w:r w:rsidRPr="003B3A2D">
        <w:rPr>
          <w:rFonts w:asciiTheme="minorHAnsi" w:hAnsiTheme="minorHAnsi" w:cstheme="minorHAnsi"/>
          <w:sz w:val="22"/>
          <w:szCs w:val="22"/>
        </w:rPr>
        <w:t>odwykonawcy przewidziany w</w:t>
      </w:r>
      <w:r w:rsidR="00DF59E7" w:rsidRPr="003B3A2D">
        <w:rPr>
          <w:rFonts w:asciiTheme="minorHAnsi" w:hAnsiTheme="minorHAnsi" w:cstheme="minorHAnsi"/>
          <w:sz w:val="22"/>
          <w:szCs w:val="22"/>
        </w:rPr>
        <w:t> </w:t>
      </w:r>
      <w:r w:rsidRPr="003B3A2D">
        <w:rPr>
          <w:rFonts w:asciiTheme="minorHAnsi" w:hAnsiTheme="minorHAnsi" w:cstheme="minorHAnsi"/>
          <w:sz w:val="22"/>
          <w:szCs w:val="22"/>
        </w:rPr>
        <w:t xml:space="preserve">umowie o podwykonawstwo nie może być dłuższy niż 30 dni od dnia doręczenia </w:t>
      </w:r>
      <w:r w:rsidR="0027673F" w:rsidRPr="003B3A2D">
        <w:rPr>
          <w:rFonts w:asciiTheme="minorHAnsi" w:hAnsiTheme="minorHAnsi" w:cstheme="minorHAnsi"/>
          <w:sz w:val="22"/>
          <w:szCs w:val="22"/>
        </w:rPr>
        <w:t>W</w:t>
      </w:r>
      <w:r w:rsidRPr="003B3A2D">
        <w:rPr>
          <w:rFonts w:asciiTheme="minorHAnsi" w:hAnsiTheme="minorHAnsi" w:cstheme="minorHAnsi"/>
          <w:sz w:val="22"/>
          <w:szCs w:val="22"/>
        </w:rPr>
        <w:t>ykonawcy</w:t>
      </w:r>
      <w:r w:rsidR="0001700B" w:rsidRPr="003B3A2D">
        <w:rPr>
          <w:rFonts w:asciiTheme="minorHAnsi" w:hAnsiTheme="minorHAnsi" w:cstheme="minorHAnsi"/>
          <w:sz w:val="22"/>
          <w:szCs w:val="22"/>
        </w:rPr>
        <w:t xml:space="preserve"> lub</w:t>
      </w:r>
      <w:r w:rsidRPr="003B3A2D">
        <w:rPr>
          <w:rFonts w:asciiTheme="minorHAnsi" w:hAnsiTheme="minorHAnsi" w:cstheme="minorHAnsi"/>
          <w:sz w:val="22"/>
          <w:szCs w:val="22"/>
        </w:rPr>
        <w:t xml:space="preserve"> </w:t>
      </w:r>
      <w:r w:rsidR="0027673F" w:rsidRPr="003B3A2D">
        <w:rPr>
          <w:rFonts w:asciiTheme="minorHAnsi" w:hAnsiTheme="minorHAnsi" w:cstheme="minorHAnsi"/>
          <w:sz w:val="22"/>
          <w:szCs w:val="22"/>
        </w:rPr>
        <w:t>P</w:t>
      </w:r>
      <w:r w:rsidRPr="003B3A2D">
        <w:rPr>
          <w:rFonts w:asciiTheme="minorHAnsi" w:hAnsiTheme="minorHAnsi" w:cstheme="minorHAnsi"/>
          <w:sz w:val="22"/>
          <w:szCs w:val="22"/>
        </w:rPr>
        <w:t xml:space="preserve">odwykonawcy faktury lub rachunku, potwierdzających wykonanie zleconej </w:t>
      </w:r>
      <w:r w:rsidR="0027673F" w:rsidRPr="003B3A2D">
        <w:rPr>
          <w:rFonts w:asciiTheme="minorHAnsi" w:hAnsiTheme="minorHAnsi" w:cstheme="minorHAnsi"/>
          <w:sz w:val="22"/>
          <w:szCs w:val="22"/>
        </w:rPr>
        <w:t>P</w:t>
      </w:r>
      <w:r w:rsidRPr="003B3A2D">
        <w:rPr>
          <w:rFonts w:asciiTheme="minorHAnsi" w:hAnsiTheme="minorHAnsi" w:cstheme="minorHAnsi"/>
          <w:sz w:val="22"/>
          <w:szCs w:val="22"/>
        </w:rPr>
        <w:t xml:space="preserve">odwykonawcy </w:t>
      </w:r>
      <w:r w:rsidR="0001700B" w:rsidRPr="003B3A2D">
        <w:rPr>
          <w:rFonts w:asciiTheme="minorHAnsi" w:hAnsiTheme="minorHAnsi" w:cstheme="minorHAnsi"/>
          <w:sz w:val="22"/>
          <w:szCs w:val="22"/>
        </w:rPr>
        <w:t>usługi</w:t>
      </w:r>
      <w:r w:rsidRPr="003B3A2D">
        <w:rPr>
          <w:rFonts w:asciiTheme="minorHAnsi" w:hAnsiTheme="minorHAnsi" w:cstheme="minorHAnsi"/>
          <w:sz w:val="22"/>
          <w:szCs w:val="22"/>
        </w:rPr>
        <w:t>.</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 xml:space="preserve">Zatrudnienie dodatkowego Podwykonawcy na etapie realizacji przedmiotu umowy, zmiana Podwykonawcy lub zmiana zakresu prac powierzonych </w:t>
      </w:r>
      <w:r w:rsidR="0027673F" w:rsidRPr="003B3A2D">
        <w:rPr>
          <w:rFonts w:asciiTheme="minorHAnsi" w:hAnsiTheme="minorHAnsi" w:cstheme="minorHAnsi"/>
          <w:sz w:val="22"/>
          <w:szCs w:val="22"/>
        </w:rPr>
        <w:t>P</w:t>
      </w:r>
      <w:r w:rsidRPr="003B3A2D">
        <w:rPr>
          <w:rFonts w:asciiTheme="minorHAnsi" w:hAnsiTheme="minorHAnsi" w:cstheme="minorHAnsi"/>
          <w:sz w:val="22"/>
          <w:szCs w:val="22"/>
        </w:rPr>
        <w:t>odwykonawcom dopuszczalna jest wyłącznie po uzyskaniu uprzedniej pisemnej zgody Zamawiającego.</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shd w:val="clear" w:color="auto" w:fill="FFFF00"/>
        </w:rPr>
      </w:pPr>
      <w:r w:rsidRPr="003B3A2D">
        <w:rPr>
          <w:rFonts w:asciiTheme="minorHAnsi" w:hAnsiTheme="minorHAnsi" w:cstheme="minorHAnsi"/>
          <w:sz w:val="22"/>
          <w:szCs w:val="22"/>
        </w:rPr>
        <w:t>Wykonawca</w:t>
      </w:r>
      <w:r w:rsidR="0001700B" w:rsidRPr="003B3A2D">
        <w:rPr>
          <w:rFonts w:asciiTheme="minorHAnsi" w:hAnsiTheme="minorHAnsi" w:cstheme="minorHAnsi"/>
          <w:sz w:val="22"/>
          <w:szCs w:val="22"/>
        </w:rPr>
        <w:t xml:space="preserve"> lub</w:t>
      </w:r>
      <w:r w:rsidRPr="003B3A2D">
        <w:rPr>
          <w:rFonts w:asciiTheme="minorHAnsi" w:hAnsiTheme="minorHAnsi" w:cstheme="minorHAnsi"/>
          <w:sz w:val="22"/>
          <w:szCs w:val="22"/>
        </w:rPr>
        <w:t xml:space="preserve"> </w:t>
      </w:r>
      <w:r w:rsidR="0027673F" w:rsidRPr="003B3A2D">
        <w:rPr>
          <w:rFonts w:asciiTheme="minorHAnsi" w:hAnsiTheme="minorHAnsi" w:cstheme="minorHAnsi"/>
          <w:sz w:val="22"/>
          <w:szCs w:val="22"/>
        </w:rPr>
        <w:t>P</w:t>
      </w:r>
      <w:r w:rsidRPr="003B3A2D">
        <w:rPr>
          <w:rFonts w:asciiTheme="minorHAnsi" w:hAnsiTheme="minorHAnsi" w:cstheme="minorHAnsi"/>
          <w:sz w:val="22"/>
          <w:szCs w:val="22"/>
        </w:rPr>
        <w:t xml:space="preserve">odwykonawca zamówienia na </w:t>
      </w:r>
      <w:r w:rsidR="00B447B0" w:rsidRPr="003B3A2D">
        <w:rPr>
          <w:rFonts w:asciiTheme="minorHAnsi" w:hAnsiTheme="minorHAnsi" w:cstheme="minorHAnsi"/>
          <w:sz w:val="22"/>
          <w:szCs w:val="22"/>
        </w:rPr>
        <w:t>usługi</w:t>
      </w:r>
      <w:r w:rsidRPr="003B3A2D">
        <w:rPr>
          <w:rFonts w:asciiTheme="minorHAnsi" w:hAnsiTheme="minorHAnsi" w:cstheme="minorHAnsi"/>
          <w:sz w:val="22"/>
          <w:szCs w:val="22"/>
        </w:rPr>
        <w:t xml:space="preserve"> przedkłada Zamawiającemu poświadczonej za zgodność z oryginałem kopii zawartej umowy o</w:t>
      </w:r>
      <w:r w:rsidR="00DF59E7" w:rsidRPr="003B3A2D">
        <w:rPr>
          <w:rFonts w:asciiTheme="minorHAnsi" w:hAnsiTheme="minorHAnsi" w:cstheme="minorHAnsi"/>
          <w:sz w:val="22"/>
          <w:szCs w:val="22"/>
        </w:rPr>
        <w:t> </w:t>
      </w:r>
      <w:r w:rsidRPr="003B3A2D">
        <w:rPr>
          <w:rFonts w:asciiTheme="minorHAnsi" w:hAnsiTheme="minorHAnsi" w:cstheme="minorHAnsi"/>
          <w:sz w:val="22"/>
          <w:szCs w:val="22"/>
        </w:rPr>
        <w:t xml:space="preserve">podwykonawstwo oraz jej zmian, której przedmiotem są </w:t>
      </w:r>
      <w:r w:rsidR="00A263F9" w:rsidRPr="003B3A2D">
        <w:rPr>
          <w:rFonts w:asciiTheme="minorHAnsi" w:hAnsiTheme="minorHAnsi" w:cstheme="minorHAnsi"/>
          <w:sz w:val="22"/>
          <w:szCs w:val="22"/>
        </w:rPr>
        <w:t>usługi</w:t>
      </w:r>
      <w:r w:rsidRPr="003B3A2D">
        <w:rPr>
          <w:rFonts w:asciiTheme="minorHAnsi" w:hAnsiTheme="minorHAnsi" w:cstheme="minorHAnsi"/>
          <w:sz w:val="22"/>
          <w:szCs w:val="22"/>
        </w:rPr>
        <w:t>, w terminie 7 dni od</w:t>
      </w:r>
      <w:r w:rsidR="00DF59E7" w:rsidRPr="003B3A2D">
        <w:rPr>
          <w:rFonts w:asciiTheme="minorHAnsi" w:hAnsiTheme="minorHAnsi" w:cstheme="minorHAnsi"/>
          <w:sz w:val="22"/>
          <w:szCs w:val="22"/>
        </w:rPr>
        <w:t> </w:t>
      </w:r>
      <w:r w:rsidRPr="003B3A2D">
        <w:rPr>
          <w:rFonts w:asciiTheme="minorHAnsi" w:hAnsiTheme="minorHAnsi" w:cstheme="minorHAnsi"/>
          <w:sz w:val="22"/>
          <w:szCs w:val="22"/>
        </w:rPr>
        <w:t>dnia jej zawarcia.</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Zamawiający może zgłosić pisemny sprzeciw do umowy o podwykonawstwo, której przedmiotem są</w:t>
      </w:r>
      <w:r w:rsidR="00BC355D">
        <w:rPr>
          <w:rFonts w:asciiTheme="minorHAnsi" w:hAnsiTheme="minorHAnsi" w:cstheme="minorHAnsi"/>
          <w:sz w:val="22"/>
          <w:szCs w:val="22"/>
        </w:rPr>
        <w:t> </w:t>
      </w:r>
      <w:r w:rsidR="008D2C9C" w:rsidRPr="003B3A2D">
        <w:rPr>
          <w:rFonts w:asciiTheme="minorHAnsi" w:hAnsiTheme="minorHAnsi" w:cstheme="minorHAnsi"/>
          <w:sz w:val="22"/>
          <w:szCs w:val="22"/>
        </w:rPr>
        <w:t>usługi</w:t>
      </w:r>
      <w:r w:rsidRPr="003B3A2D">
        <w:rPr>
          <w:rFonts w:asciiTheme="minorHAnsi" w:hAnsiTheme="minorHAnsi" w:cstheme="minorHAnsi"/>
          <w:sz w:val="22"/>
          <w:szCs w:val="22"/>
        </w:rPr>
        <w:t xml:space="preserve"> i do jej zmian w terminie 14 dni od jej przedłożenia </w:t>
      </w:r>
      <w:r w:rsidR="007A6598" w:rsidRPr="003B3A2D">
        <w:rPr>
          <w:rFonts w:asciiTheme="minorHAnsi" w:hAnsiTheme="minorHAnsi" w:cstheme="minorHAnsi"/>
          <w:sz w:val="22"/>
          <w:szCs w:val="22"/>
        </w:rPr>
        <w:t>Z</w:t>
      </w:r>
      <w:r w:rsidRPr="003B3A2D">
        <w:rPr>
          <w:rFonts w:asciiTheme="minorHAnsi" w:hAnsiTheme="minorHAnsi" w:cstheme="minorHAnsi"/>
          <w:sz w:val="22"/>
          <w:szCs w:val="22"/>
        </w:rPr>
        <w:t>amawiającemu, jeżeli nie spełnia ona wymagań określonych w specyfikacji istotnych warunków zamówienia oraz gdy przewiduje termin zapłaty wynagrodzenia dłuższy niż określony w ust. 4 niniejszego paragrafu. Niezgłoszenie pisemnego sprzeciwu w powyższym terminie oznacza akceptację umowy przez Zamawiającego.</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 xml:space="preserve">Na każde żądanie Zamawiającego, Wykonawca bezzwłocznie dostarczy Zamawiającemu szczegółowe informacje dotyczące </w:t>
      </w:r>
      <w:r w:rsidR="007A6598" w:rsidRPr="003B3A2D">
        <w:rPr>
          <w:rFonts w:asciiTheme="minorHAnsi" w:hAnsiTheme="minorHAnsi" w:cstheme="minorHAnsi"/>
          <w:sz w:val="22"/>
          <w:szCs w:val="22"/>
        </w:rPr>
        <w:t>P</w:t>
      </w:r>
      <w:r w:rsidRPr="003B3A2D">
        <w:rPr>
          <w:rFonts w:asciiTheme="minorHAnsi" w:hAnsiTheme="minorHAnsi" w:cstheme="minorHAnsi"/>
          <w:sz w:val="22"/>
          <w:szCs w:val="22"/>
        </w:rPr>
        <w:t>od</w:t>
      </w:r>
      <w:r w:rsidR="007A6598" w:rsidRPr="003B3A2D">
        <w:rPr>
          <w:rFonts w:asciiTheme="minorHAnsi" w:hAnsiTheme="minorHAnsi" w:cstheme="minorHAnsi"/>
          <w:sz w:val="22"/>
          <w:szCs w:val="22"/>
        </w:rPr>
        <w:t xml:space="preserve">wykonawców </w:t>
      </w:r>
      <w:r w:rsidRPr="003B3A2D">
        <w:rPr>
          <w:rFonts w:asciiTheme="minorHAnsi" w:hAnsiTheme="minorHAnsi" w:cstheme="minorHAnsi"/>
          <w:sz w:val="22"/>
          <w:szCs w:val="22"/>
        </w:rPr>
        <w:t>w</w:t>
      </w:r>
      <w:r w:rsidR="00DF59E7" w:rsidRPr="003B3A2D">
        <w:rPr>
          <w:rFonts w:asciiTheme="minorHAnsi" w:hAnsiTheme="minorHAnsi" w:cstheme="minorHAnsi"/>
          <w:sz w:val="22"/>
          <w:szCs w:val="22"/>
        </w:rPr>
        <w:t> </w:t>
      </w:r>
      <w:r w:rsidRPr="003B3A2D">
        <w:rPr>
          <w:rFonts w:asciiTheme="minorHAnsi" w:hAnsiTheme="minorHAnsi" w:cstheme="minorHAnsi"/>
          <w:sz w:val="22"/>
          <w:szCs w:val="22"/>
        </w:rPr>
        <w:t xml:space="preserve">zakresie </w:t>
      </w:r>
      <w:r w:rsidR="008D2C9C" w:rsidRPr="003B3A2D">
        <w:rPr>
          <w:rFonts w:asciiTheme="minorHAnsi" w:hAnsiTheme="minorHAnsi" w:cstheme="minorHAnsi"/>
          <w:sz w:val="22"/>
          <w:szCs w:val="22"/>
        </w:rPr>
        <w:t>usług</w:t>
      </w:r>
      <w:r w:rsidRPr="003B3A2D">
        <w:rPr>
          <w:rFonts w:asciiTheme="minorHAnsi" w:hAnsiTheme="minorHAnsi" w:cstheme="minorHAnsi"/>
          <w:sz w:val="22"/>
          <w:szCs w:val="22"/>
        </w:rPr>
        <w:t xml:space="preserve"> powierzonych każdej takiej jednostce oraz dotyczące osiągniętego w dacie przygotowania takiej informacji etapu </w:t>
      </w:r>
      <w:r w:rsidR="008D2C9C" w:rsidRPr="003B3A2D">
        <w:rPr>
          <w:rFonts w:asciiTheme="minorHAnsi" w:hAnsiTheme="minorHAnsi" w:cstheme="minorHAnsi"/>
          <w:sz w:val="22"/>
          <w:szCs w:val="22"/>
        </w:rPr>
        <w:t>realizacji usług</w:t>
      </w:r>
      <w:r w:rsidRPr="003B3A2D">
        <w:rPr>
          <w:rFonts w:asciiTheme="minorHAnsi" w:hAnsiTheme="minorHAnsi" w:cstheme="minorHAnsi"/>
          <w:sz w:val="22"/>
          <w:szCs w:val="22"/>
        </w:rPr>
        <w:t>, faktur wystawionych przez nich oraz udokumentowanego podsumowania płatności dokonanych na ich rzecz do dnia s</w:t>
      </w:r>
      <w:r w:rsidR="00C33A2F" w:rsidRPr="003B3A2D">
        <w:rPr>
          <w:rFonts w:asciiTheme="minorHAnsi" w:hAnsiTheme="minorHAnsi" w:cstheme="minorHAnsi"/>
          <w:sz w:val="22"/>
          <w:szCs w:val="22"/>
        </w:rPr>
        <w:t>porządzenia takiej informacji.</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 xml:space="preserve">Na każde żądanie Zamawiającego Wykonawca przedłoży kopie faktur wystawionych przez </w:t>
      </w:r>
      <w:r w:rsidR="007A6598" w:rsidRPr="003B3A2D">
        <w:rPr>
          <w:rFonts w:asciiTheme="minorHAnsi" w:hAnsiTheme="minorHAnsi" w:cstheme="minorHAnsi"/>
          <w:sz w:val="22"/>
          <w:szCs w:val="22"/>
        </w:rPr>
        <w:t>P</w:t>
      </w:r>
      <w:r w:rsidRPr="003B3A2D">
        <w:rPr>
          <w:rFonts w:asciiTheme="minorHAnsi" w:hAnsiTheme="minorHAnsi" w:cstheme="minorHAnsi"/>
          <w:sz w:val="22"/>
          <w:szCs w:val="22"/>
        </w:rPr>
        <w:t xml:space="preserve">odwykonawców, z którymi zawarł zaakceptowane przez Zamawiającego umowy, oraz dowody zapłaty należnego </w:t>
      </w:r>
      <w:r w:rsidR="007A6598" w:rsidRPr="003B3A2D">
        <w:rPr>
          <w:rFonts w:asciiTheme="minorHAnsi" w:hAnsiTheme="minorHAnsi" w:cstheme="minorHAnsi"/>
          <w:sz w:val="22"/>
          <w:szCs w:val="22"/>
        </w:rPr>
        <w:t>P</w:t>
      </w:r>
      <w:r w:rsidRPr="003B3A2D">
        <w:rPr>
          <w:rFonts w:asciiTheme="minorHAnsi" w:hAnsiTheme="minorHAnsi" w:cstheme="minorHAnsi"/>
          <w:sz w:val="22"/>
          <w:szCs w:val="22"/>
        </w:rPr>
        <w:t xml:space="preserve">odwykonawcom </w:t>
      </w:r>
      <w:r w:rsidR="00C33A2F" w:rsidRPr="003B3A2D">
        <w:rPr>
          <w:rFonts w:asciiTheme="minorHAnsi" w:hAnsiTheme="minorHAnsi" w:cstheme="minorHAnsi"/>
          <w:sz w:val="22"/>
          <w:szCs w:val="22"/>
        </w:rPr>
        <w:t>wynagrodzenia.</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 xml:space="preserve">Wykonawca do wystawianej przez siebie faktury VAT dostarczy wraz z fakturą dowód dokonania płatności dla </w:t>
      </w:r>
      <w:r w:rsidR="007A6598" w:rsidRPr="003B3A2D">
        <w:rPr>
          <w:rFonts w:asciiTheme="minorHAnsi" w:hAnsiTheme="minorHAnsi" w:cstheme="minorHAnsi"/>
          <w:sz w:val="22"/>
          <w:szCs w:val="22"/>
        </w:rPr>
        <w:t>P</w:t>
      </w:r>
      <w:r w:rsidRPr="003B3A2D">
        <w:rPr>
          <w:rFonts w:asciiTheme="minorHAnsi" w:hAnsiTheme="minorHAnsi" w:cstheme="minorHAnsi"/>
          <w:sz w:val="22"/>
          <w:szCs w:val="22"/>
        </w:rPr>
        <w:t xml:space="preserve">odwykonawcy wraz z oświadczeniami swoich </w:t>
      </w:r>
      <w:r w:rsidR="007A6598" w:rsidRPr="003B3A2D">
        <w:rPr>
          <w:rFonts w:asciiTheme="minorHAnsi" w:hAnsiTheme="minorHAnsi" w:cstheme="minorHAnsi"/>
          <w:sz w:val="22"/>
          <w:szCs w:val="22"/>
        </w:rPr>
        <w:t>P</w:t>
      </w:r>
      <w:r w:rsidRPr="003B3A2D">
        <w:rPr>
          <w:rFonts w:asciiTheme="minorHAnsi" w:hAnsiTheme="minorHAnsi" w:cstheme="minorHAnsi"/>
          <w:sz w:val="22"/>
          <w:szCs w:val="22"/>
        </w:rPr>
        <w:t xml:space="preserve">odwykonawców, zgłoszonych </w:t>
      </w:r>
      <w:r w:rsidRPr="003B3A2D">
        <w:rPr>
          <w:rFonts w:asciiTheme="minorHAnsi" w:hAnsiTheme="minorHAnsi" w:cstheme="minorHAnsi"/>
          <w:sz w:val="22"/>
          <w:szCs w:val="22"/>
        </w:rPr>
        <w:lastRenderedPageBreak/>
        <w:t xml:space="preserve">i zaakceptowanych przez Zamawiającego, o uiszczeniu przez Wykonawcę wszelkich wymagalnych wierzytelności przysługujących </w:t>
      </w:r>
      <w:r w:rsidR="007A6598" w:rsidRPr="003B3A2D">
        <w:rPr>
          <w:rFonts w:asciiTheme="minorHAnsi" w:hAnsiTheme="minorHAnsi" w:cstheme="minorHAnsi"/>
          <w:sz w:val="22"/>
          <w:szCs w:val="22"/>
        </w:rPr>
        <w:t>P</w:t>
      </w:r>
      <w:r w:rsidRPr="003B3A2D">
        <w:rPr>
          <w:rFonts w:asciiTheme="minorHAnsi" w:hAnsiTheme="minorHAnsi" w:cstheme="minorHAnsi"/>
          <w:sz w:val="22"/>
          <w:szCs w:val="22"/>
        </w:rPr>
        <w:t xml:space="preserve">odwykonawcom, powstałych w związku z realizacją </w:t>
      </w:r>
      <w:r w:rsidR="00931947" w:rsidRPr="003B3A2D">
        <w:rPr>
          <w:rFonts w:asciiTheme="minorHAnsi" w:hAnsiTheme="minorHAnsi" w:cstheme="minorHAnsi"/>
          <w:sz w:val="22"/>
          <w:szCs w:val="22"/>
        </w:rPr>
        <w:t>usług</w:t>
      </w:r>
      <w:r w:rsidRPr="003B3A2D">
        <w:rPr>
          <w:rFonts w:asciiTheme="minorHAnsi" w:hAnsiTheme="minorHAnsi" w:cstheme="minorHAnsi"/>
          <w:sz w:val="22"/>
          <w:szCs w:val="22"/>
        </w:rPr>
        <w:t>, będących przedmiotem niniejszej Umowy.</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 xml:space="preserve">Zamawiający dokona bezpośredniej zapłaty wymagalnego wynagrodzenia przysługującego Podwykonawcy, który zawarł zaakceptowaną przez Zamawiającego umowę o podwykonawstwo, której przedmiotem są </w:t>
      </w:r>
      <w:r w:rsidR="00931947" w:rsidRPr="003B3A2D">
        <w:rPr>
          <w:rFonts w:asciiTheme="minorHAnsi" w:hAnsiTheme="minorHAnsi" w:cstheme="minorHAnsi"/>
          <w:sz w:val="22"/>
          <w:szCs w:val="22"/>
        </w:rPr>
        <w:t>usługi</w:t>
      </w:r>
      <w:r w:rsidRPr="003B3A2D">
        <w:rPr>
          <w:rFonts w:asciiTheme="minorHAnsi" w:hAnsiTheme="minorHAnsi" w:cstheme="minorHAnsi"/>
          <w:sz w:val="22"/>
          <w:szCs w:val="22"/>
        </w:rPr>
        <w:t>, lub który zawarł przedłożoną Zamawiającemu umowę</w:t>
      </w:r>
      <w:r w:rsidR="003F1DF7">
        <w:rPr>
          <w:rFonts w:asciiTheme="minorHAnsi" w:hAnsiTheme="minorHAnsi" w:cstheme="minorHAnsi"/>
          <w:sz w:val="22"/>
          <w:szCs w:val="22"/>
        </w:rPr>
        <w:t xml:space="preserve"> </w:t>
      </w:r>
      <w:r w:rsidRPr="003B3A2D">
        <w:rPr>
          <w:rFonts w:asciiTheme="minorHAnsi" w:hAnsiTheme="minorHAnsi" w:cstheme="minorHAnsi"/>
          <w:sz w:val="22"/>
          <w:szCs w:val="22"/>
        </w:rPr>
        <w:t>o</w:t>
      </w:r>
      <w:r w:rsidR="003F1DF7">
        <w:rPr>
          <w:rFonts w:asciiTheme="minorHAnsi" w:hAnsiTheme="minorHAnsi" w:cstheme="minorHAnsi"/>
          <w:sz w:val="22"/>
          <w:szCs w:val="22"/>
        </w:rPr>
        <w:t> </w:t>
      </w:r>
      <w:r w:rsidRPr="003B3A2D">
        <w:rPr>
          <w:rFonts w:asciiTheme="minorHAnsi" w:hAnsiTheme="minorHAnsi" w:cstheme="minorHAnsi"/>
          <w:sz w:val="22"/>
          <w:szCs w:val="22"/>
        </w:rPr>
        <w:t xml:space="preserve">podwykonawstwo, której przedmiotem są </w:t>
      </w:r>
      <w:r w:rsidR="00931947" w:rsidRPr="003B3A2D">
        <w:rPr>
          <w:rFonts w:asciiTheme="minorHAnsi" w:hAnsiTheme="minorHAnsi" w:cstheme="minorHAnsi"/>
          <w:sz w:val="22"/>
          <w:szCs w:val="22"/>
        </w:rPr>
        <w:t>usługi</w:t>
      </w:r>
      <w:r w:rsidRPr="003B3A2D">
        <w:rPr>
          <w:rFonts w:asciiTheme="minorHAnsi" w:hAnsiTheme="minorHAnsi" w:cstheme="minorHAnsi"/>
          <w:sz w:val="22"/>
          <w:szCs w:val="22"/>
        </w:rPr>
        <w:t>, w przypadku uchylenia się od obowiązku zapłaty odpowiednio przez Wykonawcę</w:t>
      </w:r>
      <w:r w:rsidR="0001700B" w:rsidRPr="003B3A2D">
        <w:rPr>
          <w:rFonts w:asciiTheme="minorHAnsi" w:hAnsiTheme="minorHAnsi" w:cstheme="minorHAnsi"/>
          <w:sz w:val="22"/>
          <w:szCs w:val="22"/>
        </w:rPr>
        <w:t xml:space="preserve"> lub</w:t>
      </w:r>
      <w:r w:rsidRPr="003B3A2D">
        <w:rPr>
          <w:rFonts w:asciiTheme="minorHAnsi" w:hAnsiTheme="minorHAnsi" w:cstheme="minorHAnsi"/>
          <w:sz w:val="22"/>
          <w:szCs w:val="22"/>
        </w:rPr>
        <w:t xml:space="preserve"> Podwykonawcę zamówienia na </w:t>
      </w:r>
      <w:r w:rsidR="00931947" w:rsidRPr="003B3A2D">
        <w:rPr>
          <w:rFonts w:asciiTheme="minorHAnsi" w:hAnsiTheme="minorHAnsi" w:cstheme="minorHAnsi"/>
          <w:sz w:val="22"/>
          <w:szCs w:val="22"/>
        </w:rPr>
        <w:t>usługi</w:t>
      </w:r>
      <w:r w:rsidRPr="003B3A2D">
        <w:rPr>
          <w:rFonts w:asciiTheme="minorHAnsi" w:hAnsiTheme="minorHAnsi" w:cstheme="minorHAnsi"/>
          <w:sz w:val="22"/>
          <w:szCs w:val="22"/>
        </w:rPr>
        <w:t>.</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Wynagrodzenie, o którym mowa w ust. 1</w:t>
      </w:r>
      <w:r w:rsidR="007A6598" w:rsidRPr="003B3A2D">
        <w:rPr>
          <w:rFonts w:asciiTheme="minorHAnsi" w:hAnsiTheme="minorHAnsi" w:cstheme="minorHAnsi"/>
          <w:sz w:val="22"/>
          <w:szCs w:val="22"/>
        </w:rPr>
        <w:t>1</w:t>
      </w:r>
      <w:r w:rsidRPr="003B3A2D">
        <w:rPr>
          <w:rFonts w:asciiTheme="minorHAnsi" w:hAnsiTheme="minorHAnsi" w:cstheme="minorHAnsi"/>
          <w:sz w:val="22"/>
          <w:szCs w:val="22"/>
        </w:rPr>
        <w:t xml:space="preserve">, dotyczy wyłącznie należności powstałych po zaakceptowaniu przez </w:t>
      </w:r>
      <w:r w:rsidR="007A6598" w:rsidRPr="003B3A2D">
        <w:rPr>
          <w:rFonts w:asciiTheme="minorHAnsi" w:hAnsiTheme="minorHAnsi" w:cstheme="minorHAnsi"/>
          <w:sz w:val="22"/>
          <w:szCs w:val="22"/>
        </w:rPr>
        <w:t>Z</w:t>
      </w:r>
      <w:r w:rsidRPr="003B3A2D">
        <w:rPr>
          <w:rFonts w:asciiTheme="minorHAnsi" w:hAnsiTheme="minorHAnsi" w:cstheme="minorHAnsi"/>
          <w:sz w:val="22"/>
          <w:szCs w:val="22"/>
        </w:rPr>
        <w:t>amawiającego umowy o podwykonawstwo, której przedmiotem są</w:t>
      </w:r>
      <w:r w:rsidR="00DF59E7" w:rsidRPr="003B3A2D">
        <w:rPr>
          <w:rFonts w:asciiTheme="minorHAnsi" w:hAnsiTheme="minorHAnsi" w:cstheme="minorHAnsi"/>
          <w:sz w:val="22"/>
          <w:szCs w:val="22"/>
        </w:rPr>
        <w:t> </w:t>
      </w:r>
      <w:r w:rsidR="00931947" w:rsidRPr="003B3A2D">
        <w:rPr>
          <w:rFonts w:asciiTheme="minorHAnsi" w:hAnsiTheme="minorHAnsi" w:cstheme="minorHAnsi"/>
          <w:sz w:val="22"/>
          <w:szCs w:val="22"/>
        </w:rPr>
        <w:t>usługi</w:t>
      </w:r>
      <w:r w:rsidRPr="003B3A2D">
        <w:rPr>
          <w:rFonts w:asciiTheme="minorHAnsi" w:hAnsiTheme="minorHAnsi" w:cstheme="minorHAnsi"/>
          <w:sz w:val="22"/>
          <w:szCs w:val="22"/>
        </w:rPr>
        <w:t xml:space="preserve">, lub po przedłożeniu </w:t>
      </w:r>
      <w:r w:rsidR="007A6598" w:rsidRPr="003B3A2D">
        <w:rPr>
          <w:rFonts w:asciiTheme="minorHAnsi" w:hAnsiTheme="minorHAnsi" w:cstheme="minorHAnsi"/>
          <w:sz w:val="22"/>
          <w:szCs w:val="22"/>
        </w:rPr>
        <w:t>Z</w:t>
      </w:r>
      <w:r w:rsidRPr="003B3A2D">
        <w:rPr>
          <w:rFonts w:asciiTheme="minorHAnsi" w:hAnsiTheme="minorHAnsi" w:cstheme="minorHAnsi"/>
          <w:sz w:val="22"/>
          <w:szCs w:val="22"/>
        </w:rPr>
        <w:t xml:space="preserve">amawiającemu poświadczonej za zgodność z oryginałem kopii umowy o podwykonawstwo, której przedmiotem są </w:t>
      </w:r>
      <w:r w:rsidR="00931947" w:rsidRPr="003B3A2D">
        <w:rPr>
          <w:rFonts w:asciiTheme="minorHAnsi" w:hAnsiTheme="minorHAnsi" w:cstheme="minorHAnsi"/>
          <w:sz w:val="22"/>
          <w:szCs w:val="22"/>
        </w:rPr>
        <w:t>usługi</w:t>
      </w:r>
      <w:r w:rsidRPr="003B3A2D">
        <w:rPr>
          <w:rFonts w:asciiTheme="minorHAnsi" w:hAnsiTheme="minorHAnsi" w:cstheme="minorHAnsi"/>
          <w:sz w:val="22"/>
          <w:szCs w:val="22"/>
        </w:rPr>
        <w:t xml:space="preserve">. </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 xml:space="preserve">Przed dokonaniem bezpośredniej zapłaty Zamawiający jest obowiązany umożliwić Wykonawcy zgłoszenie pisemnych uwag dotyczących zasadności bezpośredniej zapłaty wynagrodzenia </w:t>
      </w:r>
      <w:r w:rsidR="007A6598" w:rsidRPr="003B3A2D">
        <w:rPr>
          <w:rFonts w:asciiTheme="minorHAnsi" w:hAnsiTheme="minorHAnsi" w:cstheme="minorHAnsi"/>
          <w:sz w:val="22"/>
          <w:szCs w:val="22"/>
        </w:rPr>
        <w:t>P</w:t>
      </w:r>
      <w:r w:rsidRPr="003B3A2D">
        <w:rPr>
          <w:rFonts w:asciiTheme="minorHAnsi" w:hAnsiTheme="minorHAnsi" w:cstheme="minorHAnsi"/>
          <w:sz w:val="22"/>
          <w:szCs w:val="22"/>
        </w:rPr>
        <w:t>odwykonawcy. Zamawiający informuje o terminie zgłaszania uwag, nie krótszym niż 7 dni od dnia doręczenia tej informacji.</w:t>
      </w:r>
    </w:p>
    <w:p w:rsidR="00B1734A" w:rsidRPr="003B3A2D" w:rsidRDefault="00B1734A" w:rsidP="00BE060C">
      <w:pPr>
        <w:numPr>
          <w:ilvl w:val="6"/>
          <w:numId w:val="5"/>
        </w:numPr>
        <w:autoSpaceDE w:val="0"/>
        <w:ind w:left="426" w:hanging="426"/>
        <w:jc w:val="both"/>
        <w:rPr>
          <w:rFonts w:asciiTheme="minorHAnsi" w:hAnsiTheme="minorHAnsi" w:cstheme="minorHAnsi"/>
          <w:sz w:val="22"/>
          <w:szCs w:val="22"/>
        </w:rPr>
      </w:pPr>
      <w:r w:rsidRPr="003B3A2D">
        <w:rPr>
          <w:rFonts w:asciiTheme="minorHAnsi" w:hAnsiTheme="minorHAnsi" w:cstheme="minorHAnsi"/>
          <w:sz w:val="22"/>
          <w:szCs w:val="22"/>
        </w:rPr>
        <w:t>W przypadku zgłoszenia uwag, o których mowa w ust. 1</w:t>
      </w:r>
      <w:r w:rsidR="007A6598" w:rsidRPr="003B3A2D">
        <w:rPr>
          <w:rFonts w:asciiTheme="minorHAnsi" w:hAnsiTheme="minorHAnsi" w:cstheme="minorHAnsi"/>
          <w:sz w:val="22"/>
          <w:szCs w:val="22"/>
        </w:rPr>
        <w:t>3</w:t>
      </w:r>
      <w:r w:rsidRPr="003B3A2D">
        <w:rPr>
          <w:rFonts w:asciiTheme="minorHAnsi" w:hAnsiTheme="minorHAnsi" w:cstheme="minorHAnsi"/>
          <w:sz w:val="22"/>
          <w:szCs w:val="22"/>
        </w:rPr>
        <w:t>, w terminie wskazanym przez Zamawiającego, Zamawiający może:</w:t>
      </w:r>
    </w:p>
    <w:p w:rsidR="00B1734A" w:rsidRPr="003B3A2D" w:rsidRDefault="00B1734A" w:rsidP="00BE060C">
      <w:pPr>
        <w:numPr>
          <w:ilvl w:val="0"/>
          <w:numId w:val="2"/>
        </w:numPr>
        <w:tabs>
          <w:tab w:val="left" w:pos="567"/>
        </w:tabs>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t xml:space="preserve">nie dokonać bezpośredniej zapłaty wynagrodzenia Podwykonawcy, jeżeli Wykonawca wykaże niezasadność takiej zapłaty, albo </w:t>
      </w:r>
    </w:p>
    <w:p w:rsidR="00B1734A" w:rsidRPr="003B3A2D" w:rsidRDefault="00B1734A" w:rsidP="004779FA">
      <w:pPr>
        <w:tabs>
          <w:tab w:val="left" w:pos="567"/>
        </w:tabs>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t xml:space="preserve">b) złożyć do depozytu sądowego kwotę potrzebną na pokrycie wynagrodzenia </w:t>
      </w:r>
      <w:r w:rsidR="007A6598" w:rsidRPr="003B3A2D">
        <w:rPr>
          <w:rFonts w:asciiTheme="minorHAnsi" w:hAnsiTheme="minorHAnsi" w:cstheme="minorHAnsi"/>
          <w:sz w:val="22"/>
          <w:szCs w:val="22"/>
        </w:rPr>
        <w:t>P</w:t>
      </w:r>
      <w:r w:rsidRPr="003B3A2D">
        <w:rPr>
          <w:rFonts w:asciiTheme="minorHAnsi" w:hAnsiTheme="minorHAnsi" w:cstheme="minorHAnsi"/>
          <w:sz w:val="22"/>
          <w:szCs w:val="22"/>
        </w:rPr>
        <w:t xml:space="preserve">odwykonawcy w przypadku istnienia zasadniczej wątpliwości </w:t>
      </w:r>
      <w:r w:rsidR="007A6598" w:rsidRPr="003B3A2D">
        <w:rPr>
          <w:rFonts w:asciiTheme="minorHAnsi" w:hAnsiTheme="minorHAnsi" w:cstheme="minorHAnsi"/>
          <w:sz w:val="22"/>
          <w:szCs w:val="22"/>
        </w:rPr>
        <w:t>Z</w:t>
      </w:r>
      <w:r w:rsidRPr="003B3A2D">
        <w:rPr>
          <w:rFonts w:asciiTheme="minorHAnsi" w:hAnsiTheme="minorHAnsi" w:cstheme="minorHAnsi"/>
          <w:sz w:val="22"/>
          <w:szCs w:val="22"/>
        </w:rPr>
        <w:t>amawiającego co</w:t>
      </w:r>
      <w:r w:rsidR="00C26C0B" w:rsidRPr="003B3A2D">
        <w:rPr>
          <w:rFonts w:asciiTheme="minorHAnsi" w:hAnsiTheme="minorHAnsi" w:cstheme="minorHAnsi"/>
          <w:sz w:val="22"/>
          <w:szCs w:val="22"/>
        </w:rPr>
        <w:t> </w:t>
      </w:r>
      <w:r w:rsidRPr="003B3A2D">
        <w:rPr>
          <w:rFonts w:asciiTheme="minorHAnsi" w:hAnsiTheme="minorHAnsi" w:cstheme="minorHAnsi"/>
          <w:sz w:val="22"/>
          <w:szCs w:val="22"/>
        </w:rPr>
        <w:t>do wysokości należnej zapłaty lub podmiotu, któremu płatność się należy, albo</w:t>
      </w:r>
    </w:p>
    <w:p w:rsidR="00B1734A" w:rsidRPr="003B3A2D" w:rsidRDefault="00B1734A" w:rsidP="004779FA">
      <w:pPr>
        <w:tabs>
          <w:tab w:val="left" w:pos="567"/>
        </w:tabs>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t xml:space="preserve">c) dokonać bezpośredniej zapłaty wynagrodzenia </w:t>
      </w:r>
      <w:r w:rsidR="007A6598" w:rsidRPr="003B3A2D">
        <w:rPr>
          <w:rFonts w:asciiTheme="minorHAnsi" w:hAnsiTheme="minorHAnsi" w:cstheme="minorHAnsi"/>
          <w:sz w:val="22"/>
          <w:szCs w:val="22"/>
        </w:rPr>
        <w:t>P</w:t>
      </w:r>
      <w:r w:rsidRPr="003B3A2D">
        <w:rPr>
          <w:rFonts w:asciiTheme="minorHAnsi" w:hAnsiTheme="minorHAnsi" w:cstheme="minorHAnsi"/>
          <w:sz w:val="22"/>
          <w:szCs w:val="22"/>
        </w:rPr>
        <w:t>odwykonawcy</w:t>
      </w:r>
      <w:r w:rsidR="007A6598" w:rsidRPr="003B3A2D">
        <w:rPr>
          <w:rFonts w:asciiTheme="minorHAnsi" w:hAnsiTheme="minorHAnsi" w:cstheme="minorHAnsi"/>
          <w:sz w:val="22"/>
          <w:szCs w:val="22"/>
        </w:rPr>
        <w:t xml:space="preserve">, jeżeli Podwykonawca </w:t>
      </w:r>
      <w:r w:rsidRPr="003B3A2D">
        <w:rPr>
          <w:rFonts w:asciiTheme="minorHAnsi" w:hAnsiTheme="minorHAnsi" w:cstheme="minorHAnsi"/>
          <w:sz w:val="22"/>
          <w:szCs w:val="22"/>
        </w:rPr>
        <w:t>wykaże zasadność takiej zapłaty.</w:t>
      </w:r>
    </w:p>
    <w:p w:rsidR="00B1734A" w:rsidRPr="003B3A2D" w:rsidRDefault="00B1734A" w:rsidP="00BE060C">
      <w:pPr>
        <w:numPr>
          <w:ilvl w:val="6"/>
          <w:numId w:val="5"/>
        </w:numPr>
        <w:tabs>
          <w:tab w:val="clear" w:pos="0"/>
        </w:tabs>
        <w:overflowPunct w:val="0"/>
        <w:autoSpaceDE w:val="0"/>
        <w:ind w:left="426" w:right="-6" w:hanging="426"/>
        <w:jc w:val="both"/>
        <w:rPr>
          <w:rFonts w:asciiTheme="minorHAnsi" w:hAnsiTheme="minorHAnsi" w:cstheme="minorHAnsi"/>
          <w:sz w:val="22"/>
          <w:szCs w:val="22"/>
        </w:rPr>
      </w:pPr>
      <w:r w:rsidRPr="003B3A2D">
        <w:rPr>
          <w:rFonts w:asciiTheme="minorHAnsi" w:hAnsiTheme="minorHAnsi" w:cstheme="minorHAnsi"/>
          <w:sz w:val="22"/>
          <w:szCs w:val="22"/>
        </w:rPr>
        <w:t>Bezpośrednia zapłata obejmuje wyłącznie należne wynagrodzenie (kwotę główną) bez odsetek, należnych Podwykonawcy.</w:t>
      </w:r>
    </w:p>
    <w:p w:rsidR="00B1734A" w:rsidRPr="003B3A2D" w:rsidRDefault="00B1734A" w:rsidP="00BE060C">
      <w:pPr>
        <w:numPr>
          <w:ilvl w:val="6"/>
          <w:numId w:val="5"/>
        </w:numPr>
        <w:tabs>
          <w:tab w:val="clear" w:pos="0"/>
        </w:tabs>
        <w:overflowPunct w:val="0"/>
        <w:autoSpaceDE w:val="0"/>
        <w:ind w:left="426" w:right="-6" w:hanging="426"/>
        <w:jc w:val="both"/>
        <w:rPr>
          <w:rFonts w:asciiTheme="minorHAnsi" w:hAnsiTheme="minorHAnsi" w:cstheme="minorHAnsi"/>
          <w:sz w:val="22"/>
          <w:szCs w:val="22"/>
        </w:rPr>
      </w:pPr>
      <w:r w:rsidRPr="003B3A2D">
        <w:rPr>
          <w:rFonts w:asciiTheme="minorHAnsi" w:hAnsiTheme="minorHAnsi" w:cstheme="minorHAnsi"/>
          <w:sz w:val="22"/>
          <w:szCs w:val="22"/>
        </w:rPr>
        <w:t>W przypadku dokonania bez</w:t>
      </w:r>
      <w:r w:rsidR="0001700B" w:rsidRPr="003B3A2D">
        <w:rPr>
          <w:rFonts w:asciiTheme="minorHAnsi" w:hAnsiTheme="minorHAnsi" w:cstheme="minorHAnsi"/>
          <w:sz w:val="22"/>
          <w:szCs w:val="22"/>
        </w:rPr>
        <w:t>pośredniej zapłaty Podwykonawcy</w:t>
      </w:r>
      <w:r w:rsidRPr="003B3A2D">
        <w:rPr>
          <w:rFonts w:asciiTheme="minorHAnsi" w:hAnsiTheme="minorHAnsi" w:cstheme="minorHAnsi"/>
          <w:sz w:val="22"/>
          <w:szCs w:val="22"/>
        </w:rPr>
        <w:t xml:space="preserve">, Zamawiający potrąci kwotę wypłaconego wynagrodzenia z wynagrodzenia należnego Wykonawcy. Jeśli nie jest możliwe potrącenie wypłaconej kwoty z wynagrodzenia należnego </w:t>
      </w:r>
      <w:r w:rsidR="0001700B" w:rsidRPr="003B3A2D">
        <w:rPr>
          <w:rFonts w:asciiTheme="minorHAnsi" w:hAnsiTheme="minorHAnsi" w:cstheme="minorHAnsi"/>
          <w:sz w:val="22"/>
          <w:szCs w:val="22"/>
        </w:rPr>
        <w:t>W</w:t>
      </w:r>
      <w:r w:rsidRPr="003B3A2D">
        <w:rPr>
          <w:rFonts w:asciiTheme="minorHAnsi" w:hAnsiTheme="minorHAnsi" w:cstheme="minorHAnsi"/>
          <w:sz w:val="22"/>
          <w:szCs w:val="22"/>
        </w:rPr>
        <w:t>ykonawcy, Wykonawca dokona zwrotu Zamawiającemu tej kwoty w pełnej wysokości.</w:t>
      </w:r>
    </w:p>
    <w:p w:rsidR="00B1734A" w:rsidRPr="003B3A2D" w:rsidRDefault="00B1734A" w:rsidP="00BE060C">
      <w:pPr>
        <w:numPr>
          <w:ilvl w:val="6"/>
          <w:numId w:val="5"/>
        </w:numPr>
        <w:tabs>
          <w:tab w:val="clear" w:pos="0"/>
        </w:tabs>
        <w:overflowPunct w:val="0"/>
        <w:autoSpaceDE w:val="0"/>
        <w:ind w:left="426" w:right="-6" w:hanging="426"/>
        <w:jc w:val="both"/>
        <w:rPr>
          <w:rFonts w:asciiTheme="minorHAnsi" w:hAnsiTheme="minorHAnsi" w:cstheme="minorHAnsi"/>
          <w:sz w:val="22"/>
          <w:szCs w:val="22"/>
        </w:rPr>
      </w:pPr>
      <w:r w:rsidRPr="003B3A2D">
        <w:rPr>
          <w:rFonts w:asciiTheme="minorHAnsi" w:hAnsiTheme="minorHAnsi" w:cstheme="minorHAnsi"/>
          <w:sz w:val="22"/>
          <w:szCs w:val="22"/>
        </w:rPr>
        <w:t>Wykonawca wyraża zgodę na potrącenie przez Zamawiającego, z jego wynagrodzenia, nie zapłaconych w terminie należności Podwykonawcom i dokonanie zapłaty należnego Podwykonawcom wynagrodzenia.</w:t>
      </w:r>
    </w:p>
    <w:p w:rsidR="00575957" w:rsidRPr="0061372B" w:rsidRDefault="00B1734A" w:rsidP="0061372B">
      <w:pPr>
        <w:numPr>
          <w:ilvl w:val="6"/>
          <w:numId w:val="5"/>
        </w:numPr>
        <w:tabs>
          <w:tab w:val="clear" w:pos="0"/>
        </w:tabs>
        <w:overflowPunct w:val="0"/>
        <w:autoSpaceDE w:val="0"/>
        <w:ind w:left="426" w:right="-6" w:hanging="426"/>
        <w:jc w:val="both"/>
        <w:rPr>
          <w:rFonts w:asciiTheme="minorHAnsi" w:hAnsiTheme="minorHAnsi" w:cstheme="minorHAnsi"/>
          <w:b/>
          <w:sz w:val="22"/>
          <w:szCs w:val="22"/>
        </w:rPr>
      </w:pPr>
      <w:r w:rsidRPr="003B3A2D">
        <w:rPr>
          <w:rFonts w:asciiTheme="minorHAnsi" w:hAnsiTheme="minorHAnsi" w:cstheme="minorHAnsi"/>
          <w:sz w:val="22"/>
          <w:szCs w:val="22"/>
        </w:rPr>
        <w:t xml:space="preserve">Konieczność wielokrotnego dokonywania bezpośredniej zapłaty </w:t>
      </w:r>
      <w:r w:rsidR="007A6598" w:rsidRPr="003B3A2D">
        <w:rPr>
          <w:rFonts w:asciiTheme="minorHAnsi" w:hAnsiTheme="minorHAnsi" w:cstheme="minorHAnsi"/>
          <w:sz w:val="22"/>
          <w:szCs w:val="22"/>
        </w:rPr>
        <w:t>P</w:t>
      </w:r>
      <w:r w:rsidRPr="003B3A2D">
        <w:rPr>
          <w:rFonts w:asciiTheme="minorHAnsi" w:hAnsiTheme="minorHAnsi" w:cstheme="minorHAnsi"/>
          <w:sz w:val="22"/>
          <w:szCs w:val="22"/>
        </w:rPr>
        <w:t xml:space="preserve">odwykonawcy lub konieczność dokonania bezpośrednich zapłat na sumę większą niż 5% wartości umowy w sprawie zamówienia publicznego może stanowić podstawę do odstąpienia od umowy w sprawie zamówienia publicznego przez Zamawiającego. </w:t>
      </w:r>
    </w:p>
    <w:p w:rsidR="00B1734A" w:rsidRPr="003B3A2D" w:rsidRDefault="00B1734A" w:rsidP="004779FA">
      <w:pPr>
        <w:rPr>
          <w:rFonts w:asciiTheme="minorHAnsi" w:hAnsiTheme="minorHAnsi" w:cstheme="minorHAnsi"/>
          <w:sz w:val="22"/>
          <w:szCs w:val="22"/>
        </w:rPr>
      </w:pPr>
      <w:r w:rsidRPr="003B3A2D">
        <w:rPr>
          <w:rFonts w:asciiTheme="minorHAnsi" w:hAnsiTheme="minorHAnsi" w:cstheme="minorHAnsi"/>
          <w:b/>
          <w:sz w:val="22"/>
          <w:szCs w:val="22"/>
        </w:rPr>
        <w:t>§ 1</w:t>
      </w:r>
      <w:r w:rsidR="00412907" w:rsidRPr="003B3A2D">
        <w:rPr>
          <w:rFonts w:asciiTheme="minorHAnsi" w:hAnsiTheme="minorHAnsi" w:cstheme="minorHAnsi"/>
          <w:b/>
          <w:sz w:val="22"/>
          <w:szCs w:val="22"/>
        </w:rPr>
        <w:t>1</w:t>
      </w:r>
    </w:p>
    <w:p w:rsidR="004B7A10" w:rsidRPr="003B3A2D" w:rsidRDefault="00B1734A" w:rsidP="007A6598">
      <w:pPr>
        <w:autoSpaceDE w:val="0"/>
        <w:ind w:left="0"/>
        <w:jc w:val="both"/>
        <w:rPr>
          <w:rFonts w:asciiTheme="minorHAnsi" w:hAnsiTheme="minorHAnsi" w:cstheme="minorHAnsi"/>
          <w:sz w:val="22"/>
          <w:szCs w:val="22"/>
        </w:rPr>
      </w:pPr>
      <w:r w:rsidRPr="003B3A2D">
        <w:rPr>
          <w:rFonts w:asciiTheme="minorHAnsi" w:hAnsiTheme="minorHAnsi" w:cstheme="minorHAnsi"/>
          <w:sz w:val="22"/>
          <w:szCs w:val="22"/>
        </w:rPr>
        <w:t xml:space="preserve">Zamawiający poza możliwością zmiany zawartej umowy na podstawie art. </w:t>
      </w:r>
      <w:r w:rsidR="00A65742" w:rsidRPr="003B3A2D">
        <w:rPr>
          <w:rFonts w:asciiTheme="minorHAnsi" w:hAnsiTheme="minorHAnsi" w:cstheme="minorHAnsi"/>
          <w:sz w:val="22"/>
          <w:szCs w:val="22"/>
        </w:rPr>
        <w:t>455</w:t>
      </w:r>
      <w:r w:rsidRPr="003B3A2D">
        <w:rPr>
          <w:rFonts w:asciiTheme="minorHAnsi" w:hAnsiTheme="minorHAnsi" w:cstheme="minorHAnsi"/>
          <w:sz w:val="22"/>
          <w:szCs w:val="22"/>
        </w:rPr>
        <w:t xml:space="preserve"> ustawy Prawo Zamówień Publicznych </w:t>
      </w:r>
      <w:r w:rsidR="00A65742" w:rsidRPr="003B3A2D">
        <w:rPr>
          <w:rFonts w:asciiTheme="minorHAnsi" w:hAnsiTheme="minorHAnsi" w:cstheme="minorHAnsi"/>
          <w:sz w:val="22"/>
          <w:szCs w:val="22"/>
        </w:rPr>
        <w:t>z dnia 1</w:t>
      </w:r>
      <w:r w:rsidRPr="003B3A2D">
        <w:rPr>
          <w:rFonts w:asciiTheme="minorHAnsi" w:hAnsiTheme="minorHAnsi" w:cstheme="minorHAnsi"/>
          <w:sz w:val="22"/>
          <w:szCs w:val="22"/>
        </w:rPr>
        <w:t xml:space="preserve">9 </w:t>
      </w:r>
      <w:r w:rsidR="00A65742" w:rsidRPr="003B3A2D">
        <w:rPr>
          <w:rFonts w:asciiTheme="minorHAnsi" w:hAnsiTheme="minorHAnsi" w:cstheme="minorHAnsi"/>
          <w:sz w:val="22"/>
          <w:szCs w:val="22"/>
        </w:rPr>
        <w:t>września</w:t>
      </w:r>
      <w:r w:rsidRPr="003B3A2D">
        <w:rPr>
          <w:rFonts w:asciiTheme="minorHAnsi" w:hAnsiTheme="minorHAnsi" w:cstheme="minorHAnsi"/>
          <w:sz w:val="22"/>
          <w:szCs w:val="22"/>
        </w:rPr>
        <w:t xml:space="preserve"> 20</w:t>
      </w:r>
      <w:r w:rsidR="00A65742" w:rsidRPr="003B3A2D">
        <w:rPr>
          <w:rFonts w:asciiTheme="minorHAnsi" w:hAnsiTheme="minorHAnsi" w:cstheme="minorHAnsi"/>
          <w:sz w:val="22"/>
          <w:szCs w:val="22"/>
        </w:rPr>
        <w:t>19</w:t>
      </w:r>
      <w:r w:rsidRPr="003B3A2D">
        <w:rPr>
          <w:rFonts w:asciiTheme="minorHAnsi" w:hAnsiTheme="minorHAnsi" w:cstheme="minorHAnsi"/>
          <w:sz w:val="22"/>
          <w:szCs w:val="22"/>
        </w:rPr>
        <w:t xml:space="preserve"> r., przewiduje również możliwość dokonywania zmian postanowień zawartej umowy, także w stosunku do treści oferty, na podstawie której dokonano wyboru Wykonawcy, w następujących okolicznościach: </w:t>
      </w:r>
    </w:p>
    <w:p w:rsidR="00B1734A" w:rsidRPr="003B3A2D" w:rsidRDefault="00B1734A" w:rsidP="004779FA">
      <w:pPr>
        <w:pStyle w:val="Akapitzlist"/>
        <w:numPr>
          <w:ilvl w:val="3"/>
          <w:numId w:val="1"/>
        </w:numPr>
        <w:tabs>
          <w:tab w:val="clear" w:pos="1184"/>
        </w:tabs>
        <w:autoSpaceDE w:val="0"/>
        <w:ind w:left="426" w:hanging="426"/>
        <w:contextualSpacing w:val="0"/>
        <w:jc w:val="both"/>
        <w:rPr>
          <w:rFonts w:asciiTheme="minorHAnsi" w:hAnsiTheme="minorHAnsi" w:cstheme="minorHAnsi"/>
          <w:sz w:val="22"/>
          <w:szCs w:val="22"/>
        </w:rPr>
      </w:pPr>
      <w:r w:rsidRPr="003B3A2D">
        <w:rPr>
          <w:rFonts w:asciiTheme="minorHAnsi" w:hAnsiTheme="minorHAnsi" w:cstheme="minorHAnsi"/>
          <w:sz w:val="22"/>
          <w:szCs w:val="22"/>
        </w:rPr>
        <w:t xml:space="preserve">Zmiany terminu realizacji, w przypadku: </w:t>
      </w:r>
    </w:p>
    <w:p w:rsidR="00B1734A" w:rsidRPr="003B3A2D" w:rsidRDefault="00B1734A" w:rsidP="00BE060C">
      <w:pPr>
        <w:numPr>
          <w:ilvl w:val="0"/>
          <w:numId w:val="6"/>
        </w:numPr>
        <w:tabs>
          <w:tab w:val="left" w:pos="567"/>
        </w:tabs>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lastRenderedPageBreak/>
        <w:t>wystąpienia okoliczności siły wyższej, np. wystąpienia zdarzenia losowego wywołanego przez czynniki zewnętrzne, którego nie można było przewidzieć z pewnością w szczególności zagrażającego bezpośrednio życiu lub zdrowiu ludzi lub grożącego powstaniem szkody w</w:t>
      </w:r>
      <w:r w:rsidR="00C26C0B" w:rsidRPr="003B3A2D">
        <w:rPr>
          <w:rFonts w:asciiTheme="minorHAnsi" w:hAnsiTheme="minorHAnsi" w:cstheme="minorHAnsi"/>
          <w:sz w:val="22"/>
          <w:szCs w:val="22"/>
        </w:rPr>
        <w:t> </w:t>
      </w:r>
      <w:r w:rsidRPr="003B3A2D">
        <w:rPr>
          <w:rFonts w:asciiTheme="minorHAnsi" w:hAnsiTheme="minorHAnsi" w:cstheme="minorHAnsi"/>
          <w:sz w:val="22"/>
          <w:szCs w:val="22"/>
        </w:rPr>
        <w:t>znacznych rozmiarach;</w:t>
      </w:r>
    </w:p>
    <w:p w:rsidR="00B1734A" w:rsidRPr="003B3A2D" w:rsidRDefault="00B1734A" w:rsidP="00BE060C">
      <w:pPr>
        <w:numPr>
          <w:ilvl w:val="0"/>
          <w:numId w:val="6"/>
        </w:numPr>
        <w:tabs>
          <w:tab w:val="left" w:pos="567"/>
        </w:tabs>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t xml:space="preserve">działań osób trzecich uniemożliwiających wykonanie </w:t>
      </w:r>
      <w:r w:rsidR="002F1CB7" w:rsidRPr="003B3A2D">
        <w:rPr>
          <w:rFonts w:asciiTheme="minorHAnsi" w:hAnsiTheme="minorHAnsi" w:cstheme="minorHAnsi"/>
          <w:sz w:val="22"/>
          <w:szCs w:val="22"/>
        </w:rPr>
        <w:t>usługi</w:t>
      </w:r>
      <w:r w:rsidRPr="003B3A2D">
        <w:rPr>
          <w:rFonts w:asciiTheme="minorHAnsi" w:hAnsiTheme="minorHAnsi" w:cstheme="minorHAnsi"/>
          <w:sz w:val="22"/>
          <w:szCs w:val="22"/>
        </w:rPr>
        <w:t>, które to działania nie są konsekwencją winy którejkolwiek ze stron;</w:t>
      </w:r>
    </w:p>
    <w:p w:rsidR="00B1734A" w:rsidRPr="003B3A2D" w:rsidRDefault="00B1734A" w:rsidP="00BE060C">
      <w:pPr>
        <w:numPr>
          <w:ilvl w:val="0"/>
          <w:numId w:val="6"/>
        </w:numPr>
        <w:tabs>
          <w:tab w:val="left" w:pos="567"/>
        </w:tabs>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t>uzasadnionych zmian w zakresie przedmiotu umowy proponowanych przez Zamawiającego lub Wykonawcę, jeżeli te zmiany są korzystne dla Zamawiającego;</w:t>
      </w:r>
    </w:p>
    <w:p w:rsidR="004B7A10" w:rsidRPr="003B3A2D" w:rsidRDefault="00B1734A" w:rsidP="00BE060C">
      <w:pPr>
        <w:numPr>
          <w:ilvl w:val="0"/>
          <w:numId w:val="6"/>
        </w:numPr>
        <w:tabs>
          <w:tab w:val="left" w:pos="567"/>
        </w:tabs>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t>zaistnienia okoliczności leżących po stronie Zamawiającego, w szczególności spowodowanych sytuacją finansową, zdolnościami płatniczymi lub warunkami organizacyjnymi lub okolicznościami, które nie były możliwe do przewidzenia w chwili zawarcia umowy,</w:t>
      </w:r>
      <w:r w:rsidR="004B7A10" w:rsidRPr="003B3A2D">
        <w:rPr>
          <w:rFonts w:asciiTheme="minorHAnsi" w:hAnsiTheme="minorHAnsi" w:cstheme="minorHAnsi"/>
          <w:sz w:val="22"/>
          <w:szCs w:val="22"/>
        </w:rPr>
        <w:t xml:space="preserve"> </w:t>
      </w:r>
    </w:p>
    <w:p w:rsidR="00B1734A" w:rsidRPr="003B3A2D" w:rsidRDefault="00B1734A" w:rsidP="004779FA">
      <w:pPr>
        <w:pStyle w:val="Akapitzlist"/>
        <w:numPr>
          <w:ilvl w:val="0"/>
          <w:numId w:val="1"/>
        </w:numPr>
        <w:tabs>
          <w:tab w:val="clear" w:pos="567"/>
          <w:tab w:val="num" w:pos="426"/>
        </w:tabs>
        <w:ind w:right="-6" w:hanging="567"/>
        <w:contextualSpacing w:val="0"/>
        <w:jc w:val="both"/>
        <w:rPr>
          <w:rFonts w:asciiTheme="minorHAnsi" w:hAnsiTheme="minorHAnsi" w:cstheme="minorHAnsi"/>
          <w:sz w:val="22"/>
          <w:szCs w:val="22"/>
        </w:rPr>
      </w:pPr>
      <w:r w:rsidRPr="003B3A2D">
        <w:rPr>
          <w:rFonts w:asciiTheme="minorHAnsi" w:hAnsiTheme="minorHAnsi" w:cstheme="minorHAnsi"/>
          <w:sz w:val="22"/>
          <w:szCs w:val="22"/>
        </w:rPr>
        <w:t xml:space="preserve">Zmiany wynagrodzenia, w przypadku: </w:t>
      </w:r>
    </w:p>
    <w:p w:rsidR="00B1734A" w:rsidRPr="003B3A2D" w:rsidRDefault="00B1734A" w:rsidP="00BE060C">
      <w:pPr>
        <w:numPr>
          <w:ilvl w:val="0"/>
          <w:numId w:val="7"/>
        </w:numPr>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t xml:space="preserve">odstąpienia </w:t>
      </w:r>
      <w:r w:rsidR="00146DBA" w:rsidRPr="003B3A2D">
        <w:rPr>
          <w:rFonts w:asciiTheme="minorHAnsi" w:hAnsiTheme="minorHAnsi" w:cstheme="minorHAnsi"/>
          <w:sz w:val="22"/>
          <w:szCs w:val="22"/>
        </w:rPr>
        <w:t>przez</w:t>
      </w:r>
      <w:r w:rsidRPr="003B3A2D">
        <w:rPr>
          <w:rFonts w:asciiTheme="minorHAnsi" w:hAnsiTheme="minorHAnsi" w:cstheme="minorHAnsi"/>
          <w:sz w:val="22"/>
          <w:szCs w:val="22"/>
        </w:rPr>
        <w:t xml:space="preserve"> Zamawiającego od realizacji części przedmiotu umowy</w:t>
      </w:r>
      <w:r w:rsidR="00146DBA" w:rsidRPr="003B3A2D">
        <w:rPr>
          <w:rFonts w:asciiTheme="minorHAnsi" w:hAnsiTheme="minorHAnsi" w:cstheme="minorHAnsi"/>
          <w:sz w:val="22"/>
          <w:szCs w:val="22"/>
        </w:rPr>
        <w:t xml:space="preserve">, przy czym </w:t>
      </w:r>
      <w:r w:rsidR="00516880" w:rsidRPr="003B3A2D">
        <w:rPr>
          <w:rFonts w:asciiTheme="minorHAnsi" w:hAnsiTheme="minorHAnsi" w:cstheme="minorHAnsi"/>
          <w:sz w:val="22"/>
          <w:szCs w:val="22"/>
        </w:rPr>
        <w:t xml:space="preserve">zastrzega się że </w:t>
      </w:r>
      <w:r w:rsidR="00146DBA" w:rsidRPr="003B3A2D">
        <w:rPr>
          <w:rFonts w:asciiTheme="minorHAnsi" w:hAnsiTheme="minorHAnsi" w:cstheme="minorHAnsi"/>
          <w:sz w:val="22"/>
          <w:szCs w:val="22"/>
        </w:rPr>
        <w:t xml:space="preserve">wartość </w:t>
      </w:r>
      <w:r w:rsidR="00516880" w:rsidRPr="003B3A2D">
        <w:rPr>
          <w:rFonts w:asciiTheme="minorHAnsi" w:hAnsiTheme="minorHAnsi" w:cstheme="minorHAnsi"/>
          <w:sz w:val="22"/>
          <w:szCs w:val="22"/>
        </w:rPr>
        <w:t xml:space="preserve">tych </w:t>
      </w:r>
      <w:r w:rsidR="002F1CB7" w:rsidRPr="003B3A2D">
        <w:rPr>
          <w:rFonts w:asciiTheme="minorHAnsi" w:hAnsiTheme="minorHAnsi" w:cstheme="minorHAnsi"/>
          <w:sz w:val="22"/>
          <w:szCs w:val="22"/>
        </w:rPr>
        <w:t>usług</w:t>
      </w:r>
      <w:r w:rsidR="00146DBA" w:rsidRPr="003B3A2D">
        <w:rPr>
          <w:rFonts w:asciiTheme="minorHAnsi" w:hAnsiTheme="minorHAnsi" w:cstheme="minorHAnsi"/>
          <w:sz w:val="22"/>
          <w:szCs w:val="22"/>
        </w:rPr>
        <w:t xml:space="preserve"> nie będzie przekraczała 20% wartości </w:t>
      </w:r>
      <w:r w:rsidR="00B849F3" w:rsidRPr="003B3A2D">
        <w:rPr>
          <w:rFonts w:asciiTheme="minorHAnsi" w:hAnsiTheme="minorHAnsi" w:cstheme="minorHAnsi"/>
          <w:sz w:val="22"/>
          <w:szCs w:val="22"/>
        </w:rPr>
        <w:t xml:space="preserve">przedmiotowej </w:t>
      </w:r>
      <w:r w:rsidR="00146DBA" w:rsidRPr="003B3A2D">
        <w:rPr>
          <w:rFonts w:asciiTheme="minorHAnsi" w:hAnsiTheme="minorHAnsi" w:cstheme="minorHAnsi"/>
          <w:sz w:val="22"/>
          <w:szCs w:val="22"/>
        </w:rPr>
        <w:t>umowy</w:t>
      </w:r>
      <w:r w:rsidR="00F320A0" w:rsidRPr="003B3A2D">
        <w:rPr>
          <w:rFonts w:asciiTheme="minorHAnsi" w:hAnsiTheme="minorHAnsi" w:cstheme="minorHAnsi"/>
          <w:sz w:val="22"/>
          <w:szCs w:val="22"/>
        </w:rPr>
        <w:t>;</w:t>
      </w:r>
    </w:p>
    <w:p w:rsidR="00F320A0" w:rsidRPr="003B3A2D" w:rsidRDefault="00F320A0" w:rsidP="00BE060C">
      <w:pPr>
        <w:numPr>
          <w:ilvl w:val="0"/>
          <w:numId w:val="7"/>
        </w:numPr>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t xml:space="preserve">w przypadku konieczności </w:t>
      </w:r>
      <w:r w:rsidR="002F1CB7" w:rsidRPr="003B3A2D">
        <w:rPr>
          <w:rFonts w:asciiTheme="minorHAnsi" w:hAnsiTheme="minorHAnsi" w:cstheme="minorHAnsi"/>
          <w:sz w:val="22"/>
          <w:szCs w:val="22"/>
        </w:rPr>
        <w:t>zmiany zakresu usługi</w:t>
      </w:r>
      <w:r w:rsidRPr="003B3A2D">
        <w:rPr>
          <w:rFonts w:asciiTheme="minorHAnsi" w:hAnsiTheme="minorHAnsi" w:cstheme="minorHAnsi"/>
          <w:sz w:val="22"/>
          <w:szCs w:val="22"/>
        </w:rPr>
        <w:t>;</w:t>
      </w:r>
    </w:p>
    <w:p w:rsidR="00B1734A" w:rsidRPr="003B3A2D" w:rsidRDefault="00B1734A" w:rsidP="00BE060C">
      <w:pPr>
        <w:numPr>
          <w:ilvl w:val="0"/>
          <w:numId w:val="7"/>
        </w:numPr>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t xml:space="preserve">zmiany stawki podatku od towarów i usług - do faktur wystawianych przez Wykonawcę zostanie zastosowana stawka podatku od towarów i usług obowiązująca w chwili wystawienia faktury zgodnie z niniejszą umową, </w:t>
      </w:r>
    </w:p>
    <w:p w:rsidR="00B1734A" w:rsidRPr="003B3A2D" w:rsidRDefault="00B1734A" w:rsidP="00BE060C">
      <w:pPr>
        <w:numPr>
          <w:ilvl w:val="0"/>
          <w:numId w:val="7"/>
        </w:numPr>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t>zmiany wysokości minimalnego wynagrodzenia za pracę – na wniosek Wykonawcy z załączeniem dowodów potwierdzających, ze zmiana ta będzie miała wpływ na koszty wykonania zamówienia przez Wykonawcę,</w:t>
      </w:r>
    </w:p>
    <w:p w:rsidR="00913EC5" w:rsidRDefault="00B1734A" w:rsidP="00913EC5">
      <w:pPr>
        <w:numPr>
          <w:ilvl w:val="0"/>
          <w:numId w:val="7"/>
        </w:numPr>
        <w:ind w:left="567" w:right="-6" w:hanging="283"/>
        <w:jc w:val="both"/>
        <w:rPr>
          <w:rFonts w:asciiTheme="minorHAnsi" w:hAnsiTheme="minorHAnsi" w:cstheme="minorHAnsi"/>
          <w:sz w:val="22"/>
          <w:szCs w:val="22"/>
        </w:rPr>
      </w:pPr>
      <w:r w:rsidRPr="003B3A2D">
        <w:rPr>
          <w:rFonts w:asciiTheme="minorHAnsi" w:hAnsiTheme="minorHAnsi" w:cstheme="minorHAnsi"/>
          <w:sz w:val="22"/>
          <w:szCs w:val="22"/>
        </w:rPr>
        <w:t>zmian zasad podlegania ubezpieczeniu społecznemu, ubezpieczeniu zdrowotnemu lub wysokości stawki składki na ubezpieczenia społeczne lub zdrowotne – na wniosek Wykonawcy z</w:t>
      </w:r>
      <w:r w:rsidR="00C26C0B" w:rsidRPr="003B3A2D">
        <w:rPr>
          <w:rFonts w:asciiTheme="minorHAnsi" w:hAnsiTheme="minorHAnsi" w:cstheme="minorHAnsi"/>
          <w:sz w:val="22"/>
          <w:szCs w:val="22"/>
        </w:rPr>
        <w:t> </w:t>
      </w:r>
      <w:r w:rsidRPr="003B3A2D">
        <w:rPr>
          <w:rFonts w:asciiTheme="minorHAnsi" w:hAnsiTheme="minorHAnsi" w:cstheme="minorHAnsi"/>
          <w:sz w:val="22"/>
          <w:szCs w:val="22"/>
        </w:rPr>
        <w:t>załącze</w:t>
      </w:r>
      <w:r w:rsidR="00DB6173" w:rsidRPr="003B3A2D">
        <w:rPr>
          <w:rFonts w:asciiTheme="minorHAnsi" w:hAnsiTheme="minorHAnsi" w:cstheme="minorHAnsi"/>
          <w:sz w:val="22"/>
          <w:szCs w:val="22"/>
        </w:rPr>
        <w:t>niem dowodów potwierdzających, ż</w:t>
      </w:r>
      <w:r w:rsidRPr="003B3A2D">
        <w:rPr>
          <w:rFonts w:asciiTheme="minorHAnsi" w:hAnsiTheme="minorHAnsi" w:cstheme="minorHAnsi"/>
          <w:sz w:val="22"/>
          <w:szCs w:val="22"/>
        </w:rPr>
        <w:t>e zmiana ta będzie miała wpływ na koszty wykon</w:t>
      </w:r>
      <w:r w:rsidR="00913EC5">
        <w:rPr>
          <w:rFonts w:asciiTheme="minorHAnsi" w:hAnsiTheme="minorHAnsi" w:cstheme="minorHAnsi"/>
          <w:sz w:val="22"/>
          <w:szCs w:val="22"/>
        </w:rPr>
        <w:t>ania zamówienia przez Wykonawcę,</w:t>
      </w:r>
    </w:p>
    <w:p w:rsidR="00913EC5" w:rsidRPr="00913EC5" w:rsidRDefault="00913EC5" w:rsidP="00913EC5">
      <w:pPr>
        <w:numPr>
          <w:ilvl w:val="0"/>
          <w:numId w:val="7"/>
        </w:numPr>
        <w:ind w:left="567" w:right="-6" w:hanging="283"/>
        <w:jc w:val="both"/>
        <w:rPr>
          <w:rFonts w:asciiTheme="minorHAnsi" w:hAnsiTheme="minorHAnsi" w:cstheme="minorHAnsi"/>
          <w:sz w:val="22"/>
          <w:szCs w:val="22"/>
        </w:rPr>
      </w:pPr>
      <w:r w:rsidRPr="00913EC5">
        <w:rPr>
          <w:rFonts w:asciiTheme="minorHAnsi" w:hAnsiTheme="minorHAnsi" w:cstheme="minorHAnsi"/>
          <w:sz w:val="22"/>
          <w:szCs w:val="22"/>
        </w:rPr>
        <w:t>zasad gromadzenia i wysokości wpłat pracowniczych planów kapitałowych, o których mowa w</w:t>
      </w:r>
      <w:r>
        <w:rPr>
          <w:rFonts w:asciiTheme="minorHAnsi" w:hAnsiTheme="minorHAnsi" w:cstheme="minorHAnsi"/>
          <w:sz w:val="22"/>
          <w:szCs w:val="22"/>
        </w:rPr>
        <w:t> </w:t>
      </w:r>
      <w:r w:rsidRPr="00913EC5">
        <w:rPr>
          <w:rFonts w:asciiTheme="minorHAnsi" w:hAnsiTheme="minorHAnsi" w:cstheme="minorHAnsi"/>
          <w:sz w:val="22"/>
          <w:szCs w:val="22"/>
        </w:rPr>
        <w:t>ustawie z dnia 4 października 2018 r. o prac</w:t>
      </w:r>
      <w:r>
        <w:rPr>
          <w:rFonts w:asciiTheme="minorHAnsi" w:hAnsiTheme="minorHAnsi" w:cstheme="minorHAnsi"/>
          <w:sz w:val="22"/>
          <w:szCs w:val="22"/>
        </w:rPr>
        <w:t xml:space="preserve">owniczych planach kapitałowych </w:t>
      </w:r>
      <w:r w:rsidRPr="00913EC5">
        <w:rPr>
          <w:rFonts w:asciiTheme="minorHAnsi" w:hAnsiTheme="minorHAnsi" w:cstheme="minorHAnsi"/>
          <w:sz w:val="22"/>
          <w:szCs w:val="22"/>
        </w:rPr>
        <w:t>– na wniosek Wykonawcy z załączeniem dowodów potwierdzających, że zmiana ta będzie miała wpływ na koszty wykonania zamówienia przez Wykonawcę</w:t>
      </w:r>
      <w:r>
        <w:rPr>
          <w:rFonts w:asciiTheme="minorHAnsi" w:hAnsiTheme="minorHAnsi" w:cstheme="minorHAnsi"/>
          <w:sz w:val="22"/>
          <w:szCs w:val="22"/>
        </w:rPr>
        <w:t>.</w:t>
      </w:r>
    </w:p>
    <w:p w:rsidR="00B955E7" w:rsidRPr="003B3A2D" w:rsidRDefault="00DE676A" w:rsidP="007A6598">
      <w:pPr>
        <w:pStyle w:val="Akapitzlist"/>
        <w:numPr>
          <w:ilvl w:val="0"/>
          <w:numId w:val="1"/>
        </w:numPr>
        <w:tabs>
          <w:tab w:val="clear" w:pos="567"/>
        </w:tabs>
        <w:ind w:left="426" w:right="-6" w:hanging="426"/>
        <w:contextualSpacing w:val="0"/>
        <w:jc w:val="both"/>
        <w:rPr>
          <w:rFonts w:asciiTheme="minorHAnsi" w:hAnsiTheme="minorHAnsi" w:cstheme="minorHAnsi"/>
          <w:sz w:val="22"/>
          <w:szCs w:val="22"/>
        </w:rPr>
      </w:pPr>
      <w:r w:rsidRPr="003B3A2D">
        <w:rPr>
          <w:rFonts w:asciiTheme="minorHAnsi" w:hAnsiTheme="minorHAnsi" w:cstheme="minorHAnsi"/>
          <w:sz w:val="22"/>
          <w:szCs w:val="22"/>
        </w:rPr>
        <w:t>Poza innymi przypadkami określonymi w umowie, zmiany do umowy będą mogły być wprowadzane w związku z zaistnieniem okoliczności, których wystąpienia Zamawiający ani Wykonawca nie przewidywali w chwili zawierania umowy, a które mają wpływ na prawidłowe wykonanie przewidzianych w umowie robót budowlanych.</w:t>
      </w:r>
    </w:p>
    <w:p w:rsidR="00B955E7" w:rsidRPr="003B3A2D" w:rsidRDefault="00DE676A" w:rsidP="007A6598">
      <w:pPr>
        <w:pStyle w:val="Akapitzlist"/>
        <w:numPr>
          <w:ilvl w:val="0"/>
          <w:numId w:val="1"/>
        </w:numPr>
        <w:tabs>
          <w:tab w:val="clear" w:pos="567"/>
        </w:tabs>
        <w:ind w:left="426" w:right="-6" w:hanging="426"/>
        <w:contextualSpacing w:val="0"/>
        <w:jc w:val="both"/>
        <w:rPr>
          <w:rFonts w:asciiTheme="minorHAnsi" w:hAnsiTheme="minorHAnsi" w:cstheme="minorHAnsi"/>
          <w:sz w:val="22"/>
          <w:szCs w:val="22"/>
        </w:rPr>
      </w:pPr>
      <w:r w:rsidRPr="003B3A2D">
        <w:rPr>
          <w:rFonts w:asciiTheme="minorHAnsi" w:hAnsiTheme="minorHAnsi" w:cstheme="minorHAnsi"/>
          <w:sz w:val="22"/>
          <w:szCs w:val="22"/>
        </w:rPr>
        <w:t>Wszystkie powyższe postanowienia w pkt 1) – 4) stanowią katalog zmian, na które Zamawiający może wyrazić zgodę. Nie stanowią jednocześnie zobowiązania do wyrażenia takiej zgody.</w:t>
      </w:r>
    </w:p>
    <w:p w:rsidR="00B955E7" w:rsidRPr="003B3A2D" w:rsidRDefault="00DE676A" w:rsidP="007A6598">
      <w:pPr>
        <w:pStyle w:val="Akapitzlist"/>
        <w:numPr>
          <w:ilvl w:val="0"/>
          <w:numId w:val="1"/>
        </w:numPr>
        <w:tabs>
          <w:tab w:val="clear" w:pos="567"/>
        </w:tabs>
        <w:ind w:left="426" w:right="-6" w:hanging="426"/>
        <w:contextualSpacing w:val="0"/>
        <w:jc w:val="both"/>
        <w:rPr>
          <w:rFonts w:asciiTheme="minorHAnsi" w:hAnsiTheme="minorHAnsi" w:cstheme="minorHAnsi"/>
          <w:sz w:val="22"/>
          <w:szCs w:val="22"/>
        </w:rPr>
      </w:pPr>
      <w:r w:rsidRPr="003B3A2D">
        <w:rPr>
          <w:rFonts w:asciiTheme="minorHAnsi" w:hAnsiTheme="minorHAnsi" w:cstheme="minorHAnsi"/>
          <w:sz w:val="22"/>
          <w:szCs w:val="22"/>
        </w:rPr>
        <w:t>Zatrudnienia dodatkowego Podwykonawcy na etapie realizacji przedmiotu umowy. Zmiana Podwykonawcy lub zmiana zakresu prac powierzonych podwykonawcom dopuszczalna jest wyłącznie po uzyskaniu uprzedniej pisemnej zgody Zamawiającego.</w:t>
      </w:r>
    </w:p>
    <w:p w:rsidR="00B955E7" w:rsidRPr="003B3A2D" w:rsidRDefault="00DE676A" w:rsidP="00575957">
      <w:pPr>
        <w:pStyle w:val="Akapitzlist"/>
        <w:numPr>
          <w:ilvl w:val="0"/>
          <w:numId w:val="1"/>
        </w:numPr>
        <w:tabs>
          <w:tab w:val="clear" w:pos="567"/>
        </w:tabs>
        <w:ind w:left="425" w:hanging="425"/>
        <w:contextualSpacing w:val="0"/>
        <w:jc w:val="both"/>
        <w:rPr>
          <w:rFonts w:asciiTheme="minorHAnsi" w:hAnsiTheme="minorHAnsi" w:cstheme="minorHAnsi"/>
          <w:sz w:val="22"/>
          <w:szCs w:val="22"/>
        </w:rPr>
      </w:pPr>
      <w:r w:rsidRPr="003B3A2D">
        <w:rPr>
          <w:rFonts w:asciiTheme="minorHAnsi" w:hAnsiTheme="minorHAnsi" w:cstheme="minorHAnsi"/>
          <w:sz w:val="22"/>
          <w:szCs w:val="22"/>
        </w:rPr>
        <w:t>Niezależnie od powyższego, Zamawiający i Wykonawca dopuszczają możliwość zmian redakcyjnych Umowy oraz zmian będących następstwem zmian danych stron ujawnionych w rejestrach publicznych, a także zmian korzystnych z punktu widzenia realizacji przedmiotu umowy, w</w:t>
      </w:r>
      <w:r w:rsidR="003F1DF7">
        <w:rPr>
          <w:rFonts w:asciiTheme="minorHAnsi" w:hAnsiTheme="minorHAnsi" w:cstheme="minorHAnsi"/>
          <w:sz w:val="22"/>
          <w:szCs w:val="22"/>
        </w:rPr>
        <w:t> </w:t>
      </w:r>
      <w:r w:rsidRPr="003B3A2D">
        <w:rPr>
          <w:rFonts w:asciiTheme="minorHAnsi" w:hAnsiTheme="minorHAnsi" w:cstheme="minorHAnsi"/>
          <w:sz w:val="22"/>
          <w:szCs w:val="22"/>
        </w:rPr>
        <w:t>szczególności przyspieszających realizację bądź zwiększających użyteczność przedmiotu umowy.</w:t>
      </w:r>
    </w:p>
    <w:p w:rsidR="00412907" w:rsidRDefault="00DE676A" w:rsidP="007A6598">
      <w:pPr>
        <w:pStyle w:val="Akapitzlist"/>
        <w:numPr>
          <w:ilvl w:val="0"/>
          <w:numId w:val="1"/>
        </w:numPr>
        <w:tabs>
          <w:tab w:val="clear" w:pos="567"/>
        </w:tabs>
        <w:ind w:left="426" w:right="-6" w:hanging="426"/>
        <w:contextualSpacing w:val="0"/>
        <w:jc w:val="both"/>
        <w:rPr>
          <w:rFonts w:asciiTheme="minorHAnsi" w:hAnsiTheme="minorHAnsi" w:cstheme="minorHAnsi"/>
          <w:sz w:val="22"/>
          <w:szCs w:val="22"/>
        </w:rPr>
      </w:pPr>
      <w:r w:rsidRPr="003B3A2D">
        <w:rPr>
          <w:rFonts w:asciiTheme="minorHAnsi" w:hAnsiTheme="minorHAnsi" w:cstheme="minorHAnsi"/>
          <w:sz w:val="22"/>
          <w:szCs w:val="22"/>
        </w:rPr>
        <w:t>Zmiana Umowy wymaga formy pisemnej pod rygorem nieważności.</w:t>
      </w:r>
    </w:p>
    <w:p w:rsidR="00575957" w:rsidRPr="00575957" w:rsidRDefault="00575957" w:rsidP="00575957">
      <w:pPr>
        <w:autoSpaceDE w:val="0"/>
        <w:autoSpaceDN w:val="0"/>
        <w:adjustRightInd w:val="0"/>
        <w:spacing w:after="0" w:line="240" w:lineRule="auto"/>
        <w:rPr>
          <w:rFonts w:asciiTheme="minorHAnsi" w:hAnsiTheme="minorHAnsi" w:cstheme="minorHAnsi"/>
          <w:b/>
          <w:bCs/>
          <w:sz w:val="22"/>
        </w:rPr>
      </w:pPr>
      <w:r w:rsidRPr="00575957">
        <w:rPr>
          <w:rFonts w:asciiTheme="minorHAnsi" w:hAnsiTheme="minorHAnsi" w:cstheme="minorHAnsi"/>
          <w:b/>
          <w:bCs/>
          <w:sz w:val="22"/>
        </w:rPr>
        <w:lastRenderedPageBreak/>
        <w:t>§12</w:t>
      </w:r>
    </w:p>
    <w:p w:rsidR="00575957" w:rsidRPr="00575957" w:rsidRDefault="00575957" w:rsidP="00575957">
      <w:pPr>
        <w:spacing w:before="0" w:after="0" w:line="319" w:lineRule="auto"/>
        <w:ind w:left="426" w:hanging="426"/>
        <w:rPr>
          <w:rFonts w:asciiTheme="minorHAnsi" w:hAnsiTheme="minorHAnsi" w:cstheme="minorHAnsi"/>
          <w:color w:val="000000" w:themeColor="text1"/>
          <w:sz w:val="22"/>
          <w:lang w:eastAsia="pl-PL"/>
        </w:rPr>
      </w:pPr>
      <w:r w:rsidRPr="00575957">
        <w:rPr>
          <w:rFonts w:asciiTheme="minorHAnsi" w:hAnsiTheme="minorHAnsi" w:cstheme="minorHAnsi"/>
          <w:color w:val="000000" w:themeColor="text1"/>
          <w:sz w:val="22"/>
          <w:lang w:eastAsia="pl-PL"/>
        </w:rPr>
        <w:t xml:space="preserve"> Klauzula waloryzacyjna</w:t>
      </w:r>
    </w:p>
    <w:p w:rsidR="00575957" w:rsidRPr="00575957" w:rsidRDefault="00575957" w:rsidP="00575957">
      <w:pPr>
        <w:pStyle w:val="Akapitzlist"/>
        <w:numPr>
          <w:ilvl w:val="0"/>
          <w:numId w:val="30"/>
        </w:numPr>
        <w:spacing w:before="0" w:line="240" w:lineRule="auto"/>
        <w:ind w:left="425" w:hanging="357"/>
        <w:contextualSpacing w:val="0"/>
        <w:jc w:val="both"/>
        <w:rPr>
          <w:rFonts w:asciiTheme="minorHAnsi" w:hAnsiTheme="minorHAnsi" w:cstheme="minorHAnsi"/>
          <w:color w:val="000000" w:themeColor="text1"/>
          <w:sz w:val="22"/>
          <w:lang w:eastAsia="pl-PL"/>
        </w:rPr>
      </w:pPr>
      <w:r w:rsidRPr="00575957">
        <w:rPr>
          <w:rFonts w:asciiTheme="minorHAnsi" w:hAnsiTheme="minorHAnsi" w:cstheme="minorHAnsi"/>
          <w:color w:val="000000" w:themeColor="text1"/>
          <w:sz w:val="22"/>
          <w:lang w:eastAsia="pl-PL"/>
        </w:rPr>
        <w:t xml:space="preserve">Wynagrodzenie </w:t>
      </w:r>
      <w:r w:rsidRPr="00575957">
        <w:rPr>
          <w:rFonts w:asciiTheme="minorHAnsi" w:hAnsiTheme="minorHAnsi" w:cstheme="minorHAnsi"/>
          <w:sz w:val="22"/>
          <w:lang w:eastAsia="pl-PL"/>
        </w:rPr>
        <w:t xml:space="preserve">wskazane w § </w:t>
      </w:r>
      <w:r>
        <w:rPr>
          <w:rFonts w:asciiTheme="minorHAnsi" w:hAnsiTheme="minorHAnsi" w:cstheme="minorHAnsi"/>
          <w:sz w:val="22"/>
          <w:lang w:eastAsia="pl-PL"/>
        </w:rPr>
        <w:t>5</w:t>
      </w:r>
      <w:r w:rsidRPr="00575957">
        <w:rPr>
          <w:rFonts w:asciiTheme="minorHAnsi" w:hAnsiTheme="minorHAnsi" w:cstheme="minorHAnsi"/>
          <w:sz w:val="22"/>
          <w:lang w:eastAsia="pl-PL"/>
        </w:rPr>
        <w:t xml:space="preserve"> ust. </w:t>
      </w:r>
      <w:r>
        <w:rPr>
          <w:rFonts w:asciiTheme="minorHAnsi" w:hAnsiTheme="minorHAnsi" w:cstheme="minorHAnsi"/>
          <w:sz w:val="22"/>
          <w:lang w:eastAsia="pl-PL"/>
        </w:rPr>
        <w:t>1</w:t>
      </w:r>
      <w:r w:rsidRPr="00575957">
        <w:rPr>
          <w:rFonts w:asciiTheme="minorHAnsi" w:hAnsiTheme="minorHAnsi" w:cstheme="minorHAnsi"/>
          <w:sz w:val="22"/>
          <w:lang w:eastAsia="pl-PL"/>
        </w:rPr>
        <w:t xml:space="preserve"> umowy</w:t>
      </w:r>
      <w:r w:rsidRPr="00575957">
        <w:rPr>
          <w:rFonts w:asciiTheme="minorHAnsi" w:hAnsiTheme="minorHAnsi" w:cstheme="minorHAnsi"/>
          <w:color w:val="000000" w:themeColor="text1"/>
          <w:sz w:val="22"/>
          <w:lang w:eastAsia="pl-PL"/>
        </w:rPr>
        <w:t>, może ulec zmianie na zasadach określonych w</w:t>
      </w:r>
      <w:r>
        <w:rPr>
          <w:rFonts w:asciiTheme="minorHAnsi" w:hAnsiTheme="minorHAnsi" w:cstheme="minorHAnsi"/>
          <w:color w:val="000000" w:themeColor="text1"/>
          <w:sz w:val="22"/>
          <w:lang w:eastAsia="pl-PL"/>
        </w:rPr>
        <w:t> </w:t>
      </w:r>
      <w:r w:rsidRPr="00575957">
        <w:rPr>
          <w:rFonts w:asciiTheme="minorHAnsi" w:hAnsiTheme="minorHAnsi" w:cstheme="minorHAnsi"/>
          <w:color w:val="000000" w:themeColor="text1"/>
          <w:sz w:val="22"/>
          <w:lang w:eastAsia="pl-PL"/>
        </w:rPr>
        <w:t>niniejszym paragrafie, w przypadku zmiany ceny lub kosztów związanych z realizacją Umowy (waloryzacja wynagrodzenia Wykonawcy).</w:t>
      </w:r>
    </w:p>
    <w:p w:rsidR="00575957" w:rsidRPr="00575957" w:rsidRDefault="00575957" w:rsidP="00575957">
      <w:pPr>
        <w:pStyle w:val="Akapitzlist"/>
        <w:numPr>
          <w:ilvl w:val="0"/>
          <w:numId w:val="30"/>
        </w:numPr>
        <w:spacing w:line="240" w:lineRule="auto"/>
        <w:ind w:left="425" w:hanging="357"/>
        <w:contextualSpacing w:val="0"/>
        <w:jc w:val="both"/>
        <w:rPr>
          <w:rFonts w:asciiTheme="minorHAnsi" w:hAnsiTheme="minorHAnsi" w:cstheme="minorHAnsi"/>
          <w:color w:val="000000" w:themeColor="text1"/>
          <w:sz w:val="22"/>
          <w:lang w:eastAsia="pl-PL"/>
        </w:rPr>
      </w:pPr>
      <w:r w:rsidRPr="00575957">
        <w:rPr>
          <w:rFonts w:asciiTheme="minorHAnsi" w:hAnsiTheme="minorHAnsi" w:cstheme="minorHAnsi"/>
          <w:color w:val="000000" w:themeColor="text1"/>
          <w:sz w:val="22"/>
          <w:lang w:eastAsia="pl-PL"/>
        </w:rPr>
        <w:t>Przez zmianę ceny materiałów lub kosztów rozumie się wzrost odpowiednio cen lub kosztów, jak i ich obniżenie, względem ceny lub kosztów przyjętych w celu ustalenia wynagrodzenia Wykonawcy, zawartego w złożonej przez niego ofercie, lub w przypadku kolejnej zmiany, względem cen materiałów lub kosztów ustalonych przy ostatniej takiej zmianie.</w:t>
      </w:r>
    </w:p>
    <w:p w:rsidR="00575957" w:rsidRPr="00575957" w:rsidRDefault="00575957" w:rsidP="00575957">
      <w:pPr>
        <w:pStyle w:val="Akapitzlist"/>
        <w:numPr>
          <w:ilvl w:val="0"/>
          <w:numId w:val="30"/>
        </w:numPr>
        <w:spacing w:line="240" w:lineRule="auto"/>
        <w:ind w:left="426"/>
        <w:contextualSpacing w:val="0"/>
        <w:jc w:val="both"/>
        <w:rPr>
          <w:rFonts w:asciiTheme="minorHAnsi" w:hAnsiTheme="minorHAnsi" w:cstheme="minorHAnsi"/>
          <w:color w:val="000000" w:themeColor="text1"/>
          <w:sz w:val="22"/>
          <w:lang w:eastAsia="pl-PL"/>
        </w:rPr>
      </w:pPr>
      <w:r w:rsidRPr="00575957">
        <w:rPr>
          <w:rFonts w:asciiTheme="minorHAnsi" w:hAnsiTheme="minorHAnsi" w:cstheme="minorHAnsi"/>
          <w:color w:val="000000" w:themeColor="text1"/>
          <w:sz w:val="22"/>
          <w:lang w:eastAsia="pl-PL"/>
        </w:rPr>
        <w:t>Strony uznają zmiany ceny materiałów lub kosztów związanych z realizacją Umowy a wynikające ze</w:t>
      </w:r>
      <w:r>
        <w:rPr>
          <w:rFonts w:asciiTheme="minorHAnsi" w:hAnsiTheme="minorHAnsi" w:cstheme="minorHAnsi"/>
          <w:color w:val="000000" w:themeColor="text1"/>
          <w:sz w:val="22"/>
          <w:lang w:eastAsia="pl-PL"/>
        </w:rPr>
        <w:t> </w:t>
      </w:r>
      <w:r w:rsidRPr="00575957">
        <w:rPr>
          <w:rFonts w:asciiTheme="minorHAnsi" w:hAnsiTheme="minorHAnsi" w:cstheme="minorHAnsi"/>
          <w:color w:val="000000" w:themeColor="text1"/>
          <w:sz w:val="22"/>
          <w:lang w:eastAsia="pl-PL"/>
        </w:rPr>
        <w:t>zmiany wskaźnika cen towarów i usług konsumpcyjnych ogółem, ogłaszanego przez Prezesa Głównego Urzędu Statystycznego.</w:t>
      </w:r>
    </w:p>
    <w:p w:rsidR="00575957" w:rsidRPr="00575957" w:rsidRDefault="00575957" w:rsidP="00575957">
      <w:pPr>
        <w:pStyle w:val="Akapitzlist"/>
        <w:numPr>
          <w:ilvl w:val="0"/>
          <w:numId w:val="30"/>
        </w:numPr>
        <w:spacing w:line="240" w:lineRule="auto"/>
        <w:ind w:left="426"/>
        <w:contextualSpacing w:val="0"/>
        <w:jc w:val="both"/>
        <w:rPr>
          <w:rFonts w:asciiTheme="minorHAnsi" w:hAnsiTheme="minorHAnsi" w:cstheme="minorHAnsi"/>
          <w:color w:val="000000" w:themeColor="text1"/>
          <w:sz w:val="22"/>
          <w:lang w:eastAsia="pl-PL"/>
        </w:rPr>
      </w:pPr>
      <w:r w:rsidRPr="00575957">
        <w:rPr>
          <w:rFonts w:asciiTheme="minorHAnsi" w:hAnsiTheme="minorHAnsi" w:cstheme="minorHAnsi"/>
          <w:color w:val="000000" w:themeColor="text1"/>
          <w:sz w:val="22"/>
          <w:lang w:eastAsia="pl-PL"/>
        </w:rPr>
        <w:t>Warunkiem koniecznym do zmiany wynagrodzenia Wykonawcy będzie zmiana (wzrost albo obniżenie) wskaźnika cen towarów i usług konsumpcyjnych ogółem, ogłoszonego przez Prezesa Głównego Urzędu Statystycznego, o co najmniej 10%: w porównaniu z miesiącem, w którym nastąpiło złożenie oferty przez Wykonawcę będącej załącznikiem do niniejszej umowy.</w:t>
      </w:r>
    </w:p>
    <w:p w:rsidR="00575957" w:rsidRPr="00575957" w:rsidRDefault="00575957" w:rsidP="00575957">
      <w:pPr>
        <w:pStyle w:val="Akapitzlist"/>
        <w:numPr>
          <w:ilvl w:val="0"/>
          <w:numId w:val="30"/>
        </w:numPr>
        <w:spacing w:line="240" w:lineRule="auto"/>
        <w:ind w:left="426"/>
        <w:contextualSpacing w:val="0"/>
        <w:jc w:val="both"/>
        <w:rPr>
          <w:rFonts w:asciiTheme="minorHAnsi" w:hAnsiTheme="minorHAnsi" w:cstheme="minorHAnsi"/>
          <w:color w:val="000000" w:themeColor="text1"/>
          <w:sz w:val="22"/>
          <w:lang w:eastAsia="pl-PL"/>
        </w:rPr>
      </w:pPr>
      <w:r w:rsidRPr="00575957">
        <w:rPr>
          <w:rFonts w:asciiTheme="minorHAnsi" w:hAnsiTheme="minorHAnsi" w:cstheme="minorHAnsi"/>
          <w:color w:val="000000" w:themeColor="text1"/>
          <w:sz w:val="22"/>
          <w:lang w:eastAsia="pl-PL"/>
        </w:rPr>
        <w:t xml:space="preserve">Łączna wartość obniżenia lub wzrostu wynagrodzenia Wykonawcy  wynikającego z waloryzacji, podczas całej realizacji Umowy, nie może być wyższa niż 15% </w:t>
      </w:r>
      <w:r w:rsidRPr="00575957">
        <w:rPr>
          <w:rFonts w:asciiTheme="minorHAnsi" w:hAnsiTheme="minorHAnsi" w:cstheme="minorHAnsi"/>
          <w:sz w:val="22"/>
          <w:lang w:eastAsia="pl-PL"/>
        </w:rPr>
        <w:t>jednostkowych cen brutto określonych w Załączniku nr 1 do umowy (Formularz ofertowy) oraz</w:t>
      </w:r>
      <w:r w:rsidRPr="00575957">
        <w:rPr>
          <w:rFonts w:asciiTheme="minorHAnsi" w:hAnsiTheme="minorHAnsi" w:cstheme="minorHAnsi"/>
          <w:color w:val="000000" w:themeColor="text1"/>
          <w:sz w:val="22"/>
          <w:lang w:eastAsia="pl-PL"/>
        </w:rPr>
        <w:t xml:space="preserve"> maksymalnego wynagrodzenia Wykonawcy z tytułu realizacji przedmiotu Umowy, określonego w §4 ust. 4 w momencie zawarcia umowy.</w:t>
      </w:r>
    </w:p>
    <w:p w:rsidR="00575957" w:rsidRPr="00575957" w:rsidRDefault="00575957" w:rsidP="00575957">
      <w:pPr>
        <w:pStyle w:val="Akapitzlist"/>
        <w:numPr>
          <w:ilvl w:val="0"/>
          <w:numId w:val="30"/>
        </w:numPr>
        <w:spacing w:line="240" w:lineRule="auto"/>
        <w:ind w:left="426"/>
        <w:contextualSpacing w:val="0"/>
        <w:jc w:val="both"/>
        <w:rPr>
          <w:rFonts w:asciiTheme="minorHAnsi" w:hAnsiTheme="minorHAnsi" w:cstheme="minorHAnsi"/>
          <w:color w:val="000000" w:themeColor="text1"/>
          <w:sz w:val="22"/>
          <w:lang w:eastAsia="pl-PL"/>
        </w:rPr>
      </w:pPr>
      <w:r w:rsidRPr="00575957">
        <w:rPr>
          <w:rFonts w:asciiTheme="minorHAnsi" w:hAnsiTheme="minorHAnsi" w:cstheme="minorHAnsi"/>
          <w:color w:val="000000" w:themeColor="text1"/>
          <w:sz w:val="22"/>
          <w:lang w:eastAsia="pl-PL"/>
        </w:rPr>
        <w:t>Wykonawca którego wynagrodzenie zostało zmienione zgodnie z postanowieniami ustępów poprzedzających, zobowiązany jest do zmiany wynagrodzenia przysługującego Podwykonawcy, z którym zawarł Umowę, w zakresie odpowiadającym zmianom cen materiałów lub kosztów dotyczących zobowiązania Podwykonawcy, jeżeli okres obowiązywania umowy o podwykonawstwo przekracza 6 miesięcy.</w:t>
      </w:r>
    </w:p>
    <w:p w:rsidR="00575957" w:rsidRPr="00575957" w:rsidRDefault="00575957" w:rsidP="00575957">
      <w:pPr>
        <w:pStyle w:val="Akapitzlist"/>
        <w:numPr>
          <w:ilvl w:val="0"/>
          <w:numId w:val="30"/>
        </w:numPr>
        <w:spacing w:line="240" w:lineRule="auto"/>
        <w:ind w:left="426"/>
        <w:contextualSpacing w:val="0"/>
        <w:jc w:val="both"/>
        <w:rPr>
          <w:rFonts w:asciiTheme="minorHAnsi" w:hAnsiTheme="minorHAnsi" w:cstheme="minorHAnsi"/>
          <w:color w:val="000000" w:themeColor="text1"/>
          <w:sz w:val="22"/>
          <w:lang w:eastAsia="pl-PL"/>
        </w:rPr>
      </w:pPr>
      <w:r w:rsidRPr="00575957">
        <w:rPr>
          <w:rFonts w:asciiTheme="minorHAnsi" w:hAnsiTheme="minorHAnsi" w:cstheme="minorHAnsi"/>
          <w:color w:val="000000" w:themeColor="text1"/>
          <w:sz w:val="22"/>
          <w:lang w:eastAsia="pl-PL"/>
        </w:rPr>
        <w:t>W celu zawarcia aneksu do umowy, w związku ze zmianą wynagrodzenia, o której mowa w ust.1 każda ze Stron może wystąpić do drugiej z wnioskiem o dokonanie zmiany wysokości wynagrodzenia należnego Wykonawcy, wraz z uzasadnieniem zawierającym szczegółowe wyliczenie całkowitej kwoty zmiany kosztów Wykonawcy, o jaką wynagrodzenie Wykonawcy powinno ulec zmianie, oraz wskazaniem daty, od której nastąpiła bądź nastąpi zmiana wysokości kosztów wykonania umowy uzasadniająca zmianę wysokości wynagrodzenia należnego Wykonawcy.</w:t>
      </w:r>
    </w:p>
    <w:p w:rsidR="00575957" w:rsidRPr="00575957" w:rsidRDefault="00575957" w:rsidP="00575957">
      <w:pPr>
        <w:pStyle w:val="Akapitzlist"/>
        <w:numPr>
          <w:ilvl w:val="0"/>
          <w:numId w:val="30"/>
        </w:numPr>
        <w:spacing w:line="240" w:lineRule="auto"/>
        <w:ind w:left="426"/>
        <w:contextualSpacing w:val="0"/>
        <w:jc w:val="both"/>
        <w:rPr>
          <w:rFonts w:asciiTheme="minorHAnsi" w:hAnsiTheme="minorHAnsi" w:cstheme="minorHAnsi"/>
          <w:color w:val="000000" w:themeColor="text1"/>
          <w:sz w:val="22"/>
          <w:lang w:eastAsia="pl-PL"/>
        </w:rPr>
      </w:pPr>
      <w:r w:rsidRPr="00575957">
        <w:rPr>
          <w:rFonts w:asciiTheme="minorHAnsi" w:eastAsia="Calibri" w:hAnsiTheme="minorHAnsi" w:cstheme="minorHAnsi"/>
          <w:color w:val="000000" w:themeColor="text1"/>
          <w:sz w:val="22"/>
        </w:rPr>
        <w:t xml:space="preserve">Zasady ustalania zmiany wynagrodzenia: </w:t>
      </w:r>
    </w:p>
    <w:p w:rsidR="00575957" w:rsidRPr="006D2801" w:rsidRDefault="00575957" w:rsidP="006D2801">
      <w:pPr>
        <w:numPr>
          <w:ilvl w:val="0"/>
          <w:numId w:val="29"/>
        </w:numPr>
        <w:spacing w:line="240" w:lineRule="auto"/>
        <w:ind w:left="709" w:hanging="283"/>
        <w:jc w:val="both"/>
        <w:rPr>
          <w:rFonts w:asciiTheme="minorHAnsi" w:eastAsia="Calibri" w:hAnsiTheme="minorHAnsi" w:cstheme="minorHAnsi"/>
          <w:color w:val="000000" w:themeColor="text1"/>
          <w:sz w:val="22"/>
          <w:szCs w:val="22"/>
        </w:rPr>
      </w:pPr>
      <w:r w:rsidRPr="006D2801">
        <w:rPr>
          <w:rFonts w:asciiTheme="minorHAnsi" w:eastAsia="Calibri" w:hAnsiTheme="minorHAnsi" w:cstheme="minorHAnsi"/>
          <w:color w:val="000000" w:themeColor="text1"/>
          <w:sz w:val="22"/>
          <w:szCs w:val="22"/>
        </w:rPr>
        <w:t xml:space="preserve">Waloryzacja wynagrodzenia możliwa jest jednorazowo w trakcie trwania niniejszej umowy na wniosek, który złożony może być nie wcześniej niż po upływie 6 miesięcy od dnia zawarcia Umowy i nie później niż 1 miesiąc przed upływem terminu realizacji Umowy. </w:t>
      </w:r>
    </w:p>
    <w:p w:rsidR="00575957" w:rsidRPr="006D2801" w:rsidRDefault="00575957" w:rsidP="006D2801">
      <w:pPr>
        <w:numPr>
          <w:ilvl w:val="0"/>
          <w:numId w:val="29"/>
        </w:numPr>
        <w:spacing w:line="240" w:lineRule="auto"/>
        <w:ind w:left="709" w:hanging="283"/>
        <w:jc w:val="both"/>
        <w:rPr>
          <w:rFonts w:asciiTheme="minorHAnsi" w:eastAsia="Calibri" w:hAnsiTheme="minorHAnsi" w:cstheme="minorHAnsi"/>
          <w:color w:val="000000" w:themeColor="text1"/>
          <w:sz w:val="22"/>
          <w:szCs w:val="22"/>
        </w:rPr>
      </w:pPr>
      <w:r w:rsidRPr="006D2801">
        <w:rPr>
          <w:rFonts w:asciiTheme="minorHAnsi" w:eastAsia="Calibri" w:hAnsiTheme="minorHAnsi" w:cstheme="minorHAnsi"/>
          <w:color w:val="000000" w:themeColor="text1"/>
          <w:sz w:val="22"/>
          <w:szCs w:val="22"/>
        </w:rPr>
        <w:t>Waloryzacja nie dotyczy wynagrodzenia za usługi wykonane przed datą złożenia wniosku lub które zgodnie z Umową miały być wykonane w ciągu 6 miesięcy od zawarcia Umowy, chyba, że opóźnienie wynika z przyczyn leżących po stronie Zamawiającego lub z przyczyn niezależnych od Wykonawcy.</w:t>
      </w:r>
    </w:p>
    <w:p w:rsidR="00ED13F1" w:rsidRPr="003B3A2D" w:rsidRDefault="00ED13F1" w:rsidP="007A6598">
      <w:pPr>
        <w:pStyle w:val="Akapitzlist"/>
        <w:tabs>
          <w:tab w:val="left" w:pos="4170"/>
          <w:tab w:val="center" w:pos="4702"/>
        </w:tabs>
        <w:ind w:left="0"/>
        <w:contextualSpacing w:val="0"/>
        <w:rPr>
          <w:rFonts w:asciiTheme="minorHAnsi" w:hAnsiTheme="minorHAnsi" w:cstheme="minorHAnsi"/>
          <w:b/>
          <w:sz w:val="22"/>
          <w:szCs w:val="22"/>
        </w:rPr>
      </w:pPr>
      <w:r w:rsidRPr="003B3A2D">
        <w:rPr>
          <w:rFonts w:asciiTheme="minorHAnsi" w:hAnsiTheme="minorHAnsi" w:cstheme="minorHAnsi"/>
          <w:b/>
          <w:sz w:val="22"/>
          <w:szCs w:val="22"/>
        </w:rPr>
        <w:t xml:space="preserve">§ </w:t>
      </w:r>
      <w:r w:rsidR="00575957">
        <w:rPr>
          <w:rFonts w:asciiTheme="minorHAnsi" w:hAnsiTheme="minorHAnsi" w:cstheme="minorHAnsi"/>
          <w:b/>
          <w:sz w:val="22"/>
          <w:szCs w:val="22"/>
        </w:rPr>
        <w:t>13</w:t>
      </w:r>
    </w:p>
    <w:p w:rsidR="00C93F5D" w:rsidRPr="0061372B" w:rsidRDefault="004673F2" w:rsidP="0061372B">
      <w:pPr>
        <w:pStyle w:val="Akapitzlist"/>
        <w:numPr>
          <w:ilvl w:val="0"/>
          <w:numId w:val="22"/>
        </w:numPr>
        <w:ind w:left="425" w:hanging="425"/>
        <w:contextualSpacing w:val="0"/>
        <w:jc w:val="both"/>
        <w:rPr>
          <w:rFonts w:asciiTheme="minorHAnsi" w:hAnsiTheme="minorHAnsi" w:cstheme="minorHAnsi"/>
          <w:sz w:val="22"/>
          <w:szCs w:val="22"/>
        </w:rPr>
      </w:pPr>
      <w:r w:rsidRPr="003B3A2D">
        <w:rPr>
          <w:rFonts w:asciiTheme="minorHAnsi" w:hAnsiTheme="minorHAnsi" w:cstheme="minorHAnsi"/>
          <w:sz w:val="22"/>
          <w:szCs w:val="22"/>
        </w:rPr>
        <w:t>Zamawiającemu</w:t>
      </w:r>
      <w:r w:rsidRPr="003B3A2D">
        <w:rPr>
          <w:rFonts w:asciiTheme="minorHAnsi" w:hAnsiTheme="minorHAnsi" w:cstheme="minorHAnsi"/>
          <w:i/>
          <w:sz w:val="22"/>
          <w:szCs w:val="22"/>
        </w:rPr>
        <w:t xml:space="preserve"> </w:t>
      </w:r>
      <w:r w:rsidRPr="003B3A2D">
        <w:rPr>
          <w:rFonts w:asciiTheme="minorHAnsi" w:hAnsiTheme="minorHAnsi" w:cstheme="minorHAnsi"/>
          <w:sz w:val="22"/>
          <w:szCs w:val="22"/>
        </w:rPr>
        <w:t xml:space="preserve">przysługuje prawo </w:t>
      </w:r>
      <w:r w:rsidR="00982696" w:rsidRPr="003B3A2D">
        <w:rPr>
          <w:rFonts w:asciiTheme="minorHAnsi" w:hAnsiTheme="minorHAnsi" w:cstheme="minorHAnsi"/>
          <w:sz w:val="22"/>
          <w:szCs w:val="22"/>
        </w:rPr>
        <w:t xml:space="preserve">wypowiedzenia </w:t>
      </w:r>
      <w:r w:rsidRPr="003B3A2D">
        <w:rPr>
          <w:rFonts w:asciiTheme="minorHAnsi" w:hAnsiTheme="minorHAnsi" w:cstheme="minorHAnsi"/>
          <w:sz w:val="22"/>
          <w:szCs w:val="22"/>
        </w:rPr>
        <w:t>niniejszej umowy w razie</w:t>
      </w:r>
      <w:r w:rsidR="00982696" w:rsidRPr="003B3A2D">
        <w:rPr>
          <w:rFonts w:asciiTheme="minorHAnsi" w:hAnsiTheme="minorHAnsi" w:cstheme="minorHAnsi"/>
          <w:sz w:val="22"/>
          <w:szCs w:val="22"/>
        </w:rPr>
        <w:t xml:space="preserve"> gdy</w:t>
      </w:r>
      <w:r w:rsidRPr="003B3A2D">
        <w:rPr>
          <w:rFonts w:asciiTheme="minorHAnsi" w:hAnsiTheme="minorHAnsi" w:cstheme="minorHAnsi"/>
          <w:sz w:val="22"/>
          <w:szCs w:val="22"/>
        </w:rPr>
        <w:t>:</w:t>
      </w:r>
    </w:p>
    <w:p w:rsidR="00982696" w:rsidRPr="003B3A2D" w:rsidRDefault="004673F2" w:rsidP="00BC355D">
      <w:pPr>
        <w:pStyle w:val="Akapitzlist"/>
        <w:numPr>
          <w:ilvl w:val="0"/>
          <w:numId w:val="23"/>
        </w:numPr>
        <w:autoSpaceDE w:val="0"/>
        <w:ind w:left="567"/>
        <w:contextualSpacing w:val="0"/>
        <w:jc w:val="both"/>
        <w:rPr>
          <w:rFonts w:asciiTheme="minorHAnsi" w:hAnsiTheme="minorHAnsi" w:cstheme="minorHAnsi"/>
          <w:sz w:val="22"/>
          <w:szCs w:val="22"/>
        </w:rPr>
      </w:pPr>
      <w:r w:rsidRPr="003B3A2D">
        <w:rPr>
          <w:rFonts w:asciiTheme="minorHAnsi" w:hAnsiTheme="minorHAnsi" w:cstheme="minorHAnsi"/>
          <w:sz w:val="22"/>
          <w:szCs w:val="22"/>
        </w:rPr>
        <w:t>Wykonawca zawiesza działaln</w:t>
      </w:r>
      <w:r w:rsidR="00982696" w:rsidRPr="003B3A2D">
        <w:rPr>
          <w:rFonts w:asciiTheme="minorHAnsi" w:hAnsiTheme="minorHAnsi" w:cstheme="minorHAnsi"/>
          <w:sz w:val="22"/>
          <w:szCs w:val="22"/>
        </w:rPr>
        <w:t>ość, staje się niewypłacalny,</w:t>
      </w:r>
      <w:r w:rsidRPr="003B3A2D">
        <w:rPr>
          <w:rFonts w:asciiTheme="minorHAnsi" w:hAnsiTheme="minorHAnsi" w:cstheme="minorHAnsi"/>
          <w:sz w:val="22"/>
          <w:szCs w:val="22"/>
        </w:rPr>
        <w:t xml:space="preserve"> ogłasza upadłość lub </w:t>
      </w:r>
      <w:r w:rsidR="00982696" w:rsidRPr="003B3A2D">
        <w:rPr>
          <w:rFonts w:asciiTheme="minorHAnsi" w:hAnsiTheme="minorHAnsi" w:cstheme="minorHAnsi"/>
          <w:sz w:val="22"/>
          <w:szCs w:val="22"/>
        </w:rPr>
        <w:t>likwidację</w:t>
      </w:r>
      <w:r w:rsidRPr="003B3A2D">
        <w:rPr>
          <w:rFonts w:asciiTheme="minorHAnsi" w:hAnsiTheme="minorHAnsi" w:cstheme="minorHAnsi"/>
          <w:sz w:val="22"/>
          <w:szCs w:val="22"/>
        </w:rPr>
        <w:t>,</w:t>
      </w:r>
    </w:p>
    <w:p w:rsidR="00982696" w:rsidRPr="003B3A2D" w:rsidRDefault="004673F2" w:rsidP="00BC355D">
      <w:pPr>
        <w:pStyle w:val="Akapitzlist"/>
        <w:numPr>
          <w:ilvl w:val="0"/>
          <w:numId w:val="23"/>
        </w:numPr>
        <w:autoSpaceDE w:val="0"/>
        <w:ind w:left="567"/>
        <w:contextualSpacing w:val="0"/>
        <w:jc w:val="both"/>
        <w:rPr>
          <w:rFonts w:asciiTheme="minorHAnsi" w:hAnsiTheme="minorHAnsi" w:cstheme="minorHAnsi"/>
          <w:sz w:val="22"/>
          <w:szCs w:val="22"/>
        </w:rPr>
      </w:pPr>
      <w:r w:rsidRPr="003B3A2D">
        <w:rPr>
          <w:rFonts w:asciiTheme="minorHAnsi" w:hAnsiTheme="minorHAnsi" w:cstheme="minorHAnsi"/>
          <w:sz w:val="22"/>
          <w:szCs w:val="22"/>
        </w:rPr>
        <w:lastRenderedPageBreak/>
        <w:t>wobec Wykonawcy zostanie wszczęte postępowanie restrukturyzacyjne lub egzekucyjne, które w</w:t>
      </w:r>
      <w:r w:rsidR="003F1DF7">
        <w:rPr>
          <w:rFonts w:asciiTheme="minorHAnsi" w:hAnsiTheme="minorHAnsi" w:cstheme="minorHAnsi"/>
          <w:sz w:val="22"/>
          <w:szCs w:val="22"/>
        </w:rPr>
        <w:t> </w:t>
      </w:r>
      <w:r w:rsidRPr="003B3A2D">
        <w:rPr>
          <w:rFonts w:asciiTheme="minorHAnsi" w:hAnsiTheme="minorHAnsi" w:cstheme="minorHAnsi"/>
          <w:sz w:val="22"/>
          <w:szCs w:val="22"/>
        </w:rPr>
        <w:t>ocenie Zamawiającego może uniemożliwić prawidłowe i terminowe wykonanie przedmiotu umowy,</w:t>
      </w:r>
    </w:p>
    <w:p w:rsidR="004673F2" w:rsidRPr="003B3A2D" w:rsidRDefault="004673F2" w:rsidP="00BC355D">
      <w:pPr>
        <w:pStyle w:val="Akapitzlist"/>
        <w:numPr>
          <w:ilvl w:val="0"/>
          <w:numId w:val="23"/>
        </w:numPr>
        <w:autoSpaceDE w:val="0"/>
        <w:ind w:left="567"/>
        <w:contextualSpacing w:val="0"/>
        <w:jc w:val="both"/>
        <w:rPr>
          <w:rFonts w:asciiTheme="minorHAnsi" w:hAnsiTheme="minorHAnsi" w:cstheme="minorHAnsi"/>
          <w:sz w:val="22"/>
          <w:szCs w:val="22"/>
        </w:rPr>
      </w:pPr>
      <w:r w:rsidRPr="003B3A2D">
        <w:rPr>
          <w:rFonts w:asciiTheme="minorHAnsi" w:hAnsiTheme="minorHAnsi" w:cstheme="minorHAnsi"/>
          <w:sz w:val="22"/>
          <w:szCs w:val="22"/>
        </w:rPr>
        <w:t xml:space="preserve">wysokość kar umownych naliczonych Wykonawcy z przyczyn wskazanych w § </w:t>
      </w:r>
      <w:r w:rsidR="00BE060C" w:rsidRPr="003B3A2D">
        <w:rPr>
          <w:rFonts w:asciiTheme="minorHAnsi" w:hAnsiTheme="minorHAnsi" w:cstheme="minorHAnsi"/>
          <w:sz w:val="22"/>
          <w:szCs w:val="22"/>
        </w:rPr>
        <w:t>8</w:t>
      </w:r>
      <w:r w:rsidRPr="003B3A2D">
        <w:rPr>
          <w:rFonts w:asciiTheme="minorHAnsi" w:hAnsiTheme="minorHAnsi" w:cstheme="minorHAnsi"/>
          <w:sz w:val="22"/>
          <w:szCs w:val="22"/>
        </w:rPr>
        <w:t xml:space="preserve"> ust. 1 przekracza 20% wynagrodzenia umownego </w:t>
      </w:r>
      <w:r w:rsidR="00A65742" w:rsidRPr="003B3A2D">
        <w:rPr>
          <w:rFonts w:asciiTheme="minorHAnsi" w:hAnsiTheme="minorHAnsi" w:cstheme="minorHAnsi"/>
          <w:sz w:val="22"/>
          <w:szCs w:val="22"/>
        </w:rPr>
        <w:t>netto</w:t>
      </w:r>
      <w:r w:rsidRPr="003B3A2D">
        <w:rPr>
          <w:rFonts w:asciiTheme="minorHAnsi" w:hAnsiTheme="minorHAnsi" w:cstheme="minorHAnsi"/>
          <w:sz w:val="22"/>
          <w:szCs w:val="22"/>
        </w:rPr>
        <w:t xml:space="preserve"> Wykonawcy.</w:t>
      </w:r>
    </w:p>
    <w:p w:rsidR="00D2632B" w:rsidRPr="00C93F5D" w:rsidRDefault="004673F2" w:rsidP="00C93F5D">
      <w:pPr>
        <w:pStyle w:val="Akapitzlist"/>
        <w:numPr>
          <w:ilvl w:val="0"/>
          <w:numId w:val="22"/>
        </w:numPr>
        <w:autoSpaceDE w:val="0"/>
        <w:ind w:left="426" w:hanging="426"/>
        <w:contextualSpacing w:val="0"/>
        <w:jc w:val="both"/>
        <w:rPr>
          <w:rFonts w:asciiTheme="minorHAnsi" w:hAnsiTheme="minorHAnsi" w:cstheme="minorHAnsi"/>
          <w:sz w:val="22"/>
          <w:szCs w:val="22"/>
        </w:rPr>
      </w:pPr>
      <w:r w:rsidRPr="003B3A2D">
        <w:rPr>
          <w:rFonts w:asciiTheme="minorHAnsi" w:hAnsiTheme="minorHAnsi" w:cstheme="minorHAnsi"/>
          <w:sz w:val="22"/>
          <w:szCs w:val="22"/>
        </w:rPr>
        <w:t xml:space="preserve">Wykonawcy nie przysługuje żadne odszkodowanie, w tym z tytułu utraconych korzyści na skutek rozwiązania Umowy w trybie ust. </w:t>
      </w:r>
      <w:r w:rsidR="00195CE4" w:rsidRPr="003B3A2D">
        <w:rPr>
          <w:rFonts w:asciiTheme="minorHAnsi" w:hAnsiTheme="minorHAnsi" w:cstheme="minorHAnsi"/>
          <w:sz w:val="22"/>
          <w:szCs w:val="22"/>
        </w:rPr>
        <w:t>1</w:t>
      </w:r>
      <w:r w:rsidRPr="003B3A2D">
        <w:rPr>
          <w:rFonts w:asciiTheme="minorHAnsi" w:hAnsiTheme="minorHAnsi" w:cstheme="minorHAnsi"/>
          <w:sz w:val="22"/>
          <w:szCs w:val="22"/>
        </w:rPr>
        <w:t>.</w:t>
      </w:r>
    </w:p>
    <w:p w:rsidR="00B1734A" w:rsidRPr="003B3A2D" w:rsidRDefault="00ED13F1" w:rsidP="007A6598">
      <w:pPr>
        <w:autoSpaceDE w:val="0"/>
        <w:ind w:left="0"/>
        <w:rPr>
          <w:rFonts w:asciiTheme="minorHAnsi" w:hAnsiTheme="minorHAnsi" w:cstheme="minorHAnsi"/>
          <w:sz w:val="22"/>
          <w:szCs w:val="22"/>
        </w:rPr>
      </w:pPr>
      <w:r w:rsidRPr="003B3A2D">
        <w:rPr>
          <w:rFonts w:asciiTheme="minorHAnsi" w:hAnsiTheme="minorHAnsi" w:cstheme="minorHAnsi"/>
          <w:b/>
          <w:sz w:val="22"/>
          <w:szCs w:val="22"/>
        </w:rPr>
        <w:t xml:space="preserve">§ </w:t>
      </w:r>
      <w:r w:rsidR="00575957">
        <w:rPr>
          <w:rFonts w:asciiTheme="minorHAnsi" w:hAnsiTheme="minorHAnsi" w:cstheme="minorHAnsi"/>
          <w:b/>
          <w:sz w:val="22"/>
          <w:szCs w:val="22"/>
        </w:rPr>
        <w:t>14</w:t>
      </w:r>
    </w:p>
    <w:p w:rsidR="00A65742" w:rsidRPr="003B3A2D" w:rsidRDefault="00A65742" w:rsidP="00A65742">
      <w:pPr>
        <w:pStyle w:val="Akapitzlist"/>
        <w:numPr>
          <w:ilvl w:val="0"/>
          <w:numId w:val="3"/>
        </w:numPr>
        <w:autoSpaceDE w:val="0"/>
        <w:autoSpaceDN w:val="0"/>
        <w:adjustRightInd w:val="0"/>
        <w:spacing w:before="0" w:after="0" w:line="240" w:lineRule="auto"/>
        <w:ind w:left="426" w:hanging="426"/>
        <w:jc w:val="both"/>
        <w:rPr>
          <w:rFonts w:asciiTheme="minorHAnsi" w:eastAsiaTheme="minorHAnsi" w:hAnsiTheme="minorHAnsi" w:cstheme="minorHAnsi"/>
          <w:color w:val="000000"/>
          <w:sz w:val="22"/>
          <w:szCs w:val="22"/>
          <w:lang w:eastAsia="en-US"/>
        </w:rPr>
      </w:pPr>
      <w:r w:rsidRPr="003B3A2D">
        <w:rPr>
          <w:rFonts w:asciiTheme="minorHAnsi" w:eastAsiaTheme="minorHAnsi" w:hAnsiTheme="minorHAnsi" w:cstheme="minorHAnsi"/>
          <w:color w:val="000000"/>
          <w:sz w:val="22"/>
          <w:szCs w:val="22"/>
          <w:lang w:eastAsia="en-US"/>
        </w:rPr>
        <w:t>Strony deklarują, iż w razie powstania jakiegokolwiek sporu wynikającego z interpretacji lub wykonania umowy, podejmą rokowania w celu polubownego rozstrzygnięcia takiego sporu. Jeżeli rokowania, o których mowa powyżej nie doprowadzą do polubownego rozwiązania sporu w</w:t>
      </w:r>
      <w:r w:rsidR="003F1DF7">
        <w:rPr>
          <w:rFonts w:asciiTheme="minorHAnsi" w:eastAsiaTheme="minorHAnsi" w:hAnsiTheme="minorHAnsi" w:cstheme="minorHAnsi"/>
          <w:color w:val="000000"/>
          <w:sz w:val="22"/>
          <w:szCs w:val="22"/>
          <w:lang w:eastAsia="en-US"/>
        </w:rPr>
        <w:t> </w:t>
      </w:r>
      <w:r w:rsidRPr="003B3A2D">
        <w:rPr>
          <w:rFonts w:asciiTheme="minorHAnsi" w:eastAsiaTheme="minorHAnsi" w:hAnsiTheme="minorHAnsi" w:cstheme="minorHAnsi"/>
          <w:color w:val="000000"/>
          <w:sz w:val="22"/>
          <w:szCs w:val="22"/>
          <w:lang w:eastAsia="en-US"/>
        </w:rPr>
        <w:t xml:space="preserve">terminie 7 dni od pisemnego wezwania do wszczęcia rokowań, spór taki Strony poddają rozstrzygnięciu przez sąd właściwy dla Zamawiającego. </w:t>
      </w:r>
    </w:p>
    <w:p w:rsidR="00B1734A" w:rsidRPr="003B3A2D" w:rsidRDefault="00B1734A" w:rsidP="00BE060C">
      <w:pPr>
        <w:numPr>
          <w:ilvl w:val="0"/>
          <w:numId w:val="3"/>
        </w:numPr>
        <w:ind w:left="426" w:hanging="426"/>
        <w:jc w:val="both"/>
        <w:rPr>
          <w:rFonts w:asciiTheme="minorHAnsi" w:hAnsiTheme="minorHAnsi" w:cstheme="minorHAnsi"/>
          <w:sz w:val="22"/>
          <w:szCs w:val="22"/>
        </w:rPr>
      </w:pPr>
      <w:r w:rsidRPr="003B3A2D">
        <w:rPr>
          <w:rFonts w:asciiTheme="minorHAnsi" w:hAnsiTheme="minorHAnsi" w:cstheme="minorHAnsi"/>
          <w:sz w:val="22"/>
          <w:szCs w:val="22"/>
        </w:rPr>
        <w:t>Przy realizacji niniejszej umowy mają zastosowanie powszechnie obowiązujące przepisy prawa polskiego.</w:t>
      </w:r>
    </w:p>
    <w:p w:rsidR="00B955E7" w:rsidRPr="003B3A2D" w:rsidRDefault="00B1734A" w:rsidP="00BE060C">
      <w:pPr>
        <w:numPr>
          <w:ilvl w:val="0"/>
          <w:numId w:val="3"/>
        </w:numPr>
        <w:ind w:left="426" w:hanging="426"/>
        <w:jc w:val="both"/>
        <w:rPr>
          <w:rFonts w:asciiTheme="minorHAnsi" w:hAnsiTheme="minorHAnsi" w:cstheme="minorHAnsi"/>
          <w:b/>
          <w:sz w:val="22"/>
          <w:szCs w:val="22"/>
        </w:rPr>
      </w:pPr>
      <w:r w:rsidRPr="003B3A2D">
        <w:rPr>
          <w:rFonts w:asciiTheme="minorHAnsi" w:hAnsiTheme="minorHAnsi" w:cstheme="minorHAnsi"/>
          <w:sz w:val="22"/>
          <w:szCs w:val="22"/>
        </w:rPr>
        <w:t xml:space="preserve">W sprawach nieuregulowanych niniejszą umową stosuje się przepisy Kodeksu Cywilnego oraz ustawy Prawo Budowlane. </w:t>
      </w:r>
    </w:p>
    <w:p w:rsidR="00B1734A" w:rsidRPr="003B3A2D" w:rsidRDefault="00575957" w:rsidP="00BE060C">
      <w:pPr>
        <w:ind w:left="0"/>
        <w:rPr>
          <w:rFonts w:asciiTheme="minorHAnsi" w:hAnsiTheme="minorHAnsi" w:cstheme="minorHAnsi"/>
          <w:sz w:val="22"/>
          <w:szCs w:val="22"/>
        </w:rPr>
      </w:pPr>
      <w:r>
        <w:rPr>
          <w:rFonts w:asciiTheme="minorHAnsi" w:hAnsiTheme="minorHAnsi" w:cstheme="minorHAnsi"/>
          <w:b/>
          <w:sz w:val="22"/>
          <w:szCs w:val="22"/>
        </w:rPr>
        <w:t>§ 15</w:t>
      </w:r>
    </w:p>
    <w:p w:rsidR="00B1734A" w:rsidRPr="003B3A2D" w:rsidRDefault="00B1734A" w:rsidP="00BE060C">
      <w:pPr>
        <w:ind w:left="0"/>
        <w:jc w:val="both"/>
        <w:rPr>
          <w:rFonts w:asciiTheme="minorHAnsi" w:hAnsiTheme="minorHAnsi" w:cstheme="minorHAnsi"/>
          <w:sz w:val="22"/>
          <w:szCs w:val="22"/>
        </w:rPr>
      </w:pPr>
      <w:r w:rsidRPr="003B3A2D">
        <w:rPr>
          <w:rFonts w:asciiTheme="minorHAnsi" w:hAnsiTheme="minorHAnsi" w:cstheme="minorHAnsi"/>
          <w:sz w:val="22"/>
          <w:szCs w:val="22"/>
        </w:rPr>
        <w:t xml:space="preserve">Umowę niniejszą sporządza się w </w:t>
      </w:r>
      <w:r w:rsidR="00BE060C" w:rsidRPr="003B3A2D">
        <w:rPr>
          <w:rFonts w:asciiTheme="minorHAnsi" w:hAnsiTheme="minorHAnsi" w:cstheme="minorHAnsi"/>
          <w:sz w:val="22"/>
          <w:szCs w:val="22"/>
        </w:rPr>
        <w:t>czterech</w:t>
      </w:r>
      <w:r w:rsidRPr="003B3A2D">
        <w:rPr>
          <w:rFonts w:asciiTheme="minorHAnsi" w:hAnsiTheme="minorHAnsi" w:cstheme="minorHAnsi"/>
          <w:sz w:val="22"/>
          <w:szCs w:val="22"/>
        </w:rPr>
        <w:t xml:space="preserve"> jednobrzmiących egzemplarzach, </w:t>
      </w:r>
      <w:r w:rsidR="00D2632B" w:rsidRPr="003B3A2D">
        <w:rPr>
          <w:rFonts w:asciiTheme="minorHAnsi" w:hAnsiTheme="minorHAnsi" w:cstheme="minorHAnsi"/>
          <w:sz w:val="22"/>
          <w:szCs w:val="22"/>
        </w:rPr>
        <w:t>trzy</w:t>
      </w:r>
      <w:r w:rsidRPr="003B3A2D">
        <w:rPr>
          <w:rFonts w:asciiTheme="minorHAnsi" w:hAnsiTheme="minorHAnsi" w:cstheme="minorHAnsi"/>
          <w:sz w:val="22"/>
          <w:szCs w:val="22"/>
        </w:rPr>
        <w:t xml:space="preserve"> egzemplarze dla Zamawiającego oraz </w:t>
      </w:r>
      <w:r w:rsidR="00D2632B" w:rsidRPr="003B3A2D">
        <w:rPr>
          <w:rFonts w:asciiTheme="minorHAnsi" w:hAnsiTheme="minorHAnsi" w:cstheme="minorHAnsi"/>
          <w:sz w:val="22"/>
          <w:szCs w:val="22"/>
        </w:rPr>
        <w:t>jeden egzemplarz</w:t>
      </w:r>
      <w:r w:rsidRPr="003B3A2D">
        <w:rPr>
          <w:rFonts w:asciiTheme="minorHAnsi" w:hAnsiTheme="minorHAnsi" w:cstheme="minorHAnsi"/>
          <w:sz w:val="22"/>
          <w:szCs w:val="22"/>
        </w:rPr>
        <w:t xml:space="preserve"> dla Wykonawcy.</w:t>
      </w:r>
    </w:p>
    <w:p w:rsidR="00B1734A" w:rsidRPr="003B3A2D" w:rsidRDefault="00B1734A" w:rsidP="004779FA">
      <w:pPr>
        <w:rPr>
          <w:rFonts w:asciiTheme="minorHAnsi" w:hAnsiTheme="minorHAnsi" w:cstheme="minorHAnsi"/>
          <w:b/>
          <w:sz w:val="22"/>
          <w:szCs w:val="22"/>
        </w:rPr>
      </w:pPr>
    </w:p>
    <w:p w:rsidR="00B1734A" w:rsidRPr="003B3A2D" w:rsidRDefault="00B1734A" w:rsidP="004779FA">
      <w:pPr>
        <w:rPr>
          <w:rFonts w:asciiTheme="minorHAnsi" w:hAnsiTheme="minorHAnsi" w:cstheme="minorHAnsi"/>
          <w:b/>
          <w:sz w:val="22"/>
          <w:szCs w:val="22"/>
        </w:rPr>
      </w:pPr>
    </w:p>
    <w:p w:rsidR="00D9165E" w:rsidRPr="003B3A2D" w:rsidRDefault="00C93F5D" w:rsidP="003F1DF7">
      <w:pPr>
        <w:ind w:left="709"/>
        <w:jc w:val="both"/>
        <w:rPr>
          <w:rFonts w:asciiTheme="minorHAnsi" w:hAnsiTheme="minorHAnsi" w:cstheme="minorHAnsi"/>
          <w:sz w:val="22"/>
          <w:szCs w:val="22"/>
        </w:rPr>
      </w:pPr>
      <w:r>
        <w:rPr>
          <w:rFonts w:asciiTheme="minorHAnsi" w:hAnsiTheme="minorHAnsi" w:cstheme="minorHAnsi"/>
          <w:b/>
          <w:sz w:val="22"/>
          <w:szCs w:val="22"/>
        </w:rPr>
        <w:t xml:space="preserve">WYKONAWCA </w:t>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t>ZAMAWIAJĄCY</w:t>
      </w:r>
    </w:p>
    <w:p w:rsidR="00D47A8B" w:rsidRPr="003B3A2D" w:rsidRDefault="00D47A8B" w:rsidP="004779FA">
      <w:pPr>
        <w:rPr>
          <w:rFonts w:asciiTheme="minorHAnsi" w:hAnsiTheme="minorHAnsi" w:cstheme="minorHAnsi"/>
          <w:sz w:val="22"/>
          <w:szCs w:val="22"/>
        </w:rPr>
      </w:pPr>
    </w:p>
    <w:sectPr w:rsidR="00D47A8B" w:rsidRPr="003B3A2D" w:rsidSect="00BE060C">
      <w:headerReference w:type="default" r:id="rId8"/>
      <w:footerReference w:type="default" r:id="rId9"/>
      <w:pgSz w:w="12240" w:h="15840"/>
      <w:pgMar w:top="724" w:right="1417" w:bottom="993" w:left="1418" w:header="708" w:footer="49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238" w:rsidRDefault="00441238" w:rsidP="00697CCD">
      <w:r>
        <w:separator/>
      </w:r>
    </w:p>
  </w:endnote>
  <w:endnote w:type="continuationSeparator" w:id="0">
    <w:p w:rsidR="00441238" w:rsidRDefault="00441238" w:rsidP="00697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HoeflerText-Regular">
    <w:altName w:val="Calibri"/>
    <w:panose1 w:val="00000000000000000000"/>
    <w:charset w:val="00"/>
    <w:family w:val="swiss"/>
    <w:notTrueType/>
    <w:pitch w:val="default"/>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Verdana" w:hAnsi="Verdana"/>
        <w:sz w:val="18"/>
      </w:rPr>
      <w:id w:val="1374502631"/>
      <w:docPartObj>
        <w:docPartGallery w:val="Page Numbers (Bottom of Page)"/>
        <w:docPartUnique/>
      </w:docPartObj>
    </w:sdtPr>
    <w:sdtEndPr/>
    <w:sdtContent>
      <w:p w:rsidR="00BE060C" w:rsidRPr="00BE060C" w:rsidRDefault="00BE060C" w:rsidP="00BE060C">
        <w:pPr>
          <w:pStyle w:val="Stopka"/>
          <w:tabs>
            <w:tab w:val="left" w:pos="2816"/>
            <w:tab w:val="right" w:pos="9405"/>
          </w:tabs>
          <w:spacing w:before="0" w:after="0"/>
          <w:jc w:val="left"/>
          <w:rPr>
            <w:rFonts w:ascii="Verdana" w:hAnsi="Verdana"/>
            <w:sz w:val="18"/>
          </w:rPr>
        </w:pPr>
        <w:r>
          <w:rPr>
            <w:rFonts w:ascii="Verdana" w:hAnsi="Verdana"/>
            <w:sz w:val="18"/>
          </w:rPr>
          <w:tab/>
        </w:r>
        <w:r>
          <w:rPr>
            <w:rFonts w:ascii="Verdana" w:hAnsi="Verdana"/>
            <w:sz w:val="18"/>
          </w:rPr>
          <w:tab/>
        </w:r>
        <w:r>
          <w:rPr>
            <w:rFonts w:ascii="Verdana" w:hAnsi="Verdana"/>
            <w:sz w:val="18"/>
          </w:rPr>
          <w:tab/>
        </w:r>
        <w:r>
          <w:rPr>
            <w:rFonts w:ascii="Verdana" w:hAnsi="Verdana"/>
            <w:sz w:val="18"/>
          </w:rPr>
          <w:tab/>
        </w:r>
        <w:r w:rsidRPr="00BE060C">
          <w:rPr>
            <w:rFonts w:ascii="Verdana" w:hAnsi="Verdana"/>
            <w:sz w:val="18"/>
          </w:rPr>
          <w:fldChar w:fldCharType="begin"/>
        </w:r>
        <w:r w:rsidRPr="00BE060C">
          <w:rPr>
            <w:rFonts w:ascii="Verdana" w:hAnsi="Verdana"/>
            <w:sz w:val="18"/>
          </w:rPr>
          <w:instrText>PAGE   \* MERGEFORMAT</w:instrText>
        </w:r>
        <w:r w:rsidRPr="00BE060C">
          <w:rPr>
            <w:rFonts w:ascii="Verdana" w:hAnsi="Verdana"/>
            <w:sz w:val="18"/>
          </w:rPr>
          <w:fldChar w:fldCharType="separate"/>
        </w:r>
        <w:r w:rsidR="00517ED3">
          <w:rPr>
            <w:rFonts w:ascii="Verdana" w:hAnsi="Verdana"/>
            <w:noProof/>
            <w:sz w:val="18"/>
          </w:rPr>
          <w:t>9</w:t>
        </w:r>
        <w:r w:rsidRPr="00BE060C">
          <w:rPr>
            <w:rFonts w:ascii="Verdana" w:hAnsi="Verdana"/>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238" w:rsidRDefault="00441238" w:rsidP="00697CCD">
      <w:r>
        <w:separator/>
      </w:r>
    </w:p>
  </w:footnote>
  <w:footnote w:type="continuationSeparator" w:id="0">
    <w:p w:rsidR="00441238" w:rsidRDefault="00441238" w:rsidP="00697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32B" w:rsidRPr="00D2632B" w:rsidRDefault="00D2632B" w:rsidP="00913EC5">
    <w:pPr>
      <w:pStyle w:val="Tekstpodstawowy"/>
      <w:spacing w:after="0"/>
      <w:jc w:val="right"/>
      <w:rPr>
        <w:rFonts w:ascii="Verdana" w:hAnsi="Verdana" w:cs="Verdana"/>
        <w:bCs/>
        <w:i/>
        <w:color w:val="000000"/>
        <w:sz w:val="18"/>
        <w:szCs w:val="18"/>
      </w:rPr>
    </w:pPr>
    <w:r w:rsidRPr="00496AD4">
      <w:rPr>
        <w:rFonts w:ascii="Verdana" w:hAnsi="Verdana" w:cs="Verdana"/>
        <w:bCs/>
        <w:i/>
        <w:color w:val="000000"/>
        <w:sz w:val="18"/>
        <w:szCs w:val="18"/>
      </w:rPr>
      <w:t xml:space="preserve">Załącznik nr </w:t>
    </w:r>
    <w:r>
      <w:rPr>
        <w:rFonts w:ascii="Verdana" w:hAnsi="Verdana" w:cs="Verdana"/>
        <w:bCs/>
        <w:i/>
        <w:color w:val="000000"/>
        <w:sz w:val="18"/>
        <w:szCs w:val="18"/>
      </w:rPr>
      <w:t>6</w:t>
    </w:r>
    <w:r w:rsidRPr="00496AD4">
      <w:rPr>
        <w:rFonts w:ascii="Verdana" w:hAnsi="Verdana" w:cs="Verdana"/>
        <w:bCs/>
        <w:i/>
        <w:color w:val="000000"/>
        <w:sz w:val="18"/>
        <w:szCs w:val="18"/>
      </w:rPr>
      <w:t xml:space="preserve">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A0CE8202"/>
    <w:name w:val="WW8Num2"/>
    <w:lvl w:ilvl="0">
      <w:start w:val="1"/>
      <w:numFmt w:val="decimal"/>
      <w:lvlText w:val="%1."/>
      <w:lvlJc w:val="left"/>
      <w:pPr>
        <w:tabs>
          <w:tab w:val="num" w:pos="567"/>
        </w:tabs>
        <w:ind w:left="567" w:hanging="283"/>
      </w:pPr>
      <w:rPr>
        <w:rFonts w:asciiTheme="minorHAnsi" w:eastAsia="Times New Roman" w:hAnsiTheme="minorHAnsi" w:cstheme="minorHAnsi" w:hint="default"/>
        <w:b w:val="0"/>
        <w:bCs w:val="0"/>
        <w:i w:val="0"/>
        <w:iCs w:val="0"/>
        <w:sz w:val="22"/>
        <w:szCs w:val="20"/>
      </w:rPr>
    </w:lvl>
    <w:lvl w:ilvl="1">
      <w:start w:val="1"/>
      <w:numFmt w:val="decimal"/>
      <w:lvlText w:val="%2)"/>
      <w:lvlJc w:val="left"/>
      <w:pPr>
        <w:tabs>
          <w:tab w:val="num" w:pos="274"/>
        </w:tabs>
        <w:ind w:left="786" w:hanging="360"/>
      </w:pPr>
      <w:rPr>
        <w:rFonts w:ascii="Verdana" w:hAnsi="Verdana" w:cs="Calibri" w:hint="default"/>
        <w:sz w:val="18"/>
        <w:szCs w:val="22"/>
      </w:rPr>
    </w:lvl>
    <w:lvl w:ilvl="2">
      <w:start w:val="1"/>
      <w:numFmt w:val="decimal"/>
      <w:lvlText w:val="%3)"/>
      <w:lvlJc w:val="left"/>
      <w:pPr>
        <w:tabs>
          <w:tab w:val="num" w:pos="464"/>
        </w:tabs>
        <w:ind w:left="464" w:hanging="360"/>
      </w:pPr>
      <w:rPr>
        <w:rFonts w:hint="default"/>
        <w:sz w:val="18"/>
        <w:szCs w:val="22"/>
      </w:rPr>
    </w:lvl>
    <w:lvl w:ilvl="3">
      <w:start w:val="1"/>
      <w:numFmt w:val="decimal"/>
      <w:lvlText w:val="%4."/>
      <w:lvlJc w:val="left"/>
      <w:pPr>
        <w:tabs>
          <w:tab w:val="num" w:pos="1184"/>
        </w:tabs>
        <w:ind w:left="1184" w:hanging="360"/>
      </w:pPr>
      <w:rPr>
        <w:sz w:val="22"/>
        <w:szCs w:val="20"/>
      </w:rPr>
    </w:lvl>
    <w:lvl w:ilvl="4">
      <w:start w:val="1"/>
      <w:numFmt w:val="decimal"/>
      <w:lvlText w:val="%5."/>
      <w:lvlJc w:val="left"/>
      <w:pPr>
        <w:tabs>
          <w:tab w:val="num" w:pos="1904"/>
        </w:tabs>
        <w:ind w:left="1904" w:hanging="360"/>
      </w:pPr>
      <w:rPr>
        <w:rFonts w:ascii="Verdana" w:hAnsi="Verdana" w:cs="Times New Roman"/>
        <w:sz w:val="20"/>
        <w:szCs w:val="20"/>
      </w:rPr>
    </w:lvl>
    <w:lvl w:ilvl="5">
      <w:start w:val="1"/>
      <w:numFmt w:val="decimal"/>
      <w:lvlText w:val="%6."/>
      <w:lvlJc w:val="left"/>
      <w:pPr>
        <w:tabs>
          <w:tab w:val="num" w:pos="2624"/>
        </w:tabs>
        <w:ind w:left="2624" w:hanging="360"/>
      </w:pPr>
      <w:rPr>
        <w:rFonts w:ascii="Verdana" w:hAnsi="Verdana" w:cs="Times New Roman"/>
        <w:sz w:val="20"/>
        <w:szCs w:val="20"/>
      </w:rPr>
    </w:lvl>
    <w:lvl w:ilvl="6">
      <w:start w:val="1"/>
      <w:numFmt w:val="decimal"/>
      <w:lvlText w:val="%7."/>
      <w:lvlJc w:val="left"/>
      <w:pPr>
        <w:tabs>
          <w:tab w:val="num" w:pos="3344"/>
        </w:tabs>
        <w:ind w:left="3344" w:hanging="360"/>
      </w:pPr>
      <w:rPr>
        <w:rFonts w:ascii="Verdana" w:hAnsi="Verdana" w:cs="Times New Roman"/>
        <w:sz w:val="20"/>
        <w:szCs w:val="20"/>
      </w:rPr>
    </w:lvl>
    <w:lvl w:ilvl="7">
      <w:start w:val="1"/>
      <w:numFmt w:val="decimal"/>
      <w:lvlText w:val="%8."/>
      <w:lvlJc w:val="left"/>
      <w:pPr>
        <w:tabs>
          <w:tab w:val="num" w:pos="4064"/>
        </w:tabs>
        <w:ind w:left="4064" w:hanging="360"/>
      </w:pPr>
      <w:rPr>
        <w:rFonts w:ascii="Verdana" w:hAnsi="Verdana" w:cs="Times New Roman"/>
        <w:sz w:val="20"/>
        <w:szCs w:val="20"/>
      </w:rPr>
    </w:lvl>
    <w:lvl w:ilvl="8">
      <w:start w:val="1"/>
      <w:numFmt w:val="decimal"/>
      <w:lvlText w:val="%9."/>
      <w:lvlJc w:val="left"/>
      <w:pPr>
        <w:tabs>
          <w:tab w:val="num" w:pos="4784"/>
        </w:tabs>
        <w:ind w:left="4784" w:hanging="360"/>
      </w:pPr>
      <w:rPr>
        <w:rFonts w:ascii="Verdana" w:hAnsi="Verdana" w:cs="Times New Roman"/>
        <w:sz w:val="20"/>
        <w:szCs w:val="20"/>
      </w:rPr>
    </w:lvl>
  </w:abstractNum>
  <w:abstractNum w:abstractNumId="1">
    <w:nsid w:val="00000003"/>
    <w:multiLevelType w:val="singleLevel"/>
    <w:tmpl w:val="9A982384"/>
    <w:name w:val="WW8Num3"/>
    <w:lvl w:ilvl="0">
      <w:start w:val="1"/>
      <w:numFmt w:val="decimal"/>
      <w:lvlText w:val="%1."/>
      <w:lvlJc w:val="left"/>
      <w:pPr>
        <w:tabs>
          <w:tab w:val="num" w:pos="360"/>
        </w:tabs>
        <w:ind w:left="360" w:hanging="360"/>
      </w:pPr>
      <w:rPr>
        <w:rFonts w:ascii="Verdana" w:hAnsi="Verdana" w:cs="Times New Roman" w:hint="default"/>
        <w:b w:val="0"/>
        <w:sz w:val="18"/>
        <w:szCs w:val="22"/>
      </w:rPr>
    </w:lvl>
  </w:abstractNum>
  <w:abstractNum w:abstractNumId="2">
    <w:nsid w:val="00000004"/>
    <w:multiLevelType w:val="multilevel"/>
    <w:tmpl w:val="E32EDAA4"/>
    <w:name w:val="WW8Num4"/>
    <w:lvl w:ilvl="0">
      <w:start w:val="1"/>
      <w:numFmt w:val="decimal"/>
      <w:lvlText w:val="%1."/>
      <w:lvlJc w:val="left"/>
      <w:pPr>
        <w:tabs>
          <w:tab w:val="num" w:pos="1134"/>
        </w:tabs>
        <w:ind w:left="1134" w:hanging="283"/>
      </w:pPr>
      <w:rPr>
        <w:rFonts w:ascii="Verdana" w:hAnsi="Verdana" w:cs="Times New Roman" w:hint="default"/>
        <w:b w:val="0"/>
        <w:bCs w:val="0"/>
        <w:i w:val="0"/>
        <w:iCs w:val="0"/>
        <w:sz w:val="18"/>
        <w:szCs w:val="22"/>
      </w:rPr>
    </w:lvl>
    <w:lvl w:ilvl="1">
      <w:start w:val="1"/>
      <w:numFmt w:val="decimal"/>
      <w:lvlText w:val="%2."/>
      <w:lvlJc w:val="left"/>
      <w:pPr>
        <w:tabs>
          <w:tab w:val="num" w:pos="283"/>
        </w:tabs>
        <w:ind w:left="283" w:hanging="283"/>
      </w:pPr>
      <w:rPr>
        <w:rFonts w:ascii="Verdana" w:hAnsi="Verdana" w:cs="Tahoma" w:hint="default"/>
        <w:b w:val="0"/>
        <w:bCs w:val="0"/>
        <w:i w:val="0"/>
        <w:iCs w:val="0"/>
        <w:sz w:val="18"/>
        <w:szCs w:val="20"/>
      </w:rPr>
    </w:lvl>
    <w:lvl w:ilvl="2">
      <w:start w:val="1"/>
      <w:numFmt w:val="decimal"/>
      <w:lvlText w:val="%3."/>
      <w:lvlJc w:val="left"/>
      <w:pPr>
        <w:tabs>
          <w:tab w:val="num" w:pos="2264"/>
        </w:tabs>
        <w:ind w:left="2264" w:hanging="284"/>
      </w:pPr>
      <w:rPr>
        <w:rFonts w:ascii="Times New Roman" w:hAnsi="Times New Roman" w:cs="Times New Roman"/>
        <w:b w:val="0"/>
        <w:bCs w:val="0"/>
        <w:i w:val="0"/>
        <w:iCs w:val="0"/>
        <w:sz w:val="24"/>
        <w:szCs w:val="24"/>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0000005"/>
    <w:multiLevelType w:val="multilevel"/>
    <w:tmpl w:val="72583CE6"/>
    <w:name w:val="WW8Num5"/>
    <w:lvl w:ilvl="0">
      <w:start w:val="1"/>
      <w:numFmt w:val="decimal"/>
      <w:lvlText w:val="%1."/>
      <w:lvlJc w:val="left"/>
      <w:pPr>
        <w:tabs>
          <w:tab w:val="num" w:pos="1363"/>
        </w:tabs>
        <w:ind w:left="1363" w:hanging="283"/>
      </w:pPr>
      <w:rPr>
        <w:rFonts w:ascii="Verdana" w:hAnsi="Verdana" w:cs="Times New Roman" w:hint="default"/>
        <w:b w:val="0"/>
        <w:bCs w:val="0"/>
        <w:i w:val="0"/>
        <w:iCs w:val="0"/>
        <w:sz w:val="18"/>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0000007"/>
    <w:multiLevelType w:val="singleLevel"/>
    <w:tmpl w:val="A224E21A"/>
    <w:name w:val="WW8Num7"/>
    <w:lvl w:ilvl="0">
      <w:start w:val="1"/>
      <w:numFmt w:val="decimal"/>
      <w:lvlText w:val="%1."/>
      <w:lvlJc w:val="left"/>
      <w:pPr>
        <w:tabs>
          <w:tab w:val="num" w:pos="0"/>
        </w:tabs>
        <w:ind w:left="360" w:hanging="360"/>
      </w:pPr>
      <w:rPr>
        <w:rFonts w:ascii="Verdana" w:hAnsi="Verdana" w:cs="Times New Roman" w:hint="default"/>
        <w:b w:val="0"/>
        <w:bCs/>
        <w:sz w:val="18"/>
        <w:szCs w:val="22"/>
      </w:rPr>
    </w:lvl>
  </w:abstractNum>
  <w:abstractNum w:abstractNumId="5">
    <w:nsid w:val="0000000D"/>
    <w:multiLevelType w:val="singleLevel"/>
    <w:tmpl w:val="04150017"/>
    <w:lvl w:ilvl="0">
      <w:start w:val="1"/>
      <w:numFmt w:val="lowerLetter"/>
      <w:lvlText w:val="%1)"/>
      <w:lvlJc w:val="left"/>
      <w:pPr>
        <w:ind w:left="1797" w:hanging="360"/>
      </w:pPr>
    </w:lvl>
  </w:abstractNum>
  <w:abstractNum w:abstractNumId="6">
    <w:nsid w:val="0000000F"/>
    <w:multiLevelType w:val="singleLevel"/>
    <w:tmpl w:val="AFB2E74E"/>
    <w:name w:val="WW8Num15"/>
    <w:lvl w:ilvl="0">
      <w:start w:val="1"/>
      <w:numFmt w:val="decimal"/>
      <w:lvlText w:val="%1."/>
      <w:lvlJc w:val="left"/>
      <w:pPr>
        <w:tabs>
          <w:tab w:val="num" w:pos="720"/>
        </w:tabs>
        <w:ind w:left="720" w:hanging="360"/>
      </w:pPr>
      <w:rPr>
        <w:b w:val="0"/>
      </w:rPr>
    </w:lvl>
  </w:abstractNum>
  <w:abstractNum w:abstractNumId="7">
    <w:nsid w:val="00000011"/>
    <w:multiLevelType w:val="singleLevel"/>
    <w:tmpl w:val="9056B90A"/>
    <w:name w:val="WW8Num17"/>
    <w:lvl w:ilvl="0">
      <w:start w:val="1"/>
      <w:numFmt w:val="decimal"/>
      <w:lvlText w:val="%1."/>
      <w:lvlJc w:val="left"/>
      <w:pPr>
        <w:tabs>
          <w:tab w:val="num" w:pos="360"/>
        </w:tabs>
        <w:ind w:left="360" w:hanging="360"/>
      </w:pPr>
      <w:rPr>
        <w:rFonts w:ascii="Verdana" w:hAnsi="Verdana" w:cs="Times New Roman" w:hint="default"/>
        <w:b w:val="0"/>
        <w:sz w:val="18"/>
        <w:szCs w:val="22"/>
      </w:rPr>
    </w:lvl>
  </w:abstractNum>
  <w:abstractNum w:abstractNumId="8">
    <w:nsid w:val="00000012"/>
    <w:multiLevelType w:val="singleLevel"/>
    <w:tmpl w:val="2736C528"/>
    <w:lvl w:ilvl="0">
      <w:start w:val="1"/>
      <w:numFmt w:val="decimal"/>
      <w:lvlText w:val="%1."/>
      <w:lvlJc w:val="left"/>
      <w:pPr>
        <w:ind w:left="720" w:hanging="360"/>
      </w:pPr>
      <w:rPr>
        <w:rFonts w:hint="default"/>
        <w:b w:val="0"/>
        <w:bCs w:val="0"/>
        <w:i w:val="0"/>
        <w:iCs w:val="0"/>
        <w:sz w:val="22"/>
        <w:szCs w:val="22"/>
        <w:u w:val="none"/>
      </w:rPr>
    </w:lvl>
  </w:abstractNum>
  <w:abstractNum w:abstractNumId="9">
    <w:nsid w:val="00000014"/>
    <w:multiLevelType w:val="singleLevel"/>
    <w:tmpl w:val="FD762FE4"/>
    <w:name w:val="WW8Num20"/>
    <w:lvl w:ilvl="0">
      <w:start w:val="1"/>
      <w:numFmt w:val="decimal"/>
      <w:lvlText w:val="%1)"/>
      <w:lvlJc w:val="left"/>
      <w:pPr>
        <w:tabs>
          <w:tab w:val="num" w:pos="0"/>
        </w:tabs>
        <w:ind w:left="1571" w:hanging="360"/>
      </w:pPr>
      <w:rPr>
        <w:rFonts w:ascii="Verdana" w:eastAsia="Times New Roman" w:hAnsi="Verdana" w:cs="Times New Roman" w:hint="default"/>
        <w:sz w:val="18"/>
        <w:szCs w:val="20"/>
      </w:rPr>
    </w:lvl>
  </w:abstractNum>
  <w:abstractNum w:abstractNumId="10">
    <w:nsid w:val="00000016"/>
    <w:multiLevelType w:val="singleLevel"/>
    <w:tmpl w:val="8ECA71D0"/>
    <w:name w:val="WW8Num22"/>
    <w:lvl w:ilvl="0">
      <w:start w:val="1"/>
      <w:numFmt w:val="decimal"/>
      <w:lvlText w:val="%1)"/>
      <w:lvlJc w:val="left"/>
      <w:pPr>
        <w:tabs>
          <w:tab w:val="num" w:pos="360"/>
        </w:tabs>
        <w:ind w:left="360" w:hanging="360"/>
      </w:pPr>
      <w:rPr>
        <w:rFonts w:ascii="Verdana" w:hAnsi="Verdana" w:cs="Times New Roman" w:hint="default"/>
        <w:b w:val="0"/>
        <w:sz w:val="18"/>
        <w:szCs w:val="22"/>
      </w:rPr>
    </w:lvl>
  </w:abstractNum>
  <w:abstractNum w:abstractNumId="11">
    <w:nsid w:val="00000018"/>
    <w:multiLevelType w:val="singleLevel"/>
    <w:tmpl w:val="04150011"/>
    <w:name w:val="WW8Num8"/>
    <w:lvl w:ilvl="0">
      <w:start w:val="1"/>
      <w:numFmt w:val="decimal"/>
      <w:lvlText w:val="%1)"/>
      <w:lvlJc w:val="left"/>
      <w:pPr>
        <w:ind w:left="1146" w:hanging="360"/>
      </w:pPr>
      <w:rPr>
        <w:rFonts w:eastAsia="Times New Roman" w:hint="default"/>
      </w:rPr>
    </w:lvl>
  </w:abstractNum>
  <w:abstractNum w:abstractNumId="12">
    <w:nsid w:val="0000001C"/>
    <w:multiLevelType w:val="multilevel"/>
    <w:tmpl w:val="31645746"/>
    <w:name w:val="WW8Num28"/>
    <w:lvl w:ilvl="0">
      <w:start w:val="1"/>
      <w:numFmt w:val="decimal"/>
      <w:lvlText w:val="%1."/>
      <w:lvlJc w:val="left"/>
      <w:pPr>
        <w:tabs>
          <w:tab w:val="num" w:pos="786"/>
        </w:tabs>
        <w:ind w:left="786" w:hanging="360"/>
      </w:pPr>
      <w:rPr>
        <w:rFonts w:ascii="Verdana" w:hAnsi="Verdana" w:cs="Times New Roman"/>
        <w:sz w:val="18"/>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644" w:hanging="360"/>
      </w:pPr>
      <w:rPr>
        <w:rFonts w:ascii="Verdana" w:hAnsi="Verdana" w:cs="Times New Roman" w:hint="default"/>
        <w:b w:val="0"/>
        <w:sz w:val="18"/>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
    <w:nsid w:val="0000001F"/>
    <w:multiLevelType w:val="singleLevel"/>
    <w:tmpl w:val="0000001F"/>
    <w:name w:val="WW8Num31"/>
    <w:lvl w:ilvl="0">
      <w:start w:val="1"/>
      <w:numFmt w:val="decimal"/>
      <w:lvlText w:val="%1)"/>
      <w:lvlJc w:val="left"/>
      <w:pPr>
        <w:tabs>
          <w:tab w:val="num" w:pos="-360"/>
        </w:tabs>
        <w:ind w:left="786" w:hanging="360"/>
      </w:pPr>
    </w:lvl>
  </w:abstractNum>
  <w:abstractNum w:abstractNumId="14">
    <w:nsid w:val="00000020"/>
    <w:multiLevelType w:val="multilevel"/>
    <w:tmpl w:val="118C9168"/>
    <w:name w:val="WW8Num32"/>
    <w:lvl w:ilvl="0">
      <w:start w:val="1"/>
      <w:numFmt w:val="decimal"/>
      <w:lvlText w:val="%1."/>
      <w:lvlJc w:val="left"/>
      <w:pPr>
        <w:tabs>
          <w:tab w:val="num" w:pos="1440"/>
        </w:tabs>
        <w:ind w:left="1440" w:hanging="360"/>
      </w:pPr>
      <w:rPr>
        <w:rFonts w:cs="Times New Roman" w:hint="default"/>
        <w:b w:val="0"/>
        <w:i w:val="0"/>
        <w:color w:val="auto"/>
        <w:sz w:val="18"/>
        <w:szCs w:val="22"/>
      </w:rPr>
    </w:lvl>
    <w:lvl w:ilvl="1">
      <w:start w:val="1"/>
      <w:numFmt w:val="decimal"/>
      <w:lvlText w:val="%2)"/>
      <w:lvlJc w:val="left"/>
      <w:pPr>
        <w:tabs>
          <w:tab w:val="num" w:pos="1440"/>
        </w:tabs>
        <w:ind w:left="1440" w:hanging="360"/>
      </w:pPr>
      <w:rPr>
        <w:rFonts w:hint="default"/>
        <w:b w:val="0"/>
        <w:sz w:val="18"/>
        <w:szCs w:val="20"/>
      </w:rPr>
    </w:lvl>
    <w:lvl w:ilvl="2">
      <w:start w:val="1"/>
      <w:numFmt w:val="decimal"/>
      <w:lvlText w:val="%3."/>
      <w:lvlJc w:val="left"/>
      <w:pPr>
        <w:tabs>
          <w:tab w:val="num" w:pos="2160"/>
        </w:tabs>
        <w:ind w:left="2160" w:hanging="360"/>
      </w:pPr>
      <w:rPr>
        <w:rFonts w:ascii="Verdana" w:hAnsi="Verdana" w:cs="Times New Roman" w:hint="default"/>
        <w:b w:val="0"/>
        <w:sz w:val="18"/>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15">
    <w:nsid w:val="0BC70EF3"/>
    <w:multiLevelType w:val="hybridMultilevel"/>
    <w:tmpl w:val="6B925DF2"/>
    <w:lvl w:ilvl="0" w:tplc="658C0B1A">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057008B"/>
    <w:multiLevelType w:val="hybridMultilevel"/>
    <w:tmpl w:val="319449AE"/>
    <w:lvl w:ilvl="0" w:tplc="2D8A6BCA">
      <w:start w:val="1"/>
      <w:numFmt w:val="decimal"/>
      <w:lvlText w:val="%1."/>
      <w:lvlJc w:val="left"/>
      <w:pPr>
        <w:tabs>
          <w:tab w:val="num" w:pos="595"/>
        </w:tabs>
        <w:ind w:left="595" w:hanging="453"/>
      </w:pPr>
      <w:rPr>
        <w:rFonts w:cs="Times New Roman" w:hint="default"/>
        <w:b/>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11B27A5A"/>
    <w:multiLevelType w:val="multilevel"/>
    <w:tmpl w:val="A3CE83A2"/>
    <w:lvl w:ilvl="0">
      <w:start w:val="1"/>
      <w:numFmt w:val="lowerLetter"/>
      <w:lvlText w:val="%1)"/>
      <w:lvlJc w:val="left"/>
      <w:pPr>
        <w:ind w:left="1068" w:hanging="360"/>
      </w:pPr>
      <w:rPr>
        <w:rFonts w:ascii="Verdana" w:eastAsiaTheme="minorHAnsi" w:hAnsi="Verdana" w:cs="HoeflerText-Regular"/>
      </w:rPr>
    </w:lvl>
    <w:lvl w:ilvl="1">
      <w:start w:val="1"/>
      <w:numFmt w:val="lowerLetter"/>
      <w:lvlText w:val="%2)"/>
      <w:lvlJc w:val="left"/>
      <w:pPr>
        <w:ind w:left="1428" w:hanging="360"/>
      </w:pPr>
      <w:rPr>
        <w:rFonts w:hint="default"/>
      </w:rPr>
    </w:lvl>
    <w:lvl w:ilvl="2">
      <w:start w:val="1"/>
      <w:numFmt w:val="lowerRoman"/>
      <w:lvlText w:val="%3)"/>
      <w:lvlJc w:val="left"/>
      <w:pPr>
        <w:ind w:left="1788" w:hanging="360"/>
      </w:pPr>
      <w:rPr>
        <w:rFonts w:hint="default"/>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18">
    <w:nsid w:val="14D01F6F"/>
    <w:multiLevelType w:val="hybridMultilevel"/>
    <w:tmpl w:val="F1E8F164"/>
    <w:lvl w:ilvl="0" w:tplc="2EFCBEE0">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51F748B"/>
    <w:multiLevelType w:val="multilevel"/>
    <w:tmpl w:val="0000001E"/>
    <w:lvl w:ilvl="0">
      <w:start w:val="1"/>
      <w:numFmt w:val="decimal"/>
      <w:lvlText w:val="%1"/>
      <w:lvlJc w:val="left"/>
      <w:pPr>
        <w:tabs>
          <w:tab w:val="num" w:pos="1440"/>
        </w:tabs>
        <w:ind w:left="1440" w:hanging="360"/>
      </w:pPr>
      <w:rPr>
        <w:rFonts w:ascii="Verdana" w:hAnsi="Verdana" w:cs="Times New Roman" w:hint="default"/>
        <w:sz w:val="20"/>
        <w:szCs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1068"/>
        </w:tabs>
        <w:ind w:left="1068"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1EC115CD"/>
    <w:multiLevelType w:val="hybridMultilevel"/>
    <w:tmpl w:val="0E6A713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FB34AF6"/>
    <w:multiLevelType w:val="hybridMultilevel"/>
    <w:tmpl w:val="95625676"/>
    <w:lvl w:ilvl="0" w:tplc="6E1823B0">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62B7F9C"/>
    <w:multiLevelType w:val="multilevel"/>
    <w:tmpl w:val="DFC87ED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265C4FD8"/>
    <w:multiLevelType w:val="hybridMultilevel"/>
    <w:tmpl w:val="8A682BE0"/>
    <w:lvl w:ilvl="0" w:tplc="B20E5A38">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802182A"/>
    <w:multiLevelType w:val="hybridMultilevel"/>
    <w:tmpl w:val="9D2C2C1A"/>
    <w:lvl w:ilvl="0" w:tplc="490EEE80">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9216A09"/>
    <w:multiLevelType w:val="hybridMultilevel"/>
    <w:tmpl w:val="449C638C"/>
    <w:lvl w:ilvl="0" w:tplc="75466D7E">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DEB2ECB"/>
    <w:multiLevelType w:val="hybridMultilevel"/>
    <w:tmpl w:val="9A400AC8"/>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nsid w:val="452B457B"/>
    <w:multiLevelType w:val="hybridMultilevel"/>
    <w:tmpl w:val="E57661A0"/>
    <w:lvl w:ilvl="0" w:tplc="04150017">
      <w:start w:val="1"/>
      <w:numFmt w:val="lowerLetter"/>
      <w:lvlText w:val="%1)"/>
      <w:lvlJc w:val="left"/>
      <w:pPr>
        <w:ind w:left="1800" w:hanging="360"/>
      </w:pPr>
      <w:rPr>
        <w:rFonts w:cs="Times New Roman"/>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28">
    <w:nsid w:val="4A7F1DC4"/>
    <w:multiLevelType w:val="hybridMultilevel"/>
    <w:tmpl w:val="80A4A35E"/>
    <w:lvl w:ilvl="0" w:tplc="CCC2BD68">
      <w:start w:val="1"/>
      <w:numFmt w:val="decimal"/>
      <w:lvlText w:val="%1."/>
      <w:lvlJc w:val="left"/>
      <w:pPr>
        <w:ind w:left="720" w:hanging="360"/>
      </w:pPr>
      <w:rPr>
        <w:rFonts w:cs="Verdana" w:hint="default"/>
        <w:b w:val="0"/>
        <w:sz w:val="22"/>
        <w:szCs w:val="22"/>
      </w:rPr>
    </w:lvl>
    <w:lvl w:ilvl="1" w:tplc="C3180492">
      <w:start w:val="1"/>
      <w:numFmt w:val="lowerLetter"/>
      <w:lvlText w:val="%2)"/>
      <w:lvlJc w:val="left"/>
      <w:pPr>
        <w:ind w:left="1440" w:hanging="360"/>
      </w:pPr>
      <w:rPr>
        <w:rFonts w:hint="default"/>
      </w:r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9">
    <w:nsid w:val="52B538C1"/>
    <w:multiLevelType w:val="hybridMultilevel"/>
    <w:tmpl w:val="EE9EA758"/>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nsid w:val="574C3BE8"/>
    <w:multiLevelType w:val="hybridMultilevel"/>
    <w:tmpl w:val="8C96FCD0"/>
    <w:lvl w:ilvl="0" w:tplc="71C28146">
      <w:start w:val="1"/>
      <w:numFmt w:val="lowerLetter"/>
      <w:lvlText w:val="%1)"/>
      <w:lvlJc w:val="left"/>
      <w:pPr>
        <w:ind w:left="1068" w:hanging="360"/>
      </w:pPr>
      <w:rPr>
        <w:rFonts w:ascii="Verdana" w:eastAsiaTheme="minorHAnsi" w:hAnsi="Verdana" w:cs="HoeflerText-Regular"/>
      </w:rPr>
    </w:lvl>
    <w:lvl w:ilvl="1" w:tplc="04150019" w:tentative="1">
      <w:start w:val="1"/>
      <w:numFmt w:val="bullet"/>
      <w:lvlText w:val="o"/>
      <w:lvlJc w:val="left"/>
      <w:pPr>
        <w:ind w:left="1788" w:hanging="360"/>
      </w:pPr>
      <w:rPr>
        <w:rFonts w:ascii="Courier New" w:hAnsi="Courier New" w:cs="Courier New" w:hint="default"/>
      </w:rPr>
    </w:lvl>
    <w:lvl w:ilvl="2" w:tplc="0415001B" w:tentative="1">
      <w:start w:val="1"/>
      <w:numFmt w:val="bullet"/>
      <w:lvlText w:val=""/>
      <w:lvlJc w:val="left"/>
      <w:pPr>
        <w:ind w:left="2508" w:hanging="360"/>
      </w:pPr>
      <w:rPr>
        <w:rFonts w:ascii="Wingdings" w:hAnsi="Wingdings" w:hint="default"/>
      </w:rPr>
    </w:lvl>
    <w:lvl w:ilvl="3" w:tplc="0415000F" w:tentative="1">
      <w:start w:val="1"/>
      <w:numFmt w:val="bullet"/>
      <w:lvlText w:val=""/>
      <w:lvlJc w:val="left"/>
      <w:pPr>
        <w:ind w:left="3228" w:hanging="360"/>
      </w:pPr>
      <w:rPr>
        <w:rFonts w:ascii="Symbol" w:hAnsi="Symbol" w:hint="default"/>
      </w:rPr>
    </w:lvl>
    <w:lvl w:ilvl="4" w:tplc="04150019" w:tentative="1">
      <w:start w:val="1"/>
      <w:numFmt w:val="bullet"/>
      <w:lvlText w:val="o"/>
      <w:lvlJc w:val="left"/>
      <w:pPr>
        <w:ind w:left="3948" w:hanging="360"/>
      </w:pPr>
      <w:rPr>
        <w:rFonts w:ascii="Courier New" w:hAnsi="Courier New" w:cs="Courier New" w:hint="default"/>
      </w:rPr>
    </w:lvl>
    <w:lvl w:ilvl="5" w:tplc="0415001B" w:tentative="1">
      <w:start w:val="1"/>
      <w:numFmt w:val="bullet"/>
      <w:lvlText w:val=""/>
      <w:lvlJc w:val="left"/>
      <w:pPr>
        <w:ind w:left="4668" w:hanging="360"/>
      </w:pPr>
      <w:rPr>
        <w:rFonts w:ascii="Wingdings" w:hAnsi="Wingdings" w:hint="default"/>
      </w:rPr>
    </w:lvl>
    <w:lvl w:ilvl="6" w:tplc="0415000F" w:tentative="1">
      <w:start w:val="1"/>
      <w:numFmt w:val="bullet"/>
      <w:lvlText w:val=""/>
      <w:lvlJc w:val="left"/>
      <w:pPr>
        <w:ind w:left="5388" w:hanging="360"/>
      </w:pPr>
      <w:rPr>
        <w:rFonts w:ascii="Symbol" w:hAnsi="Symbol" w:hint="default"/>
      </w:rPr>
    </w:lvl>
    <w:lvl w:ilvl="7" w:tplc="04150019" w:tentative="1">
      <w:start w:val="1"/>
      <w:numFmt w:val="bullet"/>
      <w:lvlText w:val="o"/>
      <w:lvlJc w:val="left"/>
      <w:pPr>
        <w:ind w:left="6108" w:hanging="360"/>
      </w:pPr>
      <w:rPr>
        <w:rFonts w:ascii="Courier New" w:hAnsi="Courier New" w:cs="Courier New" w:hint="default"/>
      </w:rPr>
    </w:lvl>
    <w:lvl w:ilvl="8" w:tplc="0415001B" w:tentative="1">
      <w:start w:val="1"/>
      <w:numFmt w:val="bullet"/>
      <w:lvlText w:val=""/>
      <w:lvlJc w:val="left"/>
      <w:pPr>
        <w:ind w:left="6828" w:hanging="360"/>
      </w:pPr>
      <w:rPr>
        <w:rFonts w:ascii="Wingdings" w:hAnsi="Wingdings" w:hint="default"/>
      </w:rPr>
    </w:lvl>
  </w:abstractNum>
  <w:abstractNum w:abstractNumId="31">
    <w:nsid w:val="58574CF1"/>
    <w:multiLevelType w:val="multilevel"/>
    <w:tmpl w:val="A5A0840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1260C9"/>
    <w:multiLevelType w:val="hybridMultilevel"/>
    <w:tmpl w:val="8BCED4A2"/>
    <w:lvl w:ilvl="0" w:tplc="5DCA65D6">
      <w:start w:val="1"/>
      <w:numFmt w:val="decimal"/>
      <w:lvlText w:val="%1)"/>
      <w:lvlJc w:val="left"/>
      <w:pPr>
        <w:ind w:left="928"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nsid w:val="591C50FA"/>
    <w:multiLevelType w:val="hybridMultilevel"/>
    <w:tmpl w:val="ABA21002"/>
    <w:lvl w:ilvl="0" w:tplc="69344870">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169539A"/>
    <w:multiLevelType w:val="hybridMultilevel"/>
    <w:tmpl w:val="A532F696"/>
    <w:lvl w:ilvl="0" w:tplc="04150017">
      <w:start w:val="1"/>
      <w:numFmt w:val="lowerLetter"/>
      <w:lvlText w:val="%1)"/>
      <w:lvlJc w:val="left"/>
      <w:pPr>
        <w:ind w:left="3196" w:hanging="360"/>
      </w:pPr>
      <w:rPr>
        <w:rFonts w:cs="Times New Roman"/>
      </w:rPr>
    </w:lvl>
    <w:lvl w:ilvl="1" w:tplc="04150019">
      <w:start w:val="1"/>
      <w:numFmt w:val="lowerLetter"/>
      <w:lvlText w:val="%2."/>
      <w:lvlJc w:val="left"/>
      <w:pPr>
        <w:ind w:left="3916" w:hanging="360"/>
      </w:pPr>
      <w:rPr>
        <w:rFonts w:cs="Times New Roman"/>
      </w:rPr>
    </w:lvl>
    <w:lvl w:ilvl="2" w:tplc="0415001B" w:tentative="1">
      <w:start w:val="1"/>
      <w:numFmt w:val="lowerRoman"/>
      <w:lvlText w:val="%3."/>
      <w:lvlJc w:val="right"/>
      <w:pPr>
        <w:ind w:left="4636" w:hanging="180"/>
      </w:pPr>
      <w:rPr>
        <w:rFonts w:cs="Times New Roman"/>
      </w:rPr>
    </w:lvl>
    <w:lvl w:ilvl="3" w:tplc="0415000F" w:tentative="1">
      <w:start w:val="1"/>
      <w:numFmt w:val="decimal"/>
      <w:lvlText w:val="%4."/>
      <w:lvlJc w:val="left"/>
      <w:pPr>
        <w:ind w:left="5356" w:hanging="360"/>
      </w:pPr>
      <w:rPr>
        <w:rFonts w:cs="Times New Roman"/>
      </w:rPr>
    </w:lvl>
    <w:lvl w:ilvl="4" w:tplc="04150019" w:tentative="1">
      <w:start w:val="1"/>
      <w:numFmt w:val="lowerLetter"/>
      <w:lvlText w:val="%5."/>
      <w:lvlJc w:val="left"/>
      <w:pPr>
        <w:ind w:left="6076" w:hanging="360"/>
      </w:pPr>
      <w:rPr>
        <w:rFonts w:cs="Times New Roman"/>
      </w:rPr>
    </w:lvl>
    <w:lvl w:ilvl="5" w:tplc="0415001B" w:tentative="1">
      <w:start w:val="1"/>
      <w:numFmt w:val="lowerRoman"/>
      <w:lvlText w:val="%6."/>
      <w:lvlJc w:val="right"/>
      <w:pPr>
        <w:ind w:left="6796" w:hanging="180"/>
      </w:pPr>
      <w:rPr>
        <w:rFonts w:cs="Times New Roman"/>
      </w:rPr>
    </w:lvl>
    <w:lvl w:ilvl="6" w:tplc="0415000F" w:tentative="1">
      <w:start w:val="1"/>
      <w:numFmt w:val="decimal"/>
      <w:lvlText w:val="%7."/>
      <w:lvlJc w:val="left"/>
      <w:pPr>
        <w:ind w:left="7516" w:hanging="360"/>
      </w:pPr>
      <w:rPr>
        <w:rFonts w:cs="Times New Roman"/>
      </w:rPr>
    </w:lvl>
    <w:lvl w:ilvl="7" w:tplc="04150019" w:tentative="1">
      <w:start w:val="1"/>
      <w:numFmt w:val="lowerLetter"/>
      <w:lvlText w:val="%8."/>
      <w:lvlJc w:val="left"/>
      <w:pPr>
        <w:ind w:left="8236" w:hanging="360"/>
      </w:pPr>
      <w:rPr>
        <w:rFonts w:cs="Times New Roman"/>
      </w:rPr>
    </w:lvl>
    <w:lvl w:ilvl="8" w:tplc="0415001B" w:tentative="1">
      <w:start w:val="1"/>
      <w:numFmt w:val="lowerRoman"/>
      <w:lvlText w:val="%9."/>
      <w:lvlJc w:val="right"/>
      <w:pPr>
        <w:ind w:left="8956" w:hanging="180"/>
      </w:pPr>
      <w:rPr>
        <w:rFonts w:cs="Times New Roman"/>
      </w:rPr>
    </w:lvl>
  </w:abstractNum>
  <w:abstractNum w:abstractNumId="35">
    <w:nsid w:val="6598416B"/>
    <w:multiLevelType w:val="multilevel"/>
    <w:tmpl w:val="41DAA766"/>
    <w:lvl w:ilvl="0">
      <w:start w:val="1"/>
      <w:numFmt w:val="decimal"/>
      <w:lvlText w:val="%1."/>
      <w:lvlJc w:val="left"/>
      <w:pPr>
        <w:tabs>
          <w:tab w:val="num" w:pos="786"/>
        </w:tabs>
        <w:ind w:left="786" w:hanging="360"/>
      </w:pPr>
      <w:rPr>
        <w:rFonts w:ascii="Verdana" w:hAnsi="Verdana" w:cs="Times New Roman"/>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644" w:hanging="360"/>
      </w:pPr>
      <w:rPr>
        <w:rFonts w:asciiTheme="minorHAnsi" w:hAnsiTheme="minorHAnsi" w:cstheme="minorHAnsi" w:hint="default"/>
        <w:b w:val="0"/>
        <w:sz w:val="22"/>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6">
    <w:nsid w:val="6B172B12"/>
    <w:multiLevelType w:val="hybridMultilevel"/>
    <w:tmpl w:val="06C2BD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27B298B"/>
    <w:multiLevelType w:val="hybridMultilevel"/>
    <w:tmpl w:val="01789652"/>
    <w:lvl w:ilvl="0" w:tplc="3CB6952E">
      <w:start w:val="1"/>
      <w:numFmt w:val="decimal"/>
      <w:lvlText w:val="%1."/>
      <w:lvlJc w:val="left"/>
      <w:pPr>
        <w:ind w:left="720" w:hanging="360"/>
      </w:pPr>
      <w:rPr>
        <w:b w:val="0"/>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684087B"/>
    <w:multiLevelType w:val="hybridMultilevel"/>
    <w:tmpl w:val="2EF4AE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9503814"/>
    <w:multiLevelType w:val="multilevel"/>
    <w:tmpl w:val="F6CC8F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B1409FA"/>
    <w:multiLevelType w:val="hybridMultilevel"/>
    <w:tmpl w:val="E56E4134"/>
    <w:lvl w:ilvl="0" w:tplc="C546868C">
      <w:start w:val="1"/>
      <w:numFmt w:val="decimal"/>
      <w:lvlText w:val="%1)"/>
      <w:lvlJc w:val="left"/>
      <w:pPr>
        <w:ind w:left="720" w:hanging="360"/>
      </w:pPr>
      <w:rPr>
        <w:rFonts w:cs="Times New Roman"/>
        <w:b/>
        <w:i w:val="0"/>
      </w:rPr>
    </w:lvl>
    <w:lvl w:ilvl="1" w:tplc="C360E3C8">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7D7B2CE2"/>
    <w:multiLevelType w:val="hybridMultilevel"/>
    <w:tmpl w:val="694854C6"/>
    <w:lvl w:ilvl="0" w:tplc="86AE6A5E">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5"/>
  </w:num>
  <w:num w:numId="3">
    <w:abstractNumId w:val="8"/>
  </w:num>
  <w:num w:numId="4">
    <w:abstractNumId w:val="19"/>
  </w:num>
  <w:num w:numId="5">
    <w:abstractNumId w:val="35"/>
  </w:num>
  <w:num w:numId="6">
    <w:abstractNumId w:val="22"/>
  </w:num>
  <w:num w:numId="7">
    <w:abstractNumId w:val="31"/>
  </w:num>
  <w:num w:numId="8">
    <w:abstractNumId w:val="28"/>
  </w:num>
  <w:num w:numId="9">
    <w:abstractNumId w:val="39"/>
  </w:num>
  <w:num w:numId="10">
    <w:abstractNumId w:val="17"/>
  </w:num>
  <w:num w:numId="11">
    <w:abstractNumId w:val="30"/>
  </w:num>
  <w:num w:numId="12">
    <w:abstractNumId w:val="21"/>
  </w:num>
  <w:num w:numId="13">
    <w:abstractNumId w:val="37"/>
  </w:num>
  <w:num w:numId="14">
    <w:abstractNumId w:val="29"/>
  </w:num>
  <w:num w:numId="15">
    <w:abstractNumId w:val="26"/>
  </w:num>
  <w:num w:numId="16">
    <w:abstractNumId w:val="41"/>
  </w:num>
  <w:num w:numId="17">
    <w:abstractNumId w:val="24"/>
  </w:num>
  <w:num w:numId="18">
    <w:abstractNumId w:val="15"/>
  </w:num>
  <w:num w:numId="19">
    <w:abstractNumId w:val="33"/>
  </w:num>
  <w:num w:numId="20">
    <w:abstractNumId w:val="25"/>
  </w:num>
  <w:num w:numId="21">
    <w:abstractNumId w:val="20"/>
  </w:num>
  <w:num w:numId="22">
    <w:abstractNumId w:val="23"/>
  </w:num>
  <w:num w:numId="23">
    <w:abstractNumId w:val="18"/>
  </w:num>
  <w:num w:numId="24">
    <w:abstractNumId w:val="16"/>
  </w:num>
  <w:num w:numId="25">
    <w:abstractNumId w:val="40"/>
  </w:num>
  <w:num w:numId="26">
    <w:abstractNumId w:val="34"/>
  </w:num>
  <w:num w:numId="27">
    <w:abstractNumId w:val="27"/>
  </w:num>
  <w:num w:numId="28">
    <w:abstractNumId w:val="36"/>
  </w:num>
  <w:num w:numId="29">
    <w:abstractNumId w:val="32"/>
  </w:num>
  <w:num w:numId="30">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2A2"/>
    <w:rsid w:val="0001001F"/>
    <w:rsid w:val="0001700B"/>
    <w:rsid w:val="000249A6"/>
    <w:rsid w:val="00037D46"/>
    <w:rsid w:val="00044D82"/>
    <w:rsid w:val="00050655"/>
    <w:rsid w:val="000610C0"/>
    <w:rsid w:val="00062027"/>
    <w:rsid w:val="00062BB6"/>
    <w:rsid w:val="00081F79"/>
    <w:rsid w:val="000967A1"/>
    <w:rsid w:val="000A423B"/>
    <w:rsid w:val="000A75DF"/>
    <w:rsid w:val="00101481"/>
    <w:rsid w:val="001337C7"/>
    <w:rsid w:val="00133E9C"/>
    <w:rsid w:val="00136F61"/>
    <w:rsid w:val="00143873"/>
    <w:rsid w:val="00145EDF"/>
    <w:rsid w:val="00146DBA"/>
    <w:rsid w:val="00163A71"/>
    <w:rsid w:val="001718B7"/>
    <w:rsid w:val="00195CE4"/>
    <w:rsid w:val="001A23C6"/>
    <w:rsid w:val="001A2561"/>
    <w:rsid w:val="001B34DD"/>
    <w:rsid w:val="001B69EF"/>
    <w:rsid w:val="001C70B5"/>
    <w:rsid w:val="001E1735"/>
    <w:rsid w:val="001E3398"/>
    <w:rsid w:val="001F0794"/>
    <w:rsid w:val="001F4FF7"/>
    <w:rsid w:val="00201707"/>
    <w:rsid w:val="00204D02"/>
    <w:rsid w:val="00205910"/>
    <w:rsid w:val="00214CF6"/>
    <w:rsid w:val="00230FAB"/>
    <w:rsid w:val="00232567"/>
    <w:rsid w:val="002352B0"/>
    <w:rsid w:val="00235401"/>
    <w:rsid w:val="002634B1"/>
    <w:rsid w:val="002737D3"/>
    <w:rsid w:val="00275ABB"/>
    <w:rsid w:val="0027673F"/>
    <w:rsid w:val="00280FE3"/>
    <w:rsid w:val="002827C8"/>
    <w:rsid w:val="00282C75"/>
    <w:rsid w:val="002A27E6"/>
    <w:rsid w:val="002B2F16"/>
    <w:rsid w:val="002C26CD"/>
    <w:rsid w:val="002C6CB5"/>
    <w:rsid w:val="002C6E5F"/>
    <w:rsid w:val="002E63EF"/>
    <w:rsid w:val="002F1CB7"/>
    <w:rsid w:val="00302DDF"/>
    <w:rsid w:val="003039E1"/>
    <w:rsid w:val="00312B3E"/>
    <w:rsid w:val="00313F78"/>
    <w:rsid w:val="003156FA"/>
    <w:rsid w:val="00320BBA"/>
    <w:rsid w:val="00324D68"/>
    <w:rsid w:val="0032632F"/>
    <w:rsid w:val="003407D0"/>
    <w:rsid w:val="00351C4E"/>
    <w:rsid w:val="00365937"/>
    <w:rsid w:val="00393601"/>
    <w:rsid w:val="003B3A2D"/>
    <w:rsid w:val="003B5B2A"/>
    <w:rsid w:val="003B7CEB"/>
    <w:rsid w:val="003D4300"/>
    <w:rsid w:val="003D5C58"/>
    <w:rsid w:val="003D627F"/>
    <w:rsid w:val="003D7473"/>
    <w:rsid w:val="003E2817"/>
    <w:rsid w:val="003E5F3E"/>
    <w:rsid w:val="003F1DF7"/>
    <w:rsid w:val="0040679E"/>
    <w:rsid w:val="00412907"/>
    <w:rsid w:val="00422C58"/>
    <w:rsid w:val="004408BA"/>
    <w:rsid w:val="00441238"/>
    <w:rsid w:val="00454300"/>
    <w:rsid w:val="0045461D"/>
    <w:rsid w:val="004673F2"/>
    <w:rsid w:val="00470093"/>
    <w:rsid w:val="00472C92"/>
    <w:rsid w:val="004735C1"/>
    <w:rsid w:val="00474E4A"/>
    <w:rsid w:val="004779FA"/>
    <w:rsid w:val="00491F6B"/>
    <w:rsid w:val="004B073F"/>
    <w:rsid w:val="004B7A10"/>
    <w:rsid w:val="004E53D3"/>
    <w:rsid w:val="004E5743"/>
    <w:rsid w:val="004F1DC8"/>
    <w:rsid w:val="004F5EC7"/>
    <w:rsid w:val="00507E44"/>
    <w:rsid w:val="00516880"/>
    <w:rsid w:val="00517ED3"/>
    <w:rsid w:val="00523160"/>
    <w:rsid w:val="00525DD0"/>
    <w:rsid w:val="00537762"/>
    <w:rsid w:val="00544DF6"/>
    <w:rsid w:val="00545B97"/>
    <w:rsid w:val="00551914"/>
    <w:rsid w:val="00553725"/>
    <w:rsid w:val="00571BA7"/>
    <w:rsid w:val="0057269F"/>
    <w:rsid w:val="00575957"/>
    <w:rsid w:val="00583E1A"/>
    <w:rsid w:val="005847BB"/>
    <w:rsid w:val="00587BD5"/>
    <w:rsid w:val="00596724"/>
    <w:rsid w:val="005A0462"/>
    <w:rsid w:val="005A44A6"/>
    <w:rsid w:val="005E3DE2"/>
    <w:rsid w:val="005E691D"/>
    <w:rsid w:val="005F67BC"/>
    <w:rsid w:val="00610D79"/>
    <w:rsid w:val="0061372B"/>
    <w:rsid w:val="0061444F"/>
    <w:rsid w:val="006277CB"/>
    <w:rsid w:val="00632019"/>
    <w:rsid w:val="00641B53"/>
    <w:rsid w:val="00644093"/>
    <w:rsid w:val="00697CCD"/>
    <w:rsid w:val="006B55F2"/>
    <w:rsid w:val="006D2801"/>
    <w:rsid w:val="006D51F2"/>
    <w:rsid w:val="006E3A6C"/>
    <w:rsid w:val="006E7BBD"/>
    <w:rsid w:val="0070475A"/>
    <w:rsid w:val="00704FB1"/>
    <w:rsid w:val="00710542"/>
    <w:rsid w:val="00746B4C"/>
    <w:rsid w:val="007518A6"/>
    <w:rsid w:val="00753270"/>
    <w:rsid w:val="007666AE"/>
    <w:rsid w:val="00771983"/>
    <w:rsid w:val="007802D4"/>
    <w:rsid w:val="00783955"/>
    <w:rsid w:val="00795302"/>
    <w:rsid w:val="007A6598"/>
    <w:rsid w:val="007C665C"/>
    <w:rsid w:val="007E483B"/>
    <w:rsid w:val="007F427A"/>
    <w:rsid w:val="00800B07"/>
    <w:rsid w:val="00804025"/>
    <w:rsid w:val="008049FC"/>
    <w:rsid w:val="0082010B"/>
    <w:rsid w:val="00825E37"/>
    <w:rsid w:val="00841CB5"/>
    <w:rsid w:val="00841F3E"/>
    <w:rsid w:val="00844D0E"/>
    <w:rsid w:val="008624A7"/>
    <w:rsid w:val="008745C1"/>
    <w:rsid w:val="00876278"/>
    <w:rsid w:val="008845BD"/>
    <w:rsid w:val="008932B7"/>
    <w:rsid w:val="008C2A7C"/>
    <w:rsid w:val="008C4215"/>
    <w:rsid w:val="008D2C9C"/>
    <w:rsid w:val="008D50CE"/>
    <w:rsid w:val="008F1995"/>
    <w:rsid w:val="00900C41"/>
    <w:rsid w:val="00903E80"/>
    <w:rsid w:val="00904775"/>
    <w:rsid w:val="00911555"/>
    <w:rsid w:val="00913EC5"/>
    <w:rsid w:val="00917092"/>
    <w:rsid w:val="0092059A"/>
    <w:rsid w:val="00931947"/>
    <w:rsid w:val="00947564"/>
    <w:rsid w:val="00974FEB"/>
    <w:rsid w:val="00982696"/>
    <w:rsid w:val="00985909"/>
    <w:rsid w:val="00995025"/>
    <w:rsid w:val="009C251B"/>
    <w:rsid w:val="009C7B39"/>
    <w:rsid w:val="009D3510"/>
    <w:rsid w:val="009E053B"/>
    <w:rsid w:val="00A006E3"/>
    <w:rsid w:val="00A024CC"/>
    <w:rsid w:val="00A051EB"/>
    <w:rsid w:val="00A125DB"/>
    <w:rsid w:val="00A263F9"/>
    <w:rsid w:val="00A65742"/>
    <w:rsid w:val="00A666BB"/>
    <w:rsid w:val="00A71BB2"/>
    <w:rsid w:val="00A72C55"/>
    <w:rsid w:val="00AA1590"/>
    <w:rsid w:val="00AA1A7B"/>
    <w:rsid w:val="00AA411F"/>
    <w:rsid w:val="00AB0305"/>
    <w:rsid w:val="00AB52BB"/>
    <w:rsid w:val="00AC40B4"/>
    <w:rsid w:val="00AC5FBE"/>
    <w:rsid w:val="00AD1531"/>
    <w:rsid w:val="00AD2354"/>
    <w:rsid w:val="00AE04E9"/>
    <w:rsid w:val="00B1734A"/>
    <w:rsid w:val="00B208E8"/>
    <w:rsid w:val="00B212A2"/>
    <w:rsid w:val="00B22940"/>
    <w:rsid w:val="00B24240"/>
    <w:rsid w:val="00B271DF"/>
    <w:rsid w:val="00B27AD4"/>
    <w:rsid w:val="00B37D30"/>
    <w:rsid w:val="00B447B0"/>
    <w:rsid w:val="00B4642C"/>
    <w:rsid w:val="00B755FC"/>
    <w:rsid w:val="00B77DD7"/>
    <w:rsid w:val="00B849F3"/>
    <w:rsid w:val="00B878A8"/>
    <w:rsid w:val="00B955E7"/>
    <w:rsid w:val="00BA5B30"/>
    <w:rsid w:val="00BA73F8"/>
    <w:rsid w:val="00BB0074"/>
    <w:rsid w:val="00BB66DE"/>
    <w:rsid w:val="00BC355D"/>
    <w:rsid w:val="00BC4568"/>
    <w:rsid w:val="00BD5F74"/>
    <w:rsid w:val="00BE060C"/>
    <w:rsid w:val="00C03B16"/>
    <w:rsid w:val="00C07BD4"/>
    <w:rsid w:val="00C10B08"/>
    <w:rsid w:val="00C119E0"/>
    <w:rsid w:val="00C16E9C"/>
    <w:rsid w:val="00C26C0B"/>
    <w:rsid w:val="00C33A2F"/>
    <w:rsid w:val="00C47F4D"/>
    <w:rsid w:val="00C508F4"/>
    <w:rsid w:val="00C669BA"/>
    <w:rsid w:val="00C713F1"/>
    <w:rsid w:val="00C751C5"/>
    <w:rsid w:val="00C84710"/>
    <w:rsid w:val="00C90D4A"/>
    <w:rsid w:val="00C93F5D"/>
    <w:rsid w:val="00C96EB7"/>
    <w:rsid w:val="00CA22DF"/>
    <w:rsid w:val="00CB1412"/>
    <w:rsid w:val="00CB4C77"/>
    <w:rsid w:val="00CB6AA3"/>
    <w:rsid w:val="00CC063A"/>
    <w:rsid w:val="00CC57B7"/>
    <w:rsid w:val="00CC7628"/>
    <w:rsid w:val="00CD43F1"/>
    <w:rsid w:val="00CE0156"/>
    <w:rsid w:val="00CE066E"/>
    <w:rsid w:val="00D2632B"/>
    <w:rsid w:val="00D35B50"/>
    <w:rsid w:val="00D37FD9"/>
    <w:rsid w:val="00D47A8B"/>
    <w:rsid w:val="00D53CC3"/>
    <w:rsid w:val="00D64CFD"/>
    <w:rsid w:val="00D732F5"/>
    <w:rsid w:val="00D8337E"/>
    <w:rsid w:val="00D9165E"/>
    <w:rsid w:val="00DB3936"/>
    <w:rsid w:val="00DB6173"/>
    <w:rsid w:val="00DB6D28"/>
    <w:rsid w:val="00DB6DF3"/>
    <w:rsid w:val="00DC0C6C"/>
    <w:rsid w:val="00DC2B8E"/>
    <w:rsid w:val="00DD25DA"/>
    <w:rsid w:val="00DD45AF"/>
    <w:rsid w:val="00DE53F8"/>
    <w:rsid w:val="00DE676A"/>
    <w:rsid w:val="00DF45EA"/>
    <w:rsid w:val="00DF59E7"/>
    <w:rsid w:val="00E0682F"/>
    <w:rsid w:val="00E323D3"/>
    <w:rsid w:val="00E5458B"/>
    <w:rsid w:val="00E67AE6"/>
    <w:rsid w:val="00E81CB4"/>
    <w:rsid w:val="00EA1598"/>
    <w:rsid w:val="00EA4035"/>
    <w:rsid w:val="00EA6A03"/>
    <w:rsid w:val="00EC0FE5"/>
    <w:rsid w:val="00ED13F1"/>
    <w:rsid w:val="00EF0708"/>
    <w:rsid w:val="00EF5BAC"/>
    <w:rsid w:val="00F24400"/>
    <w:rsid w:val="00F320A0"/>
    <w:rsid w:val="00F3469A"/>
    <w:rsid w:val="00F37729"/>
    <w:rsid w:val="00F51665"/>
    <w:rsid w:val="00F61B27"/>
    <w:rsid w:val="00F62973"/>
    <w:rsid w:val="00F70255"/>
    <w:rsid w:val="00F70DE0"/>
    <w:rsid w:val="00F80017"/>
    <w:rsid w:val="00F8077E"/>
    <w:rsid w:val="00F96BDB"/>
    <w:rsid w:val="00FA32B3"/>
    <w:rsid w:val="00FC13C7"/>
    <w:rsid w:val="00FF19E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before="120" w:after="120" w:line="0" w:lineRule="atLeast"/>
        <w:ind w:left="425"/>
        <w:jc w:val="center"/>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277CB"/>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pacing w:line="360" w:lineRule="auto"/>
      <w:outlineLvl w:val="0"/>
    </w:pPr>
    <w:rPr>
      <w:b/>
      <w:bCs/>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aliases w:val="L1,Numerowanie,2 heading,A_wyliczenie,K-P_odwolanie,Akapit z listą5,maz_wyliczenie,opis dzialania,CW_Lista,List Paragraph1"/>
    <w:basedOn w:val="Normalny"/>
    <w:link w:val="AkapitzlistZnak"/>
    <w:uiPriority w:val="34"/>
    <w:qFormat/>
    <w:rsid w:val="00D64CFD"/>
    <w:pPr>
      <w:ind w:left="720"/>
      <w:contextualSpacing/>
    </w:pPr>
  </w:style>
  <w:style w:type="paragraph" w:styleId="Tekstpodstawowy2">
    <w:name w:val="Body Text 2"/>
    <w:basedOn w:val="Normalny"/>
    <w:link w:val="Tekstpodstawowy2Znak"/>
    <w:rsid w:val="007E483B"/>
    <w:pPr>
      <w:spacing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customStyle="1" w:styleId="AkapitzlistZnak">
    <w:name w:val="Akapit z listą Znak"/>
    <w:aliases w:val="L1 Znak,Numerowanie Znak,2 heading Znak,A_wyliczenie Znak,K-P_odwolanie Znak,Akapit z listą5 Znak,maz_wyliczenie Znak,opis dzialania Znak,CW_Lista Znak,List Paragraph1 Znak"/>
    <w:link w:val="Akapitzlist"/>
    <w:uiPriority w:val="34"/>
    <w:qFormat/>
    <w:locked/>
    <w:rsid w:val="002A27E6"/>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before="120" w:after="120" w:line="0" w:lineRule="atLeast"/>
        <w:ind w:left="425"/>
        <w:jc w:val="center"/>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277CB"/>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pacing w:line="360" w:lineRule="auto"/>
      <w:outlineLvl w:val="0"/>
    </w:pPr>
    <w:rPr>
      <w:b/>
      <w:bCs/>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aliases w:val="L1,Numerowanie,2 heading,A_wyliczenie,K-P_odwolanie,Akapit z listą5,maz_wyliczenie,opis dzialania,CW_Lista,List Paragraph1"/>
    <w:basedOn w:val="Normalny"/>
    <w:link w:val="AkapitzlistZnak"/>
    <w:uiPriority w:val="34"/>
    <w:qFormat/>
    <w:rsid w:val="00D64CFD"/>
    <w:pPr>
      <w:ind w:left="720"/>
      <w:contextualSpacing/>
    </w:pPr>
  </w:style>
  <w:style w:type="paragraph" w:styleId="Tekstpodstawowy2">
    <w:name w:val="Body Text 2"/>
    <w:basedOn w:val="Normalny"/>
    <w:link w:val="Tekstpodstawowy2Znak"/>
    <w:rsid w:val="007E483B"/>
    <w:pPr>
      <w:spacing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customStyle="1" w:styleId="AkapitzlistZnak">
    <w:name w:val="Akapit z listą Znak"/>
    <w:aliases w:val="L1 Znak,Numerowanie Znak,2 heading Znak,A_wyliczenie Znak,K-P_odwolanie Znak,Akapit z listą5 Znak,maz_wyliczenie Znak,opis dzialania Znak,CW_Lista Znak,List Paragraph1 Znak"/>
    <w:link w:val="Akapitzlist"/>
    <w:uiPriority w:val="34"/>
    <w:qFormat/>
    <w:locked/>
    <w:rsid w:val="002A27E6"/>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121666">
      <w:bodyDiv w:val="1"/>
      <w:marLeft w:val="0"/>
      <w:marRight w:val="0"/>
      <w:marTop w:val="0"/>
      <w:marBottom w:val="0"/>
      <w:divBdr>
        <w:top w:val="none" w:sz="0" w:space="0" w:color="auto"/>
        <w:left w:val="none" w:sz="0" w:space="0" w:color="auto"/>
        <w:bottom w:val="none" w:sz="0" w:space="0" w:color="auto"/>
        <w:right w:val="none" w:sz="0" w:space="0" w:color="auto"/>
      </w:divBdr>
    </w:div>
    <w:div w:id="1179925768">
      <w:bodyDiv w:val="1"/>
      <w:marLeft w:val="0"/>
      <w:marRight w:val="0"/>
      <w:marTop w:val="0"/>
      <w:marBottom w:val="0"/>
      <w:divBdr>
        <w:top w:val="none" w:sz="0" w:space="0" w:color="auto"/>
        <w:left w:val="none" w:sz="0" w:space="0" w:color="auto"/>
        <w:bottom w:val="none" w:sz="0" w:space="0" w:color="auto"/>
        <w:right w:val="none" w:sz="0" w:space="0" w:color="auto"/>
      </w:divBdr>
    </w:div>
    <w:div w:id="175042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9</Pages>
  <Words>3469</Words>
  <Characters>20817</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Gałecka</dc:creator>
  <cp:lastModifiedBy>Katarzyna Foryś</cp:lastModifiedBy>
  <cp:revision>5</cp:revision>
  <cp:lastPrinted>2025-02-06T09:15:00Z</cp:lastPrinted>
  <dcterms:created xsi:type="dcterms:W3CDTF">2025-02-07T12:54:00Z</dcterms:created>
  <dcterms:modified xsi:type="dcterms:W3CDTF">2025-02-19T14:15:00Z</dcterms:modified>
</cp:coreProperties>
</file>