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D2B88" w14:textId="33D1A81D" w:rsidR="00570B55" w:rsidRPr="00BD0F20" w:rsidRDefault="00570B55" w:rsidP="00570B55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z w:val="21"/>
          <w:szCs w:val="21"/>
          <w:lang w:eastAsia="pl-PL"/>
        </w:rPr>
      </w:pPr>
      <w:r w:rsidRPr="00644923">
        <w:rPr>
          <w:rFonts w:ascii="Arial" w:eastAsia="Times New Roman" w:hAnsi="Arial" w:cs="Arial"/>
          <w:snapToGrid w:val="0"/>
          <w:sz w:val="21"/>
          <w:szCs w:val="21"/>
          <w:lang w:eastAsia="pl-PL"/>
        </w:rPr>
        <w:t>Zamość</w:t>
      </w:r>
      <w:r w:rsidRPr="00BD0F20">
        <w:rPr>
          <w:rFonts w:ascii="Arial" w:eastAsia="Times New Roman" w:hAnsi="Arial" w:cs="Arial"/>
          <w:snapToGrid w:val="0"/>
          <w:sz w:val="21"/>
          <w:szCs w:val="21"/>
          <w:lang w:eastAsia="pl-PL"/>
        </w:rPr>
        <w:t xml:space="preserve">, dnia </w:t>
      </w:r>
      <w:r w:rsidR="009E7174">
        <w:rPr>
          <w:rFonts w:ascii="Arial" w:eastAsia="Times New Roman" w:hAnsi="Arial" w:cs="Arial"/>
          <w:snapToGrid w:val="0"/>
          <w:sz w:val="21"/>
          <w:szCs w:val="21"/>
          <w:lang w:eastAsia="pl-PL"/>
        </w:rPr>
        <w:t>30</w:t>
      </w:r>
      <w:r w:rsidR="00E76D61">
        <w:rPr>
          <w:rFonts w:ascii="Arial" w:eastAsia="Times New Roman" w:hAnsi="Arial" w:cs="Arial"/>
          <w:snapToGrid w:val="0"/>
          <w:sz w:val="21"/>
          <w:szCs w:val="21"/>
          <w:lang w:eastAsia="pl-PL"/>
        </w:rPr>
        <w:t>-09</w:t>
      </w:r>
      <w:r w:rsidR="002044ED">
        <w:rPr>
          <w:rFonts w:ascii="Arial" w:eastAsia="Times New Roman" w:hAnsi="Arial" w:cs="Arial"/>
          <w:snapToGrid w:val="0"/>
          <w:sz w:val="21"/>
          <w:szCs w:val="21"/>
          <w:lang w:eastAsia="pl-PL"/>
        </w:rPr>
        <w:t>-2024</w:t>
      </w:r>
      <w:r w:rsidRPr="00644923">
        <w:rPr>
          <w:rFonts w:ascii="Arial" w:eastAsia="Times New Roman" w:hAnsi="Arial" w:cs="Arial"/>
          <w:snapToGrid w:val="0"/>
          <w:sz w:val="21"/>
          <w:szCs w:val="21"/>
          <w:lang w:eastAsia="pl-PL"/>
        </w:rPr>
        <w:t xml:space="preserve"> </w:t>
      </w:r>
      <w:r w:rsidRPr="00BD0F20">
        <w:rPr>
          <w:rFonts w:ascii="Arial" w:eastAsia="Times New Roman" w:hAnsi="Arial" w:cs="Arial"/>
          <w:snapToGrid w:val="0"/>
          <w:sz w:val="21"/>
          <w:szCs w:val="21"/>
          <w:lang w:eastAsia="pl-PL"/>
        </w:rPr>
        <w:t>r.</w:t>
      </w:r>
    </w:p>
    <w:p w14:paraId="72FBAF4F" w14:textId="77777777" w:rsidR="00570B55" w:rsidRPr="00BD0F20" w:rsidRDefault="00570B55" w:rsidP="00570B55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1"/>
          <w:szCs w:val="21"/>
          <w:lang w:eastAsia="pl-PL"/>
        </w:rPr>
      </w:pPr>
      <w:r w:rsidRPr="00BD0F20">
        <w:rPr>
          <w:rFonts w:ascii="Arial" w:eastAsia="Times New Roman" w:hAnsi="Arial" w:cs="Arial"/>
          <w:b/>
          <w:snapToGrid w:val="0"/>
          <w:sz w:val="21"/>
          <w:szCs w:val="21"/>
          <w:lang w:eastAsia="pl-PL"/>
        </w:rPr>
        <w:t>Zamawiający:</w:t>
      </w:r>
    </w:p>
    <w:p w14:paraId="3C815EAA" w14:textId="77777777" w:rsidR="00570B55" w:rsidRPr="00F83288" w:rsidRDefault="00570B55" w:rsidP="00570B55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1"/>
          <w:szCs w:val="21"/>
          <w:lang w:eastAsia="pl-PL"/>
        </w:rPr>
      </w:pPr>
      <w:r w:rsidRPr="00F83288">
        <w:rPr>
          <w:rFonts w:ascii="Arial" w:eastAsia="Times New Roman" w:hAnsi="Arial" w:cs="Arial"/>
          <w:b/>
          <w:snapToGrid w:val="0"/>
          <w:sz w:val="21"/>
          <w:szCs w:val="21"/>
          <w:lang w:eastAsia="pl-PL"/>
        </w:rPr>
        <w:t>Gmina Zamość</w:t>
      </w:r>
    </w:p>
    <w:p w14:paraId="4A196810" w14:textId="77777777" w:rsidR="00570B55" w:rsidRPr="00F83288" w:rsidRDefault="00570B55" w:rsidP="00570B55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1"/>
          <w:szCs w:val="21"/>
          <w:lang w:eastAsia="pl-PL"/>
        </w:rPr>
      </w:pPr>
      <w:r w:rsidRPr="00F83288">
        <w:rPr>
          <w:rFonts w:ascii="Arial" w:eastAsia="Times New Roman" w:hAnsi="Arial" w:cs="Arial"/>
          <w:b/>
          <w:snapToGrid w:val="0"/>
          <w:sz w:val="21"/>
          <w:szCs w:val="21"/>
          <w:lang w:eastAsia="pl-PL"/>
        </w:rPr>
        <w:t>ul. Peowiaków 92</w:t>
      </w:r>
    </w:p>
    <w:p w14:paraId="4BBA1284" w14:textId="77777777" w:rsidR="00570B55" w:rsidRPr="00BD0F20" w:rsidRDefault="00570B55" w:rsidP="00570B55">
      <w:p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83288">
        <w:rPr>
          <w:rFonts w:ascii="Arial" w:eastAsia="Times New Roman" w:hAnsi="Arial" w:cs="Arial"/>
          <w:b/>
          <w:snapToGrid w:val="0"/>
          <w:sz w:val="21"/>
          <w:szCs w:val="21"/>
          <w:lang w:eastAsia="pl-PL"/>
        </w:rPr>
        <w:t>22-400 Zamość</w:t>
      </w:r>
      <w:r w:rsidRPr="00BD0F20">
        <w:rPr>
          <w:rFonts w:ascii="Arial" w:eastAsia="Times New Roman" w:hAnsi="Arial" w:cs="Arial"/>
          <w:sz w:val="21"/>
          <w:szCs w:val="21"/>
          <w:lang w:eastAsia="pl-PL"/>
        </w:rPr>
        <w:t xml:space="preserve">         </w:t>
      </w:r>
    </w:p>
    <w:p w14:paraId="3C653097" w14:textId="77777777" w:rsidR="00570B55" w:rsidRPr="00BD0F20" w:rsidRDefault="00570B55" w:rsidP="00570B55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1"/>
          <w:szCs w:val="21"/>
          <w:lang w:eastAsia="pl-PL"/>
        </w:rPr>
      </w:pPr>
      <w:r w:rsidRPr="00BD0F20">
        <w:rPr>
          <w:rFonts w:ascii="Arial" w:eastAsia="Times New Roman" w:hAnsi="Arial" w:cs="Arial"/>
          <w:b/>
          <w:snapToGrid w:val="0"/>
          <w:sz w:val="21"/>
          <w:szCs w:val="21"/>
          <w:lang w:eastAsia="pl-PL"/>
        </w:rPr>
        <w:tab/>
      </w:r>
    </w:p>
    <w:p w14:paraId="1105D425" w14:textId="77777777" w:rsidR="00502900" w:rsidRDefault="00502900" w:rsidP="00570B55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27A84744" w14:textId="77777777" w:rsidR="00502900" w:rsidRDefault="00502900" w:rsidP="00570B55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7DC2BB8A" w14:textId="77777777" w:rsidR="00570B55" w:rsidRPr="00BD0F20" w:rsidRDefault="00570B55" w:rsidP="00570B55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BD0F20">
        <w:rPr>
          <w:rFonts w:ascii="Arial" w:hAnsi="Arial" w:cs="Arial"/>
          <w:b/>
          <w:sz w:val="21"/>
          <w:szCs w:val="21"/>
        </w:rPr>
        <w:t>ZAWIADOMIENIE O UNIEWAŻNIENIU POSTĘPOWANIA</w:t>
      </w:r>
    </w:p>
    <w:p w14:paraId="32A1940C" w14:textId="77777777" w:rsidR="00570B55" w:rsidRPr="00E76D61" w:rsidRDefault="00570B55" w:rsidP="00E76D61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pl-PL"/>
        </w:rPr>
      </w:pPr>
    </w:p>
    <w:p w14:paraId="1501EE9B" w14:textId="77777777" w:rsidR="009E7174" w:rsidRPr="00366319" w:rsidRDefault="00B47ADA" w:rsidP="009E7174">
      <w:pPr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E76D61">
        <w:rPr>
          <w:rFonts w:ascii="Arial" w:hAnsi="Arial" w:cs="Arial"/>
        </w:rPr>
        <w:t xml:space="preserve">dotyczy: </w:t>
      </w:r>
      <w:r w:rsidR="009E7174" w:rsidRPr="00366319">
        <w:rPr>
          <w:rFonts w:ascii="Arial" w:eastAsia="Times New Roman" w:hAnsi="Arial" w:cs="Arial"/>
          <w:b/>
          <w:bCs/>
          <w:u w:val="single"/>
          <w:lang w:eastAsia="pl-PL"/>
        </w:rPr>
        <w:t xml:space="preserve">Część I. Kompleksowe opracowanie/aktualizacja dokumentacji </w:t>
      </w:r>
      <w:proofErr w:type="spellStart"/>
      <w:r w:rsidR="009E7174" w:rsidRPr="00366319">
        <w:rPr>
          <w:rFonts w:ascii="Arial" w:eastAsia="Times New Roman" w:hAnsi="Arial" w:cs="Arial"/>
          <w:b/>
          <w:bCs/>
          <w:u w:val="single"/>
          <w:lang w:eastAsia="pl-PL"/>
        </w:rPr>
        <w:t>SZBI</w:t>
      </w:r>
      <w:proofErr w:type="spellEnd"/>
      <w:r w:rsidR="009E7174" w:rsidRPr="00366319">
        <w:rPr>
          <w:rFonts w:ascii="Arial" w:eastAsia="Times New Roman" w:hAnsi="Arial" w:cs="Arial"/>
          <w:b/>
          <w:bCs/>
          <w:u w:val="single"/>
          <w:lang w:eastAsia="pl-PL"/>
        </w:rPr>
        <w:t xml:space="preserve">, audyty KRI, </w:t>
      </w:r>
      <w:proofErr w:type="spellStart"/>
      <w:r w:rsidR="009E7174" w:rsidRPr="00366319">
        <w:rPr>
          <w:rFonts w:ascii="Arial" w:eastAsia="Times New Roman" w:hAnsi="Arial" w:cs="Arial"/>
          <w:b/>
          <w:bCs/>
          <w:u w:val="single"/>
          <w:lang w:eastAsia="pl-PL"/>
        </w:rPr>
        <w:t>ksc</w:t>
      </w:r>
      <w:proofErr w:type="spellEnd"/>
      <w:r w:rsidR="009E7174" w:rsidRPr="00366319">
        <w:rPr>
          <w:rFonts w:ascii="Arial" w:eastAsia="Times New Roman" w:hAnsi="Arial" w:cs="Arial"/>
          <w:b/>
          <w:bCs/>
          <w:u w:val="single"/>
          <w:lang w:eastAsia="pl-PL"/>
        </w:rPr>
        <w:t xml:space="preserve"> i testy podatności, szkolenia dla Urzędu Gminy Zamość oraz </w:t>
      </w:r>
      <w:proofErr w:type="spellStart"/>
      <w:r w:rsidR="009E7174" w:rsidRPr="00366319">
        <w:rPr>
          <w:rFonts w:ascii="Arial" w:eastAsia="Times New Roman" w:hAnsi="Arial" w:cs="Arial"/>
          <w:b/>
          <w:bCs/>
          <w:u w:val="single"/>
          <w:lang w:eastAsia="pl-PL"/>
        </w:rPr>
        <w:t>GOPS</w:t>
      </w:r>
      <w:proofErr w:type="spellEnd"/>
      <w:r w:rsidR="009E7174" w:rsidRPr="00366319">
        <w:rPr>
          <w:rFonts w:ascii="Arial" w:eastAsia="Times New Roman" w:hAnsi="Arial" w:cs="Arial"/>
          <w:b/>
          <w:bCs/>
          <w:u w:val="single"/>
          <w:lang w:eastAsia="pl-PL"/>
        </w:rPr>
        <w:t xml:space="preserve"> Zamość w ramach projektu „</w:t>
      </w:r>
      <w:proofErr w:type="spellStart"/>
      <w:r w:rsidR="009E7174" w:rsidRPr="00366319">
        <w:rPr>
          <w:rFonts w:ascii="Arial" w:eastAsia="Times New Roman" w:hAnsi="Arial" w:cs="Arial"/>
          <w:b/>
          <w:bCs/>
          <w:u w:val="single"/>
          <w:lang w:eastAsia="pl-PL"/>
        </w:rPr>
        <w:t>Cyberbezpieczna</w:t>
      </w:r>
      <w:proofErr w:type="spellEnd"/>
      <w:r w:rsidR="009E7174" w:rsidRPr="00366319">
        <w:rPr>
          <w:rFonts w:ascii="Arial" w:eastAsia="Times New Roman" w:hAnsi="Arial" w:cs="Arial"/>
          <w:b/>
          <w:bCs/>
          <w:u w:val="single"/>
          <w:lang w:eastAsia="pl-PL"/>
        </w:rPr>
        <w:t xml:space="preserve"> Gmina Zamość”</w:t>
      </w:r>
    </w:p>
    <w:p w14:paraId="062B72C6" w14:textId="77777777" w:rsidR="009E7174" w:rsidRPr="00366319" w:rsidRDefault="009E7174" w:rsidP="009E717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66319">
        <w:rPr>
          <w:rFonts w:ascii="Arial" w:eastAsia="Times New Roman" w:hAnsi="Arial" w:cs="Arial"/>
          <w:b/>
          <w:bCs/>
          <w:u w:val="single"/>
          <w:lang w:eastAsia="pl-PL"/>
        </w:rPr>
        <w:t xml:space="preserve">Część II. Kompleksowe przeprowadzenie końcowego audytu wdrożonego systemu zarządzania bezpieczeństwem informacji dla Urzędu Gminy Zamość oraz </w:t>
      </w:r>
      <w:proofErr w:type="spellStart"/>
      <w:r w:rsidRPr="00366319">
        <w:rPr>
          <w:rFonts w:ascii="Arial" w:eastAsia="Times New Roman" w:hAnsi="Arial" w:cs="Arial"/>
          <w:b/>
          <w:bCs/>
          <w:u w:val="single"/>
          <w:lang w:eastAsia="pl-PL"/>
        </w:rPr>
        <w:t>GOPS</w:t>
      </w:r>
      <w:proofErr w:type="spellEnd"/>
      <w:r w:rsidRPr="00366319">
        <w:rPr>
          <w:rFonts w:ascii="Arial" w:eastAsia="Times New Roman" w:hAnsi="Arial" w:cs="Arial"/>
          <w:b/>
          <w:bCs/>
          <w:u w:val="single"/>
          <w:lang w:eastAsia="pl-PL"/>
        </w:rPr>
        <w:t xml:space="preserve"> Zamość w ramach projektu „</w:t>
      </w:r>
      <w:proofErr w:type="spellStart"/>
      <w:r w:rsidRPr="00366319">
        <w:rPr>
          <w:rFonts w:ascii="Arial" w:eastAsia="Times New Roman" w:hAnsi="Arial" w:cs="Arial"/>
          <w:b/>
          <w:bCs/>
          <w:u w:val="single"/>
          <w:lang w:eastAsia="pl-PL"/>
        </w:rPr>
        <w:t>Cyberbezpieczna</w:t>
      </w:r>
      <w:proofErr w:type="spellEnd"/>
      <w:r w:rsidRPr="00366319">
        <w:rPr>
          <w:rFonts w:ascii="Arial" w:eastAsia="Times New Roman" w:hAnsi="Arial" w:cs="Arial"/>
          <w:b/>
          <w:bCs/>
          <w:u w:val="single"/>
          <w:lang w:eastAsia="pl-PL"/>
        </w:rPr>
        <w:t xml:space="preserve"> Gmina Zamość”</w:t>
      </w:r>
    </w:p>
    <w:p w14:paraId="6F694EFD" w14:textId="4BDECDD3" w:rsidR="00E76D61" w:rsidRPr="00E76D61" w:rsidRDefault="00E76D61" w:rsidP="00E76D61">
      <w:pPr>
        <w:jc w:val="both"/>
        <w:rPr>
          <w:rFonts w:ascii="Arial" w:eastAsia="Times New Roman" w:hAnsi="Arial" w:cs="Arial"/>
          <w:lang w:eastAsia="pl-PL"/>
        </w:rPr>
      </w:pPr>
    </w:p>
    <w:p w14:paraId="0EF328D4" w14:textId="77777777" w:rsidR="00570B55" w:rsidRPr="00BD0F20" w:rsidRDefault="00570B55" w:rsidP="003A0B5D">
      <w:pPr>
        <w:spacing w:after="0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</w:p>
    <w:p w14:paraId="21720F2E" w14:textId="5FE278F4" w:rsidR="00570B55" w:rsidRPr="00BD0F20" w:rsidRDefault="00570B55" w:rsidP="003A0B5D">
      <w:pPr>
        <w:widowControl w:val="0"/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BD0F20">
        <w:rPr>
          <w:rFonts w:ascii="Arial" w:hAnsi="Arial" w:cs="Arial"/>
          <w:sz w:val="21"/>
          <w:szCs w:val="21"/>
        </w:rPr>
        <w:t xml:space="preserve">Działając na podstawie art. 260 ustawy z 11 września 2019 r. – Prawo zamówień publicznych (Dz.U. </w:t>
      </w:r>
      <w:r w:rsidR="00F83288">
        <w:rPr>
          <w:rFonts w:ascii="Arial" w:hAnsi="Arial" w:cs="Arial"/>
          <w:sz w:val="21"/>
          <w:szCs w:val="21"/>
        </w:rPr>
        <w:t xml:space="preserve">                  </w:t>
      </w:r>
      <w:r w:rsidRPr="00BD0F20">
        <w:rPr>
          <w:rFonts w:ascii="Arial" w:hAnsi="Arial" w:cs="Arial"/>
          <w:sz w:val="21"/>
          <w:szCs w:val="21"/>
        </w:rPr>
        <w:t>z 202</w:t>
      </w:r>
      <w:r w:rsidR="009E7174">
        <w:rPr>
          <w:rFonts w:ascii="Arial" w:hAnsi="Arial" w:cs="Arial"/>
          <w:sz w:val="21"/>
          <w:szCs w:val="21"/>
        </w:rPr>
        <w:t>4</w:t>
      </w:r>
      <w:r w:rsidRPr="00BD0F20">
        <w:rPr>
          <w:rFonts w:ascii="Arial" w:hAnsi="Arial" w:cs="Arial"/>
          <w:sz w:val="21"/>
          <w:szCs w:val="21"/>
        </w:rPr>
        <w:t xml:space="preserve"> r. poz.</w:t>
      </w:r>
      <w:r w:rsidR="007564BE">
        <w:rPr>
          <w:rFonts w:ascii="Arial" w:hAnsi="Arial" w:cs="Arial"/>
          <w:sz w:val="21"/>
          <w:szCs w:val="21"/>
        </w:rPr>
        <w:t xml:space="preserve"> </w:t>
      </w:r>
      <w:r w:rsidR="009E7174">
        <w:rPr>
          <w:rFonts w:ascii="Arial" w:hAnsi="Arial" w:cs="Arial"/>
          <w:sz w:val="21"/>
          <w:szCs w:val="21"/>
        </w:rPr>
        <w:t>1320)</w:t>
      </w:r>
      <w:r w:rsidR="007564BE">
        <w:rPr>
          <w:rFonts w:ascii="Arial" w:hAnsi="Arial" w:cs="Arial"/>
          <w:sz w:val="21"/>
          <w:szCs w:val="21"/>
        </w:rPr>
        <w:t xml:space="preserve"> -</w:t>
      </w:r>
      <w:r w:rsidRPr="00BD0F20">
        <w:rPr>
          <w:rFonts w:ascii="Arial" w:hAnsi="Arial" w:cs="Arial"/>
          <w:sz w:val="21"/>
          <w:szCs w:val="21"/>
        </w:rPr>
        <w:t xml:space="preserve"> dalej: ustawa </w:t>
      </w:r>
      <w:proofErr w:type="spellStart"/>
      <w:r w:rsidRPr="00BD0F20">
        <w:rPr>
          <w:rFonts w:ascii="Arial" w:hAnsi="Arial" w:cs="Arial"/>
          <w:sz w:val="21"/>
          <w:szCs w:val="21"/>
        </w:rPr>
        <w:t>Pzp</w:t>
      </w:r>
      <w:proofErr w:type="spellEnd"/>
      <w:r w:rsidRPr="00BD0F20">
        <w:rPr>
          <w:rFonts w:ascii="Arial" w:hAnsi="Arial" w:cs="Arial"/>
          <w:sz w:val="21"/>
          <w:szCs w:val="21"/>
        </w:rPr>
        <w:t xml:space="preserve">, zamawiający informuje, że </w:t>
      </w:r>
      <w:r w:rsidRPr="00BD0F20">
        <w:rPr>
          <w:rFonts w:ascii="Arial" w:hAnsi="Arial" w:cs="Arial"/>
          <w:b/>
          <w:sz w:val="21"/>
          <w:szCs w:val="21"/>
          <w:u w:val="single"/>
        </w:rPr>
        <w:t xml:space="preserve">unieważnia postępowanie </w:t>
      </w:r>
      <w:r w:rsidR="007564BE">
        <w:rPr>
          <w:rFonts w:ascii="Arial" w:hAnsi="Arial" w:cs="Arial"/>
          <w:b/>
          <w:sz w:val="21"/>
          <w:szCs w:val="21"/>
          <w:u w:val="single"/>
        </w:rPr>
        <w:t xml:space="preserve">                        </w:t>
      </w:r>
      <w:r w:rsidRPr="00BD0F20">
        <w:rPr>
          <w:rFonts w:ascii="Arial" w:hAnsi="Arial" w:cs="Arial"/>
          <w:b/>
          <w:sz w:val="21"/>
          <w:szCs w:val="21"/>
          <w:u w:val="single"/>
        </w:rPr>
        <w:t>o udzielenie zamówienia publicznego.</w:t>
      </w:r>
      <w:r w:rsidRPr="00BD0F20">
        <w:rPr>
          <w:rFonts w:ascii="Arial" w:hAnsi="Arial" w:cs="Arial"/>
          <w:b/>
          <w:sz w:val="21"/>
          <w:szCs w:val="21"/>
        </w:rPr>
        <w:t xml:space="preserve"> </w:t>
      </w:r>
    </w:p>
    <w:p w14:paraId="2FBD1A19" w14:textId="77777777" w:rsidR="00570B55" w:rsidRDefault="00570B55" w:rsidP="003A0B5D">
      <w:pPr>
        <w:spacing w:after="0"/>
        <w:jc w:val="both"/>
        <w:rPr>
          <w:rFonts w:ascii="Arial" w:eastAsia="Times New Roman" w:hAnsi="Arial" w:cs="Arial"/>
          <w:bCs/>
          <w:sz w:val="21"/>
          <w:szCs w:val="21"/>
          <w:lang w:eastAsia="pl-PL"/>
        </w:rPr>
      </w:pPr>
    </w:p>
    <w:p w14:paraId="049F0861" w14:textId="77777777" w:rsidR="00570B55" w:rsidRPr="00BD0F20" w:rsidRDefault="00570B55" w:rsidP="003A0B5D">
      <w:pPr>
        <w:widowControl w:val="0"/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BD0F20">
        <w:rPr>
          <w:rFonts w:ascii="Arial" w:hAnsi="Arial" w:cs="Arial"/>
          <w:b/>
          <w:sz w:val="21"/>
          <w:szCs w:val="21"/>
        </w:rPr>
        <w:t>Uzasadnienie prawne</w:t>
      </w:r>
    </w:p>
    <w:p w14:paraId="641115CD" w14:textId="51EFB8C1" w:rsidR="00570B55" w:rsidRPr="00BD0F20" w:rsidRDefault="00570B55" w:rsidP="003A0B5D">
      <w:pPr>
        <w:widowControl w:val="0"/>
        <w:spacing w:after="0"/>
        <w:jc w:val="both"/>
        <w:rPr>
          <w:rFonts w:ascii="Arial" w:hAnsi="Arial" w:cs="Arial"/>
          <w:bCs/>
          <w:sz w:val="21"/>
          <w:szCs w:val="21"/>
        </w:rPr>
      </w:pPr>
      <w:r w:rsidRPr="00BD0F20">
        <w:rPr>
          <w:rFonts w:ascii="Arial" w:hAnsi="Arial" w:cs="Arial"/>
          <w:bCs/>
          <w:sz w:val="21"/>
          <w:szCs w:val="21"/>
        </w:rPr>
        <w:t xml:space="preserve">Postępowanie zostało unieważnione na mocy art. 255 pkt </w:t>
      </w:r>
      <w:r w:rsidR="00E76D61">
        <w:rPr>
          <w:rFonts w:ascii="Arial" w:hAnsi="Arial" w:cs="Arial"/>
          <w:bCs/>
          <w:sz w:val="21"/>
          <w:szCs w:val="21"/>
        </w:rPr>
        <w:t>6</w:t>
      </w:r>
      <w:r w:rsidRPr="00BD0F20">
        <w:rPr>
          <w:rFonts w:ascii="Arial" w:hAnsi="Arial" w:cs="Arial"/>
          <w:bCs/>
          <w:sz w:val="21"/>
          <w:szCs w:val="21"/>
        </w:rPr>
        <w:t xml:space="preserve">) ustawy </w:t>
      </w:r>
      <w:proofErr w:type="spellStart"/>
      <w:r w:rsidRPr="00BD0F20">
        <w:rPr>
          <w:rFonts w:ascii="Arial" w:hAnsi="Arial" w:cs="Arial"/>
          <w:bCs/>
          <w:sz w:val="21"/>
          <w:szCs w:val="21"/>
        </w:rPr>
        <w:t>Pzp</w:t>
      </w:r>
      <w:proofErr w:type="spellEnd"/>
      <w:r w:rsidRPr="00BD0F20">
        <w:rPr>
          <w:rFonts w:ascii="Arial" w:hAnsi="Arial" w:cs="Arial"/>
          <w:bCs/>
          <w:sz w:val="21"/>
          <w:szCs w:val="21"/>
        </w:rPr>
        <w:t>, który stanowi:</w:t>
      </w:r>
    </w:p>
    <w:p w14:paraId="7E7E4BE2" w14:textId="586B1BDC" w:rsidR="00570B55" w:rsidRPr="00BD0F20" w:rsidRDefault="00570B55" w:rsidP="003A0B5D">
      <w:pPr>
        <w:widowControl w:val="0"/>
        <w:spacing w:after="0"/>
        <w:jc w:val="both"/>
        <w:rPr>
          <w:rFonts w:ascii="Arial" w:hAnsi="Arial" w:cs="Arial"/>
          <w:bCs/>
          <w:i/>
          <w:iCs/>
          <w:sz w:val="21"/>
          <w:szCs w:val="21"/>
        </w:rPr>
      </w:pPr>
      <w:r w:rsidRPr="00BD0F20">
        <w:rPr>
          <w:rFonts w:ascii="Arial" w:eastAsia="SimSun" w:hAnsi="Arial" w:cs="Arial"/>
          <w:i/>
          <w:iCs/>
          <w:sz w:val="21"/>
          <w:szCs w:val="21"/>
        </w:rPr>
        <w:t xml:space="preserve">„Zamawiający unieważnia postępowanie o udzielenie zamówienia, jeżeli </w:t>
      </w:r>
      <w:r w:rsidR="00E76D61">
        <w:rPr>
          <w:rFonts w:ascii="Arial" w:eastAsia="SimSun" w:hAnsi="Arial" w:cs="Arial"/>
          <w:i/>
          <w:iCs/>
          <w:sz w:val="21"/>
          <w:szCs w:val="21"/>
        </w:rPr>
        <w:t>postępowanie obarczone jest niemożliwą do usunięcia wadą uniemożliwiającą zawarcie niepodlegającej unieważnieniu umowy w sprawie zamówienia publicznego</w:t>
      </w:r>
      <w:r w:rsidRPr="00BD0F20">
        <w:rPr>
          <w:rFonts w:ascii="Arial" w:eastAsia="SimSun" w:hAnsi="Arial" w:cs="Arial"/>
          <w:i/>
          <w:iCs/>
          <w:sz w:val="21"/>
          <w:szCs w:val="21"/>
        </w:rPr>
        <w:t>”.</w:t>
      </w:r>
    </w:p>
    <w:p w14:paraId="4E322B51" w14:textId="77777777" w:rsidR="00570B55" w:rsidRPr="00BD0F20" w:rsidRDefault="00570B55" w:rsidP="003A0B5D">
      <w:pPr>
        <w:widowControl w:val="0"/>
        <w:spacing w:after="0"/>
        <w:jc w:val="both"/>
        <w:rPr>
          <w:rFonts w:ascii="Arial" w:hAnsi="Arial" w:cs="Arial"/>
          <w:b/>
          <w:i/>
          <w:sz w:val="21"/>
          <w:szCs w:val="21"/>
        </w:rPr>
      </w:pPr>
    </w:p>
    <w:p w14:paraId="75B492F9" w14:textId="77777777" w:rsidR="00570B55" w:rsidRPr="009E7174" w:rsidRDefault="00570B55" w:rsidP="009E7174">
      <w:pPr>
        <w:widowControl w:val="0"/>
        <w:spacing w:after="0" w:line="240" w:lineRule="auto"/>
        <w:jc w:val="both"/>
        <w:rPr>
          <w:rFonts w:ascii="Arial" w:hAnsi="Arial" w:cs="Arial"/>
          <w:b/>
        </w:rPr>
      </w:pPr>
      <w:r w:rsidRPr="009E7174">
        <w:rPr>
          <w:rFonts w:ascii="Arial" w:hAnsi="Arial" w:cs="Arial"/>
          <w:b/>
        </w:rPr>
        <w:t>Uzasadnienie faktyczne</w:t>
      </w:r>
    </w:p>
    <w:p w14:paraId="30CBA5D6" w14:textId="77777777" w:rsidR="009E7174" w:rsidRPr="009E7174" w:rsidRDefault="00F46D4D" w:rsidP="009E7174">
      <w:pPr>
        <w:spacing w:before="18" w:line="240" w:lineRule="auto"/>
        <w:ind w:left="108"/>
        <w:rPr>
          <w:rFonts w:ascii="Arial" w:hAnsi="Arial" w:cs="Arial"/>
        </w:rPr>
      </w:pPr>
      <w:r w:rsidRPr="009E7174">
        <w:rPr>
          <w:rFonts w:ascii="Arial" w:hAnsi="Arial" w:cs="Arial"/>
        </w:rPr>
        <w:t xml:space="preserve">Zamawiający </w:t>
      </w:r>
      <w:r w:rsidR="00E76D61" w:rsidRPr="009E7174">
        <w:rPr>
          <w:rFonts w:ascii="Arial" w:hAnsi="Arial" w:cs="Arial"/>
        </w:rPr>
        <w:t xml:space="preserve">w ogłoszonym postępowaniu </w:t>
      </w:r>
      <w:r w:rsidR="009E7174" w:rsidRPr="009E7174">
        <w:rPr>
          <w:rFonts w:ascii="Arial" w:hAnsi="Arial" w:cs="Arial"/>
        </w:rPr>
        <w:t xml:space="preserve">w </w:t>
      </w:r>
      <w:proofErr w:type="spellStart"/>
      <w:r w:rsidR="009E7174" w:rsidRPr="009E7174">
        <w:rPr>
          <w:rFonts w:ascii="Arial" w:hAnsi="Arial" w:cs="Arial"/>
        </w:rPr>
        <w:t>SWZ</w:t>
      </w:r>
      <w:proofErr w:type="spellEnd"/>
      <w:r w:rsidR="009E7174" w:rsidRPr="009E7174">
        <w:rPr>
          <w:rFonts w:ascii="Arial" w:hAnsi="Arial" w:cs="Arial"/>
        </w:rPr>
        <w:t xml:space="preserve"> zapisami:</w:t>
      </w:r>
    </w:p>
    <w:p w14:paraId="290E311A" w14:textId="77777777" w:rsidR="009E7174" w:rsidRPr="009E7174" w:rsidRDefault="009E7174" w:rsidP="009E7174">
      <w:pPr>
        <w:pStyle w:val="Akapitzlist"/>
        <w:numPr>
          <w:ilvl w:val="0"/>
          <w:numId w:val="2"/>
        </w:numPr>
        <w:spacing w:before="18" w:line="240" w:lineRule="auto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9E7174">
        <w:rPr>
          <w:rFonts w:ascii="Arial" w:hAnsi="Arial" w:cs="Arial"/>
          <w:sz w:val="22"/>
          <w:szCs w:val="22"/>
        </w:rPr>
        <w:t xml:space="preserve">w </w:t>
      </w:r>
      <w:r w:rsidRPr="009E7174">
        <w:rPr>
          <w:rFonts w:ascii="Arial" w:hAnsi="Arial" w:cs="Arial"/>
          <w:b/>
          <w:bCs/>
          <w:sz w:val="22"/>
          <w:szCs w:val="22"/>
        </w:rPr>
        <w:t>Rozdziale</w:t>
      </w:r>
      <w:r w:rsidRPr="009E7174">
        <w:rPr>
          <w:rFonts w:ascii="Arial" w:hAnsi="Arial" w:cs="Arial"/>
          <w:sz w:val="22"/>
          <w:szCs w:val="22"/>
        </w:rPr>
        <w:t xml:space="preserve"> </w:t>
      </w:r>
      <w:bookmarkStart w:id="0" w:name="_bookmark6"/>
      <w:bookmarkEnd w:id="0"/>
      <w:r w:rsidRPr="009E7174">
        <w:rPr>
          <w:rFonts w:ascii="Arial" w:hAnsi="Arial" w:cs="Arial"/>
          <w:b/>
          <w:color w:val="000000"/>
          <w:sz w:val="22"/>
          <w:szCs w:val="22"/>
        </w:rPr>
        <w:t>V.</w:t>
      </w:r>
      <w:r w:rsidRPr="009E7174">
        <w:rPr>
          <w:rFonts w:ascii="Arial" w:hAnsi="Arial" w:cs="Arial"/>
          <w:b/>
          <w:color w:val="000000"/>
          <w:spacing w:val="39"/>
          <w:sz w:val="22"/>
          <w:szCs w:val="22"/>
        </w:rPr>
        <w:t xml:space="preserve"> </w:t>
      </w:r>
      <w:r w:rsidRPr="009E7174">
        <w:rPr>
          <w:rFonts w:ascii="Arial" w:hAnsi="Arial" w:cs="Arial"/>
          <w:b/>
          <w:color w:val="000000"/>
          <w:sz w:val="22"/>
          <w:szCs w:val="22"/>
        </w:rPr>
        <w:t>OPIS</w:t>
      </w:r>
      <w:r w:rsidRPr="009E7174">
        <w:rPr>
          <w:rFonts w:ascii="Arial" w:hAnsi="Arial" w:cs="Arial"/>
          <w:b/>
          <w:color w:val="000000"/>
          <w:spacing w:val="-5"/>
          <w:sz w:val="22"/>
          <w:szCs w:val="22"/>
        </w:rPr>
        <w:t xml:space="preserve"> </w:t>
      </w:r>
      <w:r w:rsidRPr="009E7174">
        <w:rPr>
          <w:rFonts w:ascii="Arial" w:hAnsi="Arial" w:cs="Arial"/>
          <w:b/>
          <w:color w:val="000000"/>
          <w:sz w:val="22"/>
          <w:szCs w:val="22"/>
        </w:rPr>
        <w:t>PRZEDMIOTU</w:t>
      </w:r>
      <w:r w:rsidRPr="009E7174">
        <w:rPr>
          <w:rFonts w:ascii="Arial" w:hAnsi="Arial" w:cs="Arial"/>
          <w:b/>
          <w:color w:val="000000"/>
          <w:spacing w:val="-4"/>
          <w:sz w:val="22"/>
          <w:szCs w:val="22"/>
        </w:rPr>
        <w:t xml:space="preserve"> </w:t>
      </w:r>
      <w:r w:rsidRPr="009E7174">
        <w:rPr>
          <w:rFonts w:ascii="Arial" w:hAnsi="Arial" w:cs="Arial"/>
          <w:b/>
          <w:color w:val="000000"/>
          <w:spacing w:val="-2"/>
          <w:sz w:val="22"/>
          <w:szCs w:val="22"/>
        </w:rPr>
        <w:t>ZAMÓWIENIA</w:t>
      </w:r>
      <w:r w:rsidRPr="009E7174">
        <w:rPr>
          <w:rFonts w:ascii="Arial" w:hAnsi="Arial" w:cs="Arial"/>
          <w:b/>
          <w:color w:val="000000"/>
          <w:spacing w:val="-2"/>
          <w:sz w:val="22"/>
          <w:szCs w:val="22"/>
        </w:rPr>
        <w:t xml:space="preserve"> – </w:t>
      </w:r>
      <w:r w:rsidRPr="009E7174">
        <w:rPr>
          <w:rFonts w:ascii="Arial" w:hAnsi="Arial" w:cs="Arial"/>
          <w:bCs/>
          <w:color w:val="000000"/>
          <w:spacing w:val="-2"/>
          <w:sz w:val="22"/>
          <w:szCs w:val="22"/>
        </w:rPr>
        <w:t>„</w:t>
      </w:r>
      <w:r w:rsidRPr="009E7174">
        <w:rPr>
          <w:rFonts w:ascii="Arial" w:hAnsi="Arial" w:cs="Arial"/>
          <w:bCs/>
          <w:sz w:val="22"/>
          <w:szCs w:val="22"/>
          <w:u w:val="single"/>
        </w:rPr>
        <w:t>Wykonawca może złożyć ofertę na jedną część zamówienia</w:t>
      </w:r>
      <w:r w:rsidRPr="009E7174">
        <w:rPr>
          <w:rFonts w:ascii="Arial" w:hAnsi="Arial" w:cs="Arial"/>
          <w:bCs/>
          <w:sz w:val="22"/>
          <w:szCs w:val="22"/>
          <w:u w:val="single"/>
        </w:rPr>
        <w:t xml:space="preserve">” </w:t>
      </w:r>
      <w:r w:rsidRPr="009E7174">
        <w:rPr>
          <w:rFonts w:ascii="Arial" w:hAnsi="Arial" w:cs="Arial"/>
          <w:bCs/>
          <w:sz w:val="22"/>
          <w:szCs w:val="22"/>
        </w:rPr>
        <w:t>oraz</w:t>
      </w:r>
    </w:p>
    <w:p w14:paraId="7C4BCFED" w14:textId="11313D6D" w:rsidR="009E7174" w:rsidRPr="009E7174" w:rsidRDefault="009E7174" w:rsidP="009E7174">
      <w:pPr>
        <w:pStyle w:val="Akapitzlist"/>
        <w:numPr>
          <w:ilvl w:val="0"/>
          <w:numId w:val="2"/>
        </w:numPr>
        <w:spacing w:before="18" w:line="240" w:lineRule="auto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9E7174">
        <w:rPr>
          <w:rFonts w:ascii="Arial" w:hAnsi="Arial" w:cs="Arial"/>
          <w:bCs/>
          <w:sz w:val="22"/>
          <w:szCs w:val="22"/>
        </w:rPr>
        <w:t xml:space="preserve">w </w:t>
      </w:r>
      <w:r w:rsidRPr="009E7174">
        <w:rPr>
          <w:rFonts w:ascii="Arial" w:hAnsi="Arial" w:cs="Arial"/>
          <w:b/>
          <w:sz w:val="22"/>
          <w:szCs w:val="22"/>
        </w:rPr>
        <w:t>Rozdziale</w:t>
      </w:r>
      <w:bookmarkStart w:id="1" w:name="_bookmark24"/>
      <w:bookmarkEnd w:id="1"/>
      <w:r w:rsidRPr="009E7174">
        <w:rPr>
          <w:rFonts w:ascii="Arial" w:hAnsi="Arial" w:cs="Arial"/>
          <w:b/>
          <w:sz w:val="22"/>
          <w:szCs w:val="22"/>
        </w:rPr>
        <w:t xml:space="preserve"> </w:t>
      </w:r>
      <w:r w:rsidRPr="009E7174">
        <w:rPr>
          <w:rFonts w:ascii="Arial" w:hAnsi="Arial" w:cs="Arial"/>
          <w:b/>
          <w:color w:val="000000"/>
          <w:sz w:val="22"/>
          <w:szCs w:val="22"/>
        </w:rPr>
        <w:t>XXIII.</w:t>
      </w:r>
      <w:r w:rsidRPr="009E7174">
        <w:rPr>
          <w:rFonts w:ascii="Arial" w:hAnsi="Arial" w:cs="Arial"/>
          <w:b/>
          <w:color w:val="000000"/>
          <w:spacing w:val="28"/>
          <w:sz w:val="22"/>
          <w:szCs w:val="22"/>
        </w:rPr>
        <w:t xml:space="preserve"> </w:t>
      </w:r>
      <w:r w:rsidRPr="009E7174">
        <w:rPr>
          <w:rFonts w:ascii="Arial" w:hAnsi="Arial" w:cs="Arial"/>
          <w:b/>
          <w:color w:val="000000"/>
          <w:sz w:val="22"/>
          <w:szCs w:val="22"/>
        </w:rPr>
        <w:t>LICZBA</w:t>
      </w:r>
      <w:r w:rsidRPr="009E7174">
        <w:rPr>
          <w:rFonts w:ascii="Arial" w:hAnsi="Arial" w:cs="Arial"/>
          <w:b/>
          <w:color w:val="000000"/>
          <w:spacing w:val="-3"/>
          <w:sz w:val="22"/>
          <w:szCs w:val="22"/>
        </w:rPr>
        <w:t xml:space="preserve"> </w:t>
      </w:r>
      <w:r w:rsidRPr="009E7174">
        <w:rPr>
          <w:rFonts w:ascii="Arial" w:hAnsi="Arial" w:cs="Arial"/>
          <w:b/>
          <w:color w:val="000000"/>
          <w:sz w:val="22"/>
          <w:szCs w:val="22"/>
        </w:rPr>
        <w:t>CZĘŚCI</w:t>
      </w:r>
      <w:r w:rsidRPr="009E7174">
        <w:rPr>
          <w:rFonts w:ascii="Arial" w:hAnsi="Arial" w:cs="Arial"/>
          <w:b/>
          <w:color w:val="000000"/>
          <w:spacing w:val="-5"/>
          <w:sz w:val="22"/>
          <w:szCs w:val="22"/>
        </w:rPr>
        <w:t xml:space="preserve"> </w:t>
      </w:r>
      <w:r w:rsidRPr="009E7174">
        <w:rPr>
          <w:rFonts w:ascii="Arial" w:hAnsi="Arial" w:cs="Arial"/>
          <w:b/>
          <w:color w:val="000000"/>
          <w:sz w:val="22"/>
          <w:szCs w:val="22"/>
        </w:rPr>
        <w:t>ZAMÓWIENIA,</w:t>
      </w:r>
      <w:r w:rsidRPr="009E7174">
        <w:rPr>
          <w:rFonts w:ascii="Arial" w:hAnsi="Arial" w:cs="Arial"/>
          <w:b/>
          <w:color w:val="000000"/>
          <w:spacing w:val="-6"/>
          <w:sz w:val="22"/>
          <w:szCs w:val="22"/>
        </w:rPr>
        <w:t xml:space="preserve"> </w:t>
      </w:r>
      <w:r w:rsidRPr="009E7174">
        <w:rPr>
          <w:rFonts w:ascii="Arial" w:hAnsi="Arial" w:cs="Arial"/>
          <w:b/>
          <w:color w:val="000000"/>
          <w:sz w:val="22"/>
          <w:szCs w:val="22"/>
        </w:rPr>
        <w:t>NA</w:t>
      </w:r>
      <w:r w:rsidRPr="009E7174">
        <w:rPr>
          <w:rFonts w:ascii="Arial" w:hAnsi="Arial" w:cs="Arial"/>
          <w:b/>
          <w:color w:val="000000"/>
          <w:spacing w:val="-3"/>
          <w:sz w:val="22"/>
          <w:szCs w:val="22"/>
        </w:rPr>
        <w:t xml:space="preserve"> </w:t>
      </w:r>
      <w:r w:rsidRPr="009E7174">
        <w:rPr>
          <w:rFonts w:ascii="Arial" w:hAnsi="Arial" w:cs="Arial"/>
          <w:b/>
          <w:color w:val="000000"/>
          <w:sz w:val="22"/>
          <w:szCs w:val="22"/>
        </w:rPr>
        <w:t>KTÓRĄ</w:t>
      </w:r>
      <w:r w:rsidRPr="009E7174">
        <w:rPr>
          <w:rFonts w:ascii="Arial" w:hAnsi="Arial" w:cs="Arial"/>
          <w:b/>
          <w:color w:val="000000"/>
          <w:spacing w:val="-7"/>
          <w:sz w:val="22"/>
          <w:szCs w:val="22"/>
        </w:rPr>
        <w:t xml:space="preserve"> </w:t>
      </w:r>
      <w:r w:rsidRPr="009E7174">
        <w:rPr>
          <w:rFonts w:ascii="Arial" w:hAnsi="Arial" w:cs="Arial"/>
          <w:b/>
          <w:color w:val="000000"/>
          <w:sz w:val="22"/>
          <w:szCs w:val="22"/>
        </w:rPr>
        <w:t>WYKONAWCA</w:t>
      </w:r>
      <w:r w:rsidRPr="009E7174">
        <w:rPr>
          <w:rFonts w:ascii="Arial" w:hAnsi="Arial" w:cs="Arial"/>
          <w:b/>
          <w:color w:val="000000"/>
          <w:spacing w:val="-4"/>
          <w:sz w:val="22"/>
          <w:szCs w:val="22"/>
        </w:rPr>
        <w:t xml:space="preserve"> </w:t>
      </w:r>
      <w:r w:rsidRPr="009E7174">
        <w:rPr>
          <w:rFonts w:ascii="Arial" w:hAnsi="Arial" w:cs="Arial"/>
          <w:b/>
          <w:color w:val="000000"/>
          <w:sz w:val="22"/>
          <w:szCs w:val="22"/>
        </w:rPr>
        <w:t>MOŻE</w:t>
      </w:r>
      <w:r w:rsidRPr="009E7174">
        <w:rPr>
          <w:rFonts w:ascii="Arial" w:hAnsi="Arial" w:cs="Arial"/>
          <w:b/>
          <w:color w:val="000000"/>
          <w:spacing w:val="-4"/>
          <w:sz w:val="22"/>
          <w:szCs w:val="22"/>
        </w:rPr>
        <w:t xml:space="preserve"> </w:t>
      </w:r>
      <w:r w:rsidRPr="009E7174">
        <w:rPr>
          <w:rFonts w:ascii="Arial" w:hAnsi="Arial" w:cs="Arial"/>
          <w:b/>
          <w:color w:val="000000"/>
          <w:sz w:val="22"/>
          <w:szCs w:val="22"/>
        </w:rPr>
        <w:t>ZŁOŻYĆ</w:t>
      </w:r>
      <w:r w:rsidRPr="009E7174">
        <w:rPr>
          <w:rFonts w:ascii="Arial" w:hAnsi="Arial" w:cs="Arial"/>
          <w:b/>
          <w:color w:val="000000"/>
          <w:spacing w:val="-6"/>
          <w:sz w:val="22"/>
          <w:szCs w:val="22"/>
        </w:rPr>
        <w:t xml:space="preserve"> </w:t>
      </w:r>
      <w:r w:rsidRPr="009E7174">
        <w:rPr>
          <w:rFonts w:ascii="Arial" w:hAnsi="Arial" w:cs="Arial"/>
          <w:b/>
          <w:color w:val="000000"/>
          <w:sz w:val="22"/>
          <w:szCs w:val="22"/>
        </w:rPr>
        <w:t>OFERTĘ</w:t>
      </w:r>
      <w:r w:rsidRPr="009E7174">
        <w:rPr>
          <w:rFonts w:ascii="Arial" w:hAnsi="Arial" w:cs="Arial"/>
          <w:b/>
          <w:color w:val="000000"/>
          <w:sz w:val="22"/>
          <w:szCs w:val="22"/>
        </w:rPr>
        <w:t xml:space="preserve"> - </w:t>
      </w:r>
      <w:r w:rsidRPr="009E7174">
        <w:rPr>
          <w:rFonts w:ascii="Arial" w:hAnsi="Arial" w:cs="Arial"/>
          <w:bCs/>
          <w:color w:val="000000"/>
          <w:sz w:val="22"/>
          <w:szCs w:val="22"/>
          <w:u w:val="single"/>
        </w:rPr>
        <w:t>Z</w:t>
      </w:r>
      <w:r w:rsidRPr="009E7174">
        <w:rPr>
          <w:rFonts w:ascii="Arial" w:hAnsi="Arial" w:cs="Arial"/>
          <w:sz w:val="22"/>
          <w:szCs w:val="22"/>
          <w:u w:val="single"/>
        </w:rPr>
        <w:t>amawiający</w:t>
      </w:r>
      <w:r w:rsidRPr="009E7174">
        <w:rPr>
          <w:rFonts w:ascii="Arial" w:hAnsi="Arial" w:cs="Arial"/>
          <w:spacing w:val="-9"/>
          <w:sz w:val="22"/>
          <w:szCs w:val="22"/>
          <w:u w:val="single"/>
        </w:rPr>
        <w:t xml:space="preserve"> </w:t>
      </w:r>
      <w:r w:rsidRPr="009E7174">
        <w:rPr>
          <w:rFonts w:ascii="Arial" w:hAnsi="Arial" w:cs="Arial"/>
          <w:sz w:val="22"/>
          <w:szCs w:val="22"/>
          <w:u w:val="single"/>
        </w:rPr>
        <w:t>nie</w:t>
      </w:r>
      <w:r w:rsidRPr="009E7174">
        <w:rPr>
          <w:rFonts w:ascii="Arial" w:hAnsi="Arial" w:cs="Arial"/>
          <w:spacing w:val="-4"/>
          <w:sz w:val="22"/>
          <w:szCs w:val="22"/>
          <w:u w:val="single"/>
        </w:rPr>
        <w:t xml:space="preserve"> </w:t>
      </w:r>
      <w:r w:rsidRPr="009E7174">
        <w:rPr>
          <w:rFonts w:ascii="Arial" w:hAnsi="Arial" w:cs="Arial"/>
          <w:sz w:val="22"/>
          <w:szCs w:val="22"/>
          <w:u w:val="single"/>
        </w:rPr>
        <w:t>dopuszcza</w:t>
      </w:r>
      <w:r w:rsidRPr="009E7174">
        <w:rPr>
          <w:rFonts w:ascii="Arial" w:hAnsi="Arial" w:cs="Arial"/>
          <w:spacing w:val="-5"/>
          <w:sz w:val="22"/>
          <w:szCs w:val="22"/>
          <w:u w:val="single"/>
        </w:rPr>
        <w:t xml:space="preserve"> </w:t>
      </w:r>
      <w:r w:rsidRPr="009E7174">
        <w:rPr>
          <w:rFonts w:ascii="Arial" w:hAnsi="Arial" w:cs="Arial"/>
          <w:sz w:val="22"/>
          <w:szCs w:val="22"/>
          <w:u w:val="single"/>
        </w:rPr>
        <w:t>możliwości</w:t>
      </w:r>
      <w:r w:rsidRPr="009E7174">
        <w:rPr>
          <w:rFonts w:ascii="Arial" w:hAnsi="Arial" w:cs="Arial"/>
          <w:spacing w:val="-4"/>
          <w:sz w:val="22"/>
          <w:szCs w:val="22"/>
          <w:u w:val="single"/>
        </w:rPr>
        <w:t xml:space="preserve"> </w:t>
      </w:r>
      <w:r w:rsidRPr="009E7174">
        <w:rPr>
          <w:rFonts w:ascii="Arial" w:hAnsi="Arial" w:cs="Arial"/>
          <w:sz w:val="22"/>
          <w:szCs w:val="22"/>
          <w:u w:val="single"/>
        </w:rPr>
        <w:t>składania</w:t>
      </w:r>
      <w:r w:rsidRPr="009E7174">
        <w:rPr>
          <w:rFonts w:ascii="Arial" w:hAnsi="Arial" w:cs="Arial"/>
          <w:spacing w:val="-7"/>
          <w:sz w:val="22"/>
          <w:szCs w:val="22"/>
          <w:u w:val="single"/>
        </w:rPr>
        <w:t xml:space="preserve"> </w:t>
      </w:r>
      <w:r w:rsidRPr="009E7174">
        <w:rPr>
          <w:rFonts w:ascii="Arial" w:hAnsi="Arial" w:cs="Arial"/>
          <w:sz w:val="22"/>
          <w:szCs w:val="22"/>
          <w:u w:val="single"/>
        </w:rPr>
        <w:t>ofert</w:t>
      </w:r>
      <w:r w:rsidRPr="009E7174">
        <w:rPr>
          <w:rFonts w:ascii="Arial" w:hAnsi="Arial" w:cs="Arial"/>
          <w:spacing w:val="-6"/>
          <w:sz w:val="22"/>
          <w:szCs w:val="22"/>
          <w:u w:val="single"/>
        </w:rPr>
        <w:t xml:space="preserve"> </w:t>
      </w:r>
      <w:r w:rsidRPr="009E7174">
        <w:rPr>
          <w:rFonts w:ascii="Arial" w:hAnsi="Arial" w:cs="Arial"/>
          <w:spacing w:val="-2"/>
          <w:sz w:val="22"/>
          <w:szCs w:val="22"/>
          <w:u w:val="single"/>
        </w:rPr>
        <w:t>częściowych.</w:t>
      </w:r>
    </w:p>
    <w:p w14:paraId="0374C22B" w14:textId="77777777" w:rsidR="009E7174" w:rsidRPr="009E7174" w:rsidRDefault="009E7174" w:rsidP="009E7174">
      <w:pPr>
        <w:spacing w:after="0" w:line="240" w:lineRule="auto"/>
        <w:ind w:left="284"/>
        <w:jc w:val="both"/>
        <w:rPr>
          <w:rFonts w:ascii="Arial" w:hAnsi="Arial" w:cs="Arial"/>
          <w:bCs/>
          <w:u w:val="single"/>
        </w:rPr>
      </w:pPr>
      <w:r w:rsidRPr="009E7174">
        <w:rPr>
          <w:rFonts w:ascii="Arial" w:hAnsi="Arial" w:cs="Arial"/>
          <w:bCs/>
          <w:u w:val="single"/>
        </w:rPr>
        <w:t xml:space="preserve">Zakres i przedmiot części określone zostały w </w:t>
      </w:r>
      <w:proofErr w:type="spellStart"/>
      <w:r w:rsidRPr="009E7174">
        <w:rPr>
          <w:rFonts w:ascii="Arial" w:hAnsi="Arial" w:cs="Arial"/>
          <w:bCs/>
          <w:u w:val="single"/>
        </w:rPr>
        <w:t>SWZ</w:t>
      </w:r>
      <w:proofErr w:type="spellEnd"/>
      <w:r w:rsidRPr="009E7174">
        <w:rPr>
          <w:rFonts w:ascii="Arial" w:hAnsi="Arial" w:cs="Arial"/>
          <w:bCs/>
          <w:u w:val="single"/>
        </w:rPr>
        <w:t xml:space="preserve"> dla każdej części. </w:t>
      </w:r>
    </w:p>
    <w:p w14:paraId="3149A3E5" w14:textId="77777777" w:rsidR="009E7174" w:rsidRPr="009E7174" w:rsidRDefault="009E7174" w:rsidP="009E7174">
      <w:pPr>
        <w:spacing w:after="0" w:line="240" w:lineRule="auto"/>
        <w:ind w:left="284"/>
        <w:jc w:val="both"/>
        <w:rPr>
          <w:rFonts w:ascii="Arial" w:hAnsi="Arial" w:cs="Arial"/>
          <w:bCs/>
          <w:u w:val="single"/>
        </w:rPr>
      </w:pPr>
      <w:r w:rsidRPr="009E7174">
        <w:rPr>
          <w:rFonts w:ascii="Arial" w:hAnsi="Arial" w:cs="Arial"/>
          <w:bCs/>
          <w:u w:val="single"/>
        </w:rPr>
        <w:t>Wykonawca może złożyć ofertę tylko na jedną część zamówienia.</w:t>
      </w:r>
    </w:p>
    <w:p w14:paraId="71214B79" w14:textId="77777777" w:rsidR="009E7174" w:rsidRPr="009E7174" w:rsidRDefault="009E7174" w:rsidP="009E7174">
      <w:pPr>
        <w:spacing w:after="0" w:line="240" w:lineRule="auto"/>
        <w:ind w:left="284"/>
        <w:jc w:val="both"/>
        <w:rPr>
          <w:rFonts w:ascii="Arial" w:hAnsi="Arial" w:cs="Arial"/>
          <w:u w:val="single"/>
        </w:rPr>
      </w:pPr>
      <w:r w:rsidRPr="009E7174">
        <w:rPr>
          <w:rFonts w:ascii="Arial" w:hAnsi="Arial" w:cs="Arial"/>
          <w:u w:val="single"/>
        </w:rPr>
        <w:t>Maksymalna liczba części, jaka może zostać udzielona jednemu wykonawcy: 1</w:t>
      </w:r>
    </w:p>
    <w:p w14:paraId="1D6490D8" w14:textId="3B019C53" w:rsidR="009E7174" w:rsidRDefault="009E7174" w:rsidP="009E7174">
      <w:pPr>
        <w:spacing w:before="18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br/>
        <w:t>n</w:t>
      </w:r>
      <w:r w:rsidRPr="009E7174">
        <w:rPr>
          <w:rFonts w:ascii="Arial" w:hAnsi="Arial" w:cs="Arial"/>
          <w:bCs/>
          <w:color w:val="000000"/>
        </w:rPr>
        <w:t xml:space="preserve">ie </w:t>
      </w:r>
      <w:r>
        <w:rPr>
          <w:rFonts w:ascii="Arial" w:hAnsi="Arial" w:cs="Arial"/>
          <w:bCs/>
          <w:color w:val="000000"/>
        </w:rPr>
        <w:t xml:space="preserve">dopuścił możliwości składania częściowych ofert, natomiast w Ogłoszeniu o zamówieniu z dnia 19-09-2024 r. nr </w:t>
      </w:r>
      <w:r w:rsidRPr="009E7174">
        <w:rPr>
          <w:rFonts w:ascii="Arial" w:hAnsi="Arial" w:cs="Arial"/>
          <w:bCs/>
          <w:color w:val="000000"/>
        </w:rPr>
        <w:t>2024/</w:t>
      </w:r>
      <w:proofErr w:type="spellStart"/>
      <w:r w:rsidRPr="009E7174">
        <w:rPr>
          <w:rFonts w:ascii="Arial" w:hAnsi="Arial" w:cs="Arial"/>
          <w:bCs/>
          <w:color w:val="000000"/>
        </w:rPr>
        <w:t>BZP</w:t>
      </w:r>
      <w:proofErr w:type="spellEnd"/>
      <w:r w:rsidRPr="009E7174">
        <w:rPr>
          <w:rFonts w:ascii="Arial" w:hAnsi="Arial" w:cs="Arial"/>
          <w:bCs/>
          <w:color w:val="000000"/>
        </w:rPr>
        <w:t xml:space="preserve"> 00507636/0</w:t>
      </w:r>
      <w:r>
        <w:rPr>
          <w:rFonts w:ascii="Arial" w:hAnsi="Arial" w:cs="Arial"/>
          <w:bCs/>
          <w:color w:val="000000"/>
        </w:rPr>
        <w:t>1:</w:t>
      </w:r>
    </w:p>
    <w:p w14:paraId="21550640" w14:textId="3615689E" w:rsidR="009E7174" w:rsidRPr="009E7174" w:rsidRDefault="009E7174" w:rsidP="009E7174">
      <w:pPr>
        <w:spacing w:after="0"/>
        <w:rPr>
          <w:rFonts w:ascii="Arial" w:hAnsi="Arial" w:cs="Arial"/>
          <w:b/>
          <w:color w:val="000000"/>
        </w:rPr>
      </w:pPr>
      <w:r w:rsidRPr="009E7174">
        <w:rPr>
          <w:rFonts w:ascii="Arial" w:hAnsi="Arial" w:cs="Arial"/>
          <w:b/>
          <w:color w:val="000000"/>
        </w:rPr>
        <w:t>SEKCJA IV – PRZEDMIOT ZAMÓWIENIA</w:t>
      </w:r>
    </w:p>
    <w:p w14:paraId="1E60C1AD" w14:textId="343440DF" w:rsidR="009E7174" w:rsidRDefault="009E7174" w:rsidP="009E7174">
      <w:pPr>
        <w:spacing w:after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 xml:space="preserve">Pkt </w:t>
      </w:r>
      <w:r w:rsidRPr="009E7174">
        <w:rPr>
          <w:rFonts w:ascii="Arial" w:hAnsi="Arial" w:cs="Arial"/>
          <w:b/>
          <w:color w:val="000000"/>
        </w:rPr>
        <w:t>4.1.8.) Możliwe jest składanie ofert częściowych: Tak</w:t>
      </w:r>
      <w:r>
        <w:rPr>
          <w:rFonts w:ascii="Arial" w:hAnsi="Arial" w:cs="Arial"/>
          <w:b/>
          <w:color w:val="000000"/>
        </w:rPr>
        <w:t xml:space="preserve"> - </w:t>
      </w:r>
      <w:r>
        <w:rPr>
          <w:rFonts w:ascii="Arial" w:hAnsi="Arial" w:cs="Arial"/>
          <w:bCs/>
          <w:color w:val="000000"/>
        </w:rPr>
        <w:t>Zamawiający błędnie wybrał opcję TAK, co mogło być powodem złożenia przez Wykonawców ofert na różne części.</w:t>
      </w:r>
    </w:p>
    <w:p w14:paraId="2521A17F" w14:textId="77777777" w:rsidR="009E7174" w:rsidRDefault="009E7174" w:rsidP="009E7174">
      <w:pPr>
        <w:spacing w:after="0"/>
        <w:rPr>
          <w:rFonts w:ascii="Arial" w:hAnsi="Arial" w:cs="Arial"/>
          <w:bCs/>
          <w:color w:val="000000"/>
        </w:rPr>
      </w:pPr>
    </w:p>
    <w:p w14:paraId="14CBC03E" w14:textId="5E3127EE" w:rsidR="00F46D4D" w:rsidRPr="009E7174" w:rsidRDefault="009E7174" w:rsidP="009E7174">
      <w:pPr>
        <w:spacing w:before="18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Dokumenty postępowania, tj. </w:t>
      </w:r>
      <w:proofErr w:type="spellStart"/>
      <w:r>
        <w:rPr>
          <w:rFonts w:ascii="Arial" w:hAnsi="Arial" w:cs="Arial"/>
          <w:bCs/>
          <w:color w:val="000000"/>
        </w:rPr>
        <w:t>SWZ</w:t>
      </w:r>
      <w:proofErr w:type="spellEnd"/>
      <w:r>
        <w:rPr>
          <w:rFonts w:ascii="Arial" w:hAnsi="Arial" w:cs="Arial"/>
          <w:bCs/>
          <w:color w:val="000000"/>
        </w:rPr>
        <w:t xml:space="preserve"> i ogłoszenie muszą być spójne, jest to zatem wada postępowania niemożliwa do usunięcia na obecnym etapie postępowania, czyli po otwarciu ofert i należy postępowanie unieważnić.</w:t>
      </w:r>
    </w:p>
    <w:p w14:paraId="1D95471E" w14:textId="77777777" w:rsidR="00CC132C" w:rsidRDefault="00CC132C" w:rsidP="009E7174">
      <w:pPr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</w:p>
    <w:p w14:paraId="039ADD92" w14:textId="77777777" w:rsidR="009E7174" w:rsidRDefault="009E7174" w:rsidP="009E7174">
      <w:pPr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</w:p>
    <w:p w14:paraId="244F2F4D" w14:textId="0FABB12F" w:rsidR="009E7174" w:rsidRDefault="009E7174" w:rsidP="009E7174">
      <w:pPr>
        <w:tabs>
          <w:tab w:val="left" w:pos="6216"/>
        </w:tabs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ab/>
        <w:t xml:space="preserve">Ryszard </w:t>
      </w:r>
      <w:proofErr w:type="spellStart"/>
      <w:r>
        <w:rPr>
          <w:rFonts w:ascii="Arial" w:hAnsi="Arial" w:cs="Arial"/>
          <w:b/>
          <w:bCs/>
          <w:i/>
          <w:iCs/>
        </w:rPr>
        <w:t>Gliwiński</w:t>
      </w:r>
      <w:proofErr w:type="spellEnd"/>
    </w:p>
    <w:p w14:paraId="17CFFB4F" w14:textId="3C22B497" w:rsidR="009E7174" w:rsidRDefault="009E7174" w:rsidP="009E7174">
      <w:pPr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  <w:i/>
          <w:iCs/>
        </w:rPr>
        <w:tab/>
        <w:t xml:space="preserve">       Wójt Gminy Zamość</w:t>
      </w:r>
    </w:p>
    <w:p w14:paraId="1A5DD4AF" w14:textId="2308A456" w:rsidR="00570B55" w:rsidRPr="00BD0F20" w:rsidRDefault="00570B55" w:rsidP="00570B55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sz w:val="21"/>
          <w:szCs w:val="21"/>
        </w:rPr>
      </w:pPr>
      <w:r w:rsidRPr="00BD0F20">
        <w:rPr>
          <w:rFonts w:ascii="Arial" w:eastAsia="Times New Roman" w:hAnsi="Arial" w:cs="Arial"/>
          <w:sz w:val="21"/>
          <w:szCs w:val="21"/>
        </w:rPr>
        <w:t>…………………………………………</w:t>
      </w:r>
    </w:p>
    <w:p w14:paraId="1CB4EA62" w14:textId="77777777" w:rsidR="00EB4226" w:rsidRPr="00570B55" w:rsidRDefault="00570B55" w:rsidP="00570B55">
      <w:pPr>
        <w:spacing w:after="0" w:line="240" w:lineRule="auto"/>
        <w:ind w:left="5664"/>
        <w:jc w:val="both"/>
        <w:rPr>
          <w:rFonts w:ascii="Arial" w:eastAsia="Times New Roman" w:hAnsi="Arial" w:cs="Arial"/>
          <w:sz w:val="16"/>
          <w:szCs w:val="16"/>
        </w:rPr>
      </w:pPr>
      <w:r w:rsidRPr="00BD0F20">
        <w:rPr>
          <w:rFonts w:ascii="Arial" w:eastAsia="Times New Roman" w:hAnsi="Arial" w:cs="Arial"/>
          <w:sz w:val="16"/>
          <w:szCs w:val="16"/>
        </w:rPr>
        <w:t>Kierownik zamawiającego lub osoba upoważniona do podejmowania czynności w jego imieniu</w:t>
      </w:r>
    </w:p>
    <w:sectPr w:rsidR="00EB4226" w:rsidRPr="00570B55" w:rsidSect="009E7174">
      <w:headerReference w:type="default" r:id="rId8"/>
      <w:pgSz w:w="11906" w:h="16838"/>
      <w:pgMar w:top="977" w:right="1249" w:bottom="0" w:left="1197" w:header="708" w:footer="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9B35E" w14:textId="77777777" w:rsidR="00285A4F" w:rsidRDefault="00285A4F" w:rsidP="00570B55">
      <w:pPr>
        <w:spacing w:after="0" w:line="240" w:lineRule="auto"/>
      </w:pPr>
      <w:r>
        <w:separator/>
      </w:r>
    </w:p>
  </w:endnote>
  <w:endnote w:type="continuationSeparator" w:id="0">
    <w:p w14:paraId="3B50DC7C" w14:textId="77777777" w:rsidR="00285A4F" w:rsidRDefault="00285A4F" w:rsidP="00570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307BF" w14:textId="77777777" w:rsidR="00285A4F" w:rsidRDefault="00285A4F" w:rsidP="00570B55">
      <w:pPr>
        <w:spacing w:after="0" w:line="240" w:lineRule="auto"/>
      </w:pPr>
      <w:r>
        <w:separator/>
      </w:r>
    </w:p>
  </w:footnote>
  <w:footnote w:type="continuationSeparator" w:id="0">
    <w:p w14:paraId="03BD5511" w14:textId="77777777" w:rsidR="00285A4F" w:rsidRDefault="00285A4F" w:rsidP="00570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8F9EA" w14:textId="14759CB5" w:rsidR="000B1BF8" w:rsidRPr="00CB3005" w:rsidRDefault="000B1BF8">
    <w:pPr>
      <w:pStyle w:val="Nagwek"/>
      <w:rPr>
        <w:rFonts w:ascii="Arial" w:hAnsi="Arial" w:cs="Arial"/>
      </w:rPr>
    </w:pPr>
    <w:proofErr w:type="spellStart"/>
    <w:r w:rsidRPr="00CB3005">
      <w:rPr>
        <w:rFonts w:ascii="Arial" w:hAnsi="Arial" w:cs="Arial"/>
      </w:rPr>
      <w:t>RI.271.</w:t>
    </w:r>
    <w:r w:rsidR="00E76D61">
      <w:rPr>
        <w:rFonts w:ascii="Arial" w:hAnsi="Arial" w:cs="Arial"/>
      </w:rPr>
      <w:t>3</w:t>
    </w:r>
    <w:r w:rsidR="009E7174">
      <w:rPr>
        <w:rFonts w:ascii="Arial" w:hAnsi="Arial" w:cs="Arial"/>
      </w:rPr>
      <w:t>7</w:t>
    </w:r>
    <w:r w:rsidR="002044ED">
      <w:rPr>
        <w:rFonts w:ascii="Arial" w:hAnsi="Arial" w:cs="Arial"/>
      </w:rPr>
      <w:t>.2024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451199"/>
    <w:multiLevelType w:val="hybridMultilevel"/>
    <w:tmpl w:val="007A8F08"/>
    <w:lvl w:ilvl="0" w:tplc="DBE0CA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58D1B4E"/>
    <w:multiLevelType w:val="hybridMultilevel"/>
    <w:tmpl w:val="A1FCDE24"/>
    <w:lvl w:ilvl="0" w:tplc="298E9990">
      <w:start w:val="1"/>
      <w:numFmt w:val="decimal"/>
      <w:lvlText w:val="%1."/>
      <w:lvlJc w:val="left"/>
      <w:pPr>
        <w:ind w:left="468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num w:numId="1" w16cid:durableId="1040014401">
    <w:abstractNumId w:val="0"/>
  </w:num>
  <w:num w:numId="2" w16cid:durableId="1786733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55"/>
    <w:rsid w:val="000475DC"/>
    <w:rsid w:val="00083557"/>
    <w:rsid w:val="000B1BF8"/>
    <w:rsid w:val="001D1593"/>
    <w:rsid w:val="001D7C5D"/>
    <w:rsid w:val="002044ED"/>
    <w:rsid w:val="00285A4F"/>
    <w:rsid w:val="002A060B"/>
    <w:rsid w:val="002D0C87"/>
    <w:rsid w:val="00305CEA"/>
    <w:rsid w:val="00362F41"/>
    <w:rsid w:val="00397970"/>
    <w:rsid w:val="003A0B5D"/>
    <w:rsid w:val="003A7681"/>
    <w:rsid w:val="00467492"/>
    <w:rsid w:val="004A2AD2"/>
    <w:rsid w:val="00502900"/>
    <w:rsid w:val="0052345F"/>
    <w:rsid w:val="00547326"/>
    <w:rsid w:val="00570B55"/>
    <w:rsid w:val="00644923"/>
    <w:rsid w:val="006839B5"/>
    <w:rsid w:val="006D66EA"/>
    <w:rsid w:val="0071090F"/>
    <w:rsid w:val="007564BE"/>
    <w:rsid w:val="00955B8C"/>
    <w:rsid w:val="009921FD"/>
    <w:rsid w:val="009E7174"/>
    <w:rsid w:val="00A3630C"/>
    <w:rsid w:val="00AB3233"/>
    <w:rsid w:val="00AC354D"/>
    <w:rsid w:val="00AE499A"/>
    <w:rsid w:val="00B23EF6"/>
    <w:rsid w:val="00B47ADA"/>
    <w:rsid w:val="00C671C4"/>
    <w:rsid w:val="00CC132C"/>
    <w:rsid w:val="00D76A72"/>
    <w:rsid w:val="00D9214A"/>
    <w:rsid w:val="00DD5970"/>
    <w:rsid w:val="00E76D61"/>
    <w:rsid w:val="00EB4226"/>
    <w:rsid w:val="00EE2171"/>
    <w:rsid w:val="00F07863"/>
    <w:rsid w:val="00F20A96"/>
    <w:rsid w:val="00F46D4D"/>
    <w:rsid w:val="00F83288"/>
    <w:rsid w:val="00F94336"/>
    <w:rsid w:val="00FC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DF3DF"/>
  <w15:docId w15:val="{7DB86ED2-3C9F-48D8-9E45-A5011095B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B5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0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0B5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70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0B55"/>
    <w:rPr>
      <w:rFonts w:ascii="Calibri" w:eastAsia="Calibri" w:hAnsi="Calibri" w:cs="Times New Roman"/>
    </w:rPr>
  </w:style>
  <w:style w:type="paragraph" w:customStyle="1" w:styleId="Standard">
    <w:name w:val="Standard"/>
    <w:qFormat/>
    <w:rsid w:val="00570B55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aliases w:val="Wypunktowanie,Colorful List - Accent 11,Kolorowa lista — akcent 12,Asia 2  Akapit z listą,Obiekt,sw tekst,L1,Numerowanie,Akapit z listą5,T_SZ_List Paragraph,normalny tekst,Akapit z listą BS,CW_Lista,Colorful List Accent 1,Akapit z listą4"/>
    <w:basedOn w:val="Normalny"/>
    <w:link w:val="AkapitzlistZnak"/>
    <w:uiPriority w:val="34"/>
    <w:qFormat/>
    <w:rsid w:val="00F94336"/>
    <w:pPr>
      <w:spacing w:before="20" w:after="40" w:line="252" w:lineRule="auto"/>
      <w:ind w:left="720"/>
      <w:contextualSpacing/>
      <w:jc w:val="both"/>
    </w:pPr>
    <w:rPr>
      <w:rFonts w:eastAsia="SimSun"/>
      <w:sz w:val="20"/>
      <w:szCs w:val="20"/>
      <w:lang w:eastAsia="zh-CN"/>
    </w:rPr>
  </w:style>
  <w:style w:type="character" w:customStyle="1" w:styleId="AkapitzlistZnak">
    <w:name w:val="Akapit z listą Znak"/>
    <w:aliases w:val="Wypunktowanie Znak,Colorful List - Accent 11 Znak,Kolorowa lista — akcent 12 Znak,Asia 2  Akapit z listą Znak,Obiekt Znak,sw tekst Znak,L1 Znak,Numerowanie Znak,Akapit z listą5 Znak,T_SZ_List Paragraph Znak,normalny tekst Znak"/>
    <w:link w:val="Akapitzlist"/>
    <w:uiPriority w:val="34"/>
    <w:qFormat/>
    <w:rsid w:val="00F94336"/>
    <w:rPr>
      <w:rFonts w:ascii="Calibri" w:eastAsia="SimSun" w:hAnsi="Calibri" w:cs="Times New Roman"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305CEA"/>
    <w:pPr>
      <w:suppressAutoHyphens/>
      <w:ind w:left="720"/>
      <w:contextualSpacing/>
    </w:pPr>
    <w:rPr>
      <w:rFonts w:ascii="Times New Roman" w:eastAsia="SimSun" w:hAnsi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1"/>
    <w:qFormat/>
    <w:rsid w:val="009E7174"/>
    <w:pPr>
      <w:widowControl w:val="0"/>
      <w:autoSpaceDE w:val="0"/>
      <w:autoSpaceDN w:val="0"/>
      <w:spacing w:after="0" w:line="240" w:lineRule="auto"/>
      <w:ind w:left="227"/>
    </w:pPr>
    <w:rPr>
      <w:rFonts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E717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4B172-69DE-456A-9E20-FA154E1F2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ATokarz</dc:creator>
  <cp:lastModifiedBy>atokarz</cp:lastModifiedBy>
  <cp:revision>2</cp:revision>
  <cp:lastPrinted>2024-09-30T09:54:00Z</cp:lastPrinted>
  <dcterms:created xsi:type="dcterms:W3CDTF">2024-09-30T11:17:00Z</dcterms:created>
  <dcterms:modified xsi:type="dcterms:W3CDTF">2024-09-30T11:17:00Z</dcterms:modified>
</cp:coreProperties>
</file>