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8B" w:rsidRPr="0039067A" w:rsidRDefault="00CF26F7" w:rsidP="00027C30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hAnsi="Arial" w:cs="Arial"/>
          <w:b/>
          <w:bCs/>
        </w:rPr>
        <w:t>DZ.370.UE.2</w:t>
      </w:r>
      <w:r w:rsidR="00FC108B" w:rsidRPr="0039067A">
        <w:rPr>
          <w:rFonts w:ascii="Arial" w:hAnsi="Arial" w:cs="Arial"/>
          <w:b/>
          <w:bCs/>
        </w:rPr>
        <w:t xml:space="preserve">.2021                             </w:t>
      </w:r>
      <w:r>
        <w:rPr>
          <w:rFonts w:ascii="Arial" w:hAnsi="Arial" w:cs="Arial"/>
          <w:b/>
          <w:bCs/>
        </w:rPr>
        <w:t xml:space="preserve">                        </w:t>
      </w:r>
      <w:r w:rsidR="00FC108B" w:rsidRPr="0039067A">
        <w:rPr>
          <w:rFonts w:ascii="Arial" w:hAnsi="Arial" w:cs="Arial"/>
          <w:b/>
          <w:bCs/>
        </w:rPr>
        <w:t xml:space="preserve">    </w:t>
      </w:r>
      <w:r w:rsidR="00925908">
        <w:rPr>
          <w:rFonts w:ascii="Arial" w:hAnsi="Arial" w:cs="Arial"/>
          <w:b/>
          <w:bCs/>
        </w:rPr>
        <w:t xml:space="preserve"> </w:t>
      </w:r>
      <w:r w:rsidR="00CF2F1F">
        <w:rPr>
          <w:rFonts w:ascii="Arial" w:hAnsi="Arial" w:cs="Arial"/>
          <w:b/>
          <w:bCs/>
        </w:rPr>
        <w:t xml:space="preserve">  </w:t>
      </w:r>
      <w:r w:rsidR="00FC108B" w:rsidRPr="0039067A">
        <w:rPr>
          <w:rFonts w:ascii="Arial" w:eastAsia="Times New Roman" w:hAnsi="Arial" w:cs="Arial"/>
          <w:lang w:eastAsia="pl-PL"/>
        </w:rPr>
        <w:t xml:space="preserve">Lublin, dnia </w:t>
      </w:r>
      <w:r w:rsidR="00125402">
        <w:rPr>
          <w:rFonts w:ascii="Arial" w:eastAsia="Times New Roman" w:hAnsi="Arial" w:cs="Arial"/>
          <w:lang w:eastAsia="pl-PL"/>
        </w:rPr>
        <w:t>14</w:t>
      </w:r>
      <w:r>
        <w:rPr>
          <w:rFonts w:ascii="Arial" w:eastAsia="Times New Roman" w:hAnsi="Arial" w:cs="Arial"/>
          <w:lang w:eastAsia="pl-PL"/>
        </w:rPr>
        <w:t xml:space="preserve"> października </w:t>
      </w:r>
      <w:r w:rsidR="00767642">
        <w:rPr>
          <w:rFonts w:ascii="Arial" w:eastAsia="Times New Roman" w:hAnsi="Arial" w:cs="Arial"/>
          <w:lang w:eastAsia="pl-PL"/>
        </w:rPr>
        <w:t xml:space="preserve"> </w:t>
      </w:r>
      <w:r w:rsidR="00FC108B" w:rsidRPr="0039067A">
        <w:rPr>
          <w:rFonts w:ascii="Arial" w:eastAsia="Times New Roman" w:hAnsi="Arial" w:cs="Arial"/>
          <w:lang w:eastAsia="pl-PL"/>
        </w:rPr>
        <w:t>2021 r.</w:t>
      </w:r>
    </w:p>
    <w:p w:rsidR="00B621CC" w:rsidRDefault="00B621CC" w:rsidP="00027C30">
      <w:pPr>
        <w:spacing w:after="0" w:line="360" w:lineRule="auto"/>
        <w:jc w:val="both"/>
        <w:rPr>
          <w:rFonts w:ascii="Arial" w:hAnsi="Arial" w:cs="Arial"/>
        </w:rPr>
      </w:pPr>
    </w:p>
    <w:p w:rsidR="007713EF" w:rsidRDefault="007713EF" w:rsidP="00D17F4D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E610E6" w:rsidRPr="00E610E6" w:rsidRDefault="007713EF" w:rsidP="00D17F4D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FC108B" w:rsidRPr="0039067A" w:rsidRDefault="00FC108B" w:rsidP="00027C30">
      <w:pPr>
        <w:spacing w:after="0" w:line="360" w:lineRule="auto"/>
        <w:ind w:firstLine="2694"/>
        <w:jc w:val="both"/>
        <w:rPr>
          <w:rFonts w:ascii="Arial" w:eastAsia="Times New Roman" w:hAnsi="Arial" w:cs="Arial"/>
          <w:lang w:eastAsia="pl-PL"/>
        </w:rPr>
      </w:pPr>
    </w:p>
    <w:p w:rsidR="00DF5671" w:rsidRDefault="00DF5671" w:rsidP="00027C30">
      <w:pPr>
        <w:spacing w:after="0" w:line="360" w:lineRule="auto"/>
        <w:jc w:val="both"/>
        <w:rPr>
          <w:rFonts w:ascii="Arial" w:hAnsi="Arial" w:cs="Arial"/>
        </w:rPr>
      </w:pPr>
    </w:p>
    <w:p w:rsidR="00CF26F7" w:rsidRPr="00F4379C" w:rsidRDefault="00CF26F7" w:rsidP="00CF26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Dotyczy: </w:t>
      </w:r>
      <w:r>
        <w:rPr>
          <w:rFonts w:ascii="Arial" w:hAnsi="Arial" w:cs="Arial"/>
        </w:rPr>
        <w:t>Postępowania o udzielenie zamówienia publicznego w trybie przetargu nieograniczonego na dostawę pn. „Zakup i dostawę urządzeń  do neutralizacji patogenów chorobotwórczych wraz z ich rozmieszczeniem i montażem w 250 pojazdach komunikacji miejskiej tj.  autobusach i trolejbusach” (Ogłoszenie zamieszczone w Bazie konkurencyjności w dniu 23.09.2021 r. pod nr 2021-28691-70920)</w:t>
      </w:r>
    </w:p>
    <w:p w:rsidR="00CF26F7" w:rsidRPr="0039067A" w:rsidRDefault="00CF26F7" w:rsidP="00CF26F7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8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Default="00FC108B" w:rsidP="00027C30">
      <w:pPr>
        <w:spacing w:after="0" w:line="360" w:lineRule="auto"/>
        <w:rPr>
          <w:rFonts w:ascii="Arial" w:hAnsi="Arial" w:cs="Arial"/>
          <w:b/>
        </w:rPr>
      </w:pPr>
    </w:p>
    <w:p w:rsidR="00336FA2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125402" w:rsidRDefault="000A77E8" w:rsidP="00125402">
      <w:pPr>
        <w:jc w:val="both"/>
        <w:rPr>
          <w:rFonts w:ascii="Arial" w:hAnsi="Arial" w:cs="Aria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 xml:space="preserve">w postępowaniu </w:t>
      </w:r>
      <w:r w:rsidR="00CF26F7">
        <w:rPr>
          <w:rFonts w:ascii="Arial" w:hAnsi="Arial" w:cs="Arial"/>
        </w:rPr>
        <w:t>w trybie przetargu nieograniczonego</w:t>
      </w:r>
      <w:r w:rsidR="00125402">
        <w:rPr>
          <w:rFonts w:ascii="Arial" w:hAnsi="Arial" w:cs="Arial"/>
        </w:rPr>
        <w:t xml:space="preserve"> na dostawę pn. „Zakup i dostawa</w:t>
      </w:r>
      <w:r w:rsidR="00CF26F7">
        <w:rPr>
          <w:rFonts w:ascii="Arial" w:hAnsi="Arial" w:cs="Arial"/>
        </w:rPr>
        <w:t xml:space="preserve"> urządzeń  do neutralizacji patogenów chorobotwórczych wraz z ich rozmieszczeniem i montażem w 250 pojazdach komunikacji miejskiej tj.  autobusach i trolejbusach” (Ogłoszenie zamieszczone w Bazie konkurencyjności w dniu 23.09.2021 r. pod nr 2021-28691-70920)</w:t>
      </w:r>
      <w:r w:rsidR="00125402">
        <w:rPr>
          <w:rFonts w:ascii="Arial" w:hAnsi="Arial" w:cs="Arial"/>
        </w:rPr>
        <w:t xml:space="preserve"> 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1252B8" w:rsidRDefault="00083280" w:rsidP="00CF26F7">
      <w:pPr>
        <w:jc w:val="both"/>
        <w:rPr>
          <w:rFonts w:ascii="Arial" w:hAnsi="Arial" w:cs="Arial"/>
        </w:rPr>
      </w:pPr>
      <w:r w:rsidRPr="001252B8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083280">
        <w:rPr>
          <w:rFonts w:ascii="Arial" w:hAnsi="Arial" w:cs="Arial"/>
          <w:bCs/>
        </w:rPr>
        <w:t xml:space="preserve">  </w:t>
      </w:r>
      <w:r w:rsidR="00CF26F7">
        <w:rPr>
          <w:rFonts w:ascii="Arial" w:hAnsi="Arial" w:cs="Arial"/>
        </w:rPr>
        <w:t>In-Lab Spółka z ograniczoną odpowiedzialnością, Majdan Krasieniński 16A, 21-025 Niemce</w:t>
      </w:r>
      <w:r w:rsidR="001252B8">
        <w:rPr>
          <w:rFonts w:ascii="Arial" w:hAnsi="Arial" w:cs="Arial"/>
        </w:rPr>
        <w:t>.</w:t>
      </w:r>
    </w:p>
    <w:p w:rsidR="001252B8" w:rsidRPr="00770CB4" w:rsidRDefault="001252B8" w:rsidP="00770CB4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>Wykonawca spełnia wszystkie warunki udziału w postępowaniu, a jego oferta nie podlega odrzuceniu i  jest najkorzystniejsza pod względem kryteriów oceny ofert przyjętych w specyfikacji warunków zamówienia.</w:t>
      </w:r>
    </w:p>
    <w:p w:rsidR="001252B8" w:rsidRPr="00770CB4" w:rsidRDefault="001252B8" w:rsidP="001252B8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p w:rsidR="00125402" w:rsidRDefault="00083280" w:rsidP="00CE1157">
      <w:pPr>
        <w:jc w:val="both"/>
        <w:rPr>
          <w:rFonts w:ascii="Arial" w:hAnsi="Arial" w:cs="Arial"/>
          <w:b/>
          <w:bCs/>
        </w:rPr>
      </w:pPr>
      <w:r w:rsidRPr="00CE1157">
        <w:rPr>
          <w:rFonts w:ascii="Arial" w:hAnsi="Arial" w:cs="Arial"/>
          <w:b/>
          <w:bCs/>
        </w:rPr>
        <w:t xml:space="preserve">         </w:t>
      </w:r>
    </w:p>
    <w:p w:rsidR="00083280" w:rsidRPr="00CE1157" w:rsidRDefault="00083280" w:rsidP="00CE1157">
      <w:p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</w:rPr>
            </w:pPr>
            <w:r w:rsidRPr="00CE1157">
              <w:rPr>
                <w:rFonts w:ascii="Arial" w:hAnsi="Arial" w:cs="Arial"/>
              </w:rPr>
              <w:lastRenderedPageBreak/>
              <w:t>Nr oferty</w:t>
            </w:r>
          </w:p>
        </w:tc>
        <w:tc>
          <w:tcPr>
            <w:tcW w:w="3108" w:type="dxa"/>
          </w:tcPr>
          <w:p w:rsidR="00CF26F7" w:rsidRPr="003C3B4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3C3B47"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</w:tcPr>
          <w:p w:rsidR="00CF26F7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In-Lab Spółka z ograniczoną odpowiedzialnością </w:t>
            </w:r>
          </w:p>
          <w:p w:rsidR="00CF26F7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Majdan Krasieniński 16A</w:t>
            </w:r>
          </w:p>
          <w:p w:rsidR="00CF26F7" w:rsidRPr="00CE1157" w:rsidRDefault="00CF26F7" w:rsidP="00CF26F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21-025 Niemce</w:t>
            </w:r>
          </w:p>
        </w:tc>
        <w:tc>
          <w:tcPr>
            <w:tcW w:w="2835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E1157">
              <w:rPr>
                <w:rFonts w:ascii="Arial" w:hAnsi="Arial" w:cs="Arial"/>
                <w:b/>
              </w:rPr>
              <w:t>0,00 pkt</w:t>
            </w:r>
          </w:p>
        </w:tc>
        <w:tc>
          <w:tcPr>
            <w:tcW w:w="2693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100,00 pkt</w:t>
            </w:r>
          </w:p>
        </w:tc>
      </w:tr>
      <w:tr w:rsidR="00CF26F7" w:rsidRPr="0039067A" w:rsidTr="00CF26F7">
        <w:tc>
          <w:tcPr>
            <w:tcW w:w="828" w:type="dxa"/>
          </w:tcPr>
          <w:p w:rsidR="00CF26F7" w:rsidRPr="00CF26F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F26F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8" w:type="dxa"/>
          </w:tcPr>
          <w:p w:rsidR="00CF26F7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Autobusowe Sp. z o.o.</w:t>
            </w:r>
          </w:p>
          <w:p w:rsidR="00CF26F7" w:rsidRDefault="00125402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bookmarkStart w:id="0" w:name="_GoBack"/>
            <w:bookmarkEnd w:id="0"/>
            <w:r w:rsidR="00CF26F7">
              <w:rPr>
                <w:rFonts w:ascii="Arial" w:hAnsi="Arial" w:cs="Arial"/>
              </w:rPr>
              <w:t>l. Lotnicza 18</w:t>
            </w:r>
          </w:p>
          <w:p w:rsidR="00CF26F7" w:rsidRPr="0039067A" w:rsidRDefault="00CF26F7" w:rsidP="00CF26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04-192 Warszawa</w:t>
            </w:r>
          </w:p>
        </w:tc>
        <w:tc>
          <w:tcPr>
            <w:tcW w:w="2835" w:type="dxa"/>
          </w:tcPr>
          <w:p w:rsidR="00CF26F7" w:rsidRDefault="00CF26F7" w:rsidP="00CE5658">
            <w:pPr>
              <w:jc w:val="both"/>
              <w:rPr>
                <w:rFonts w:ascii="Arial" w:hAnsi="Arial" w:cs="Arial"/>
              </w:rPr>
            </w:pPr>
          </w:p>
          <w:p w:rsidR="00CF26F7" w:rsidRDefault="00CF26F7" w:rsidP="00CE5658">
            <w:pPr>
              <w:jc w:val="both"/>
              <w:rPr>
                <w:rFonts w:ascii="Arial" w:hAnsi="Arial" w:cs="Arial"/>
              </w:rPr>
            </w:pP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</w:t>
            </w:r>
          </w:p>
        </w:tc>
        <w:tc>
          <w:tcPr>
            <w:tcW w:w="2693" w:type="dxa"/>
          </w:tcPr>
          <w:p w:rsidR="00CF26F7" w:rsidRDefault="00CF26F7" w:rsidP="00CE5658">
            <w:pPr>
              <w:jc w:val="both"/>
              <w:rPr>
                <w:rFonts w:ascii="Arial" w:hAnsi="Arial" w:cs="Arial"/>
              </w:rPr>
            </w:pPr>
          </w:p>
          <w:p w:rsidR="00CF26F7" w:rsidRDefault="00CF26F7" w:rsidP="00CE5658">
            <w:pPr>
              <w:jc w:val="both"/>
              <w:rPr>
                <w:rFonts w:ascii="Arial" w:hAnsi="Arial" w:cs="Arial"/>
              </w:rPr>
            </w:pP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</w:t>
            </w:r>
          </w:p>
        </w:tc>
      </w:tr>
    </w:tbl>
    <w:p w:rsidR="00083280" w:rsidRDefault="00083280" w:rsidP="0008328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Pr="00F65EEA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sectPr w:rsidR="00B15DEF" w:rsidRPr="00F65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AD" w:rsidRDefault="000B35AD" w:rsidP="00FC108B">
      <w:pPr>
        <w:spacing w:after="0" w:line="240" w:lineRule="auto"/>
      </w:pPr>
      <w:r>
        <w:separator/>
      </w:r>
    </w:p>
  </w:endnote>
  <w:endnote w:type="continuationSeparator" w:id="0">
    <w:p w:rsidR="000B35AD" w:rsidRDefault="000B35AD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  <w:r>
      <w:rPr>
        <w:noProof/>
        <w:lang w:eastAsia="pl-PL"/>
      </w:rPr>
      <w:drawing>
        <wp:inline distT="0" distB="0" distL="0" distR="0" wp14:anchorId="6C55F0C6" wp14:editId="3802BFF6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AD" w:rsidRDefault="000B35AD" w:rsidP="00FC108B">
      <w:pPr>
        <w:spacing w:after="0" w:line="240" w:lineRule="auto"/>
      </w:pPr>
      <w:r>
        <w:separator/>
      </w:r>
    </w:p>
  </w:footnote>
  <w:footnote w:type="continuationSeparator" w:id="0">
    <w:p w:rsidR="000B35AD" w:rsidRDefault="000B35AD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83280"/>
    <w:rsid w:val="000A77E8"/>
    <w:rsid w:val="000B35AD"/>
    <w:rsid w:val="000F0B43"/>
    <w:rsid w:val="001252B8"/>
    <w:rsid w:val="00125402"/>
    <w:rsid w:val="00220DC1"/>
    <w:rsid w:val="00235BCE"/>
    <w:rsid w:val="00267843"/>
    <w:rsid w:val="002D1CF5"/>
    <w:rsid w:val="002D4CAD"/>
    <w:rsid w:val="003024EA"/>
    <w:rsid w:val="00310858"/>
    <w:rsid w:val="00336FA2"/>
    <w:rsid w:val="00340BCD"/>
    <w:rsid w:val="00381227"/>
    <w:rsid w:val="0039067A"/>
    <w:rsid w:val="003B0973"/>
    <w:rsid w:val="003C3B47"/>
    <w:rsid w:val="00407994"/>
    <w:rsid w:val="004125F5"/>
    <w:rsid w:val="00433D36"/>
    <w:rsid w:val="005327A8"/>
    <w:rsid w:val="005B4618"/>
    <w:rsid w:val="00621207"/>
    <w:rsid w:val="00634160"/>
    <w:rsid w:val="006B1B5C"/>
    <w:rsid w:val="006F4A06"/>
    <w:rsid w:val="007335E0"/>
    <w:rsid w:val="007507D9"/>
    <w:rsid w:val="00767642"/>
    <w:rsid w:val="00770CB4"/>
    <w:rsid w:val="007713EF"/>
    <w:rsid w:val="008904D7"/>
    <w:rsid w:val="008A5C8D"/>
    <w:rsid w:val="008D0B4C"/>
    <w:rsid w:val="009123A4"/>
    <w:rsid w:val="00925908"/>
    <w:rsid w:val="00927D00"/>
    <w:rsid w:val="00972FCA"/>
    <w:rsid w:val="00A027E9"/>
    <w:rsid w:val="00A10003"/>
    <w:rsid w:val="00A318A0"/>
    <w:rsid w:val="00A44B7C"/>
    <w:rsid w:val="00A83B37"/>
    <w:rsid w:val="00A975E5"/>
    <w:rsid w:val="00AB412B"/>
    <w:rsid w:val="00AF0A99"/>
    <w:rsid w:val="00B152AC"/>
    <w:rsid w:val="00B15DEF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91C9E"/>
    <w:rsid w:val="00DB2AAE"/>
    <w:rsid w:val="00DF255B"/>
    <w:rsid w:val="00DF5671"/>
    <w:rsid w:val="00E162A3"/>
    <w:rsid w:val="00E16E84"/>
    <w:rsid w:val="00E610E6"/>
    <w:rsid w:val="00E7504F"/>
    <w:rsid w:val="00ED2181"/>
    <w:rsid w:val="00F026B8"/>
    <w:rsid w:val="00F65EEA"/>
    <w:rsid w:val="00F8331A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20</cp:revision>
  <cp:lastPrinted>2021-07-01T10:35:00Z</cp:lastPrinted>
  <dcterms:created xsi:type="dcterms:W3CDTF">2021-07-02T08:27:00Z</dcterms:created>
  <dcterms:modified xsi:type="dcterms:W3CDTF">2021-10-14T06:32:00Z</dcterms:modified>
</cp:coreProperties>
</file>