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21AF1DB3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CA1F4F">
        <w:rPr>
          <w:rFonts w:ascii="Fira Sans" w:hAnsi="Fira Sans"/>
          <w:noProof/>
          <w:sz w:val="22"/>
          <w:szCs w:val="22"/>
        </w:rPr>
        <w:t>9 kwietnia 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352137F4" w:rsidR="007678A3" w:rsidRPr="00F95616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</w:t>
      </w:r>
      <w:r w:rsidR="00EE4917" w:rsidRPr="00F95616">
        <w:rPr>
          <w:rFonts w:ascii="Fira Sans" w:hAnsi="Fira Sans"/>
          <w:b/>
          <w:sz w:val="22"/>
          <w:szCs w:val="22"/>
        </w:rPr>
        <w:t>publicznego w trybie podstawowym bez</w:t>
      </w:r>
      <w:r w:rsidR="008F7F17">
        <w:rPr>
          <w:rFonts w:ascii="Fira Sans" w:hAnsi="Fira Sans"/>
          <w:b/>
          <w:sz w:val="22"/>
          <w:szCs w:val="22"/>
        </w:rPr>
        <w:t> </w:t>
      </w:r>
      <w:r w:rsidR="00EE4917" w:rsidRPr="00F95616">
        <w:rPr>
          <w:rFonts w:ascii="Fira Sans" w:hAnsi="Fira Sans"/>
          <w:b/>
          <w:sz w:val="22"/>
          <w:szCs w:val="22"/>
        </w:rPr>
        <w:t>negocjacji, pn.: „</w:t>
      </w:r>
      <w:r w:rsidR="00F95616" w:rsidRPr="00F95616">
        <w:rPr>
          <w:rFonts w:ascii="Fira Sans" w:hAnsi="Fira Sans"/>
          <w:b/>
          <w:sz w:val="22"/>
          <w:szCs w:val="22"/>
        </w:rPr>
        <w:t>Przeglądy sprzętu i aparatury medycznej</w:t>
      </w:r>
      <w:r w:rsidR="00EE4917" w:rsidRPr="00F95616">
        <w:rPr>
          <w:rFonts w:ascii="Fira Sans" w:hAnsi="Fira Sans"/>
          <w:b/>
          <w:sz w:val="22"/>
          <w:szCs w:val="22"/>
        </w:rPr>
        <w:t xml:space="preserve">”- nr postępowania </w:t>
      </w:r>
      <w:r w:rsidR="00F95616" w:rsidRPr="00F95616">
        <w:rPr>
          <w:rFonts w:ascii="Fira Sans" w:hAnsi="Fira Sans"/>
          <w:b/>
          <w:sz w:val="22"/>
          <w:szCs w:val="22"/>
        </w:rPr>
        <w:t>30</w:t>
      </w:r>
      <w:r w:rsidR="00EE4917" w:rsidRPr="00F95616">
        <w:rPr>
          <w:rFonts w:ascii="Fira Sans" w:hAnsi="Fira Sans"/>
          <w:b/>
          <w:sz w:val="22"/>
          <w:szCs w:val="22"/>
        </w:rPr>
        <w:t>/TP/202</w:t>
      </w:r>
      <w:r w:rsidR="00CA61FC" w:rsidRPr="00F95616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F95616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70FAB38C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95616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95616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95616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F95616">
        <w:rPr>
          <w:rFonts w:ascii="Fira Sans" w:hAnsi="Fira Sans"/>
          <w:sz w:val="22"/>
          <w:szCs w:val="22"/>
        </w:rPr>
        <w:t>– tryb podstawowy</w:t>
      </w:r>
      <w:r w:rsidR="00B256FA" w:rsidRPr="00F95616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95616">
        <w:rPr>
          <w:rFonts w:ascii="Fira Sans" w:hAnsi="Fira Sans"/>
          <w:sz w:val="22"/>
          <w:szCs w:val="22"/>
        </w:rPr>
        <w:t>ustawy</w:t>
      </w:r>
      <w:r w:rsidR="00EE091B" w:rsidRPr="00F95616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95616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F95616">
        <w:rPr>
          <w:rFonts w:ascii="Fira Sans" w:hAnsi="Fira Sans"/>
          <w:sz w:val="22"/>
          <w:szCs w:val="22"/>
        </w:rPr>
        <w:t xml:space="preserve">t. j. </w:t>
      </w:r>
      <w:r w:rsidR="009D531A" w:rsidRPr="00F95616">
        <w:rPr>
          <w:rFonts w:ascii="Fira Sans" w:hAnsi="Fira Sans"/>
          <w:sz w:val="22"/>
          <w:szCs w:val="22"/>
        </w:rPr>
        <w:t>Dz. U. z 202</w:t>
      </w:r>
      <w:r w:rsidR="00C36A02" w:rsidRPr="00F95616">
        <w:rPr>
          <w:rFonts w:ascii="Fira Sans" w:hAnsi="Fira Sans"/>
          <w:sz w:val="22"/>
          <w:szCs w:val="22"/>
        </w:rPr>
        <w:t>3</w:t>
      </w:r>
      <w:r w:rsidR="009D531A" w:rsidRPr="00F95616">
        <w:rPr>
          <w:rFonts w:ascii="Fira Sans" w:hAnsi="Fira Sans"/>
          <w:sz w:val="22"/>
          <w:szCs w:val="22"/>
        </w:rPr>
        <w:t xml:space="preserve"> r. poz. </w:t>
      </w:r>
      <w:r w:rsidR="00C36A02" w:rsidRPr="00F95616">
        <w:rPr>
          <w:rFonts w:ascii="Fira Sans" w:hAnsi="Fira Sans"/>
          <w:sz w:val="22"/>
          <w:szCs w:val="22"/>
        </w:rPr>
        <w:t>1605</w:t>
      </w:r>
      <w:r w:rsidR="00F858BE" w:rsidRPr="00F95616">
        <w:rPr>
          <w:rFonts w:ascii="Fira Sans" w:hAnsi="Fira Sans"/>
          <w:sz w:val="22"/>
          <w:szCs w:val="22"/>
        </w:rPr>
        <w:t xml:space="preserve"> ze zm.</w:t>
      </w:r>
      <w:r w:rsidR="00965A24" w:rsidRPr="00F95616">
        <w:rPr>
          <w:rFonts w:ascii="Fira Sans" w:hAnsi="Fira Sans"/>
          <w:sz w:val="22"/>
          <w:szCs w:val="22"/>
        </w:rPr>
        <w:t>)</w:t>
      </w:r>
      <w:r w:rsidR="00C36A02" w:rsidRPr="00F95616">
        <w:rPr>
          <w:rFonts w:ascii="Fira Sans" w:hAnsi="Fira Sans"/>
          <w:sz w:val="22"/>
          <w:szCs w:val="22"/>
        </w:rPr>
        <w:t>,</w:t>
      </w:r>
      <w:r w:rsidR="009D531A" w:rsidRPr="00F95616">
        <w:rPr>
          <w:rFonts w:ascii="Fira Sans" w:hAnsi="Fira Sans"/>
          <w:sz w:val="22"/>
          <w:szCs w:val="22"/>
        </w:rPr>
        <w:t xml:space="preserve"> </w:t>
      </w:r>
      <w:r w:rsidR="00965A24" w:rsidRPr="00F95616">
        <w:rPr>
          <w:rFonts w:ascii="Fira Sans" w:hAnsi="Fira Sans"/>
          <w:sz w:val="22"/>
          <w:szCs w:val="22"/>
        </w:rPr>
        <w:t xml:space="preserve">[zwanej dalej także „PZP”] </w:t>
      </w:r>
      <w:r w:rsidRPr="00F95616">
        <w:rPr>
          <w:rFonts w:ascii="Fira Sans" w:hAnsi="Fira Sans"/>
          <w:sz w:val="22"/>
          <w:szCs w:val="22"/>
        </w:rPr>
        <w:t xml:space="preserve">Zamawiający </w:t>
      </w:r>
      <w:r w:rsidR="00F73439" w:rsidRPr="00F95616">
        <w:rPr>
          <w:rFonts w:ascii="Fira Sans" w:hAnsi="Fira Sans"/>
          <w:sz w:val="22"/>
          <w:szCs w:val="22"/>
        </w:rPr>
        <w:t>udostępnia</w:t>
      </w:r>
      <w:r w:rsidRPr="00F95616">
        <w:rPr>
          <w:rFonts w:ascii="Fira Sans" w:hAnsi="Fira Sans"/>
          <w:sz w:val="22"/>
          <w:szCs w:val="22"/>
        </w:rPr>
        <w:t xml:space="preserve"> treść zapytań dotyczących zapisów</w:t>
      </w:r>
      <w:r w:rsidRPr="00B217B3">
        <w:rPr>
          <w:rFonts w:ascii="Fira Sans" w:hAnsi="Fira Sans"/>
          <w:sz w:val="22"/>
          <w:szCs w:val="22"/>
        </w:rPr>
        <w:t xml:space="preserve">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6855CD38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  <w:r w:rsidR="00F95616">
        <w:rPr>
          <w:rFonts w:ascii="Fira Sans" w:hAnsi="Fira Sans"/>
          <w:b/>
          <w:sz w:val="22"/>
          <w:szCs w:val="22"/>
          <w:u w:val="single"/>
        </w:rPr>
        <w:t xml:space="preserve"> Dotyczy części nr 3</w:t>
      </w:r>
    </w:p>
    <w:p w14:paraId="1D3FF840" w14:textId="06467F5B" w:rsidR="00F95616" w:rsidRPr="00F95616" w:rsidRDefault="00F95616" w:rsidP="00F9561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95616">
        <w:rPr>
          <w:rFonts w:ascii="Fira Sans" w:hAnsi="Fira Sans"/>
          <w:bCs/>
          <w:iCs/>
          <w:sz w:val="22"/>
          <w:szCs w:val="22"/>
        </w:rPr>
        <w:t>Czy Zamawiający wyrazi zgodę na wydzielenie stołów operacyjnych producenta TRUMPF i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F95616">
        <w:rPr>
          <w:rFonts w:ascii="Fira Sans" w:hAnsi="Fira Sans"/>
          <w:bCs/>
          <w:iCs/>
          <w:sz w:val="22"/>
          <w:szCs w:val="22"/>
        </w:rPr>
        <w:t>dopuści złożenie oferty w zakresie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F95616">
        <w:rPr>
          <w:rFonts w:ascii="Fira Sans" w:hAnsi="Fira Sans"/>
          <w:bCs/>
          <w:iCs/>
          <w:sz w:val="22"/>
          <w:szCs w:val="22"/>
        </w:rPr>
        <w:t>przeglądu stołów operacyjnych jednego producenta?</w:t>
      </w:r>
    </w:p>
    <w:p w14:paraId="754523B6" w14:textId="7E995CF6" w:rsidR="004C046B" w:rsidRPr="00F95616" w:rsidRDefault="00F95616" w:rsidP="00F9561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F95616">
        <w:rPr>
          <w:rFonts w:ascii="Fira Sans" w:hAnsi="Fira Sans"/>
          <w:bCs/>
          <w:iCs/>
          <w:sz w:val="22"/>
          <w:szCs w:val="22"/>
        </w:rPr>
        <w:t>Jako autoryzowany serwis jesteśmy upoważnieni do wykonywania przeglądów, napraw i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F95616">
        <w:rPr>
          <w:rFonts w:ascii="Fira Sans" w:hAnsi="Fira Sans"/>
          <w:bCs/>
          <w:iCs/>
          <w:sz w:val="22"/>
          <w:szCs w:val="22"/>
        </w:rPr>
        <w:t>innych czynności serwisowych sprzętu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F95616">
        <w:rPr>
          <w:rFonts w:ascii="Fira Sans" w:hAnsi="Fira Sans"/>
          <w:bCs/>
          <w:iCs/>
          <w:sz w:val="22"/>
          <w:szCs w:val="22"/>
        </w:rPr>
        <w:t>medycznego naszego producenta, w związku z tym nie możemy złożyć oferty na wykonanie przeglądu stołów producenta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F95616">
        <w:rPr>
          <w:rFonts w:ascii="Fira Sans" w:hAnsi="Fira Sans"/>
          <w:bCs/>
          <w:iCs/>
          <w:sz w:val="22"/>
          <w:szCs w:val="22"/>
        </w:rPr>
        <w:t>FAMED</w:t>
      </w:r>
    </w:p>
    <w:p w14:paraId="27A80919" w14:textId="77777777" w:rsidR="00F95616" w:rsidRDefault="00F95616" w:rsidP="004629A4">
      <w:pPr>
        <w:jc w:val="both"/>
        <w:rPr>
          <w:rFonts w:ascii="Fira Sans" w:hAnsi="Fira Sans"/>
          <w:b/>
          <w:i/>
          <w:sz w:val="22"/>
          <w:szCs w:val="22"/>
        </w:rPr>
      </w:pPr>
    </w:p>
    <w:p w14:paraId="7877F7B2" w14:textId="1B8C1004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95616">
        <w:rPr>
          <w:rFonts w:ascii="Fira Sans" w:hAnsi="Fira Sans"/>
          <w:b/>
          <w:i/>
          <w:sz w:val="22"/>
          <w:szCs w:val="22"/>
        </w:rPr>
        <w:t xml:space="preserve"> Zamawiający podtrzymuje treść SWZ. 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250A63C5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  <w:r w:rsidR="004629A4">
        <w:rPr>
          <w:rFonts w:ascii="Fira Sans" w:hAnsi="Fira Sans"/>
          <w:b/>
          <w:sz w:val="22"/>
          <w:szCs w:val="22"/>
          <w:u w:val="single"/>
        </w:rPr>
        <w:t xml:space="preserve"> Dotyczy części nr 13</w:t>
      </w:r>
    </w:p>
    <w:p w14:paraId="19AA9EDE" w14:textId="5F4A3A06" w:rsidR="004A5AA1" w:rsidRDefault="004629A4" w:rsidP="006A6C05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629A4">
        <w:rPr>
          <w:rFonts w:ascii="Fira Sans" w:hAnsi="Fira Sans"/>
          <w:sz w:val="22"/>
          <w:szCs w:val="22"/>
        </w:rPr>
        <w:t>Czy w celu miarkowania kar umownych, Zamawiający wyrazi zgodę na zmniejszenie kary</w:t>
      </w:r>
      <w:r>
        <w:rPr>
          <w:rFonts w:ascii="Fira Sans" w:hAnsi="Fira Sans"/>
          <w:sz w:val="22"/>
          <w:szCs w:val="22"/>
        </w:rPr>
        <w:t xml:space="preserve"> </w:t>
      </w:r>
      <w:r w:rsidRPr="004629A4">
        <w:rPr>
          <w:rFonts w:ascii="Fira Sans" w:hAnsi="Fira Sans"/>
          <w:sz w:val="22"/>
          <w:szCs w:val="22"/>
        </w:rPr>
        <w:t>umownej za zwłokę w wykonaniu usługi określonej w §7 ust. 2. wzoru umowy do</w:t>
      </w:r>
      <w:r w:rsidR="006A6C05">
        <w:rPr>
          <w:rFonts w:ascii="Fira Sans" w:hAnsi="Fira Sans"/>
          <w:sz w:val="22"/>
          <w:szCs w:val="22"/>
        </w:rPr>
        <w:t> </w:t>
      </w:r>
      <w:r w:rsidRPr="004629A4">
        <w:rPr>
          <w:rFonts w:ascii="Fira Sans" w:hAnsi="Fira Sans"/>
          <w:sz w:val="22"/>
          <w:szCs w:val="22"/>
        </w:rPr>
        <w:t>0,2%</w:t>
      </w:r>
      <w:r w:rsidR="006A6C05">
        <w:rPr>
          <w:rFonts w:ascii="Fira Sans" w:hAnsi="Fira Sans"/>
          <w:sz w:val="22"/>
          <w:szCs w:val="22"/>
        </w:rPr>
        <w:t> </w:t>
      </w:r>
      <w:r w:rsidRPr="004629A4">
        <w:rPr>
          <w:rFonts w:ascii="Fira Sans" w:hAnsi="Fira Sans"/>
          <w:sz w:val="22"/>
          <w:szCs w:val="22"/>
        </w:rPr>
        <w:t>wartości zamówionej usługi za każdy dzień zwłoki?</w:t>
      </w:r>
    </w:p>
    <w:p w14:paraId="16650989" w14:textId="77777777" w:rsidR="004629A4" w:rsidRPr="00B217B3" w:rsidRDefault="004629A4" w:rsidP="004A5AA1">
      <w:pPr>
        <w:spacing w:line="240" w:lineRule="atLeast"/>
        <w:rPr>
          <w:rFonts w:ascii="Fira Sans" w:hAnsi="Fira Sans"/>
          <w:sz w:val="22"/>
          <w:szCs w:val="22"/>
        </w:rPr>
      </w:pPr>
    </w:p>
    <w:p w14:paraId="419D6DDC" w14:textId="13AF354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629A4">
        <w:rPr>
          <w:rFonts w:ascii="Fira Sans" w:hAnsi="Fira Sans"/>
          <w:b/>
          <w:i/>
          <w:sz w:val="22"/>
          <w:szCs w:val="22"/>
        </w:rPr>
        <w:t xml:space="preserve"> Zamawiający nie wyraża zgody. 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9"/>
  </w:num>
  <w:num w:numId="4">
    <w:abstractNumId w:val="22"/>
  </w:num>
  <w:num w:numId="5">
    <w:abstractNumId w:val="19"/>
  </w:num>
  <w:num w:numId="6">
    <w:abstractNumId w:val="11"/>
  </w:num>
  <w:num w:numId="7">
    <w:abstractNumId w:val="36"/>
  </w:num>
  <w:num w:numId="8">
    <w:abstractNumId w:val="21"/>
  </w:num>
  <w:num w:numId="9">
    <w:abstractNumId w:val="29"/>
  </w:num>
  <w:num w:numId="10">
    <w:abstractNumId w:val="27"/>
  </w:num>
  <w:num w:numId="11">
    <w:abstractNumId w:val="24"/>
  </w:num>
  <w:num w:numId="12">
    <w:abstractNumId w:val="4"/>
  </w:num>
  <w:num w:numId="13">
    <w:abstractNumId w:val="6"/>
  </w:num>
  <w:num w:numId="14">
    <w:abstractNumId w:val="34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5"/>
  </w:num>
  <w:num w:numId="19">
    <w:abstractNumId w:val="26"/>
  </w:num>
  <w:num w:numId="20">
    <w:abstractNumId w:val="23"/>
  </w:num>
  <w:num w:numId="21">
    <w:abstractNumId w:val="30"/>
  </w:num>
  <w:num w:numId="22">
    <w:abstractNumId w:val="38"/>
  </w:num>
  <w:num w:numId="23">
    <w:abstractNumId w:val="17"/>
  </w:num>
  <w:num w:numId="24">
    <w:abstractNumId w:val="9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4"/>
  </w:num>
  <w:num w:numId="29">
    <w:abstractNumId w:val="15"/>
  </w:num>
  <w:num w:numId="30">
    <w:abstractNumId w:val="12"/>
  </w:num>
  <w:num w:numId="31">
    <w:abstractNumId w:val="25"/>
  </w:num>
  <w:num w:numId="32">
    <w:abstractNumId w:val="7"/>
  </w:num>
  <w:num w:numId="33">
    <w:abstractNumId w:val="13"/>
  </w:num>
  <w:num w:numId="34">
    <w:abstractNumId w:val="33"/>
  </w:num>
  <w:num w:numId="35">
    <w:abstractNumId w:val="1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</w:num>
  <w:num w:numId="39">
    <w:abstractNumId w:val="28"/>
  </w:num>
  <w:num w:numId="40">
    <w:abstractNumId w:val="1"/>
  </w:num>
  <w:num w:numId="41">
    <w:abstractNumId w:val="4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29A4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6C05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8F7F17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1F4F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5616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1374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Klaudia Karwacka</cp:lastModifiedBy>
  <cp:revision>13</cp:revision>
  <cp:lastPrinted>2020-12-08T10:06:00Z</cp:lastPrinted>
  <dcterms:created xsi:type="dcterms:W3CDTF">2023-01-10T11:30:00Z</dcterms:created>
  <dcterms:modified xsi:type="dcterms:W3CDTF">2024-04-09T05:38:00Z</dcterms:modified>
</cp:coreProperties>
</file>