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57BE2" w14:textId="77777777" w:rsidR="00914E78" w:rsidRPr="00A9542D" w:rsidRDefault="00914E78" w:rsidP="00CD02CE">
      <w:pPr>
        <w:spacing w:after="233" w:line="276" w:lineRule="auto"/>
        <w:ind w:left="10" w:hanging="10"/>
        <w:rPr>
          <w:rFonts w:asciiTheme="minorHAnsi" w:hAnsiTheme="minorHAnsi"/>
          <w:sz w:val="22"/>
          <w:lang w:val="pl-PL"/>
        </w:rPr>
      </w:pPr>
    </w:p>
    <w:p w14:paraId="251E6A77" w14:textId="77777777" w:rsidR="00914E78" w:rsidRPr="00A9542D" w:rsidRDefault="004A6245" w:rsidP="00CD02CE">
      <w:pPr>
        <w:spacing w:after="233" w:line="276" w:lineRule="auto"/>
        <w:ind w:left="10" w:hanging="10"/>
        <w:jc w:val="center"/>
        <w:rPr>
          <w:rFonts w:asciiTheme="minorHAnsi" w:hAnsiTheme="minorHAnsi"/>
          <w:sz w:val="22"/>
          <w:lang w:val="pl-PL"/>
        </w:rPr>
      </w:pPr>
      <w:r w:rsidRPr="00A9542D">
        <w:rPr>
          <w:rFonts w:asciiTheme="minorHAnsi" w:hAnsiTheme="minorHAnsi"/>
          <w:noProof/>
          <w:sz w:val="22"/>
          <w:lang w:val="pl-PL" w:eastAsia="pl-PL"/>
        </w:rPr>
        <w:drawing>
          <wp:inline distT="0" distB="0" distL="0" distR="0" wp14:anchorId="1C6A172B" wp14:editId="2D078FFC">
            <wp:extent cx="780415" cy="91440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71726" w14:textId="77777777" w:rsidR="00854157" w:rsidRPr="00A9542D" w:rsidRDefault="00914E78" w:rsidP="00CD02CE">
      <w:pPr>
        <w:spacing w:after="233" w:line="276" w:lineRule="auto"/>
        <w:ind w:left="0" w:firstLine="0"/>
        <w:rPr>
          <w:rFonts w:asciiTheme="minorHAnsi" w:hAnsiTheme="minorHAnsi"/>
          <w:sz w:val="22"/>
          <w:lang w:val="pl-PL"/>
        </w:rPr>
      </w:pPr>
      <w:r w:rsidRPr="00A9542D">
        <w:rPr>
          <w:rFonts w:asciiTheme="minorHAnsi" w:hAnsiTheme="minorHAnsi"/>
          <w:sz w:val="22"/>
          <w:lang w:val="pl-PL"/>
        </w:rPr>
        <w:t xml:space="preserve">                                                        </w:t>
      </w:r>
    </w:p>
    <w:p w14:paraId="2E6FBDF6" w14:textId="77777777" w:rsidR="00FC2F01" w:rsidRPr="00A9542D" w:rsidRDefault="00FC2F01" w:rsidP="00CD02CE">
      <w:pPr>
        <w:spacing w:after="233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</w:p>
    <w:p w14:paraId="0FD73FD7" w14:textId="77777777" w:rsidR="00FC2F01" w:rsidRPr="00A9542D" w:rsidRDefault="00FC2F01" w:rsidP="00CC398E">
      <w:pPr>
        <w:spacing w:after="233" w:line="276" w:lineRule="auto"/>
        <w:ind w:left="0" w:firstLine="0"/>
        <w:jc w:val="center"/>
        <w:rPr>
          <w:rFonts w:ascii="Times New Roman" w:hAnsi="Times New Roman" w:cs="Times New Roman"/>
          <w:sz w:val="22"/>
          <w:lang w:val="pl-PL"/>
        </w:rPr>
      </w:pPr>
    </w:p>
    <w:p w14:paraId="4FB8DACB" w14:textId="77777777" w:rsidR="004A6245" w:rsidRPr="00A9542D" w:rsidRDefault="004A6245" w:rsidP="00CC398E">
      <w:pPr>
        <w:spacing w:after="233" w:line="276" w:lineRule="auto"/>
        <w:ind w:left="0" w:firstLine="0"/>
        <w:jc w:val="center"/>
        <w:rPr>
          <w:rFonts w:ascii="Times New Roman" w:hAnsi="Times New Roman" w:cs="Times New Roman"/>
          <w:sz w:val="22"/>
          <w:lang w:val="pl-PL"/>
        </w:rPr>
      </w:pPr>
    </w:p>
    <w:p w14:paraId="01AE86BA" w14:textId="77777777" w:rsidR="00854157" w:rsidRPr="00A9542D" w:rsidRDefault="005113AF" w:rsidP="00CC398E">
      <w:pPr>
        <w:pStyle w:val="Nagwek1"/>
        <w:spacing w:line="276" w:lineRule="auto"/>
        <w:jc w:val="center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>SPECYFIKACJA</w:t>
      </w:r>
      <w:r w:rsidR="00914E78" w:rsidRPr="00A9542D">
        <w:rPr>
          <w:rFonts w:ascii="Times New Roman" w:hAnsi="Times New Roman" w:cs="Times New Roman"/>
          <w:b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sz w:val="22"/>
          <w:lang w:val="pl-PL"/>
        </w:rPr>
        <w:t xml:space="preserve"> ISTOTNYCH </w:t>
      </w:r>
      <w:r w:rsidR="00914E78" w:rsidRPr="00A9542D">
        <w:rPr>
          <w:rFonts w:ascii="Times New Roman" w:hAnsi="Times New Roman" w:cs="Times New Roman"/>
          <w:b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sz w:val="22"/>
          <w:lang w:val="pl-PL"/>
        </w:rPr>
        <w:t>WARUNKÓW ZAMÓWIENIA</w:t>
      </w:r>
    </w:p>
    <w:p w14:paraId="1F732D0B" w14:textId="488CBD6F" w:rsidR="00854157" w:rsidRPr="00A9542D" w:rsidRDefault="005113AF" w:rsidP="00CC398E">
      <w:pPr>
        <w:spacing w:after="4" w:line="276" w:lineRule="auto"/>
        <w:ind w:left="118" w:right="108" w:hanging="10"/>
        <w:jc w:val="center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 xml:space="preserve">w postępowaniu o udzielenie zamówienia publicznego </w:t>
      </w:r>
      <w:bookmarkStart w:id="0" w:name="_Hlk528929108"/>
      <w:r w:rsidRPr="00A9542D">
        <w:rPr>
          <w:rFonts w:ascii="Times New Roman" w:hAnsi="Times New Roman" w:cs="Times New Roman"/>
          <w:b/>
          <w:sz w:val="22"/>
          <w:lang w:val="pl-PL"/>
        </w:rPr>
        <w:t xml:space="preserve">na </w:t>
      </w:r>
      <w:bookmarkStart w:id="1" w:name="_Hlk529263637"/>
      <w:r w:rsidR="00934ECA" w:rsidRPr="00A9542D">
        <w:rPr>
          <w:rFonts w:ascii="Times New Roman" w:hAnsi="Times New Roman" w:cs="Times New Roman"/>
          <w:b/>
          <w:sz w:val="22"/>
          <w:lang w:val="pl-PL"/>
        </w:rPr>
        <w:t>udzielenie kredytu długoterminowego w wysokości 5 000 000,00 zł na pokrycie planowanego deficytu budżetu Powiatu Golubsko – Dobrzyńskiego oraz spłatę wcześniej zaciągniętych zobowiązań.</w:t>
      </w:r>
      <w:bookmarkEnd w:id="0"/>
    </w:p>
    <w:bookmarkEnd w:id="1"/>
    <w:p w14:paraId="2093BD91" w14:textId="77777777" w:rsidR="00854157" w:rsidRPr="00A9542D" w:rsidRDefault="00854157" w:rsidP="00CD02CE">
      <w:pPr>
        <w:spacing w:after="1059" w:line="276" w:lineRule="auto"/>
        <w:ind w:left="5913" w:right="0" w:firstLine="0"/>
        <w:rPr>
          <w:rFonts w:ascii="Times New Roman" w:hAnsi="Times New Roman" w:cs="Times New Roman"/>
          <w:noProof/>
          <w:sz w:val="22"/>
          <w:lang w:val="pl-PL" w:eastAsia="pl-PL"/>
        </w:rPr>
      </w:pPr>
    </w:p>
    <w:p w14:paraId="5EDC217D" w14:textId="77777777" w:rsidR="00914E78" w:rsidRPr="00A9542D" w:rsidRDefault="00914E78" w:rsidP="00CC398E">
      <w:pPr>
        <w:spacing w:after="1059" w:line="276" w:lineRule="auto"/>
        <w:ind w:left="5913" w:right="0" w:firstLine="0"/>
        <w:jc w:val="left"/>
        <w:rPr>
          <w:rFonts w:ascii="Times New Roman" w:hAnsi="Times New Roman" w:cs="Times New Roman"/>
          <w:noProof/>
          <w:sz w:val="22"/>
          <w:lang w:val="pl-PL" w:eastAsia="pl-PL"/>
        </w:rPr>
      </w:pPr>
    </w:p>
    <w:p w14:paraId="3DFDB2FE" w14:textId="77777777" w:rsidR="00FC2F01" w:rsidRPr="00A9542D" w:rsidRDefault="00FC2F01" w:rsidP="00CC398E">
      <w:pPr>
        <w:spacing w:after="0" w:line="240" w:lineRule="auto"/>
        <w:jc w:val="left"/>
        <w:rPr>
          <w:rFonts w:ascii="Times New Roman" w:eastAsia="Tahoma" w:hAnsi="Times New Roman" w:cs="Times New Roman"/>
          <w:bCs/>
          <w:sz w:val="22"/>
          <w:lang w:val="pl-PL" w:eastAsia="pl-PL"/>
        </w:rPr>
      </w:pPr>
      <w:r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>Miejsce publikacji :</w:t>
      </w:r>
    </w:p>
    <w:p w14:paraId="48C89A68" w14:textId="77777777" w:rsidR="00FC2F01" w:rsidRPr="00A9542D" w:rsidRDefault="00FC2F01" w:rsidP="00CC398E">
      <w:pPr>
        <w:spacing w:after="0" w:line="240" w:lineRule="auto"/>
        <w:jc w:val="left"/>
        <w:rPr>
          <w:rFonts w:ascii="Times New Roman" w:eastAsia="Tahoma" w:hAnsi="Times New Roman" w:cs="Times New Roman"/>
          <w:bCs/>
          <w:sz w:val="22"/>
          <w:lang w:val="pl-PL" w:eastAsia="pl-PL"/>
        </w:rPr>
      </w:pPr>
      <w:r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>1.Dziennik Urzędowy Unii Europejskiej</w:t>
      </w:r>
    </w:p>
    <w:p w14:paraId="52D86358" w14:textId="1E4717E3" w:rsidR="00FC2F01" w:rsidRPr="00A9542D" w:rsidRDefault="00FC2F01" w:rsidP="00CC398E">
      <w:pPr>
        <w:spacing w:after="0" w:line="240" w:lineRule="auto"/>
        <w:jc w:val="left"/>
        <w:rPr>
          <w:rFonts w:ascii="Times New Roman" w:eastAsia="Tahoma" w:hAnsi="Times New Roman" w:cs="Times New Roman"/>
          <w:bCs/>
          <w:sz w:val="22"/>
          <w:lang w:val="pl-PL" w:eastAsia="pl-PL"/>
        </w:rPr>
      </w:pPr>
      <w:r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>2.Data wysłania ogłoszeni</w:t>
      </w:r>
      <w:r w:rsidR="00CD7A4F"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 xml:space="preserve">a o zamówieniu do publikacji : </w:t>
      </w:r>
      <w:r w:rsidR="00934ECA"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>19 czerwiec</w:t>
      </w:r>
      <w:r w:rsidR="00CD7A4F"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 xml:space="preserve"> 20</w:t>
      </w:r>
      <w:r w:rsidR="00934ECA"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>20</w:t>
      </w:r>
      <w:r w:rsidR="00D76376"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 xml:space="preserve"> </w:t>
      </w:r>
      <w:r w:rsidR="00CD7A4F"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>r.</w:t>
      </w:r>
    </w:p>
    <w:p w14:paraId="5267FF75" w14:textId="77777777" w:rsidR="00FC2F01" w:rsidRPr="00A9542D" w:rsidRDefault="00FC2F01" w:rsidP="00CC398E">
      <w:pPr>
        <w:spacing w:after="0" w:line="240" w:lineRule="auto"/>
        <w:jc w:val="left"/>
        <w:rPr>
          <w:rFonts w:ascii="Times New Roman" w:eastAsia="Tahoma" w:hAnsi="Times New Roman" w:cs="Times New Roman"/>
          <w:bCs/>
          <w:sz w:val="22"/>
          <w:lang w:val="pl-PL" w:eastAsia="pl-PL"/>
        </w:rPr>
      </w:pPr>
      <w:r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>3.Strona internetowa :</w:t>
      </w:r>
      <w:r w:rsidR="00D0568F" w:rsidRPr="00A9542D">
        <w:rPr>
          <w:rFonts w:ascii="Times New Roman" w:eastAsiaTheme="minorEastAsia" w:hAnsi="Times New Roman" w:cs="Times New Roman"/>
          <w:i/>
          <w:sz w:val="22"/>
          <w:lang w:val="pl-PL" w:eastAsia="pl-PL"/>
        </w:rPr>
        <w:t xml:space="preserve">  </w:t>
      </w:r>
      <w:r w:rsidR="00D0568F" w:rsidRPr="00A9542D">
        <w:rPr>
          <w:rFonts w:ascii="Times New Roman" w:eastAsiaTheme="minorEastAsia" w:hAnsi="Times New Roman" w:cs="Times New Roman"/>
          <w:sz w:val="22"/>
          <w:lang w:val="pl-PL" w:eastAsia="pl-PL"/>
        </w:rPr>
        <w:t>http(s)://www.bip.golub-dobrzyn.com.pl</w:t>
      </w:r>
    </w:p>
    <w:p w14:paraId="7AC01932" w14:textId="77777777" w:rsidR="002C1AF1" w:rsidRPr="00A9542D" w:rsidRDefault="00FC2F01" w:rsidP="00D2446C">
      <w:pPr>
        <w:spacing w:after="0" w:line="240" w:lineRule="auto"/>
        <w:jc w:val="left"/>
        <w:rPr>
          <w:rFonts w:ascii="Times New Roman" w:eastAsia="Tahoma" w:hAnsi="Times New Roman" w:cs="Times New Roman"/>
          <w:bCs/>
          <w:sz w:val="22"/>
          <w:lang w:val="pl-PL" w:eastAsia="pl-PL"/>
        </w:rPr>
      </w:pPr>
      <w:r w:rsidRPr="00A9542D">
        <w:rPr>
          <w:rFonts w:ascii="Times New Roman" w:eastAsia="Tahoma" w:hAnsi="Times New Roman" w:cs="Times New Roman"/>
          <w:bCs/>
          <w:sz w:val="22"/>
          <w:lang w:val="pl-PL" w:eastAsia="pl-PL"/>
        </w:rPr>
        <w:t>4.Miejsce publicznie dostępne w siedzibie Zamawiającego : Tablica ogłoszeń</w:t>
      </w:r>
    </w:p>
    <w:p w14:paraId="3693905F" w14:textId="77777777" w:rsidR="00914E78" w:rsidRPr="00A9542D" w:rsidRDefault="00D2446C" w:rsidP="00CC398E">
      <w:pPr>
        <w:spacing w:after="1059" w:line="276" w:lineRule="auto"/>
        <w:ind w:right="0"/>
        <w:jc w:val="left"/>
        <w:rPr>
          <w:rFonts w:ascii="Times New Roman" w:hAnsi="Times New Roman" w:cs="Times New Roman"/>
          <w:noProof/>
          <w:sz w:val="22"/>
          <w:lang w:val="pl-PL" w:eastAsia="pl-PL"/>
        </w:rPr>
      </w:pP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5</w:t>
      </w:r>
      <w:r w:rsidR="002C1AF1"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.Link do profilu nabywcy</w:t>
      </w:r>
      <w:bookmarkStart w:id="2" w:name="_Hlk529194622"/>
      <w:r w:rsidR="002C1AF1"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 xml:space="preserve">: </w:t>
      </w:r>
      <w:bookmarkStart w:id="3" w:name="_Hlk529259425"/>
      <w:r w:rsidR="002C1AF1" w:rsidRPr="00A9542D">
        <w:rPr>
          <w:rFonts w:ascii="Times New Roman" w:eastAsiaTheme="minorEastAsia" w:hAnsi="Times New Roman" w:cs="Times New Roman"/>
          <w:b/>
          <w:color w:val="2E74B5" w:themeColor="accent1" w:themeShade="BF"/>
          <w:sz w:val="22"/>
          <w:lang w:val="pl-PL"/>
        </w:rPr>
        <w:t>https://platformazakupowa.pl/sp_golub_dobrzyn</w:t>
      </w:r>
      <w:bookmarkEnd w:id="3"/>
    </w:p>
    <w:bookmarkEnd w:id="2"/>
    <w:p w14:paraId="56165411" w14:textId="159F2E0C" w:rsidR="00683349" w:rsidRPr="00A9542D" w:rsidRDefault="00683349" w:rsidP="00CC398E">
      <w:pPr>
        <w:spacing w:after="790" w:line="276" w:lineRule="auto"/>
        <w:ind w:left="111" w:right="93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Znak sprawy: SZP.272.</w:t>
      </w:r>
      <w:r w:rsidR="00934ECA" w:rsidRPr="00A9542D">
        <w:rPr>
          <w:rFonts w:ascii="Times New Roman" w:hAnsi="Times New Roman" w:cs="Times New Roman"/>
          <w:sz w:val="22"/>
          <w:lang w:val="pl-PL"/>
        </w:rPr>
        <w:t>4</w:t>
      </w:r>
      <w:r w:rsidRPr="00A9542D">
        <w:rPr>
          <w:rFonts w:ascii="Times New Roman" w:hAnsi="Times New Roman" w:cs="Times New Roman"/>
          <w:sz w:val="22"/>
          <w:lang w:val="pl-PL"/>
        </w:rPr>
        <w:t>.20</w:t>
      </w:r>
      <w:r w:rsidR="00934ECA" w:rsidRPr="00A9542D">
        <w:rPr>
          <w:rFonts w:ascii="Times New Roman" w:hAnsi="Times New Roman" w:cs="Times New Roman"/>
          <w:sz w:val="22"/>
          <w:lang w:val="pl-PL"/>
        </w:rPr>
        <w:t>20</w:t>
      </w:r>
    </w:p>
    <w:p w14:paraId="31A3FBED" w14:textId="77777777" w:rsidR="006074A2" w:rsidRPr="00A9542D" w:rsidRDefault="006074A2" w:rsidP="006074A2">
      <w:pPr>
        <w:spacing w:after="1059" w:line="276" w:lineRule="auto"/>
        <w:ind w:left="0" w:right="0" w:firstLine="0"/>
        <w:rPr>
          <w:rFonts w:ascii="Times New Roman" w:hAnsi="Times New Roman" w:cs="Times New Roman"/>
          <w:noProof/>
          <w:sz w:val="22"/>
          <w:lang w:val="pl-PL" w:eastAsia="pl-PL"/>
        </w:rPr>
      </w:pPr>
    </w:p>
    <w:p w14:paraId="7B046E36" w14:textId="10C8DB02" w:rsidR="00CC398E" w:rsidRPr="00A9542D" w:rsidRDefault="00934ECA" w:rsidP="00CC398E">
      <w:pPr>
        <w:spacing w:after="1059" w:line="276" w:lineRule="auto"/>
        <w:ind w:right="0"/>
        <w:jc w:val="center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Czerwiec </w:t>
      </w:r>
      <w:r w:rsidR="00914E78" w:rsidRPr="00A9542D">
        <w:rPr>
          <w:rFonts w:ascii="Times New Roman" w:hAnsi="Times New Roman" w:cs="Times New Roman"/>
          <w:sz w:val="22"/>
          <w:lang w:val="pl-PL"/>
        </w:rPr>
        <w:t>20</w:t>
      </w:r>
      <w:r w:rsidRPr="00A9542D">
        <w:rPr>
          <w:rFonts w:ascii="Times New Roman" w:hAnsi="Times New Roman" w:cs="Times New Roman"/>
          <w:sz w:val="22"/>
          <w:lang w:val="pl-PL"/>
        </w:rPr>
        <w:t>20</w:t>
      </w:r>
      <w:r w:rsidR="00914E78" w:rsidRPr="00A9542D">
        <w:rPr>
          <w:rFonts w:ascii="Times New Roman" w:hAnsi="Times New Roman" w:cs="Times New Roman"/>
          <w:sz w:val="22"/>
          <w:lang w:val="pl-PL"/>
        </w:rPr>
        <w:t xml:space="preserve"> r</w:t>
      </w:r>
      <w:bookmarkStart w:id="4" w:name="_Hlk529192556"/>
      <w:r w:rsidRPr="00A9542D">
        <w:rPr>
          <w:rFonts w:ascii="Times New Roman" w:hAnsi="Times New Roman" w:cs="Times New Roman"/>
          <w:sz w:val="22"/>
          <w:lang w:val="pl-PL"/>
        </w:rPr>
        <w:t>.</w:t>
      </w:r>
    </w:p>
    <w:bookmarkEnd w:id="4"/>
    <w:p w14:paraId="02BECE25" w14:textId="77777777" w:rsidR="00854157" w:rsidRPr="00A9542D" w:rsidRDefault="005113AF" w:rsidP="00AB7B6F">
      <w:pPr>
        <w:numPr>
          <w:ilvl w:val="0"/>
          <w:numId w:val="1"/>
        </w:numPr>
        <w:pBdr>
          <w:top w:val="single" w:sz="12" w:space="0" w:color="000000"/>
          <w:left w:val="single" w:sz="9" w:space="19" w:color="000000"/>
          <w:bottom w:val="single" w:sz="12" w:space="0" w:color="000000"/>
          <w:right w:val="single" w:sz="9" w:space="0" w:color="000000"/>
        </w:pBdr>
        <w:spacing w:after="37" w:line="276" w:lineRule="auto"/>
        <w:ind w:right="79" w:hanging="353"/>
        <w:rPr>
          <w:rFonts w:ascii="Times New Roman" w:hAnsi="Times New Roman" w:cs="Times New Roman"/>
          <w:b/>
          <w:szCs w:val="24"/>
          <w:lang w:val="pl-PL"/>
        </w:rPr>
      </w:pPr>
      <w:r w:rsidRPr="00A9542D">
        <w:rPr>
          <w:rFonts w:ascii="Times New Roman" w:hAnsi="Times New Roman" w:cs="Times New Roman"/>
          <w:b/>
          <w:szCs w:val="24"/>
          <w:lang w:val="pl-PL"/>
        </w:rPr>
        <w:lastRenderedPageBreak/>
        <w:t>Informacje ogólne</w:t>
      </w:r>
      <w:r w:rsidR="00CC398E" w:rsidRPr="00A9542D">
        <w:rPr>
          <w:rFonts w:ascii="Times New Roman" w:hAnsi="Times New Roman" w:cs="Times New Roman"/>
          <w:b/>
          <w:szCs w:val="24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szCs w:val="24"/>
          <w:lang w:val="pl-PL"/>
        </w:rPr>
        <w:t>:</w:t>
      </w:r>
    </w:p>
    <w:p w14:paraId="5C29E138" w14:textId="1C3388E8" w:rsidR="00854157" w:rsidRPr="00A9542D" w:rsidRDefault="00D2446C" w:rsidP="00D2446C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1.1 </w:t>
      </w:r>
      <w:r w:rsidR="005113AF" w:rsidRPr="00A9542D">
        <w:rPr>
          <w:rFonts w:ascii="Times New Roman" w:hAnsi="Times New Roman" w:cs="Times New Roman"/>
          <w:sz w:val="22"/>
          <w:lang w:val="pl-PL"/>
        </w:rPr>
        <w:t>W sprawach nie uregulowanych w niniejszej specyfikacji mają zastosowanie przepisy ustawy z dnia 29 stycznia 2004r. — Prawo zamówień publicznych (</w:t>
      </w:r>
      <w:r w:rsidR="00B9398D" w:rsidRPr="00A9542D">
        <w:rPr>
          <w:rFonts w:ascii="Times New Roman" w:hAnsi="Times New Roman" w:cs="Times New Roman"/>
          <w:sz w:val="22"/>
          <w:lang w:val="pl-PL"/>
        </w:rPr>
        <w:t xml:space="preserve">t. j </w:t>
      </w:r>
      <w:r w:rsidR="005113AF" w:rsidRPr="00A9542D">
        <w:rPr>
          <w:rFonts w:ascii="Times New Roman" w:hAnsi="Times New Roman" w:cs="Times New Roman"/>
          <w:sz w:val="22"/>
          <w:lang w:val="pl-PL"/>
        </w:rPr>
        <w:t>Dz.U. z 201</w:t>
      </w:r>
      <w:r w:rsidR="00934ECA" w:rsidRPr="00A9542D">
        <w:rPr>
          <w:rFonts w:ascii="Times New Roman" w:hAnsi="Times New Roman" w:cs="Times New Roman"/>
          <w:sz w:val="22"/>
          <w:lang w:val="pl-PL"/>
        </w:rPr>
        <w:t>9</w:t>
      </w:r>
      <w:r w:rsidR="00D76376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r. poz. 1</w:t>
      </w:r>
      <w:r w:rsidR="00B9398D" w:rsidRPr="00A9542D">
        <w:rPr>
          <w:rFonts w:ascii="Times New Roman" w:hAnsi="Times New Roman" w:cs="Times New Roman"/>
          <w:sz w:val="22"/>
          <w:lang w:val="pl-PL"/>
        </w:rPr>
        <w:t>8</w:t>
      </w:r>
      <w:r w:rsidR="00934ECA" w:rsidRPr="00A9542D">
        <w:rPr>
          <w:rFonts w:ascii="Times New Roman" w:hAnsi="Times New Roman" w:cs="Times New Roman"/>
          <w:sz w:val="22"/>
          <w:lang w:val="pl-PL"/>
        </w:rPr>
        <w:t xml:space="preserve">43 </w:t>
      </w:r>
      <w:r w:rsidR="00D76376" w:rsidRPr="00A9542D">
        <w:rPr>
          <w:rFonts w:ascii="Times New Roman" w:hAnsi="Times New Roman" w:cs="Times New Roman"/>
          <w:sz w:val="22"/>
          <w:lang w:val="pl-PL"/>
        </w:rPr>
        <w:t xml:space="preserve">z </w:t>
      </w:r>
      <w:proofErr w:type="spellStart"/>
      <w:r w:rsidR="00D76376" w:rsidRPr="00A9542D">
        <w:rPr>
          <w:rFonts w:ascii="Times New Roman" w:hAnsi="Times New Roman" w:cs="Times New Roman"/>
          <w:sz w:val="22"/>
          <w:lang w:val="pl-PL"/>
        </w:rPr>
        <w:t>późn</w:t>
      </w:r>
      <w:proofErr w:type="spellEnd"/>
      <w:r w:rsidR="00D76376" w:rsidRPr="00A9542D">
        <w:rPr>
          <w:rFonts w:ascii="Times New Roman" w:hAnsi="Times New Roman" w:cs="Times New Roman"/>
          <w:sz w:val="22"/>
          <w:lang w:val="pl-PL"/>
        </w:rPr>
        <w:t>. zm.</w:t>
      </w:r>
      <w:r w:rsidR="00914E78" w:rsidRPr="00A9542D">
        <w:rPr>
          <w:rFonts w:ascii="Times New Roman" w:hAnsi="Times New Roman" w:cs="Times New Roman"/>
          <w:sz w:val="22"/>
          <w:lang w:val="pl-PL"/>
        </w:rPr>
        <w:t xml:space="preserve">), zwanej dalej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oraz obowiązujące przepisy wykonawcze do ustawy.</w:t>
      </w:r>
    </w:p>
    <w:p w14:paraId="4DB20885" w14:textId="77777777" w:rsidR="00854157" w:rsidRPr="00A9542D" w:rsidRDefault="00D2446C" w:rsidP="00D2446C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1.2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Niniejsza specyfikacja istotnych warunków zamówienia zwana jest w dalszej treści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siwz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lub specyfikacją.</w:t>
      </w:r>
    </w:p>
    <w:p w14:paraId="3D0B1851" w14:textId="77777777" w:rsidR="000074CC" w:rsidRPr="00A9542D" w:rsidRDefault="000074CC" w:rsidP="00C50EBD">
      <w:pPr>
        <w:spacing w:line="276" w:lineRule="auto"/>
        <w:ind w:left="382" w:right="93" w:firstLine="0"/>
        <w:rPr>
          <w:rFonts w:ascii="Times New Roman" w:hAnsi="Times New Roman" w:cs="Times New Roman"/>
          <w:sz w:val="22"/>
          <w:lang w:val="pl-PL"/>
        </w:rPr>
      </w:pPr>
    </w:p>
    <w:tbl>
      <w:tblPr>
        <w:tblStyle w:val="TableGrid"/>
        <w:tblW w:w="9917" w:type="dxa"/>
        <w:tblInd w:w="3" w:type="dxa"/>
        <w:tblCellMar>
          <w:top w:w="30" w:type="dxa"/>
          <w:right w:w="119" w:type="dxa"/>
        </w:tblCellMar>
        <w:tblLook w:val="04A0" w:firstRow="1" w:lastRow="0" w:firstColumn="1" w:lastColumn="0" w:noHBand="0" w:noVBand="1"/>
      </w:tblPr>
      <w:tblGrid>
        <w:gridCol w:w="7649"/>
        <w:gridCol w:w="142"/>
        <w:gridCol w:w="2126"/>
      </w:tblGrid>
      <w:tr w:rsidR="00854157" w:rsidRPr="00A9542D" w14:paraId="63B9EF76" w14:textId="77777777" w:rsidTr="00D2446C">
        <w:trPr>
          <w:trHeight w:val="699"/>
        </w:trPr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B09F9C" w14:textId="77777777" w:rsidR="00854157" w:rsidRPr="00A9542D" w:rsidRDefault="005113AF" w:rsidP="00C50EBD">
            <w:pPr>
              <w:spacing w:after="0" w:line="276" w:lineRule="auto"/>
              <w:ind w:left="468" w:right="-2877" w:hanging="353"/>
              <w:jc w:val="left"/>
              <w:rPr>
                <w:rFonts w:ascii="Times New Roman" w:hAnsi="Times New Roman" w:cs="Times New Roman"/>
                <w:b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lang w:val="pl-PL"/>
              </w:rPr>
              <w:t>2. Nazwa,</w:t>
            </w:r>
            <w:r w:rsidR="002B6870" w:rsidRPr="00A9542D">
              <w:rPr>
                <w:rFonts w:ascii="Times New Roman" w:hAnsi="Times New Roman" w:cs="Times New Roman"/>
                <w:b/>
                <w:lang w:val="pl-PL"/>
              </w:rPr>
              <w:t xml:space="preserve"> adres</w:t>
            </w:r>
            <w:r w:rsidRPr="00A9542D">
              <w:rPr>
                <w:rFonts w:ascii="Times New Roman" w:hAnsi="Times New Roman" w:cs="Times New Roman"/>
                <w:b/>
                <w:lang w:val="pl-PL"/>
              </w:rPr>
              <w:t xml:space="preserve"> poczty elektronicznej, Zamawiającego:</w:t>
            </w:r>
            <w:r w:rsidR="00D93551" w:rsidRPr="00A9542D">
              <w:rPr>
                <w:rFonts w:ascii="Times New Roman" w:hAnsi="Times New Roman" w:cs="Times New Roman"/>
                <w:b/>
                <w:lang w:val="pl-PL"/>
              </w:rPr>
              <w:t xml:space="preserve"> strony</w:t>
            </w:r>
          </w:p>
          <w:p w14:paraId="2BE808C0" w14:textId="77777777" w:rsidR="00AA3FED" w:rsidRPr="00A9542D" w:rsidRDefault="00D2446C" w:rsidP="00D2446C">
            <w:pPr>
              <w:tabs>
                <w:tab w:val="left" w:pos="8068"/>
              </w:tabs>
              <w:spacing w:after="0" w:line="276" w:lineRule="auto"/>
              <w:ind w:left="468" w:right="-2877" w:hanging="353"/>
              <w:jc w:val="left"/>
              <w:rPr>
                <w:rFonts w:ascii="Times New Roman" w:hAnsi="Times New Roman" w:cs="Times New Roman"/>
                <w:b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lang w:val="pl-PL"/>
              </w:rPr>
              <w:t>I</w:t>
            </w:r>
            <w:r w:rsidR="00AA3FED" w:rsidRPr="00A9542D">
              <w:rPr>
                <w:rFonts w:ascii="Times New Roman" w:hAnsi="Times New Roman" w:cs="Times New Roman"/>
                <w:b/>
                <w:lang w:val="pl-PL"/>
              </w:rPr>
              <w:t>nternetowej</w:t>
            </w:r>
            <w:r w:rsidRPr="00A9542D">
              <w:rPr>
                <w:rFonts w:ascii="Times New Roman" w:hAnsi="Times New Roman" w:cs="Times New Roman"/>
                <w:b/>
                <w:lang w:val="pl-PL"/>
              </w:rPr>
              <w:t>.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A488EF" w14:textId="77777777" w:rsidR="00854157" w:rsidRPr="00A9542D" w:rsidRDefault="00854157" w:rsidP="00D2446C">
            <w:pPr>
              <w:spacing w:after="0" w:line="276" w:lineRule="auto"/>
              <w:ind w:left="144" w:right="-3105" w:firstLine="3120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263B33" w14:textId="77777777" w:rsidR="00854157" w:rsidRPr="00A9542D" w:rsidRDefault="00854157" w:rsidP="00C50EBD">
            <w:pPr>
              <w:spacing w:after="0" w:line="276" w:lineRule="auto"/>
              <w:ind w:right="0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D76376" w:rsidRPr="00A9542D" w14:paraId="470F139E" w14:textId="77777777" w:rsidTr="00D76376">
        <w:trPr>
          <w:trHeight w:val="3215"/>
        </w:trPr>
        <w:tc>
          <w:tcPr>
            <w:tcW w:w="99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5E3E69D" w14:textId="77777777" w:rsidR="00D76376" w:rsidRPr="00A9542D" w:rsidRDefault="00D76376" w:rsidP="00C50EBD">
            <w:pPr>
              <w:spacing w:after="0" w:line="276" w:lineRule="auto"/>
              <w:rPr>
                <w:rFonts w:ascii="Times New Roman" w:eastAsia="Tahoma" w:hAnsi="Times New Roman" w:cs="Times New Roman"/>
                <w:bCs/>
                <w:lang w:val="pl-PL" w:eastAsia="pl-PL"/>
              </w:rPr>
            </w:pPr>
            <w:r w:rsidRPr="00A9542D">
              <w:rPr>
                <w:rFonts w:ascii="Times New Roman" w:eastAsia="Tahoma" w:hAnsi="Times New Roman" w:cs="Times New Roman"/>
                <w:bCs/>
                <w:lang w:val="pl-PL" w:eastAsia="pl-PL"/>
              </w:rPr>
              <w:t xml:space="preserve">2.1 Zamawiający: </w:t>
            </w:r>
          </w:p>
          <w:p w14:paraId="73131430" w14:textId="77777777" w:rsidR="00D76376" w:rsidRPr="00A9542D" w:rsidRDefault="00D76376" w:rsidP="00D76376">
            <w:pPr>
              <w:spacing w:after="0" w:line="276" w:lineRule="auto"/>
              <w:rPr>
                <w:rFonts w:ascii="Times New Roman" w:eastAsiaTheme="minorEastAsia" w:hAnsi="Times New Roman" w:cs="Times New Roman"/>
                <w:lang w:val="pl-PL" w:eastAsia="pl-PL"/>
              </w:rPr>
            </w:pPr>
            <w:r w:rsidRPr="00A9542D">
              <w:rPr>
                <w:rFonts w:ascii="Times New Roman" w:eastAsia="Tahoma" w:hAnsi="Times New Roman" w:cs="Times New Roman"/>
                <w:bCs/>
                <w:lang w:val="pl-PL" w:eastAsia="pl-PL"/>
              </w:rPr>
              <w:t>Powiat Golubsko-Dobrzyński reprezentowany przez Zarząd Powiatu Golubsko – Dobrzyńskiego</w:t>
            </w:r>
          </w:p>
          <w:p w14:paraId="3DFA58A5" w14:textId="77777777" w:rsidR="00D76376" w:rsidRPr="00A9542D" w:rsidRDefault="00D76376" w:rsidP="00C50EBD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lang w:val="pl-PL" w:eastAsia="pl-PL"/>
              </w:rPr>
            </w:pPr>
          </w:p>
          <w:p w14:paraId="4827784D" w14:textId="77777777" w:rsidR="00D76376" w:rsidRPr="00A9542D" w:rsidRDefault="00D76376" w:rsidP="00C50EBD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lang w:val="pl-PL" w:eastAsia="pl-PL"/>
              </w:rPr>
            </w:pP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>REGON:</w:t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  <w:t xml:space="preserve">         87 111 85 50</w:t>
            </w:r>
          </w:p>
          <w:p w14:paraId="2D3EEAF4" w14:textId="77777777" w:rsidR="00D76376" w:rsidRPr="00A9542D" w:rsidRDefault="00D76376" w:rsidP="00C50EBD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lang w:val="pl-PL" w:eastAsia="pl-PL"/>
              </w:rPr>
            </w:pP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 xml:space="preserve">NIP: </w:t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  <w:t xml:space="preserve">        5030054368</w:t>
            </w:r>
          </w:p>
          <w:p w14:paraId="61C86955" w14:textId="77777777" w:rsidR="00D76376" w:rsidRPr="00A9542D" w:rsidRDefault="00D76376" w:rsidP="00C50EBD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lang w:val="pl-PL" w:eastAsia="pl-PL"/>
              </w:rPr>
            </w:pP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>Miejscowość</w:t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  <w:t xml:space="preserve">        87 – 400 Golub - Dobrzyń</w:t>
            </w:r>
          </w:p>
          <w:p w14:paraId="607DC1C9" w14:textId="77777777" w:rsidR="00D76376" w:rsidRPr="00A9542D" w:rsidRDefault="00D76376" w:rsidP="00C50EBD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lang w:val="pl-PL" w:eastAsia="pl-PL"/>
              </w:rPr>
            </w:pP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>Adres:</w:t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  <w:t xml:space="preserve">        ul. Plac 1000-leci 25</w:t>
            </w:r>
          </w:p>
          <w:p w14:paraId="5380290A" w14:textId="77777777" w:rsidR="00D76376" w:rsidRPr="00A9542D" w:rsidRDefault="00D76376" w:rsidP="00C50EBD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lang w:val="pl-PL" w:eastAsia="pl-PL"/>
              </w:rPr>
            </w:pP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>Strona internetowa:</w:t>
            </w: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ab/>
              <w:t xml:space="preserve">       http://www.bip.golub-dobrzyn.com.pl</w:t>
            </w:r>
          </w:p>
          <w:p w14:paraId="76B3497C" w14:textId="77777777" w:rsidR="00D76376" w:rsidRPr="00A9542D" w:rsidRDefault="00D76376" w:rsidP="00D2446C">
            <w:pPr>
              <w:spacing w:after="0" w:line="276" w:lineRule="auto"/>
              <w:rPr>
                <w:rFonts w:ascii="Times New Roman" w:eastAsiaTheme="minorEastAsia" w:hAnsi="Times New Roman" w:cs="Times New Roman"/>
                <w:i/>
                <w:lang w:val="pl-PL" w:eastAsia="pl-PL"/>
              </w:rPr>
            </w:pPr>
            <w:r w:rsidRPr="00A9542D">
              <w:rPr>
                <w:rFonts w:ascii="Times New Roman" w:eastAsiaTheme="minorEastAsia" w:hAnsi="Times New Roman" w:cs="Times New Roman"/>
                <w:i/>
                <w:lang w:val="pl-PL" w:eastAsia="pl-PL"/>
              </w:rPr>
              <w:t>Godziny urzędowania:       od poniedziałku do piątku od 7.30 do 15.30.</w:t>
            </w:r>
          </w:p>
          <w:p w14:paraId="5717069E" w14:textId="77777777" w:rsidR="00D76376" w:rsidRPr="00A9542D" w:rsidRDefault="00D76376" w:rsidP="00C50EBD">
            <w:pPr>
              <w:spacing w:after="0" w:line="276" w:lineRule="auto"/>
              <w:jc w:val="left"/>
              <w:rPr>
                <w:rStyle w:val="Hipercze"/>
                <w:rFonts w:ascii="Times New Roman" w:eastAsiaTheme="minorEastAsia" w:hAnsi="Times New Roman" w:cs="Times New Roman"/>
                <w:b/>
                <w:u w:val="none"/>
                <w:lang w:val="pl-PL"/>
              </w:rPr>
            </w:pPr>
            <w:r w:rsidRPr="00A9542D">
              <w:rPr>
                <w:rFonts w:ascii="Times New Roman" w:eastAsiaTheme="minorEastAsia" w:hAnsi="Times New Roman" w:cs="Times New Roman"/>
                <w:color w:val="00000A"/>
                <w:lang w:val="pl-PL"/>
              </w:rPr>
              <w:t xml:space="preserve">Link do profilu nabywcy:  </w:t>
            </w:r>
            <w:hyperlink r:id="rId9" w:history="1">
              <w:r w:rsidRPr="00A9542D">
                <w:rPr>
                  <w:rStyle w:val="Hipercze"/>
                  <w:rFonts w:ascii="Times New Roman" w:eastAsiaTheme="minorEastAsia" w:hAnsi="Times New Roman" w:cs="Times New Roman"/>
                  <w:b/>
                  <w:u w:val="none"/>
                  <w:lang w:val="pl-PL"/>
                </w:rPr>
                <w:t>https://platformazakupowa.pl/sp_golub_dobrzyn</w:t>
              </w:r>
            </w:hyperlink>
          </w:p>
          <w:p w14:paraId="3F0BE9A4" w14:textId="77777777" w:rsidR="00D76376" w:rsidRPr="00A9542D" w:rsidRDefault="00D76376" w:rsidP="00C50EBD">
            <w:pPr>
              <w:spacing w:after="160" w:line="276" w:lineRule="auto"/>
              <w:ind w:left="0" w:right="0" w:firstLine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54157" w:rsidRPr="00A9542D" w14:paraId="28F8DAF5" w14:textId="77777777" w:rsidTr="00D2446C">
        <w:trPr>
          <w:trHeight w:val="353"/>
        </w:trPr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0627A" w14:textId="77777777" w:rsidR="00854157" w:rsidRPr="00A9542D" w:rsidRDefault="005113AF" w:rsidP="00C50EBD">
            <w:pPr>
              <w:spacing w:after="0" w:line="276" w:lineRule="auto"/>
              <w:ind w:left="115" w:right="0" w:firstLine="0"/>
              <w:rPr>
                <w:rFonts w:ascii="Times New Roman" w:hAnsi="Times New Roman" w:cs="Times New Roman"/>
                <w:lang w:val="pl-PL"/>
              </w:rPr>
            </w:pPr>
            <w:r w:rsidRPr="00A9542D">
              <w:rPr>
                <w:rFonts w:ascii="Times New Roman" w:hAnsi="Times New Roman" w:cs="Times New Roman"/>
                <w:lang w:val="pl-PL"/>
              </w:rPr>
              <w:t xml:space="preserve">3. </w:t>
            </w:r>
            <w:r w:rsidRPr="00A9542D">
              <w:rPr>
                <w:rFonts w:ascii="Times New Roman" w:hAnsi="Times New Roman" w:cs="Times New Roman"/>
                <w:b/>
                <w:lang w:val="pl-PL"/>
              </w:rPr>
              <w:t>Tryb udzielenia zamówienia: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7EA022" w14:textId="77777777" w:rsidR="00854157" w:rsidRPr="00A9542D" w:rsidRDefault="00854157" w:rsidP="00C50EBD">
            <w:pPr>
              <w:spacing w:after="160" w:line="276" w:lineRule="auto"/>
              <w:ind w:left="0" w:right="0" w:firstLine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D232EF" w14:textId="77777777" w:rsidR="00854157" w:rsidRPr="00A9542D" w:rsidRDefault="00854157" w:rsidP="00C50EBD">
            <w:pPr>
              <w:spacing w:after="160" w:line="276" w:lineRule="auto"/>
              <w:ind w:left="0" w:right="0" w:firstLine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6225C72A" w14:textId="77777777" w:rsidR="00854157" w:rsidRPr="00A9542D" w:rsidRDefault="00D2446C" w:rsidP="00D2446C">
      <w:pPr>
        <w:spacing w:line="276" w:lineRule="auto"/>
        <w:ind w:left="0"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3.1 </w:t>
      </w:r>
      <w:r w:rsidR="005113AF" w:rsidRPr="00A9542D">
        <w:rPr>
          <w:rFonts w:ascii="Times New Roman" w:hAnsi="Times New Roman" w:cs="Times New Roman"/>
          <w:sz w:val="22"/>
          <w:lang w:val="pl-PL"/>
        </w:rPr>
        <w:t>Niniejsze postępowanie jest prowadzone w trybie przetargu nieogranicz</w:t>
      </w:r>
      <w:r w:rsidR="00914E78" w:rsidRPr="00A9542D">
        <w:rPr>
          <w:rFonts w:ascii="Times New Roman" w:hAnsi="Times New Roman" w:cs="Times New Roman"/>
          <w:sz w:val="22"/>
          <w:lang w:val="pl-PL"/>
        </w:rPr>
        <w:t xml:space="preserve">onego zgodnie z art. 10 ust. 1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w zw. z art. 39 ustawy.</w:t>
      </w:r>
    </w:p>
    <w:p w14:paraId="5E568407" w14:textId="77777777" w:rsidR="00854157" w:rsidRPr="00A9542D" w:rsidRDefault="00D2446C" w:rsidP="00D2446C">
      <w:p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3.2</w:t>
      </w:r>
      <w:r w:rsidR="00D326B6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Postępowanie prowadzone jest w trybie przetargu nieograniczonego o wartości szacunkowej przekraczającej kwoty określonej w przepisach wydanych na podstawie art. 11 ust. 8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>.</w:t>
      </w:r>
    </w:p>
    <w:p w14:paraId="3813DE5B" w14:textId="77777777" w:rsidR="00C370FD" w:rsidRPr="00A9542D" w:rsidRDefault="00C370FD" w:rsidP="00C50EB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3.3 Użyte w niniejszej Specyfikacji Istotnych Warunków Zamówienia (oraz w załącznikach) terminy mają następujące znaczenie:</w:t>
      </w:r>
    </w:p>
    <w:p w14:paraId="6D460C6B" w14:textId="77777777" w:rsidR="00C370FD" w:rsidRPr="00A9542D" w:rsidRDefault="00C370FD" w:rsidP="00C50EB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a) „</w:t>
      </w:r>
      <w:proofErr w:type="spellStart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Pzp</w:t>
      </w:r>
      <w:proofErr w:type="spellEnd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” – ustawa z dnia 29 stycznia 2004 r. Prawo zamówień publicznych (</w:t>
      </w:r>
      <w:proofErr w:type="spellStart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t.j</w:t>
      </w:r>
      <w:proofErr w:type="spellEnd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</w:t>
      </w:r>
      <w:r w:rsidR="00D93551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Dz.U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. z 2018 r. poz. 1986 </w:t>
      </w:r>
      <w:r w:rsidR="00D326B6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z </w:t>
      </w:r>
      <w:proofErr w:type="spellStart"/>
      <w:r w:rsidR="00D326B6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późn</w:t>
      </w:r>
      <w:proofErr w:type="spellEnd"/>
      <w:r w:rsidR="00D326B6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 zm.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),</w:t>
      </w:r>
    </w:p>
    <w:p w14:paraId="33574A07" w14:textId="77777777" w:rsidR="00C370FD" w:rsidRPr="00A9542D" w:rsidRDefault="00C370FD" w:rsidP="00C50EB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b) „</w:t>
      </w:r>
      <w:proofErr w:type="spellStart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” – niniejsza Specyfikacja Istotnych Warunków Zamówienia,</w:t>
      </w:r>
    </w:p>
    <w:p w14:paraId="36BFAA69" w14:textId="77777777" w:rsidR="00C370FD" w:rsidRPr="00A9542D" w:rsidRDefault="00C370FD" w:rsidP="00C50EB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c) „zamówienie” – zamówienie publiczne, którego przedmiot został opisany w Rozdziale I</w:t>
      </w:r>
      <w:r w:rsidR="00D326B6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V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niniejszej </w:t>
      </w:r>
      <w:proofErr w:type="spellStart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,</w:t>
      </w:r>
    </w:p>
    <w:p w14:paraId="71F95D00" w14:textId="77777777" w:rsidR="00C370FD" w:rsidRPr="00A9542D" w:rsidRDefault="00C370FD" w:rsidP="00C50EB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d) „postępowanie” – postępowanie o udzielenie zamówienia publicznego, którego dotyczy niniejsza </w:t>
      </w:r>
      <w:proofErr w:type="spellStart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,</w:t>
      </w:r>
    </w:p>
    <w:p w14:paraId="0671C78F" w14:textId="77777777" w:rsidR="00C370FD" w:rsidRPr="00A9542D" w:rsidRDefault="00C370FD" w:rsidP="00C50EB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e) „Zamawiający” – Powiat Golubsko-Dobrzyński reprezentowany przez Zarząd Powiatu Golubsko-Dobrzyńskiego.</w:t>
      </w:r>
    </w:p>
    <w:p w14:paraId="5601647B" w14:textId="77777777" w:rsidR="00C370FD" w:rsidRPr="00A9542D" w:rsidRDefault="00C370FD" w:rsidP="00C50EB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4. Wykonawca powinien dokładnie zapoznać się z niniejszą </w:t>
      </w:r>
      <w:proofErr w:type="spellStart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i złożyć ofertę zgodnie z jej postanowieniami.</w:t>
      </w:r>
    </w:p>
    <w:p w14:paraId="0E78B0FB" w14:textId="77777777" w:rsidR="00C370FD" w:rsidRPr="00A9542D" w:rsidRDefault="00C370FD" w:rsidP="00C50EB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5. Zamawiający zastrzega </w:t>
      </w:r>
      <w:r w:rsidR="00D2446C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iż dokona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w pierwszej kolejności oceny ofert, a następnie zbada, czy wykonawca którego oferta została oceniona jako najkorzystniejsza, nie podlega wykluczeniu oraz spełnia warunki udziału w postępowaniu</w:t>
      </w:r>
      <w:r w:rsidR="00D326B6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(Art.24 aa</w:t>
      </w:r>
      <w:r w:rsidR="00C50EB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proofErr w:type="spellStart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Pzp</w:t>
      </w:r>
      <w:proofErr w:type="spellEnd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)</w:t>
      </w:r>
      <w:r w:rsidR="00D326B6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</w:t>
      </w:r>
    </w:p>
    <w:p w14:paraId="472A4F0C" w14:textId="77777777" w:rsidR="00DF7A6F" w:rsidRPr="00A9542D" w:rsidRDefault="00DF7A6F" w:rsidP="00C50EB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</w:p>
    <w:p w14:paraId="3D274C3C" w14:textId="77777777" w:rsidR="00AA3FED" w:rsidRPr="00A9542D" w:rsidRDefault="00AA3FED" w:rsidP="00C370F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</w:p>
    <w:p w14:paraId="27A48193" w14:textId="77777777" w:rsidR="00AA3FED" w:rsidRPr="00A9542D" w:rsidRDefault="00AA3FED" w:rsidP="00C370FD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</w:p>
    <w:p w14:paraId="59E69D57" w14:textId="77777777" w:rsidR="00854157" w:rsidRPr="00A9542D" w:rsidRDefault="005113AF" w:rsidP="00AB7B6F">
      <w:pPr>
        <w:numPr>
          <w:ilvl w:val="0"/>
          <w:numId w:val="2"/>
        </w:numPr>
        <w:pBdr>
          <w:top w:val="single" w:sz="12" w:space="0" w:color="000000"/>
          <w:left w:val="single" w:sz="6" w:space="0" w:color="000000"/>
          <w:bottom w:val="single" w:sz="3" w:space="0" w:color="000000"/>
          <w:right w:val="single" w:sz="9" w:space="0" w:color="000000"/>
        </w:pBdr>
        <w:spacing w:after="0" w:line="276" w:lineRule="auto"/>
        <w:ind w:right="0" w:hanging="367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lastRenderedPageBreak/>
        <w:t>Opis przedmiotu zamówienia:</w:t>
      </w:r>
    </w:p>
    <w:p w14:paraId="77603EF7" w14:textId="6E1DAB75" w:rsidR="00A9542D" w:rsidRPr="007415CE" w:rsidRDefault="00A9542D" w:rsidP="00A9542D">
      <w:pPr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4.1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Przedmiotem zamówienia jest udzielenie kredytu długoterminowego w wysokości 5 000 000,00 zł (słownie: pięć milionów złotych 00/100) na pokrycie planowanego deficytu budżetu powiatu golubsko-dobrzyńskiego oraz spłatę wcześniej zaciągniętych zobowiązań, zgodnie z następującymi wymogami: </w:t>
      </w:r>
    </w:p>
    <w:p w14:paraId="425C9300" w14:textId="77777777" w:rsidR="00A9542D" w:rsidRPr="007415CE" w:rsidRDefault="00A9542D" w:rsidP="00A9542D">
      <w:pPr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 xml:space="preserve">Kredyt zostanie uruchomiony w pełnej wysokości po zawarciu umowy kredytowej (zgodnie z wybraną ofertą). </w:t>
      </w:r>
    </w:p>
    <w:p w14:paraId="748037D8" w14:textId="223BE06E" w:rsidR="00A9542D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4.1.1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Spłata rat kapitałowych rozpocznie się począwszy od stycznia 2021 r. (w sposób zgodny z terminami jak w harmonogramie spłaty kredytu, stanowiącym załącznik do formularza oferty).</w:t>
      </w:r>
    </w:p>
    <w:p w14:paraId="75EB594B" w14:textId="3CA85E71" w:rsidR="00A9542D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4.1.2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Spłata kredytu nastąpi w kwietniu 2032 roku, w ratach płatnych co miesiąc - raty kapitałowe płatne będą na koniec każdego miesiąca w terminach jak w harmonogramie spłaty kredytu.</w:t>
      </w:r>
    </w:p>
    <w:p w14:paraId="60CD8DF3" w14:textId="5AE5CAF7" w:rsidR="00A9542D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4.1.3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Raty odsetkowe naliczane będą od aktualnego zadłużenia i płatne będą na koniec każdego miesiąca w terminach jak w harmonogramie spłaty kredytu  - począwszy od miesiąca w którym uruchomiono kredyt (spłata odsetek następować będzie na podstawie zawiadomienia/informacji banku przekazanej Zamawiającemu na co najmniej 7 dni przed terminem płatności raty odsetkowej).</w:t>
      </w:r>
    </w:p>
    <w:p w14:paraId="48CB9F49" w14:textId="79EED81D" w:rsidR="00A9542D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4.1.4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Kredyt nie może być obciążony innymi opłatami niż wymienione w SIWZ.</w:t>
      </w:r>
    </w:p>
    <w:p w14:paraId="444AB107" w14:textId="77777777" w:rsidR="007415CE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</w:p>
    <w:p w14:paraId="46AA7E99" w14:textId="4D70C2D2" w:rsidR="00A9542D" w:rsidRPr="007415CE" w:rsidRDefault="007415CE" w:rsidP="00A9542D">
      <w:pPr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4.2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Zabezpieczenie kredytu stanowić będzie weksel in blanco na warunkach określonych w deklaracji wekslowej.</w:t>
      </w:r>
    </w:p>
    <w:p w14:paraId="53169755" w14:textId="77777777" w:rsidR="007415CE" w:rsidRPr="007415CE" w:rsidRDefault="007415CE" w:rsidP="00A9542D">
      <w:pPr>
        <w:rPr>
          <w:rFonts w:ascii="Times New Roman" w:hAnsi="Times New Roman" w:cs="Times New Roman"/>
          <w:sz w:val="22"/>
          <w:lang w:val="pl-PL"/>
        </w:rPr>
      </w:pPr>
    </w:p>
    <w:p w14:paraId="15C78D93" w14:textId="126BD255" w:rsidR="00A9542D" w:rsidRPr="007415CE" w:rsidRDefault="007415CE" w:rsidP="00A9542D">
      <w:pPr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4.3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Zamawiający zastrzega sobie możliwość:</w:t>
      </w:r>
    </w:p>
    <w:p w14:paraId="238EF9A6" w14:textId="25A3A7DF" w:rsidR="00A9542D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4.3.1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Wcześniejszej spłaty całości lub części kredytu bez ponoszenia dodatkowych prowizji i opłat bez konieczności uzyskiwania zgody banku.</w:t>
      </w:r>
    </w:p>
    <w:p w14:paraId="3F0C2674" w14:textId="5986DB9B" w:rsidR="00A9542D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4.3.2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Dokonania przesunięcia terminu spłaty poszczególnych rat kredytowych w całym okresie objętym umową, po uprzednim zawiadomieniu banku o takim zamiarze, bez konieczności ponoszenia dodatkowych kosztów wynikających ze zmiany harmonogramu spłaty kredytu.</w:t>
      </w:r>
    </w:p>
    <w:p w14:paraId="502BFF1D" w14:textId="57BBC524" w:rsidR="00A9542D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4.3.3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Wydłużenia okresu spłaty kredytu po uprzednim złożeniu stosownego wniosku do banku, pod warunkiem posiadania zdolności do spłaty kredytu w okresie wydłużonego kredytowania.</w:t>
      </w:r>
    </w:p>
    <w:p w14:paraId="5273E28A" w14:textId="77777777" w:rsidR="007415CE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</w:p>
    <w:p w14:paraId="42E6E69C" w14:textId="40A01112" w:rsidR="00A9542D" w:rsidRPr="007415CE" w:rsidRDefault="007415CE" w:rsidP="00A9542D">
      <w:pPr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4.4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Oprocentowanie kredytu będzie zmienne a jego wysokość obliczana będzie jako suma marży banku i wskaźnika WIBOR 1M. Marża banku pozostanie niezmienna w całym okresie realizacji zamówienia.</w:t>
      </w:r>
    </w:p>
    <w:p w14:paraId="5B8B04BF" w14:textId="77777777" w:rsidR="007415CE" w:rsidRPr="007415CE" w:rsidRDefault="007415CE" w:rsidP="00A9542D">
      <w:pPr>
        <w:rPr>
          <w:rFonts w:ascii="Times New Roman" w:hAnsi="Times New Roman" w:cs="Times New Roman"/>
          <w:sz w:val="22"/>
          <w:lang w:val="pl-PL"/>
        </w:rPr>
      </w:pPr>
    </w:p>
    <w:p w14:paraId="2F29B7CE" w14:textId="420122C7" w:rsidR="00A9542D" w:rsidRPr="007415CE" w:rsidRDefault="007415CE" w:rsidP="00A9542D">
      <w:pPr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4.5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>Do wyliczenia ceny oraz w trakcie trwania umowy będzie obowiązywał kalendarz rzeczywisty tj. rok 365/366 dni (rzeczywista liczba dni w miesiącu).</w:t>
      </w:r>
    </w:p>
    <w:p w14:paraId="1FA3D6D4" w14:textId="77777777" w:rsidR="007415CE" w:rsidRPr="007415CE" w:rsidRDefault="007415CE" w:rsidP="00A9542D">
      <w:pPr>
        <w:rPr>
          <w:rFonts w:ascii="Times New Roman" w:hAnsi="Times New Roman" w:cs="Times New Roman"/>
          <w:sz w:val="22"/>
          <w:lang w:val="pl-PL"/>
        </w:rPr>
      </w:pPr>
    </w:p>
    <w:p w14:paraId="6E7D1819" w14:textId="794E0ACC" w:rsidR="00A9542D" w:rsidRPr="007415CE" w:rsidRDefault="007415CE" w:rsidP="00A9542D">
      <w:pPr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4.6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 w:rsidR="00A9542D" w:rsidRPr="007415CE">
        <w:rPr>
          <w:rFonts w:ascii="Times New Roman" w:hAnsi="Times New Roman" w:cs="Times New Roman"/>
          <w:sz w:val="22"/>
          <w:lang w:val="pl-PL"/>
        </w:rPr>
        <w:t xml:space="preserve">Zamawiający stosownie do art. 29 ust. 3a </w:t>
      </w:r>
      <w:proofErr w:type="spellStart"/>
      <w:r w:rsidR="00A9542D" w:rsidRPr="007415CE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A9542D" w:rsidRPr="007415CE">
        <w:rPr>
          <w:rFonts w:ascii="Times New Roman" w:hAnsi="Times New Roman" w:cs="Times New Roman"/>
          <w:sz w:val="22"/>
          <w:lang w:val="pl-PL"/>
        </w:rPr>
        <w:t>, wymaga zatrudnienia przez Wykonawcę lub podwykonawcę na podstawie umowy o pracę osób wykonujących czynności w zakresie realizacji zamówienia, których wykonanie polega na wykonywaniu pracy w sposób określony w art. 22  1 ustawy z dnia 26 czerwca 1974 r. — Kodeks pracy z wyłączeniem osób zarządzających:</w:t>
      </w:r>
    </w:p>
    <w:p w14:paraId="5012751C" w14:textId="1A6394BE" w:rsidR="00A9542D" w:rsidRPr="007415CE" w:rsidRDefault="00A9542D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4.6.1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Rodzaj czynności niezbędnych do realizacji zamówienia, których dotyczą wymagania zatrudnienia na podstawie umowy o pracę przez Wykonawcę lub podwykonawcę osób wykonujących czynności, w trakcie realizacji zamówienia, takich jak: czynności techniczno-formalne związane z udzieleniem i obsługą kredytu, w tym m.in. prowadzenie rachunku kredytobiorcy, naliczanie odsetek, ustalanie bieżących sald.</w:t>
      </w:r>
    </w:p>
    <w:p w14:paraId="4D8FBD03" w14:textId="42DC5988" w:rsidR="007415CE" w:rsidRPr="007415CE" w:rsidRDefault="00A9542D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t>4.6.2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Sposobu dokumentowania zatrudnienia osób oraz uprawnienia Zamawiającego w zakresie kontroli spełniania przez Wykonawcę wymagań, o których mowa w art. 29 ust. 3a: dane osób (imię i nazwisko oraz stanowisko pracy) wykonujących czynności wskazane pkt. 4.6.1 zostaną ujęte w formie wykazu i przekazane Zamawiającemu w terminie 10 dni od podpisania umowy. Powyższy obowiązek Wykonawcy dokumentowania zatrudnienia osób obejmuje także pracowników podwykonawców i dalszych podwykonawców. Na każdym etapie wykonywania umowy Zamawiający może żądać od Wykonawcy złożenia stosownego oświadczenia o zatrudnieniu na umowę o pracę osób wykonujących czynności związane z realizacja niniejszej umowy.</w:t>
      </w:r>
    </w:p>
    <w:p w14:paraId="3C0C8AF8" w14:textId="6BE81E39" w:rsidR="007415CE" w:rsidRPr="007415CE" w:rsidRDefault="007415CE" w:rsidP="007415CE">
      <w:pPr>
        <w:ind w:firstLine="717"/>
        <w:rPr>
          <w:rFonts w:ascii="Times New Roman" w:hAnsi="Times New Roman" w:cs="Times New Roman"/>
          <w:sz w:val="22"/>
          <w:lang w:val="pl-PL"/>
        </w:rPr>
      </w:pPr>
      <w:r w:rsidRPr="007415CE">
        <w:rPr>
          <w:rFonts w:ascii="Times New Roman" w:hAnsi="Times New Roman" w:cs="Times New Roman"/>
          <w:sz w:val="22"/>
          <w:lang w:val="pl-PL"/>
        </w:rPr>
        <w:lastRenderedPageBreak/>
        <w:t>4.6.3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7415CE">
        <w:rPr>
          <w:rFonts w:ascii="Times New Roman" w:hAnsi="Times New Roman" w:cs="Times New Roman"/>
          <w:sz w:val="22"/>
          <w:lang w:val="pl-PL"/>
        </w:rPr>
        <w:t xml:space="preserve"> </w:t>
      </w:r>
      <w:r>
        <w:rPr>
          <w:rFonts w:ascii="Times New Roman" w:hAnsi="Times New Roman" w:cs="Times New Roman"/>
          <w:color w:val="auto"/>
          <w:sz w:val="22"/>
          <w:lang w:val="pl-PL"/>
        </w:rPr>
        <w:t>S</w:t>
      </w:r>
      <w:r w:rsidRPr="007415CE">
        <w:rPr>
          <w:rFonts w:ascii="Times New Roman" w:hAnsi="Times New Roman" w:cs="Times New Roman"/>
          <w:color w:val="auto"/>
          <w:sz w:val="22"/>
          <w:lang w:val="pl-PL"/>
        </w:rPr>
        <w:t>ankcje z tytułu niespełnienia wymagań, o których mowa w art. 29 ust. 3a: Zamawiającemu przysługiwać będzie prawo naliczenia Wykonawcy kar umownych, a w przypadku dwukrotnego nie wywiązania się ze wskazanych obowiązków, niezależnie od prawa naliczenia kary umownej, również prawo odstąpienia od umowy.</w:t>
      </w:r>
    </w:p>
    <w:p w14:paraId="72246EB8" w14:textId="7AB88EF6" w:rsidR="007415CE" w:rsidRDefault="007415CE" w:rsidP="007415CE">
      <w:pPr>
        <w:rPr>
          <w:rFonts w:ascii="Times New Roman" w:hAnsi="Times New Roman" w:cs="Times New Roman"/>
          <w:szCs w:val="24"/>
          <w:lang w:val="pl-PL"/>
        </w:rPr>
      </w:pPr>
    </w:p>
    <w:p w14:paraId="155178F8" w14:textId="7DA2DC3D" w:rsidR="007415CE" w:rsidRDefault="007415CE" w:rsidP="007415CE">
      <w:pPr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4.7</w:t>
      </w:r>
      <w:r w:rsidR="00A10DA0">
        <w:rPr>
          <w:rFonts w:ascii="Times New Roman" w:hAnsi="Times New Roman" w:cs="Times New Roman"/>
          <w:szCs w:val="24"/>
          <w:lang w:val="pl-PL"/>
        </w:rPr>
        <w:t>.</w:t>
      </w:r>
      <w:r>
        <w:rPr>
          <w:rFonts w:ascii="Times New Roman" w:hAnsi="Times New Roman" w:cs="Times New Roman"/>
          <w:szCs w:val="24"/>
          <w:lang w:val="pl-PL"/>
        </w:rPr>
        <w:t xml:space="preserve"> </w:t>
      </w:r>
      <w:r w:rsidRPr="007415CE">
        <w:rPr>
          <w:rFonts w:ascii="Times New Roman" w:hAnsi="Times New Roman" w:cs="Times New Roman"/>
          <w:szCs w:val="24"/>
          <w:lang w:val="pl-PL"/>
        </w:rPr>
        <w:t>Zamawiający nie dopuszcza składania ofert częściowych.</w:t>
      </w:r>
    </w:p>
    <w:p w14:paraId="373B5C56" w14:textId="7B52187B" w:rsidR="007415CE" w:rsidRDefault="007415CE" w:rsidP="007415CE">
      <w:pPr>
        <w:rPr>
          <w:rFonts w:ascii="Times New Roman" w:hAnsi="Times New Roman" w:cs="Times New Roman"/>
          <w:szCs w:val="24"/>
          <w:lang w:val="pl-PL"/>
        </w:rPr>
      </w:pPr>
    </w:p>
    <w:p w14:paraId="178228E9" w14:textId="3D54EA07" w:rsidR="007415CE" w:rsidRDefault="007415CE" w:rsidP="007415CE">
      <w:pPr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4.8</w:t>
      </w:r>
      <w:r w:rsidR="00A10DA0">
        <w:rPr>
          <w:rFonts w:ascii="Times New Roman" w:hAnsi="Times New Roman" w:cs="Times New Roman"/>
          <w:szCs w:val="24"/>
          <w:lang w:val="pl-PL"/>
        </w:rPr>
        <w:t>.</w:t>
      </w:r>
      <w:r>
        <w:rPr>
          <w:rFonts w:ascii="Times New Roman" w:hAnsi="Times New Roman" w:cs="Times New Roman"/>
          <w:szCs w:val="24"/>
          <w:lang w:val="pl-PL"/>
        </w:rPr>
        <w:t xml:space="preserve"> </w:t>
      </w:r>
      <w:r w:rsidRPr="007415CE">
        <w:rPr>
          <w:rFonts w:ascii="Times New Roman" w:hAnsi="Times New Roman" w:cs="Times New Roman"/>
          <w:szCs w:val="24"/>
          <w:lang w:val="pl-PL"/>
        </w:rPr>
        <w:t>Zamawiający nie dopuszcza składania ofert wariantowych.</w:t>
      </w:r>
    </w:p>
    <w:p w14:paraId="6F9C3578" w14:textId="56BC2F15" w:rsidR="007415CE" w:rsidRDefault="007415CE" w:rsidP="007415CE">
      <w:pPr>
        <w:rPr>
          <w:rFonts w:ascii="Times New Roman" w:hAnsi="Times New Roman" w:cs="Times New Roman"/>
          <w:szCs w:val="24"/>
          <w:lang w:val="pl-PL"/>
        </w:rPr>
      </w:pPr>
    </w:p>
    <w:p w14:paraId="0C672774" w14:textId="07720C77" w:rsidR="007415CE" w:rsidRDefault="007415CE" w:rsidP="007415CE">
      <w:pPr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4.9</w:t>
      </w:r>
      <w:r w:rsidR="00A10DA0">
        <w:rPr>
          <w:rFonts w:ascii="Times New Roman" w:hAnsi="Times New Roman" w:cs="Times New Roman"/>
          <w:szCs w:val="24"/>
          <w:lang w:val="pl-PL"/>
        </w:rPr>
        <w:t>.</w:t>
      </w:r>
      <w:r w:rsidRPr="007415CE">
        <w:t xml:space="preserve"> </w:t>
      </w:r>
      <w:r w:rsidRPr="007415CE">
        <w:rPr>
          <w:rFonts w:ascii="Times New Roman" w:hAnsi="Times New Roman" w:cs="Times New Roman"/>
          <w:szCs w:val="24"/>
          <w:lang w:val="pl-PL"/>
        </w:rPr>
        <w:t>Zamawiający nie przewiduje możliwość udzielenia zamówień uzupełniających.</w:t>
      </w:r>
    </w:p>
    <w:p w14:paraId="18B24846" w14:textId="0A8B595C" w:rsidR="007415CE" w:rsidRDefault="007415CE" w:rsidP="007415CE">
      <w:pPr>
        <w:rPr>
          <w:rFonts w:ascii="Times New Roman" w:hAnsi="Times New Roman" w:cs="Times New Roman"/>
          <w:szCs w:val="24"/>
          <w:lang w:val="pl-PL"/>
        </w:rPr>
      </w:pPr>
    </w:p>
    <w:p w14:paraId="13DBAFA0" w14:textId="5DC91D33" w:rsidR="007415CE" w:rsidRDefault="007415CE" w:rsidP="007415CE">
      <w:pPr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4.10</w:t>
      </w:r>
      <w:r w:rsidR="00A10DA0">
        <w:rPr>
          <w:rFonts w:ascii="Times New Roman" w:hAnsi="Times New Roman" w:cs="Times New Roman"/>
          <w:szCs w:val="24"/>
          <w:lang w:val="pl-PL"/>
        </w:rPr>
        <w:t>.</w:t>
      </w:r>
      <w:r>
        <w:rPr>
          <w:rFonts w:ascii="Times New Roman" w:hAnsi="Times New Roman" w:cs="Times New Roman"/>
          <w:szCs w:val="24"/>
          <w:lang w:val="pl-PL"/>
        </w:rPr>
        <w:t xml:space="preserve"> </w:t>
      </w:r>
      <w:r w:rsidRPr="007415CE">
        <w:rPr>
          <w:rFonts w:ascii="Times New Roman" w:hAnsi="Times New Roman" w:cs="Times New Roman"/>
          <w:szCs w:val="24"/>
          <w:lang w:val="pl-PL"/>
        </w:rPr>
        <w:t>Zamówienie wg Wspólnego Słownika Zamówień (kod CPV):</w:t>
      </w:r>
    </w:p>
    <w:p w14:paraId="1EEFCD2E" w14:textId="6DED3728" w:rsidR="007415CE" w:rsidRPr="007415CE" w:rsidRDefault="007415CE" w:rsidP="007415CE">
      <w:pPr>
        <w:rPr>
          <w:rFonts w:ascii="Times New Roman" w:hAnsi="Times New Roman" w:cs="Times New Roman"/>
          <w:b/>
          <w:bCs/>
          <w:szCs w:val="24"/>
          <w:lang w:val="pl-PL"/>
        </w:rPr>
      </w:pPr>
      <w:r w:rsidRPr="007415CE">
        <w:rPr>
          <w:rFonts w:ascii="Times New Roman" w:hAnsi="Times New Roman" w:cs="Times New Roman"/>
          <w:b/>
          <w:bCs/>
          <w:szCs w:val="24"/>
          <w:lang w:val="pl-PL"/>
        </w:rPr>
        <w:t>66113000-5 Usługi udzielania kredytu.</w:t>
      </w:r>
    </w:p>
    <w:p w14:paraId="441C3304" w14:textId="77777777" w:rsidR="00A9542D" w:rsidRPr="00A9542D" w:rsidRDefault="00A9542D" w:rsidP="00E02640">
      <w:p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</w:p>
    <w:p w14:paraId="57312F1B" w14:textId="77777777" w:rsidR="00854157" w:rsidRPr="00A9542D" w:rsidRDefault="005113AF" w:rsidP="00AB7B6F">
      <w:pPr>
        <w:numPr>
          <w:ilvl w:val="0"/>
          <w:numId w:val="2"/>
        </w:num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0" w:line="276" w:lineRule="auto"/>
        <w:ind w:left="0" w:right="0" w:firstLine="0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>Termin wykonania zamówienia:</w:t>
      </w:r>
    </w:p>
    <w:p w14:paraId="5B58D4B8" w14:textId="77777777" w:rsidR="008101C9" w:rsidRDefault="008101C9" w:rsidP="008101C9">
      <w:p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</w:p>
    <w:p w14:paraId="14E9156C" w14:textId="3FA9C06D" w:rsidR="00854157" w:rsidRPr="00A9542D" w:rsidRDefault="005113AF" w:rsidP="00AB7B6F">
      <w:pPr>
        <w:numPr>
          <w:ilvl w:val="1"/>
          <w:numId w:val="2"/>
        </w:numPr>
        <w:spacing w:line="276" w:lineRule="auto"/>
        <w:ind w:right="93" w:hanging="432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Termin realizacji Zamówienia: od dnia zawarcia umowy do dnia 3</w:t>
      </w:r>
      <w:r w:rsidR="008101C9">
        <w:rPr>
          <w:rFonts w:ascii="Times New Roman" w:hAnsi="Times New Roman" w:cs="Times New Roman"/>
          <w:color w:val="auto"/>
          <w:sz w:val="22"/>
          <w:lang w:val="pl-PL"/>
        </w:rPr>
        <w:t>0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.</w:t>
      </w:r>
      <w:r w:rsidR="008101C9">
        <w:rPr>
          <w:rFonts w:ascii="Times New Roman" w:hAnsi="Times New Roman" w:cs="Times New Roman"/>
          <w:color w:val="auto"/>
          <w:sz w:val="22"/>
          <w:lang w:val="pl-PL"/>
        </w:rPr>
        <w:t>04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.20</w:t>
      </w:r>
      <w:r w:rsidR="008101C9">
        <w:rPr>
          <w:rFonts w:ascii="Times New Roman" w:hAnsi="Times New Roman" w:cs="Times New Roman"/>
          <w:color w:val="auto"/>
          <w:sz w:val="22"/>
          <w:lang w:val="pl-PL"/>
        </w:rPr>
        <w:t>32</w:t>
      </w:r>
      <w:r w:rsidR="002E7DD4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r.</w:t>
      </w:r>
    </w:p>
    <w:p w14:paraId="4CE79851" w14:textId="77777777" w:rsidR="00854157" w:rsidRPr="00A9542D" w:rsidRDefault="005113AF" w:rsidP="00AB7B6F">
      <w:pPr>
        <w:numPr>
          <w:ilvl w:val="1"/>
          <w:numId w:val="2"/>
        </w:numPr>
        <w:spacing w:after="36" w:line="276" w:lineRule="auto"/>
        <w:ind w:right="93" w:hanging="432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Zamawiający zastrzega możliwość skrócenia terminu realizacji zamówienia poprzez dokonanie wcześniejszej spłaty kredytu.</w:t>
      </w:r>
    </w:p>
    <w:p w14:paraId="6BCB2B39" w14:textId="2B375EF0" w:rsidR="00854157" w:rsidRPr="00A9542D" w:rsidRDefault="005113AF" w:rsidP="00AB7B6F">
      <w:pPr>
        <w:numPr>
          <w:ilvl w:val="1"/>
          <w:numId w:val="2"/>
        </w:numPr>
        <w:spacing w:after="352" w:line="276" w:lineRule="auto"/>
        <w:ind w:right="93" w:hanging="432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Zmiana terminu wykonania przedmiotu zamówienia może nastąpić tylko i wyłącznie za zgodą Zamawiającego i mieć miejsce w uzasadnionych przypadkach, o których mowa w rozdziale 18 </w:t>
      </w:r>
      <w:proofErr w:type="spellStart"/>
      <w:r w:rsidRPr="00A9542D">
        <w:rPr>
          <w:rFonts w:ascii="Times New Roman" w:hAnsi="Times New Roman" w:cs="Times New Roman"/>
          <w:color w:val="auto"/>
          <w:sz w:val="22"/>
          <w:lang w:val="pl-PL"/>
        </w:rPr>
        <w:t>s</w:t>
      </w:r>
      <w:r w:rsidR="008101C9">
        <w:rPr>
          <w:rFonts w:ascii="Times New Roman" w:hAnsi="Times New Roman" w:cs="Times New Roman"/>
          <w:color w:val="auto"/>
          <w:sz w:val="22"/>
          <w:lang w:val="pl-PL"/>
        </w:rPr>
        <w:t>iwz</w:t>
      </w:r>
      <w:proofErr w:type="spellEnd"/>
      <w:r w:rsidRPr="00A9542D">
        <w:rPr>
          <w:rFonts w:ascii="Times New Roman" w:hAnsi="Times New Roman" w:cs="Times New Roman"/>
          <w:color w:val="auto"/>
          <w:sz w:val="22"/>
          <w:lang w:val="pl-PL"/>
        </w:rPr>
        <w:t>.</w:t>
      </w:r>
    </w:p>
    <w:p w14:paraId="579525EA" w14:textId="3B58341C" w:rsidR="00AA3FED" w:rsidRPr="000F5969" w:rsidRDefault="005113AF" w:rsidP="000F5969">
      <w:pPr>
        <w:numPr>
          <w:ilvl w:val="0"/>
          <w:numId w:val="2"/>
        </w:numPr>
        <w:pBdr>
          <w:top w:val="single" w:sz="4" w:space="0" w:color="000000"/>
          <w:left w:val="single" w:sz="6" w:space="31" w:color="000000"/>
          <w:bottom w:val="single" w:sz="6" w:space="0" w:color="000000"/>
          <w:right w:val="single" w:sz="9" w:space="0" w:color="000000"/>
        </w:pBdr>
        <w:spacing w:after="0" w:line="276" w:lineRule="auto"/>
        <w:ind w:left="691" w:right="0" w:hanging="367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>Warunki udziału w postępowaniu:</w:t>
      </w:r>
    </w:p>
    <w:p w14:paraId="0FDC6AD6" w14:textId="3C2E7847" w:rsidR="00C72109" w:rsidRPr="00A9542D" w:rsidRDefault="00AA3FED" w:rsidP="00C72109">
      <w:pPr>
        <w:spacing w:line="276" w:lineRule="auto"/>
        <w:ind w:left="-567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6.1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    </w:t>
      </w:r>
      <w:r w:rsidR="005113AF" w:rsidRPr="00A9542D">
        <w:rPr>
          <w:rFonts w:ascii="Times New Roman" w:hAnsi="Times New Roman" w:cs="Times New Roman"/>
          <w:sz w:val="22"/>
          <w:lang w:val="pl-PL"/>
        </w:rPr>
        <w:t>O udzielenie zamówienia mogą się ubiegać Wykonawcy, którzy spełniają warunki, dotyczące:</w:t>
      </w:r>
    </w:p>
    <w:p w14:paraId="15FB4BA4" w14:textId="2436A3AF" w:rsidR="00C72109" w:rsidRPr="00A9542D" w:rsidRDefault="00C72109" w:rsidP="00C72109">
      <w:pPr>
        <w:spacing w:line="276" w:lineRule="auto"/>
        <w:ind w:left="-567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6.1.1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 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kompetencji lub uprawnień do prowadzenia określonej działalności zawodowej, o ile wynika to z odrębnych 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</w:p>
    <w:p w14:paraId="64919962" w14:textId="77777777" w:rsidR="00854157" w:rsidRPr="00A9542D" w:rsidRDefault="00C72109" w:rsidP="00C72109">
      <w:pPr>
        <w:spacing w:line="276" w:lineRule="auto"/>
        <w:ind w:left="-567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            </w:t>
      </w:r>
      <w:r w:rsidR="005113AF" w:rsidRPr="00A9542D">
        <w:rPr>
          <w:rFonts w:ascii="Times New Roman" w:hAnsi="Times New Roman" w:cs="Times New Roman"/>
          <w:sz w:val="22"/>
          <w:lang w:val="pl-PL"/>
        </w:rPr>
        <w:t>przepisów.</w:t>
      </w:r>
    </w:p>
    <w:p w14:paraId="40B63764" w14:textId="77777777" w:rsidR="00C72109" w:rsidRPr="00A9542D" w:rsidRDefault="005113AF" w:rsidP="00C72109">
      <w:p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Dla uznania, że Wykonawca spełnia niniejszy warunek Zamawiający wymaga, aby Wykonawca wykazał, że posiada zezwolenie na prowadzenie działalności bankowej na terenie Polski, a także realizację usług objętych przedmiotem zamówienia, zgodnie z przepisami ustawy z dnia 29 sierpnia 1997 roku Prawo bankowe (t.</w:t>
      </w:r>
      <w:r w:rsidR="00AA3FED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sz w:val="22"/>
          <w:lang w:val="pl-PL"/>
        </w:rPr>
        <w:t>j. Dz. U. z 201</w:t>
      </w:r>
      <w:r w:rsidR="00CD02CE" w:rsidRPr="00A9542D">
        <w:rPr>
          <w:rFonts w:ascii="Times New Roman" w:hAnsi="Times New Roman" w:cs="Times New Roman"/>
          <w:sz w:val="22"/>
          <w:lang w:val="pl-PL"/>
        </w:rPr>
        <w:t>7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r., </w:t>
      </w:r>
      <w:r w:rsidR="00111D60" w:rsidRPr="00A9542D">
        <w:rPr>
          <w:rFonts w:ascii="Times New Roman" w:hAnsi="Times New Roman" w:cs="Times New Roman"/>
          <w:sz w:val="22"/>
          <w:lang w:val="pl-PL"/>
        </w:rPr>
        <w:t>p</w:t>
      </w:r>
      <w:r w:rsidRPr="00A9542D">
        <w:rPr>
          <w:rFonts w:ascii="Times New Roman" w:hAnsi="Times New Roman" w:cs="Times New Roman"/>
          <w:sz w:val="22"/>
          <w:lang w:val="pl-PL"/>
        </w:rPr>
        <w:t>oz. 1</w:t>
      </w:r>
      <w:r w:rsidR="00CD02CE" w:rsidRPr="00A9542D">
        <w:rPr>
          <w:rFonts w:ascii="Times New Roman" w:hAnsi="Times New Roman" w:cs="Times New Roman"/>
          <w:sz w:val="22"/>
          <w:lang w:val="pl-PL"/>
        </w:rPr>
        <w:t>876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z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późn</w:t>
      </w:r>
      <w:proofErr w:type="spellEnd"/>
      <w:r w:rsidRPr="00A9542D">
        <w:rPr>
          <w:rFonts w:ascii="Times New Roman" w:hAnsi="Times New Roman" w:cs="Times New Roman"/>
          <w:sz w:val="22"/>
          <w:lang w:val="pl-PL"/>
        </w:rPr>
        <w:t>. zm.).</w:t>
      </w:r>
      <w:r w:rsidR="00584E99" w:rsidRPr="00A9542D">
        <w:rPr>
          <w:rFonts w:ascii="Times New Roman" w:hAnsi="Times New Roman" w:cs="Times New Roman"/>
          <w:lang w:val="pl-PL"/>
        </w:rPr>
        <w:t xml:space="preserve"> </w:t>
      </w:r>
      <w:r w:rsidR="00584E99" w:rsidRPr="00A9542D">
        <w:rPr>
          <w:rFonts w:ascii="Times New Roman" w:hAnsi="Times New Roman" w:cs="Times New Roman"/>
          <w:sz w:val="22"/>
          <w:lang w:val="pl-PL"/>
        </w:rPr>
        <w:t>Ocena spełnienia warunków według przedłożonego przez Wykonawcę oświadczenia w formie Jednolitego Europejskiego Dokumentu Zamówienia (JEDZ</w:t>
      </w:r>
      <w:r w:rsidR="00584E99" w:rsidRPr="00A9542D">
        <w:rPr>
          <w:rFonts w:ascii="Times New Roman" w:hAnsi="Times New Roman" w:cs="Times New Roman"/>
          <w:lang w:val="pl-PL"/>
        </w:rPr>
        <w:t>)</w:t>
      </w:r>
    </w:p>
    <w:p w14:paraId="2977DBA9" w14:textId="0C549722" w:rsidR="00854157" w:rsidRPr="00A9542D" w:rsidRDefault="00C72109" w:rsidP="00C72109">
      <w:pPr>
        <w:spacing w:line="276" w:lineRule="auto"/>
        <w:ind w:left="-567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6.1.2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 </w:t>
      </w:r>
      <w:r w:rsidR="00D93551" w:rsidRPr="00A9542D">
        <w:rPr>
          <w:rFonts w:ascii="Times New Roman" w:hAnsi="Times New Roman" w:cs="Times New Roman"/>
          <w:sz w:val="22"/>
          <w:lang w:val="pl-PL"/>
        </w:rPr>
        <w:t>S</w:t>
      </w:r>
      <w:r w:rsidR="005113AF" w:rsidRPr="00A9542D">
        <w:rPr>
          <w:rFonts w:ascii="Times New Roman" w:hAnsi="Times New Roman" w:cs="Times New Roman"/>
          <w:sz w:val="22"/>
          <w:lang w:val="pl-PL"/>
        </w:rPr>
        <w:t>ytuacji ekonomicznej lub finansowej.</w:t>
      </w:r>
    </w:p>
    <w:p w14:paraId="76329E2F" w14:textId="77777777" w:rsidR="00854157" w:rsidRPr="00A9542D" w:rsidRDefault="005113AF" w:rsidP="00181368">
      <w:pPr>
        <w:spacing w:line="276" w:lineRule="auto"/>
        <w:ind w:left="0" w:right="166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Wykonawcy ubiegający się o udzielenie zamówienia winni znajdować się sytuacji ekonomicznej lub finansowej, pozwalającej na realizację zamówienia. Zamawiający nie określa szczegółowych wymagań co do potwierdzania spełniania tego warunku.</w:t>
      </w:r>
    </w:p>
    <w:p w14:paraId="0EEB6F55" w14:textId="0DA78AC6" w:rsidR="00854157" w:rsidRPr="00A9542D" w:rsidRDefault="00C72109" w:rsidP="00C72109">
      <w:pPr>
        <w:spacing w:after="49" w:line="276" w:lineRule="auto"/>
        <w:ind w:left="-567"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6.1.3.</w:t>
      </w:r>
      <w:r w:rsidR="00A10DA0">
        <w:rPr>
          <w:rFonts w:ascii="Times New Roman" w:hAnsi="Times New Roman" w:cs="Times New Roman"/>
          <w:sz w:val="22"/>
          <w:lang w:val="pl-PL"/>
        </w:rPr>
        <w:t xml:space="preserve"> </w:t>
      </w:r>
      <w:r w:rsidR="00D93551" w:rsidRPr="00A9542D">
        <w:rPr>
          <w:rFonts w:ascii="Times New Roman" w:hAnsi="Times New Roman" w:cs="Times New Roman"/>
          <w:sz w:val="22"/>
          <w:lang w:val="pl-PL"/>
        </w:rPr>
        <w:t>Z</w:t>
      </w:r>
      <w:r w:rsidR="005113AF" w:rsidRPr="00A9542D">
        <w:rPr>
          <w:rFonts w:ascii="Times New Roman" w:hAnsi="Times New Roman" w:cs="Times New Roman"/>
          <w:sz w:val="22"/>
          <w:lang w:val="pl-PL"/>
        </w:rPr>
        <w:t>dolności techniczne lub zawodowe.</w:t>
      </w:r>
    </w:p>
    <w:p w14:paraId="791AC5E6" w14:textId="77777777" w:rsidR="00131959" w:rsidRPr="00A9542D" w:rsidRDefault="00131959" w:rsidP="00131959">
      <w:pPr>
        <w:spacing w:line="276" w:lineRule="auto"/>
        <w:ind w:left="0" w:right="166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Zamawiający nie określa szczegółowych wymagań</w:t>
      </w:r>
      <w:r w:rsidR="00C72109" w:rsidRPr="00A9542D">
        <w:rPr>
          <w:rFonts w:ascii="Times New Roman" w:hAnsi="Times New Roman" w:cs="Times New Roman"/>
          <w:sz w:val="22"/>
          <w:lang w:val="pl-PL"/>
        </w:rPr>
        <w:t>,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co do potwierdzania spełniania tego warunku.</w:t>
      </w:r>
    </w:p>
    <w:p w14:paraId="13270756" w14:textId="35A70BA8" w:rsidR="00854157" w:rsidRDefault="00C72109" w:rsidP="00C72109">
      <w:pPr>
        <w:spacing w:after="339" w:line="276" w:lineRule="auto"/>
        <w:ind w:left="-567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6.1.4</w:t>
      </w:r>
      <w:r w:rsidR="00A10DA0">
        <w:rPr>
          <w:rFonts w:ascii="Times New Roman" w:hAnsi="Times New Roman" w:cs="Times New Roman"/>
          <w:sz w:val="22"/>
          <w:lang w:val="pl-PL"/>
        </w:rPr>
        <w:t xml:space="preserve">.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O udzielenie zamówienia mogą się ubiegać Wykonawcy, którzy nie podlegają wykluczeniu z postępowania w 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okolicznościach, o których mowa w art. 24 ust. 1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oraz spełniają warunki udziału w postępowaniu.</w:t>
      </w:r>
    </w:p>
    <w:p w14:paraId="647705A5" w14:textId="45206E12" w:rsidR="000F5969" w:rsidRDefault="000F5969" w:rsidP="00C72109">
      <w:pPr>
        <w:spacing w:after="339" w:line="276" w:lineRule="auto"/>
        <w:ind w:left="-567" w:right="93" w:firstLine="0"/>
        <w:rPr>
          <w:rFonts w:ascii="Times New Roman" w:hAnsi="Times New Roman" w:cs="Times New Roman"/>
          <w:sz w:val="22"/>
          <w:lang w:val="pl-PL"/>
        </w:rPr>
      </w:pPr>
    </w:p>
    <w:p w14:paraId="082B8E4C" w14:textId="77777777" w:rsidR="000F5969" w:rsidRPr="00A9542D" w:rsidRDefault="000F5969" w:rsidP="00C72109">
      <w:pPr>
        <w:spacing w:after="339" w:line="276" w:lineRule="auto"/>
        <w:ind w:left="-567" w:right="93" w:firstLine="0"/>
        <w:rPr>
          <w:rFonts w:ascii="Times New Roman" w:hAnsi="Times New Roman" w:cs="Times New Roman"/>
          <w:sz w:val="22"/>
          <w:lang w:val="pl-PL"/>
        </w:rPr>
      </w:pPr>
    </w:p>
    <w:p w14:paraId="5B512E9B" w14:textId="77777777" w:rsidR="00854157" w:rsidRPr="00A9542D" w:rsidRDefault="00131959" w:rsidP="00C72109">
      <w:pPr>
        <w:numPr>
          <w:ilvl w:val="0"/>
          <w:numId w:val="2"/>
        </w:numPr>
        <w:pBdr>
          <w:top w:val="single" w:sz="9" w:space="0" w:color="000000"/>
          <w:left w:val="single" w:sz="6" w:space="0" w:color="000000"/>
          <w:bottom w:val="single" w:sz="6" w:space="0" w:color="000000"/>
          <w:right w:val="single" w:sz="9" w:space="0" w:color="000000"/>
        </w:pBdr>
        <w:spacing w:after="0" w:line="276" w:lineRule="auto"/>
        <w:ind w:left="0" w:right="0" w:firstLine="0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lastRenderedPageBreak/>
        <w:t>Podstawy wykluczenia</w:t>
      </w:r>
    </w:p>
    <w:p w14:paraId="46040389" w14:textId="75A8398A" w:rsidR="00D14611" w:rsidRPr="00A9542D" w:rsidRDefault="00C72109" w:rsidP="00D1461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7.1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D14611" w:rsidRPr="00A9542D">
        <w:rPr>
          <w:rFonts w:ascii="Times New Roman" w:hAnsi="Times New Roman" w:cs="Times New Roman"/>
          <w:sz w:val="22"/>
          <w:lang w:val="pl-PL"/>
        </w:rPr>
        <w:t>O udzielenie zamówienia mogą się ubiegać Wykonawcy, którzy nie podlegają wykluczeniu na podstawie:</w:t>
      </w:r>
    </w:p>
    <w:p w14:paraId="23088712" w14:textId="77777777" w:rsidR="00D14611" w:rsidRPr="00A9542D" w:rsidRDefault="00D14611" w:rsidP="00D1461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1) art. 24 ust. 1 pkt 12-23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hAnsi="Times New Roman" w:cs="Times New Roman"/>
          <w:sz w:val="22"/>
          <w:lang w:val="pl-PL"/>
        </w:rPr>
        <w:t>. oraz</w:t>
      </w:r>
    </w:p>
    <w:p w14:paraId="19329163" w14:textId="0641F322" w:rsidR="00D14611" w:rsidRDefault="00D14611" w:rsidP="00D1461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2) art. 24 ust. 5 pkt 1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hAnsi="Times New Roman" w:cs="Times New Roman"/>
          <w:sz w:val="22"/>
          <w:lang w:val="pl-PL"/>
        </w:rPr>
        <w:t xml:space="preserve"> – tj. Wykonawcę w stosunku do którego otwarto likwidację, w zatwierdzonym przez sąd układzie w postępowaniu restrukturyzacyjnym jest przewidziane zaspokojenie wierzycieli przez likwidację jego majątku w trybie art. 332ust. 1 ustawy z dnia 15 maja 2015 r. - Prawo restrukturyzacyjne (Dz. U z 2015 r., poz. 978, 1259, 1513, 1830, i 1844 oraz z 2016r. poz. 615) lub którego upadłość ogłoszono, z wyjątkiem Wykonawcy, który po ogłoszeniu upadłości zawarł układ zatwierdzony prawomocnym postanowieniem sądu, jeżeli układ nie przewiduje zaspokojenia wierzycieli przez likwidację majątku upadłego,</w:t>
      </w:r>
      <w:r w:rsidR="00AA3FED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sz w:val="22"/>
          <w:lang w:val="pl-PL"/>
        </w:rPr>
        <w:t>chyba że sąd zarządził likwidację jego majątku w trybie art. 366 ust. 1 ustawy z dnia 28 lutego 2003 r. - Prawo upadłościowe</w:t>
      </w:r>
      <w:r w:rsidR="00952D89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sz w:val="22"/>
          <w:lang w:val="pl-PL"/>
        </w:rPr>
        <w:t>(Dz</w:t>
      </w:r>
      <w:r w:rsidR="00AA3FED" w:rsidRPr="00A9542D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>U. Z 2015 r. poz. 233, 978, 1166, 1259 i 1844 oraz z 2016 r. poz. 615)</w:t>
      </w:r>
      <w:r w:rsidRPr="00A9542D">
        <w:rPr>
          <w:rFonts w:ascii="Times New Roman" w:hAnsi="Times New Roman" w:cs="Times New Roman"/>
          <w:b/>
          <w:bCs/>
          <w:sz w:val="22"/>
          <w:lang w:val="pl-PL"/>
        </w:rPr>
        <w:t>.</w:t>
      </w:r>
    </w:p>
    <w:p w14:paraId="2B191FF1" w14:textId="77777777" w:rsidR="008101C9" w:rsidRPr="00A9542D" w:rsidRDefault="008101C9" w:rsidP="00D1461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2"/>
          <w:lang w:val="pl-PL"/>
        </w:rPr>
      </w:pPr>
    </w:p>
    <w:p w14:paraId="44004042" w14:textId="77777777" w:rsidR="00D14611" w:rsidRPr="00A9542D" w:rsidRDefault="00C72109" w:rsidP="00D1461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7.</w:t>
      </w:r>
      <w:r w:rsidR="00D14611" w:rsidRPr="00A9542D">
        <w:rPr>
          <w:rFonts w:ascii="Times New Roman" w:hAnsi="Times New Roman" w:cs="Times New Roman"/>
          <w:sz w:val="22"/>
          <w:lang w:val="pl-PL"/>
        </w:rPr>
        <w:t>2. Wykonawca, który podlega wykluczeniu na podstawie art. 24 ust. 1 pkt 13 i 14 oraz 16–20 lub ust. 5,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Przepisu zdania pierwszego nie</w:t>
      </w:r>
      <w:r w:rsidR="00952D89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D14611" w:rsidRPr="00A9542D">
        <w:rPr>
          <w:rFonts w:ascii="Times New Roman" w:hAnsi="Times New Roman" w:cs="Times New Roman"/>
          <w:sz w:val="22"/>
          <w:lang w:val="pl-PL"/>
        </w:rPr>
        <w:t>stosuje się, jeżeli wobec wykonawcy, będącego podmiotem zbiorowym, orzeczono prawomocnym wyrokiem sądu zakaz ubiegania się o udzielenie zamówienia oraz nie upłynął określony w tym wyroku okres obowiązywania tego zakazu</w:t>
      </w:r>
      <w:r w:rsidR="00D14611" w:rsidRPr="00A9542D">
        <w:rPr>
          <w:rFonts w:ascii="Times New Roman" w:hAnsi="Times New Roman" w:cs="Times New Roman"/>
          <w:lang w:val="pl-PL"/>
        </w:rPr>
        <w:t>.</w:t>
      </w:r>
    </w:p>
    <w:p w14:paraId="58ADEDC8" w14:textId="77777777" w:rsidR="00D14611" w:rsidRPr="00A9542D" w:rsidRDefault="00D14611" w:rsidP="00D14611">
      <w:p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</w:p>
    <w:p w14:paraId="2387E847" w14:textId="77777777" w:rsidR="00854157" w:rsidRPr="00A9542D" w:rsidRDefault="005113AF" w:rsidP="00AB7B6F">
      <w:pPr>
        <w:numPr>
          <w:ilvl w:val="0"/>
          <w:numId w:val="3"/>
        </w:num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3" w:space="0" w:color="000000"/>
        </w:pBdr>
        <w:spacing w:after="0" w:line="276" w:lineRule="auto"/>
        <w:ind w:right="0" w:hanging="360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>Wykaz oświadczeń lub dokumentów, potwierdzających spełnianie warunków udziału w postępowaniu oraz brak podstaw wykluczenia:</w:t>
      </w:r>
    </w:p>
    <w:p w14:paraId="3D566D4A" w14:textId="7638A1E8" w:rsidR="009808D4" w:rsidRPr="00A9542D" w:rsidRDefault="00952152" w:rsidP="00131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8.1</w:t>
      </w:r>
      <w:r w:rsidR="00A10DA0">
        <w:rPr>
          <w:rFonts w:ascii="Times New Roman" w:hAnsi="Times New Roman" w:cs="Times New Roman"/>
          <w:sz w:val="22"/>
          <w:lang w:val="pl-PL"/>
        </w:rPr>
        <w:t>.</w:t>
      </w:r>
      <w:r w:rsidR="00952D89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sz w:val="22"/>
          <w:lang w:val="pl-PL"/>
        </w:rPr>
        <w:t xml:space="preserve">Wykonawcy muszą złożyć wraz z </w:t>
      </w:r>
      <w:r w:rsidR="009808D4" w:rsidRPr="00A9542D">
        <w:rPr>
          <w:rFonts w:ascii="Times New Roman" w:hAnsi="Times New Roman" w:cs="Times New Roman"/>
          <w:b/>
          <w:sz w:val="22"/>
          <w:lang w:val="pl-PL"/>
        </w:rPr>
        <w:t>ofertą opatrzoną kwalifikowanym podpisem elektronicznym</w:t>
      </w:r>
      <w:r w:rsidR="00952D89" w:rsidRPr="00A9542D">
        <w:rPr>
          <w:rFonts w:ascii="Times New Roman" w:hAnsi="Times New Roman" w:cs="Times New Roman"/>
          <w:b/>
          <w:sz w:val="22"/>
          <w:lang w:val="pl-PL"/>
        </w:rPr>
        <w:t xml:space="preserve"> </w:t>
      </w:r>
      <w:r w:rsidR="00797274" w:rsidRPr="00A9542D">
        <w:rPr>
          <w:rFonts w:ascii="Times New Roman" w:hAnsi="Times New Roman" w:cs="Times New Roman"/>
          <w:b/>
          <w:sz w:val="22"/>
          <w:lang w:val="pl-PL"/>
        </w:rPr>
        <w:t>(</w:t>
      </w:r>
      <w:r w:rsidR="009808D4" w:rsidRPr="00A9542D">
        <w:rPr>
          <w:rFonts w:ascii="Times New Roman" w:hAnsi="Times New Roman" w:cs="Times New Roman"/>
          <w:sz w:val="22"/>
          <w:lang w:val="pl-PL"/>
        </w:rPr>
        <w:t>którą stanowi</w:t>
      </w:r>
      <w:r w:rsidR="00952D89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sz w:val="22"/>
          <w:lang w:val="pl-PL"/>
        </w:rPr>
        <w:t xml:space="preserve">druk oferty stanowiący </w:t>
      </w:r>
      <w:r w:rsidR="009808D4" w:rsidRPr="00A9542D">
        <w:rPr>
          <w:rFonts w:ascii="Times New Roman" w:hAnsi="Times New Roman" w:cs="Times New Roman"/>
          <w:b/>
          <w:sz w:val="22"/>
          <w:lang w:val="pl-PL"/>
        </w:rPr>
        <w:t>Załącznik nr 1</w:t>
      </w:r>
      <w:r w:rsidR="009808D4" w:rsidRPr="00A9542D">
        <w:rPr>
          <w:rFonts w:ascii="Times New Roman" w:hAnsi="Times New Roman" w:cs="Times New Roman"/>
          <w:sz w:val="22"/>
          <w:lang w:val="pl-PL"/>
        </w:rPr>
        <w:t xml:space="preserve"> do </w:t>
      </w:r>
      <w:proofErr w:type="spellStart"/>
      <w:r w:rsidR="009808D4" w:rsidRPr="00A9542D">
        <w:rPr>
          <w:rFonts w:ascii="Times New Roman" w:hAnsi="Times New Roman" w:cs="Times New Roman"/>
          <w:sz w:val="22"/>
          <w:lang w:val="pl-PL"/>
        </w:rPr>
        <w:t>siwz</w:t>
      </w:r>
      <w:proofErr w:type="spellEnd"/>
      <w:r w:rsidR="009808D4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wraz z harmonogramem uruchomienia spłaty kredytu</w:t>
      </w:r>
      <w:r w:rsidR="00797274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)</w:t>
      </w:r>
      <w:r w:rsidR="009808D4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w zakresie przedmiotu zamówienia</w:t>
      </w:r>
      <w:r w:rsidR="00797274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:</w:t>
      </w:r>
    </w:p>
    <w:p w14:paraId="37AB945D" w14:textId="77777777" w:rsidR="009E1C2A" w:rsidRPr="00A9542D" w:rsidRDefault="009E1C2A" w:rsidP="007427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2"/>
          <w:lang w:val="pl-PL"/>
        </w:rPr>
      </w:pPr>
    </w:p>
    <w:p w14:paraId="4C677D84" w14:textId="77777777" w:rsidR="009808D4" w:rsidRPr="00A9542D" w:rsidRDefault="00E90FB7" w:rsidP="007427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2"/>
          <w:lang w:val="pl-PL"/>
        </w:rPr>
      </w:pPr>
      <w:r w:rsidRPr="00A9542D">
        <w:rPr>
          <w:rFonts w:ascii="Times New Roman" w:hAnsi="Times New Roman" w:cs="Times New Roman"/>
          <w:color w:val="00000A"/>
          <w:sz w:val="22"/>
          <w:lang w:val="pl-PL"/>
        </w:rPr>
        <w:t>8</w:t>
      </w:r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>.1.</w:t>
      </w:r>
      <w:r w:rsidRPr="00A9542D">
        <w:rPr>
          <w:rFonts w:ascii="Times New Roman" w:hAnsi="Times New Roman" w:cs="Times New Roman"/>
          <w:color w:val="00000A"/>
          <w:sz w:val="22"/>
          <w:lang w:val="pl-PL"/>
        </w:rPr>
        <w:t>1</w:t>
      </w:r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 Aktualne na dzień składania ofert oświadczenie w postaci jednolitego europejskiego dokumentu zamówień</w:t>
      </w:r>
      <w:r w:rsidR="00742794"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(dalej: JEDZ) w zakresie wskazanym w </w:t>
      </w:r>
      <w:proofErr w:type="spellStart"/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>siwz</w:t>
      </w:r>
      <w:proofErr w:type="spellEnd"/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 w </w:t>
      </w:r>
      <w:r w:rsidR="009808D4" w:rsidRPr="00A9542D">
        <w:rPr>
          <w:rFonts w:ascii="Times New Roman" w:hAnsi="Times New Roman" w:cs="Times New Roman"/>
          <w:b/>
          <w:color w:val="00000A"/>
          <w:sz w:val="22"/>
          <w:lang w:val="pl-PL"/>
        </w:rPr>
        <w:t>Załączniku nr 2</w:t>
      </w:r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 do </w:t>
      </w:r>
      <w:proofErr w:type="spellStart"/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>siwz</w:t>
      </w:r>
      <w:proofErr w:type="spellEnd"/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 (wzór</w:t>
      </w:r>
      <w:r w:rsidR="00742794"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 JEDZ) oraz w instrukcji wypeł</w:t>
      </w:r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nienia JEDZ, która została opisana w </w:t>
      </w:r>
      <w:r w:rsidR="001A2C2D"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pkt 8.3 </w:t>
      </w:r>
      <w:r w:rsidR="009808D4" w:rsidRPr="00A9542D">
        <w:rPr>
          <w:rFonts w:ascii="Times New Roman" w:hAnsi="Times New Roman" w:cs="Times New Roman"/>
          <w:sz w:val="22"/>
          <w:lang w:val="pl-PL"/>
        </w:rPr>
        <w:t xml:space="preserve">oraz </w:t>
      </w:r>
      <w:r w:rsidR="009808D4" w:rsidRPr="00A9542D">
        <w:rPr>
          <w:rFonts w:ascii="Times New Roman" w:hAnsi="Times New Roman" w:cs="Times New Roman"/>
          <w:bCs/>
          <w:sz w:val="22"/>
          <w:lang w:val="pl-PL"/>
        </w:rPr>
        <w:t xml:space="preserve">w </w:t>
      </w:r>
      <w:r w:rsidR="00A36193" w:rsidRPr="00A9542D">
        <w:rPr>
          <w:rFonts w:ascii="Times New Roman" w:hAnsi="Times New Roman" w:cs="Times New Roman"/>
          <w:bCs/>
          <w:color w:val="000000" w:themeColor="text1"/>
          <w:sz w:val="22"/>
          <w:lang w:val="pl-PL"/>
        </w:rPr>
        <w:t>pkt 1</w:t>
      </w:r>
      <w:r w:rsidR="00635FDA" w:rsidRPr="00A9542D">
        <w:rPr>
          <w:rFonts w:ascii="Times New Roman" w:hAnsi="Times New Roman" w:cs="Times New Roman"/>
          <w:bCs/>
          <w:color w:val="000000" w:themeColor="text1"/>
          <w:sz w:val="22"/>
          <w:lang w:val="pl-PL"/>
        </w:rPr>
        <w:t>9</w:t>
      </w:r>
      <w:r w:rsidR="00A36193"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 xml:space="preserve"> </w:t>
      </w:r>
      <w:proofErr w:type="spellStart"/>
      <w:r w:rsidR="009808D4" w:rsidRPr="00A9542D">
        <w:rPr>
          <w:rFonts w:ascii="Times New Roman" w:hAnsi="Times New Roman" w:cs="Times New Roman"/>
          <w:bCs/>
          <w:sz w:val="22"/>
          <w:lang w:val="pl-PL"/>
        </w:rPr>
        <w:t>siwz</w:t>
      </w:r>
      <w:proofErr w:type="spellEnd"/>
      <w:r w:rsidR="009808D4" w:rsidRPr="00A9542D">
        <w:rPr>
          <w:rFonts w:ascii="Times New Roman" w:hAnsi="Times New Roman" w:cs="Times New Roman"/>
          <w:b/>
          <w:bCs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bCs/>
          <w:sz w:val="22"/>
          <w:lang w:val="pl-PL"/>
        </w:rPr>
        <w:t>-</w:t>
      </w:r>
      <w:r w:rsidR="007F60C2" w:rsidRPr="00A9542D">
        <w:rPr>
          <w:rFonts w:ascii="Times New Roman" w:hAnsi="Times New Roman" w:cs="Times New Roman"/>
          <w:bCs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bCs/>
          <w:sz w:val="22"/>
          <w:lang w:val="pl-PL"/>
        </w:rPr>
        <w:t>Instrukcji dotyczącej wymogu złożenia elektronicznej wersji JEDZ</w:t>
      </w:r>
      <w:r w:rsidR="009808D4" w:rsidRPr="00A9542D">
        <w:rPr>
          <w:rFonts w:ascii="Times New Roman" w:hAnsi="Times New Roman" w:cs="Times New Roman"/>
          <w:sz w:val="22"/>
          <w:lang w:val="pl-PL"/>
        </w:rPr>
        <w:t xml:space="preserve">. Informacje zawarte </w:t>
      </w:r>
      <w:r w:rsidR="009808D4" w:rsidRPr="00A9542D">
        <w:rPr>
          <w:rFonts w:ascii="Times New Roman" w:hAnsi="Times New Roman" w:cs="Times New Roman"/>
          <w:color w:val="00000A"/>
          <w:sz w:val="22"/>
          <w:lang w:val="pl-PL"/>
        </w:rPr>
        <w:t>w JEDZ stanowią wstępne potwierdzenie, że Wykonawca nie podlega wykluczeniu</w:t>
      </w:r>
      <w:r w:rsidR="009808D4" w:rsidRPr="00A9542D">
        <w:rPr>
          <w:rFonts w:ascii="Times New Roman" w:hAnsi="Times New Roman" w:cs="Times New Roman"/>
          <w:color w:val="00000A"/>
          <w:sz w:val="20"/>
          <w:szCs w:val="20"/>
          <w:lang w:val="pl-PL"/>
        </w:rPr>
        <w:t xml:space="preserve">. </w:t>
      </w:r>
    </w:p>
    <w:p w14:paraId="3947009A" w14:textId="77777777" w:rsidR="009808D4" w:rsidRPr="00A9542D" w:rsidRDefault="009808D4" w:rsidP="00131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2"/>
          <w:lang w:val="pl-PL"/>
        </w:rPr>
      </w:pPr>
      <w:r w:rsidRPr="00A9542D">
        <w:rPr>
          <w:rFonts w:ascii="Times New Roman" w:hAnsi="Times New Roman" w:cs="Times New Roman"/>
          <w:color w:val="00000A"/>
          <w:sz w:val="22"/>
          <w:lang w:val="pl-PL"/>
        </w:rPr>
        <w:t>JEDZ należy sporządzić zgodnie z wzorem standardowego</w:t>
      </w:r>
      <w:r w:rsidRPr="00A9542D">
        <w:rPr>
          <w:rFonts w:ascii="Times New Roman" w:hAnsi="Times New Roman" w:cs="Times New Roman"/>
          <w:b/>
          <w:bCs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00000A"/>
          <w:sz w:val="22"/>
          <w:lang w:val="pl-PL"/>
        </w:rPr>
        <w:t>formularza określonego w rozporządzeniu wykonawczym Komisji Europejskiej wydanym na podstawie art. 59</w:t>
      </w:r>
      <w:r w:rsidRPr="00A9542D">
        <w:rPr>
          <w:rFonts w:ascii="Times New Roman" w:hAnsi="Times New Roman" w:cs="Times New Roman"/>
          <w:b/>
          <w:bCs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00000A"/>
          <w:sz w:val="22"/>
          <w:lang w:val="pl-PL"/>
        </w:rPr>
        <w:t>ust. 2 dyrektywy 2014/24/UE. Wzór JEDZ stanowi</w:t>
      </w:r>
      <w:r w:rsidR="00B41E9A" w:rsidRPr="00A9542D">
        <w:rPr>
          <w:rFonts w:ascii="Times New Roman" w:hAnsi="Times New Roman" w:cs="Times New Roman"/>
          <w:color w:val="00000A"/>
          <w:sz w:val="22"/>
          <w:lang w:val="pl-PL"/>
        </w:rPr>
        <w:t>ący</w:t>
      </w:r>
      <w:r w:rsidRPr="00A9542D">
        <w:rPr>
          <w:rFonts w:ascii="Times New Roman" w:hAnsi="Times New Roman" w:cs="Times New Roman"/>
          <w:color w:val="00000A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bCs/>
          <w:color w:val="00000A"/>
          <w:sz w:val="22"/>
          <w:lang w:val="pl-PL"/>
        </w:rPr>
        <w:t xml:space="preserve">Załącznik </w:t>
      </w:r>
      <w:r w:rsidR="00AA3FED" w:rsidRPr="00A9542D">
        <w:rPr>
          <w:rFonts w:ascii="Times New Roman" w:hAnsi="Times New Roman" w:cs="Times New Roman"/>
          <w:b/>
          <w:bCs/>
          <w:color w:val="00000A"/>
          <w:sz w:val="22"/>
          <w:lang w:val="pl-PL"/>
        </w:rPr>
        <w:t>2</w:t>
      </w:r>
      <w:r w:rsidRPr="00A9542D">
        <w:rPr>
          <w:rFonts w:ascii="Times New Roman" w:hAnsi="Times New Roman" w:cs="Times New Roman"/>
          <w:b/>
          <w:bCs/>
          <w:color w:val="00000A"/>
          <w:sz w:val="22"/>
          <w:lang w:val="pl-PL"/>
        </w:rPr>
        <w:t xml:space="preserve"> do </w:t>
      </w:r>
      <w:proofErr w:type="spellStart"/>
      <w:r w:rsidRPr="00A9542D">
        <w:rPr>
          <w:rFonts w:ascii="Times New Roman" w:hAnsi="Times New Roman" w:cs="Times New Roman"/>
          <w:b/>
          <w:bCs/>
          <w:color w:val="00000A"/>
          <w:sz w:val="22"/>
          <w:lang w:val="pl-PL"/>
        </w:rPr>
        <w:t>siwz</w:t>
      </w:r>
      <w:proofErr w:type="spellEnd"/>
      <w:r w:rsidR="0030183E" w:rsidRPr="00A9542D">
        <w:rPr>
          <w:rFonts w:ascii="Times New Roman" w:hAnsi="Times New Roman" w:cs="Times New Roman"/>
          <w:b/>
          <w:bCs/>
          <w:color w:val="00000A"/>
          <w:sz w:val="22"/>
          <w:lang w:val="pl-PL"/>
        </w:rPr>
        <w:t xml:space="preserve"> </w:t>
      </w:r>
      <w:r w:rsidR="00B41E9A" w:rsidRPr="00A9542D">
        <w:rPr>
          <w:rFonts w:ascii="Times New Roman" w:hAnsi="Times New Roman" w:cs="Times New Roman"/>
          <w:b/>
          <w:color w:val="00000A"/>
          <w:sz w:val="22"/>
          <w:lang w:val="pl-PL"/>
        </w:rPr>
        <w:t xml:space="preserve">należy </w:t>
      </w:r>
      <w:r w:rsidR="0030183E" w:rsidRPr="00A9542D">
        <w:rPr>
          <w:rFonts w:ascii="Times New Roman" w:hAnsi="Times New Roman" w:cs="Times New Roman"/>
          <w:b/>
          <w:color w:val="00000A"/>
          <w:sz w:val="22"/>
          <w:lang w:val="pl-PL"/>
        </w:rPr>
        <w:t>opatrzyć kwalifikowanym podpisem elektronicznym.</w:t>
      </w:r>
    </w:p>
    <w:p w14:paraId="73EEF101" w14:textId="77777777" w:rsidR="009808D4" w:rsidRPr="00A9542D" w:rsidRDefault="009808D4" w:rsidP="003018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2"/>
          <w:lang w:val="pl-PL"/>
        </w:rPr>
      </w:pPr>
      <w:r w:rsidRPr="00A9542D">
        <w:rPr>
          <w:rFonts w:ascii="Times New Roman" w:hAnsi="Times New Roman" w:cs="Times New Roman"/>
          <w:bCs/>
          <w:sz w:val="22"/>
          <w:lang w:val="pl-PL"/>
        </w:rPr>
        <w:t>W przypadku wspólnego ubiegania się o zamówienie przez Wykonawców oświadczenie (JEDZ) składa</w:t>
      </w:r>
      <w:r w:rsidR="00B41E9A" w:rsidRPr="00A9542D">
        <w:rPr>
          <w:rFonts w:ascii="Times New Roman" w:hAnsi="Times New Roman" w:cs="Times New Roman"/>
          <w:bCs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Cs/>
          <w:sz w:val="22"/>
          <w:lang w:val="pl-PL"/>
        </w:rPr>
        <w:t>każdy z Wykonawców wspólnie ubiegających się o zamówienie</w:t>
      </w:r>
      <w:r w:rsidR="0030183E" w:rsidRPr="00A9542D">
        <w:rPr>
          <w:rFonts w:ascii="Times New Roman" w:hAnsi="Times New Roman" w:cs="Times New Roman"/>
          <w:bCs/>
          <w:sz w:val="22"/>
          <w:lang w:val="pl-PL"/>
        </w:rPr>
        <w:t xml:space="preserve"> (</w:t>
      </w:r>
      <w:r w:rsidR="0030183E" w:rsidRPr="00A9542D">
        <w:rPr>
          <w:rFonts w:ascii="Times New Roman" w:hAnsi="Times New Roman" w:cs="Times New Roman"/>
          <w:b/>
          <w:bCs/>
          <w:sz w:val="22"/>
          <w:lang w:val="pl-PL"/>
        </w:rPr>
        <w:t>opatrzone kwalifikowanym podpisem elektronicznym)</w:t>
      </w:r>
      <w:r w:rsidRPr="00A9542D">
        <w:rPr>
          <w:rFonts w:ascii="Times New Roman" w:hAnsi="Times New Roman" w:cs="Times New Roman"/>
          <w:b/>
          <w:bCs/>
          <w:sz w:val="22"/>
          <w:lang w:val="pl-PL"/>
        </w:rPr>
        <w:t xml:space="preserve"> -</w:t>
      </w:r>
      <w:r w:rsidRPr="00A9542D">
        <w:rPr>
          <w:rFonts w:ascii="Times New Roman" w:hAnsi="Times New Roman" w:cs="Times New Roman"/>
          <w:bCs/>
          <w:sz w:val="22"/>
          <w:lang w:val="pl-PL"/>
        </w:rPr>
        <w:t xml:space="preserve"> Oświadczenia te mają potwierdzać brak</w:t>
      </w:r>
      <w:r w:rsidR="0030183E" w:rsidRPr="00A9542D">
        <w:rPr>
          <w:rFonts w:ascii="Times New Roman" w:hAnsi="Times New Roman" w:cs="Times New Roman"/>
          <w:bCs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Cs/>
          <w:sz w:val="22"/>
          <w:lang w:val="pl-PL"/>
        </w:rPr>
        <w:t xml:space="preserve">podstaw wykluczenia w zakresie, w </w:t>
      </w:r>
      <w:r w:rsidRPr="00A9542D">
        <w:rPr>
          <w:rFonts w:ascii="Times New Roman" w:hAnsi="Times New Roman" w:cs="Times New Roman"/>
          <w:bCs/>
          <w:color w:val="00000A"/>
          <w:sz w:val="22"/>
          <w:lang w:val="pl-PL"/>
        </w:rPr>
        <w:t>którym każdy z Wykonawców wykazuje brak podstaw wykluczenia.</w:t>
      </w:r>
    </w:p>
    <w:p w14:paraId="30A0A422" w14:textId="77777777" w:rsidR="00B41E9A" w:rsidRPr="00A9542D" w:rsidRDefault="00B41E9A" w:rsidP="00131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1DC56E11" w14:textId="41B93C31" w:rsidR="009808D4" w:rsidRPr="00A9542D" w:rsidRDefault="00E90FB7" w:rsidP="00131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8</w:t>
      </w:r>
      <w:r w:rsidR="009808D4" w:rsidRPr="00A9542D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>1.</w:t>
      </w:r>
      <w:r w:rsidR="009808D4" w:rsidRPr="00A9542D">
        <w:rPr>
          <w:rFonts w:ascii="Times New Roman" w:hAnsi="Times New Roman" w:cs="Times New Roman"/>
          <w:sz w:val="22"/>
          <w:lang w:val="pl-PL"/>
        </w:rPr>
        <w:t xml:space="preserve">2. </w:t>
      </w:r>
      <w:r w:rsidR="008101C9">
        <w:rPr>
          <w:rFonts w:ascii="Times New Roman" w:hAnsi="Times New Roman" w:cs="Times New Roman"/>
          <w:sz w:val="22"/>
          <w:lang w:val="pl-PL"/>
        </w:rPr>
        <w:t>P</w:t>
      </w:r>
      <w:r w:rsidR="009808D4" w:rsidRPr="00A9542D">
        <w:rPr>
          <w:rFonts w:ascii="Times New Roman" w:hAnsi="Times New Roman" w:cs="Times New Roman"/>
          <w:sz w:val="22"/>
          <w:lang w:val="pl-PL"/>
        </w:rPr>
        <w:t>ełnomocnictwo do reprezentowania Wykonawcy/Wykonawców występujących wspólnie, o ile ofertę</w:t>
      </w:r>
      <w:r w:rsidR="00B41E9A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sz w:val="22"/>
          <w:lang w:val="pl-PL"/>
        </w:rPr>
        <w:t>składa pełnomocnik.</w:t>
      </w:r>
    </w:p>
    <w:p w14:paraId="3A1C411E" w14:textId="77777777" w:rsidR="00B41E9A" w:rsidRPr="00A9542D" w:rsidRDefault="00B41E9A" w:rsidP="00131959">
      <w:pPr>
        <w:spacing w:after="160" w:line="276" w:lineRule="auto"/>
        <w:rPr>
          <w:rFonts w:ascii="Times New Roman" w:hAnsi="Times New Roman" w:cs="Times New Roman"/>
          <w:bCs/>
          <w:sz w:val="22"/>
          <w:lang w:val="pl-PL"/>
        </w:rPr>
      </w:pPr>
    </w:p>
    <w:p w14:paraId="68FAE58D" w14:textId="70E51D69" w:rsidR="009808D4" w:rsidRPr="00A9542D" w:rsidRDefault="00E90FB7" w:rsidP="00131959">
      <w:pPr>
        <w:spacing w:after="160" w:line="276" w:lineRule="auto"/>
        <w:rPr>
          <w:rFonts w:ascii="Times New Roman" w:hAnsi="Times New Roman" w:cs="Times New Roman"/>
          <w:b/>
          <w:bCs/>
          <w:color w:val="FF0000"/>
          <w:sz w:val="22"/>
          <w:lang w:val="pl-PL"/>
        </w:rPr>
      </w:pPr>
      <w:r w:rsidRPr="00A9542D">
        <w:rPr>
          <w:rFonts w:ascii="Times New Roman" w:hAnsi="Times New Roman" w:cs="Times New Roman"/>
          <w:bCs/>
          <w:sz w:val="22"/>
          <w:lang w:val="pl-PL"/>
        </w:rPr>
        <w:t>8</w:t>
      </w:r>
      <w:r w:rsidR="009808D4" w:rsidRPr="00A9542D">
        <w:rPr>
          <w:rFonts w:ascii="Times New Roman" w:hAnsi="Times New Roman" w:cs="Times New Roman"/>
          <w:bCs/>
          <w:sz w:val="22"/>
          <w:lang w:val="pl-PL"/>
        </w:rPr>
        <w:t>.</w:t>
      </w:r>
      <w:r w:rsidRPr="00A9542D">
        <w:rPr>
          <w:rFonts w:ascii="Times New Roman" w:hAnsi="Times New Roman" w:cs="Times New Roman"/>
          <w:bCs/>
          <w:sz w:val="22"/>
          <w:lang w:val="pl-PL"/>
        </w:rPr>
        <w:t>1.</w:t>
      </w:r>
      <w:r w:rsidR="009808D4" w:rsidRPr="00A9542D">
        <w:rPr>
          <w:rFonts w:ascii="Times New Roman" w:hAnsi="Times New Roman" w:cs="Times New Roman"/>
          <w:bCs/>
          <w:sz w:val="22"/>
          <w:lang w:val="pl-PL"/>
        </w:rPr>
        <w:t>3.</w:t>
      </w:r>
      <w:r w:rsidR="009808D4" w:rsidRPr="00A9542D">
        <w:rPr>
          <w:rFonts w:ascii="Times New Roman" w:hAnsi="Times New Roman" w:cs="Times New Roman"/>
          <w:b/>
          <w:bCs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bCs/>
          <w:sz w:val="22"/>
          <w:lang w:val="pl-PL"/>
        </w:rPr>
        <w:t>Dokument wniesienia wadium we właściwej wysokości – nie dotyczy Wykonawców wnoszących wadium w formie pieniężnej. Zasady i sposób wniesienia wadium opisane zostały w</w:t>
      </w:r>
      <w:r w:rsidR="009808D4" w:rsidRPr="00A9542D">
        <w:rPr>
          <w:rFonts w:ascii="Times New Roman" w:hAnsi="Times New Roman" w:cs="Times New Roman"/>
          <w:b/>
          <w:bCs/>
          <w:sz w:val="22"/>
          <w:lang w:val="pl-PL"/>
        </w:rPr>
        <w:t xml:space="preserve"> </w:t>
      </w:r>
      <w:r w:rsidR="008101C9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>Rozdziale</w:t>
      </w:r>
      <w:r w:rsidR="001A2C2D"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 xml:space="preserve"> </w:t>
      </w:r>
      <w:r w:rsidR="001E68DC"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>10</w:t>
      </w:r>
      <w:r w:rsidR="001A2C2D"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 xml:space="preserve"> </w:t>
      </w:r>
      <w:proofErr w:type="spellStart"/>
      <w:r w:rsidR="001A2C2D"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>siwz</w:t>
      </w:r>
      <w:proofErr w:type="spellEnd"/>
      <w:r w:rsidR="009808D4"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>.</w:t>
      </w:r>
    </w:p>
    <w:p w14:paraId="7C454143" w14:textId="23EDD607" w:rsidR="009808D4" w:rsidRPr="00A9542D" w:rsidRDefault="00E90FB7" w:rsidP="00E90F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8.2</w:t>
      </w:r>
      <w:r w:rsidR="00A10DA0">
        <w:rPr>
          <w:rFonts w:ascii="Times New Roman" w:hAnsi="Times New Roman" w:cs="Times New Roman"/>
          <w:color w:val="000000" w:themeColor="text1"/>
          <w:sz w:val="22"/>
          <w:lang w:val="pl-PL"/>
        </w:rPr>
        <w:t>.</w:t>
      </w: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Ofertę i ww. dokumenty i oświadczenia podpisane kwalifikowanym podpisem elektronicznym należy złożyć w</w:t>
      </w: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</w:t>
      </w:r>
      <w:r w:rsidR="009808D4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postaci elektronicznej opatrzonej kwalifikowanym podpisem elektronicznym na adres:</w:t>
      </w:r>
    </w:p>
    <w:p w14:paraId="07E5AEE4" w14:textId="77777777" w:rsidR="009E1C2A" w:rsidRPr="00A9542D" w:rsidRDefault="009808D4" w:rsidP="0012490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2F5496" w:themeColor="accent5" w:themeShade="BF"/>
          <w:sz w:val="22"/>
          <w:lang w:val="pl-PL"/>
        </w:rPr>
      </w:pPr>
      <w:r w:rsidRPr="00A9542D">
        <w:rPr>
          <w:rFonts w:ascii="Times New Roman" w:hAnsi="Times New Roman" w:cs="Times New Roman"/>
          <w:b/>
          <w:bCs/>
          <w:color w:val="2F5496" w:themeColor="accent5" w:themeShade="BF"/>
          <w:sz w:val="22"/>
          <w:lang w:val="pl-PL"/>
        </w:rPr>
        <w:t>https://platformazakupowa.pl/sp_golub_dobrzyn</w:t>
      </w:r>
    </w:p>
    <w:p w14:paraId="11730492" w14:textId="77777777" w:rsidR="00B41E9A" w:rsidRPr="00A9542D" w:rsidRDefault="00B41E9A" w:rsidP="00131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2"/>
          <w:lang w:val="pl-PL"/>
        </w:rPr>
      </w:pPr>
    </w:p>
    <w:p w14:paraId="0483212C" w14:textId="77777777" w:rsidR="009808D4" w:rsidRPr="00A9542D" w:rsidRDefault="00E90FB7" w:rsidP="00131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8.3</w:t>
      </w:r>
      <w:r w:rsidR="009808D4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. Informacje dotyczące sporządzenia JEDZ:</w:t>
      </w:r>
      <w:r w:rsidR="00015ACC" w:rsidRPr="00A9542D">
        <w:rPr>
          <w:lang w:val="pl-PL"/>
        </w:rPr>
        <w:t xml:space="preserve"> </w:t>
      </w:r>
    </w:p>
    <w:p w14:paraId="359C3714" w14:textId="77777777" w:rsidR="009808D4" w:rsidRPr="00A9542D" w:rsidRDefault="009808D4" w:rsidP="00131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Informujemy, że pod adresem </w:t>
      </w:r>
      <w:hyperlink r:id="rId10" w:history="1">
        <w:r w:rsidR="00015ACC" w:rsidRPr="00A9542D">
          <w:rPr>
            <w:rStyle w:val="Hipercze"/>
            <w:rFonts w:ascii="Times New Roman" w:hAnsi="Times New Roman" w:cs="Times New Roman"/>
            <w:b/>
            <w:sz w:val="22"/>
            <w:lang w:val="pl-PL"/>
          </w:rPr>
          <w:t>http://espd.uzp.gov.pl</w:t>
        </w:r>
      </w:hyperlink>
      <w:r w:rsidR="00015ACC" w:rsidRPr="00A9542D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>/ Urząd Zamówień Publicznych</w:t>
      </w: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udostępnił narzędzie</w:t>
      </w:r>
    </w:p>
    <w:p w14:paraId="44F9C68B" w14:textId="77777777" w:rsidR="009808D4" w:rsidRPr="00A9542D" w:rsidRDefault="009808D4" w:rsidP="00131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umożliwiające Zamawiającym i Wykonawcom utworzenie, wypełnienie i ponowne wykorzystanie</w:t>
      </w:r>
      <w:r w:rsidR="00015ACC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standardowego formularza JEDZ/ESPD w wersji elektronicznej. W celu wypełnienia JEDZ należy:</w:t>
      </w:r>
    </w:p>
    <w:p w14:paraId="3D4298E4" w14:textId="77777777" w:rsidR="00635FDA" w:rsidRPr="00A9542D" w:rsidRDefault="00635FDA" w:rsidP="00635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1) uruchomić stronę </w:t>
      </w:r>
      <w:hyperlink r:id="rId11" w:history="1">
        <w:r w:rsidR="00015ACC" w:rsidRPr="00A9542D">
          <w:rPr>
            <w:rStyle w:val="Hipercze"/>
            <w:rFonts w:ascii="Times New Roman" w:hAnsi="Times New Roman" w:cs="Times New Roman"/>
            <w:b/>
            <w:sz w:val="22"/>
            <w:lang w:val="pl-PL"/>
          </w:rPr>
          <w:t>http://espd.uzp.gov.pl</w:t>
        </w:r>
      </w:hyperlink>
      <w:r w:rsidR="00015ACC" w:rsidRPr="00A9542D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>/</w:t>
      </w:r>
    </w:p>
    <w:p w14:paraId="3EF026DD" w14:textId="77777777" w:rsidR="00635FDA" w:rsidRPr="00A9542D" w:rsidRDefault="00635FDA" w:rsidP="00635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2) po uruchomieniu strony i wyborze </w:t>
      </w:r>
      <w:r w:rsidRPr="00A9542D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>języka polskiego,</w:t>
      </w: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należy wybrać opcję „</w:t>
      </w:r>
      <w:r w:rsidRPr="00A9542D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>Jestem wykonawcą”.</w:t>
      </w:r>
    </w:p>
    <w:p w14:paraId="1E0FC36E" w14:textId="77777777" w:rsidR="00635FDA" w:rsidRPr="00A9542D" w:rsidRDefault="00635FDA" w:rsidP="00635FD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3) następnie należy wybrać opcję „ </w:t>
      </w:r>
      <w:r w:rsidRPr="00A9542D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>stworzyć odpowiedź</w:t>
      </w: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„  wybrać kraj „</w:t>
      </w:r>
      <w:r w:rsidRPr="00A9542D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>Polska”</w:t>
      </w: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i postępować dalej zgodnie z instrukcjami (podpowiedziami) w narzędziu.</w:t>
      </w:r>
    </w:p>
    <w:p w14:paraId="5DC90FF3" w14:textId="77777777" w:rsidR="009808D4" w:rsidRPr="00A9542D" w:rsidRDefault="009808D4" w:rsidP="00025D5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0575D7F0" w14:textId="5FAA50E2" w:rsidR="00E90FB7" w:rsidRPr="00A9542D" w:rsidRDefault="00025D5E" w:rsidP="00B41E9A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8.4</w:t>
      </w:r>
      <w:r w:rsidR="00A10DA0">
        <w:rPr>
          <w:rFonts w:ascii="Times New Roman" w:eastAsiaTheme="minorEastAsia" w:hAnsi="Times New Roman" w:cs="Times New Roman"/>
          <w:color w:val="auto"/>
          <w:sz w:val="22"/>
          <w:lang w:val="pl-PL"/>
        </w:rPr>
        <w:t>.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Wykonawca w terminie 3 dni od dnia zamieszczenia na stronie informacji, </w:t>
      </w:r>
      <w:r w:rsidR="00742794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o której mowa w art. 86 ust. 5</w:t>
      </w:r>
      <w:r w:rsidR="00B41E9A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proofErr w:type="spellStart"/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Pzp</w:t>
      </w:r>
      <w:proofErr w:type="spellEnd"/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, jest zobowiązany do przekazania Zamawiającemu oświadczenia o przynależności lub braku przynależności</w:t>
      </w:r>
      <w:r w:rsidR="00B41E9A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do tej samej grupy kapitałowej, o której mowa w art. 24 ust. 1 pkt 23 </w:t>
      </w:r>
      <w:proofErr w:type="spellStart"/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Pzp</w:t>
      </w:r>
      <w:proofErr w:type="spellEnd"/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 Wraz ze złożeniem oświadczenia o</w:t>
      </w:r>
      <w:r w:rsidR="00B41E9A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przynależności do tej samej grupy kapitałowej Wykonawca może przedstawić dowody potwierdzające, że powiązania z innym Wykonawcą nie prowadzą do zakłócenia konkurencji w postępowaniu o udzielenie zamówienia. W przypadku wspólnego ubiegania się o zamówienie przez</w:t>
      </w:r>
      <w:r w:rsidR="00742794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Wykonawców – oświadczenie zobligowany będzie złożyć każdy z Wykonawców wspólnie ubiegających się o zamówienie</w:t>
      </w:r>
      <w:r w:rsidR="009E1C2A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</w:t>
      </w:r>
      <w:r w:rsidR="001A2C2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Zamawiający </w:t>
      </w:r>
      <w:r w:rsidR="002C2082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najpóźniej w dniu przekazania </w:t>
      </w:r>
      <w:r w:rsidR="001A2C2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informacj</w:t>
      </w:r>
      <w:r w:rsidR="002C2082">
        <w:rPr>
          <w:rFonts w:ascii="Times New Roman" w:eastAsiaTheme="minorEastAsia" w:hAnsi="Times New Roman" w:cs="Times New Roman"/>
          <w:color w:val="auto"/>
          <w:sz w:val="22"/>
          <w:lang w:val="pl-PL"/>
        </w:rPr>
        <w:t>i</w:t>
      </w:r>
      <w:r w:rsidR="004A6984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2C2082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o której mowa </w:t>
      </w:r>
      <w:r w:rsidR="004A6984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w art. 86 ust.5 </w:t>
      </w:r>
      <w:proofErr w:type="spellStart"/>
      <w:r w:rsidR="004A6984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Pzp</w:t>
      </w:r>
      <w:proofErr w:type="spellEnd"/>
      <w:r w:rsidR="001A2C2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udostępni wzór oświadczenia.</w:t>
      </w:r>
    </w:p>
    <w:p w14:paraId="14E9D2EE" w14:textId="77777777" w:rsidR="00025D5E" w:rsidRPr="00A9542D" w:rsidRDefault="00025D5E" w:rsidP="00E90FB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</w:pPr>
    </w:p>
    <w:p w14:paraId="694DA589" w14:textId="77777777" w:rsidR="00E90FB7" w:rsidRPr="00A9542D" w:rsidRDefault="00025D5E" w:rsidP="00E90FB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8.5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 Dokumenty składane na wezwanie Zamawiającego. Zamawiający, przed udzieleniem zamówienia wezwie Wykonawcę,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którego oferta zostanie najwyżej oceniona do złożenia w wyznaczonym, nie krótszym niż 10 dni, terminie aktualnych na dzień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złożenia oświadczeń lub dokumentów potwierdzających okoliczności, o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których mowa w art. 25 ust. 1 </w:t>
      </w:r>
      <w:proofErr w:type="spellStart"/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Pzp</w:t>
      </w:r>
      <w:proofErr w:type="spellEnd"/>
      <w:r w:rsidR="004A6984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</w:p>
    <w:p w14:paraId="62D477FF" w14:textId="77777777" w:rsidR="001A2C2D" w:rsidRPr="00A9542D" w:rsidRDefault="001A2C2D" w:rsidP="00E90FB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</w:p>
    <w:p w14:paraId="0C0C5BD0" w14:textId="77777777" w:rsidR="00E90FB7" w:rsidRPr="00A9542D" w:rsidRDefault="00E90FB7" w:rsidP="00E90FB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>W niniejszym postępowaniu są to:</w:t>
      </w:r>
    </w:p>
    <w:p w14:paraId="512AFCCC" w14:textId="77777777" w:rsidR="00E90FB7" w:rsidRPr="00A9542D" w:rsidRDefault="00025D5E" w:rsidP="00B41E9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8.5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.1</w:t>
      </w:r>
      <w:r w:rsidR="00E90FB7"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t xml:space="preserve">. </w:t>
      </w:r>
      <w:r w:rsidR="00E90FB7" w:rsidRPr="00A9542D">
        <w:rPr>
          <w:rFonts w:ascii="Times New Roman" w:eastAsiaTheme="minorEastAsia" w:hAnsi="Times New Roman" w:cs="Times New Roman"/>
          <w:bCs/>
          <w:color w:val="auto"/>
          <w:sz w:val="22"/>
          <w:lang w:val="pl-PL"/>
        </w:rPr>
        <w:t xml:space="preserve">Informacja z Krajowego Rejestru Karnego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w zakresie określonym w art. 24 ust. 1 pkt 13, 14 i 21 </w:t>
      </w:r>
      <w:proofErr w:type="spellStart"/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uPzp</w:t>
      </w:r>
      <w:proofErr w:type="spellEnd"/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, wystawiona nie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wcześniej niż 6 miesięcy przed upływem terminu składania ofert,</w:t>
      </w:r>
    </w:p>
    <w:p w14:paraId="79310DD3" w14:textId="77777777" w:rsidR="00E90FB7" w:rsidRPr="00A9542D" w:rsidRDefault="00025D5E" w:rsidP="00B41E9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8.5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.2. </w:t>
      </w:r>
      <w:r w:rsidR="00E90FB7" w:rsidRPr="00A9542D">
        <w:rPr>
          <w:rFonts w:ascii="Times New Roman" w:eastAsiaTheme="minorEastAsia" w:hAnsi="Times New Roman" w:cs="Times New Roman"/>
          <w:bCs/>
          <w:color w:val="auto"/>
          <w:sz w:val="22"/>
          <w:lang w:val="pl-PL"/>
        </w:rPr>
        <w:t>Odpis z właściwego rejestru lub z centralnej ewidencji i informacji o działalności gospodarczej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, jeżeli odrębne przepisy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wymagają wpisu do rejestru lub ewidencji, w celu potwierdzenia braku podstaw wykluczenia na podstawie art 24 ust. 5 pkt.1 -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wystawiony nie wcześniej niż 6 miesięcy przed upływem terminu składania ofert,</w:t>
      </w:r>
    </w:p>
    <w:p w14:paraId="69EC512F" w14:textId="77777777" w:rsidR="009808D4" w:rsidRPr="00A9542D" w:rsidRDefault="00025D5E" w:rsidP="002C208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8.5.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3</w:t>
      </w:r>
      <w:r w:rsidR="00E90FB7"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 xml:space="preserve">. </w:t>
      </w:r>
      <w:r w:rsidR="00E90FB7" w:rsidRPr="00A9542D">
        <w:rPr>
          <w:rFonts w:ascii="Times New Roman" w:eastAsiaTheme="minorEastAsia" w:hAnsi="Times New Roman" w:cs="Times New Roman"/>
          <w:bCs/>
          <w:color w:val="auto"/>
          <w:sz w:val="22"/>
          <w:lang w:val="pl-PL"/>
        </w:rPr>
        <w:t>Oświadczenie Wykonawcy o braku wydania wobec niego prawomocnego wyroku sądu lub ostatecznej decyzji</w:t>
      </w:r>
      <w:r w:rsidRPr="00A9542D">
        <w:rPr>
          <w:rFonts w:ascii="Times New Roman" w:eastAsiaTheme="minorEastAsia" w:hAnsi="Times New Roman" w:cs="Times New Roman"/>
          <w:bCs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bCs/>
          <w:color w:val="auto"/>
          <w:sz w:val="22"/>
          <w:lang w:val="pl-PL"/>
        </w:rPr>
        <w:t>administracyjnej o zaleganiu z uiszczaniem podatków, opłat lub składek na ubezpieczenia społeczne lub zdrowotne</w:t>
      </w:r>
      <w:r w:rsidR="00E90FB7"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albo –w przypadku wydania takiego wyroku lub decyzji – dokumentów potwierdzających dokonanie płatności tych należności wraz z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E90FB7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ewentualnymi odsetkami lub grzywnami lub zawarcie wiążącego porozumienia w sprawie spłat tych należności;</w:t>
      </w:r>
    </w:p>
    <w:p w14:paraId="29F369E4" w14:textId="4D07BBF7" w:rsidR="00913305" w:rsidRDefault="00025D5E" w:rsidP="002C208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Cs/>
          <w:color w:val="auto"/>
          <w:sz w:val="20"/>
          <w:szCs w:val="20"/>
          <w:lang w:val="pl-PL"/>
        </w:rPr>
        <w:t>8.5.4</w:t>
      </w:r>
      <w:r w:rsidRPr="00A9542D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Cs/>
          <w:color w:val="auto"/>
          <w:sz w:val="22"/>
          <w:lang w:val="pl-PL"/>
        </w:rPr>
        <w:t>Oświadczenie</w:t>
      </w:r>
      <w:r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Wykonawcy o braku orzeczenia wobec niego tytułem środka zapobiegawczego zakazu ubiegania się o zamówienia publiczne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</w:t>
      </w:r>
    </w:p>
    <w:p w14:paraId="3CC2D1E4" w14:textId="77777777" w:rsidR="002C2082" w:rsidRPr="00A9542D" w:rsidRDefault="002C2082" w:rsidP="002C208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</w:p>
    <w:p w14:paraId="7A32264B" w14:textId="77777777" w:rsidR="00913305" w:rsidRPr="00A9542D" w:rsidRDefault="00742794" w:rsidP="00B41E9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8.6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. </w:t>
      </w:r>
      <w:r w:rsidR="00913305"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t>Dokumenty lub oświa</w:t>
      </w:r>
      <w:r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t>dczenia, o których mowa w pkt. 8.4 i 8.5</w:t>
      </w:r>
      <w:r w:rsidR="00913305"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t xml:space="preserve"> składane są w oryginale w postaci dokumentu elektronicznego lub w elektronicznej kopii dokumentu lub oświadczenia poświadczonej za zgodność z oryginałem.</w:t>
      </w:r>
    </w:p>
    <w:p w14:paraId="70F3FC9C" w14:textId="18FAE588" w:rsidR="00913305" w:rsidRDefault="00913305" w:rsidP="00012CE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. </w:t>
      </w:r>
      <w:r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t>Poświadczenie za zgodność z oryginałem elektronicznej kopii dokumentu lub oświadczenia, o której mowa w ust. poprzedzającym, następuje przy użyciu kwalifikowanego podpisu elektronicznego.</w:t>
      </w:r>
    </w:p>
    <w:p w14:paraId="6C4453BE" w14:textId="77777777" w:rsidR="002C2082" w:rsidRPr="00A9542D" w:rsidRDefault="002C2082" w:rsidP="00012CE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</w:pPr>
    </w:p>
    <w:p w14:paraId="5B2EE621" w14:textId="17CAF1C8" w:rsidR="005B6961" w:rsidRPr="00A9542D" w:rsidRDefault="00742794" w:rsidP="00913305">
      <w:pPr>
        <w:spacing w:after="0" w:line="276" w:lineRule="auto"/>
        <w:ind w:right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8.7</w:t>
      </w:r>
      <w:r w:rsidR="00A10DA0">
        <w:rPr>
          <w:rFonts w:ascii="Times New Roman" w:eastAsiaTheme="minorEastAsia" w:hAnsi="Times New Roman" w:cs="Times New Roman"/>
          <w:color w:val="auto"/>
          <w:sz w:val="22"/>
          <w:lang w:val="pl-PL"/>
        </w:rPr>
        <w:t>.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Dokumenty lub oświadczenia, o których mowa w pkt.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8.4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i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8.5</w:t>
      </w:r>
      <w:r w:rsidR="00913305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, sporządzone w języku obcym są składane wraz z tłumaczeniem na język polski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.</w:t>
      </w:r>
    </w:p>
    <w:p w14:paraId="313F6AC3" w14:textId="77777777" w:rsidR="00DE2AC1" w:rsidRPr="00A9542D" w:rsidRDefault="00DE2AC1" w:rsidP="00CD02CE">
      <w:pPr>
        <w:spacing w:line="276" w:lineRule="auto"/>
        <w:ind w:left="802" w:right="93"/>
        <w:rPr>
          <w:rFonts w:ascii="Times New Roman" w:hAnsi="Times New Roman" w:cs="Times New Roman"/>
          <w:sz w:val="22"/>
          <w:lang w:val="pl-PL"/>
        </w:rPr>
      </w:pPr>
    </w:p>
    <w:tbl>
      <w:tblPr>
        <w:tblStyle w:val="TableGrid"/>
        <w:tblW w:w="9774" w:type="dxa"/>
        <w:tblInd w:w="264" w:type="dxa"/>
        <w:tblCellMar>
          <w:top w:w="66" w:type="dxa"/>
          <w:right w:w="113" w:type="dxa"/>
        </w:tblCellMar>
        <w:tblLook w:val="04A0" w:firstRow="1" w:lastRow="0" w:firstColumn="1" w:lastColumn="0" w:noHBand="0" w:noVBand="1"/>
      </w:tblPr>
      <w:tblGrid>
        <w:gridCol w:w="464"/>
        <w:gridCol w:w="9310"/>
      </w:tblGrid>
      <w:tr w:rsidR="00854157" w:rsidRPr="00A9542D" w14:paraId="4758DF20" w14:textId="77777777" w:rsidTr="00DE2AC1">
        <w:trPr>
          <w:trHeight w:val="1073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39139E" w14:textId="77777777" w:rsidR="00854157" w:rsidRPr="00A9542D" w:rsidRDefault="005113AF" w:rsidP="00CD02CE">
            <w:pPr>
              <w:spacing w:after="0" w:line="276" w:lineRule="auto"/>
              <w:ind w:left="111" w:right="0" w:firstLine="0"/>
              <w:rPr>
                <w:rFonts w:ascii="Times New Roman" w:hAnsi="Times New Roman" w:cs="Times New Roman"/>
                <w:b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lang w:val="pl-PL"/>
              </w:rPr>
              <w:t>9.</w:t>
            </w:r>
          </w:p>
        </w:tc>
        <w:tc>
          <w:tcPr>
            <w:tcW w:w="93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B26A91" w14:textId="0524E48E" w:rsidR="00854157" w:rsidRPr="00A9542D" w:rsidRDefault="005113AF" w:rsidP="00CD02CE">
            <w:pPr>
              <w:spacing w:after="0" w:line="276" w:lineRule="auto"/>
              <w:ind w:left="0" w:right="0" w:firstLine="14"/>
              <w:rPr>
                <w:rFonts w:ascii="Times New Roman" w:hAnsi="Times New Roman" w:cs="Times New Roman"/>
                <w:b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lang w:val="pl-PL"/>
              </w:rPr>
              <w:t>Informacja o sposobie porozumiewania się Zamawiającego z Wykonawcami</w:t>
            </w:r>
            <w:r w:rsidR="00DE2AC1" w:rsidRPr="00A9542D">
              <w:rPr>
                <w:rFonts w:ascii="Times New Roman" w:hAnsi="Times New Roman" w:cs="Times New Roman"/>
                <w:b/>
                <w:lang w:val="pl-PL"/>
              </w:rPr>
              <w:t xml:space="preserve"> przy użyciu środków komunikacji elektronicznej </w:t>
            </w:r>
            <w:r w:rsidRPr="00A9542D">
              <w:rPr>
                <w:rFonts w:ascii="Times New Roman" w:hAnsi="Times New Roman" w:cs="Times New Roman"/>
                <w:b/>
                <w:lang w:val="pl-PL"/>
              </w:rPr>
              <w:t xml:space="preserve"> oraz przekazywania oświadczeń lub dokumentów, a</w:t>
            </w:r>
            <w:r w:rsidR="002C2082">
              <w:rPr>
                <w:rFonts w:ascii="Times New Roman" w:hAnsi="Times New Roman" w:cs="Times New Roman"/>
                <w:b/>
                <w:lang w:val="pl-PL"/>
              </w:rPr>
              <w:t> </w:t>
            </w:r>
            <w:r w:rsidRPr="00A9542D">
              <w:rPr>
                <w:rFonts w:ascii="Times New Roman" w:hAnsi="Times New Roman" w:cs="Times New Roman"/>
                <w:b/>
                <w:lang w:val="pl-PL"/>
              </w:rPr>
              <w:t>także wskazanie osób uprawnionych do porozumiewania się z Wykonawcami</w:t>
            </w:r>
            <w:r w:rsidR="00DE2AC1" w:rsidRPr="00A9542D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  <w:p w14:paraId="30AF122C" w14:textId="0B3B5FBD" w:rsidR="000F5969" w:rsidRPr="00A9542D" w:rsidRDefault="00952152" w:rsidP="000F5969">
            <w:pPr>
              <w:spacing w:after="0" w:line="276" w:lineRule="auto"/>
              <w:ind w:left="0" w:right="0" w:firstLine="14"/>
              <w:rPr>
                <w:rFonts w:ascii="Times New Roman" w:hAnsi="Times New Roman" w:cs="Times New Roman"/>
                <w:b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lang w:val="pl-PL"/>
              </w:rPr>
              <w:t>Nie dotyczy składania ofert.</w:t>
            </w:r>
          </w:p>
        </w:tc>
      </w:tr>
    </w:tbl>
    <w:p w14:paraId="12B1A06C" w14:textId="77777777" w:rsidR="00F351A3" w:rsidRPr="00A9542D" w:rsidRDefault="00DE2AC1" w:rsidP="00F351A3">
      <w:pPr>
        <w:spacing w:line="276" w:lineRule="auto"/>
        <w:ind w:left="378" w:right="93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INFORMACJE OGÓNE</w:t>
      </w:r>
    </w:p>
    <w:p w14:paraId="6E8994A2" w14:textId="72B708DD" w:rsidR="00952152" w:rsidRPr="00A9542D" w:rsidRDefault="00497804" w:rsidP="00012CE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9.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>1. Zamawiający wyznacza następujące osoby do kontaktu z wykonawcami: Pan</w:t>
      </w:r>
      <w:r w:rsidR="00012CE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Łukasz Mazurkiewicz </w:t>
      </w:r>
      <w:r w:rsidR="00952152" w:rsidRPr="00A9542D">
        <w:rPr>
          <w:rFonts w:ascii="Times New Roman" w:hAnsi="Times New Roman" w:cs="Times New Roman"/>
          <w:lang w:val="pl-PL"/>
        </w:rPr>
        <w:t>e</w:t>
      </w:r>
      <w:r w:rsidR="00012CE8" w:rsidRPr="00A9542D">
        <w:rPr>
          <w:rFonts w:ascii="Times New Roman" w:hAnsi="Times New Roman" w:cs="Times New Roman"/>
          <w:lang w:val="pl-PL"/>
        </w:rPr>
        <w:t>-</w:t>
      </w:r>
      <w:r w:rsidR="00952152" w:rsidRPr="00A9542D">
        <w:rPr>
          <w:rFonts w:ascii="Times New Roman" w:hAnsi="Times New Roman" w:cs="Times New Roman"/>
          <w:lang w:val="pl-PL"/>
        </w:rPr>
        <w:t xml:space="preserve">mail: </w:t>
      </w:r>
      <w:r w:rsidR="00012CE8" w:rsidRPr="00A9542D">
        <w:rPr>
          <w:rFonts w:ascii="Times New Roman" w:hAnsi="Times New Roman" w:cs="Times New Roman"/>
          <w:lang w:val="pl-PL"/>
        </w:rPr>
        <w:t>l.mazurkiewicz</w:t>
      </w:r>
      <w:hyperlink r:id="rId12" w:history="1">
        <w:r w:rsidR="00952152" w:rsidRPr="00A9542D">
          <w:rPr>
            <w:rStyle w:val="Hipercze"/>
            <w:rFonts w:ascii="Times New Roman" w:hAnsi="Times New Roman" w:cs="Times New Roman"/>
            <w:lang w:val="pl-PL"/>
          </w:rPr>
          <w:t>@golub-dobrzyn.com.pl</w:t>
        </w:r>
      </w:hyperlink>
      <w:r w:rsidR="00952152" w:rsidRPr="00A9542D">
        <w:rPr>
          <w:rFonts w:ascii="Times New Roman" w:hAnsi="Times New Roman" w:cs="Times New Roman"/>
          <w:lang w:val="pl-PL"/>
        </w:rPr>
        <w:t xml:space="preserve">; </w:t>
      </w:r>
      <w:proofErr w:type="spellStart"/>
      <w:r w:rsidR="00952152" w:rsidRPr="00A9542D">
        <w:rPr>
          <w:rFonts w:ascii="Times New Roman" w:hAnsi="Times New Roman" w:cs="Times New Roman"/>
          <w:lang w:val="pl-PL"/>
        </w:rPr>
        <w:t>tel</w:t>
      </w:r>
      <w:proofErr w:type="spellEnd"/>
      <w:r w:rsidR="00952152" w:rsidRPr="00A9542D">
        <w:rPr>
          <w:rFonts w:ascii="Times New Roman" w:hAnsi="Times New Roman" w:cs="Times New Roman"/>
          <w:lang w:val="pl-PL"/>
        </w:rPr>
        <w:t xml:space="preserve"> 56 683 53</w:t>
      </w:r>
      <w:r w:rsidR="00FB5766" w:rsidRPr="00A9542D">
        <w:rPr>
          <w:rFonts w:ascii="Times New Roman" w:hAnsi="Times New Roman" w:cs="Times New Roman"/>
          <w:lang w:val="pl-PL"/>
        </w:rPr>
        <w:t xml:space="preserve"> </w:t>
      </w:r>
      <w:r w:rsidR="00952152" w:rsidRPr="00A9542D">
        <w:rPr>
          <w:rFonts w:ascii="Times New Roman" w:hAnsi="Times New Roman" w:cs="Times New Roman"/>
          <w:lang w:val="pl-PL"/>
        </w:rPr>
        <w:t>80 w 5</w:t>
      </w:r>
      <w:r w:rsidR="00012CE8" w:rsidRPr="00A9542D">
        <w:rPr>
          <w:rFonts w:ascii="Times New Roman" w:hAnsi="Times New Roman" w:cs="Times New Roman"/>
          <w:lang w:val="pl-PL"/>
        </w:rPr>
        <w:t>2</w:t>
      </w:r>
      <w:r w:rsidR="002C2082">
        <w:rPr>
          <w:rFonts w:ascii="Times New Roman" w:hAnsi="Times New Roman" w:cs="Times New Roman"/>
          <w:lang w:val="pl-PL"/>
        </w:rPr>
        <w:t xml:space="preserve">. 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>W postępowaniu o udzielenie zamówienia komunikacja między Zamawiającym a Wykonawcą odbywa się w</w:t>
      </w:r>
      <w:r w:rsidR="00012CE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>godzinach pracy od 7.30 do 15.30, z wyłączeniem dni ustawowo wolnych od pracy.</w:t>
      </w:r>
    </w:p>
    <w:p w14:paraId="2F17F22E" w14:textId="77777777" w:rsidR="009E1C2A" w:rsidRPr="00A9542D" w:rsidRDefault="009E1C2A" w:rsidP="00952152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2"/>
          <w:lang w:val="pl-PL"/>
        </w:rPr>
      </w:pPr>
    </w:p>
    <w:p w14:paraId="44B294C5" w14:textId="639E2E5D" w:rsidR="00952152" w:rsidRDefault="00497804" w:rsidP="00952152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9.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2. Komunikacja pomiędzy Zamawiającym a wykonawcami w szczególności składanie oświadczeń, wniosków (innych niż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wskazanych w punkcie 8</w:t>
      </w:r>
      <w:r w:rsidR="009E1C2A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proofErr w:type="spellStart"/>
      <w:r w:rsidR="009E1C2A"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), zawiadomień oraz przekazywanie informacji odbywa się elektronicznie za pośrednictwem </w:t>
      </w:r>
      <w:hyperlink r:id="rId13" w:history="1">
        <w:r w:rsidR="00952152" w:rsidRPr="00A9542D">
          <w:rPr>
            <w:rStyle w:val="Hipercze"/>
            <w:rFonts w:ascii="Times New Roman" w:hAnsi="Times New Roman" w:cs="Times New Roman"/>
            <w:b/>
            <w:bCs/>
            <w:sz w:val="22"/>
            <w:lang w:val="pl-PL"/>
          </w:rPr>
          <w:t>https://platformazakupowa.pl/sp_golub_dobrzyn</w:t>
        </w:r>
      </w:hyperlink>
      <w:r w:rsidR="00952152"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 xml:space="preserve"> 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i formularza </w:t>
      </w:r>
      <w:r w:rsidR="00952152"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Wyślij wiadomość 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>dostępnego na stronie dotyczącej</w:t>
      </w:r>
      <w:r w:rsidR="00952152"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 xml:space="preserve"> 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>postępowania.</w:t>
      </w:r>
    </w:p>
    <w:p w14:paraId="12021D0A" w14:textId="77777777" w:rsidR="00952152" w:rsidRPr="00A9542D" w:rsidRDefault="00952152" w:rsidP="009521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W sytuacjach awaryjnych np. w przypadku braku działania </w:t>
      </w:r>
      <w:r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>https://platformazakupowa.pl/sp_golub_dobrzyn</w:t>
      </w:r>
    </w:p>
    <w:p w14:paraId="7620C971" w14:textId="208C08B1" w:rsidR="00952152" w:rsidRPr="00A9542D" w:rsidRDefault="002C2082" w:rsidP="00012CE8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>
        <w:rPr>
          <w:rFonts w:ascii="Times New Roman" w:eastAsiaTheme="minorEastAsia" w:hAnsi="Times New Roman" w:cs="Times New Roman"/>
          <w:sz w:val="22"/>
          <w:lang w:val="pl-PL"/>
        </w:rPr>
        <w:t>Wykonawca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może również komunikować się z wykonawcami za pomocą poczty elektronicznej</w:t>
      </w:r>
      <w:r w:rsidR="00A65187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na adre</w:t>
      </w:r>
      <w:r w:rsidR="000C0F67" w:rsidRPr="00A9542D">
        <w:rPr>
          <w:rFonts w:ascii="Times New Roman" w:eastAsiaTheme="minorEastAsia" w:hAnsi="Times New Roman" w:cs="Times New Roman"/>
          <w:sz w:val="22"/>
          <w:lang w:val="pl-PL"/>
        </w:rPr>
        <w:t>s wskazany w pkt. 9.1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>.</w:t>
      </w:r>
    </w:p>
    <w:p w14:paraId="62DCF8D2" w14:textId="77777777" w:rsidR="009E1C2A" w:rsidRPr="00A9542D" w:rsidRDefault="009E1C2A" w:rsidP="0095215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</w:p>
    <w:p w14:paraId="5304A3B1" w14:textId="77777777" w:rsidR="00A10DA0" w:rsidRDefault="00497804" w:rsidP="00A10D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9.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>3. Dokumenty elektroniczne, oświadczenia lub elektroniczne kopie dokumentów lub oświadczeń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, o których mowa w 8.4 i 8.5 </w:t>
      </w:r>
      <w:proofErr w:type="spellStart"/>
      <w:r w:rsidR="00012CE8" w:rsidRPr="00A9542D">
        <w:rPr>
          <w:rFonts w:ascii="Times New Roman" w:eastAsiaTheme="minorEastAsia" w:hAnsi="Times New Roman" w:cs="Times New Roman"/>
          <w:sz w:val="22"/>
          <w:lang w:val="pl-PL"/>
        </w:rPr>
        <w:t>s</w:t>
      </w:r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>iwz</w:t>
      </w:r>
      <w:proofErr w:type="spellEnd"/>
      <w:r w:rsidR="00952152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składane są przez Wykonawcę za pośrednictwem</w:t>
      </w:r>
      <w:r w:rsidR="00A10DA0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hyperlink r:id="rId14" w:history="1">
        <w:r w:rsidR="00A10DA0" w:rsidRPr="00AF49FC">
          <w:rPr>
            <w:rStyle w:val="Hipercze"/>
            <w:rFonts w:ascii="Times New Roman" w:hAnsi="Times New Roman" w:cs="Times New Roman"/>
            <w:b/>
            <w:bCs/>
            <w:sz w:val="22"/>
            <w:lang w:val="pl-PL"/>
          </w:rPr>
          <w:t>https://platformazakupowa.pl/sp_golub_dobrzyn</w:t>
        </w:r>
      </w:hyperlink>
      <w:r w:rsidR="00012CE8" w:rsidRPr="00A9542D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>.</w:t>
      </w:r>
      <w:r w:rsidR="00A10DA0"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 xml:space="preserve"> </w:t>
      </w:r>
    </w:p>
    <w:p w14:paraId="5DEA8C3D" w14:textId="5A52065D" w:rsidR="00952152" w:rsidRPr="00A10DA0" w:rsidRDefault="00952152" w:rsidP="00A10DA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Zamawiający dopuszcza również możliwość </w:t>
      </w:r>
      <w:r w:rsidR="00497804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składania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dokumentów i oświadczeń, o których mowa w zdaniu poprzedzającym za pomocą poczty ele</w:t>
      </w:r>
      <w:r w:rsidR="00497804" w:rsidRPr="00A9542D">
        <w:rPr>
          <w:rFonts w:ascii="Times New Roman" w:eastAsiaTheme="minorEastAsia" w:hAnsi="Times New Roman" w:cs="Times New Roman"/>
          <w:sz w:val="22"/>
          <w:lang w:val="pl-PL"/>
        </w:rPr>
        <w:t>ktronicznej, na wskazany w pkt 9.1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adres email. Sposób sporządzenia dokumentów elektronicznych, oświadczeń lub elektronicznych kopii dokumentów lub oświadczeń musi być zgody z wymaganiami określonymi w rozporządzeniu Prezesa Rady Ministrów z dnia 27 czerwca 2017 r.</w:t>
      </w:r>
      <w:r w:rsidR="00A10DA0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="003C4FD9" w:rsidRPr="00A9542D">
        <w:rPr>
          <w:rFonts w:ascii="Times New Roman" w:eastAsiaTheme="minorEastAsia" w:hAnsi="Times New Roman" w:cs="Times New Roman"/>
          <w:sz w:val="22"/>
          <w:lang w:val="pl-PL"/>
        </w:rPr>
        <w:t>(D</w:t>
      </w:r>
      <w:r w:rsidR="00A10DA0">
        <w:rPr>
          <w:rFonts w:ascii="Times New Roman" w:eastAsiaTheme="minorEastAsia" w:hAnsi="Times New Roman" w:cs="Times New Roman"/>
          <w:sz w:val="22"/>
          <w:lang w:val="pl-PL"/>
        </w:rPr>
        <w:t>z</w:t>
      </w:r>
      <w:r w:rsidR="003C4FD9" w:rsidRPr="00A9542D">
        <w:rPr>
          <w:rFonts w:ascii="Times New Roman" w:eastAsiaTheme="minorEastAsia" w:hAnsi="Times New Roman" w:cs="Times New Roman"/>
          <w:sz w:val="22"/>
          <w:lang w:val="pl-PL"/>
        </w:rPr>
        <w:t>.U.</w:t>
      </w:r>
      <w:r w:rsidR="00A10DA0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="003C4FD9" w:rsidRPr="00A9542D">
        <w:rPr>
          <w:rFonts w:ascii="Times New Roman" w:eastAsiaTheme="minorEastAsia" w:hAnsi="Times New Roman" w:cs="Times New Roman"/>
          <w:sz w:val="22"/>
          <w:lang w:val="pl-PL"/>
        </w:rPr>
        <w:t>poz.</w:t>
      </w:r>
      <w:r w:rsidR="00A10DA0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="003C4FD9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1320)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w sprawie użycia środków komunikacji elektronicznej w postępowaniu o udzielenie zamówienia</w:t>
      </w:r>
      <w:r w:rsidR="00012CE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publicznego oraz udostępniania i przechowywania dokumentów elektronicznych ze zmianami wprowadzonymi</w:t>
      </w:r>
      <w:r w:rsidR="009E1C2A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Rozporządzeniem Prezesa Rady Ministrów z dnia 17 października 2018r.</w:t>
      </w:r>
      <w:r w:rsidR="00A10DA0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="009E1C2A" w:rsidRPr="00A9542D">
        <w:rPr>
          <w:rFonts w:ascii="Times New Roman" w:eastAsiaTheme="minorEastAsia" w:hAnsi="Times New Roman" w:cs="Times New Roman"/>
          <w:sz w:val="22"/>
          <w:lang w:val="pl-PL"/>
        </w:rPr>
        <w:t>(Dz.U. poz</w:t>
      </w:r>
      <w:r w:rsidR="00A10DA0">
        <w:rPr>
          <w:rFonts w:ascii="Times New Roman" w:eastAsiaTheme="minorEastAsia" w:hAnsi="Times New Roman" w:cs="Times New Roman"/>
          <w:sz w:val="22"/>
          <w:lang w:val="pl-PL"/>
        </w:rPr>
        <w:t xml:space="preserve">. </w:t>
      </w:r>
      <w:r w:rsidR="009E1C2A" w:rsidRPr="00A9542D">
        <w:rPr>
          <w:rFonts w:ascii="Times New Roman" w:eastAsiaTheme="minorEastAsia" w:hAnsi="Times New Roman" w:cs="Times New Roman"/>
          <w:sz w:val="22"/>
          <w:lang w:val="pl-PL"/>
        </w:rPr>
        <w:t>1991)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oraz rozporządzeniu Ministra Rozwoju z dnia 2</w:t>
      </w:r>
      <w:r w:rsidR="003C4FD9" w:rsidRPr="00A9542D">
        <w:rPr>
          <w:rFonts w:ascii="Times New Roman" w:eastAsiaTheme="minorEastAsia" w:hAnsi="Times New Roman" w:cs="Times New Roman"/>
          <w:sz w:val="22"/>
          <w:lang w:val="pl-PL"/>
        </w:rPr>
        <w:t>7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lipca 2016 r.</w:t>
      </w:r>
      <w:r w:rsidR="003C4FD9" w:rsidRPr="00A9542D">
        <w:rPr>
          <w:rFonts w:ascii="Times New Roman" w:eastAsiaTheme="minorEastAsia" w:hAnsi="Times New Roman" w:cs="Times New Roman"/>
          <w:sz w:val="22"/>
          <w:lang w:val="pl-PL"/>
        </w:rPr>
        <w:t>( Dz.U.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="003C4FD9" w:rsidRPr="00A9542D">
        <w:rPr>
          <w:rFonts w:ascii="Times New Roman" w:eastAsiaTheme="minorEastAsia" w:hAnsi="Times New Roman" w:cs="Times New Roman"/>
          <w:sz w:val="22"/>
          <w:lang w:val="pl-PL"/>
        </w:rPr>
        <w:t>poz.</w:t>
      </w:r>
      <w:r w:rsidR="00A10DA0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="003C4FD9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1126)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w sprawie rodzajów dokumentów, jakich może żądać zamawiający od wykonawcy w postępowaniu o udzielenie zamówienia</w:t>
      </w:r>
      <w:r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>, ze zmianami wprowadzonymi</w:t>
      </w:r>
      <w:r w:rsidR="009E1C2A"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 Rozporządzeniem Ministra Przedsiębiorczości i Technologii  z dnia 16 października 2018r.(Dz.U.</w:t>
      </w:r>
      <w:r w:rsidR="00A10DA0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 </w:t>
      </w:r>
      <w:r w:rsidR="009E1C2A"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>poz.</w:t>
      </w:r>
      <w:r w:rsidR="00A10DA0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 </w:t>
      </w:r>
      <w:r w:rsidR="00DB3977"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>1993)</w:t>
      </w:r>
      <w:r w:rsidR="003C4FD9"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>.</w:t>
      </w:r>
    </w:p>
    <w:p w14:paraId="0A12E53E" w14:textId="77777777" w:rsidR="00F351A3" w:rsidRPr="00A9542D" w:rsidRDefault="00F351A3" w:rsidP="00952152">
      <w:pPr>
        <w:spacing w:line="276" w:lineRule="auto"/>
        <w:ind w:left="378" w:right="93"/>
        <w:rPr>
          <w:rFonts w:ascii="Times New Roman" w:hAnsi="Times New Roman" w:cs="Times New Roman"/>
          <w:b/>
          <w:color w:val="000000" w:themeColor="text1"/>
          <w:sz w:val="22"/>
          <w:lang w:val="pl-PL"/>
        </w:rPr>
      </w:pPr>
    </w:p>
    <w:p w14:paraId="11F13047" w14:textId="77777777" w:rsidR="00497804" w:rsidRPr="00A9542D" w:rsidRDefault="00497804" w:rsidP="0049780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9.4. Postępowanie jest prowadzone w języku polskim.</w:t>
      </w:r>
    </w:p>
    <w:p w14:paraId="6CD5C279" w14:textId="77777777" w:rsidR="00DB3977" w:rsidRPr="00A9542D" w:rsidRDefault="00DB3977" w:rsidP="0049780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</w:p>
    <w:p w14:paraId="11AC7A33" w14:textId="6D5E8EEB" w:rsidR="00497804" w:rsidRPr="00A9542D" w:rsidRDefault="00497804" w:rsidP="00A10DA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9.5. Wykonawca może zwrócić się do Zamawiającego z wnioskiem o wyjaśnienie treści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. Zamawiający udzieli wyjaśnień niezwłocznie, nie później jednak niż na 6 dni przed upływem terminu składania ofert, przekazując treść zapytań wraz z wyjaśnieniami Wykonawcom, którym przekazał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,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lastRenderedPageBreak/>
        <w:t xml:space="preserve">bez ujawniania źródła zapytania oraz zamieści taką informację na własnej stronie internetowej pod adresem  </w:t>
      </w:r>
      <w:hyperlink r:id="rId15" w:history="1">
        <w:r w:rsidR="00DB3977" w:rsidRPr="00A9542D">
          <w:rPr>
            <w:rStyle w:val="Hipercze"/>
            <w:rFonts w:ascii="Times New Roman" w:hAnsi="Times New Roman" w:cs="Times New Roman"/>
            <w:b/>
            <w:bCs/>
            <w:sz w:val="22"/>
            <w:u w:val="none"/>
            <w:lang w:val="pl-PL"/>
          </w:rPr>
          <w:t>https://platformazakupowa.pl/sp_golub_dobrzyn</w:t>
        </w:r>
      </w:hyperlink>
      <w:r w:rsidR="00DB3977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pod warunkiem, że wniosek o wyjaśnienie treści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wpłynął do Zamawiającego nie później niż do końca dnia, w którym upływa połowa wyznaczonego</w:t>
      </w:r>
      <w:r w:rsidR="00A10DA0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terminu składania ofert.</w:t>
      </w:r>
    </w:p>
    <w:p w14:paraId="20D8BAB7" w14:textId="77777777" w:rsidR="00DB3977" w:rsidRPr="00A9542D" w:rsidRDefault="00DB3977" w:rsidP="0049780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</w:p>
    <w:p w14:paraId="357FBD32" w14:textId="2B29071E" w:rsidR="00497804" w:rsidRPr="00A9542D" w:rsidRDefault="00497804" w:rsidP="00A10DA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9.6. Zamawiający może przed upływem terminu składania ofert zmienić treść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. Zmianę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Zamawiający udostępni na</w:t>
      </w:r>
      <w:r w:rsidR="00A356A9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własnej stronie internetowej pod adresem </w:t>
      </w:r>
      <w:r w:rsidR="00DB3977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hyperlink r:id="rId16" w:history="1">
        <w:r w:rsidR="00DB3977" w:rsidRPr="00A9542D">
          <w:rPr>
            <w:rStyle w:val="Hipercze"/>
            <w:rFonts w:ascii="Times New Roman" w:hAnsi="Times New Roman" w:cs="Times New Roman"/>
            <w:b/>
            <w:bCs/>
            <w:sz w:val="22"/>
            <w:u w:val="none"/>
            <w:lang w:val="pl-PL"/>
          </w:rPr>
          <w:t>https://platformazakupowa.pl/sp_golub_dobrzyn</w:t>
        </w:r>
      </w:hyperlink>
      <w:r w:rsidR="00A10DA0">
        <w:rPr>
          <w:rStyle w:val="Hipercze"/>
          <w:rFonts w:ascii="Times New Roman" w:hAnsi="Times New Roman" w:cs="Times New Roman"/>
          <w:b/>
          <w:bCs/>
          <w:sz w:val="22"/>
          <w:u w:val="none"/>
          <w:lang w:val="pl-PL"/>
        </w:rPr>
        <w:t>.</w:t>
      </w:r>
    </w:p>
    <w:p w14:paraId="008A0248" w14:textId="77777777" w:rsidR="00DB3977" w:rsidRPr="00A9542D" w:rsidRDefault="00DB3977" w:rsidP="0049780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</w:p>
    <w:p w14:paraId="498632D6" w14:textId="57745BAE" w:rsidR="00DB3977" w:rsidRPr="00A9542D" w:rsidRDefault="00497804" w:rsidP="00A10DA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9.7. Jeżeli w wyniku zmiany treści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nieprowadzącej do zmiany treści ogłoszenia o zamówieniu jest niezbędny dodatkowy czas</w:t>
      </w:r>
      <w:r w:rsidR="00A356A9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na wprowadzenie zmian w ofertach, zamawiający przedłuży termin składania ofert i poinformuje o tym wykonawców, którym</w:t>
      </w:r>
      <w:r w:rsidR="00A356A9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przekazano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oraz zam</w:t>
      </w:r>
      <w:r w:rsidR="00A356A9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ieści taką informację na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stronie </w:t>
      </w:r>
      <w:bookmarkStart w:id="5" w:name="_Hlk529356770"/>
      <w:r w:rsidRPr="00A9542D">
        <w:rPr>
          <w:rFonts w:ascii="Times New Roman" w:eastAsiaTheme="minorEastAsia" w:hAnsi="Times New Roman" w:cs="Times New Roman"/>
          <w:sz w:val="22"/>
          <w:lang w:val="pl-PL"/>
        </w:rPr>
        <w:t>intern</w:t>
      </w:r>
      <w:r w:rsidR="00A356A9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etowej </w:t>
      </w:r>
      <w:hyperlink r:id="rId17" w:history="1">
        <w:r w:rsidR="00DB3977" w:rsidRPr="00A9542D">
          <w:rPr>
            <w:rStyle w:val="Hipercze"/>
            <w:rFonts w:ascii="Times New Roman" w:hAnsi="Times New Roman" w:cs="Times New Roman"/>
            <w:b/>
            <w:bCs/>
            <w:sz w:val="22"/>
            <w:lang w:val="pl-PL"/>
          </w:rPr>
          <w:t>https://platformazakupowa.pl/sp_golub_dobrzyn</w:t>
        </w:r>
      </w:hyperlink>
      <w:bookmarkEnd w:id="5"/>
      <w:r w:rsidR="00A10DA0">
        <w:rPr>
          <w:rFonts w:ascii="Times New Roman" w:eastAsiaTheme="minorEastAsia" w:hAnsi="Times New Roman" w:cs="Times New Roman"/>
          <w:sz w:val="22"/>
          <w:lang w:val="pl-PL"/>
        </w:rPr>
        <w:t>.</w:t>
      </w:r>
    </w:p>
    <w:p w14:paraId="3C591BCD" w14:textId="77777777" w:rsidR="00497804" w:rsidRPr="00A9542D" w:rsidRDefault="00A356A9" w:rsidP="0049780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</w:p>
    <w:p w14:paraId="418C6788" w14:textId="77777777" w:rsidR="00F351A3" w:rsidRPr="00A9542D" w:rsidRDefault="00497804" w:rsidP="0051746D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9.8 W przypadku rozbieżności pomiędzy treścią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, a treścią udzielonych wyjaśnień i zmian, jako obowiązującą należy przyjąć treść informacji zawierającej późniejsze oświadczenie Zamawiającego.</w:t>
      </w:r>
    </w:p>
    <w:p w14:paraId="426CA100" w14:textId="77777777" w:rsidR="00F351A3" w:rsidRPr="00A9542D" w:rsidRDefault="00F351A3" w:rsidP="00497804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pl-PL" w:eastAsia="pl-PL"/>
        </w:rPr>
      </w:pPr>
    </w:p>
    <w:p w14:paraId="11507D4E" w14:textId="7FD48A8E" w:rsidR="001059F7" w:rsidRPr="00A9542D" w:rsidRDefault="005113AF" w:rsidP="001059F7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tabs>
          <w:tab w:val="left" w:pos="2268"/>
        </w:tabs>
        <w:spacing w:after="0" w:line="276" w:lineRule="auto"/>
        <w:ind w:left="0" w:right="0" w:firstLine="0"/>
        <w:rPr>
          <w:rFonts w:ascii="Times New Roman" w:hAnsi="Times New Roman" w:cs="Times New Roman"/>
          <w:color w:val="5B9BD5" w:themeColor="accent1"/>
          <w:sz w:val="22"/>
          <w:lang w:val="pl-PL"/>
        </w:rPr>
      </w:pPr>
      <w:r w:rsidRPr="00045D5E">
        <w:rPr>
          <w:rFonts w:ascii="Times New Roman" w:hAnsi="Times New Roman" w:cs="Times New Roman"/>
          <w:b/>
          <w:bCs/>
          <w:color w:val="auto"/>
          <w:sz w:val="22"/>
          <w:lang w:val="pl-PL"/>
        </w:rPr>
        <w:t>10.</w:t>
      </w:r>
      <w:r w:rsidR="00045D5E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>Wymagania dotyczące wadium</w:t>
      </w:r>
      <w:r w:rsidR="001059F7" w:rsidRPr="00A9542D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color w:val="000000" w:themeColor="text1"/>
          <w:sz w:val="22"/>
          <w:lang w:val="pl-PL"/>
        </w:rPr>
        <w:t>:</w:t>
      </w:r>
    </w:p>
    <w:p w14:paraId="57E3D5E0" w14:textId="77777777" w:rsidR="00DB3977" w:rsidRPr="00A9542D" w:rsidRDefault="00DB3977" w:rsidP="00DB3977">
      <w:pPr>
        <w:spacing w:line="276" w:lineRule="auto"/>
        <w:ind w:left="1427" w:right="93" w:firstLine="0"/>
        <w:rPr>
          <w:rFonts w:ascii="Times New Roman" w:hAnsi="Times New Roman" w:cs="Times New Roman"/>
          <w:color w:val="000000" w:themeColor="text1"/>
          <w:sz w:val="22"/>
          <w:lang w:val="pl-PL"/>
        </w:rPr>
      </w:pPr>
    </w:p>
    <w:p w14:paraId="5A90E996" w14:textId="6ED05C25" w:rsidR="00854157" w:rsidRPr="00A9542D" w:rsidRDefault="00DB3977" w:rsidP="00A22658">
      <w:p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10.1</w:t>
      </w:r>
      <w:r w:rsidR="000A5B01">
        <w:rPr>
          <w:rFonts w:ascii="Times New Roman" w:hAnsi="Times New Roman" w:cs="Times New Roman"/>
          <w:color w:val="auto"/>
          <w:sz w:val="22"/>
          <w:lang w:val="pl-PL"/>
        </w:rPr>
        <w:t>.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>Zamawiający żąda wniesi</w:t>
      </w:r>
      <w:r w:rsidR="008D34AA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enia wadium zgodnie z art. 45 </w:t>
      </w:r>
      <w:proofErr w:type="spellStart"/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>Pzp</w:t>
      </w:r>
      <w:proofErr w:type="spellEnd"/>
      <w:r w:rsidR="0051746D">
        <w:rPr>
          <w:rFonts w:ascii="Times New Roman" w:hAnsi="Times New Roman" w:cs="Times New Roman"/>
          <w:color w:val="auto"/>
          <w:sz w:val="22"/>
          <w:lang w:val="pl-PL"/>
        </w:rPr>
        <w:t>,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w wysokości </w:t>
      </w:r>
      <w:r w:rsidR="005113AF" w:rsidRPr="00A9542D">
        <w:rPr>
          <w:rFonts w:ascii="Times New Roman" w:hAnsi="Times New Roman" w:cs="Times New Roman"/>
          <w:b/>
          <w:color w:val="auto"/>
          <w:sz w:val="22"/>
          <w:lang w:val="pl-PL"/>
        </w:rPr>
        <w:t>1</w:t>
      </w:r>
      <w:r w:rsidR="00DD07D4" w:rsidRPr="00A9542D">
        <w:rPr>
          <w:rFonts w:ascii="Times New Roman" w:hAnsi="Times New Roman" w:cs="Times New Roman"/>
          <w:b/>
          <w:color w:val="auto"/>
          <w:sz w:val="22"/>
          <w:lang w:val="pl-PL"/>
        </w:rPr>
        <w:t>5</w:t>
      </w:r>
      <w:r w:rsidR="005113AF" w:rsidRPr="00A9542D">
        <w:rPr>
          <w:rFonts w:ascii="Times New Roman" w:hAnsi="Times New Roman" w:cs="Times New Roman"/>
          <w:b/>
          <w:color w:val="auto"/>
          <w:sz w:val="22"/>
          <w:lang w:val="pl-PL"/>
        </w:rPr>
        <w:t xml:space="preserve"> 000,00 zł</w:t>
      </w:r>
      <w:r w:rsidR="00DA4CBE">
        <w:rPr>
          <w:rFonts w:ascii="Times New Roman" w:hAnsi="Times New Roman" w:cs="Times New Roman"/>
          <w:b/>
          <w:color w:val="auto"/>
          <w:sz w:val="22"/>
          <w:lang w:val="pl-PL"/>
        </w:rPr>
        <w:t xml:space="preserve"> (słownie: piętnaście tysięcy złotych 00/100)</w:t>
      </w:r>
      <w:r w:rsidR="005113AF" w:rsidRPr="00A9542D">
        <w:rPr>
          <w:rFonts w:ascii="Times New Roman" w:hAnsi="Times New Roman" w:cs="Times New Roman"/>
          <w:b/>
          <w:color w:val="auto"/>
          <w:sz w:val="22"/>
          <w:lang w:val="pl-PL"/>
        </w:rPr>
        <w:t>.</w:t>
      </w:r>
    </w:p>
    <w:p w14:paraId="045DF8F6" w14:textId="4A6BEBCE" w:rsidR="00854157" w:rsidRPr="00A9542D" w:rsidRDefault="00DB3977" w:rsidP="00A22658">
      <w:pPr>
        <w:spacing w:line="276" w:lineRule="auto"/>
        <w:ind w:left="-3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10.2</w:t>
      </w:r>
      <w:r w:rsidR="000A5B01">
        <w:rPr>
          <w:rFonts w:ascii="Times New Roman" w:hAnsi="Times New Roman" w:cs="Times New Roman"/>
          <w:color w:val="auto"/>
          <w:sz w:val="22"/>
          <w:lang w:val="pl-PL"/>
        </w:rPr>
        <w:t>.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Wadium wnoszone w pieniądzu Wykonawca winien wpłacić na konto Zamawiającego w Banku Spółdzielczym w Piotrkowie Kujawskim o/Zbójno nr </w:t>
      </w:r>
      <w:r w:rsidR="008D34AA" w:rsidRPr="00A9542D">
        <w:rPr>
          <w:rFonts w:ascii="Times New Roman" w:hAnsi="Times New Roman" w:cs="Times New Roman"/>
          <w:b/>
          <w:color w:val="auto"/>
          <w:sz w:val="22"/>
          <w:lang w:val="pl-PL"/>
        </w:rPr>
        <w:t>67 9551 0002 0105 2126 2000 0015</w:t>
      </w:r>
      <w:r w:rsidR="008D34AA" w:rsidRPr="00A9542D">
        <w:rPr>
          <w:rFonts w:ascii="Times New Roman" w:hAnsi="Times New Roman" w:cs="Times New Roman"/>
          <w:i/>
          <w:color w:val="auto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w tytule przelewu wpisując: </w:t>
      </w:r>
      <w:r w:rsidR="008D34AA" w:rsidRPr="00A9542D">
        <w:rPr>
          <w:rFonts w:ascii="Times New Roman" w:hAnsi="Times New Roman" w:cs="Times New Roman"/>
          <w:b/>
          <w:color w:val="auto"/>
          <w:sz w:val="22"/>
          <w:lang w:val="pl-PL"/>
        </w:rPr>
        <w:t>SZP.272.</w:t>
      </w:r>
      <w:r w:rsidR="0051746D">
        <w:rPr>
          <w:rFonts w:ascii="Times New Roman" w:hAnsi="Times New Roman" w:cs="Times New Roman"/>
          <w:b/>
          <w:color w:val="auto"/>
          <w:sz w:val="22"/>
          <w:lang w:val="pl-PL"/>
        </w:rPr>
        <w:t>4</w:t>
      </w:r>
      <w:r w:rsidR="008D34AA" w:rsidRPr="00A9542D">
        <w:rPr>
          <w:rFonts w:ascii="Times New Roman" w:hAnsi="Times New Roman" w:cs="Times New Roman"/>
          <w:b/>
          <w:color w:val="auto"/>
          <w:sz w:val="22"/>
          <w:lang w:val="pl-PL"/>
        </w:rPr>
        <w:t>.20</w:t>
      </w:r>
      <w:r w:rsidR="0051746D">
        <w:rPr>
          <w:rFonts w:ascii="Times New Roman" w:hAnsi="Times New Roman" w:cs="Times New Roman"/>
          <w:b/>
          <w:color w:val="auto"/>
          <w:sz w:val="22"/>
          <w:lang w:val="pl-PL"/>
        </w:rPr>
        <w:t>20</w:t>
      </w:r>
      <w:r w:rsidR="008D34AA" w:rsidRPr="00A9542D">
        <w:rPr>
          <w:rFonts w:ascii="Times New Roman" w:hAnsi="Times New Roman" w:cs="Times New Roman"/>
          <w:b/>
          <w:color w:val="auto"/>
          <w:sz w:val="22"/>
          <w:lang w:val="pl-PL"/>
        </w:rPr>
        <w:t xml:space="preserve"> kredyt</w:t>
      </w:r>
      <w:r w:rsidR="005113AF" w:rsidRPr="00A9542D">
        <w:rPr>
          <w:rFonts w:ascii="Times New Roman" w:hAnsi="Times New Roman" w:cs="Times New Roman"/>
          <w:b/>
          <w:color w:val="auto"/>
          <w:sz w:val="22"/>
          <w:lang w:val="pl-PL"/>
        </w:rPr>
        <w:t>-WADIUM.</w:t>
      </w:r>
    </w:p>
    <w:p w14:paraId="2424A433" w14:textId="29421B20" w:rsidR="00A22658" w:rsidRPr="00A9542D" w:rsidRDefault="00DB3977" w:rsidP="00A36193">
      <w:pPr>
        <w:spacing w:after="53" w:line="276" w:lineRule="auto"/>
        <w:ind w:left="0" w:right="93" w:firstLine="0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10.3</w:t>
      </w:r>
      <w:r w:rsidR="000A5B01">
        <w:rPr>
          <w:rFonts w:ascii="Times New Roman" w:hAnsi="Times New Roman" w:cs="Times New Roman"/>
          <w:color w:val="000000" w:themeColor="text1"/>
          <w:sz w:val="22"/>
          <w:lang w:val="pl-PL"/>
        </w:rPr>
        <w:t>.</w:t>
      </w:r>
      <w:r w:rsidR="00A22658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color w:val="000000" w:themeColor="text1"/>
          <w:sz w:val="22"/>
          <w:lang w:val="pl-PL"/>
        </w:rPr>
        <w:t>Wadium w przypadku Wykonawców działających wspólnie może być wniesione przez jednego z Wykonawców — pełnomocnika, z zaznaczeniem że jest przez niego wnoszone w imieniu Wykonawców.</w:t>
      </w:r>
    </w:p>
    <w:p w14:paraId="2CBC0029" w14:textId="68175392" w:rsidR="00A22658" w:rsidRPr="00A9542D" w:rsidRDefault="00A22658" w:rsidP="000A5B0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10.4</w:t>
      </w:r>
      <w:r w:rsidR="000A5B01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W przypadku wadium wniesionego w formie gwarancji bankowej lub ubezpieczeniowej, udzielona gwarancja musi być gwarancją samoistną, nieodwołalną, bezwarunkową i płatną na pierwsze żądanie, bez konieczności przedkładania jakichkolwiek dodatkowych dokumentów i winna zawierać co najmniej poniższe elementy (lub zapisy równoważne):</w:t>
      </w:r>
    </w:p>
    <w:p w14:paraId="2C59DB40" w14:textId="5E6B737C" w:rsidR="00A22658" w:rsidRPr="00A9542D" w:rsidRDefault="00A22658" w:rsidP="000A5B0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a) nazwę dającego zlecenie (wykonawcy), beneficjenta gwarancji (Zamawiającego), gwaranta (banku lub</w:t>
      </w:r>
      <w:r w:rsidR="000A5B01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sz w:val="22"/>
          <w:lang w:val="pl-PL"/>
        </w:rPr>
        <w:t>instytucji ubezpieczeniowej udzielających gwarancji) oraz wskazanie siedzib,</w:t>
      </w:r>
    </w:p>
    <w:p w14:paraId="0E3CE62B" w14:textId="77777777" w:rsidR="00A22658" w:rsidRPr="00A9542D" w:rsidRDefault="00A22658" w:rsidP="00A2265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b) określenie wierzytelności, która ma być zabezpieczona gwarancją,</w:t>
      </w:r>
    </w:p>
    <w:p w14:paraId="5156B0C6" w14:textId="77777777" w:rsidR="00A22658" w:rsidRPr="00A9542D" w:rsidRDefault="00A22658" w:rsidP="00A2265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c) kwotę gwarancji,</w:t>
      </w:r>
    </w:p>
    <w:p w14:paraId="05C87BC4" w14:textId="77777777" w:rsidR="00A22658" w:rsidRPr="00A9542D" w:rsidRDefault="00A22658" w:rsidP="00A2265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d) termin ważności gwarancji,</w:t>
      </w:r>
    </w:p>
    <w:p w14:paraId="7740CDE4" w14:textId="77777777" w:rsidR="00A22658" w:rsidRPr="00A9542D" w:rsidRDefault="00A22658" w:rsidP="00DB397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val="pl-PL"/>
        </w:rPr>
      </w:pPr>
    </w:p>
    <w:p w14:paraId="25C4E4EC" w14:textId="7216A148" w:rsidR="00407DE8" w:rsidRPr="00A9542D" w:rsidRDefault="00DB3977" w:rsidP="000A5B0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>W przypadku wadium wniesionego w formie innej niż pieniężna - oryginał dokumentu wniesienia</w:t>
      </w:r>
      <w:r w:rsidR="000A5B01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>wadium (tj. opatrzonego kwalifikowanym podpisem elektronicznym osób upoważnionych do jego</w:t>
      </w:r>
      <w:r w:rsidR="000A5B01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>wystawienia) należy złożyć w formie elektronicznej wraz z ofertą.</w:t>
      </w:r>
    </w:p>
    <w:p w14:paraId="0D8EFACB" w14:textId="61EDE3AD" w:rsidR="00854157" w:rsidRPr="00A9542D" w:rsidRDefault="00407DE8" w:rsidP="00407DE8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10.5</w:t>
      </w:r>
      <w:r w:rsidR="000A5B01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Oferta Wykonawcy, który nie wniesie wadium lub nie zabezpieczy oferty akceptowalną formą wadium, zostanie uznana za odrzuconą.</w:t>
      </w:r>
    </w:p>
    <w:p w14:paraId="4137F50B" w14:textId="5B3A507C" w:rsidR="00854157" w:rsidRPr="00A9542D" w:rsidRDefault="00407DE8" w:rsidP="00407DE8">
      <w:pPr>
        <w:spacing w:after="270"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10.6</w:t>
      </w:r>
      <w:r w:rsidR="000A5B01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Zwrot wadium nastąpi zgodnie z art. 46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>.</w:t>
      </w:r>
    </w:p>
    <w:p w14:paraId="1AC082C9" w14:textId="77777777" w:rsidR="00854157" w:rsidRPr="00A9542D" w:rsidRDefault="005113AF" w:rsidP="00CD02CE">
      <w:pPr>
        <w:pBdr>
          <w:top w:val="single" w:sz="6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76" w:lineRule="auto"/>
        <w:ind w:left="375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11.</w:t>
      </w:r>
      <w:r w:rsidR="00DD07D4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sz w:val="22"/>
          <w:lang w:val="pl-PL"/>
        </w:rPr>
        <w:t>Termin związania ofertą:</w:t>
      </w:r>
    </w:p>
    <w:p w14:paraId="76E8740D" w14:textId="672E8939" w:rsidR="00854157" w:rsidRPr="00A9542D" w:rsidRDefault="00407DE8" w:rsidP="00407DE8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11.1</w:t>
      </w:r>
      <w:r w:rsidR="000A5B01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Wykonawca jest związany ofertą do czasu zawarcia umowy, jednak nie dłużej niż 60 dni od upływu terminu składania ofert.</w:t>
      </w:r>
    </w:p>
    <w:p w14:paraId="4EB9150D" w14:textId="055FF83C" w:rsidR="00854157" w:rsidRPr="00A9542D" w:rsidRDefault="00407DE8" w:rsidP="00407DE8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11.2</w:t>
      </w:r>
      <w:r w:rsidR="000A5B01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Na podstawie art. 85 ust. 2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>,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14:paraId="2D697727" w14:textId="4DC2DA6E" w:rsidR="00854157" w:rsidRPr="00A9542D" w:rsidRDefault="00407DE8" w:rsidP="00407DE8">
      <w:pPr>
        <w:spacing w:after="318"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lastRenderedPageBreak/>
        <w:t>11.3</w:t>
      </w:r>
      <w:r w:rsidR="000A5B01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Wniesienie odwołania po upływie terminu składania ofert zawiesza bieg terminu związania ofertą do czasu ogłoszenia przez Izbę orzeczenia (art. 182 ust. 6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>).</w:t>
      </w:r>
    </w:p>
    <w:p w14:paraId="420CEE6E" w14:textId="77777777" w:rsidR="00854157" w:rsidRPr="00A9542D" w:rsidRDefault="005113AF" w:rsidP="00407DE8">
      <w:pPr>
        <w:pBdr>
          <w:top w:val="single" w:sz="9" w:space="0" w:color="000000"/>
          <w:left w:val="single" w:sz="6" w:space="17" w:color="000000"/>
          <w:bottom w:val="single" w:sz="9" w:space="0" w:color="000000"/>
          <w:right w:val="single" w:sz="9" w:space="0" w:color="000000"/>
        </w:pBdr>
        <w:spacing w:after="0" w:line="276" w:lineRule="auto"/>
        <w:ind w:left="370" w:right="0" w:hanging="1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12.</w:t>
      </w:r>
      <w:r w:rsidR="00DD07D4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sz w:val="22"/>
          <w:lang w:val="pl-PL"/>
        </w:rPr>
        <w:t>0pis sposobu przygotowania ofert:</w:t>
      </w:r>
    </w:p>
    <w:p w14:paraId="4AACF95E" w14:textId="4742967C" w:rsidR="00A356A9" w:rsidRPr="00A9542D" w:rsidRDefault="00A356A9" w:rsidP="00A356A9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12.1</w:t>
      </w:r>
      <w:r w:rsidR="006F120C">
        <w:rPr>
          <w:rFonts w:ascii="Times New Roman" w:eastAsiaTheme="minorEastAsia" w:hAnsi="Times New Roman" w:cs="Times New Roman"/>
          <w:sz w:val="22"/>
          <w:lang w:val="pl-PL"/>
        </w:rPr>
        <w:t>.</w:t>
      </w:r>
      <w:r w:rsidR="00EC7341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Wykonawca może złożyć jedną ofertę. Złożenie więcej niż jednej oferty spowoduje odrzucenie wszystkich ofert złożonych przez Wykonawcę.</w:t>
      </w:r>
    </w:p>
    <w:p w14:paraId="68E7607D" w14:textId="77777777" w:rsidR="00A356A9" w:rsidRPr="00A9542D" w:rsidRDefault="00A356A9" w:rsidP="00A356A9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bCs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12.2. Oferta musi być sporządzona w formie oryginału pod rygorem nieważności  </w:t>
      </w: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>opatrzona kwalifikowanym podpisem elektronicznym Wykonawcy.</w:t>
      </w:r>
    </w:p>
    <w:p w14:paraId="0F6D9758" w14:textId="77777777" w:rsidR="00A356A9" w:rsidRPr="00A9542D" w:rsidRDefault="00A356A9" w:rsidP="00A356A9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12.3. Treść oferty musi być zgodna z treścią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.</w:t>
      </w:r>
    </w:p>
    <w:p w14:paraId="7A53CF13" w14:textId="77777777" w:rsidR="00A356A9" w:rsidRPr="00A9542D" w:rsidRDefault="00A356A9" w:rsidP="00A356A9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12.4. Oferta (wraz z załącznikami) musi być sporządzona w sposób czytelny, w języku polskim.</w:t>
      </w:r>
    </w:p>
    <w:p w14:paraId="7C3C105F" w14:textId="6093FBCC" w:rsidR="00A356A9" w:rsidRPr="00A9542D" w:rsidRDefault="00A356A9" w:rsidP="00DD07D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12.5. Oferta musi być podpisana kwalifikowanym podpisem elektronicznym osób uprawnionych do składania oświadczeń woli w imieniu Wykonawcy, tj. osobę (osoby) reprezentującą wykonawcę, zgodnie z zasadami reprezentacji wskazanymi we właściwym rejestrze lub osobę (osoby) upoważnioną do reprezentowania Wykonawcy</w:t>
      </w:r>
      <w:r w:rsidR="006F120C">
        <w:rPr>
          <w:rFonts w:ascii="Times New Roman" w:eastAsiaTheme="minorEastAsia" w:hAnsi="Times New Roman" w:cs="Times New Roman"/>
          <w:sz w:val="22"/>
          <w:lang w:val="pl-PL"/>
        </w:rPr>
        <w:t>.</w:t>
      </w:r>
    </w:p>
    <w:p w14:paraId="274D121C" w14:textId="77777777" w:rsidR="00A356A9" w:rsidRPr="00A9542D" w:rsidRDefault="00A356A9" w:rsidP="00DD07D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12.6. Jeżeli osoba (osoby) podpisująca ofertę (reprezentująca Wykonawcę lub Wykonawców występujących wspólnie) działa na podstawie pełnomocnictwa, pełnomocnictwo to w formie oryginału podpisana</w:t>
      </w:r>
      <w:r w:rsidR="00DD07D4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>kwalifikowanym podpisem elektronicznym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osób uprawnionych do składania oświadczeń woli w imieniu Wykonawcy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musi zostać dołączone do oferty.</w:t>
      </w:r>
    </w:p>
    <w:p w14:paraId="52BC90EA" w14:textId="77777777" w:rsidR="00A356A9" w:rsidRPr="00A9542D" w:rsidRDefault="00A356A9" w:rsidP="00A356A9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12.7. Każdy dokument złożony wraz z ofertą sporządzony w języku innym niż polski musi być złożony wraz z tłumaczeniem na język polski.</w:t>
      </w:r>
    </w:p>
    <w:p w14:paraId="27104B8F" w14:textId="77777777" w:rsidR="00A356A9" w:rsidRPr="00A9542D" w:rsidRDefault="00A356A9" w:rsidP="00DD07D4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12.8. Wykonawca składa ofertę za pośrednictwem </w:t>
      </w: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Formularza do złożenia oferty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dostępnego</w:t>
      </w:r>
      <w:r w:rsidR="00DD07D4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na</w:t>
      </w:r>
      <w:r w:rsidR="00DD07D4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hyperlink r:id="rId18" w:history="1">
        <w:r w:rsidR="00DD07D4" w:rsidRPr="00A9542D">
          <w:rPr>
            <w:rStyle w:val="Hipercze"/>
            <w:rFonts w:ascii="Times New Roman" w:hAnsi="Times New Roman" w:cs="Times New Roman"/>
            <w:b/>
            <w:bCs/>
            <w:sz w:val="22"/>
            <w:lang w:val="pl-PL"/>
          </w:rPr>
          <w:t>https://platformazakupowa.pl/sp_golub_dobrzyn</w:t>
        </w:r>
      </w:hyperlink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/>
          <w:bCs/>
          <w:color w:val="000081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w niniejszym postępowaniu w sprawie udzielenia zamówienia</w:t>
      </w:r>
      <w:r w:rsidR="00DD07D4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publicznego. Oferta powinny być sporządzone w języku polskim, z zachowaniem postaci elektronicznej, a do danych zawierających dokumenty tekstowe, tekstowo-graficzne lub multimedialne stosuje</w:t>
      </w:r>
    </w:p>
    <w:p w14:paraId="372F6BAA" w14:textId="77777777" w:rsidR="00A356A9" w:rsidRPr="00A9542D" w:rsidRDefault="00A356A9" w:rsidP="00A356A9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się:.txt;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rft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.pdf;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xps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odt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ods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odp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doc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.xls;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ppt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docx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xlsx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pptx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; .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csv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.</w:t>
      </w:r>
    </w:p>
    <w:p w14:paraId="53CCC70E" w14:textId="7C16810A" w:rsidR="00A356A9" w:rsidRPr="00A9542D" w:rsidRDefault="00A356A9" w:rsidP="000C4076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12.9. Wszelkie informacje stanowiące tajemnicę przedsiębiorstwa w rozumieniu ustawy z dnia 16 kwietnia 1993 r. o zwalczaniu nieuczciwej konkurencji, które Wykonawca zastrzeże jako tajemnicę przedsiębiorstwa, powinny zostać złożone w osobnym polu w kroku 1 składania oferty przeznaczonym na zamieszczenie tajemnicy</w:t>
      </w:r>
      <w:r w:rsidR="000C4076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przedsiębiorstwa. Zgodnie z art. 86 ust. 4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Cs/>
          <w:sz w:val="22"/>
          <w:lang w:val="pl-PL"/>
        </w:rPr>
        <w:t xml:space="preserve">tajemnicą przedsiębiorstwa nie może być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nazwa firmy, adres, informacje dotyczące ceny, terminu wykonania zamówienia, okresu gwarancji i warunków płatności. Każda informacja stanowiąca tajemnicę przedsiębiorstwa była zamieszczona w odrębnym pliku i określała przedmiot będący jej treścią wraz z uzasadnieniem (podstawą prawną utajnienia). Wykonawca nie później niż w terminie składania ofert musi wykazać, że zastrzeżone informacje </w:t>
      </w: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stanowią tajemnicę przedsiębiorstwa,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14:paraId="71FD4424" w14:textId="77777777" w:rsidR="00A356A9" w:rsidRPr="00A9542D" w:rsidRDefault="00A356A9" w:rsidP="00A356A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18"/>
          <w:szCs w:val="18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a) ma charakter techniczny, technologiczny, organizacyjny przedsiębiorstwa lub jest to inna informacja mająca wartość</w:t>
      </w:r>
      <w:r w:rsidRPr="00A9542D">
        <w:rPr>
          <w:rFonts w:ascii="Times New Roman" w:eastAsiaTheme="minorEastAsia" w:hAnsi="Times New Roman" w:cs="Times New Roman"/>
          <w:color w:val="auto"/>
          <w:sz w:val="18"/>
          <w:szCs w:val="18"/>
          <w:lang w:val="pl-PL"/>
        </w:rPr>
        <w:t xml:space="preserve">  </w:t>
      </w:r>
      <w:r w:rsidRPr="00A9542D">
        <w:rPr>
          <w:rFonts w:ascii="Times New Roman" w:eastAsiaTheme="minorEastAsia" w:hAnsi="Times New Roman" w:cs="Times New Roman"/>
          <w:color w:val="auto"/>
          <w:sz w:val="20"/>
          <w:szCs w:val="20"/>
          <w:lang w:val="pl-PL"/>
        </w:rPr>
        <w:t>gospodarczą,</w:t>
      </w:r>
    </w:p>
    <w:p w14:paraId="1C2C140A" w14:textId="77777777" w:rsidR="00A356A9" w:rsidRPr="00A9542D" w:rsidRDefault="00A356A9" w:rsidP="00A356A9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b) nie została ujawniona do wiadomości publicznej,</w:t>
      </w:r>
    </w:p>
    <w:p w14:paraId="620979F4" w14:textId="77777777" w:rsidR="00A356A9" w:rsidRPr="00A9542D" w:rsidRDefault="00A356A9" w:rsidP="00A356A9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c) podjęto w stosunku do niej niezbędne działania w celu zachowania poufności.</w:t>
      </w:r>
    </w:p>
    <w:p w14:paraId="209879EE" w14:textId="77777777" w:rsidR="00A356A9" w:rsidRPr="00A9542D" w:rsidRDefault="00A356A9" w:rsidP="000C4076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W przypadku, gdy dany dokument tylko w części zawiera tajemnicę przedsiębiorstwa, zaleca się aby Wykonawca podzielił ten dokument na dwa pliki i dla każdego z nich odpowiednio oznaczyć status jawności bądź tajemnicy przedsiębiorstwa.</w:t>
      </w:r>
    </w:p>
    <w:p w14:paraId="148A75B5" w14:textId="77777777" w:rsidR="00A356A9" w:rsidRPr="00A9542D" w:rsidRDefault="00407DE8" w:rsidP="00A356A9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12.</w:t>
      </w:r>
      <w:r w:rsidR="00A356A9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10. Wykonawca nie może zastrzec informacji, o których mowa w art. 86 ust. 4 ustawy.</w:t>
      </w:r>
    </w:p>
    <w:p w14:paraId="1ED256DB" w14:textId="77777777" w:rsidR="00A85D08" w:rsidRPr="00A9542D" w:rsidRDefault="00407DE8" w:rsidP="00A85D08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Cs/>
          <w:color w:val="auto"/>
          <w:sz w:val="22"/>
          <w:lang w:val="pl-PL"/>
        </w:rPr>
        <w:t>12.</w:t>
      </w:r>
      <w:r w:rsidR="00A356A9" w:rsidRPr="00A9542D">
        <w:rPr>
          <w:rFonts w:ascii="Times New Roman" w:eastAsiaTheme="minorEastAsia" w:hAnsi="Times New Roman" w:cs="Times New Roman"/>
          <w:bCs/>
          <w:color w:val="auto"/>
          <w:sz w:val="22"/>
          <w:lang w:val="pl-PL"/>
        </w:rPr>
        <w:t xml:space="preserve">11. Wykonawca winien do upływu terminu składania ofert przesłać </w:t>
      </w:r>
      <w:r w:rsidR="00A356A9"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>opatrzone kwalifikowanym</w:t>
      </w:r>
      <w:r w:rsidR="00A85D08"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 xml:space="preserve">  podpisem elektronicznym:</w:t>
      </w:r>
    </w:p>
    <w:p w14:paraId="63CDB85F" w14:textId="6EE56CEE" w:rsidR="00407DE8" w:rsidRPr="00A9542D" w:rsidRDefault="00407DE8" w:rsidP="000C40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00000A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00000A"/>
          <w:sz w:val="20"/>
          <w:szCs w:val="20"/>
          <w:lang w:val="pl-PL"/>
        </w:rPr>
        <w:lastRenderedPageBreak/>
        <w:t>a</w:t>
      </w: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 xml:space="preserve">) formularz ofertowy sporządzony i wypełniony według wzoru stanowiącego </w:t>
      </w:r>
      <w:r w:rsidRPr="00A9542D">
        <w:rPr>
          <w:rFonts w:ascii="Times New Roman" w:eastAsiaTheme="minorEastAsia" w:hAnsi="Times New Roman" w:cs="Times New Roman"/>
          <w:bCs/>
          <w:color w:val="00000A"/>
          <w:sz w:val="22"/>
          <w:lang w:val="pl-PL"/>
        </w:rPr>
        <w:t xml:space="preserve">Załącznik nr </w:t>
      </w:r>
      <w:r w:rsidR="00EC7341" w:rsidRPr="00A9542D">
        <w:rPr>
          <w:rFonts w:ascii="Times New Roman" w:eastAsiaTheme="minorEastAsia" w:hAnsi="Times New Roman" w:cs="Times New Roman"/>
          <w:bCs/>
          <w:color w:val="00000A"/>
          <w:sz w:val="22"/>
          <w:lang w:val="pl-PL"/>
        </w:rPr>
        <w:t>1</w:t>
      </w:r>
      <w:r w:rsidRPr="00A9542D">
        <w:rPr>
          <w:rFonts w:ascii="Times New Roman" w:eastAsiaTheme="minorEastAsia" w:hAnsi="Times New Roman" w:cs="Times New Roman"/>
          <w:b/>
          <w:bCs/>
          <w:color w:val="00000A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 xml:space="preserve">do </w:t>
      </w:r>
      <w:proofErr w:type="spellStart"/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siwz</w:t>
      </w:r>
      <w:proofErr w:type="spellEnd"/>
      <w:r w:rsidR="000C4076">
        <w:rPr>
          <w:rFonts w:ascii="Times New Roman" w:eastAsiaTheme="minorEastAsia" w:hAnsi="Times New Roman" w:cs="Times New Roman"/>
          <w:color w:val="00000A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wraz z</w:t>
      </w:r>
      <w:r w:rsidR="000C4076">
        <w:rPr>
          <w:rFonts w:ascii="Times New Roman" w:eastAsiaTheme="minorEastAsia" w:hAnsi="Times New Roman" w:cs="Times New Roman"/>
          <w:color w:val="00000A"/>
          <w:sz w:val="22"/>
          <w:lang w:val="pl-PL"/>
        </w:rPr>
        <w:t> </w:t>
      </w: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Załącznikiem  (</w:t>
      </w:r>
      <w:r w:rsidR="00EC7341"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harmonogramem spłaty kredytu</w:t>
      </w: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 xml:space="preserve">) </w:t>
      </w:r>
      <w:r w:rsidR="00EC7341"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.</w:t>
      </w:r>
    </w:p>
    <w:p w14:paraId="7ECC41C7" w14:textId="3B05040E" w:rsidR="00407DE8" w:rsidRPr="00A9542D" w:rsidRDefault="00407DE8" w:rsidP="000C40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b) Aktualne na dzień składania ofert oświadczenie w postaci jednolitego europejskiego dokumentu zamówień</w:t>
      </w:r>
      <w:r w:rsidR="000C4076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(dalej:</w:t>
      </w:r>
      <w:r w:rsidR="00EC7341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>JEDZ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) w zakresie wskazanym przez Zamawiającego w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siwz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(JEDZ) oraz instrukcji</w:t>
      </w:r>
      <w:r w:rsidR="00FF59EC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wypełnienia JEDZ; w przypadku wspólnego ubiegania się o zamówienie przez Wykonawców oświadczenie</w:t>
      </w:r>
      <w:r w:rsidR="00FF59EC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(JEDZ) składa każdy z Wykonawców wspólnie ubiegających się o zamówienia.</w:t>
      </w:r>
    </w:p>
    <w:p w14:paraId="2D4A777D" w14:textId="2EBEE026" w:rsidR="00407DE8" w:rsidRPr="00A9542D" w:rsidRDefault="00407DE8" w:rsidP="000C40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00000A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 xml:space="preserve">c) </w:t>
      </w:r>
      <w:r w:rsidRPr="00A9542D">
        <w:rPr>
          <w:rFonts w:ascii="Times New Roman" w:eastAsiaTheme="minorEastAsia" w:hAnsi="Times New Roman" w:cs="Times New Roman"/>
          <w:bCs/>
          <w:color w:val="00000A"/>
          <w:sz w:val="22"/>
          <w:lang w:val="pl-PL"/>
        </w:rPr>
        <w:t xml:space="preserve">Pełnomocnictwo </w:t>
      </w: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do reprezentowania Wykonawcy / Wykonawców występujących wspólnie, o ile ofertę</w:t>
      </w:r>
      <w:r w:rsidR="000C4076">
        <w:rPr>
          <w:rFonts w:ascii="Times New Roman" w:eastAsiaTheme="minorEastAsia" w:hAnsi="Times New Roman" w:cs="Times New Roman"/>
          <w:color w:val="00000A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składa pełnomocnik,</w:t>
      </w:r>
    </w:p>
    <w:p w14:paraId="77E33A36" w14:textId="7C261595" w:rsidR="00407DE8" w:rsidRPr="00A9542D" w:rsidRDefault="00EC7341" w:rsidP="000C40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bCs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d</w:t>
      </w:r>
      <w:r w:rsidR="00407DE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) </w:t>
      </w:r>
      <w:r w:rsidR="00407DE8" w:rsidRPr="00A9542D">
        <w:rPr>
          <w:rFonts w:ascii="Times New Roman" w:eastAsiaTheme="minorEastAsia" w:hAnsi="Times New Roman" w:cs="Times New Roman"/>
          <w:bCs/>
          <w:sz w:val="22"/>
          <w:lang w:val="pl-PL"/>
        </w:rPr>
        <w:t>Dokument wadium we właściwej wysokości – nie dotyczy Wykonawców wnoszących wadium w formie</w:t>
      </w:r>
      <w:r w:rsidR="000C4076">
        <w:rPr>
          <w:rFonts w:ascii="Times New Roman" w:eastAsiaTheme="minorEastAsia" w:hAnsi="Times New Roman" w:cs="Times New Roman"/>
          <w:bCs/>
          <w:sz w:val="22"/>
          <w:lang w:val="pl-PL"/>
        </w:rPr>
        <w:t xml:space="preserve"> </w:t>
      </w:r>
      <w:r w:rsidR="00407DE8" w:rsidRPr="00A9542D">
        <w:rPr>
          <w:rFonts w:ascii="Times New Roman" w:eastAsiaTheme="minorEastAsia" w:hAnsi="Times New Roman" w:cs="Times New Roman"/>
          <w:bCs/>
          <w:sz w:val="22"/>
          <w:lang w:val="pl-PL"/>
        </w:rPr>
        <w:t>pieniężnej. Zasady wniesienia wadium opisane zostały w Rozdziale</w:t>
      </w:r>
      <w:r w:rsidRPr="00A9542D">
        <w:rPr>
          <w:rFonts w:ascii="Times New Roman" w:eastAsiaTheme="minorEastAsia" w:hAnsi="Times New Roman" w:cs="Times New Roman"/>
          <w:bCs/>
          <w:sz w:val="22"/>
          <w:lang w:val="pl-PL"/>
        </w:rPr>
        <w:t xml:space="preserve"> 10 </w:t>
      </w:r>
      <w:proofErr w:type="spellStart"/>
      <w:r w:rsidR="00407DE8" w:rsidRPr="00A9542D">
        <w:rPr>
          <w:rFonts w:ascii="Times New Roman" w:eastAsiaTheme="minorEastAsia" w:hAnsi="Times New Roman" w:cs="Times New Roman"/>
          <w:bCs/>
          <w:sz w:val="22"/>
          <w:lang w:val="pl-PL"/>
        </w:rPr>
        <w:t>siwz</w:t>
      </w:r>
      <w:proofErr w:type="spellEnd"/>
      <w:r w:rsidR="00407DE8" w:rsidRPr="00A9542D">
        <w:rPr>
          <w:rFonts w:ascii="Times New Roman" w:eastAsiaTheme="minorEastAsia" w:hAnsi="Times New Roman" w:cs="Times New Roman"/>
          <w:bCs/>
          <w:sz w:val="22"/>
          <w:lang w:val="pl-PL"/>
        </w:rPr>
        <w:t>.</w:t>
      </w:r>
    </w:p>
    <w:p w14:paraId="761C8313" w14:textId="77777777" w:rsidR="000C4076" w:rsidRDefault="000C4076" w:rsidP="00407DE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bCs/>
          <w:sz w:val="22"/>
          <w:lang w:val="pl-PL"/>
        </w:rPr>
      </w:pPr>
    </w:p>
    <w:p w14:paraId="633D2C37" w14:textId="5C16EA04" w:rsidR="008427EB" w:rsidRPr="000C4076" w:rsidRDefault="00407DE8" w:rsidP="00407DE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b/>
          <w:sz w:val="22"/>
          <w:lang w:val="pl-PL"/>
        </w:rPr>
      </w:pPr>
      <w:r w:rsidRPr="000C4076">
        <w:rPr>
          <w:rFonts w:ascii="Times New Roman" w:eastAsiaTheme="minorEastAsia" w:hAnsi="Times New Roman" w:cs="Times New Roman"/>
          <w:b/>
          <w:sz w:val="22"/>
          <w:lang w:val="pl-PL"/>
        </w:rPr>
        <w:t>Uwaga:</w:t>
      </w:r>
    </w:p>
    <w:p w14:paraId="3CD62AE6" w14:textId="3ACEDB70" w:rsidR="00A356A9" w:rsidRDefault="00407DE8" w:rsidP="00DD07D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bCs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Cs/>
          <w:sz w:val="22"/>
          <w:lang w:val="pl-PL"/>
        </w:rPr>
        <w:t xml:space="preserve">Celem prawidłowego złożenia oferty Zamawiający zamieścił na stronie </w:t>
      </w:r>
      <w:r w:rsidR="008427EB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internetowej </w:t>
      </w:r>
      <w:bookmarkStart w:id="6" w:name="_Hlk529436833"/>
      <w:r w:rsidR="005C48DC" w:rsidRPr="00A9542D">
        <w:rPr>
          <w:rStyle w:val="Hipercze"/>
          <w:rFonts w:ascii="Times New Roman" w:hAnsi="Times New Roman" w:cs="Times New Roman"/>
          <w:bCs/>
          <w:sz w:val="22"/>
          <w:lang w:val="pl-PL"/>
        </w:rPr>
        <w:fldChar w:fldCharType="begin"/>
      </w:r>
      <w:r w:rsidR="005C48DC" w:rsidRPr="00A9542D">
        <w:rPr>
          <w:rStyle w:val="Hipercze"/>
          <w:rFonts w:ascii="Times New Roman" w:hAnsi="Times New Roman" w:cs="Times New Roman"/>
          <w:bCs/>
          <w:sz w:val="22"/>
          <w:lang w:val="pl-PL"/>
        </w:rPr>
        <w:instrText xml:space="preserve"> HYPERLINK "https://platformazakupowa.pl/sp_golub_dobrzyn" </w:instrText>
      </w:r>
      <w:r w:rsidR="005C48DC" w:rsidRPr="00A9542D">
        <w:rPr>
          <w:rStyle w:val="Hipercze"/>
          <w:rFonts w:ascii="Times New Roman" w:hAnsi="Times New Roman" w:cs="Times New Roman"/>
          <w:bCs/>
          <w:sz w:val="22"/>
          <w:lang w:val="pl-PL"/>
        </w:rPr>
        <w:fldChar w:fldCharType="separate"/>
      </w:r>
      <w:r w:rsidR="008427EB" w:rsidRPr="00A9542D">
        <w:rPr>
          <w:rStyle w:val="Hipercze"/>
          <w:rFonts w:ascii="Times New Roman" w:hAnsi="Times New Roman" w:cs="Times New Roman"/>
          <w:bCs/>
          <w:sz w:val="22"/>
          <w:lang w:val="pl-PL"/>
        </w:rPr>
        <w:t>https://platformazakupowa.pl/sp_golub_dobrzyn</w:t>
      </w:r>
      <w:r w:rsidR="005C48DC" w:rsidRPr="00A9542D">
        <w:rPr>
          <w:rStyle w:val="Hipercze"/>
          <w:rFonts w:ascii="Times New Roman" w:hAnsi="Times New Roman" w:cs="Times New Roman"/>
          <w:bCs/>
          <w:sz w:val="22"/>
          <w:lang w:val="pl-PL"/>
        </w:rPr>
        <w:fldChar w:fldCharType="end"/>
      </w:r>
      <w:bookmarkEnd w:id="6"/>
      <w:r w:rsidR="008427EB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Cs/>
          <w:sz w:val="22"/>
          <w:lang w:val="pl-PL"/>
        </w:rPr>
        <w:t>plik pn.</w:t>
      </w:r>
      <w:r w:rsidR="00DD07D4" w:rsidRPr="00A9542D">
        <w:rPr>
          <w:rFonts w:ascii="Times New Roman" w:eastAsiaTheme="minorEastAsia" w:hAnsi="Times New Roman" w:cs="Times New Roman"/>
          <w:bCs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Cs/>
          <w:sz w:val="22"/>
          <w:lang w:val="pl-PL"/>
        </w:rPr>
        <w:t>Instrukcja</w:t>
      </w: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b/>
          <w:bCs/>
          <w:color w:val="FF0000"/>
          <w:sz w:val="22"/>
          <w:lang w:val="pl-PL"/>
        </w:rPr>
        <w:t xml:space="preserve">składania ofert </w:t>
      </w:r>
      <w:r w:rsidRPr="00A9542D">
        <w:rPr>
          <w:rFonts w:ascii="Times New Roman" w:eastAsiaTheme="minorEastAsia" w:hAnsi="Times New Roman" w:cs="Times New Roman"/>
          <w:bCs/>
          <w:sz w:val="22"/>
          <w:lang w:val="pl-PL"/>
        </w:rPr>
        <w:t>dla Wykonawców</w:t>
      </w:r>
      <w:r w:rsidR="008427EB" w:rsidRPr="00A9542D">
        <w:rPr>
          <w:rFonts w:ascii="Times New Roman" w:eastAsiaTheme="minorEastAsia" w:hAnsi="Times New Roman" w:cs="Times New Roman"/>
          <w:bCs/>
          <w:sz w:val="22"/>
          <w:lang w:val="pl-PL"/>
        </w:rPr>
        <w:t>.</w:t>
      </w:r>
    </w:p>
    <w:p w14:paraId="7F388920" w14:textId="77777777" w:rsidR="00A356A9" w:rsidRPr="00A9542D" w:rsidRDefault="00A356A9" w:rsidP="00EC7341">
      <w:p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</w:p>
    <w:p w14:paraId="36F18D15" w14:textId="006683BD" w:rsidR="00854157" w:rsidRPr="00A9542D" w:rsidRDefault="005113AF" w:rsidP="008427EB">
      <w:pPr>
        <w:pBdr>
          <w:top w:val="single" w:sz="6" w:space="0" w:color="000000"/>
          <w:left w:val="single" w:sz="9" w:space="14" w:color="000000"/>
          <w:bottom w:val="single" w:sz="6" w:space="0" w:color="000000"/>
          <w:right w:val="single" w:sz="6" w:space="0" w:color="000000"/>
        </w:pBdr>
        <w:spacing w:after="0" w:line="276" w:lineRule="auto"/>
        <w:ind w:left="367" w:right="0" w:firstLine="0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>13.</w:t>
      </w:r>
      <w:r w:rsidR="000C4076">
        <w:rPr>
          <w:rFonts w:ascii="Times New Roman" w:hAnsi="Times New Roman" w:cs="Times New Roman"/>
          <w:b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sz w:val="22"/>
          <w:lang w:val="pl-PL"/>
        </w:rPr>
        <w:t>Miejsce oraz termin składania i otwarcia ofert:</w:t>
      </w:r>
    </w:p>
    <w:p w14:paraId="79D9F8A9" w14:textId="17D472EF" w:rsidR="00A85D08" w:rsidRPr="00A9542D" w:rsidRDefault="005113AF" w:rsidP="000F5969">
      <w:pPr>
        <w:tabs>
          <w:tab w:val="center" w:pos="591"/>
          <w:tab w:val="center" w:pos="2208"/>
        </w:tabs>
        <w:spacing w:line="276" w:lineRule="auto"/>
        <w:ind w:left="0" w:right="0" w:firstLine="0"/>
        <w:rPr>
          <w:rFonts w:ascii="Times New Roman" w:eastAsiaTheme="minorEastAsia" w:hAnsi="Times New Roman" w:cs="Times New Roman"/>
          <w:b/>
          <w:bCs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ab/>
      </w:r>
      <w:r w:rsidR="000C4076">
        <w:rPr>
          <w:rFonts w:ascii="Times New Roman" w:eastAsiaTheme="minorEastAsia" w:hAnsi="Times New Roman" w:cs="Times New Roman"/>
          <w:sz w:val="22"/>
          <w:lang w:val="pl-PL"/>
        </w:rPr>
        <w:t xml:space="preserve">13.1. </w:t>
      </w:r>
      <w:r w:rsidR="00A85D0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Ofertę wraz z dokumentami, o których mowa w </w:t>
      </w:r>
      <w:r w:rsidR="000C4076">
        <w:rPr>
          <w:rFonts w:ascii="Times New Roman" w:eastAsiaTheme="minorEastAsia" w:hAnsi="Times New Roman" w:cs="Times New Roman"/>
          <w:sz w:val="22"/>
          <w:lang w:val="pl-PL"/>
        </w:rPr>
        <w:t xml:space="preserve">rozdziale </w:t>
      </w:r>
      <w:r w:rsidR="00EC7341" w:rsidRPr="00A9542D">
        <w:rPr>
          <w:rFonts w:ascii="Times New Roman" w:eastAsiaTheme="minorEastAsia" w:hAnsi="Times New Roman" w:cs="Times New Roman"/>
          <w:sz w:val="22"/>
          <w:lang w:val="pl-PL"/>
        </w:rPr>
        <w:t>12</w:t>
      </w:r>
      <w:r w:rsidR="000C4076">
        <w:rPr>
          <w:rFonts w:ascii="Times New Roman" w:eastAsiaTheme="minorEastAsia" w:hAnsi="Times New Roman" w:cs="Times New Roman"/>
          <w:sz w:val="22"/>
          <w:lang w:val="pl-PL"/>
        </w:rPr>
        <w:t xml:space="preserve"> </w:t>
      </w:r>
      <w:r w:rsidR="00A85D0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należy złożyć </w:t>
      </w:r>
      <w:r w:rsidR="00A85D08"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w terminie do dnia </w:t>
      </w:r>
      <w:r w:rsidR="000C4076">
        <w:rPr>
          <w:rFonts w:ascii="Times New Roman" w:eastAsiaTheme="minorEastAsia" w:hAnsi="Times New Roman" w:cs="Times New Roman"/>
          <w:b/>
          <w:bCs/>
          <w:sz w:val="22"/>
          <w:lang w:val="pl-PL"/>
        </w:rPr>
        <w:t>27</w:t>
      </w:r>
      <w:r w:rsidR="00A85D08"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>-</w:t>
      </w:r>
      <w:r w:rsidR="004E2898"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>0</w:t>
      </w:r>
      <w:r w:rsidR="000C4076">
        <w:rPr>
          <w:rFonts w:ascii="Times New Roman" w:eastAsiaTheme="minorEastAsia" w:hAnsi="Times New Roman" w:cs="Times New Roman"/>
          <w:b/>
          <w:bCs/>
          <w:sz w:val="22"/>
          <w:lang w:val="pl-PL"/>
        </w:rPr>
        <w:t>7</w:t>
      </w:r>
      <w:r w:rsidR="00A85D08"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>-20</w:t>
      </w:r>
      <w:r w:rsidR="000C4076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20 </w:t>
      </w:r>
      <w:r w:rsidR="00A85D08"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>r. do godziny. 11:00.</w:t>
      </w:r>
    </w:p>
    <w:p w14:paraId="4933179B" w14:textId="0AED551A" w:rsidR="00A85D08" w:rsidRPr="00A9542D" w:rsidRDefault="000C4076" w:rsidP="000C40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>
        <w:rPr>
          <w:rFonts w:ascii="Times New Roman" w:eastAsiaTheme="minorEastAsia" w:hAnsi="Times New Roman" w:cs="Times New Roman"/>
          <w:sz w:val="22"/>
          <w:lang w:val="pl-PL"/>
        </w:rPr>
        <w:t>13.</w:t>
      </w:r>
      <w:r w:rsidR="00A85D0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2. Otwarcie ofert </w:t>
      </w:r>
      <w:r w:rsidR="00A85D08"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nastąpi w dniu </w:t>
      </w:r>
      <w:r>
        <w:rPr>
          <w:rFonts w:ascii="Times New Roman" w:eastAsiaTheme="minorEastAsia" w:hAnsi="Times New Roman" w:cs="Times New Roman"/>
          <w:b/>
          <w:bCs/>
          <w:sz w:val="22"/>
          <w:lang w:val="pl-PL"/>
        </w:rPr>
        <w:t>27-07-2020</w:t>
      </w:r>
      <w:r w:rsidR="00A85D08"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 r. o godzinie 11:30 </w:t>
      </w:r>
      <w:r w:rsidR="00A85D0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w siedzibie </w:t>
      </w:r>
      <w:r w:rsidR="00A72C37" w:rsidRPr="00A9542D">
        <w:rPr>
          <w:rFonts w:ascii="Times New Roman" w:eastAsiaTheme="minorEastAsia" w:hAnsi="Times New Roman" w:cs="Times New Roman"/>
          <w:sz w:val="22"/>
          <w:lang w:val="pl-PL"/>
        </w:rPr>
        <w:t>P</w:t>
      </w:r>
      <w:r w:rsidR="00EC7341" w:rsidRPr="00A9542D">
        <w:rPr>
          <w:rFonts w:ascii="Times New Roman" w:eastAsiaTheme="minorEastAsia" w:hAnsi="Times New Roman" w:cs="Times New Roman"/>
          <w:sz w:val="22"/>
          <w:lang w:val="pl-PL"/>
        </w:rPr>
        <w:t>owiatu</w:t>
      </w:r>
      <w:r w:rsidR="00A85D0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Golubsko-Dobrzyński</w:t>
      </w:r>
      <w:r>
        <w:rPr>
          <w:rFonts w:ascii="Times New Roman" w:eastAsiaTheme="minorEastAsia" w:hAnsi="Times New Roman" w:cs="Times New Roman"/>
          <w:sz w:val="22"/>
          <w:lang w:val="pl-PL"/>
        </w:rPr>
        <w:t>e</w:t>
      </w:r>
      <w:r w:rsidR="00A85D08" w:rsidRPr="00A9542D">
        <w:rPr>
          <w:rFonts w:ascii="Times New Roman" w:eastAsiaTheme="minorEastAsia" w:hAnsi="Times New Roman" w:cs="Times New Roman"/>
          <w:sz w:val="22"/>
          <w:lang w:val="pl-PL"/>
        </w:rPr>
        <w:t>go</w:t>
      </w:r>
      <w:r>
        <w:rPr>
          <w:rFonts w:ascii="Times New Roman" w:eastAsiaTheme="minorEastAsia" w:hAnsi="Times New Roman" w:cs="Times New Roman"/>
          <w:sz w:val="22"/>
          <w:lang w:val="pl-PL"/>
        </w:rPr>
        <w:t xml:space="preserve"> za pośrednictwem platformy zakupowej </w:t>
      </w:r>
      <w:hyperlink r:id="rId19" w:history="1">
        <w:r w:rsidRPr="00AF49FC">
          <w:rPr>
            <w:rStyle w:val="Hipercze"/>
            <w:rFonts w:ascii="Times New Roman" w:hAnsi="Times New Roman" w:cs="Times New Roman"/>
            <w:b/>
            <w:bCs/>
            <w:sz w:val="22"/>
            <w:lang w:val="pl-PL"/>
          </w:rPr>
          <w:t>https://platformazakupowa.pl/sp_golub_dobrzyn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2"/>
          <w:lang w:val="pl-PL"/>
        </w:rPr>
        <w:t xml:space="preserve">. </w:t>
      </w:r>
    </w:p>
    <w:p w14:paraId="481D5F30" w14:textId="23887F89" w:rsidR="00A85D08" w:rsidRDefault="000C4076" w:rsidP="00A85D08">
      <w:pPr>
        <w:tabs>
          <w:tab w:val="center" w:pos="591"/>
          <w:tab w:val="center" w:pos="2208"/>
        </w:tabs>
        <w:spacing w:line="276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>
        <w:rPr>
          <w:rFonts w:ascii="Times New Roman" w:eastAsiaTheme="minorEastAsia" w:hAnsi="Times New Roman" w:cs="Times New Roman"/>
          <w:sz w:val="22"/>
          <w:lang w:val="pl-PL"/>
        </w:rPr>
        <w:t>13.</w:t>
      </w:r>
      <w:r w:rsidR="00A85D0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3. Data, o której mowa w </w:t>
      </w:r>
      <w:r>
        <w:rPr>
          <w:rFonts w:ascii="Times New Roman" w:eastAsiaTheme="minorEastAsia" w:hAnsi="Times New Roman" w:cs="Times New Roman"/>
          <w:sz w:val="22"/>
          <w:lang w:val="pl-PL"/>
        </w:rPr>
        <w:t>punktach 13.1 i 13.2</w:t>
      </w:r>
      <w:r w:rsidR="00A85D08"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może ulec zmianie w przypadku np. wydłużenia terminu na składanie ofert.</w:t>
      </w:r>
    </w:p>
    <w:p w14:paraId="29D99206" w14:textId="77777777" w:rsidR="00A85D08" w:rsidRPr="00A9542D" w:rsidRDefault="00A85D08" w:rsidP="00A85D08">
      <w:pPr>
        <w:tabs>
          <w:tab w:val="center" w:pos="591"/>
          <w:tab w:val="center" w:pos="2208"/>
        </w:tabs>
        <w:spacing w:line="276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</w:p>
    <w:p w14:paraId="1AC3C500" w14:textId="74D9B45B" w:rsidR="00854157" w:rsidRPr="00A9542D" w:rsidRDefault="005113AF" w:rsidP="00CD02C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9" w:space="0" w:color="000000"/>
        </w:pBdr>
        <w:spacing w:after="0" w:line="276" w:lineRule="auto"/>
        <w:ind w:left="360" w:right="0" w:firstLine="0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>14.</w:t>
      </w:r>
      <w:r w:rsidR="000C4076">
        <w:rPr>
          <w:rFonts w:ascii="Times New Roman" w:hAnsi="Times New Roman" w:cs="Times New Roman"/>
          <w:b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sz w:val="22"/>
          <w:lang w:val="pl-PL"/>
        </w:rPr>
        <w:t>0pis sposobu obliczania ceny oferty:</w:t>
      </w:r>
    </w:p>
    <w:p w14:paraId="3F7BE20F" w14:textId="5886CD45" w:rsidR="00854157" w:rsidRPr="00A9542D" w:rsidRDefault="00EC7341" w:rsidP="00267755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14.1</w:t>
      </w:r>
      <w:r w:rsidR="000C4076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Cena za wykonanie przedmiotu zamówienia winna zostać wyliczona przez Wykonawcę na formularzu</w:t>
      </w:r>
      <w:r w:rsidR="00267755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„Harmonogram spłaty kredytu”, stanowiącym załącznik do formularza oferty.</w:t>
      </w:r>
      <w:r w:rsidR="00267755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Cenę należy podać w złotych polskich z dokładnością do dwóch miejsc po przecinku.</w:t>
      </w:r>
    </w:p>
    <w:p w14:paraId="0E9C24E8" w14:textId="467DC421" w:rsidR="00854157" w:rsidRPr="00A9542D" w:rsidRDefault="00267755" w:rsidP="00EC7341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1</w:t>
      </w:r>
      <w:r w:rsidR="00EC7341" w:rsidRPr="00A9542D">
        <w:rPr>
          <w:rFonts w:ascii="Times New Roman" w:hAnsi="Times New Roman" w:cs="Times New Roman"/>
          <w:sz w:val="22"/>
          <w:lang w:val="pl-PL"/>
        </w:rPr>
        <w:t>4.2</w:t>
      </w:r>
      <w:r w:rsidR="000C4076">
        <w:rPr>
          <w:rFonts w:ascii="Times New Roman" w:hAnsi="Times New Roman" w:cs="Times New Roman"/>
          <w:sz w:val="22"/>
          <w:lang w:val="pl-PL"/>
        </w:rPr>
        <w:t>.</w:t>
      </w:r>
      <w:r w:rsidR="00EC7341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Wypełniony harmonogram spłaty kredytu należy dołączyć do oferty.</w:t>
      </w:r>
    </w:p>
    <w:p w14:paraId="17408863" w14:textId="054C01C4" w:rsidR="00854157" w:rsidRPr="00A9542D" w:rsidRDefault="00EC7341" w:rsidP="00EC7341">
      <w:p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14.3</w:t>
      </w:r>
      <w:r w:rsidR="000C4076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Cena stanowi sumę wszystkich rat odsetkowych i prowizji.</w:t>
      </w:r>
    </w:p>
    <w:p w14:paraId="6C0DE51D" w14:textId="4FEC7419" w:rsidR="00854157" w:rsidRPr="00A9542D" w:rsidRDefault="00EC7341" w:rsidP="00267755">
      <w:pPr>
        <w:spacing w:after="35"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14.4</w:t>
      </w:r>
      <w:r w:rsidR="000C4076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Cena może być tylko jedna za oferowany przedmiot Zamówienia, nie dopuszcza się wariantowości cen.</w:t>
      </w:r>
    </w:p>
    <w:p w14:paraId="068A4754" w14:textId="77777777" w:rsidR="00267755" w:rsidRDefault="005113AF" w:rsidP="00267755">
      <w:pPr>
        <w:spacing w:line="276" w:lineRule="auto"/>
        <w:ind w:right="1527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14.5</w:t>
      </w:r>
      <w:r w:rsidR="000C4076">
        <w:rPr>
          <w:rFonts w:ascii="Times New Roman" w:hAnsi="Times New Roman" w:cs="Times New Roman"/>
          <w:sz w:val="22"/>
          <w:lang w:val="pl-PL"/>
        </w:rPr>
        <w:t>.</w:t>
      </w:r>
      <w:r w:rsidR="00EC7341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sz w:val="22"/>
          <w:lang w:val="pl-PL"/>
        </w:rPr>
        <w:t>Cena nie ulega zmianie przez okres ważności oferty (związania ofertą).</w:t>
      </w:r>
    </w:p>
    <w:p w14:paraId="6C1B6D43" w14:textId="2C1BB6C5" w:rsidR="00854157" w:rsidRPr="00A9542D" w:rsidRDefault="00267755" w:rsidP="008427EB">
      <w:pPr>
        <w:spacing w:line="276" w:lineRule="auto"/>
        <w:ind w:left="284" w:right="1527" w:hanging="245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14.6. </w:t>
      </w:r>
      <w:r w:rsidR="005113AF" w:rsidRPr="00A9542D">
        <w:rPr>
          <w:rFonts w:ascii="Times New Roman" w:hAnsi="Times New Roman" w:cs="Times New Roman"/>
          <w:sz w:val="22"/>
          <w:lang w:val="pl-PL"/>
        </w:rPr>
        <w:t>Do wyliczenia</w:t>
      </w:r>
      <w:r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ceny</w:t>
      </w:r>
      <w:r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należy przyjąć następujące założenia:</w:t>
      </w:r>
    </w:p>
    <w:p w14:paraId="733B9A8C" w14:textId="0A6F4141" w:rsidR="00854157" w:rsidRPr="00A9542D" w:rsidRDefault="008427EB" w:rsidP="00267755">
      <w:pPr>
        <w:spacing w:line="276" w:lineRule="auto"/>
        <w:ind w:right="93" w:firstLine="281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14.6.</w:t>
      </w:r>
      <w:r w:rsidR="004E2898" w:rsidRPr="00A9542D">
        <w:rPr>
          <w:rFonts w:ascii="Times New Roman" w:hAnsi="Times New Roman" w:cs="Times New Roman"/>
          <w:sz w:val="22"/>
          <w:lang w:val="pl-PL"/>
        </w:rPr>
        <w:t>1</w:t>
      </w:r>
      <w:r w:rsidRPr="00A9542D">
        <w:rPr>
          <w:rFonts w:ascii="Times New Roman" w:hAnsi="Times New Roman" w:cs="Times New Roman"/>
          <w:sz w:val="22"/>
          <w:lang w:val="pl-PL"/>
        </w:rPr>
        <w:t>.</w:t>
      </w:r>
      <w:r w:rsidR="000C4076">
        <w:rPr>
          <w:rFonts w:ascii="Times New Roman" w:hAnsi="Times New Roman" w:cs="Times New Roman"/>
          <w:sz w:val="22"/>
          <w:lang w:val="pl-PL"/>
        </w:rPr>
        <w:t xml:space="preserve"> </w:t>
      </w:r>
      <w:r w:rsidR="00267755">
        <w:rPr>
          <w:rFonts w:ascii="Times New Roman" w:hAnsi="Times New Roman" w:cs="Times New Roman"/>
          <w:sz w:val="22"/>
          <w:lang w:val="pl-PL"/>
        </w:rPr>
        <w:t>W</w:t>
      </w:r>
      <w:r w:rsidR="005113AF" w:rsidRPr="00A9542D">
        <w:rPr>
          <w:rFonts w:ascii="Times New Roman" w:hAnsi="Times New Roman" w:cs="Times New Roman"/>
          <w:sz w:val="22"/>
          <w:lang w:val="pl-PL"/>
        </w:rPr>
        <w:t>szystkie raty będą płacone w terminach i wysokości jak w harmonogramie spłaty kredytu;</w:t>
      </w:r>
    </w:p>
    <w:p w14:paraId="50A4ECC3" w14:textId="188E2E77" w:rsidR="00854157" w:rsidRPr="00A9542D" w:rsidRDefault="008E62E0" w:rsidP="00267755">
      <w:pPr>
        <w:spacing w:line="276" w:lineRule="auto"/>
        <w:ind w:left="0" w:right="93" w:firstLine="284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14.6.</w:t>
      </w:r>
      <w:r w:rsidR="004E2898" w:rsidRPr="00A9542D">
        <w:rPr>
          <w:rFonts w:ascii="Times New Roman" w:hAnsi="Times New Roman" w:cs="Times New Roman"/>
          <w:sz w:val="22"/>
          <w:lang w:val="pl-PL"/>
        </w:rPr>
        <w:t>2</w:t>
      </w:r>
      <w:r w:rsidR="000C4076">
        <w:rPr>
          <w:rFonts w:ascii="Times New Roman" w:hAnsi="Times New Roman" w:cs="Times New Roman"/>
          <w:sz w:val="22"/>
          <w:lang w:val="pl-PL"/>
        </w:rPr>
        <w:t xml:space="preserve">. </w:t>
      </w:r>
      <w:r w:rsidR="00267755">
        <w:rPr>
          <w:rFonts w:ascii="Times New Roman" w:hAnsi="Times New Roman" w:cs="Times New Roman"/>
          <w:sz w:val="22"/>
          <w:lang w:val="pl-PL"/>
        </w:rPr>
        <w:t>O</w:t>
      </w:r>
      <w:r w:rsidR="005113AF" w:rsidRPr="00A9542D">
        <w:rPr>
          <w:rFonts w:ascii="Times New Roman" w:hAnsi="Times New Roman" w:cs="Times New Roman"/>
          <w:sz w:val="22"/>
          <w:lang w:val="pl-PL"/>
        </w:rPr>
        <w:t>procentowanie jest niezmienne przez cały okres spłaty kredytu;</w:t>
      </w:r>
    </w:p>
    <w:p w14:paraId="621BD113" w14:textId="0ECDFA04" w:rsidR="00854157" w:rsidRPr="00A9542D" w:rsidRDefault="00267755" w:rsidP="00AB7B6F">
      <w:pPr>
        <w:numPr>
          <w:ilvl w:val="2"/>
          <w:numId w:val="5"/>
        </w:numPr>
        <w:spacing w:line="276" w:lineRule="auto"/>
        <w:ind w:left="993" w:right="93" w:hanging="699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L</w:t>
      </w:r>
      <w:r w:rsidR="005113AF" w:rsidRPr="00A9542D">
        <w:rPr>
          <w:rFonts w:ascii="Times New Roman" w:hAnsi="Times New Roman" w:cs="Times New Roman"/>
          <w:sz w:val="22"/>
          <w:lang w:val="pl-PL"/>
        </w:rPr>
        <w:t>iczba dni w roku i liczba dni poszczególnych miesięcy odpowiada liczbie kalendarzowej;</w:t>
      </w:r>
    </w:p>
    <w:p w14:paraId="6030B6BE" w14:textId="6CE6C27D" w:rsidR="00854157" w:rsidRDefault="00267755" w:rsidP="00AB7B6F">
      <w:pPr>
        <w:numPr>
          <w:ilvl w:val="2"/>
          <w:numId w:val="5"/>
        </w:numPr>
        <w:spacing w:after="327" w:line="276" w:lineRule="auto"/>
        <w:ind w:left="993" w:right="93" w:hanging="699"/>
        <w:rPr>
          <w:rFonts w:ascii="Times New Roman" w:hAnsi="Times New Roman" w:cs="Times New Roman"/>
          <w:color w:val="auto"/>
          <w:sz w:val="22"/>
          <w:lang w:val="pl-PL"/>
        </w:rPr>
      </w:pPr>
      <w:r>
        <w:rPr>
          <w:rFonts w:ascii="Times New Roman" w:hAnsi="Times New Roman" w:cs="Times New Roman"/>
          <w:color w:val="auto"/>
          <w:sz w:val="22"/>
          <w:lang w:val="pl-PL"/>
        </w:rPr>
        <w:t>W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ysokość oprocentowania kredytu stanowi suma marży banku i wskaźnika WIBOR </w:t>
      </w:r>
      <w:r w:rsidR="004E2898" w:rsidRPr="00A9542D">
        <w:rPr>
          <w:rFonts w:ascii="Times New Roman" w:hAnsi="Times New Roman" w:cs="Times New Roman"/>
          <w:color w:val="auto"/>
          <w:sz w:val="22"/>
          <w:lang w:val="pl-PL"/>
        </w:rPr>
        <w:t>1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M z dnia </w:t>
      </w:r>
      <w:r w:rsidR="00D05336" w:rsidRPr="00A9542D">
        <w:rPr>
          <w:rFonts w:ascii="Times New Roman" w:hAnsi="Times New Roman" w:cs="Times New Roman"/>
          <w:color w:val="auto"/>
          <w:sz w:val="22"/>
          <w:lang w:val="pl-PL"/>
        </w:rPr>
        <w:t>19</w:t>
      </w:r>
      <w:r w:rsidR="001A2C2D" w:rsidRPr="00A9542D">
        <w:rPr>
          <w:rFonts w:ascii="Times New Roman" w:hAnsi="Times New Roman" w:cs="Times New Roman"/>
          <w:color w:val="auto"/>
          <w:sz w:val="22"/>
          <w:lang w:val="pl-PL"/>
        </w:rPr>
        <w:t>-</w:t>
      </w:r>
      <w:r w:rsidR="00D05336" w:rsidRPr="00A9542D">
        <w:rPr>
          <w:rFonts w:ascii="Times New Roman" w:hAnsi="Times New Roman" w:cs="Times New Roman"/>
          <w:color w:val="auto"/>
          <w:sz w:val="22"/>
          <w:lang w:val="pl-PL"/>
        </w:rPr>
        <w:t>0</w:t>
      </w:r>
      <w:r w:rsidR="00C72B9A">
        <w:rPr>
          <w:rFonts w:ascii="Times New Roman" w:hAnsi="Times New Roman" w:cs="Times New Roman"/>
          <w:color w:val="auto"/>
          <w:sz w:val="22"/>
          <w:lang w:val="pl-PL"/>
        </w:rPr>
        <w:t>6</w:t>
      </w:r>
      <w:r w:rsidR="001A2C2D" w:rsidRPr="00A9542D">
        <w:rPr>
          <w:rFonts w:ascii="Times New Roman" w:hAnsi="Times New Roman" w:cs="Times New Roman"/>
          <w:color w:val="auto"/>
          <w:sz w:val="22"/>
          <w:lang w:val="pl-PL"/>
        </w:rPr>
        <w:t>-20</w:t>
      </w:r>
      <w:r w:rsidR="00C72B9A">
        <w:rPr>
          <w:rFonts w:ascii="Times New Roman" w:hAnsi="Times New Roman" w:cs="Times New Roman"/>
          <w:color w:val="auto"/>
          <w:sz w:val="22"/>
          <w:lang w:val="pl-PL"/>
        </w:rPr>
        <w:t>20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r. </w:t>
      </w:r>
      <w:r w:rsidR="00C72B9A">
        <w:rPr>
          <w:rFonts w:ascii="Times New Roman" w:hAnsi="Times New Roman" w:cs="Times New Roman"/>
          <w:color w:val="auto"/>
          <w:sz w:val="22"/>
          <w:lang w:val="pl-PL"/>
        </w:rPr>
        <w:t>0,23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>.</w:t>
      </w:r>
    </w:p>
    <w:p w14:paraId="47DF85FE" w14:textId="235AF6F8" w:rsidR="00854157" w:rsidRDefault="005113AF" w:rsidP="00CD02CE">
      <w:pPr>
        <w:pBdr>
          <w:top w:val="single" w:sz="4" w:space="0" w:color="000000"/>
          <w:left w:val="single" w:sz="9" w:space="0" w:color="000000"/>
          <w:bottom w:val="single" w:sz="6" w:space="0" w:color="000000"/>
          <w:right w:val="single" w:sz="9" w:space="0" w:color="000000"/>
        </w:pBdr>
        <w:spacing w:after="0" w:line="276" w:lineRule="auto"/>
        <w:ind w:left="670" w:right="151" w:hanging="339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15.</w:t>
      </w:r>
      <w:r w:rsidR="00267755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sz w:val="22"/>
          <w:lang w:val="pl-PL"/>
        </w:rPr>
        <w:t>0pis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ważnego:</w:t>
      </w:r>
    </w:p>
    <w:p w14:paraId="73C152B8" w14:textId="77777777" w:rsidR="001A4581" w:rsidRPr="00A9542D" w:rsidRDefault="001A4581" w:rsidP="00CD02CE">
      <w:pPr>
        <w:pBdr>
          <w:top w:val="single" w:sz="4" w:space="0" w:color="000000"/>
          <w:left w:val="single" w:sz="9" w:space="0" w:color="000000"/>
          <w:bottom w:val="single" w:sz="6" w:space="0" w:color="000000"/>
          <w:right w:val="single" w:sz="9" w:space="0" w:color="000000"/>
        </w:pBdr>
        <w:spacing w:after="0" w:line="276" w:lineRule="auto"/>
        <w:ind w:left="670" w:right="151" w:hanging="339"/>
        <w:rPr>
          <w:rFonts w:ascii="Times New Roman" w:hAnsi="Times New Roman" w:cs="Times New Roman"/>
          <w:sz w:val="22"/>
          <w:lang w:val="pl-PL"/>
        </w:rPr>
      </w:pPr>
    </w:p>
    <w:p w14:paraId="65243B7C" w14:textId="21D8B69A" w:rsidR="00854157" w:rsidRDefault="00267755" w:rsidP="00CD02CE">
      <w:pPr>
        <w:spacing w:line="276" w:lineRule="auto"/>
        <w:ind w:left="785" w:right="93" w:hanging="418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1</w:t>
      </w:r>
      <w:r w:rsidR="005113AF" w:rsidRPr="00A9542D">
        <w:rPr>
          <w:rFonts w:ascii="Times New Roman" w:hAnsi="Times New Roman" w:cs="Times New Roman"/>
          <w:sz w:val="22"/>
          <w:lang w:val="pl-PL"/>
        </w:rPr>
        <w:t>5.1. Przy dokonywaniu wyboru najkorzystniejszej oferty Zamawiający stosować będzie następujące kryteria:</w:t>
      </w:r>
    </w:p>
    <w:p w14:paraId="3A0AF890" w14:textId="77777777" w:rsidR="00854157" w:rsidRPr="00A9542D" w:rsidRDefault="00042958" w:rsidP="00042958">
      <w:pPr>
        <w:numPr>
          <w:ilvl w:val="2"/>
          <w:numId w:val="4"/>
        </w:numPr>
        <w:spacing w:after="280" w:line="276" w:lineRule="auto"/>
        <w:ind w:left="284" w:right="93" w:firstLine="0"/>
        <w:jc w:val="left"/>
        <w:rPr>
          <w:rFonts w:ascii="Times New Roman" w:hAnsi="Times New Roman" w:cs="Times New Roman"/>
          <w:sz w:val="22"/>
          <w:lang w:val="pl-PL"/>
        </w:rPr>
      </w:pPr>
      <w:r w:rsidRPr="00267755">
        <w:rPr>
          <w:rFonts w:ascii="Times New Roman" w:hAnsi="Times New Roman" w:cs="Times New Roman"/>
          <w:b/>
          <w:bCs/>
          <w:sz w:val="22"/>
          <w:lang w:val="pl-PL"/>
        </w:rPr>
        <w:lastRenderedPageBreak/>
        <w:t>C</w:t>
      </w:r>
      <w:r w:rsidR="005113AF" w:rsidRPr="00267755">
        <w:rPr>
          <w:rFonts w:ascii="Times New Roman" w:hAnsi="Times New Roman" w:cs="Times New Roman"/>
          <w:b/>
          <w:bCs/>
          <w:sz w:val="22"/>
          <w:lang w:val="pl-PL"/>
        </w:rPr>
        <w:t>ena (C, waga 60)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— poszczególnym ofertom zostaną przyznane punkty za cenę, obliczone według wzoru:</w:t>
      </w:r>
    </w:p>
    <w:p w14:paraId="51EE7119" w14:textId="77777777" w:rsidR="00854157" w:rsidRPr="00A9542D" w:rsidRDefault="005113AF" w:rsidP="00042958">
      <w:pPr>
        <w:spacing w:after="0" w:line="276" w:lineRule="auto"/>
        <w:ind w:left="0" w:right="569" w:firstLine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Cena</w:t>
      </w:r>
      <w:r w:rsidR="00C50EBD" w:rsidRPr="00A9542D">
        <w:rPr>
          <w:rFonts w:ascii="Times New Roman" w:hAnsi="Times New Roman" w:cs="Times New Roman"/>
          <w:sz w:val="22"/>
          <w:lang w:val="pl-PL"/>
        </w:rPr>
        <w:t xml:space="preserve"> brutto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oferty najtańszej spośród ofert niepodlegających odrzuceniu </w:t>
      </w:r>
      <w:r w:rsidR="001A2C2D" w:rsidRPr="00A9542D">
        <w:rPr>
          <w:rFonts w:ascii="Times New Roman" w:hAnsi="Times New Roman" w:cs="Times New Roman"/>
          <w:noProof/>
          <w:sz w:val="22"/>
          <w:lang w:val="pl-PL"/>
        </w:rPr>
        <mc:AlternateContent>
          <mc:Choice Requires="wpg">
            <w:drawing>
              <wp:inline distT="0" distB="0" distL="0" distR="0" wp14:anchorId="162B7557" wp14:editId="1C414653">
                <wp:extent cx="5053965" cy="8890"/>
                <wp:effectExtent l="8890" t="7620" r="13970" b="2540"/>
                <wp:docPr id="1" name="Group 10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3965" cy="8890"/>
                          <a:chOff x="0" y="0"/>
                          <a:chExt cx="50537" cy="91"/>
                        </a:xfrm>
                      </wpg:grpSpPr>
                      <wps:wsp>
                        <wps:cNvPr id="2" name="Shape 1035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537" cy="91"/>
                          </a:xfrm>
                          <a:custGeom>
                            <a:avLst/>
                            <a:gdLst>
                              <a:gd name="T0" fmla="*/ 0 w 5053756"/>
                              <a:gd name="T1" fmla="*/ 0 h 9147"/>
                              <a:gd name="T2" fmla="*/ 505 w 5053756"/>
                              <a:gd name="T3" fmla="*/ 0 h 914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3756" h="9147">
                                <a:moveTo>
                                  <a:pt x="0" y="4574"/>
                                </a:moveTo>
                                <a:lnTo>
                                  <a:pt x="5053756" y="4574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4E62" id="Group 103554" o:spid="_x0000_s1026" style="width:397.95pt;height:.7pt;mso-position-horizontal-relative:char;mso-position-vertical-relative:line" coordsize="505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">
                <v:shape id="Shape 103553" o:spid="_x0000_s1027" style="position:absolute;width:50537;height:91;visibility:visible;mso-wrap-style:square;v-text-anchor:top" coordsize="505375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" path="m,4574r5053756,e" filled="f" fillcolor="black" strokeweight=".25408mm">
                  <v:stroke miterlimit="1" joinstyle="miter"/>
                  <v:path o:connecttype="custom" o:connectlocs="0,0;5,0" o:connectangles="0,0"/>
                </v:shape>
                <w10:anchorlock/>
              </v:group>
            </w:pict>
          </mc:Fallback>
        </mc:AlternateContent>
      </w:r>
      <w:r w:rsidRPr="00A9542D">
        <w:rPr>
          <w:rFonts w:ascii="Times New Roman" w:hAnsi="Times New Roman" w:cs="Times New Roman"/>
          <w:sz w:val="22"/>
          <w:lang w:val="pl-PL"/>
        </w:rPr>
        <w:t xml:space="preserve"> x 60</w:t>
      </w:r>
    </w:p>
    <w:p w14:paraId="43759C2E" w14:textId="77777777" w:rsidR="00854157" w:rsidRPr="00A9542D" w:rsidRDefault="00042958" w:rsidP="00042958">
      <w:pPr>
        <w:spacing w:after="229" w:line="276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>Cena brutto oferty badanej</w:t>
      </w:r>
    </w:p>
    <w:p w14:paraId="11F57139" w14:textId="77777777" w:rsidR="00854157" w:rsidRPr="00A9542D" w:rsidRDefault="00042958" w:rsidP="00042958">
      <w:pPr>
        <w:numPr>
          <w:ilvl w:val="2"/>
          <w:numId w:val="4"/>
        </w:numPr>
        <w:spacing w:line="276" w:lineRule="auto"/>
        <w:ind w:left="567" w:right="93" w:hanging="141"/>
        <w:rPr>
          <w:rFonts w:ascii="Times New Roman" w:hAnsi="Times New Roman" w:cs="Times New Roman"/>
          <w:sz w:val="22"/>
          <w:lang w:val="pl-PL"/>
        </w:rPr>
      </w:pPr>
      <w:r w:rsidRPr="00267755">
        <w:rPr>
          <w:rFonts w:ascii="Times New Roman" w:hAnsi="Times New Roman" w:cs="Times New Roman"/>
          <w:b/>
          <w:bCs/>
          <w:sz w:val="22"/>
          <w:lang w:val="pl-PL"/>
        </w:rPr>
        <w:t>T</w:t>
      </w:r>
      <w:r w:rsidR="0023065C" w:rsidRPr="00267755">
        <w:rPr>
          <w:rFonts w:ascii="Times New Roman" w:hAnsi="Times New Roman" w:cs="Times New Roman"/>
          <w:b/>
          <w:bCs/>
          <w:sz w:val="22"/>
          <w:lang w:val="pl-PL"/>
        </w:rPr>
        <w:t xml:space="preserve">ermin </w:t>
      </w:r>
      <w:r w:rsidR="00D05336" w:rsidRPr="00267755">
        <w:rPr>
          <w:rFonts w:ascii="Times New Roman" w:hAnsi="Times New Roman" w:cs="Times New Roman"/>
          <w:b/>
          <w:bCs/>
          <w:sz w:val="22"/>
          <w:lang w:val="pl-PL"/>
        </w:rPr>
        <w:t xml:space="preserve">uruchomienia </w:t>
      </w:r>
      <w:r w:rsidR="005113AF" w:rsidRPr="00267755">
        <w:rPr>
          <w:rFonts w:ascii="Times New Roman" w:hAnsi="Times New Roman" w:cs="Times New Roman"/>
          <w:b/>
          <w:bCs/>
          <w:sz w:val="22"/>
          <w:lang w:val="pl-PL"/>
        </w:rPr>
        <w:t>kredytu (T, waga 40)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— punkty za to kryterium zostaną przyznane w następujący sposób:</w:t>
      </w:r>
    </w:p>
    <w:p w14:paraId="10054963" w14:textId="77777777" w:rsidR="00854157" w:rsidRPr="00A9542D" w:rsidRDefault="005113AF" w:rsidP="00AB7B6F">
      <w:pPr>
        <w:numPr>
          <w:ilvl w:val="3"/>
          <w:numId w:val="6"/>
        </w:numPr>
        <w:spacing w:line="276" w:lineRule="auto"/>
        <w:ind w:right="93" w:hanging="1066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za zaoferowanie terminu do 3 dni roboczych włącznie — 40 pkt;</w:t>
      </w:r>
    </w:p>
    <w:p w14:paraId="35DD1EDA" w14:textId="77777777" w:rsidR="00854157" w:rsidRPr="00A9542D" w:rsidRDefault="005113AF" w:rsidP="00AB7B6F">
      <w:pPr>
        <w:numPr>
          <w:ilvl w:val="3"/>
          <w:numId w:val="6"/>
        </w:numPr>
        <w:spacing w:line="276" w:lineRule="auto"/>
        <w:ind w:right="93" w:hanging="1066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</w:t>
      </w:r>
      <w:r w:rsidR="00A85D08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a zaoferowanie terminu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do 5 dni roboczych włącznie —</w:t>
      </w:r>
      <w:r w:rsidR="009D6A2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15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pkt;</w:t>
      </w:r>
    </w:p>
    <w:p w14:paraId="7EF55A66" w14:textId="77777777" w:rsidR="00854157" w:rsidRPr="00A9542D" w:rsidRDefault="005113AF" w:rsidP="00AB7B6F">
      <w:pPr>
        <w:numPr>
          <w:ilvl w:val="3"/>
          <w:numId w:val="6"/>
        </w:numPr>
        <w:spacing w:line="276" w:lineRule="auto"/>
        <w:ind w:right="93" w:hanging="1066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</w:t>
      </w:r>
      <w:r w:rsidR="00A85D08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a zaoferowanie terminu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do 7 dni roboczych włącznie — </w:t>
      </w:r>
      <w:r w:rsidR="009D6A2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5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pkt;</w:t>
      </w:r>
    </w:p>
    <w:p w14:paraId="2599E6A7" w14:textId="77777777" w:rsidR="00854157" w:rsidRPr="00A9542D" w:rsidRDefault="00A85D08" w:rsidP="00AB7B6F">
      <w:pPr>
        <w:numPr>
          <w:ilvl w:val="3"/>
          <w:numId w:val="6"/>
        </w:numPr>
        <w:spacing w:line="276" w:lineRule="auto"/>
        <w:ind w:right="93" w:hanging="1066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za 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zaoferowanie t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erminu  do 10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dni roboczych włącznie— </w:t>
      </w:r>
      <w:r w:rsidR="001524F4" w:rsidRPr="00A9542D">
        <w:rPr>
          <w:rFonts w:ascii="Times New Roman" w:hAnsi="Times New Roman" w:cs="Times New Roman"/>
          <w:color w:val="auto"/>
          <w:sz w:val="22"/>
          <w:lang w:val="pl-PL"/>
        </w:rPr>
        <w:t>0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pkt;</w:t>
      </w:r>
    </w:p>
    <w:p w14:paraId="1C326837" w14:textId="77777777" w:rsidR="00854157" w:rsidRPr="00A9542D" w:rsidRDefault="005113AF" w:rsidP="00CD02CE">
      <w:pPr>
        <w:spacing w:line="276" w:lineRule="auto"/>
        <w:ind w:left="1076" w:right="93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Najdłuższy term</w:t>
      </w:r>
      <w:r w:rsidR="00A85D08" w:rsidRPr="00A9542D">
        <w:rPr>
          <w:rFonts w:ascii="Times New Roman" w:hAnsi="Times New Roman" w:cs="Times New Roman"/>
          <w:color w:val="auto"/>
          <w:sz w:val="22"/>
          <w:lang w:val="pl-PL"/>
        </w:rPr>
        <w:t>in wypłaty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kredytu wynosi 10 dni roboczych</w:t>
      </w:r>
      <w:r w:rsidR="00A85D08" w:rsidRPr="00A9542D">
        <w:rPr>
          <w:rFonts w:ascii="Times New Roman" w:hAnsi="Times New Roman" w:cs="Times New Roman"/>
          <w:color w:val="auto"/>
          <w:sz w:val="22"/>
          <w:lang w:val="pl-PL"/>
        </w:rPr>
        <w:t>.</w:t>
      </w:r>
    </w:p>
    <w:p w14:paraId="54D4CDC3" w14:textId="77777777" w:rsidR="00854157" w:rsidRPr="00A9542D" w:rsidRDefault="005113AF" w:rsidP="00CD02CE">
      <w:pPr>
        <w:spacing w:after="321" w:line="276" w:lineRule="auto"/>
        <w:ind w:left="1076"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Ofert</w:t>
      </w:r>
      <w:r w:rsidRPr="00A9542D">
        <w:rPr>
          <w:rFonts w:ascii="Times New Roman" w:hAnsi="Times New Roman" w:cs="Times New Roman"/>
          <w:sz w:val="22"/>
          <w:lang w:val="pl-PL"/>
        </w:rPr>
        <w:t>y z terminem wypłaty kredytu dłuższym niż 10 dni zostaną odrzucone.</w:t>
      </w:r>
    </w:p>
    <w:p w14:paraId="02E68C22" w14:textId="77777777" w:rsidR="00854157" w:rsidRPr="00A9542D" w:rsidRDefault="00042958" w:rsidP="00042958">
      <w:pPr>
        <w:tabs>
          <w:tab w:val="center" w:pos="2078"/>
          <w:tab w:val="center" w:pos="4264"/>
        </w:tabs>
        <w:spacing w:line="276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         </w:t>
      </w:r>
      <w:r w:rsidR="005113AF" w:rsidRPr="00A9542D">
        <w:rPr>
          <w:rFonts w:ascii="Times New Roman" w:hAnsi="Times New Roman" w:cs="Times New Roman"/>
          <w:sz w:val="22"/>
          <w:lang w:val="pl-PL"/>
        </w:rPr>
        <w:t>15.1.3. Łączna ocena oferty:</w:t>
      </w:r>
    </w:p>
    <w:p w14:paraId="619AA31B" w14:textId="77777777" w:rsidR="004E2898" w:rsidRPr="00267755" w:rsidRDefault="004E2898" w:rsidP="00042958">
      <w:pPr>
        <w:tabs>
          <w:tab w:val="center" w:pos="2078"/>
          <w:tab w:val="center" w:pos="4264"/>
        </w:tabs>
        <w:spacing w:line="276" w:lineRule="auto"/>
        <w:ind w:left="0" w:right="0" w:firstLine="0"/>
        <w:rPr>
          <w:rFonts w:ascii="Times New Roman" w:hAnsi="Times New Roman" w:cs="Times New Roman"/>
          <w:b/>
          <w:bCs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ab/>
      </w:r>
      <w:r w:rsidRPr="00267755">
        <w:rPr>
          <w:rFonts w:ascii="Times New Roman" w:hAnsi="Times New Roman" w:cs="Times New Roman"/>
          <w:b/>
          <w:bCs/>
          <w:sz w:val="22"/>
          <w:lang w:val="pl-PL"/>
        </w:rPr>
        <w:t>P = C+T</w:t>
      </w:r>
    </w:p>
    <w:p w14:paraId="047029D7" w14:textId="77777777" w:rsidR="00854157" w:rsidRPr="00A9542D" w:rsidRDefault="005113AF" w:rsidP="00042958">
      <w:pPr>
        <w:spacing w:line="276" w:lineRule="auto"/>
        <w:ind w:left="1227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P — sumaryczna ilość punktów</w:t>
      </w:r>
    </w:p>
    <w:p w14:paraId="5E01DE37" w14:textId="77777777" w:rsidR="00C50EBD" w:rsidRPr="00A9542D" w:rsidRDefault="005113AF" w:rsidP="00042958">
      <w:pPr>
        <w:spacing w:line="276" w:lineRule="auto"/>
        <w:ind w:left="1213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C — ilość punktów przyznanych Wykonawcy dla kryterium „Cen</w:t>
      </w:r>
      <w:r w:rsidR="00C50EBD" w:rsidRPr="00A9542D">
        <w:rPr>
          <w:rFonts w:ascii="Times New Roman" w:hAnsi="Times New Roman" w:cs="Times New Roman"/>
          <w:sz w:val="22"/>
          <w:lang w:val="pl-PL"/>
        </w:rPr>
        <w:t>a”</w:t>
      </w:r>
    </w:p>
    <w:p w14:paraId="08B6DE44" w14:textId="77777777" w:rsidR="00854157" w:rsidRPr="00A9542D" w:rsidRDefault="005113AF" w:rsidP="00042958">
      <w:pPr>
        <w:spacing w:line="276" w:lineRule="auto"/>
        <w:ind w:left="1213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noProof/>
          <w:sz w:val="22"/>
          <w:lang w:val="pl-PL" w:eastAsia="pl-PL"/>
        </w:rPr>
        <w:drawing>
          <wp:inline distT="0" distB="0" distL="0" distR="0" wp14:anchorId="0F33AF14" wp14:editId="4CD04C56">
            <wp:extent cx="429912" cy="105196"/>
            <wp:effectExtent l="0" t="0" r="0" b="0"/>
            <wp:docPr id="103551" name="Picture 10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51" name="Picture 10355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12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42D">
        <w:rPr>
          <w:rFonts w:ascii="Times New Roman" w:hAnsi="Times New Roman" w:cs="Times New Roman"/>
          <w:sz w:val="22"/>
          <w:lang w:val="pl-PL"/>
        </w:rPr>
        <w:t>ilość punktów przyznanych Wykonawcy dla kryterium „Termin wypłaty poszczególnych transz kredytu”</w:t>
      </w:r>
    </w:p>
    <w:p w14:paraId="6A799AF6" w14:textId="77777777" w:rsidR="00A36193" w:rsidRPr="00A9542D" w:rsidRDefault="00A36193" w:rsidP="00CD02CE">
      <w:pPr>
        <w:spacing w:after="56" w:line="276" w:lineRule="auto"/>
        <w:ind w:left="1220" w:right="93"/>
        <w:rPr>
          <w:rFonts w:ascii="Times New Roman" w:hAnsi="Times New Roman" w:cs="Times New Roman"/>
          <w:sz w:val="22"/>
          <w:lang w:val="pl-PL"/>
        </w:rPr>
      </w:pPr>
    </w:p>
    <w:p w14:paraId="563ABB6A" w14:textId="77777777" w:rsidR="00A36193" w:rsidRPr="00A9542D" w:rsidRDefault="00A36193" w:rsidP="00CD02CE">
      <w:pPr>
        <w:spacing w:after="56" w:line="276" w:lineRule="auto"/>
        <w:ind w:left="1220" w:right="93"/>
        <w:rPr>
          <w:rFonts w:ascii="Times New Roman" w:hAnsi="Times New Roman" w:cs="Times New Roman"/>
          <w:sz w:val="22"/>
          <w:lang w:val="pl-PL"/>
        </w:rPr>
      </w:pPr>
    </w:p>
    <w:p w14:paraId="2634A880" w14:textId="77777777" w:rsidR="00854157" w:rsidRPr="00A9542D" w:rsidRDefault="005113AF" w:rsidP="00042958">
      <w:pPr>
        <w:spacing w:after="56"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Suma punktów uzyskanych za wszystkie kryteria oceny stanowić będzie końcową ocenę danej oferty. Zamawiający zastosuje zaokrąglenie każdego wyniku do dwóch miejsc po przecinku.</w:t>
      </w:r>
    </w:p>
    <w:p w14:paraId="4D310BEB" w14:textId="77777777" w:rsidR="00C50EBD" w:rsidRPr="00A9542D" w:rsidRDefault="00C50EBD" w:rsidP="00A36193">
      <w:pPr>
        <w:spacing w:after="56"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</w:p>
    <w:p w14:paraId="6DA312E8" w14:textId="77777777" w:rsidR="00854157" w:rsidRPr="00A9542D" w:rsidRDefault="00C50EBD" w:rsidP="00C50EBD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15.2   </w:t>
      </w:r>
      <w:r w:rsidR="005113AF" w:rsidRPr="00A9542D">
        <w:rPr>
          <w:rFonts w:ascii="Times New Roman" w:hAnsi="Times New Roman" w:cs="Times New Roman"/>
          <w:sz w:val="22"/>
          <w:lang w:val="pl-PL"/>
        </w:rPr>
        <w:t>Jeżeli nie można wybrać oferty najkorzystniejszej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</w:t>
      </w:r>
    </w:p>
    <w:p w14:paraId="241934A3" w14:textId="77777777" w:rsidR="00854157" w:rsidRPr="00A9542D" w:rsidRDefault="00C50EBD" w:rsidP="00042958">
      <w:pPr>
        <w:spacing w:after="63"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15.3 </w:t>
      </w:r>
      <w:r w:rsidR="005113AF" w:rsidRPr="00A9542D">
        <w:rPr>
          <w:rFonts w:ascii="Times New Roman" w:hAnsi="Times New Roman" w:cs="Times New Roman"/>
          <w:sz w:val="22"/>
          <w:lang w:val="pl-PL"/>
        </w:rPr>
        <w:t>Wykonawcy, składając oferty dodatkowe, nie mogą zaoferować cen lub kosztów wyższych niż zaoferowane w złożonych ofertach.</w:t>
      </w:r>
    </w:p>
    <w:p w14:paraId="7605097C" w14:textId="5A8F59BF" w:rsidR="00854157" w:rsidRDefault="005113AF" w:rsidP="00042958">
      <w:pPr>
        <w:spacing w:after="377"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noProof/>
          <w:sz w:val="22"/>
          <w:lang w:val="pl-PL" w:eastAsia="pl-PL"/>
        </w:rPr>
        <w:drawing>
          <wp:anchor distT="0" distB="0" distL="114300" distR="114300" simplePos="0" relativeHeight="251658240" behindDoc="0" locked="0" layoutInCell="1" allowOverlap="0" wp14:anchorId="6E0D5050" wp14:editId="0FCEFB6F">
            <wp:simplePos x="0" y="0"/>
            <wp:positionH relativeFrom="column">
              <wp:posOffset>6256595</wp:posOffset>
            </wp:positionH>
            <wp:positionV relativeFrom="paragraph">
              <wp:posOffset>462036</wp:posOffset>
            </wp:positionV>
            <wp:extent cx="32015" cy="45738"/>
            <wp:effectExtent l="0" t="0" r="0" b="0"/>
            <wp:wrapSquare wrapText="bothSides"/>
            <wp:docPr id="38354" name="Picture 38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4" name="Picture 3835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EBD" w:rsidRPr="00A9542D">
        <w:rPr>
          <w:rFonts w:ascii="Times New Roman" w:hAnsi="Times New Roman" w:cs="Times New Roman"/>
          <w:sz w:val="22"/>
          <w:lang w:val="pl-PL"/>
        </w:rPr>
        <w:t xml:space="preserve">15.4 </w:t>
      </w:r>
      <w:r w:rsidRPr="00A9542D">
        <w:rPr>
          <w:rFonts w:ascii="Times New Roman" w:hAnsi="Times New Roman" w:cs="Times New Roman"/>
          <w:sz w:val="22"/>
          <w:lang w:val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 który miałby obowiązek rozliczyć zgodnie z tymi</w:t>
      </w:r>
      <w:r w:rsidR="004E2898" w:rsidRPr="00A9542D">
        <w:rPr>
          <w:rFonts w:ascii="Times New Roman" w:hAnsi="Times New Roman" w:cs="Times New Roman"/>
          <w:sz w:val="22"/>
          <w:lang w:val="pl-PL"/>
        </w:rPr>
        <w:t xml:space="preserve"> p</w:t>
      </w:r>
      <w:r w:rsidRPr="00A9542D">
        <w:rPr>
          <w:rFonts w:ascii="Times New Roman" w:hAnsi="Times New Roman" w:cs="Times New Roman"/>
          <w:sz w:val="22"/>
          <w:lang w:val="pl-PL"/>
        </w:rPr>
        <w:t>rzepisami. 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872ECCC" w14:textId="7BF323F9" w:rsidR="001A4581" w:rsidRDefault="001A4581" w:rsidP="00042958">
      <w:pPr>
        <w:spacing w:after="377"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</w:p>
    <w:p w14:paraId="39B80DCE" w14:textId="77777777" w:rsidR="001A4581" w:rsidRPr="00A9542D" w:rsidRDefault="001A4581" w:rsidP="00042958">
      <w:pPr>
        <w:spacing w:after="377"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</w:p>
    <w:p w14:paraId="3A49C3B2" w14:textId="1887DB83" w:rsidR="00854157" w:rsidRPr="00A9542D" w:rsidRDefault="005113AF" w:rsidP="00042958">
      <w:pPr>
        <w:pBdr>
          <w:top w:val="single" w:sz="4" w:space="0" w:color="000000"/>
          <w:left w:val="single" w:sz="9" w:space="20" w:color="000000"/>
          <w:bottom w:val="single" w:sz="4" w:space="0" w:color="000000"/>
          <w:right w:val="single" w:sz="6" w:space="0" w:color="000000"/>
        </w:pBdr>
        <w:spacing w:after="21" w:line="276" w:lineRule="auto"/>
        <w:ind w:left="713" w:right="0" w:hanging="346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lastRenderedPageBreak/>
        <w:t>16.</w:t>
      </w:r>
      <w:r w:rsidR="00045D5E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b/>
          <w:sz w:val="22"/>
          <w:lang w:val="pl-PL"/>
        </w:rPr>
        <w:t>1nformacja o formalnościach, jakie powinny zostać dopełnione po wyborze oferty w celu zawarcia umowy w sprawie zamówienia publicznego:</w:t>
      </w:r>
    </w:p>
    <w:p w14:paraId="0CED67C7" w14:textId="77777777" w:rsidR="00854157" w:rsidRPr="00A9542D" w:rsidRDefault="00A36193" w:rsidP="00042958">
      <w:p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16.1 </w:t>
      </w:r>
      <w:r w:rsidR="005113AF" w:rsidRPr="00A9542D">
        <w:rPr>
          <w:rFonts w:ascii="Times New Roman" w:hAnsi="Times New Roman" w:cs="Times New Roman"/>
          <w:sz w:val="22"/>
          <w:lang w:val="pl-PL"/>
        </w:rPr>
        <w:t>Zamawiający zawrze umowę z Wykonawcą, który złożył najkorzystniejszą ofertę w niniejszym postępowaniu.</w:t>
      </w:r>
    </w:p>
    <w:p w14:paraId="0AB3059A" w14:textId="77777777" w:rsidR="00854157" w:rsidRPr="00A9542D" w:rsidRDefault="00A36193" w:rsidP="00042958">
      <w:p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16.2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Wykonawca, którego oferta zostanie uznana za najkorzystniejszą zobowiązany będzie do podpisania umowy w siedzibie Zamawiającego. Zgodnie z art. 139 i 140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Umow</w:t>
      </w:r>
      <w:r w:rsidR="00041EA5" w:rsidRPr="00A9542D">
        <w:rPr>
          <w:rFonts w:ascii="Times New Roman" w:hAnsi="Times New Roman" w:cs="Times New Roman"/>
          <w:sz w:val="22"/>
          <w:lang w:val="pl-PL"/>
        </w:rPr>
        <w:t>a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w sprawie niniejszego zamówienia publicznego:</w:t>
      </w:r>
    </w:p>
    <w:p w14:paraId="10EAA34A" w14:textId="77777777" w:rsidR="00854157" w:rsidRPr="00A9542D" w:rsidRDefault="005113AF" w:rsidP="007B09D0">
      <w:pPr>
        <w:numPr>
          <w:ilvl w:val="2"/>
          <w:numId w:val="19"/>
        </w:numPr>
        <w:spacing w:line="276" w:lineRule="auto"/>
        <w:ind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zostan</w:t>
      </w:r>
      <w:r w:rsidR="00041EA5" w:rsidRPr="00A9542D">
        <w:rPr>
          <w:rFonts w:ascii="Times New Roman" w:hAnsi="Times New Roman" w:cs="Times New Roman"/>
          <w:sz w:val="22"/>
          <w:lang w:val="pl-PL"/>
        </w:rPr>
        <w:t>ie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zawart</w:t>
      </w:r>
      <w:r w:rsidR="00041EA5" w:rsidRPr="00A9542D">
        <w:rPr>
          <w:rFonts w:ascii="Times New Roman" w:hAnsi="Times New Roman" w:cs="Times New Roman"/>
          <w:sz w:val="22"/>
          <w:lang w:val="pl-PL"/>
        </w:rPr>
        <w:t>a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w formie pisemnej pod rygorem nieważności,</w:t>
      </w:r>
    </w:p>
    <w:p w14:paraId="14870628" w14:textId="77777777" w:rsidR="00854157" w:rsidRPr="00A9542D" w:rsidRDefault="005113AF" w:rsidP="007B09D0">
      <w:pPr>
        <w:numPr>
          <w:ilvl w:val="2"/>
          <w:numId w:val="19"/>
        </w:numPr>
        <w:spacing w:line="276" w:lineRule="auto"/>
        <w:ind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ma</w:t>
      </w:r>
      <w:r w:rsidR="00041EA5" w:rsidRPr="00A9542D">
        <w:rPr>
          <w:rFonts w:ascii="Times New Roman" w:hAnsi="Times New Roman" w:cs="Times New Roman"/>
          <w:sz w:val="22"/>
          <w:lang w:val="pl-PL"/>
        </w:rPr>
        <w:t>ją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do ni</w:t>
      </w:r>
      <w:r w:rsidR="00041EA5" w:rsidRPr="00A9542D">
        <w:rPr>
          <w:rFonts w:ascii="Times New Roman" w:hAnsi="Times New Roman" w:cs="Times New Roman"/>
          <w:sz w:val="22"/>
          <w:lang w:val="pl-PL"/>
        </w:rPr>
        <w:t>ej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zastosowanie przepisy Kodeksu cywilnego, jeżeli przepisy ustawy nie stanowią inaczej,</w:t>
      </w:r>
    </w:p>
    <w:p w14:paraId="1B03EFD2" w14:textId="77777777" w:rsidR="00854157" w:rsidRPr="00A9542D" w:rsidRDefault="005113AF" w:rsidP="00F618E8">
      <w:pPr>
        <w:numPr>
          <w:ilvl w:val="2"/>
          <w:numId w:val="19"/>
        </w:numPr>
        <w:spacing w:line="276" w:lineRule="auto"/>
        <w:ind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są jawne i podlegają udostępnieniu na zasadach określonych w przepisach o dostępie do informacji publicznej,</w:t>
      </w:r>
    </w:p>
    <w:p w14:paraId="0114031D" w14:textId="77777777" w:rsidR="00854157" w:rsidRPr="00A9542D" w:rsidRDefault="005113AF" w:rsidP="00F618E8">
      <w:pPr>
        <w:numPr>
          <w:ilvl w:val="2"/>
          <w:numId w:val="19"/>
        </w:numPr>
        <w:spacing w:line="276" w:lineRule="auto"/>
        <w:ind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zakres świadczenia Wykonawcy wynikający z umowy jest tożsamy z jego zobowiązaniem zawartym w ofercie,</w:t>
      </w:r>
    </w:p>
    <w:p w14:paraId="77C82F5F" w14:textId="77777777" w:rsidR="00854157" w:rsidRPr="00A9542D" w:rsidRDefault="005113AF" w:rsidP="00F618E8">
      <w:pPr>
        <w:numPr>
          <w:ilvl w:val="2"/>
          <w:numId w:val="19"/>
        </w:numPr>
        <w:spacing w:line="276" w:lineRule="auto"/>
        <w:ind w:right="93" w:firstLine="0"/>
        <w:rPr>
          <w:rFonts w:ascii="Times New Roman" w:hAnsi="Times New Roman" w:cs="Times New Roman"/>
          <w:sz w:val="22"/>
          <w:lang w:val="pl-PL"/>
        </w:rPr>
      </w:pP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podlegaj</w:t>
      </w:r>
      <w:r w:rsidR="00041EA5" w:rsidRPr="00A9542D">
        <w:rPr>
          <w:rFonts w:ascii="Times New Roman" w:hAnsi="Times New Roman" w:cs="Times New Roman"/>
          <w:sz w:val="22"/>
          <w:lang w:val="pl-PL"/>
        </w:rPr>
        <w:t>a</w:t>
      </w:r>
      <w:proofErr w:type="spellEnd"/>
      <w:r w:rsidRPr="00A9542D">
        <w:rPr>
          <w:rFonts w:ascii="Times New Roman" w:hAnsi="Times New Roman" w:cs="Times New Roman"/>
          <w:sz w:val="22"/>
          <w:lang w:val="pl-PL"/>
        </w:rPr>
        <w:t xml:space="preserve"> unieważnieniu:</w:t>
      </w:r>
    </w:p>
    <w:p w14:paraId="55CE466C" w14:textId="1AE7A940" w:rsidR="00854157" w:rsidRPr="00A9542D" w:rsidRDefault="00041EA5" w:rsidP="00041EA5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16.2.5.1</w:t>
      </w:r>
      <w:r w:rsidR="00045D5E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jeżeli zachodzą przesłanki określone w art. 146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>,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oraz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zgodnie z treścią art. 140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w części wykraczającej poza określenie przedmiotu zamówienia zawartego w niniejszej SIWZ.</w:t>
      </w:r>
    </w:p>
    <w:p w14:paraId="65708CCD" w14:textId="77777777" w:rsidR="00854157" w:rsidRPr="00A9542D" w:rsidRDefault="005113AF" w:rsidP="00041EA5">
      <w:pPr>
        <w:numPr>
          <w:ilvl w:val="1"/>
          <w:numId w:val="17"/>
        </w:num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Niezwłocznie po wyborze najkorzystniejszej oferty, Zamawiający dokona czynności określonych w art. 92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hAnsi="Times New Roman" w:cs="Times New Roman"/>
          <w:sz w:val="22"/>
          <w:lang w:val="pl-PL"/>
        </w:rPr>
        <w:t>.</w:t>
      </w:r>
    </w:p>
    <w:p w14:paraId="29D68012" w14:textId="77777777" w:rsidR="00854157" w:rsidRPr="00A9542D" w:rsidRDefault="005113AF" w:rsidP="00041EA5">
      <w:pPr>
        <w:numPr>
          <w:ilvl w:val="1"/>
          <w:numId w:val="17"/>
        </w:num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Zamawiający zawiera umowę w sprawie zamówienia publicznego z Wykonawcą, którego oferta została wybrana jako najkorzystniejsza, zawarcie umowy następuje w terminie i na zasadach określonych w art. 94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hAnsi="Times New Roman" w:cs="Times New Roman"/>
          <w:sz w:val="22"/>
          <w:lang w:val="pl-PL"/>
        </w:rPr>
        <w:t>.</w:t>
      </w:r>
    </w:p>
    <w:p w14:paraId="24FC0616" w14:textId="33466335" w:rsidR="00854157" w:rsidRPr="00A9542D" w:rsidRDefault="00041EA5" w:rsidP="00041EA5">
      <w:pPr>
        <w:spacing w:line="276" w:lineRule="auto"/>
        <w:ind w:left="0" w:right="93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16.5</w:t>
      </w:r>
      <w:r w:rsidR="00045D5E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      </w:t>
      </w:r>
      <w:r w:rsidR="005113AF" w:rsidRPr="00A9542D">
        <w:rPr>
          <w:rFonts w:ascii="Times New Roman" w:hAnsi="Times New Roman" w:cs="Times New Roman"/>
          <w:sz w:val="22"/>
          <w:lang w:val="pl-PL"/>
        </w:rPr>
        <w:t>Jeżeli Wykonawca, którego oferta została wybrana, będzie uchylał się od zawarcia umowy, Zamawiający może zbadać, czy nie podlega wykluczeniu oraz czy spełnia warunki udziału w postępowaniu Wykonawca, który złożył ofertę najwyżej ocenioną spośród pozostałych ofert.</w:t>
      </w:r>
    </w:p>
    <w:p w14:paraId="738241C5" w14:textId="2E58ACBD" w:rsidR="00041EA5" w:rsidRPr="00A9542D" w:rsidRDefault="00041EA5" w:rsidP="00041EA5">
      <w:pPr>
        <w:spacing w:after="324"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16.6</w:t>
      </w:r>
      <w:r w:rsidR="00045D5E">
        <w:rPr>
          <w:rFonts w:ascii="Times New Roman" w:hAnsi="Times New Roman" w:cs="Times New Roman"/>
          <w:sz w:val="22"/>
          <w:lang w:val="pl-PL"/>
        </w:rPr>
        <w:t>.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  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Zamawiający nie później niż w terminie 30 dni od dnia zawarcia umowy w sprawie zamówienia publicznego przekaże ogłoszenie o udzieleniu zamówienia Urzędowi Publikacji Unii Europejskiej (art. 95 ust. 2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>).</w:t>
      </w:r>
    </w:p>
    <w:p w14:paraId="67222337" w14:textId="77777777" w:rsidR="00854157" w:rsidRPr="00A9542D" w:rsidRDefault="005113AF" w:rsidP="00CD02CE">
      <w:pPr>
        <w:pBdr>
          <w:top w:val="single" w:sz="9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0" w:line="276" w:lineRule="auto"/>
        <w:ind w:left="389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17</w:t>
      </w:r>
      <w:r w:rsidRPr="00A9542D">
        <w:rPr>
          <w:rFonts w:ascii="Times New Roman" w:hAnsi="Times New Roman" w:cs="Times New Roman"/>
          <w:b/>
          <w:sz w:val="22"/>
          <w:lang w:val="pl-PL"/>
        </w:rPr>
        <w:t>.Wymagania dotyczące zabezpieczenia należytego wykonania umowy:</w:t>
      </w:r>
    </w:p>
    <w:p w14:paraId="23ADF08A" w14:textId="7CD70394" w:rsidR="00854157" w:rsidRPr="00A9542D" w:rsidRDefault="005113AF" w:rsidP="00247C83">
      <w:pPr>
        <w:spacing w:after="340" w:line="276" w:lineRule="auto"/>
        <w:ind w:left="0"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Zamawiający nie żąda od Wykonawcy, którego oferta zostanie wybrana, wniesienia zabezpieczenia należytego wykonania umowy.</w:t>
      </w:r>
    </w:p>
    <w:p w14:paraId="62F1A5C3" w14:textId="77777777" w:rsidR="00854157" w:rsidRPr="00A9542D" w:rsidRDefault="005113AF" w:rsidP="00CD02CE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37" w:line="276" w:lineRule="auto"/>
        <w:ind w:left="723" w:right="79" w:hanging="349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18.</w:t>
      </w:r>
      <w:r w:rsidR="00111D60" w:rsidRPr="00A9542D">
        <w:rPr>
          <w:rFonts w:ascii="Times New Roman" w:hAnsi="Times New Roman" w:cs="Times New Roman"/>
          <w:sz w:val="22"/>
          <w:lang w:val="pl-PL"/>
        </w:rPr>
        <w:t xml:space="preserve">  </w:t>
      </w:r>
      <w:r w:rsidR="00111D60" w:rsidRPr="00A9542D">
        <w:rPr>
          <w:rFonts w:ascii="Times New Roman" w:hAnsi="Times New Roman" w:cs="Times New Roman"/>
          <w:b/>
          <w:sz w:val="22"/>
          <w:lang w:val="pl-PL"/>
        </w:rPr>
        <w:t>I</w:t>
      </w:r>
      <w:r w:rsidRPr="00A9542D">
        <w:rPr>
          <w:rFonts w:ascii="Times New Roman" w:hAnsi="Times New Roman" w:cs="Times New Roman"/>
          <w:b/>
          <w:sz w:val="22"/>
          <w:lang w:val="pl-PL"/>
        </w:rPr>
        <w:t>stotne dla stron postanowienia, które zostaną wprowadzone do treści zawieranej umowy w sprawie zamówienia publicznego, ogólne warunki umowy albo wzór umowy:</w:t>
      </w:r>
    </w:p>
    <w:p w14:paraId="6B711C8D" w14:textId="77777777" w:rsidR="00854157" w:rsidRPr="00A9542D" w:rsidRDefault="005113AF" w:rsidP="00041EA5">
      <w:pPr>
        <w:numPr>
          <w:ilvl w:val="1"/>
          <w:numId w:val="15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W wyniku przeprowadzonego postępowania zostanie zawarta umowa wg wzoru obowiązującego w banku Wykonawcy, który złoży najkorzystniejszą ofertę, zawierającego postanowienia zgodne z treścią niniejszej Specyfikacji Istotnych Warunków Zamówienia oraz przepisami prawa, które stosuje się do jednostek samorządu terytorialnego.</w:t>
      </w:r>
    </w:p>
    <w:p w14:paraId="6D6150F2" w14:textId="77777777" w:rsidR="00854157" w:rsidRPr="00A9542D" w:rsidRDefault="005113AF" w:rsidP="00041EA5">
      <w:pPr>
        <w:numPr>
          <w:ilvl w:val="1"/>
          <w:numId w:val="15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Wzór, o którym mowa w punkcie 18.1. musi zawierać poniższe zapisy:</w:t>
      </w:r>
    </w:p>
    <w:p w14:paraId="3CE6A5FA" w14:textId="729A5288" w:rsidR="00C72B9A" w:rsidRPr="00C72B9A" w:rsidRDefault="00C72B9A" w:rsidP="00C72B9A">
      <w:pPr>
        <w:numPr>
          <w:ilvl w:val="2"/>
          <w:numId w:val="14"/>
        </w:numPr>
        <w:spacing w:line="276" w:lineRule="auto"/>
        <w:ind w:right="93"/>
        <w:rPr>
          <w:rFonts w:ascii="Times New Roman" w:hAnsi="Times New Roman" w:cs="Times New Roman"/>
          <w:color w:val="auto"/>
          <w:sz w:val="22"/>
          <w:lang w:val="pl-PL"/>
        </w:rPr>
      </w:pPr>
      <w:r w:rsidRPr="00C72B9A">
        <w:rPr>
          <w:rFonts w:ascii="Times New Roman" w:hAnsi="Times New Roman" w:cs="Times New Roman"/>
          <w:color w:val="auto"/>
          <w:sz w:val="22"/>
          <w:lang w:val="pl-PL"/>
        </w:rPr>
        <w:t>Przedmiotem zamówienia jest udzielenie kredytu długoterminowego w wysokości 5 000 000,00 zł (słownie: pięć milionów złotych 00/100) na pokrycie planowanego deficytu budżetu powiatu golubsko-dobrzyńskiego oraz spłatę wcześniej zaciągniętych zobowiązań</w:t>
      </w:r>
      <w:r>
        <w:rPr>
          <w:rFonts w:ascii="Times New Roman" w:hAnsi="Times New Roman" w:cs="Times New Roman"/>
          <w:color w:val="auto"/>
          <w:sz w:val="22"/>
          <w:lang w:val="pl-PL"/>
        </w:rPr>
        <w:t>.</w:t>
      </w:r>
      <w:r w:rsidRPr="00C72B9A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</w:p>
    <w:p w14:paraId="31AA0122" w14:textId="77777777" w:rsidR="00854157" w:rsidRPr="00A9542D" w:rsidRDefault="005113AF" w:rsidP="00F21491">
      <w:pPr>
        <w:numPr>
          <w:ilvl w:val="2"/>
          <w:numId w:val="14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Podstawą oprocentowania jest stopa procentowa określona według wskaźnika WIBOR </w:t>
      </w:r>
      <w:r w:rsidR="000E792C" w:rsidRPr="00A9542D">
        <w:rPr>
          <w:rFonts w:ascii="Times New Roman" w:hAnsi="Times New Roman" w:cs="Times New Roman"/>
          <w:color w:val="auto"/>
          <w:sz w:val="22"/>
          <w:lang w:val="pl-PL"/>
        </w:rPr>
        <w:t>1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M + marża banku.</w:t>
      </w:r>
    </w:p>
    <w:p w14:paraId="61FA53E9" w14:textId="7DBF240D" w:rsidR="00854157" w:rsidRPr="00A9542D" w:rsidRDefault="005113AF" w:rsidP="00F21491">
      <w:pPr>
        <w:numPr>
          <w:ilvl w:val="2"/>
          <w:numId w:val="14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lastRenderedPageBreak/>
        <w:t xml:space="preserve">Bank stawia kredyt do dyspozycji kredytobiorcy w </w:t>
      </w:r>
      <w:r w:rsidR="00383DAE" w:rsidRPr="00A9542D">
        <w:rPr>
          <w:rFonts w:ascii="Times New Roman" w:hAnsi="Times New Roman" w:cs="Times New Roman"/>
          <w:color w:val="auto"/>
          <w:sz w:val="22"/>
          <w:lang w:val="pl-PL"/>
        </w:rPr>
        <w:t>terminie zawarcia umowy</w:t>
      </w:r>
      <w:r w:rsidR="000E792C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w ciągu maksymalnie</w:t>
      </w:r>
      <w:r w:rsidR="000E792C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="00383DAE" w:rsidRPr="00A9542D">
        <w:rPr>
          <w:rFonts w:ascii="Times New Roman" w:hAnsi="Times New Roman" w:cs="Times New Roman"/>
          <w:color w:val="auto"/>
          <w:sz w:val="22"/>
          <w:lang w:val="pl-PL"/>
        </w:rPr>
        <w:t>.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. . dni roboczych (zgodnie z ofertą banku) od chwili zgłoszenia zapotrzebowania przez Zamawiającego.</w:t>
      </w:r>
    </w:p>
    <w:p w14:paraId="5B71F453" w14:textId="3B1D3B85" w:rsidR="00854157" w:rsidRPr="00A9542D" w:rsidRDefault="005113AF" w:rsidP="00F21491">
      <w:pPr>
        <w:numPr>
          <w:ilvl w:val="2"/>
          <w:numId w:val="14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Spłata kredytu </w:t>
      </w:r>
      <w:r w:rsidR="00383DAE" w:rsidRPr="00A9542D">
        <w:rPr>
          <w:rFonts w:ascii="Times New Roman" w:hAnsi="Times New Roman" w:cs="Times New Roman"/>
          <w:color w:val="auto"/>
          <w:sz w:val="22"/>
          <w:lang w:val="pl-PL"/>
        </w:rPr>
        <w:t>rozpocznie się począwszy od</w:t>
      </w:r>
      <w:r w:rsidR="000E792C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="00C72B9A">
        <w:rPr>
          <w:rFonts w:ascii="Times New Roman" w:hAnsi="Times New Roman" w:cs="Times New Roman"/>
          <w:color w:val="auto"/>
          <w:sz w:val="22"/>
          <w:lang w:val="pl-PL"/>
        </w:rPr>
        <w:t>stycznia</w:t>
      </w:r>
      <w:r w:rsidR="000E792C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="00383DAE" w:rsidRPr="00A9542D">
        <w:rPr>
          <w:rFonts w:ascii="Times New Roman" w:hAnsi="Times New Roman" w:cs="Times New Roman"/>
          <w:color w:val="auto"/>
          <w:sz w:val="22"/>
          <w:lang w:val="pl-PL"/>
        </w:rPr>
        <w:t>20</w:t>
      </w:r>
      <w:r w:rsidR="000E792C" w:rsidRPr="00A9542D">
        <w:rPr>
          <w:rFonts w:ascii="Times New Roman" w:hAnsi="Times New Roman" w:cs="Times New Roman"/>
          <w:color w:val="auto"/>
          <w:sz w:val="22"/>
          <w:lang w:val="pl-PL"/>
        </w:rPr>
        <w:t>2</w:t>
      </w:r>
      <w:r w:rsidR="00C72B9A">
        <w:rPr>
          <w:rFonts w:ascii="Times New Roman" w:hAnsi="Times New Roman" w:cs="Times New Roman"/>
          <w:color w:val="auto"/>
          <w:sz w:val="22"/>
          <w:lang w:val="pl-PL"/>
        </w:rPr>
        <w:t>1</w:t>
      </w:r>
      <w:r w:rsidR="000E792C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r. do </w:t>
      </w:r>
      <w:r w:rsidR="00C72B9A">
        <w:rPr>
          <w:rFonts w:ascii="Times New Roman" w:hAnsi="Times New Roman" w:cs="Times New Roman"/>
          <w:color w:val="auto"/>
          <w:sz w:val="22"/>
          <w:lang w:val="pl-PL"/>
        </w:rPr>
        <w:t xml:space="preserve">kwietnia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20</w:t>
      </w:r>
      <w:r w:rsidR="00C72B9A">
        <w:rPr>
          <w:rFonts w:ascii="Times New Roman" w:hAnsi="Times New Roman" w:cs="Times New Roman"/>
          <w:color w:val="auto"/>
          <w:sz w:val="22"/>
          <w:lang w:val="pl-PL"/>
        </w:rPr>
        <w:t>32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r., w ratach płatnych co miesiąc - raty kapitałowe płatne będą na koniec każdego miesiąca w terminach określonych w harmonogramie spłaty kredytu stanowiącym załącznik do formularza oferty złożonej przez bank.</w:t>
      </w:r>
    </w:p>
    <w:p w14:paraId="3DB6F675" w14:textId="77777777" w:rsidR="00854157" w:rsidRPr="00A9542D" w:rsidRDefault="005113AF" w:rsidP="00F21491">
      <w:pPr>
        <w:numPr>
          <w:ilvl w:val="2"/>
          <w:numId w:val="14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Raty odsetkowe naliczane będą od aktualnego zadłużenia i płatne będą na koniec każdego miesiąca w terminach jak w harmonogramie spłaty kredytu stanowiącym załącznik do formularza oferty - począwszy od miesiąca następującego po miesiącu, w którym uruchomiono kredyt (spłata odsetek następować będzie na podstawie zawiadomienia / informacji banku przekazanej Zamawiającemu na co najmniej 7 dni przed terminem płatności raty odsetkowej).</w:t>
      </w:r>
    </w:p>
    <w:p w14:paraId="2F19CC55" w14:textId="77777777" w:rsidR="00854157" w:rsidRPr="00A9542D" w:rsidRDefault="005113AF" w:rsidP="00F21491">
      <w:pPr>
        <w:numPr>
          <w:ilvl w:val="2"/>
          <w:numId w:val="14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Integralną część umowy stanowić będzie harmonogram spłat kredytu, tożsamy ze złożoną ofertą.</w:t>
      </w:r>
    </w:p>
    <w:p w14:paraId="0BC0ACF4" w14:textId="77777777" w:rsidR="00854157" w:rsidRPr="00A9542D" w:rsidRDefault="005113AF" w:rsidP="00F21491">
      <w:pPr>
        <w:numPr>
          <w:ilvl w:val="2"/>
          <w:numId w:val="14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Zabezpieczenie kredytu w formie weksla in blanco wraz z deklaracją wekslową.</w:t>
      </w:r>
    </w:p>
    <w:p w14:paraId="79B7B878" w14:textId="77777777" w:rsidR="00854157" w:rsidRPr="00A9542D" w:rsidRDefault="005113AF" w:rsidP="00F21491">
      <w:pPr>
        <w:numPr>
          <w:ilvl w:val="2"/>
          <w:numId w:val="14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Przewiduje się możliwość:</w:t>
      </w:r>
    </w:p>
    <w:p w14:paraId="182CDDC4" w14:textId="77777777" w:rsidR="00854157" w:rsidRPr="00A9542D" w:rsidRDefault="005113AF" w:rsidP="00F21491">
      <w:pPr>
        <w:numPr>
          <w:ilvl w:val="3"/>
          <w:numId w:val="16"/>
        </w:num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wcześniejszej spłaty całości lub części kredytu bez ponoszenia dodatkowych prowizji i opłat bez konieczności uzyskiwania zgody banku;</w:t>
      </w:r>
    </w:p>
    <w:p w14:paraId="352D7781" w14:textId="77777777" w:rsidR="00854157" w:rsidRPr="00A9542D" w:rsidRDefault="005113AF" w:rsidP="00F21491">
      <w:pPr>
        <w:numPr>
          <w:ilvl w:val="3"/>
          <w:numId w:val="16"/>
        </w:num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dokonania przesunięcia terminu spłaty poszczególnych rat kredytowych w całym okresie objętym umową, po uprzednim zawiadomieniu banku o takim zamiarze, bez konieczności ponoszenia dodatkowych kosztów wynikających ze zmiany harmonogramu spłaty kredytu,</w:t>
      </w:r>
    </w:p>
    <w:p w14:paraId="2C4E698E" w14:textId="77777777" w:rsidR="00854157" w:rsidRPr="00A9542D" w:rsidRDefault="005113AF" w:rsidP="00F21491">
      <w:pPr>
        <w:numPr>
          <w:ilvl w:val="3"/>
          <w:numId w:val="16"/>
        </w:num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wydłużenia okresu spłaty kredytu po uprzednim złożeniu stosownego wniosku do banku, pod warunkiem posiadania zdolności do spłaty kredytu w okresie wydłużonego kredytowania.</w:t>
      </w:r>
    </w:p>
    <w:p w14:paraId="57343052" w14:textId="77777777" w:rsidR="00854157" w:rsidRPr="00A9542D" w:rsidRDefault="005113AF" w:rsidP="00F21491">
      <w:p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18.2.9. Wymagania w zakresie zatrudnienia na podstawie umowy o pracę:</w:t>
      </w:r>
    </w:p>
    <w:p w14:paraId="082E9B6D" w14:textId="5D9FB279" w:rsidR="00854157" w:rsidRPr="00A9542D" w:rsidRDefault="005113AF" w:rsidP="00F21491">
      <w:pPr>
        <w:numPr>
          <w:ilvl w:val="3"/>
          <w:numId w:val="18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Stosownie do art. 29 ust. 3a ustawy Prawo zamówień publicznych Wykonawca oświadcza, że wszystkie osoby wykonujące czynności w zakresie realizacji zamówienia, których zakres został przez Zamawiającego określony w SIWZ i których wykonanie polega na wykonywaniu pracy w sposób określony w art. 22</w:t>
      </w:r>
      <w:r w:rsidR="00247C83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="00247C83" w:rsidRPr="00A9542D">
        <w:rPr>
          <w:rFonts w:ascii="Times New Roman" w:hAnsi="Times New Roman" w:cs="Times New Roman"/>
          <w:color w:val="auto"/>
          <w:lang w:val="pl-PL"/>
        </w:rPr>
        <w:t>§</w:t>
      </w:r>
      <w:r w:rsidR="00247C83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1 ustawy z dnia 26 czerwca 1974 r. — Kodeks pracy (tj. osoby oddelegowane do wykonywania zamówienia przez Wykonawcę, wykonujące czynności techniczno</w:t>
      </w:r>
      <w:r w:rsidR="00C72B9A">
        <w:rPr>
          <w:rFonts w:ascii="Times New Roman" w:hAnsi="Times New Roman" w:cs="Times New Roman"/>
          <w:color w:val="auto"/>
          <w:sz w:val="22"/>
          <w:lang w:val="pl-PL"/>
        </w:rPr>
        <w:t>-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formalne związane z udzieleniem i obsługą kredytu, w tym m.in. prowadzenie rachunku kredytobiorcy, naliczanie odsetek, ustalanie bieżących sald z wyłączeniem osób zarządzaj</w:t>
      </w:r>
      <w:r w:rsidR="00C50EBD" w:rsidRPr="00A9542D">
        <w:rPr>
          <w:rFonts w:ascii="Times New Roman" w:hAnsi="Times New Roman" w:cs="Times New Roman"/>
          <w:color w:val="auto"/>
          <w:sz w:val="22"/>
          <w:lang w:val="pl-PL"/>
        </w:rPr>
        <w:t>ą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cych), będą zatrudnione na umowę o pracę.</w:t>
      </w:r>
    </w:p>
    <w:p w14:paraId="7F0D4BB5" w14:textId="77777777" w:rsidR="00854157" w:rsidRPr="00A9542D" w:rsidRDefault="005113AF" w:rsidP="00247C83">
      <w:pPr>
        <w:numPr>
          <w:ilvl w:val="3"/>
          <w:numId w:val="18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Wykonawca w terminie 10 dni od dnia podpisania umowy będzie zobowiązany do przedstawienia Zamawiającemu danych osób, o których mowa w pkt. 18.2.9.1 (imię i nazwisko oraz stanowisko pracy) w formie wykazu. Na każdym etapie wykonywania umowy Zamawiający może ż</w:t>
      </w:r>
      <w:r w:rsidR="00C50EBD" w:rsidRPr="00A9542D">
        <w:rPr>
          <w:rFonts w:ascii="Times New Roman" w:hAnsi="Times New Roman" w:cs="Times New Roman"/>
          <w:color w:val="auto"/>
          <w:sz w:val="22"/>
          <w:lang w:val="pl-PL"/>
        </w:rPr>
        <w:t>ą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dać od Wykonawcy złożenia stosownego oświadczenia o zatrudnieniu na umowę</w:t>
      </w:r>
      <w:r w:rsidR="00C50EBD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o pracę osób wykonujących czynności związane z realizacja niniejszej umowy.</w:t>
      </w:r>
    </w:p>
    <w:p w14:paraId="3C1E57EA" w14:textId="77777777" w:rsidR="00854157" w:rsidRPr="00A9542D" w:rsidRDefault="005113AF" w:rsidP="00E120FB">
      <w:pPr>
        <w:numPr>
          <w:ilvl w:val="3"/>
          <w:numId w:val="18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W przypadku zmiany osób oddelegowanych do wykonywania zamówienia przez Wykonawcę, Podwykonawców i dalszych Podwykonawców, Wykonawca jest zobowiązany do zmiany wykazu, o którym mowa w pkt. 18.2.9.</w:t>
      </w:r>
      <w:r w:rsidR="00C50EBD" w:rsidRPr="00A9542D">
        <w:rPr>
          <w:rFonts w:ascii="Times New Roman" w:hAnsi="Times New Roman" w:cs="Times New Roman"/>
          <w:color w:val="auto"/>
          <w:sz w:val="22"/>
          <w:lang w:val="pl-PL"/>
        </w:rPr>
        <w:t>2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, w terminie 5 dni od zaistnienia zmiany. Zmiana wykazu następuje poprzez złożenie przez Wykonawcę nowego wykazu zawierającego aktualne dane dot. osób, o których mowa w zdaniu powyżej. Zmiana wykazu nie wymaga zawarcia przez Strony aneksu do umowy.</w:t>
      </w:r>
    </w:p>
    <w:p w14:paraId="731F7AE8" w14:textId="77777777" w:rsidR="00854157" w:rsidRPr="00A9542D" w:rsidRDefault="005113AF" w:rsidP="00E120FB">
      <w:pPr>
        <w:numPr>
          <w:ilvl w:val="3"/>
          <w:numId w:val="18"/>
        </w:numPr>
        <w:spacing w:after="50"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Zamawiającemu przysługuje prawo naliczenia Wykonawcy kar umownych z tytułu:</w:t>
      </w:r>
    </w:p>
    <w:p w14:paraId="19BAFA63" w14:textId="77777777" w:rsidR="00854157" w:rsidRPr="00A9542D" w:rsidRDefault="005113AF" w:rsidP="000E792C">
      <w:pPr>
        <w:tabs>
          <w:tab w:val="center" w:pos="1948"/>
          <w:tab w:val="right" w:pos="10011"/>
        </w:tabs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18.2.9.4.1.</w:t>
      </w:r>
      <w:r w:rsidR="007F4B9E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ab/>
        <w:t>nie złożenia w przewidzianym terminie wykazu, o którym mowa w pkt.</w:t>
      </w:r>
      <w:r w:rsidR="000E792C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18.2.9.2 — w wysokości 50,00 zł za każdy dzień opóźnienia;</w:t>
      </w:r>
    </w:p>
    <w:p w14:paraId="35247538" w14:textId="77777777" w:rsidR="00854157" w:rsidRPr="00A9542D" w:rsidRDefault="005113AF" w:rsidP="007F4B9E">
      <w:pPr>
        <w:numPr>
          <w:ilvl w:val="4"/>
          <w:numId w:val="22"/>
        </w:numPr>
        <w:spacing w:after="35"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nie złożenia w przewidzianym terminie nowego wykazu, o którym mowa w pkt. 18.2.9.3 — w wysokości 50,00 zł za każdy dzień opóźnienia;</w:t>
      </w:r>
    </w:p>
    <w:p w14:paraId="52B1A33C" w14:textId="77777777" w:rsidR="00854157" w:rsidRPr="00A9542D" w:rsidRDefault="005113AF" w:rsidP="007F4B9E">
      <w:pPr>
        <w:numPr>
          <w:ilvl w:val="4"/>
          <w:numId w:val="22"/>
        </w:numPr>
        <w:spacing w:after="39"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lastRenderedPageBreak/>
        <w:t xml:space="preserve">oddelegowania do wykonywania prac wskazanych w pkt. 18.2.9.1 osób nie zatrudnionych na podstawie umowy o pracę — w wysokości </w:t>
      </w:r>
      <w:r w:rsidR="005E0583" w:rsidRPr="00A9542D">
        <w:rPr>
          <w:rFonts w:ascii="Times New Roman" w:hAnsi="Times New Roman" w:cs="Times New Roman"/>
          <w:color w:val="auto"/>
          <w:sz w:val="22"/>
          <w:lang w:val="pl-PL"/>
        </w:rPr>
        <w:t>1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00,00 zł za każdy stwierdzony przypadek (kara może być nakładana po raz kolejny w odniesieniu do tej samej osoby, jeżeli Zamawiający podczas następnej kontroli stwierdzi, że nadal nie jest ona zatrudniona na umowę o pracę);</w:t>
      </w:r>
    </w:p>
    <w:p w14:paraId="03D00FFD" w14:textId="77777777" w:rsidR="00854157" w:rsidRPr="00A9542D" w:rsidRDefault="005113AF" w:rsidP="007F4B9E">
      <w:pPr>
        <w:numPr>
          <w:ilvl w:val="4"/>
          <w:numId w:val="22"/>
        </w:num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oddelegowania do wykonywania prac wskazanych w pkt. 18.2.9.1 osób niewymienionych w wykazie, o którym mowa w pkt. 18.2.9.2 oraz 18.2.9.3 — w wysokości </w:t>
      </w:r>
      <w:r w:rsidR="005E0583" w:rsidRPr="00A9542D">
        <w:rPr>
          <w:rFonts w:ascii="Times New Roman" w:hAnsi="Times New Roman" w:cs="Times New Roman"/>
          <w:color w:val="auto"/>
          <w:sz w:val="22"/>
          <w:lang w:val="pl-PL"/>
        </w:rPr>
        <w:t>1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00,00 zł za każdy stwierdzony przypadek (kara może być nakładana po raz kolejny w odniesieniu do tej samej osoby, jeżeli Zamawiający podczas następnej kontroli stwierdzi, że nadal nie jest ona wymieniona w wykazie);</w:t>
      </w:r>
    </w:p>
    <w:p w14:paraId="6002128F" w14:textId="77777777" w:rsidR="00854157" w:rsidRPr="00A9542D" w:rsidRDefault="005113AF" w:rsidP="007F4B9E">
      <w:pPr>
        <w:numPr>
          <w:ilvl w:val="1"/>
          <w:numId w:val="24"/>
        </w:numPr>
        <w:spacing w:after="54"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Dodatkowo w umowie zawarte zostaną standardowe zapisy banku Wykonawcy stosowne podczas udzielania kredytu bankowego, z zastrzeżeniem pkt. 18.1.</w:t>
      </w:r>
    </w:p>
    <w:p w14:paraId="4A8ED3E3" w14:textId="77777777" w:rsidR="00854157" w:rsidRPr="00A9542D" w:rsidRDefault="005113AF" w:rsidP="007F4B9E">
      <w:pPr>
        <w:numPr>
          <w:ilvl w:val="1"/>
          <w:numId w:val="24"/>
        </w:num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W związku z art. 144 ust. 1 pkt. 1 </w:t>
      </w:r>
      <w:proofErr w:type="spellStart"/>
      <w:r w:rsidRPr="00A9542D">
        <w:rPr>
          <w:rFonts w:ascii="Times New Roman" w:hAnsi="Times New Roman" w:cs="Times New Roman"/>
          <w:color w:val="auto"/>
          <w:sz w:val="22"/>
          <w:lang w:val="pl-PL"/>
        </w:rPr>
        <w:t>Pzp</w:t>
      </w:r>
      <w:proofErr w:type="spellEnd"/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przewiduje się możliwość dokonania zmian w umowie. Zmiany istotnych postanowień umowy, na skutek wystąpienia poniższych okoliczności, mogą dotyczyć:</w:t>
      </w:r>
    </w:p>
    <w:p w14:paraId="6463806E" w14:textId="77777777" w:rsidR="00854157" w:rsidRPr="00A9542D" w:rsidRDefault="005113AF" w:rsidP="007F4B9E">
      <w:p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18.4.1. </w:t>
      </w:r>
      <w:r w:rsidR="007F4B9E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          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zmniejszenia kwoty kredytu:</w:t>
      </w:r>
    </w:p>
    <w:p w14:paraId="5842FB6A" w14:textId="77777777" w:rsidR="00854157" w:rsidRPr="00A9542D" w:rsidRDefault="005113AF" w:rsidP="007F4B9E">
      <w:pPr>
        <w:numPr>
          <w:ilvl w:val="3"/>
          <w:numId w:val="23"/>
        </w:num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wystąpienie siły wyższej;</w:t>
      </w:r>
    </w:p>
    <w:p w14:paraId="1CB3EA3A" w14:textId="77777777" w:rsidR="00854157" w:rsidRPr="00A9542D" w:rsidRDefault="005113AF" w:rsidP="007F4B9E">
      <w:pPr>
        <w:numPr>
          <w:ilvl w:val="3"/>
          <w:numId w:val="23"/>
        </w:num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zmiana przepisów prawa;</w:t>
      </w:r>
    </w:p>
    <w:p w14:paraId="3D2D68F2" w14:textId="77777777" w:rsidR="00854157" w:rsidRPr="00A9542D" w:rsidRDefault="005113AF" w:rsidP="007F4B9E">
      <w:pPr>
        <w:numPr>
          <w:ilvl w:val="3"/>
          <w:numId w:val="23"/>
        </w:num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zmiana sytuacji finansowej Zamawiającego;</w:t>
      </w:r>
    </w:p>
    <w:p w14:paraId="121FD665" w14:textId="77777777" w:rsidR="00854157" w:rsidRPr="00A9542D" w:rsidRDefault="005113AF" w:rsidP="007F4B9E">
      <w:p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18.4.2. </w:t>
      </w:r>
      <w:r w:rsidR="007F4B9E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           </w:t>
      </w:r>
      <w:r w:rsidR="005E0583" w:rsidRPr="00A9542D">
        <w:rPr>
          <w:rFonts w:ascii="Times New Roman" w:hAnsi="Times New Roman" w:cs="Times New Roman"/>
          <w:color w:val="auto"/>
          <w:sz w:val="22"/>
          <w:lang w:val="pl-PL"/>
        </w:rPr>
        <w:t>zmiany</w:t>
      </w:r>
      <w:r w:rsidR="007F4B9E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okresu kredytowania:</w:t>
      </w:r>
    </w:p>
    <w:p w14:paraId="6A70A94B" w14:textId="0114E51E" w:rsidR="00854157" w:rsidRPr="00A9542D" w:rsidRDefault="005113AF" w:rsidP="00F436DB">
      <w:pPr>
        <w:numPr>
          <w:ilvl w:val="3"/>
          <w:numId w:val="25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wydłużenie okresu kredytowania może nastąpić po wyrażeniu zgody przez Bank i zawarciu aneksu do umowy oraz podjęciu uchwały przez Radę</w:t>
      </w:r>
      <w:r w:rsidR="00C50EBD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Powiatu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Golub</w:t>
      </w:r>
      <w:r w:rsidR="00C50EBD" w:rsidRPr="00A9542D">
        <w:rPr>
          <w:rFonts w:ascii="Times New Roman" w:hAnsi="Times New Roman" w:cs="Times New Roman"/>
          <w:color w:val="auto"/>
          <w:sz w:val="22"/>
          <w:lang w:val="pl-PL"/>
        </w:rPr>
        <w:t>sko-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Dobrzy</w:t>
      </w:r>
      <w:r w:rsidR="00C50EBD" w:rsidRPr="00A9542D">
        <w:rPr>
          <w:rFonts w:ascii="Times New Roman" w:hAnsi="Times New Roman" w:cs="Times New Roman"/>
          <w:color w:val="auto"/>
          <w:sz w:val="22"/>
          <w:lang w:val="pl-PL"/>
        </w:rPr>
        <w:t>ńskiego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w sprawie zmiany </w:t>
      </w:r>
      <w:r w:rsidR="000F5969">
        <w:rPr>
          <w:rFonts w:ascii="Times New Roman" w:hAnsi="Times New Roman" w:cs="Times New Roman"/>
          <w:color w:val="auto"/>
          <w:sz w:val="22"/>
          <w:lang w:val="pl-PL"/>
        </w:rPr>
        <w:t xml:space="preserve">wieloletniej prognozy finansowej.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Bank dokona wydłużenia okresu kredytowania pod warunkiem przeprowadzenia analizy sytuacji ekonomiczno-finansowej Zamawiającego oraz pod warunkiem posiadania przez Zamawiającego bieżącej i perspektywicznej zdolności kredytowej.</w:t>
      </w:r>
    </w:p>
    <w:p w14:paraId="7F1BA2D2" w14:textId="77777777" w:rsidR="00854157" w:rsidRPr="00A9542D" w:rsidRDefault="005113AF" w:rsidP="00EF47E7">
      <w:pPr>
        <w:spacing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18.4.3. </w:t>
      </w:r>
      <w:r w:rsidR="00EF47E7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          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zmiany harmonogramu spłat kredytu:</w:t>
      </w:r>
    </w:p>
    <w:p w14:paraId="624246CD" w14:textId="77777777" w:rsidR="00854157" w:rsidRPr="00A9542D" w:rsidRDefault="005113AF" w:rsidP="00EF47E7">
      <w:pPr>
        <w:numPr>
          <w:ilvl w:val="3"/>
          <w:numId w:val="20"/>
        </w:numPr>
        <w:spacing w:after="49"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zmniejszenie kwoty kredytu wpływające na zmianę wysokości rat kredytu.</w:t>
      </w:r>
    </w:p>
    <w:p w14:paraId="23A311B2" w14:textId="77777777" w:rsidR="00854157" w:rsidRPr="00A9542D" w:rsidRDefault="005113AF" w:rsidP="00CD02CE">
      <w:pPr>
        <w:tabs>
          <w:tab w:val="center" w:pos="544"/>
          <w:tab w:val="center" w:pos="4242"/>
        </w:tabs>
        <w:spacing w:line="276" w:lineRule="auto"/>
        <w:ind w:left="0" w:right="0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18.5.</w:t>
      </w:r>
      <w:r w:rsidR="00EF47E7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              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Siła wyższa oznacza wyjątkowe wydarzenie lub okoliczność:</w:t>
      </w:r>
    </w:p>
    <w:p w14:paraId="41EAB0BB" w14:textId="77777777" w:rsidR="00854157" w:rsidRPr="00A9542D" w:rsidRDefault="00EF47E7" w:rsidP="00EF47E7">
      <w:pPr>
        <w:numPr>
          <w:ilvl w:val="2"/>
          <w:numId w:val="21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          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>na którą Strony nie miały wpływu;</w:t>
      </w:r>
    </w:p>
    <w:p w14:paraId="638AD251" w14:textId="77777777" w:rsidR="00854157" w:rsidRPr="00A9542D" w:rsidRDefault="00EF47E7" w:rsidP="00EF47E7">
      <w:pPr>
        <w:numPr>
          <w:ilvl w:val="2"/>
          <w:numId w:val="21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          P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>rzeciw której Strony nie mogły się zabezpieczyć przed zawarciem umowy;</w:t>
      </w:r>
    </w:p>
    <w:p w14:paraId="5FB36C34" w14:textId="77777777" w:rsidR="00854157" w:rsidRPr="00A9542D" w:rsidRDefault="00EF47E7" w:rsidP="00EF47E7">
      <w:pPr>
        <w:numPr>
          <w:ilvl w:val="2"/>
          <w:numId w:val="21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          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>której nie można było w racjonalny sposób uniknąć lub przezwyciężyć;</w:t>
      </w:r>
    </w:p>
    <w:p w14:paraId="014AED9F" w14:textId="77777777" w:rsidR="00854157" w:rsidRPr="00A9542D" w:rsidRDefault="00EF47E7" w:rsidP="00EF47E7">
      <w:pPr>
        <w:numPr>
          <w:ilvl w:val="2"/>
          <w:numId w:val="21"/>
        </w:numPr>
        <w:spacing w:after="39"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            </w:t>
      </w:r>
      <w:r w:rsidR="005113AF" w:rsidRPr="00A9542D">
        <w:rPr>
          <w:rFonts w:ascii="Times New Roman" w:hAnsi="Times New Roman" w:cs="Times New Roman"/>
          <w:color w:val="auto"/>
          <w:sz w:val="22"/>
          <w:lang w:val="pl-PL"/>
        </w:rPr>
        <w:t>której nie można uznać za wywołaną w znaczącym stopniu przez żadną ze Stron.</w:t>
      </w:r>
    </w:p>
    <w:p w14:paraId="328AA15D" w14:textId="77777777" w:rsidR="00854157" w:rsidRPr="00A9542D" w:rsidRDefault="005113AF" w:rsidP="00CD02CE">
      <w:pPr>
        <w:tabs>
          <w:tab w:val="center" w:pos="533"/>
          <w:tab w:val="center" w:pos="4289"/>
        </w:tabs>
        <w:spacing w:after="43" w:line="276" w:lineRule="auto"/>
        <w:ind w:left="0" w:right="0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18.6.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ab/>
      </w:r>
      <w:r w:rsidR="00EF47E7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Warunki wprowadzenia zmian do umowy będą następujące:</w:t>
      </w:r>
    </w:p>
    <w:p w14:paraId="0B5D33E6" w14:textId="77777777" w:rsidR="00854157" w:rsidRPr="00A9542D" w:rsidRDefault="005113AF" w:rsidP="00EF47E7">
      <w:pPr>
        <w:numPr>
          <w:ilvl w:val="2"/>
          <w:numId w:val="12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zmiana może być inicjowana na wniosek złożony wraz z uzasadnieniem oraz wskazaniem podstawy prawnej i umownej,</w:t>
      </w:r>
    </w:p>
    <w:p w14:paraId="119CA5A2" w14:textId="77777777" w:rsidR="00854157" w:rsidRPr="00A9542D" w:rsidRDefault="005113AF" w:rsidP="00EF47E7">
      <w:pPr>
        <w:numPr>
          <w:ilvl w:val="2"/>
          <w:numId w:val="12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zmiana musi uzyskać aprobatę obu stron umowy,</w:t>
      </w:r>
    </w:p>
    <w:p w14:paraId="418AF3FB" w14:textId="77777777" w:rsidR="00854157" w:rsidRPr="00A9542D" w:rsidRDefault="005113AF" w:rsidP="00EF47E7">
      <w:pPr>
        <w:numPr>
          <w:ilvl w:val="2"/>
          <w:numId w:val="12"/>
        </w:numPr>
        <w:spacing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zmiana musi być wprowadzona w formie pisemnej pod rygorem nieważności,</w:t>
      </w:r>
    </w:p>
    <w:p w14:paraId="0ABEC841" w14:textId="77777777" w:rsidR="00854157" w:rsidRPr="00A9542D" w:rsidRDefault="005113AF" w:rsidP="00EF47E7">
      <w:pPr>
        <w:numPr>
          <w:ilvl w:val="2"/>
          <w:numId w:val="12"/>
        </w:numPr>
        <w:spacing w:after="39" w:line="276" w:lineRule="auto"/>
        <w:ind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zmiana nie może spowodować wykroczenia usługi poza określenie przedmiotu zamówienia zawarte w specyfikacji istotnych warunków zamówienia.</w:t>
      </w:r>
    </w:p>
    <w:p w14:paraId="54151C29" w14:textId="77777777" w:rsidR="00854157" w:rsidRPr="00A9542D" w:rsidRDefault="005113AF" w:rsidP="00EF47E7">
      <w:pPr>
        <w:numPr>
          <w:ilvl w:val="1"/>
          <w:numId w:val="7"/>
        </w:numPr>
        <w:spacing w:after="50" w:line="276" w:lineRule="auto"/>
        <w:ind w:left="0" w:right="93" w:firstLine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Zmiana oprocentowania kredytu uzależniona jest od zmiany stopy bazowej WIBOR</w:t>
      </w:r>
      <w:r w:rsidR="005E0583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1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IM. Zmiana oprocentowania kredytu wynikająca ze zmiany stopy procentowej WIBOR</w:t>
      </w:r>
      <w:r w:rsidR="005E0583"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1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M nie stanowi zmiany umowy.</w:t>
      </w:r>
    </w:p>
    <w:p w14:paraId="48E633BA" w14:textId="7100AC0E" w:rsidR="00854157" w:rsidRPr="005E3587" w:rsidRDefault="005113AF" w:rsidP="00EF47E7">
      <w:pPr>
        <w:numPr>
          <w:ilvl w:val="1"/>
          <w:numId w:val="7"/>
        </w:numPr>
        <w:spacing w:after="334" w:line="276" w:lineRule="auto"/>
        <w:ind w:left="0" w:right="93" w:firstLine="0"/>
        <w:rPr>
          <w:rFonts w:ascii="Times New Roman" w:hAnsi="Times New Roman" w:cs="Times New Roman"/>
          <w:color w:val="FF0000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>Zmiana umowy w postaci aneksu nie skutkuje dodatkowymi kosztami związanymi z przygotowaniem aneksu dla Zamawiającego.</w:t>
      </w:r>
    </w:p>
    <w:p w14:paraId="41D59763" w14:textId="77777777" w:rsidR="005E3587" w:rsidRPr="00A9542D" w:rsidRDefault="005E3587" w:rsidP="005E3587">
      <w:pPr>
        <w:spacing w:after="334" w:line="276" w:lineRule="auto"/>
        <w:ind w:left="0" w:right="93" w:firstLine="0"/>
        <w:rPr>
          <w:rFonts w:ascii="Times New Roman" w:hAnsi="Times New Roman" w:cs="Times New Roman"/>
          <w:color w:val="FF0000"/>
          <w:sz w:val="22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81"/>
      </w:tblGrid>
      <w:tr w:rsidR="00243E28" w:rsidRPr="00A9542D" w14:paraId="28C8899B" w14:textId="77777777" w:rsidTr="00EF47E7">
        <w:tc>
          <w:tcPr>
            <w:tcW w:w="10006" w:type="dxa"/>
          </w:tcPr>
          <w:p w14:paraId="3F5E895D" w14:textId="77777777" w:rsidR="00243E28" w:rsidRPr="00A9542D" w:rsidRDefault="00243E28" w:rsidP="005B2674">
            <w:pPr>
              <w:spacing w:after="334" w:line="276" w:lineRule="auto"/>
              <w:ind w:left="0" w:right="0" w:firstLine="0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lastRenderedPageBreak/>
              <w:t>19.</w:t>
            </w:r>
            <w:r w:rsidR="00C7168D" w:rsidRPr="00A9542D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lang w:val="pl-PL"/>
              </w:rPr>
              <w:t xml:space="preserve"> Instrukcja wypełnienia JEDZ</w:t>
            </w:r>
          </w:p>
        </w:tc>
      </w:tr>
    </w:tbl>
    <w:p w14:paraId="3053CA77" w14:textId="77777777" w:rsidR="00C7168D" w:rsidRPr="00A9542D" w:rsidRDefault="00C7168D" w:rsidP="00C7168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  <w:lang w:val="pl-PL"/>
        </w:rPr>
      </w:pPr>
    </w:p>
    <w:p w14:paraId="026C0725" w14:textId="77777777" w:rsidR="00C7168D" w:rsidRPr="00A9542D" w:rsidRDefault="000B4609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U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przejmie informujemy, że pod adresem</w:t>
      </w:r>
      <w:r w:rsidR="00015ACC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hyperlink r:id="rId22" w:history="1">
        <w:r w:rsidR="00015ACC" w:rsidRPr="00A9542D">
          <w:rPr>
            <w:rStyle w:val="Hipercze"/>
            <w:rFonts w:ascii="Times New Roman" w:eastAsiaTheme="minorEastAsia" w:hAnsi="Times New Roman" w:cs="Times New Roman"/>
            <w:sz w:val="22"/>
            <w:lang w:val="pl-PL"/>
          </w:rPr>
          <w:t>http://espd.uzp.gov.pl/</w:t>
        </w:r>
      </w:hyperlink>
      <w:r w:rsidR="00015ACC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D548A2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Urząd Zamówień Publicznych 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udostępnił narzędzie umożliwiające zamawiającym i wykonawcom utworzenie, wypełnienie i ponowne</w:t>
      </w:r>
      <w:r w:rsidR="00D548A2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wykorzystanie standardowego formularza Jednolitego Europejskiego Dokumentu Zamówienia (JEDZ/ESPD) w</w:t>
      </w:r>
      <w:r w:rsidR="00D548A2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wersji elektronicznej.</w:t>
      </w:r>
    </w:p>
    <w:p w14:paraId="055AC19B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W celu wypełnienia JEDZ należy:</w:t>
      </w:r>
    </w:p>
    <w:p w14:paraId="05C1FC68" w14:textId="77777777" w:rsidR="00C7168D" w:rsidRPr="00A9542D" w:rsidRDefault="00447470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bookmarkStart w:id="7" w:name="_Hlk529439422"/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1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) uruchomić stronę </w:t>
      </w:r>
      <w:hyperlink r:id="rId23" w:history="1">
        <w:r w:rsidR="000B4609" w:rsidRPr="00A9542D">
          <w:rPr>
            <w:rStyle w:val="Hipercze"/>
            <w:rFonts w:ascii="Times New Roman" w:eastAsiaTheme="minorEastAsia" w:hAnsi="Times New Roman" w:cs="Times New Roman"/>
            <w:sz w:val="22"/>
            <w:lang w:val="pl-PL"/>
          </w:rPr>
          <w:t>http://espd.uzp.gov.pl/</w:t>
        </w:r>
      </w:hyperlink>
    </w:p>
    <w:p w14:paraId="7DFCC283" w14:textId="77777777" w:rsidR="00C7168D" w:rsidRPr="00A9542D" w:rsidRDefault="00447470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2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) po uruchomieniu strony i wyborze </w:t>
      </w:r>
      <w:r w:rsidR="00C7168D"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t>języka polskiego,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należy wybrać opcję „</w:t>
      </w:r>
      <w:r w:rsidR="00C7168D"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t>Jestem wykonawcą”.</w:t>
      </w:r>
    </w:p>
    <w:p w14:paraId="64BF1AFE" w14:textId="77777777" w:rsidR="00C7168D" w:rsidRPr="00A9542D" w:rsidRDefault="00447470" w:rsidP="000B4609">
      <w:pPr>
        <w:spacing w:after="334" w:line="276" w:lineRule="auto"/>
        <w:ind w:right="93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3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) następnie należy wybrać opcję</w:t>
      </w:r>
      <w:r w:rsidR="00BC2149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„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BC2149"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t>stworzyć odpowiedź</w:t>
      </w:r>
      <w:r w:rsidR="00BC2149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BD7DAF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„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 wybrać kraj „</w:t>
      </w:r>
      <w:r w:rsidR="00C7168D" w:rsidRPr="00A9542D">
        <w:rPr>
          <w:rFonts w:ascii="Times New Roman" w:eastAsiaTheme="minorEastAsia" w:hAnsi="Times New Roman" w:cs="Times New Roman"/>
          <w:b/>
          <w:color w:val="auto"/>
          <w:sz w:val="22"/>
          <w:lang w:val="pl-PL"/>
        </w:rPr>
        <w:t>Polska”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i postępować dalej zgodnie z instrukcjami</w:t>
      </w:r>
      <w:r w:rsidR="00D548A2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C7168D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(podpowiedziami) w narzędziu.</w:t>
      </w:r>
    </w:p>
    <w:bookmarkEnd w:id="7"/>
    <w:p w14:paraId="127B81E1" w14:textId="77777777" w:rsidR="00C7168D" w:rsidRPr="00A9542D" w:rsidRDefault="00C7168D" w:rsidP="00C7168D">
      <w:pPr>
        <w:spacing w:after="334" w:line="276" w:lineRule="auto"/>
        <w:ind w:right="93"/>
        <w:rPr>
          <w:rFonts w:ascii="Times New Roman" w:eastAsiaTheme="minorEastAsia" w:hAnsi="Times New Roman" w:cs="Times New Roman"/>
          <w:color w:val="auto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/>
          <w:bCs/>
          <w:color w:val="auto"/>
          <w:sz w:val="22"/>
          <w:lang w:val="pl-PL"/>
        </w:rPr>
        <w:t>Instrukcja dotycząca wymogu złożenia elektronicznej wersji JEDZ</w:t>
      </w:r>
    </w:p>
    <w:p w14:paraId="27325507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Krok 1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Wykonawca przygotowuje dokument elektroniczny, wypełniając JEDZ przy pomocy narzędzia ESPD</w:t>
      </w:r>
    </w:p>
    <w:p w14:paraId="50F4C189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lub innych dostępnych narzędzi lub oprogramowania. Wykorzystywane przez Wykonawcę narzędzia lub</w:t>
      </w:r>
    </w:p>
    <w:p w14:paraId="58B1965C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oprogramowanie powinny umożliwić uzupełnienie JEDZ i utworzenie dokumentu, zgodnie z informacjami</w:t>
      </w:r>
    </w:p>
    <w:p w14:paraId="2FE22F59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wskazanymi przez zamawiającego w specyfikacji istotnych warunków zamówienia.</w:t>
      </w:r>
    </w:p>
    <w:p w14:paraId="133F40B4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Krok 2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>Wykonawca podpisuje JEDZ kwalifikowanym podpisem elektronicznym, (oświadczenia podmiotów</w:t>
      </w:r>
    </w:p>
    <w:p w14:paraId="7CA1E4EC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składających ofertę/ wspólnie oraz podmiotów udostępniających potencjał składane na formularzu JEDZ</w:t>
      </w:r>
    </w:p>
    <w:p w14:paraId="69D82007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powinny mieć formę dokumentu elektronicznego, podpisanego kwalifikowanym podpisem elektronicznym przez</w:t>
      </w:r>
    </w:p>
    <w:p w14:paraId="235194C5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każdego z nich w zakresie w jakim potwierdzają okoliczności, o których mowa w treści art. 22 ust. 1 ustawy</w:t>
      </w:r>
    </w:p>
    <w:p w14:paraId="0BC51672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>. wystawionym przez dostawcę kwalifikowanej usługi zaufania, będącego podmiotem świadczącym usługi</w:t>
      </w:r>
    </w:p>
    <w:p w14:paraId="22FAD4D4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certyfikacyjne - podpis elektroniczny spełniający wymogi bezpieczeństwa określone w ustawie z dnia 5 września</w:t>
      </w:r>
    </w:p>
    <w:p w14:paraId="0BC39273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2016 r. – o usługach zaufania oraz identyfikacji elektronicznej (Dz. U. z 2016 r. poz. 1579).</w:t>
      </w:r>
    </w:p>
    <w:p w14:paraId="68D5F98D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Dostawcy kwalifikowanych usług zaufania, tj. podmioty udostępniające usługę kwalifikowanego podpisu</w:t>
      </w:r>
    </w:p>
    <w:p w14:paraId="73D383C4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elektronicznego, wpisane są do rejestru Narodowego Centrum Certyfikacji.</w:t>
      </w:r>
    </w:p>
    <w:p w14:paraId="1472E57A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00000A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 xml:space="preserve">Krok 3 </w:t>
      </w:r>
      <w:r w:rsidRPr="00A9542D">
        <w:rPr>
          <w:rFonts w:ascii="Times New Roman" w:eastAsiaTheme="minorEastAsia" w:hAnsi="Times New Roman" w:cs="Times New Roman"/>
          <w:color w:val="00000A"/>
          <w:sz w:val="22"/>
          <w:lang w:val="pl-PL"/>
        </w:rPr>
        <w:t>Stworzony lub wygenerowany przez wykonawcę dokument elektroniczny JEDZ powinien zostać</w:t>
      </w:r>
    </w:p>
    <w:p w14:paraId="16DA22C2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iCs/>
          <w:color w:val="000000" w:themeColor="text1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lang w:val="pl-PL"/>
        </w:rPr>
        <w:t xml:space="preserve">dołączony do oferty </w:t>
      </w:r>
      <w:r w:rsidRPr="00A9542D">
        <w:rPr>
          <w:rFonts w:ascii="Times New Roman" w:eastAsiaTheme="minorEastAsia" w:hAnsi="Times New Roman" w:cs="Times New Roman"/>
          <w:iCs/>
          <w:color w:val="000000" w:themeColor="text1"/>
          <w:sz w:val="22"/>
          <w:lang w:val="pl-PL"/>
        </w:rPr>
        <w:t>i razem z nią złożony na stronie, gdzie ogłoszone jest postępowanie (link do postępowania</w:t>
      </w:r>
    </w:p>
    <w:p w14:paraId="4974311C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i/>
          <w:iCs/>
          <w:color w:val="FF0000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iCs/>
          <w:color w:val="000000" w:themeColor="text1"/>
          <w:sz w:val="22"/>
          <w:lang w:val="pl-PL"/>
        </w:rPr>
        <w:t>znajduje się na profilu nabywcy</w:t>
      </w:r>
      <w:r w:rsidRPr="00A9542D">
        <w:rPr>
          <w:rFonts w:ascii="Times New Roman" w:eastAsiaTheme="minorEastAsia" w:hAnsi="Times New Roman" w:cs="Times New Roman"/>
          <w:b/>
          <w:color w:val="000000" w:themeColor="text1"/>
          <w:sz w:val="22"/>
          <w:lang w:val="pl-PL"/>
        </w:rPr>
        <w:t xml:space="preserve"> </w:t>
      </w:r>
      <w:bookmarkStart w:id="8" w:name="_Hlk529259743"/>
      <w:r w:rsidRPr="00A9542D">
        <w:rPr>
          <w:rFonts w:ascii="Times New Roman" w:eastAsiaTheme="minorEastAsia" w:hAnsi="Times New Roman" w:cs="Times New Roman"/>
          <w:b/>
          <w:color w:val="2E74B5" w:themeColor="accent1" w:themeShade="BF"/>
          <w:sz w:val="22"/>
          <w:lang w:val="pl-PL"/>
        </w:rPr>
        <w:t>https://platformazakupowa.pl/sp_golub_dobrzyn</w:t>
      </w:r>
      <w:r w:rsidRPr="00A9542D">
        <w:rPr>
          <w:rFonts w:ascii="Times New Roman" w:eastAsiaTheme="minorEastAsia" w:hAnsi="Times New Roman" w:cs="Times New Roman"/>
          <w:i/>
          <w:iCs/>
          <w:color w:val="FF0000"/>
          <w:sz w:val="22"/>
          <w:lang w:val="pl-PL"/>
        </w:rPr>
        <w:t xml:space="preserve"> </w:t>
      </w:r>
    </w:p>
    <w:bookmarkEnd w:id="8"/>
    <w:p w14:paraId="098CE7B3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b/>
          <w:bCs/>
          <w:sz w:val="22"/>
          <w:lang w:val="pl-PL"/>
        </w:rPr>
        <w:t>Krok 4</w:t>
      </w:r>
      <w:r w:rsidRPr="00A9542D">
        <w:rPr>
          <w:rFonts w:ascii="Times New Roman" w:eastAsiaTheme="minorEastAsia" w:hAnsi="Times New Roman" w:cs="Times New Roman"/>
          <w:b/>
          <w:bCs/>
          <w:color w:val="FF0000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W przypadku wezwania do uzupełnienia JEDZ na podstawie art. 26 ust. 3 ustawy </w:t>
      </w:r>
      <w:proofErr w:type="spellStart"/>
      <w:r w:rsidRPr="00A9542D">
        <w:rPr>
          <w:rFonts w:ascii="Times New Roman" w:eastAsiaTheme="minorEastAsia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eastAsiaTheme="minorEastAsia" w:hAnsi="Times New Roman" w:cs="Times New Roman"/>
          <w:sz w:val="22"/>
          <w:lang w:val="pl-PL"/>
        </w:rPr>
        <w:t xml:space="preserve"> wykonawca</w:t>
      </w:r>
    </w:p>
    <w:p w14:paraId="7DA18069" w14:textId="77777777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sz w:val="22"/>
          <w:lang w:val="pl-PL"/>
        </w:rPr>
        <w:t>przesyła dokument podpisany kwalifikowanym podpisem elektronicznym na adres poczty elektronicznej (patrz</w:t>
      </w:r>
    </w:p>
    <w:p w14:paraId="37C839CD" w14:textId="49E7D4A5" w:rsidR="00C7168D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Krok </w:t>
      </w:r>
      <w:r w:rsidR="005E0583"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>3)</w:t>
      </w:r>
      <w:r w:rsidR="007420DB"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 za pośrednictwem platformy zakupowej</w:t>
      </w:r>
      <w:r w:rsidR="007420DB"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Open </w:t>
      </w:r>
      <w:proofErr w:type="spellStart"/>
      <w:r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>Nexus</w:t>
      </w:r>
      <w:proofErr w:type="spellEnd"/>
      <w:r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 Sp. z o.o., korzystając z przycisku Wyślij wiadomość dostępnego na stronie na stronie, gdzie</w:t>
      </w:r>
      <w:r w:rsidR="007420DB"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 </w:t>
      </w:r>
      <w:r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>ogłoszone jest postępowanie</w:t>
      </w:r>
      <w:r w:rsidR="007420DB"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 xml:space="preserve">, </w:t>
      </w:r>
      <w:r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>link do postępowania znajduje się na profilu</w:t>
      </w:r>
    </w:p>
    <w:p w14:paraId="175E387B" w14:textId="77777777" w:rsidR="007420DB" w:rsidRPr="00A9542D" w:rsidRDefault="00C7168D" w:rsidP="000B46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i/>
          <w:iCs/>
          <w:color w:val="FF0000"/>
          <w:sz w:val="22"/>
          <w:lang w:val="pl-PL"/>
        </w:rPr>
      </w:pPr>
      <w:r w:rsidRPr="00A9542D">
        <w:rPr>
          <w:rFonts w:ascii="Times New Roman" w:eastAsiaTheme="minorEastAsia" w:hAnsi="Times New Roman" w:cs="Times New Roman"/>
          <w:color w:val="000000" w:themeColor="text1"/>
          <w:sz w:val="22"/>
          <w:lang w:val="pl-PL"/>
        </w:rPr>
        <w:t>nabywcy</w:t>
      </w:r>
      <w:r w:rsidR="007420DB" w:rsidRPr="00A9542D">
        <w:rPr>
          <w:rFonts w:ascii="Times New Roman" w:eastAsiaTheme="minorEastAsia" w:hAnsi="Times New Roman" w:cs="Times New Roman"/>
          <w:b/>
          <w:color w:val="000000" w:themeColor="text1"/>
          <w:sz w:val="22"/>
          <w:lang w:val="pl-PL"/>
        </w:rPr>
        <w:t xml:space="preserve"> </w:t>
      </w:r>
      <w:r w:rsidR="007420DB" w:rsidRPr="00A9542D">
        <w:rPr>
          <w:rFonts w:ascii="Times New Roman" w:eastAsiaTheme="minorEastAsia" w:hAnsi="Times New Roman" w:cs="Times New Roman"/>
          <w:b/>
          <w:color w:val="2E74B5" w:themeColor="accent1" w:themeShade="BF"/>
          <w:sz w:val="22"/>
          <w:lang w:val="pl-PL"/>
        </w:rPr>
        <w:t>https://platformazakupowa.pl/sp_golub_dobrzyn</w:t>
      </w:r>
      <w:r w:rsidR="007420DB" w:rsidRPr="00A9542D">
        <w:rPr>
          <w:rFonts w:ascii="Times New Roman" w:eastAsiaTheme="minorEastAsia" w:hAnsi="Times New Roman" w:cs="Times New Roman"/>
          <w:i/>
          <w:iCs/>
          <w:color w:val="FF0000"/>
          <w:sz w:val="22"/>
          <w:lang w:val="pl-PL"/>
        </w:rPr>
        <w:t xml:space="preserve"> </w:t>
      </w:r>
    </w:p>
    <w:p w14:paraId="14A97358" w14:textId="77777777" w:rsidR="00C7168D" w:rsidRPr="00A9542D" w:rsidRDefault="00C7168D" w:rsidP="00C7168D">
      <w:pPr>
        <w:spacing w:after="334"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9073"/>
      </w:tblGrid>
      <w:tr w:rsidR="007420DB" w:rsidRPr="00A9542D" w14:paraId="149723F4" w14:textId="77777777" w:rsidTr="00DA2C3B">
        <w:tc>
          <w:tcPr>
            <w:tcW w:w="9073" w:type="dxa"/>
          </w:tcPr>
          <w:p w14:paraId="6CA51803" w14:textId="77777777" w:rsidR="007420DB" w:rsidRPr="00A9542D" w:rsidRDefault="007420DB" w:rsidP="005B2674">
            <w:pPr>
              <w:spacing w:after="334" w:line="276" w:lineRule="auto"/>
              <w:ind w:left="0" w:right="0" w:firstLine="0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 xml:space="preserve">20  </w:t>
            </w:r>
            <w:r w:rsidRPr="00A9542D">
              <w:rPr>
                <w:rFonts w:ascii="Times New Roman" w:eastAsiaTheme="minorEastAsia" w:hAnsi="Times New Roman" w:cs="Times New Roman"/>
                <w:b/>
                <w:bCs/>
                <w:color w:val="00000A"/>
                <w:sz w:val="20"/>
                <w:szCs w:val="20"/>
                <w:lang w:val="pl-PL"/>
              </w:rPr>
              <w:t>Klauzula informacyjna z art. 13 RODO</w:t>
            </w:r>
          </w:p>
        </w:tc>
      </w:tr>
    </w:tbl>
    <w:p w14:paraId="6E2EE656" w14:textId="4A98259D" w:rsidR="007420DB" w:rsidRPr="00A9542D" w:rsidRDefault="007420DB" w:rsidP="005E3587">
      <w:pPr>
        <w:spacing w:after="0" w:line="240" w:lineRule="auto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Zgodnie z art. 13 ust. 1 i 2 rozporządzenia Parlamentu Europejskiego i Rady (UE) 2016/679 z dnia 27 kwietnia 2016 r. w sprawie ochrony osób fizycznych w związku z przetwarzaniem danych osobowych i w sprawie</w:t>
      </w:r>
      <w:r w:rsidR="005E3587">
        <w:rPr>
          <w:rFonts w:ascii="Times New Roman" w:eastAsia="Times New Roman" w:hAnsi="Times New Roman" w:cs="Times New Roman"/>
          <w:sz w:val="22"/>
          <w:lang w:val="pl-PL" w:eastAsia="pl-PL"/>
        </w:rPr>
        <w:t xml:space="preserve"> </w:t>
      </w: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swobodnego przepływu takich danych oraz uchylenia dyrektywy 95/46/WE (ogólne rozporządzenie o ochronie danych) (Dz. Urz. UE L 119 z 04.05.2016, str. 1), dalej „RODO”, informuję, że: </w:t>
      </w:r>
    </w:p>
    <w:p w14:paraId="18476D40" w14:textId="77777777" w:rsidR="007420DB" w:rsidRPr="00A9542D" w:rsidRDefault="007420DB" w:rsidP="00AB7B6F">
      <w:pPr>
        <w:numPr>
          <w:ilvl w:val="0"/>
          <w:numId w:val="27"/>
        </w:numPr>
        <w:spacing w:after="0" w:line="259" w:lineRule="auto"/>
        <w:ind w:right="0"/>
        <w:rPr>
          <w:rFonts w:ascii="Times New Roman" w:eastAsia="Times New Roman" w:hAnsi="Times New Roman" w:cs="Times New Roman"/>
          <w:b/>
          <w:bCs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administratorem Pani/Pana danych osobowych jest </w:t>
      </w:r>
      <w:r w:rsidRPr="00A9542D">
        <w:rPr>
          <w:rFonts w:ascii="Times New Roman" w:eastAsia="Times New Roman" w:hAnsi="Times New Roman" w:cs="Times New Roman"/>
          <w:b/>
          <w:bCs/>
          <w:sz w:val="22"/>
          <w:lang w:val="pl-PL" w:eastAsia="pl-PL"/>
        </w:rPr>
        <w:t xml:space="preserve">Powiat Golubsko-Dobrzyński reprezentowany przez Zarząd Powiatu Golubsko-Dobrzyńskiego, ul. Plac 1000-lecia 25, 87-400 Golub-Dobrzyń; </w:t>
      </w:r>
    </w:p>
    <w:p w14:paraId="0736FB68" w14:textId="77777777" w:rsidR="007420DB" w:rsidRPr="00A9542D" w:rsidRDefault="007420DB" w:rsidP="00AB7B6F">
      <w:pPr>
        <w:numPr>
          <w:ilvl w:val="0"/>
          <w:numId w:val="27"/>
        </w:numPr>
        <w:spacing w:after="0" w:line="259" w:lineRule="auto"/>
        <w:ind w:right="0"/>
        <w:rPr>
          <w:rFonts w:ascii="Times New Roman" w:eastAsia="Times New Roman" w:hAnsi="Times New Roman" w:cs="Times New Roman"/>
          <w:b/>
          <w:bCs/>
          <w:i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Powiat Golubsko-Dobrzyński posiada inspektora ochrony danych osobowych. Kontakt z inspektorem jest możliwy pod adresem e-mail: </w:t>
      </w:r>
      <w:hyperlink r:id="rId24" w:history="1">
        <w:r w:rsidRPr="00A9542D">
          <w:rPr>
            <w:rFonts w:ascii="Times New Roman" w:eastAsia="Times New Roman" w:hAnsi="Times New Roman" w:cs="Times New Roman"/>
            <w:b/>
            <w:color w:val="0000FF"/>
            <w:sz w:val="22"/>
            <w:u w:val="single"/>
            <w:lang w:val="pl-PL" w:eastAsia="pl-PL"/>
          </w:rPr>
          <w:t>iod.powiat@golub-dobrzyn.com.pl</w:t>
        </w:r>
      </w:hyperlink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 lub pocztą tradycyjną: </w:t>
      </w:r>
      <w:r w:rsidRPr="00A9542D">
        <w:rPr>
          <w:rFonts w:ascii="Times New Roman" w:eastAsia="Times New Roman" w:hAnsi="Times New Roman" w:cs="Times New Roman"/>
          <w:b/>
          <w:sz w:val="22"/>
          <w:lang w:val="pl-PL" w:eastAsia="pl-PL"/>
        </w:rPr>
        <w:t>Inspektor Danych Osobowych Starostwa Powiatowego w Golubiu-Dobrzyniu, ul. Plac 1000-lecia 25, 87-400 Golub-Dobrzyń;</w:t>
      </w:r>
    </w:p>
    <w:p w14:paraId="63577F60" w14:textId="115C4CD7" w:rsidR="007420DB" w:rsidRPr="00A9542D" w:rsidRDefault="007420DB" w:rsidP="00AB7B6F">
      <w:pPr>
        <w:numPr>
          <w:ilvl w:val="0"/>
          <w:numId w:val="27"/>
        </w:numPr>
        <w:spacing w:after="0" w:line="259" w:lineRule="auto"/>
        <w:ind w:right="0"/>
        <w:rPr>
          <w:rFonts w:ascii="Times New Roman" w:eastAsia="Times New Roman" w:hAnsi="Times New Roman" w:cs="Times New Roman"/>
          <w:b/>
          <w:bCs/>
          <w:i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bCs/>
          <w:sz w:val="22"/>
          <w:lang w:val="pl-PL" w:eastAsia="pl-PL"/>
        </w:rPr>
        <w:t>Pani/Pana dane</w:t>
      </w: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 osobowe przetwarzane będą na podstawie art. 6 ust. 1 lit. c</w:t>
      </w:r>
      <w:r w:rsidRPr="00A9542D">
        <w:rPr>
          <w:rFonts w:ascii="Times New Roman" w:eastAsia="Times New Roman" w:hAnsi="Times New Roman" w:cs="Times New Roman"/>
          <w:i/>
          <w:sz w:val="22"/>
          <w:lang w:val="pl-PL" w:eastAsia="pl-PL"/>
        </w:rPr>
        <w:t xml:space="preserve"> </w:t>
      </w: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RODO w celu związanym z postępowaniem o udzielenie zamówienia publicznego SZP.272.</w:t>
      </w:r>
      <w:r w:rsidR="005E3587">
        <w:rPr>
          <w:rFonts w:ascii="Times New Roman" w:eastAsia="Times New Roman" w:hAnsi="Times New Roman" w:cs="Times New Roman"/>
          <w:sz w:val="22"/>
          <w:lang w:val="pl-PL" w:eastAsia="pl-PL"/>
        </w:rPr>
        <w:t>4</w:t>
      </w: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.20</w:t>
      </w:r>
      <w:r w:rsidR="005E3587">
        <w:rPr>
          <w:rFonts w:ascii="Times New Roman" w:eastAsia="Times New Roman" w:hAnsi="Times New Roman" w:cs="Times New Roman"/>
          <w:sz w:val="22"/>
          <w:lang w:val="pl-PL" w:eastAsia="pl-PL"/>
        </w:rPr>
        <w:t>20</w:t>
      </w:r>
      <w:r w:rsidRPr="00A9542D">
        <w:rPr>
          <w:rFonts w:ascii="Times New Roman" w:eastAsia="Times New Roman" w:hAnsi="Times New Roman" w:cs="Times New Roman"/>
          <w:i/>
          <w:sz w:val="22"/>
          <w:lang w:val="pl-PL" w:eastAsia="pl-PL"/>
        </w:rPr>
        <w:t xml:space="preserve">,  </w:t>
      </w: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prowadzonym w trybie przetargu nieograniczonego;</w:t>
      </w:r>
    </w:p>
    <w:p w14:paraId="2EBE615D" w14:textId="77777777" w:rsidR="007420DB" w:rsidRPr="00A9542D" w:rsidRDefault="007420DB" w:rsidP="00AB7B6F">
      <w:pPr>
        <w:numPr>
          <w:ilvl w:val="0"/>
          <w:numId w:val="28"/>
        </w:numPr>
        <w:spacing w:after="0" w:line="259" w:lineRule="auto"/>
        <w:ind w:right="0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Pzp</w:t>
      </w:r>
      <w:proofErr w:type="spellEnd"/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”;  </w:t>
      </w:r>
    </w:p>
    <w:p w14:paraId="58A9FE4E" w14:textId="77777777" w:rsidR="007420DB" w:rsidRPr="00A9542D" w:rsidRDefault="007420DB" w:rsidP="00AB7B6F">
      <w:pPr>
        <w:numPr>
          <w:ilvl w:val="0"/>
          <w:numId w:val="28"/>
        </w:numPr>
        <w:spacing w:after="0" w:line="259" w:lineRule="auto"/>
        <w:ind w:right="0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Pani/Pana dane osobowe będą przechowywane, zgodnie z art. 97 ust. 1 ustawy </w:t>
      </w:r>
      <w:proofErr w:type="spellStart"/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Pzp</w:t>
      </w:r>
      <w:proofErr w:type="spellEnd"/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0C8DE828" w14:textId="77777777" w:rsidR="007420DB" w:rsidRPr="00A9542D" w:rsidRDefault="007420DB" w:rsidP="00AB7B6F">
      <w:pPr>
        <w:numPr>
          <w:ilvl w:val="0"/>
          <w:numId w:val="28"/>
        </w:numPr>
        <w:spacing w:after="0" w:line="259" w:lineRule="auto"/>
        <w:ind w:right="0"/>
        <w:rPr>
          <w:rFonts w:ascii="Times New Roman" w:eastAsia="Times New Roman" w:hAnsi="Times New Roman" w:cs="Times New Roman"/>
          <w:b/>
          <w:i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Pzp</w:t>
      </w:r>
      <w:proofErr w:type="spellEnd"/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Pzp</w:t>
      </w:r>
      <w:proofErr w:type="spellEnd"/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;  </w:t>
      </w:r>
    </w:p>
    <w:p w14:paraId="3B0FF6A3" w14:textId="77777777" w:rsidR="007420DB" w:rsidRPr="00A9542D" w:rsidRDefault="007420DB" w:rsidP="00AB7B6F">
      <w:pPr>
        <w:numPr>
          <w:ilvl w:val="0"/>
          <w:numId w:val="28"/>
        </w:numPr>
        <w:spacing w:after="0" w:line="259" w:lineRule="auto"/>
        <w:ind w:right="0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w odniesieniu do Pani/Pana danych osobowych decyzje nie będą podejmowane w sposób zautomatyzowany, stosowanie do art. 22 RODO;</w:t>
      </w:r>
    </w:p>
    <w:p w14:paraId="6E759637" w14:textId="77777777" w:rsidR="007420DB" w:rsidRPr="00A9542D" w:rsidRDefault="007420DB" w:rsidP="00AB7B6F">
      <w:pPr>
        <w:numPr>
          <w:ilvl w:val="0"/>
          <w:numId w:val="28"/>
        </w:numPr>
        <w:spacing w:after="0" w:line="259" w:lineRule="auto"/>
        <w:ind w:right="0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posiada Pani/Pan:</w:t>
      </w:r>
    </w:p>
    <w:p w14:paraId="3010B55E" w14:textId="77777777" w:rsidR="007420DB" w:rsidRPr="00A9542D" w:rsidRDefault="007420DB" w:rsidP="00AB7B6F">
      <w:pPr>
        <w:numPr>
          <w:ilvl w:val="0"/>
          <w:numId w:val="29"/>
        </w:numPr>
        <w:spacing w:after="0" w:line="259" w:lineRule="auto"/>
        <w:ind w:right="0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na podstawie art. 15 RODO prawo dostępu do danych osobowych Pani/Pana dotyczących;</w:t>
      </w:r>
    </w:p>
    <w:p w14:paraId="0C0A9485" w14:textId="77777777" w:rsidR="007420DB" w:rsidRPr="00A9542D" w:rsidRDefault="007420DB" w:rsidP="00AB7B6F">
      <w:pPr>
        <w:numPr>
          <w:ilvl w:val="0"/>
          <w:numId w:val="29"/>
        </w:numPr>
        <w:spacing w:after="0" w:line="259" w:lineRule="auto"/>
        <w:ind w:right="0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na podstawie art. 16 RODO prawo do sprostowania Pani/Pana danych osobowych</w:t>
      </w:r>
      <w:r w:rsidRPr="00A9542D">
        <w:rPr>
          <w:rFonts w:ascii="Times New Roman" w:eastAsia="Times New Roman" w:hAnsi="Times New Roman" w:cs="Times New Roman"/>
          <w:sz w:val="22"/>
          <w:vertAlign w:val="superscript"/>
          <w:lang w:val="pl-PL" w:eastAsia="pl-PL"/>
        </w:rPr>
        <w:footnoteReference w:id="1"/>
      </w: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;</w:t>
      </w:r>
    </w:p>
    <w:p w14:paraId="0CF05CBB" w14:textId="77777777" w:rsidR="007420DB" w:rsidRPr="00A9542D" w:rsidRDefault="007420DB" w:rsidP="00AB7B6F">
      <w:pPr>
        <w:numPr>
          <w:ilvl w:val="0"/>
          <w:numId w:val="29"/>
        </w:numPr>
        <w:spacing w:after="0" w:line="259" w:lineRule="auto"/>
        <w:ind w:right="0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na podstawie art. 18 RODO prawo żądania od administratora ograniczenia przetwarzania danych osobowych z zastrzeżeniem przypadków, o których mowa w art. 18 ust. 2 RODO</w:t>
      </w:r>
      <w:r w:rsidRPr="00A9542D">
        <w:rPr>
          <w:rFonts w:ascii="Times New Roman" w:eastAsia="Times New Roman" w:hAnsi="Times New Roman" w:cs="Times New Roman"/>
          <w:sz w:val="22"/>
          <w:vertAlign w:val="superscript"/>
          <w:lang w:val="pl-PL" w:eastAsia="pl-PL"/>
        </w:rPr>
        <w:footnoteReference w:id="2"/>
      </w: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 xml:space="preserve">;  </w:t>
      </w:r>
    </w:p>
    <w:p w14:paraId="7C221E10" w14:textId="77777777" w:rsidR="007420DB" w:rsidRPr="00A9542D" w:rsidRDefault="007420DB" w:rsidP="00AB7B6F">
      <w:pPr>
        <w:numPr>
          <w:ilvl w:val="0"/>
          <w:numId w:val="29"/>
        </w:numPr>
        <w:spacing w:after="0" w:line="259" w:lineRule="auto"/>
        <w:ind w:right="0"/>
        <w:rPr>
          <w:rFonts w:ascii="Times New Roman" w:eastAsia="Times New Roman" w:hAnsi="Times New Roman" w:cs="Times New Roman"/>
          <w:i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14:paraId="43E84B7E" w14:textId="77777777" w:rsidR="007420DB" w:rsidRPr="00A9542D" w:rsidRDefault="007420DB" w:rsidP="00AB7B6F">
      <w:pPr>
        <w:numPr>
          <w:ilvl w:val="0"/>
          <w:numId w:val="28"/>
        </w:numPr>
        <w:spacing w:after="0" w:line="259" w:lineRule="auto"/>
        <w:ind w:right="0"/>
        <w:rPr>
          <w:rFonts w:ascii="Times New Roman" w:eastAsia="Times New Roman" w:hAnsi="Times New Roman" w:cs="Times New Roman"/>
          <w:i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nie przysługuje Pani/Panu:</w:t>
      </w:r>
    </w:p>
    <w:p w14:paraId="41A4E808" w14:textId="77777777" w:rsidR="007420DB" w:rsidRPr="00A9542D" w:rsidRDefault="007420DB" w:rsidP="00AB7B6F">
      <w:pPr>
        <w:numPr>
          <w:ilvl w:val="0"/>
          <w:numId w:val="30"/>
        </w:numPr>
        <w:spacing w:after="0" w:line="259" w:lineRule="auto"/>
        <w:ind w:right="0"/>
        <w:rPr>
          <w:rFonts w:ascii="Times New Roman" w:eastAsia="Times New Roman" w:hAnsi="Times New Roman" w:cs="Times New Roman"/>
          <w:i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w związku z art. 17 ust. 3 lit. b, d lub e RODO prawo do usunięcia danych osobowych;</w:t>
      </w:r>
    </w:p>
    <w:p w14:paraId="6E664AC7" w14:textId="77777777" w:rsidR="007420DB" w:rsidRPr="00A9542D" w:rsidRDefault="007420DB" w:rsidP="00AB7B6F">
      <w:pPr>
        <w:numPr>
          <w:ilvl w:val="0"/>
          <w:numId w:val="30"/>
        </w:numPr>
        <w:spacing w:after="0" w:line="259" w:lineRule="auto"/>
        <w:ind w:right="0"/>
        <w:rPr>
          <w:rFonts w:ascii="Times New Roman" w:eastAsia="Times New Roman" w:hAnsi="Times New Roman" w:cs="Times New Roman"/>
          <w:b/>
          <w:i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prawo do przenoszenia danych osobowych, o którym mowa w art. 20 RODO;</w:t>
      </w:r>
    </w:p>
    <w:p w14:paraId="654FA642" w14:textId="77777777" w:rsidR="007420DB" w:rsidRPr="00A9542D" w:rsidRDefault="007420DB" w:rsidP="00AB7B6F">
      <w:pPr>
        <w:numPr>
          <w:ilvl w:val="0"/>
          <w:numId w:val="30"/>
        </w:numPr>
        <w:spacing w:after="0" w:line="259" w:lineRule="auto"/>
        <w:ind w:right="0"/>
        <w:rPr>
          <w:rFonts w:ascii="Times New Roman" w:eastAsia="Times New Roman" w:hAnsi="Times New Roman" w:cs="Times New Roman"/>
          <w:i/>
          <w:sz w:val="22"/>
          <w:lang w:val="pl-PL" w:eastAsia="pl-PL"/>
        </w:rPr>
      </w:pPr>
      <w:r w:rsidRPr="00A9542D">
        <w:rPr>
          <w:rFonts w:ascii="Times New Roman" w:eastAsia="Times New Roman" w:hAnsi="Times New Roman" w:cs="Times New Roman"/>
          <w:sz w:val="22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3BAA1675" w14:textId="77777777" w:rsidR="007420DB" w:rsidRPr="00A9542D" w:rsidRDefault="007420DB" w:rsidP="007420DB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szCs w:val="24"/>
          <w:lang w:val="pl-PL" w:eastAsia="zh-CN"/>
        </w:rPr>
      </w:pPr>
    </w:p>
    <w:p w14:paraId="3C3D7E35" w14:textId="77777777" w:rsidR="007420DB" w:rsidRPr="00A9542D" w:rsidRDefault="007420DB" w:rsidP="008B0105">
      <w:p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0" w:line="276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lastRenderedPageBreak/>
        <w:t>21.Pouczenie o środkach ochrony prawnej przysługujących Wykonawcy w toku postępowania o udzielenie zamówienia:</w:t>
      </w:r>
    </w:p>
    <w:p w14:paraId="3CBA8FA2" w14:textId="1E102249" w:rsidR="007420DB" w:rsidRPr="00A9542D" w:rsidRDefault="007420DB" w:rsidP="007420DB">
      <w:pPr>
        <w:tabs>
          <w:tab w:val="center" w:pos="601"/>
          <w:tab w:val="center" w:pos="2557"/>
        </w:tabs>
        <w:spacing w:after="10" w:line="276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2</w:t>
      </w:r>
      <w:r w:rsidR="00DA2C3B">
        <w:rPr>
          <w:rFonts w:ascii="Times New Roman" w:hAnsi="Times New Roman" w:cs="Times New Roman"/>
          <w:sz w:val="22"/>
          <w:lang w:val="pl-PL"/>
        </w:rPr>
        <w:t>1</w:t>
      </w:r>
      <w:r w:rsidRPr="00A9542D">
        <w:rPr>
          <w:rFonts w:ascii="Times New Roman" w:hAnsi="Times New Roman" w:cs="Times New Roman"/>
          <w:sz w:val="22"/>
          <w:lang w:val="pl-PL"/>
        </w:rPr>
        <w:t>.1.</w:t>
      </w:r>
      <w:r w:rsidRPr="00A9542D">
        <w:rPr>
          <w:rFonts w:ascii="Times New Roman" w:hAnsi="Times New Roman" w:cs="Times New Roman"/>
          <w:sz w:val="22"/>
          <w:lang w:val="pl-PL"/>
        </w:rPr>
        <w:tab/>
      </w:r>
      <w:r w:rsidRPr="00A9542D">
        <w:rPr>
          <w:rFonts w:ascii="Times New Roman" w:hAnsi="Times New Roman" w:cs="Times New Roman"/>
          <w:sz w:val="22"/>
          <w:u w:val="single" w:color="000000"/>
          <w:lang w:val="pl-PL"/>
        </w:rPr>
        <w:t>INFORMACJE OGÓLNE:</w:t>
      </w:r>
    </w:p>
    <w:p w14:paraId="0FC9CC53" w14:textId="181F1E9A" w:rsidR="00B06341" w:rsidRDefault="005113AF" w:rsidP="00B06341">
      <w:pPr>
        <w:spacing w:after="48" w:line="276" w:lineRule="auto"/>
        <w:ind w:right="47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Środki ochrony prawnej przysługują Wykonawcy, a także innemu podmiotowi, jeżeli ma lub miał interes w uzyskaniu danego zamówienia oraz poniósł lub może ponieść szkodę w wyniku naruszenia przez Zamawiającego przepisów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B53615">
        <w:rPr>
          <w:rFonts w:ascii="Times New Roman" w:hAnsi="Times New Roman" w:cs="Times New Roman"/>
          <w:sz w:val="22"/>
          <w:lang w:val="pl-PL"/>
        </w:rPr>
        <w:t xml:space="preserve">. 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Środki ochrony prawnej wobec ogłoszenia o zamówieniu oraz SIWZ przysługują również organizacjom wpisanym na listę, o której mowa w art. 154 pkt 5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B53615">
        <w:rPr>
          <w:rFonts w:ascii="Times New Roman" w:hAnsi="Times New Roman" w:cs="Times New Roman"/>
          <w:sz w:val="22"/>
          <w:lang w:val="pl-PL"/>
        </w:rPr>
        <w:t xml:space="preserve">. </w:t>
      </w:r>
      <w:r w:rsidRPr="00A9542D">
        <w:rPr>
          <w:rFonts w:ascii="Times New Roman" w:hAnsi="Times New Roman" w:cs="Times New Roman"/>
          <w:sz w:val="22"/>
          <w:lang w:val="pl-PL"/>
        </w:rPr>
        <w:t>Środkami ochrony prawnej są:</w:t>
      </w:r>
    </w:p>
    <w:p w14:paraId="1D20BCDC" w14:textId="79E7CD62" w:rsidR="00854157" w:rsidRPr="00A9542D" w:rsidRDefault="00B06341" w:rsidP="00B53615">
      <w:pPr>
        <w:spacing w:after="48" w:line="276" w:lineRule="auto"/>
        <w:ind w:right="47" w:firstLine="717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-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wniesienie informacji o nieprawidłowościach na podstawie art. 181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>,</w:t>
      </w:r>
    </w:p>
    <w:p w14:paraId="0BFA03C4" w14:textId="486AED8B" w:rsidR="00854157" w:rsidRPr="00A9542D" w:rsidRDefault="00B06341" w:rsidP="00B06341">
      <w:pPr>
        <w:spacing w:line="276" w:lineRule="auto"/>
        <w:ind w:right="93" w:firstLine="717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- </w:t>
      </w:r>
      <w:r w:rsidR="005113AF" w:rsidRPr="00A9542D">
        <w:rPr>
          <w:rFonts w:ascii="Times New Roman" w:hAnsi="Times New Roman" w:cs="Times New Roman"/>
          <w:sz w:val="22"/>
          <w:lang w:val="pl-PL"/>
        </w:rPr>
        <w:t>odwołanie,</w:t>
      </w:r>
    </w:p>
    <w:p w14:paraId="263E5033" w14:textId="77777777" w:rsidR="00B06341" w:rsidRDefault="00B06341" w:rsidP="00B06341">
      <w:pPr>
        <w:spacing w:line="276" w:lineRule="auto"/>
        <w:ind w:right="93" w:firstLine="717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- </w:t>
      </w:r>
      <w:r w:rsidR="005113AF" w:rsidRPr="00A9542D">
        <w:rPr>
          <w:rFonts w:ascii="Times New Roman" w:hAnsi="Times New Roman" w:cs="Times New Roman"/>
          <w:sz w:val="22"/>
          <w:lang w:val="pl-PL"/>
        </w:rPr>
        <w:t>skarga do sądu.</w:t>
      </w:r>
    </w:p>
    <w:p w14:paraId="6F3A59EB" w14:textId="7D82E563" w:rsidR="00854157" w:rsidRPr="00A9542D" w:rsidRDefault="005113AF" w:rsidP="00B06341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ab/>
      </w:r>
      <w:r w:rsidR="007420DB" w:rsidRPr="00A9542D">
        <w:rPr>
          <w:rFonts w:ascii="Times New Roman" w:hAnsi="Times New Roman" w:cs="Times New Roman"/>
          <w:sz w:val="22"/>
          <w:lang w:val="pl-PL"/>
        </w:rPr>
        <w:t>2</w:t>
      </w:r>
      <w:r w:rsidR="00DA2C3B">
        <w:rPr>
          <w:rFonts w:ascii="Times New Roman" w:hAnsi="Times New Roman" w:cs="Times New Roman"/>
          <w:sz w:val="22"/>
          <w:lang w:val="pl-PL"/>
        </w:rPr>
        <w:t>1</w:t>
      </w:r>
      <w:r w:rsidRPr="00A9542D">
        <w:rPr>
          <w:rFonts w:ascii="Times New Roman" w:hAnsi="Times New Roman" w:cs="Times New Roman"/>
          <w:sz w:val="22"/>
          <w:lang w:val="pl-PL"/>
        </w:rPr>
        <w:t>.2.</w:t>
      </w:r>
      <w:r w:rsidRPr="00A9542D">
        <w:rPr>
          <w:rFonts w:ascii="Times New Roman" w:hAnsi="Times New Roman" w:cs="Times New Roman"/>
          <w:sz w:val="22"/>
          <w:lang w:val="pl-PL"/>
        </w:rPr>
        <w:tab/>
      </w:r>
      <w:r w:rsidRPr="00A9542D">
        <w:rPr>
          <w:rFonts w:ascii="Times New Roman" w:hAnsi="Times New Roman" w:cs="Times New Roman"/>
          <w:sz w:val="22"/>
          <w:u w:val="single" w:color="000000"/>
          <w:lang w:val="pl-PL"/>
        </w:rPr>
        <w:t>INFORMACJA O NIEPRAWIDŁOWOŚCIACH:</w:t>
      </w:r>
    </w:p>
    <w:p w14:paraId="2C98720D" w14:textId="77777777" w:rsidR="00854157" w:rsidRPr="00A9542D" w:rsidRDefault="005113AF" w:rsidP="00B06341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hAnsi="Times New Roman" w:cs="Times New Roman"/>
          <w:sz w:val="22"/>
          <w:lang w:val="pl-PL"/>
        </w:rPr>
        <w:t>.</w:t>
      </w:r>
    </w:p>
    <w:p w14:paraId="6F5C22EE" w14:textId="77777777" w:rsidR="00854157" w:rsidRPr="00A9542D" w:rsidRDefault="005113AF" w:rsidP="00B06341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W przypadku uznania zasadności przekazanej informacji Zamawiający powtarza czynność albo dokonuje czynności zaniechanej, informując o tym wykonawców w sposób przewidziany w ustawie dla tej czynności.</w:t>
      </w:r>
    </w:p>
    <w:p w14:paraId="3CB4E5DE" w14:textId="5AD9221A" w:rsidR="00854157" w:rsidRPr="00A9542D" w:rsidRDefault="007420DB" w:rsidP="00CD02CE">
      <w:pPr>
        <w:tabs>
          <w:tab w:val="center" w:pos="591"/>
          <w:tab w:val="center" w:pos="2078"/>
        </w:tabs>
        <w:spacing w:after="10" w:line="276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2</w:t>
      </w:r>
      <w:r w:rsidR="00DA2C3B">
        <w:rPr>
          <w:rFonts w:ascii="Times New Roman" w:hAnsi="Times New Roman" w:cs="Times New Roman"/>
          <w:sz w:val="22"/>
          <w:lang w:val="pl-PL"/>
        </w:rPr>
        <w:t>1</w:t>
      </w:r>
      <w:r w:rsidR="005113AF" w:rsidRPr="00A9542D">
        <w:rPr>
          <w:rFonts w:ascii="Times New Roman" w:hAnsi="Times New Roman" w:cs="Times New Roman"/>
          <w:sz w:val="22"/>
          <w:lang w:val="pl-PL"/>
        </w:rPr>
        <w:t>.3.</w:t>
      </w:r>
      <w:r w:rsidR="00B06341">
        <w:rPr>
          <w:rFonts w:ascii="Times New Roman" w:hAnsi="Times New Roman" w:cs="Times New Roman"/>
          <w:sz w:val="22"/>
          <w:lang w:val="pl-PL"/>
        </w:rPr>
        <w:t xml:space="preserve"> </w:t>
      </w:r>
      <w:r w:rsidR="005113AF" w:rsidRPr="00A9542D">
        <w:rPr>
          <w:rFonts w:ascii="Times New Roman" w:hAnsi="Times New Roman" w:cs="Times New Roman"/>
          <w:sz w:val="22"/>
          <w:lang w:val="pl-PL"/>
        </w:rPr>
        <w:tab/>
      </w:r>
      <w:r w:rsidR="005113AF" w:rsidRPr="00A9542D">
        <w:rPr>
          <w:rFonts w:ascii="Times New Roman" w:hAnsi="Times New Roman" w:cs="Times New Roman"/>
          <w:sz w:val="22"/>
          <w:u w:val="single" w:color="000000"/>
          <w:lang w:val="pl-PL"/>
        </w:rPr>
        <w:t>ODWOŁANIE:</w:t>
      </w:r>
    </w:p>
    <w:p w14:paraId="6630B749" w14:textId="78863468" w:rsidR="00854157" w:rsidRPr="00A9542D" w:rsidRDefault="005113AF" w:rsidP="00B06341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Odwołanie przysługuje wyłącznie od niezgodnej z przepisami ustawy czynności Zamawiającego podjętej w postępowaniu o udzielenie zamówienia lub zaniechania czynności, do której Zamawiający jest zobowiązany na podstawie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hAnsi="Times New Roman" w:cs="Times New Roman"/>
          <w:sz w:val="22"/>
          <w:lang w:val="pl-PL"/>
        </w:rPr>
        <w:t xml:space="preserve">. Szczegółowe kwestie związane z wniesieniem odwołania zawarte są w art. 180-189 </w:t>
      </w:r>
      <w:proofErr w:type="spellStart"/>
      <w:r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Pr="00A9542D">
        <w:rPr>
          <w:rFonts w:ascii="Times New Roman" w:hAnsi="Times New Roman" w:cs="Times New Roman"/>
          <w:sz w:val="22"/>
          <w:lang w:val="pl-PL"/>
        </w:rPr>
        <w:t>.</w:t>
      </w:r>
    </w:p>
    <w:p w14:paraId="158DB3A1" w14:textId="719AA375" w:rsidR="00B06341" w:rsidRDefault="00B06341" w:rsidP="00B06341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2</w:t>
      </w:r>
      <w:r w:rsidR="00DA2C3B">
        <w:rPr>
          <w:rFonts w:ascii="Times New Roman" w:hAnsi="Times New Roman" w:cs="Times New Roman"/>
          <w:sz w:val="22"/>
          <w:lang w:val="pl-PL"/>
        </w:rPr>
        <w:t>1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.4. </w:t>
      </w:r>
      <w:r w:rsidR="005113AF" w:rsidRPr="00A9542D">
        <w:rPr>
          <w:rFonts w:ascii="Times New Roman" w:hAnsi="Times New Roman" w:cs="Times New Roman"/>
          <w:sz w:val="22"/>
          <w:u w:val="single" w:color="000000"/>
          <w:lang w:val="pl-PL"/>
        </w:rPr>
        <w:t>SKARGA DO SĄDU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: </w:t>
      </w:r>
    </w:p>
    <w:p w14:paraId="75F45F95" w14:textId="066C7A79" w:rsidR="00854157" w:rsidRDefault="00B06341" w:rsidP="00B06341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>N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a orzeczenie Krajowej Izby Odwoławczej, stronom oraz uczestnikom postępowania odwoławczego przysługuje skarga do sądu na zasadach i warunkach określonych w art. 198a i następnych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Pzp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>.</w:t>
      </w:r>
    </w:p>
    <w:p w14:paraId="33CDD16B" w14:textId="77777777" w:rsidR="00B06341" w:rsidRPr="00A9542D" w:rsidRDefault="00B06341" w:rsidP="00B06341">
      <w:pPr>
        <w:spacing w:after="192"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B03D5D5" w14:textId="0B34D002" w:rsidR="00854157" w:rsidRPr="00A9542D" w:rsidRDefault="005113AF" w:rsidP="00CD02CE">
      <w:pPr>
        <w:pBdr>
          <w:top w:val="single" w:sz="12" w:space="0" w:color="000000"/>
          <w:left w:val="single" w:sz="6" w:space="0" w:color="000000"/>
          <w:bottom w:val="single" w:sz="4" w:space="0" w:color="000000"/>
          <w:right w:val="single" w:sz="9" w:space="0" w:color="000000"/>
        </w:pBdr>
        <w:spacing w:after="0" w:line="276" w:lineRule="auto"/>
        <w:ind w:left="382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2</w:t>
      </w:r>
      <w:r w:rsidR="00DA2C3B">
        <w:rPr>
          <w:rFonts w:ascii="Times New Roman" w:hAnsi="Times New Roman" w:cs="Times New Roman"/>
          <w:sz w:val="22"/>
          <w:lang w:val="pl-PL"/>
        </w:rPr>
        <w:t>2</w:t>
      </w:r>
      <w:r w:rsidRPr="00A9542D">
        <w:rPr>
          <w:rFonts w:ascii="Times New Roman" w:hAnsi="Times New Roman" w:cs="Times New Roman"/>
          <w:sz w:val="22"/>
          <w:lang w:val="pl-PL"/>
        </w:rPr>
        <w:t>.1nformacje o podwykonawcach:</w:t>
      </w:r>
    </w:p>
    <w:p w14:paraId="1D2F2C37" w14:textId="3DA991DF" w:rsidR="00854157" w:rsidRPr="00DA2C3B" w:rsidRDefault="005113AF" w:rsidP="00DA2C3B">
      <w:pPr>
        <w:pStyle w:val="Akapitzlist"/>
        <w:numPr>
          <w:ilvl w:val="1"/>
          <w:numId w:val="33"/>
        </w:numPr>
        <w:spacing w:line="276" w:lineRule="auto"/>
        <w:ind w:right="93"/>
        <w:rPr>
          <w:rFonts w:ascii="Times New Roman" w:hAnsi="Times New Roman" w:cs="Times New Roman"/>
        </w:rPr>
      </w:pPr>
      <w:r w:rsidRPr="00DA2C3B">
        <w:rPr>
          <w:rFonts w:ascii="Times New Roman" w:hAnsi="Times New Roman" w:cs="Times New Roman"/>
        </w:rPr>
        <w:t>Zamawiający może powierzyć wykonanie zamówienia podwykonawcom.</w:t>
      </w:r>
    </w:p>
    <w:p w14:paraId="35BFF9AC" w14:textId="0FDEF87E" w:rsidR="00854157" w:rsidRPr="00A9542D" w:rsidRDefault="00DA2C3B" w:rsidP="00DA2C3B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22.2 </w:t>
      </w:r>
      <w:r w:rsidR="005113AF" w:rsidRPr="00A9542D">
        <w:rPr>
          <w:rFonts w:ascii="Times New Roman" w:hAnsi="Times New Roman" w:cs="Times New Roman"/>
          <w:sz w:val="22"/>
          <w:lang w:val="pl-PL"/>
        </w:rPr>
        <w:t>Zamawiający żąda wskazania przez Wykonawcę w formularzu ofertowym oraz w części Il sekcji D JEDZ części zamówienia, której wykonanie zamierza powierzyć podwykonawcom i podania przez Wykonawcę firm podwykonawców, o ile są znane.</w:t>
      </w:r>
    </w:p>
    <w:p w14:paraId="20D9FE19" w14:textId="733ED656" w:rsidR="00854157" w:rsidRPr="00A9542D" w:rsidRDefault="00DA2C3B" w:rsidP="00DA2C3B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22.3 </w:t>
      </w:r>
      <w:r w:rsidR="005113AF" w:rsidRPr="00A9542D">
        <w:rPr>
          <w:rFonts w:ascii="Times New Roman" w:hAnsi="Times New Roman" w:cs="Times New Roman"/>
          <w:sz w:val="22"/>
          <w:lang w:val="pl-PL"/>
        </w:rPr>
        <w:t>Jeżeli zmiana albo rezygnacja z podwykonawcy dotyczy podmiotu, na którego zasoby Wykonawca powołuje się, na zasadach określonych w art. 22a ust. 1,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14:paraId="65F5CAEA" w14:textId="1292D08D" w:rsidR="00854157" w:rsidRPr="00A9542D" w:rsidRDefault="00DA2C3B" w:rsidP="00DA2C3B">
      <w:pPr>
        <w:spacing w:after="40"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22.4 </w:t>
      </w:r>
      <w:r w:rsidR="005113AF" w:rsidRPr="00A9542D">
        <w:rPr>
          <w:rFonts w:ascii="Times New Roman" w:hAnsi="Times New Roman" w:cs="Times New Roman"/>
          <w:sz w:val="22"/>
          <w:lang w:val="pl-PL"/>
        </w:rPr>
        <w:t>Jeżeli powierzenie podwykonawcy wykonania części zamówienia na roboty budowlane lub usługi następuje w trakcie jego realizacji, Wykonawca na żądanie Zamawiającego przedstawia oświadczenie, o którym mowa w art. 25a ust. 1 ustawy (w formie JEDZ) lub oświadczenia lub dokumenty potwierdzające brak podstaw wykluczenia wobec tego podwykonawcy.</w:t>
      </w:r>
    </w:p>
    <w:p w14:paraId="217657F0" w14:textId="496621CC" w:rsidR="00854157" w:rsidRPr="00A9542D" w:rsidRDefault="00DA2C3B" w:rsidP="00DA2C3B">
      <w:pPr>
        <w:spacing w:after="350"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22.5 </w:t>
      </w:r>
      <w:r w:rsidR="005113AF" w:rsidRPr="00A9542D">
        <w:rPr>
          <w:rFonts w:ascii="Times New Roman" w:hAnsi="Times New Roman" w:cs="Times New Roman"/>
          <w:sz w:val="22"/>
          <w:lang w:val="pl-PL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54185F5D" w14:textId="1A685DCA" w:rsidR="00854157" w:rsidRPr="00A9542D" w:rsidRDefault="005113AF" w:rsidP="00CD02CE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9" w:space="0" w:color="000000"/>
        </w:pBdr>
        <w:spacing w:after="0" w:line="276" w:lineRule="auto"/>
        <w:ind w:left="367" w:right="0" w:firstLine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lastRenderedPageBreak/>
        <w:t>2</w:t>
      </w:r>
      <w:r w:rsidR="00DA2C3B">
        <w:rPr>
          <w:rFonts w:ascii="Times New Roman" w:hAnsi="Times New Roman" w:cs="Times New Roman"/>
          <w:sz w:val="22"/>
          <w:lang w:val="pl-PL"/>
        </w:rPr>
        <w:t>3</w:t>
      </w:r>
      <w:r w:rsidRPr="00A9542D">
        <w:rPr>
          <w:rFonts w:ascii="Times New Roman" w:hAnsi="Times New Roman" w:cs="Times New Roman"/>
          <w:sz w:val="22"/>
          <w:lang w:val="pl-PL"/>
        </w:rPr>
        <w:t>.</w:t>
      </w:r>
      <w:r w:rsidR="00DA2C3B">
        <w:rPr>
          <w:rFonts w:ascii="Times New Roman" w:hAnsi="Times New Roman" w:cs="Times New Roman"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sz w:val="22"/>
          <w:lang w:val="pl-PL"/>
        </w:rPr>
        <w:t>Zasady udostępniania dokumentów:</w:t>
      </w:r>
    </w:p>
    <w:p w14:paraId="466B4A29" w14:textId="77777777" w:rsidR="00DA2C3B" w:rsidRDefault="00DA2C3B" w:rsidP="00DA2C3B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460F5012" w14:textId="5AA9FD67" w:rsidR="00854157" w:rsidRPr="00A9542D" w:rsidRDefault="00DA2C3B" w:rsidP="00DA2C3B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sz w:val="22"/>
          <w:lang w:val="pl-PL"/>
        </w:rPr>
        <w:t xml:space="preserve">23.1 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Wykonawcy mają prawo wglądu do treści protokołu oraz ofert w trakcie prowadzenia postępowania z wyjątkiem dokumentów spełniających warunki określone w pkt. </w:t>
      </w:r>
      <w:r w:rsidR="00B06341">
        <w:rPr>
          <w:rFonts w:ascii="Times New Roman" w:hAnsi="Times New Roman" w:cs="Times New Roman"/>
          <w:sz w:val="22"/>
          <w:lang w:val="pl-PL"/>
        </w:rPr>
        <w:t>1</w:t>
      </w:r>
      <w:r w:rsidR="005113AF" w:rsidRPr="00A9542D">
        <w:rPr>
          <w:rFonts w:ascii="Times New Roman" w:hAnsi="Times New Roman" w:cs="Times New Roman"/>
          <w:sz w:val="22"/>
          <w:lang w:val="pl-PL"/>
        </w:rPr>
        <w:t>2</w:t>
      </w:r>
      <w:r w:rsidR="00B06341">
        <w:rPr>
          <w:rFonts w:ascii="Times New Roman" w:hAnsi="Times New Roman" w:cs="Times New Roman"/>
          <w:sz w:val="22"/>
          <w:lang w:val="pl-PL"/>
        </w:rPr>
        <w:t>.9</w:t>
      </w:r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</w:t>
      </w:r>
      <w:proofErr w:type="spellStart"/>
      <w:r w:rsidR="005113AF" w:rsidRPr="00A9542D">
        <w:rPr>
          <w:rFonts w:ascii="Times New Roman" w:hAnsi="Times New Roman" w:cs="Times New Roman"/>
          <w:sz w:val="22"/>
          <w:lang w:val="pl-PL"/>
        </w:rPr>
        <w:t>siwz</w:t>
      </w:r>
      <w:proofErr w:type="spellEnd"/>
      <w:r w:rsidR="005113AF" w:rsidRPr="00A9542D">
        <w:rPr>
          <w:rFonts w:ascii="Times New Roman" w:hAnsi="Times New Roman" w:cs="Times New Roman"/>
          <w:sz w:val="22"/>
          <w:lang w:val="pl-PL"/>
        </w:rPr>
        <w:t xml:space="preserve"> i opisanych: „Informacje stanowiące tajemnicę przedsiębiorstwa w rozumieniu art. 11 ust. 4 ustawy z dnia 16 kwietnia 1993 r. o zwalczaniu nieuczciwej konkurencji (Dz. U. z 2003 r. Nr 153 poz. 1503)".</w:t>
      </w:r>
    </w:p>
    <w:p w14:paraId="547FA1D9" w14:textId="2A3DF973" w:rsidR="00854157" w:rsidRPr="00DA2C3B" w:rsidRDefault="005113AF" w:rsidP="00DA2C3B">
      <w:pPr>
        <w:pStyle w:val="Akapitzlist"/>
        <w:numPr>
          <w:ilvl w:val="1"/>
          <w:numId w:val="34"/>
        </w:numPr>
        <w:spacing w:line="276" w:lineRule="auto"/>
        <w:ind w:right="93"/>
        <w:rPr>
          <w:rFonts w:ascii="Times New Roman" w:hAnsi="Times New Roman" w:cs="Times New Roman"/>
        </w:rPr>
      </w:pPr>
      <w:r w:rsidRPr="00DA2C3B">
        <w:rPr>
          <w:rFonts w:ascii="Times New Roman" w:hAnsi="Times New Roman" w:cs="Times New Roman"/>
        </w:rPr>
        <w:t>Udostępnianie dokumentów odbywać się będzie wg poniższych zasad:</w:t>
      </w:r>
    </w:p>
    <w:p w14:paraId="3F70DD78" w14:textId="3CF19D97" w:rsidR="00854157" w:rsidRPr="00DA2C3B" w:rsidRDefault="005113AF" w:rsidP="00DA2C3B">
      <w:pPr>
        <w:pStyle w:val="Akapitzlist"/>
        <w:numPr>
          <w:ilvl w:val="2"/>
          <w:numId w:val="34"/>
        </w:numPr>
        <w:spacing w:line="276" w:lineRule="auto"/>
        <w:ind w:right="93"/>
        <w:rPr>
          <w:rFonts w:ascii="Times New Roman" w:hAnsi="Times New Roman" w:cs="Times New Roman"/>
        </w:rPr>
      </w:pPr>
      <w:r w:rsidRPr="00DA2C3B">
        <w:rPr>
          <w:rFonts w:ascii="Times New Roman" w:hAnsi="Times New Roman" w:cs="Times New Roman"/>
        </w:rPr>
        <w:t>Zamawiający udostępnia protokół lub załączniki do protokołu na wniosek.</w:t>
      </w:r>
    </w:p>
    <w:p w14:paraId="1137AAD2" w14:textId="77777777" w:rsidR="00DA2C3B" w:rsidRDefault="005113AF" w:rsidP="00DA2C3B">
      <w:pPr>
        <w:numPr>
          <w:ilvl w:val="2"/>
          <w:numId w:val="34"/>
        </w:num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Udostępnienie protokołu lub załączników może nastąpić poprzez wgląd w miejscu wyznaczonym przez Zamawiającego, przestanie kopii pocztą, faksem lub drogą elektroniczną, zgodnie z wyborem wnioskodawcy wskazanym we wniosku.</w:t>
      </w:r>
    </w:p>
    <w:p w14:paraId="0F8CF04D" w14:textId="3CFB56A4" w:rsidR="00854157" w:rsidRPr="00DA2C3B" w:rsidRDefault="005113AF" w:rsidP="00DA2C3B">
      <w:pPr>
        <w:numPr>
          <w:ilvl w:val="2"/>
          <w:numId w:val="34"/>
        </w:num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DA2C3B">
        <w:rPr>
          <w:rFonts w:ascii="Times New Roman" w:hAnsi="Times New Roman" w:cs="Times New Roman"/>
          <w:sz w:val="22"/>
          <w:lang w:val="pl-PL"/>
        </w:rPr>
        <w:t>Bez zgody Zamawiającego, wnioskodawca w trakcie wglądu do protokołu lub załączników, w miejscu wyznaczonym przez Zamawiającego, nie może samodzielnie kopiować lub utrwalać za pomocą urządzeń lub środków technicznych służących do utrwalania obrazu treści złożonych ofert lub wniosków o dopuszczenie do udziału w postępowaniu.</w:t>
      </w:r>
    </w:p>
    <w:p w14:paraId="04FBAC57" w14:textId="77777777" w:rsidR="00DA2C3B" w:rsidRDefault="005113AF" w:rsidP="00DA2C3B">
      <w:pPr>
        <w:numPr>
          <w:ilvl w:val="2"/>
          <w:numId w:val="34"/>
        </w:num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Jeżeli przesłanie kopii protokołu lub załączników zgodnie z wyborem wnioskodawcy jest z przyczyn technicznych znacząco utrudnione, w szczególności z uwagi na ilość żądanych do przesłania dokumentów, zamawiający informuje o tym wnioskodawcę i wskazuje sposób, w jaki mogą być one udostępnione.</w:t>
      </w:r>
    </w:p>
    <w:p w14:paraId="5E6E0AF9" w14:textId="7169DACC" w:rsidR="00854157" w:rsidRPr="00DA2C3B" w:rsidRDefault="005113AF" w:rsidP="00DA2C3B">
      <w:pPr>
        <w:numPr>
          <w:ilvl w:val="2"/>
          <w:numId w:val="34"/>
        </w:num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DA2C3B">
        <w:rPr>
          <w:rFonts w:ascii="Times New Roman" w:hAnsi="Times New Roman" w:cs="Times New Roman"/>
          <w:sz w:val="22"/>
          <w:lang w:val="pl-PL"/>
        </w:rPr>
        <w:t>Jeżeli w wyniku udostępnienia protokołu lub załączników, Zamawiający ma ponieść dodatkowe koszty związane ze wskazanym we wniosku sposobem udostępnienia lub koniecznością przekształcenia protokołu lub załączników, koszty te pokrywa wnioskodawca.</w:t>
      </w:r>
    </w:p>
    <w:p w14:paraId="44C5285B" w14:textId="77777777" w:rsidR="00DA2C3B" w:rsidRDefault="005113AF" w:rsidP="00DA2C3B">
      <w:pPr>
        <w:numPr>
          <w:ilvl w:val="2"/>
          <w:numId w:val="34"/>
        </w:num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Zamawiający wyznaczy członka komisji przetargowej, w którego obecności udostępnione zostaną dokumenty.</w:t>
      </w:r>
    </w:p>
    <w:p w14:paraId="4AA23FC0" w14:textId="13A890BC" w:rsidR="00854157" w:rsidRPr="00DA2C3B" w:rsidRDefault="005113AF" w:rsidP="00DA2C3B">
      <w:pPr>
        <w:numPr>
          <w:ilvl w:val="2"/>
          <w:numId w:val="34"/>
        </w:num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DA2C3B">
        <w:rPr>
          <w:rFonts w:ascii="Times New Roman" w:hAnsi="Times New Roman" w:cs="Times New Roman"/>
          <w:sz w:val="22"/>
          <w:lang w:val="pl-PL"/>
        </w:rPr>
        <w:t>Udostępnienie może mieć miejsce wyłącznie w siedzibie Zamawiającego oraz w czasie godzin jego urzędowania.</w:t>
      </w:r>
    </w:p>
    <w:p w14:paraId="4D747CAB" w14:textId="77777777" w:rsidR="00854157" w:rsidRPr="00A9542D" w:rsidRDefault="005113AF" w:rsidP="00DA2C3B">
      <w:pPr>
        <w:numPr>
          <w:ilvl w:val="2"/>
          <w:numId w:val="34"/>
        </w:numPr>
        <w:spacing w:after="248" w:line="276" w:lineRule="auto"/>
        <w:ind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Zamawiający udostępnia wnioskodawcy protokół lub załączniki niezwłocznie. W wyjątkowych przypadkach, w szczególności związanych z zapewnieniem sprawnego toku prac dotyczących badania i oceny ofert, Zamawiający udostępnia oferty lub wnioski o dopuszczenie do udziału w postępowaniu do wglądu lub przesyła ich kopie w terminie przez siebie wyznaczonym, nie później jednak niż w dniu przesłania informacji o wyborze oferty najkorzystniejszej albo o unieważnieniu postępowania.</w:t>
      </w:r>
    </w:p>
    <w:p w14:paraId="08DF96BF" w14:textId="2BD0B183" w:rsidR="00854157" w:rsidRDefault="005113AF" w:rsidP="00CD02CE">
      <w:p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0" w:line="276" w:lineRule="auto"/>
        <w:ind w:left="348" w:right="0" w:hanging="1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2</w:t>
      </w:r>
      <w:r w:rsidR="00DA2C3B">
        <w:rPr>
          <w:rFonts w:ascii="Times New Roman" w:hAnsi="Times New Roman" w:cs="Times New Roman"/>
          <w:sz w:val="22"/>
          <w:lang w:val="pl-PL"/>
        </w:rPr>
        <w:t>4</w:t>
      </w:r>
      <w:r w:rsidRPr="00A9542D">
        <w:rPr>
          <w:rFonts w:ascii="Times New Roman" w:hAnsi="Times New Roman" w:cs="Times New Roman"/>
          <w:sz w:val="22"/>
          <w:lang w:val="pl-PL"/>
        </w:rPr>
        <w:t>.Postanowienia końcowe:</w:t>
      </w:r>
    </w:p>
    <w:p w14:paraId="0036ABFF" w14:textId="77777777" w:rsidR="00DA2C3B" w:rsidRPr="00A9542D" w:rsidRDefault="00DA2C3B" w:rsidP="00CD02CE">
      <w:p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9" w:space="0" w:color="000000"/>
        </w:pBdr>
        <w:spacing w:after="0" w:line="276" w:lineRule="auto"/>
        <w:ind w:left="348" w:right="0" w:hanging="10"/>
        <w:rPr>
          <w:rFonts w:ascii="Times New Roman" w:hAnsi="Times New Roman" w:cs="Times New Roman"/>
          <w:sz w:val="22"/>
          <w:lang w:val="pl-PL"/>
        </w:rPr>
      </w:pPr>
    </w:p>
    <w:p w14:paraId="5E65648B" w14:textId="77777777" w:rsidR="00DA2C3B" w:rsidRDefault="005113AF" w:rsidP="00DA2C3B">
      <w:pPr>
        <w:pStyle w:val="Akapitzlist"/>
        <w:numPr>
          <w:ilvl w:val="1"/>
          <w:numId w:val="35"/>
        </w:numPr>
        <w:spacing w:line="276" w:lineRule="auto"/>
        <w:ind w:right="93"/>
        <w:rPr>
          <w:rFonts w:ascii="Times New Roman" w:hAnsi="Times New Roman" w:cs="Times New Roman"/>
        </w:rPr>
      </w:pPr>
      <w:r w:rsidRPr="00DA2C3B">
        <w:rPr>
          <w:rFonts w:ascii="Times New Roman" w:hAnsi="Times New Roman" w:cs="Times New Roman"/>
        </w:rPr>
        <w:t>Zamawiający nie przewiduje zwrotu kosztów udziału w postępowaniu.</w:t>
      </w:r>
    </w:p>
    <w:p w14:paraId="6A9C0D14" w14:textId="77777777" w:rsidR="00DA2C3B" w:rsidRDefault="005113AF" w:rsidP="00DA2C3B">
      <w:pPr>
        <w:pStyle w:val="Akapitzlist"/>
        <w:numPr>
          <w:ilvl w:val="1"/>
          <w:numId w:val="35"/>
        </w:numPr>
        <w:spacing w:line="276" w:lineRule="auto"/>
        <w:ind w:right="93"/>
        <w:rPr>
          <w:rFonts w:ascii="Times New Roman" w:hAnsi="Times New Roman" w:cs="Times New Roman"/>
        </w:rPr>
      </w:pPr>
      <w:r w:rsidRPr="00DA2C3B">
        <w:rPr>
          <w:rFonts w:ascii="Times New Roman" w:hAnsi="Times New Roman" w:cs="Times New Roman"/>
        </w:rPr>
        <w:t>Zamawiający nie przewiduje zawarcia umowy ramowej.</w:t>
      </w:r>
    </w:p>
    <w:p w14:paraId="65B853DB" w14:textId="77777777" w:rsidR="00DA2C3B" w:rsidRDefault="005113AF" w:rsidP="00DA2C3B">
      <w:pPr>
        <w:pStyle w:val="Akapitzlist"/>
        <w:numPr>
          <w:ilvl w:val="1"/>
          <w:numId w:val="35"/>
        </w:numPr>
        <w:spacing w:line="276" w:lineRule="auto"/>
        <w:ind w:right="93"/>
        <w:rPr>
          <w:rFonts w:ascii="Times New Roman" w:hAnsi="Times New Roman" w:cs="Times New Roman"/>
        </w:rPr>
      </w:pPr>
      <w:r w:rsidRPr="00DA2C3B">
        <w:rPr>
          <w:rFonts w:ascii="Times New Roman" w:hAnsi="Times New Roman" w:cs="Times New Roman"/>
        </w:rPr>
        <w:t xml:space="preserve">Zamawiający nie przewiduje udzielanie zamówień, o których mowa w art. 67 ust. 1 pkt 6 i 7 </w:t>
      </w:r>
      <w:proofErr w:type="spellStart"/>
      <w:r w:rsidRPr="00DA2C3B">
        <w:rPr>
          <w:rFonts w:ascii="Times New Roman" w:hAnsi="Times New Roman" w:cs="Times New Roman"/>
        </w:rPr>
        <w:t>pzp.</w:t>
      </w:r>
      <w:proofErr w:type="spellEnd"/>
    </w:p>
    <w:p w14:paraId="2AA6297D" w14:textId="77777777" w:rsidR="00DA2C3B" w:rsidRDefault="005113AF" w:rsidP="00DA2C3B">
      <w:pPr>
        <w:pStyle w:val="Akapitzlist"/>
        <w:numPr>
          <w:ilvl w:val="1"/>
          <w:numId w:val="35"/>
        </w:numPr>
        <w:spacing w:line="276" w:lineRule="auto"/>
        <w:ind w:right="93"/>
        <w:rPr>
          <w:rFonts w:ascii="Times New Roman" w:hAnsi="Times New Roman" w:cs="Times New Roman"/>
        </w:rPr>
      </w:pPr>
      <w:r w:rsidRPr="00DA2C3B">
        <w:rPr>
          <w:rFonts w:ascii="Times New Roman" w:hAnsi="Times New Roman" w:cs="Times New Roman"/>
        </w:rPr>
        <w:t>Rozliczenia między Zamawiającym a Wykonawcą prowadzone będą w zł (PLN).</w:t>
      </w:r>
    </w:p>
    <w:p w14:paraId="3151D7CD" w14:textId="77777777" w:rsidR="00DA2C3B" w:rsidRDefault="005113AF" w:rsidP="00DA2C3B">
      <w:pPr>
        <w:pStyle w:val="Akapitzlist"/>
        <w:numPr>
          <w:ilvl w:val="1"/>
          <w:numId w:val="35"/>
        </w:numPr>
        <w:spacing w:line="276" w:lineRule="auto"/>
        <w:ind w:right="93"/>
        <w:rPr>
          <w:rFonts w:ascii="Times New Roman" w:hAnsi="Times New Roman" w:cs="Times New Roman"/>
        </w:rPr>
      </w:pPr>
      <w:r w:rsidRPr="00DA2C3B">
        <w:rPr>
          <w:rFonts w:ascii="Times New Roman" w:hAnsi="Times New Roman" w:cs="Times New Roman"/>
        </w:rPr>
        <w:t>W ramach niniejszego postępowania Zamawiający nie przewiduje aukcji elektronicznej.</w:t>
      </w:r>
    </w:p>
    <w:p w14:paraId="0B9ACD41" w14:textId="0082B477" w:rsidR="00854157" w:rsidRPr="00DA2C3B" w:rsidRDefault="005113AF" w:rsidP="00DA2C3B">
      <w:pPr>
        <w:pStyle w:val="Akapitzlist"/>
        <w:numPr>
          <w:ilvl w:val="1"/>
          <w:numId w:val="35"/>
        </w:numPr>
        <w:spacing w:line="276" w:lineRule="auto"/>
        <w:ind w:right="93"/>
        <w:rPr>
          <w:rFonts w:ascii="Times New Roman" w:hAnsi="Times New Roman" w:cs="Times New Roman"/>
        </w:rPr>
      </w:pPr>
      <w:r w:rsidRPr="00DA2C3B">
        <w:rPr>
          <w:rFonts w:ascii="Times New Roman" w:hAnsi="Times New Roman" w:cs="Times New Roman"/>
        </w:rPr>
        <w:t>W celu umożliwienia dokonania oceny zdolności kredytowej Zamawiającego do niniejszej Specyfikacji Istotnych Warunków Zamówienia dołącza się:</w:t>
      </w:r>
      <w:r w:rsidR="00A0496E" w:rsidRPr="00DA2C3B">
        <w:rPr>
          <w:rFonts w:ascii="Times New Roman" w:hAnsi="Times New Roman" w:cs="Times New Roman"/>
        </w:rPr>
        <w:t xml:space="preserve"> </w:t>
      </w:r>
      <w:r w:rsidRPr="00DA2C3B">
        <w:rPr>
          <w:rFonts w:ascii="Times New Roman" w:hAnsi="Times New Roman" w:cs="Times New Roman"/>
        </w:rPr>
        <w:t>sprawozdania</w:t>
      </w:r>
      <w:r w:rsidR="001524F4" w:rsidRPr="00DA2C3B">
        <w:rPr>
          <w:rFonts w:ascii="Times New Roman" w:hAnsi="Times New Roman" w:cs="Times New Roman"/>
        </w:rPr>
        <w:t>, opinię RIO</w:t>
      </w:r>
      <w:r w:rsidR="006D246E" w:rsidRPr="00DA2C3B">
        <w:rPr>
          <w:rFonts w:ascii="Times New Roman" w:hAnsi="Times New Roman" w:cs="Times New Roman"/>
        </w:rPr>
        <w:t xml:space="preserve">, oraz stosowne </w:t>
      </w:r>
      <w:r w:rsidR="001524F4" w:rsidRPr="00DA2C3B">
        <w:rPr>
          <w:rFonts w:ascii="Times New Roman" w:hAnsi="Times New Roman" w:cs="Times New Roman"/>
        </w:rPr>
        <w:t>uchwał</w:t>
      </w:r>
      <w:r w:rsidR="006D246E" w:rsidRPr="00DA2C3B">
        <w:rPr>
          <w:rFonts w:ascii="Times New Roman" w:hAnsi="Times New Roman" w:cs="Times New Roman"/>
        </w:rPr>
        <w:t>y – Załącznik nr 4.</w:t>
      </w:r>
    </w:p>
    <w:p w14:paraId="4CC0F720" w14:textId="4C7116B6" w:rsidR="00854157" w:rsidRDefault="00854157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298127BD" w14:textId="5ADE3F25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1B296535" w14:textId="77777777" w:rsidR="00DA2C3B" w:rsidRPr="00A9542D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21D56F87" w14:textId="77777777" w:rsidR="00A0496E" w:rsidRPr="00A9542D" w:rsidRDefault="00A36193" w:rsidP="00A0496E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218" w:line="276" w:lineRule="auto"/>
        <w:ind w:left="101" w:right="0" w:firstLine="0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lastRenderedPageBreak/>
        <w:t>24.Załaczniki</w:t>
      </w:r>
    </w:p>
    <w:p w14:paraId="14244CE9" w14:textId="1E1C51E9" w:rsidR="00A0496E" w:rsidRPr="00A9542D" w:rsidRDefault="00A0496E" w:rsidP="00A0496E">
      <w:pPr>
        <w:spacing w:line="276" w:lineRule="auto"/>
        <w:ind w:left="97"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Załącznik nr 1: Formularz ofertowy</w:t>
      </w:r>
    </w:p>
    <w:p w14:paraId="4FA74955" w14:textId="3F7F1F34" w:rsidR="00A0496E" w:rsidRPr="00A9542D" w:rsidRDefault="00A0496E" w:rsidP="00A0496E">
      <w:pPr>
        <w:spacing w:line="276" w:lineRule="auto"/>
        <w:ind w:left="97" w:right="93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Załącznik nr 2: Jednolity Europejski Dokument Zamówienia (JEDZ)</w:t>
      </w:r>
    </w:p>
    <w:p w14:paraId="5FB50EAE" w14:textId="7685B49D" w:rsidR="00A0496E" w:rsidRPr="00A9542D" w:rsidRDefault="00A0496E" w:rsidP="00DA2C3B">
      <w:pPr>
        <w:spacing w:line="276" w:lineRule="auto"/>
        <w:ind w:left="97" w:right="93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Załącznik nr 3</w:t>
      </w:r>
      <w:r w:rsidR="004C018E" w:rsidRPr="00A9542D">
        <w:rPr>
          <w:rFonts w:ascii="Times New Roman" w:hAnsi="Times New Roman" w:cs="Times New Roman"/>
          <w:sz w:val="22"/>
          <w:lang w:val="pl-PL"/>
        </w:rPr>
        <w:t>:</w:t>
      </w:r>
      <w:r w:rsidR="00DA2C3B">
        <w:rPr>
          <w:rFonts w:ascii="Times New Roman" w:hAnsi="Times New Roman" w:cs="Times New Roman"/>
          <w:sz w:val="22"/>
          <w:lang w:val="pl-PL"/>
        </w:rPr>
        <w:t xml:space="preserve"> </w:t>
      </w:r>
      <w:r w:rsidR="00D743F4" w:rsidRPr="00A9542D">
        <w:rPr>
          <w:rFonts w:ascii="Times New Roman" w:hAnsi="Times New Roman" w:cs="Times New Roman"/>
          <w:sz w:val="22"/>
          <w:lang w:val="pl-PL"/>
        </w:rPr>
        <w:t xml:space="preserve">Oświadczenie o </w:t>
      </w:r>
      <w:r w:rsidR="00D743F4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przynależności lub braku przynależności do tej samej grupy</w:t>
      </w:r>
      <w:r w:rsidR="00DA2C3B">
        <w:rPr>
          <w:rFonts w:ascii="Times New Roman" w:eastAsiaTheme="minorEastAsia" w:hAnsi="Times New Roman" w:cs="Times New Roman"/>
          <w:color w:val="auto"/>
          <w:sz w:val="22"/>
          <w:lang w:val="pl-PL"/>
        </w:rPr>
        <w:t xml:space="preserve"> </w:t>
      </w:r>
      <w:r w:rsidR="00D743F4" w:rsidRPr="00A9542D">
        <w:rPr>
          <w:rFonts w:ascii="Times New Roman" w:eastAsiaTheme="minorEastAsia" w:hAnsi="Times New Roman" w:cs="Times New Roman"/>
          <w:color w:val="auto"/>
          <w:sz w:val="22"/>
          <w:lang w:val="pl-PL"/>
        </w:rPr>
        <w:t>kapitałowej</w:t>
      </w:r>
    </w:p>
    <w:p w14:paraId="40010A05" w14:textId="54A205E9" w:rsidR="00A0496E" w:rsidRPr="00A9542D" w:rsidRDefault="00A0496E" w:rsidP="00D82522">
      <w:pPr>
        <w:spacing w:after="37" w:line="276" w:lineRule="auto"/>
        <w:ind w:left="104" w:right="0" w:hanging="10"/>
        <w:rPr>
          <w:rFonts w:ascii="Times New Roman" w:hAnsi="Times New Roman" w:cs="Times New Roman"/>
          <w:color w:val="000000" w:themeColor="text1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Załącznik nr </w:t>
      </w:r>
      <w:r w:rsidR="00C50EBD" w:rsidRPr="00A9542D">
        <w:rPr>
          <w:rFonts w:ascii="Times New Roman" w:hAnsi="Times New Roman" w:cs="Times New Roman"/>
          <w:sz w:val="22"/>
          <w:lang w:val="pl-PL"/>
        </w:rPr>
        <w:t>4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: </w:t>
      </w:r>
      <w:r w:rsidR="00D82522" w:rsidRPr="00A9542D">
        <w:rPr>
          <w:rFonts w:ascii="Times New Roman" w:hAnsi="Times New Roman" w:cs="Times New Roman"/>
          <w:sz w:val="22"/>
          <w:lang w:val="pl-PL"/>
        </w:rPr>
        <w:t>dokumentacja finansowa</w:t>
      </w:r>
    </w:p>
    <w:p w14:paraId="02EA2F5F" w14:textId="27F6AB38" w:rsidR="00A0496E" w:rsidRDefault="00A0496E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D134A74" w14:textId="66C9A18C" w:rsidR="006D246E" w:rsidRDefault="006D246E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04752E5" w14:textId="2B440FA2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D1877AA" w14:textId="5EB3AF57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2E5A7CBD" w14:textId="60703A39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4C767532" w14:textId="777AECDB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41DD8AC4" w14:textId="6B2148C2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76F12638" w14:textId="1C543A57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64EE927" w14:textId="7C537D4B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29FA9751" w14:textId="0D8BB5A7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43C47620" w14:textId="62F474C7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5730D740" w14:textId="07BE8DBE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4505D2F" w14:textId="0A139F88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2DDBD483" w14:textId="65747097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F104A3D" w14:textId="6EFCE9E3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77A5A099" w14:textId="280F0698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37CB62E" w14:textId="4265EF0F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5B90DEF3" w14:textId="5FC5FB93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49511470" w14:textId="4689E4F4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3213D6F" w14:textId="1D3E882B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02FA9FFC" w14:textId="63D82929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76B006F3" w14:textId="5A078F30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F0D0877" w14:textId="620AA9E0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4E23DEE6" w14:textId="512B064E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7A9DB5A0" w14:textId="0F4DAC6B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1DC50ED" w14:textId="6C195595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22F52BE4" w14:textId="32A19FEC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7D80EF41" w14:textId="56679E9A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03C5BE0" w14:textId="069D89BA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4B966E1" w14:textId="77777777" w:rsidR="00DA2C3B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5622011C" w14:textId="719172D3" w:rsidR="006D246E" w:rsidRDefault="006D246E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73EEF8D1" w14:textId="31CC66FB" w:rsidR="006D246E" w:rsidRDefault="006D246E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09978B2C" w14:textId="15C2BE40" w:rsidR="006D246E" w:rsidRDefault="006D246E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B09579E" w14:textId="60733558" w:rsidR="006D246E" w:rsidRDefault="006D246E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ED24F01" w14:textId="252DB1A1" w:rsidR="006D246E" w:rsidRDefault="006D246E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5044647" w14:textId="7008F4FF" w:rsidR="006D246E" w:rsidRDefault="006D246E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22ABC75C" w14:textId="77777777" w:rsidR="006D246E" w:rsidRPr="00A9542D" w:rsidRDefault="006D246E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D2802E9" w14:textId="77777777" w:rsidR="005B2674" w:rsidRPr="00A9542D" w:rsidRDefault="005B267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30495B7" w14:textId="77777777" w:rsidR="005B2674" w:rsidRPr="00A9542D" w:rsidRDefault="00E23E23" w:rsidP="00A0496E">
      <w:pPr>
        <w:spacing w:line="276" w:lineRule="auto"/>
        <w:ind w:right="93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lastRenderedPageBreak/>
        <w:t xml:space="preserve">                                                                                                                                                           Załącznik nr 1</w:t>
      </w:r>
    </w:p>
    <w:p w14:paraId="51F05BA1" w14:textId="77777777" w:rsidR="005B2674" w:rsidRPr="00A9542D" w:rsidRDefault="005B267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0CF81AA4" w14:textId="77777777" w:rsidR="005B2674" w:rsidRPr="00A9542D" w:rsidRDefault="005B2674" w:rsidP="005B2674">
      <w:pPr>
        <w:pStyle w:val="LO-Normal"/>
        <w:jc w:val="right"/>
        <w:rPr>
          <w:rFonts w:ascii="Times New Roman" w:eastAsia="Verdana" w:hAnsi="Times New Roman" w:cs="Times New Roman"/>
        </w:rPr>
      </w:pPr>
    </w:p>
    <w:p w14:paraId="2522AF51" w14:textId="77777777" w:rsidR="005B2674" w:rsidRPr="00A9542D" w:rsidRDefault="005B2674" w:rsidP="005B2674">
      <w:pPr>
        <w:pStyle w:val="LO-Normal"/>
        <w:jc w:val="right"/>
        <w:rPr>
          <w:rFonts w:ascii="Times New Roman" w:hAnsi="Times New Roman" w:cs="Times New Roman"/>
        </w:rPr>
      </w:pPr>
      <w:r w:rsidRPr="00A9542D">
        <w:rPr>
          <w:rFonts w:ascii="Times New Roman" w:eastAsia="Verdana" w:hAnsi="Times New Roman" w:cs="Times New Roman"/>
        </w:rPr>
        <w:t>…</w:t>
      </w:r>
      <w:r w:rsidRPr="00A9542D">
        <w:rPr>
          <w:rFonts w:ascii="Times New Roman" w:hAnsi="Times New Roman" w:cs="Times New Roman"/>
        </w:rPr>
        <w:t>.........................................................</w:t>
      </w:r>
    </w:p>
    <w:p w14:paraId="3EAC7092" w14:textId="77777777" w:rsidR="005B2674" w:rsidRPr="00A9542D" w:rsidRDefault="005B2674" w:rsidP="005B2674">
      <w:pPr>
        <w:pStyle w:val="LO-Normal"/>
        <w:ind w:left="5672"/>
        <w:jc w:val="center"/>
        <w:rPr>
          <w:rFonts w:ascii="Times New Roman" w:hAnsi="Times New Roman" w:cs="Times New Roman"/>
          <w:bCs/>
          <w:vertAlign w:val="superscript"/>
        </w:rPr>
      </w:pPr>
      <w:r w:rsidRPr="00A9542D">
        <w:rPr>
          <w:rFonts w:ascii="Times New Roman" w:hAnsi="Times New Roman" w:cs="Times New Roman"/>
          <w:bCs/>
          <w:vertAlign w:val="superscript"/>
        </w:rPr>
        <w:t>(miejscowość i data)</w:t>
      </w:r>
    </w:p>
    <w:p w14:paraId="78676914" w14:textId="77777777" w:rsidR="005B2674" w:rsidRPr="00A9542D" w:rsidRDefault="005B2674" w:rsidP="005B2674">
      <w:pPr>
        <w:pStyle w:val="LO-Normal"/>
        <w:rPr>
          <w:rFonts w:ascii="Times New Roman" w:hAnsi="Times New Roman" w:cs="Times New Roman"/>
          <w:b/>
          <w:bCs/>
        </w:rPr>
      </w:pPr>
    </w:p>
    <w:p w14:paraId="32370E84" w14:textId="77777777" w:rsidR="005B2674" w:rsidRPr="00A9542D" w:rsidRDefault="005B2674" w:rsidP="005B2674">
      <w:pPr>
        <w:pStyle w:val="LO-Normal"/>
        <w:rPr>
          <w:rFonts w:ascii="Times New Roman" w:hAnsi="Times New Roman" w:cs="Times New Roman"/>
        </w:rPr>
      </w:pPr>
      <w:r w:rsidRPr="00A9542D">
        <w:rPr>
          <w:rFonts w:ascii="Times New Roman" w:eastAsia="Verdana" w:hAnsi="Times New Roman" w:cs="Times New Roman"/>
        </w:rPr>
        <w:t>…</w:t>
      </w:r>
      <w:r w:rsidRPr="00A9542D">
        <w:rPr>
          <w:rFonts w:ascii="Times New Roman" w:hAnsi="Times New Roman" w:cs="Times New Roman"/>
        </w:rPr>
        <w:t>.........................................................</w:t>
      </w:r>
    </w:p>
    <w:p w14:paraId="0534A750" w14:textId="77777777" w:rsidR="005B2674" w:rsidRPr="00A9542D" w:rsidRDefault="005B2674" w:rsidP="005B2674">
      <w:pPr>
        <w:pStyle w:val="LO-Normal"/>
        <w:ind w:firstLine="709"/>
        <w:rPr>
          <w:rFonts w:ascii="Times New Roman" w:hAnsi="Times New Roman" w:cs="Times New Roman"/>
          <w:sz w:val="22"/>
          <w:szCs w:val="22"/>
        </w:rPr>
      </w:pPr>
      <w:r w:rsidRPr="00A9542D">
        <w:rPr>
          <w:rFonts w:ascii="Times New Roman" w:hAnsi="Times New Roman" w:cs="Times New Roman"/>
          <w:vertAlign w:val="superscript"/>
        </w:rPr>
        <w:t>(pieczęć firmowa Wykonawcy)</w:t>
      </w:r>
    </w:p>
    <w:p w14:paraId="500354DE" w14:textId="77777777" w:rsidR="005B2674" w:rsidRPr="00A9542D" w:rsidRDefault="005B2674" w:rsidP="005B2674">
      <w:pPr>
        <w:pStyle w:val="Tytu"/>
        <w:rPr>
          <w:rFonts w:eastAsia="Times New Roman"/>
          <w:b/>
          <w:bCs/>
          <w:sz w:val="22"/>
          <w:szCs w:val="22"/>
          <w:lang w:bidi="ar-SA"/>
        </w:rPr>
      </w:pPr>
    </w:p>
    <w:p w14:paraId="2ADBBA51" w14:textId="77777777" w:rsidR="005B2674" w:rsidRPr="00A9542D" w:rsidRDefault="005B2674" w:rsidP="005B2674">
      <w:pPr>
        <w:pStyle w:val="Tytu"/>
        <w:ind w:left="5672"/>
        <w:jc w:val="both"/>
        <w:rPr>
          <w:rFonts w:eastAsia="Times New Roman"/>
          <w:b/>
          <w:bCs/>
          <w:sz w:val="22"/>
          <w:szCs w:val="22"/>
          <w:lang w:bidi="ar-SA"/>
        </w:rPr>
      </w:pPr>
      <w:r w:rsidRPr="00A9542D">
        <w:rPr>
          <w:rFonts w:eastAsia="Times New Roman"/>
          <w:b/>
          <w:bCs/>
          <w:sz w:val="22"/>
          <w:szCs w:val="22"/>
          <w:lang w:bidi="ar-SA"/>
        </w:rPr>
        <w:t>Powiat Golubsko-Dobrzyński</w:t>
      </w:r>
    </w:p>
    <w:p w14:paraId="4A877DF5" w14:textId="77777777" w:rsidR="005B2674" w:rsidRPr="00A9542D" w:rsidRDefault="005B2674" w:rsidP="005B2674">
      <w:pPr>
        <w:pStyle w:val="Tytu"/>
        <w:ind w:left="5672"/>
        <w:jc w:val="both"/>
        <w:rPr>
          <w:rFonts w:eastAsia="Times New Roman"/>
          <w:b/>
          <w:bCs/>
          <w:sz w:val="22"/>
          <w:szCs w:val="22"/>
          <w:lang w:bidi="ar-SA"/>
        </w:rPr>
      </w:pPr>
      <w:r w:rsidRPr="00A9542D">
        <w:rPr>
          <w:rFonts w:eastAsia="Times New Roman"/>
          <w:b/>
          <w:bCs/>
          <w:sz w:val="22"/>
          <w:szCs w:val="22"/>
          <w:lang w:bidi="ar-SA"/>
        </w:rPr>
        <w:t xml:space="preserve">ul. Plac 1000 – </w:t>
      </w:r>
      <w:proofErr w:type="spellStart"/>
      <w:r w:rsidRPr="00A9542D">
        <w:rPr>
          <w:rFonts w:eastAsia="Times New Roman"/>
          <w:b/>
          <w:bCs/>
          <w:sz w:val="22"/>
          <w:szCs w:val="22"/>
          <w:lang w:bidi="ar-SA"/>
        </w:rPr>
        <w:t>lecia</w:t>
      </w:r>
      <w:proofErr w:type="spellEnd"/>
      <w:r w:rsidRPr="00A9542D">
        <w:rPr>
          <w:rFonts w:eastAsia="Times New Roman"/>
          <w:b/>
          <w:bCs/>
          <w:sz w:val="22"/>
          <w:szCs w:val="22"/>
          <w:lang w:bidi="ar-SA"/>
        </w:rPr>
        <w:t xml:space="preserve"> 25</w:t>
      </w:r>
    </w:p>
    <w:p w14:paraId="4AF7F340" w14:textId="77777777" w:rsidR="005B2674" w:rsidRPr="00A9542D" w:rsidRDefault="005B2674" w:rsidP="005B2674">
      <w:pPr>
        <w:pStyle w:val="Tytu"/>
        <w:ind w:left="5672"/>
        <w:jc w:val="both"/>
        <w:rPr>
          <w:rFonts w:eastAsia="Times New Roman"/>
          <w:b/>
          <w:bCs/>
          <w:sz w:val="22"/>
          <w:szCs w:val="22"/>
          <w:lang w:bidi="ar-SA"/>
        </w:rPr>
      </w:pPr>
      <w:r w:rsidRPr="00A9542D">
        <w:rPr>
          <w:rFonts w:eastAsia="Times New Roman"/>
          <w:b/>
          <w:bCs/>
          <w:sz w:val="22"/>
          <w:szCs w:val="22"/>
          <w:lang w:bidi="ar-SA"/>
        </w:rPr>
        <w:t>87 – 400 Golub – Dobrzyń</w:t>
      </w:r>
    </w:p>
    <w:p w14:paraId="253BB086" w14:textId="77777777" w:rsidR="005B2674" w:rsidRPr="00A9542D" w:rsidRDefault="005B2674" w:rsidP="005B2674">
      <w:pPr>
        <w:rPr>
          <w:rFonts w:ascii="Times New Roman" w:hAnsi="Times New Roman" w:cs="Times New Roman"/>
          <w:b/>
          <w:sz w:val="22"/>
          <w:lang w:val="pl-PL"/>
        </w:rPr>
      </w:pPr>
    </w:p>
    <w:p w14:paraId="7DEFC916" w14:textId="77777777" w:rsidR="005B2674" w:rsidRPr="00A9542D" w:rsidRDefault="005B2674" w:rsidP="005B2674">
      <w:pPr>
        <w:rPr>
          <w:rFonts w:ascii="Times New Roman" w:hAnsi="Times New Roman" w:cs="Times New Roman"/>
          <w:b/>
          <w:sz w:val="22"/>
          <w:lang w:val="pl-PL"/>
        </w:rPr>
      </w:pPr>
    </w:p>
    <w:p w14:paraId="73024AF9" w14:textId="77777777" w:rsidR="005B2674" w:rsidRPr="00A9542D" w:rsidRDefault="005B2674" w:rsidP="005B2674">
      <w:pPr>
        <w:jc w:val="center"/>
        <w:rPr>
          <w:rFonts w:ascii="Times New Roman" w:hAnsi="Times New Roman" w:cs="Times New Roman"/>
          <w:b/>
          <w:sz w:val="22"/>
          <w:u w:val="single"/>
          <w:lang w:val="pl-PL"/>
        </w:rPr>
      </w:pPr>
      <w:r w:rsidRPr="00A9542D">
        <w:rPr>
          <w:rFonts w:ascii="Times New Roman" w:hAnsi="Times New Roman" w:cs="Times New Roman"/>
          <w:b/>
          <w:sz w:val="22"/>
          <w:u w:val="single"/>
          <w:lang w:val="pl-PL"/>
        </w:rPr>
        <w:t xml:space="preserve">FORMULARZ OFERTOWY </w:t>
      </w:r>
    </w:p>
    <w:p w14:paraId="3A032792" w14:textId="77777777" w:rsidR="005B2674" w:rsidRPr="00A9542D" w:rsidRDefault="005B2674" w:rsidP="005B2674">
      <w:pPr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cr/>
      </w:r>
    </w:p>
    <w:p w14:paraId="2611E249" w14:textId="77777777" w:rsidR="005B2674" w:rsidRPr="00A9542D" w:rsidRDefault="005B2674" w:rsidP="005B2674">
      <w:pPr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>Dane dotyczące Wykonawcy:</w:t>
      </w:r>
      <w:r w:rsidRPr="00A9542D">
        <w:rPr>
          <w:rFonts w:ascii="Times New Roman" w:hAnsi="Times New Roman" w:cs="Times New Roman"/>
          <w:b/>
          <w:sz w:val="22"/>
          <w:lang w:val="pl-PL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188"/>
      </w:tblGrid>
      <w:tr w:rsidR="005B2674" w:rsidRPr="00A9542D" w14:paraId="76427742" w14:textId="77777777" w:rsidTr="005B2674">
        <w:trPr>
          <w:trHeight w:val="567"/>
        </w:trPr>
        <w:tc>
          <w:tcPr>
            <w:tcW w:w="1928" w:type="dxa"/>
            <w:vAlign w:val="center"/>
          </w:tcPr>
          <w:p w14:paraId="1722C09F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Nazwa</w:t>
            </w:r>
          </w:p>
        </w:tc>
        <w:tc>
          <w:tcPr>
            <w:tcW w:w="8076" w:type="dxa"/>
            <w:vAlign w:val="center"/>
          </w:tcPr>
          <w:p w14:paraId="2B444CC9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145D23C1" w14:textId="77777777" w:rsidTr="005B2674">
        <w:trPr>
          <w:trHeight w:val="567"/>
        </w:trPr>
        <w:tc>
          <w:tcPr>
            <w:tcW w:w="1928" w:type="dxa"/>
            <w:vAlign w:val="center"/>
          </w:tcPr>
          <w:p w14:paraId="6EE620AD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Siedziba</w:t>
            </w:r>
          </w:p>
        </w:tc>
        <w:tc>
          <w:tcPr>
            <w:tcW w:w="8076" w:type="dxa"/>
            <w:vAlign w:val="center"/>
          </w:tcPr>
          <w:p w14:paraId="0D8076E0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187AFC4B" w14:textId="77777777" w:rsidTr="005B2674">
        <w:trPr>
          <w:trHeight w:val="567"/>
        </w:trPr>
        <w:tc>
          <w:tcPr>
            <w:tcW w:w="1928" w:type="dxa"/>
            <w:vAlign w:val="center"/>
          </w:tcPr>
          <w:p w14:paraId="54315550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Adres do korespondencji</w:t>
            </w:r>
          </w:p>
        </w:tc>
        <w:tc>
          <w:tcPr>
            <w:tcW w:w="8076" w:type="dxa"/>
            <w:vAlign w:val="center"/>
          </w:tcPr>
          <w:p w14:paraId="03A2D2BB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6D779163" w14:textId="77777777" w:rsidTr="005B2674">
        <w:trPr>
          <w:trHeight w:val="567"/>
        </w:trPr>
        <w:tc>
          <w:tcPr>
            <w:tcW w:w="1928" w:type="dxa"/>
            <w:vAlign w:val="center"/>
          </w:tcPr>
          <w:p w14:paraId="412D911A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Numer telefonu</w:t>
            </w:r>
          </w:p>
        </w:tc>
        <w:tc>
          <w:tcPr>
            <w:tcW w:w="8076" w:type="dxa"/>
            <w:vAlign w:val="center"/>
          </w:tcPr>
          <w:p w14:paraId="0C2473B5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47755ED3" w14:textId="77777777" w:rsidTr="005B2674">
        <w:trPr>
          <w:trHeight w:val="567"/>
        </w:trPr>
        <w:tc>
          <w:tcPr>
            <w:tcW w:w="1928" w:type="dxa"/>
            <w:vAlign w:val="center"/>
          </w:tcPr>
          <w:p w14:paraId="1F116A5E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Numer faksu</w:t>
            </w:r>
          </w:p>
        </w:tc>
        <w:tc>
          <w:tcPr>
            <w:tcW w:w="8076" w:type="dxa"/>
            <w:vAlign w:val="center"/>
          </w:tcPr>
          <w:p w14:paraId="7A2A6519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4F7449B6" w14:textId="77777777" w:rsidTr="005B2674">
        <w:trPr>
          <w:trHeight w:val="567"/>
        </w:trPr>
        <w:tc>
          <w:tcPr>
            <w:tcW w:w="1928" w:type="dxa"/>
            <w:vAlign w:val="center"/>
          </w:tcPr>
          <w:p w14:paraId="7CC3B079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Adres poczty elektronicznej</w:t>
            </w:r>
          </w:p>
        </w:tc>
        <w:tc>
          <w:tcPr>
            <w:tcW w:w="8076" w:type="dxa"/>
            <w:vAlign w:val="center"/>
          </w:tcPr>
          <w:p w14:paraId="7A55FA67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133BFB80" w14:textId="77777777" w:rsidTr="005B2674">
        <w:trPr>
          <w:trHeight w:val="567"/>
        </w:trPr>
        <w:tc>
          <w:tcPr>
            <w:tcW w:w="1928" w:type="dxa"/>
            <w:vAlign w:val="center"/>
          </w:tcPr>
          <w:p w14:paraId="3B3CB48B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Adres strony internetowej</w:t>
            </w:r>
          </w:p>
        </w:tc>
        <w:tc>
          <w:tcPr>
            <w:tcW w:w="8076" w:type="dxa"/>
            <w:vAlign w:val="center"/>
          </w:tcPr>
          <w:p w14:paraId="22E701C7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6440F46F" w14:textId="77777777" w:rsidTr="005B2674">
        <w:trPr>
          <w:trHeight w:val="567"/>
        </w:trPr>
        <w:tc>
          <w:tcPr>
            <w:tcW w:w="1928" w:type="dxa"/>
            <w:vAlign w:val="center"/>
          </w:tcPr>
          <w:p w14:paraId="7F2C068F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Numer REGON</w:t>
            </w:r>
          </w:p>
        </w:tc>
        <w:tc>
          <w:tcPr>
            <w:tcW w:w="8076" w:type="dxa"/>
            <w:vAlign w:val="center"/>
          </w:tcPr>
          <w:p w14:paraId="57048A78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2D5140A9" w14:textId="77777777" w:rsidTr="005B2674">
        <w:trPr>
          <w:trHeight w:val="567"/>
        </w:trPr>
        <w:tc>
          <w:tcPr>
            <w:tcW w:w="1928" w:type="dxa"/>
            <w:vAlign w:val="center"/>
          </w:tcPr>
          <w:p w14:paraId="2AEE342C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Numer NIP</w:t>
            </w:r>
          </w:p>
        </w:tc>
        <w:tc>
          <w:tcPr>
            <w:tcW w:w="8076" w:type="dxa"/>
            <w:vAlign w:val="center"/>
          </w:tcPr>
          <w:p w14:paraId="0F543A67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</w:tbl>
    <w:p w14:paraId="212A5290" w14:textId="330BDD7A" w:rsidR="005B2674" w:rsidRDefault="005B2674" w:rsidP="005B2674">
      <w:pPr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cr/>
      </w:r>
    </w:p>
    <w:p w14:paraId="6FAE1682" w14:textId="77777777" w:rsidR="005B2674" w:rsidRPr="00A9542D" w:rsidRDefault="005B2674" w:rsidP="005B2674">
      <w:pPr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W nawiązaniu do ogłoszenia o przetargu nieograniczonym w postępowaniu o udzielenie zamówienia publicznego dla zadania pod nazwą: </w:t>
      </w:r>
    </w:p>
    <w:p w14:paraId="04A25BE9" w14:textId="34FB8A6C" w:rsidR="00E23E23" w:rsidRPr="00A9542D" w:rsidRDefault="005B2674" w:rsidP="00E23E23">
      <w:pPr>
        <w:spacing w:after="4" w:line="276" w:lineRule="auto"/>
        <w:ind w:left="118" w:right="108" w:hanging="10"/>
        <w:jc w:val="left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>„U</w:t>
      </w:r>
      <w:r w:rsidR="0055035B" w:rsidRPr="0055035B">
        <w:rPr>
          <w:rFonts w:ascii="Times New Roman" w:hAnsi="Times New Roman" w:cs="Times New Roman"/>
          <w:b/>
          <w:sz w:val="22"/>
          <w:lang w:val="pl-PL"/>
        </w:rPr>
        <w:t>dzielenie kredytu długoterminowego w wysokości 5 000 000,00 zł na pokrycie planowanego deficytu budżetu Powiatu Golubsko – Dobrzyńskiego oraz spłatę wcześniej zaciągniętych zobowiązań.</w:t>
      </w:r>
      <w:r w:rsidR="0055035B">
        <w:rPr>
          <w:rFonts w:ascii="Times New Roman" w:hAnsi="Times New Roman" w:cs="Times New Roman"/>
          <w:b/>
          <w:sz w:val="22"/>
          <w:lang w:val="pl-PL"/>
        </w:rPr>
        <w:t>”</w:t>
      </w:r>
    </w:p>
    <w:p w14:paraId="63ACB5A9" w14:textId="77777777" w:rsidR="005B2674" w:rsidRPr="00A9542D" w:rsidRDefault="005B2674" w:rsidP="005B2674">
      <w:pPr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b/>
          <w:sz w:val="22"/>
          <w:lang w:val="pl-PL"/>
        </w:rPr>
        <w:t xml:space="preserve"> </w:t>
      </w:r>
      <w:r w:rsidRPr="00A9542D">
        <w:rPr>
          <w:rFonts w:ascii="Times New Roman" w:hAnsi="Times New Roman" w:cs="Times New Roman"/>
          <w:sz w:val="22"/>
          <w:lang w:val="pl-PL"/>
        </w:rPr>
        <w:t xml:space="preserve"> niniejszym:</w:t>
      </w:r>
    </w:p>
    <w:p w14:paraId="73C20130" w14:textId="77777777" w:rsidR="005B2674" w:rsidRPr="00A9542D" w:rsidRDefault="005B2674" w:rsidP="00AB7B6F">
      <w:pPr>
        <w:numPr>
          <w:ilvl w:val="0"/>
          <w:numId w:val="32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Oferuję wykonanie w/w zamówienia, zgodnie z wymaganiami zawartymi w Specyfikacji Istotnych Warunków Zamówienia dla tego Zamówienia (dalej zwanej „SIWZ”), za cenę: ………….……………………… zł</w:t>
      </w:r>
    </w:p>
    <w:p w14:paraId="74B484BF" w14:textId="77777777" w:rsidR="005B2674" w:rsidRPr="00A9542D" w:rsidRDefault="005B2674" w:rsidP="00AB7B6F">
      <w:pPr>
        <w:numPr>
          <w:ilvl w:val="0"/>
          <w:numId w:val="32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lastRenderedPageBreak/>
        <w:t>Cena określona w pkt.1 wyliczona została wg harmonogramu spłaty kredytu stanowiącego załącznik do niniejszej oferty. Przy wyliczaniu ceny zastosowane zostały następujące wskaźniki:</w:t>
      </w:r>
    </w:p>
    <w:p w14:paraId="4C558C65" w14:textId="77777777" w:rsidR="005B2674" w:rsidRPr="00A9542D" w:rsidRDefault="005B2674" w:rsidP="005B2674">
      <w:pPr>
        <w:ind w:left="144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oprocentowanie kredytu w wysokości ………%, na które składa się:</w:t>
      </w:r>
    </w:p>
    <w:p w14:paraId="08F7E605" w14:textId="77777777" w:rsidR="005B2674" w:rsidRPr="00A9542D" w:rsidRDefault="005B2674" w:rsidP="00AB7B6F">
      <w:pPr>
        <w:numPr>
          <w:ilvl w:val="2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marża banku = ……. %;</w:t>
      </w:r>
    </w:p>
    <w:p w14:paraId="294013CD" w14:textId="7D15E416" w:rsidR="005B2674" w:rsidRPr="00A9542D" w:rsidRDefault="005B2674" w:rsidP="00AB7B6F">
      <w:pPr>
        <w:numPr>
          <w:ilvl w:val="2"/>
          <w:numId w:val="31"/>
        </w:numPr>
        <w:spacing w:after="0" w:line="240" w:lineRule="auto"/>
        <w:ind w:right="0"/>
        <w:rPr>
          <w:rFonts w:ascii="Times New Roman" w:hAnsi="Times New Roman" w:cs="Times New Roman"/>
          <w:color w:val="auto"/>
          <w:sz w:val="22"/>
          <w:lang w:val="pl-PL"/>
        </w:rPr>
      </w:pP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wskaźnik WIBOR 1M z dnia </w:t>
      </w:r>
      <w:r w:rsidR="007F603A" w:rsidRPr="00A9542D">
        <w:rPr>
          <w:rFonts w:ascii="Times New Roman" w:hAnsi="Times New Roman" w:cs="Times New Roman"/>
          <w:color w:val="auto"/>
          <w:sz w:val="22"/>
          <w:lang w:val="pl-PL"/>
        </w:rPr>
        <w:t>19-0</w:t>
      </w:r>
      <w:r w:rsidR="0055035B">
        <w:rPr>
          <w:rFonts w:ascii="Times New Roman" w:hAnsi="Times New Roman" w:cs="Times New Roman"/>
          <w:color w:val="auto"/>
          <w:sz w:val="22"/>
          <w:lang w:val="pl-PL"/>
        </w:rPr>
        <w:t>6</w:t>
      </w:r>
      <w:r w:rsidR="007F603A" w:rsidRPr="00A9542D">
        <w:rPr>
          <w:rFonts w:ascii="Times New Roman" w:hAnsi="Times New Roman" w:cs="Times New Roman"/>
          <w:color w:val="auto"/>
          <w:sz w:val="22"/>
          <w:lang w:val="pl-PL"/>
        </w:rPr>
        <w:t>-</w:t>
      </w:r>
      <w:r w:rsidR="008A1284" w:rsidRPr="00A9542D">
        <w:rPr>
          <w:rFonts w:ascii="Times New Roman" w:hAnsi="Times New Roman" w:cs="Times New Roman"/>
          <w:color w:val="auto"/>
          <w:sz w:val="22"/>
          <w:lang w:val="pl-PL"/>
        </w:rPr>
        <w:t>20</w:t>
      </w:r>
      <w:r w:rsidR="0055035B">
        <w:rPr>
          <w:rFonts w:ascii="Times New Roman" w:hAnsi="Times New Roman" w:cs="Times New Roman"/>
          <w:color w:val="auto"/>
          <w:sz w:val="22"/>
          <w:lang w:val="pl-PL"/>
        </w:rPr>
        <w:t>20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r. = </w:t>
      </w:r>
      <w:r w:rsidR="0055035B">
        <w:rPr>
          <w:rFonts w:ascii="Times New Roman" w:hAnsi="Times New Roman" w:cs="Times New Roman"/>
          <w:color w:val="auto"/>
          <w:sz w:val="22"/>
          <w:lang w:val="pl-PL"/>
        </w:rPr>
        <w:t>0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>,</w:t>
      </w:r>
      <w:r w:rsidR="0055035B">
        <w:rPr>
          <w:rFonts w:ascii="Times New Roman" w:hAnsi="Times New Roman" w:cs="Times New Roman"/>
          <w:color w:val="auto"/>
          <w:sz w:val="22"/>
          <w:lang w:val="pl-PL"/>
        </w:rPr>
        <w:t>23</w:t>
      </w:r>
      <w:r w:rsidRPr="00A9542D">
        <w:rPr>
          <w:rFonts w:ascii="Times New Roman" w:hAnsi="Times New Roman" w:cs="Times New Roman"/>
          <w:color w:val="auto"/>
          <w:sz w:val="22"/>
          <w:lang w:val="pl-PL"/>
        </w:rPr>
        <w:t xml:space="preserve"> %</w:t>
      </w:r>
    </w:p>
    <w:p w14:paraId="1A446BFA" w14:textId="77777777" w:rsidR="005B2674" w:rsidRPr="00A9542D" w:rsidRDefault="005B2674" w:rsidP="00AB7B6F">
      <w:pPr>
        <w:numPr>
          <w:ilvl w:val="0"/>
          <w:numId w:val="32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Oświadczam, że kredyt zostanie uruchomiony na wniosek Zamawiającego, bez zbędnej zwłoki, w terminie ………… dni roboczych od dnia złożenia takiego wniosku (zgodnie z pkt. 15.1.2 SIWZ).</w:t>
      </w:r>
    </w:p>
    <w:p w14:paraId="4DEF1AC1" w14:textId="77777777" w:rsidR="005B2674" w:rsidRPr="00A9542D" w:rsidRDefault="005B2674" w:rsidP="00AB7B6F">
      <w:pPr>
        <w:numPr>
          <w:ilvl w:val="0"/>
          <w:numId w:val="32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b/>
          <w:bCs/>
          <w:sz w:val="22"/>
          <w:lang w:val="pl-PL"/>
        </w:rPr>
        <w:t>Oświadczamy ponadto, że:</w:t>
      </w:r>
    </w:p>
    <w:p w14:paraId="68E23C25" w14:textId="77777777" w:rsidR="005B2674" w:rsidRPr="00A9542D" w:rsidRDefault="005B2674" w:rsidP="00AB7B6F">
      <w:pPr>
        <w:numPr>
          <w:ilvl w:val="1"/>
          <w:numId w:val="32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Cena podana w pkt 1 zawiera wszystkie koszty związane z wykonaniem przedmiotu zamówienia.</w:t>
      </w:r>
    </w:p>
    <w:p w14:paraId="4A2A5612" w14:textId="77777777" w:rsidR="005B2674" w:rsidRPr="00A9542D" w:rsidRDefault="005B2674" w:rsidP="00AB7B6F">
      <w:pPr>
        <w:numPr>
          <w:ilvl w:val="1"/>
          <w:numId w:val="32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Zapoznaliśmy się ze SIWZ, nie wnosimy do niej zastrzeżeń oraz przyjmujemy warunki w niej zawarte.</w:t>
      </w:r>
    </w:p>
    <w:p w14:paraId="5534C954" w14:textId="77777777" w:rsidR="005B2674" w:rsidRPr="00A9542D" w:rsidRDefault="005B2674" w:rsidP="00AB7B6F">
      <w:pPr>
        <w:numPr>
          <w:ilvl w:val="1"/>
          <w:numId w:val="32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Uważamy się za związanych niniejszą ofertą na czas wskazany w SIWZ.</w:t>
      </w:r>
    </w:p>
    <w:p w14:paraId="651C7EB8" w14:textId="77777777" w:rsidR="005B2674" w:rsidRPr="00A9542D" w:rsidRDefault="005B2674" w:rsidP="00AB7B6F">
      <w:pPr>
        <w:numPr>
          <w:ilvl w:val="1"/>
          <w:numId w:val="32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Zobowiązujemy się w przypadku wyboru naszej oferty do zawarcia umowy przed upływem terminu związania ofertą w miejscu i terminie wyznaczonym przez Zamawiającego.</w:t>
      </w:r>
    </w:p>
    <w:p w14:paraId="11364591" w14:textId="77777777" w:rsidR="005B2674" w:rsidRPr="00A9542D" w:rsidRDefault="005B2674" w:rsidP="00AB7B6F">
      <w:pPr>
        <w:numPr>
          <w:ilvl w:val="1"/>
          <w:numId w:val="32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Niżej wymienione dokumenty z napisem "zastrzeżone" stanowią tajemnicę przedsiębiorstwa w rozumieniu przepisów o zwalczaniu nieuczciwej konkurencji i nie mogą być ujawnione:</w:t>
      </w:r>
    </w:p>
    <w:p w14:paraId="6A1794A7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ab/>
        <w:t>.......................................................................................................................................................</w:t>
      </w:r>
    </w:p>
    <w:p w14:paraId="25AEC7BA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ab/>
        <w:t>.......................................................................................................................................................</w:t>
      </w:r>
    </w:p>
    <w:p w14:paraId="3D30E41E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ab/>
        <w:t>.......................................................................................................................................................</w:t>
      </w:r>
    </w:p>
    <w:p w14:paraId="17AC198F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ab/>
        <w:t>.......................................................................................................................................................</w:t>
      </w:r>
    </w:p>
    <w:p w14:paraId="405D4171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ab/>
        <w:t>.......................................................................................................................................................</w:t>
      </w:r>
    </w:p>
    <w:p w14:paraId="54A45242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ab/>
        <w:t>.......................................................................................................................................................</w:t>
      </w:r>
    </w:p>
    <w:p w14:paraId="3EF48F62" w14:textId="77777777" w:rsidR="005B2674" w:rsidRPr="00A9542D" w:rsidRDefault="005B2674" w:rsidP="00AB7B6F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Przedmiot zamówieniem zamierzamy wykonać sami / z udziałem podwykonawców *.</w:t>
      </w:r>
    </w:p>
    <w:p w14:paraId="472D8189" w14:textId="77777777" w:rsidR="005B2674" w:rsidRPr="00A9542D" w:rsidRDefault="005B2674" w:rsidP="00AB7B6F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Następujący zakres zamierzamy zlecić podwykonawcom 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320"/>
      </w:tblGrid>
      <w:tr w:rsidR="005B2674" w:rsidRPr="00A9542D" w14:paraId="00B13F99" w14:textId="77777777" w:rsidTr="005B2674">
        <w:trPr>
          <w:jc w:val="center"/>
        </w:trPr>
        <w:tc>
          <w:tcPr>
            <w:tcW w:w="528" w:type="dxa"/>
            <w:vAlign w:val="center"/>
          </w:tcPr>
          <w:p w14:paraId="37CF43EE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sz w:val="22"/>
                <w:lang w:val="pl-PL"/>
              </w:rPr>
              <w:t>Lp.</w:t>
            </w:r>
          </w:p>
        </w:tc>
        <w:tc>
          <w:tcPr>
            <w:tcW w:w="5320" w:type="dxa"/>
            <w:vAlign w:val="center"/>
          </w:tcPr>
          <w:p w14:paraId="256DCF2A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sz w:val="22"/>
                <w:lang w:val="pl-PL"/>
              </w:rPr>
              <w:t>Zakres, który Wykonawca zamierza zlecić podwykonawcom</w:t>
            </w:r>
          </w:p>
        </w:tc>
      </w:tr>
      <w:tr w:rsidR="005B2674" w:rsidRPr="00A9542D" w14:paraId="7D756C97" w14:textId="77777777" w:rsidTr="005B2674">
        <w:trPr>
          <w:jc w:val="center"/>
        </w:trPr>
        <w:tc>
          <w:tcPr>
            <w:tcW w:w="528" w:type="dxa"/>
            <w:vAlign w:val="center"/>
          </w:tcPr>
          <w:p w14:paraId="2AE1930C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1</w:t>
            </w:r>
          </w:p>
        </w:tc>
        <w:tc>
          <w:tcPr>
            <w:tcW w:w="5320" w:type="dxa"/>
            <w:vAlign w:val="center"/>
          </w:tcPr>
          <w:p w14:paraId="2AD2EB42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78981548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222D6C64" w14:textId="77777777" w:rsidTr="005B2674">
        <w:trPr>
          <w:jc w:val="center"/>
        </w:trPr>
        <w:tc>
          <w:tcPr>
            <w:tcW w:w="528" w:type="dxa"/>
            <w:vAlign w:val="center"/>
          </w:tcPr>
          <w:p w14:paraId="1CD3E800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2</w:t>
            </w:r>
          </w:p>
        </w:tc>
        <w:tc>
          <w:tcPr>
            <w:tcW w:w="5320" w:type="dxa"/>
            <w:vAlign w:val="center"/>
          </w:tcPr>
          <w:p w14:paraId="08780751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7FBD748E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</w:tbl>
    <w:p w14:paraId="43A3F518" w14:textId="77777777" w:rsidR="005B2674" w:rsidRPr="00A9542D" w:rsidRDefault="005B2674" w:rsidP="005B2674">
      <w:pPr>
        <w:autoSpaceDE w:val="0"/>
        <w:autoSpaceDN w:val="0"/>
        <w:adjustRightInd w:val="0"/>
        <w:ind w:left="280"/>
        <w:rPr>
          <w:rFonts w:ascii="Times New Roman" w:hAnsi="Times New Roman" w:cs="Times New Roman"/>
          <w:sz w:val="22"/>
          <w:lang w:val="pl-PL"/>
        </w:rPr>
      </w:pPr>
    </w:p>
    <w:p w14:paraId="03FE7F7A" w14:textId="77777777" w:rsidR="005B2674" w:rsidRPr="00A9542D" w:rsidRDefault="005B2674" w:rsidP="00AB7B6F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Osobą / osobami do kontaktów z Zamawiającym w sprawie wykonania Zamówienie będą: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611"/>
        <w:gridCol w:w="1769"/>
        <w:gridCol w:w="4148"/>
      </w:tblGrid>
      <w:tr w:rsidR="005B2674" w:rsidRPr="00A9542D" w14:paraId="3E7F8284" w14:textId="77777777" w:rsidTr="005B2674">
        <w:tc>
          <w:tcPr>
            <w:tcW w:w="520" w:type="dxa"/>
            <w:vAlign w:val="center"/>
          </w:tcPr>
          <w:p w14:paraId="556D120F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sz w:val="22"/>
                <w:lang w:val="pl-PL"/>
              </w:rPr>
              <w:t>Lp.</w:t>
            </w:r>
          </w:p>
        </w:tc>
        <w:tc>
          <w:tcPr>
            <w:tcW w:w="2948" w:type="dxa"/>
            <w:vAlign w:val="center"/>
          </w:tcPr>
          <w:p w14:paraId="545A9FC4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sz w:val="22"/>
                <w:lang w:val="pl-PL"/>
              </w:rPr>
              <w:t>Imię i Nazwisko</w:t>
            </w:r>
          </w:p>
        </w:tc>
        <w:tc>
          <w:tcPr>
            <w:tcW w:w="1960" w:type="dxa"/>
            <w:vAlign w:val="center"/>
          </w:tcPr>
          <w:p w14:paraId="33B005A2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sz w:val="22"/>
                <w:lang w:val="pl-PL"/>
              </w:rPr>
              <w:t>Telefon / Faks / Adres e-mail</w:t>
            </w:r>
          </w:p>
        </w:tc>
        <w:tc>
          <w:tcPr>
            <w:tcW w:w="4652" w:type="dxa"/>
            <w:vAlign w:val="center"/>
          </w:tcPr>
          <w:p w14:paraId="02D4F31E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sz w:val="22"/>
                <w:lang w:val="pl-PL"/>
              </w:rPr>
              <w:t>Zakres odpowiedzialności</w:t>
            </w:r>
          </w:p>
        </w:tc>
      </w:tr>
      <w:tr w:rsidR="005B2674" w:rsidRPr="00A9542D" w14:paraId="044187F7" w14:textId="77777777" w:rsidTr="005B2674">
        <w:tc>
          <w:tcPr>
            <w:tcW w:w="520" w:type="dxa"/>
            <w:vAlign w:val="center"/>
          </w:tcPr>
          <w:p w14:paraId="3CBED9C6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1</w:t>
            </w:r>
          </w:p>
        </w:tc>
        <w:tc>
          <w:tcPr>
            <w:tcW w:w="2948" w:type="dxa"/>
            <w:vAlign w:val="center"/>
          </w:tcPr>
          <w:p w14:paraId="00B546EB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456E4B82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1960" w:type="dxa"/>
            <w:vAlign w:val="center"/>
          </w:tcPr>
          <w:p w14:paraId="3353A587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4652" w:type="dxa"/>
            <w:vAlign w:val="center"/>
          </w:tcPr>
          <w:p w14:paraId="2B01EF2E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4C5DBB3F" w14:textId="77777777" w:rsidTr="005B2674"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6109B072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2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4BC2FB93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123A2167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5B202E94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7CA7CC83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0791B428" w14:textId="77777777" w:rsidTr="005B2674"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2E52AE4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sz w:val="22"/>
                <w:lang w:val="pl-PL"/>
              </w:rPr>
              <w:t>...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6CAB3FD9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  <w:p w14:paraId="00BD4B91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7908A428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5B8E925C" w14:textId="77777777" w:rsidR="005B2674" w:rsidRPr="00A9542D" w:rsidRDefault="005B2674" w:rsidP="005B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</w:tbl>
    <w:p w14:paraId="7BB9291C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</w:p>
    <w:p w14:paraId="096B1B6D" w14:textId="77777777" w:rsidR="005B2674" w:rsidRPr="00A9542D" w:rsidRDefault="005B2674" w:rsidP="00AB7B6F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Pełnomocnikiem w przypadku składania oferty wspólnej jest *:</w:t>
      </w:r>
    </w:p>
    <w:p w14:paraId="6D07C8A3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Nazwisko i imię: </w:t>
      </w:r>
      <w:r w:rsidRPr="00A9542D">
        <w:rPr>
          <w:rFonts w:ascii="Times New Roman" w:hAnsi="Times New Roman" w:cs="Times New Roman"/>
          <w:sz w:val="22"/>
          <w:lang w:val="pl-PL"/>
        </w:rPr>
        <w:tab/>
        <w:t xml:space="preserve">.............................................................................................................................. </w:t>
      </w:r>
    </w:p>
    <w:p w14:paraId="5EA8FD37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 xml:space="preserve">Stanowisko: </w:t>
      </w:r>
      <w:r w:rsidRPr="00A9542D">
        <w:rPr>
          <w:rFonts w:ascii="Times New Roman" w:hAnsi="Times New Roman" w:cs="Times New Roman"/>
          <w:sz w:val="22"/>
          <w:lang w:val="pl-PL"/>
        </w:rPr>
        <w:tab/>
      </w:r>
      <w:r w:rsidRPr="00A9542D">
        <w:rPr>
          <w:rFonts w:ascii="Times New Roman" w:hAnsi="Times New Roman" w:cs="Times New Roman"/>
          <w:sz w:val="22"/>
          <w:lang w:val="pl-PL"/>
        </w:rPr>
        <w:tab/>
        <w:t xml:space="preserve">.............................................................................................................................. </w:t>
      </w:r>
    </w:p>
    <w:p w14:paraId="14070551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Telefon / Faks</w:t>
      </w:r>
      <w:r w:rsidRPr="00A9542D">
        <w:rPr>
          <w:rFonts w:ascii="Times New Roman" w:hAnsi="Times New Roman" w:cs="Times New Roman"/>
          <w:sz w:val="22"/>
          <w:lang w:val="pl-PL"/>
        </w:rPr>
        <w:tab/>
      </w:r>
      <w:r w:rsidRPr="00A9542D">
        <w:rPr>
          <w:rFonts w:ascii="Times New Roman" w:hAnsi="Times New Roman" w:cs="Times New Roman"/>
          <w:sz w:val="22"/>
          <w:lang w:val="pl-PL"/>
        </w:rPr>
        <w:tab/>
        <w:t>...................................................</w:t>
      </w:r>
    </w:p>
    <w:p w14:paraId="6C63C233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Adres e-mail:</w:t>
      </w:r>
      <w:r w:rsidRPr="00A9542D">
        <w:rPr>
          <w:rFonts w:ascii="Times New Roman" w:hAnsi="Times New Roman" w:cs="Times New Roman"/>
          <w:sz w:val="22"/>
          <w:lang w:val="pl-PL"/>
        </w:rPr>
        <w:tab/>
      </w:r>
      <w:r w:rsidRPr="00A9542D">
        <w:rPr>
          <w:rFonts w:ascii="Times New Roman" w:hAnsi="Times New Roman" w:cs="Times New Roman"/>
          <w:sz w:val="22"/>
          <w:lang w:val="pl-PL"/>
        </w:rPr>
        <w:tab/>
        <w:t>...................................................</w:t>
      </w:r>
      <w:r w:rsidRPr="00A9542D">
        <w:rPr>
          <w:rFonts w:ascii="Times New Roman" w:hAnsi="Times New Roman" w:cs="Times New Roman"/>
          <w:sz w:val="22"/>
          <w:lang w:val="pl-PL"/>
        </w:rPr>
        <w:cr/>
      </w:r>
      <w:r w:rsidRPr="00A9542D">
        <w:rPr>
          <w:rFonts w:ascii="Times New Roman" w:hAnsi="Times New Roman" w:cs="Times New Roman"/>
          <w:i/>
          <w:sz w:val="22"/>
          <w:lang w:val="pl-PL"/>
        </w:rPr>
        <w:t>Zakres pełnomocnictwa*:</w:t>
      </w:r>
      <w:r w:rsidRPr="00A9542D">
        <w:rPr>
          <w:rFonts w:ascii="Times New Roman" w:hAnsi="Times New Roman" w:cs="Times New Roman"/>
          <w:i/>
          <w:sz w:val="22"/>
          <w:lang w:val="pl-PL"/>
        </w:rPr>
        <w:cr/>
        <w:t>- do reprezentowania w postępowaniu</w:t>
      </w:r>
      <w:r w:rsidRPr="00A9542D">
        <w:rPr>
          <w:rFonts w:ascii="Times New Roman" w:hAnsi="Times New Roman" w:cs="Times New Roman"/>
          <w:i/>
          <w:sz w:val="22"/>
          <w:lang w:val="pl-PL"/>
        </w:rPr>
        <w:cr/>
        <w:t>- do reprezentowania w postępowaniu i zawarcia umowy</w:t>
      </w:r>
    </w:p>
    <w:p w14:paraId="4A1E0D32" w14:textId="1328F7CD" w:rsidR="005B2674" w:rsidRDefault="005B2674" w:rsidP="00AB7B6F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lastRenderedPageBreak/>
        <w:t>Świadomi odpowiedzialności karnej oświadczamy, że załączone do oferty dokumenty opisują stan prawny i faktyczny na dzień złożenia oferty.</w:t>
      </w:r>
    </w:p>
    <w:p w14:paraId="6C7AEC89" w14:textId="77777777" w:rsidR="00D53FDE" w:rsidRPr="00D53FDE" w:rsidRDefault="00D53FDE" w:rsidP="00D53FDE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sz w:val="22"/>
          <w:lang w:val="pl-PL"/>
        </w:rPr>
      </w:pPr>
      <w:r w:rsidRPr="00D53FDE">
        <w:rPr>
          <w:rFonts w:ascii="Times New Roman" w:hAnsi="Times New Roman" w:cs="Times New Roman"/>
          <w:sz w:val="22"/>
          <w:lang w:val="pl-PL"/>
        </w:rPr>
        <w:t xml:space="preserve">Jesteśmy mikro/małym/średnim przedsiębiorstwem*           </w:t>
      </w:r>
      <w:r w:rsidRPr="00D53FDE">
        <w:rPr>
          <w:rFonts w:ascii="Times New Roman" w:hAnsi="Times New Roman" w:cs="Times New Roman"/>
          <w:b/>
          <w:bCs/>
          <w:color w:val="auto"/>
          <w:sz w:val="22"/>
          <w:lang w:val="pl-PL"/>
        </w:rPr>
        <w:t>Tak</w:t>
      </w:r>
      <w:r w:rsidRPr="00D53FDE">
        <w:rPr>
          <w:rFonts w:ascii="Times New Roman" w:hAnsi="Times New Roman" w:cs="Times New Roman"/>
          <w:color w:val="auto"/>
          <w:sz w:val="22"/>
          <w:lang w:val="pl-PL"/>
        </w:rPr>
        <w:t xml:space="preserve">             </w:t>
      </w:r>
      <w:r w:rsidRPr="00D53FDE">
        <w:rPr>
          <w:rFonts w:ascii="Times New Roman" w:hAnsi="Times New Roman" w:cs="Times New Roman"/>
          <w:b/>
          <w:bCs/>
          <w:sz w:val="22"/>
          <w:lang w:val="pl-PL"/>
        </w:rPr>
        <w:t>Nie</w:t>
      </w:r>
    </w:p>
    <w:p w14:paraId="25B72FDE" w14:textId="42D1263A" w:rsidR="00D53FDE" w:rsidRPr="00A9542D" w:rsidRDefault="00D53FDE" w:rsidP="00D53FDE">
      <w:pPr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="Times New Roman" w:hAnsi="Times New Roman" w:cs="Times New Roman"/>
          <w:sz w:val="22"/>
          <w:lang w:val="pl-PL"/>
        </w:rPr>
      </w:pPr>
      <w:r w:rsidRPr="00D53FDE">
        <w:rPr>
          <w:rFonts w:ascii="Times New Roman" w:hAnsi="Times New Roman" w:cs="Times New Roman"/>
          <w:sz w:val="22"/>
          <w:lang w:val="pl-PL"/>
        </w:rPr>
        <w:t>(Informacja wymagana jedynie do celów statystycznych w celu prawidłowego wypełnienia ogłoszenia o udzieleniu zamówienia.)</w:t>
      </w:r>
    </w:p>
    <w:p w14:paraId="7DED1BF0" w14:textId="77777777" w:rsidR="005B2674" w:rsidRPr="00A9542D" w:rsidRDefault="005B2674" w:rsidP="00AB7B6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Integralną część oferty stanowią następujące dokumenty, wymagane zgodnie z postanowieniami SIWZ:</w:t>
      </w:r>
    </w:p>
    <w:p w14:paraId="0C55D228" w14:textId="77777777" w:rsidR="005B2674" w:rsidRPr="00A9542D" w:rsidRDefault="005B2674" w:rsidP="00AB7B6F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............................................................................................................................................</w:t>
      </w:r>
    </w:p>
    <w:p w14:paraId="536C07B2" w14:textId="77777777" w:rsidR="005B2674" w:rsidRPr="00A9542D" w:rsidRDefault="005B2674" w:rsidP="00AB7B6F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............................................................................................................................................</w:t>
      </w:r>
    </w:p>
    <w:p w14:paraId="72701639" w14:textId="77777777" w:rsidR="005B2674" w:rsidRPr="00A9542D" w:rsidRDefault="005B2674" w:rsidP="00AB7B6F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............................................................................................................................................</w:t>
      </w:r>
    </w:p>
    <w:p w14:paraId="51116B63" w14:textId="77777777" w:rsidR="005B2674" w:rsidRPr="00A9542D" w:rsidRDefault="005B2674" w:rsidP="005B26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lang w:val="pl-PL"/>
        </w:rPr>
      </w:pPr>
    </w:p>
    <w:p w14:paraId="24519759" w14:textId="77777777" w:rsidR="005B2674" w:rsidRPr="00A9542D" w:rsidRDefault="005B2674" w:rsidP="005B26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lang w:val="pl-PL"/>
        </w:rPr>
      </w:pPr>
    </w:p>
    <w:p w14:paraId="6927F7C3" w14:textId="77777777" w:rsidR="005B2674" w:rsidRPr="00A9542D" w:rsidRDefault="005B2674" w:rsidP="005B26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lang w:val="pl-PL"/>
        </w:rPr>
      </w:pPr>
    </w:p>
    <w:p w14:paraId="3D58EA27" w14:textId="77777777" w:rsidR="005B2674" w:rsidRPr="00A9542D" w:rsidRDefault="005B2674" w:rsidP="005B26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lang w:val="pl-PL"/>
        </w:rPr>
      </w:pPr>
    </w:p>
    <w:p w14:paraId="171BACBE" w14:textId="77777777" w:rsidR="005B2674" w:rsidRPr="00A9542D" w:rsidRDefault="005B2674" w:rsidP="005B2674">
      <w:pPr>
        <w:ind w:left="3540"/>
        <w:jc w:val="center"/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....................................................................................................</w:t>
      </w:r>
    </w:p>
    <w:p w14:paraId="1BBEAEF2" w14:textId="77777777" w:rsidR="005B2674" w:rsidRPr="00A9542D" w:rsidRDefault="005B2674" w:rsidP="005B2674">
      <w:pPr>
        <w:ind w:left="3540"/>
        <w:jc w:val="center"/>
        <w:rPr>
          <w:rFonts w:ascii="Times New Roman" w:hAnsi="Times New Roman" w:cs="Times New Roman"/>
          <w:sz w:val="22"/>
          <w:vertAlign w:val="superscript"/>
          <w:lang w:val="pl-PL"/>
        </w:rPr>
      </w:pPr>
      <w:r w:rsidRPr="00A9542D">
        <w:rPr>
          <w:rFonts w:ascii="Times New Roman" w:hAnsi="Times New Roman" w:cs="Times New Roman"/>
          <w:sz w:val="22"/>
          <w:vertAlign w:val="superscript"/>
          <w:lang w:val="pl-PL"/>
        </w:rPr>
        <w:t>/podpis osoby(osób) uprawnionej(</w:t>
      </w:r>
      <w:proofErr w:type="spellStart"/>
      <w:r w:rsidRPr="00A9542D">
        <w:rPr>
          <w:rFonts w:ascii="Times New Roman" w:hAnsi="Times New Roman" w:cs="Times New Roman"/>
          <w:sz w:val="22"/>
          <w:vertAlign w:val="superscript"/>
          <w:lang w:val="pl-PL"/>
        </w:rPr>
        <w:t>ych</w:t>
      </w:r>
      <w:proofErr w:type="spellEnd"/>
      <w:r w:rsidRPr="00A9542D">
        <w:rPr>
          <w:rFonts w:ascii="Times New Roman" w:hAnsi="Times New Roman" w:cs="Times New Roman"/>
          <w:sz w:val="22"/>
          <w:vertAlign w:val="superscript"/>
          <w:lang w:val="pl-PL"/>
        </w:rPr>
        <w:t>) do reprezentowania Wykonawcy/</w:t>
      </w:r>
    </w:p>
    <w:p w14:paraId="7D4A3D0C" w14:textId="77777777" w:rsidR="005B2674" w:rsidRPr="00A9542D" w:rsidRDefault="005B2674" w:rsidP="005B26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lang w:val="pl-PL"/>
        </w:rPr>
      </w:pPr>
    </w:p>
    <w:p w14:paraId="2414EBF9" w14:textId="77777777" w:rsidR="005B2674" w:rsidRPr="00A9542D" w:rsidRDefault="005B2674" w:rsidP="005B2674">
      <w:pPr>
        <w:rPr>
          <w:rFonts w:ascii="Times New Roman" w:hAnsi="Times New Roman" w:cs="Times New Roman"/>
          <w:sz w:val="22"/>
          <w:lang w:val="pl-PL"/>
        </w:rPr>
      </w:pPr>
    </w:p>
    <w:p w14:paraId="06D298CE" w14:textId="77777777" w:rsidR="005B2674" w:rsidRPr="00A9542D" w:rsidRDefault="005B2674" w:rsidP="005B2674">
      <w:pPr>
        <w:rPr>
          <w:rFonts w:ascii="Times New Roman" w:hAnsi="Times New Roman" w:cs="Times New Roman"/>
          <w:sz w:val="22"/>
          <w:lang w:val="pl-PL"/>
        </w:rPr>
      </w:pPr>
      <w:r w:rsidRPr="00A9542D">
        <w:rPr>
          <w:rFonts w:ascii="Times New Roman" w:hAnsi="Times New Roman" w:cs="Times New Roman"/>
          <w:sz w:val="22"/>
          <w:lang w:val="pl-PL"/>
        </w:rPr>
        <w:t>* niepotrzebne skreślić</w:t>
      </w:r>
    </w:p>
    <w:p w14:paraId="583CD759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311E5A3C" w14:textId="37ACBC6D" w:rsidR="00D82522" w:rsidRDefault="00D82522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78C570A5" w14:textId="497F5BFB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35F897B5" w14:textId="1CE0C755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764BD3C7" w14:textId="56087992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1E2CAEAE" w14:textId="33361E7B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3E3C2349" w14:textId="24226FC1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5825F67C" w14:textId="436DD5CD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67B002BF" w14:textId="66663B17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7AF5DC29" w14:textId="450C05EF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794C712C" w14:textId="049E8C8A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51823ECF" w14:textId="0CB05947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645DB69B" w14:textId="7A3352E3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1DFFD4F7" w14:textId="7A99BD00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76F4AED2" w14:textId="23E39804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6D4B9051" w14:textId="06EC5C7B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34A48146" w14:textId="260022D0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6E444ADE" w14:textId="4CF92786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0D6E29B5" w14:textId="5642B90E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58C21FAF" w14:textId="2A464EFF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66515EFB" w14:textId="5AB5B4EC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07EAB79A" w14:textId="529237B5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4E6FED66" w14:textId="36F3494F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2E501AB7" w14:textId="521DAF1A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57D3635E" w14:textId="6397EEB4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56AD5C43" w14:textId="53B94D41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06D5AB6E" w14:textId="4E1E5541" w:rsidR="00DA2C3B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7CB98496" w14:textId="77777777" w:rsidR="00DA2C3B" w:rsidRPr="00A9542D" w:rsidRDefault="00DA2C3B" w:rsidP="00D8252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lang w:val="pl-PL"/>
        </w:rPr>
      </w:pPr>
    </w:p>
    <w:p w14:paraId="097EF86E" w14:textId="77777777" w:rsidR="00D53FDE" w:rsidRDefault="00D53FDE" w:rsidP="00D82522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lang w:val="pl-PL"/>
        </w:rPr>
      </w:pPr>
    </w:p>
    <w:p w14:paraId="055A6FC4" w14:textId="77777777" w:rsidR="00D53FDE" w:rsidRDefault="00D53FDE" w:rsidP="00D82522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/>
          <w:lang w:val="pl-PL"/>
        </w:rPr>
      </w:pPr>
    </w:p>
    <w:p w14:paraId="74786EA9" w14:textId="670D53F3" w:rsidR="005B2674" w:rsidRPr="00A9542D" w:rsidRDefault="005B2674" w:rsidP="00D82522">
      <w:pPr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lang w:val="pl-PL"/>
        </w:rPr>
      </w:pPr>
      <w:r w:rsidRPr="00A9542D">
        <w:rPr>
          <w:rFonts w:ascii="Times New Roman" w:hAnsi="Times New Roman" w:cs="Times New Roman"/>
          <w:b/>
          <w:lang w:val="pl-PL"/>
        </w:rPr>
        <w:lastRenderedPageBreak/>
        <w:t xml:space="preserve">Załącznik </w:t>
      </w:r>
      <w:r w:rsidRPr="00A9542D">
        <w:rPr>
          <w:rFonts w:ascii="Times New Roman" w:hAnsi="Times New Roman" w:cs="Times New Roman"/>
          <w:lang w:val="pl-PL"/>
        </w:rPr>
        <w:t>do formularza ofertowego Wykonawcy</w:t>
      </w:r>
    </w:p>
    <w:p w14:paraId="4B3A3272" w14:textId="797E678D" w:rsidR="005B2674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015772A7" w14:textId="77777777" w:rsidR="00D53FDE" w:rsidRPr="00A9542D" w:rsidRDefault="00D53FDE" w:rsidP="005B2674">
      <w:pPr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12AE0C5E" w14:textId="77777777" w:rsidR="005B2674" w:rsidRPr="00A9542D" w:rsidRDefault="005B2674" w:rsidP="005B26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A9542D"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Harmonogramu spłaty kredytu</w:t>
      </w:r>
    </w:p>
    <w:p w14:paraId="3A1D3A88" w14:textId="77777777" w:rsidR="005B2674" w:rsidRPr="00A9542D" w:rsidRDefault="005B2674" w:rsidP="005B26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</w:p>
    <w:p w14:paraId="0E5B38B8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tbl>
      <w:tblPr>
        <w:tblW w:w="76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995"/>
        <w:gridCol w:w="1701"/>
        <w:gridCol w:w="1684"/>
        <w:gridCol w:w="1460"/>
      </w:tblGrid>
      <w:tr w:rsidR="005B2674" w:rsidRPr="00A9542D" w14:paraId="13FCDFA6" w14:textId="77777777" w:rsidTr="00A85AAA">
        <w:trPr>
          <w:trHeight w:val="39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EFE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bCs/>
                <w:lang w:val="pl-PL"/>
              </w:rPr>
              <w:t>Liczba dni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04C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bCs/>
                <w:lang w:val="pl-PL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1E47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bCs/>
                <w:lang w:val="pl-PL"/>
              </w:rPr>
              <w:t>Kapitał</w:t>
            </w:r>
          </w:p>
          <w:p w14:paraId="2C2C3507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9542D">
              <w:rPr>
                <w:rFonts w:ascii="Times New Roman" w:hAnsi="Times New Roman" w:cs="Times New Roman"/>
                <w:lang w:val="pl-PL"/>
              </w:rPr>
              <w:t>(stan na koniec danego miesiąca)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FF7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bCs/>
                <w:lang w:val="pl-PL"/>
              </w:rPr>
              <w:t xml:space="preserve">Rata kapitałowa </w:t>
            </w:r>
            <w:r w:rsidRPr="00A9542D">
              <w:rPr>
                <w:rFonts w:ascii="Times New Roman" w:hAnsi="Times New Roman" w:cs="Times New Roman"/>
                <w:lang w:val="pl-PL"/>
              </w:rPr>
              <w:t>(do zapłaty do końca danego miesiąca)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1913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bCs/>
                <w:lang w:val="pl-PL"/>
              </w:rPr>
              <w:t xml:space="preserve">Rata odsetkowa </w:t>
            </w:r>
            <w:r w:rsidRPr="00A9542D">
              <w:rPr>
                <w:rFonts w:ascii="Times New Roman" w:hAnsi="Times New Roman" w:cs="Times New Roman"/>
                <w:lang w:val="pl-PL"/>
              </w:rPr>
              <w:t>(do zapłaty do końca danego miesiąca)</w:t>
            </w:r>
          </w:p>
        </w:tc>
      </w:tr>
      <w:tr w:rsidR="00D53FDE" w:rsidRPr="00A9542D" w14:paraId="0E5E5B1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8C70" w14:textId="50163B2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9A2D" w14:textId="7FE7E31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82FE" w14:textId="11BA7512" w:rsidR="00D53FDE" w:rsidRPr="00A9542D" w:rsidRDefault="00D53FDE" w:rsidP="00D53FDE">
            <w:pPr>
              <w:spacing w:after="0" w:line="240" w:lineRule="auto"/>
              <w:ind w:left="0" w:right="0" w:firstLine="0"/>
              <w:jc w:val="right"/>
              <w:rPr>
                <w:rFonts w:ascii="Arial" w:eastAsia="Times New Roman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5 000 000,00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3187" w14:textId="48C7A52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C70F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3400A07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AC76" w14:textId="7E00C638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0C6D" w14:textId="7EC147C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781A" w14:textId="3929F76D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5 000 000,00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7ABA" w14:textId="2E1735E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000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3162D7C9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27F0" w14:textId="57EAA93A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DDD5" w14:textId="606B087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FE56" w14:textId="1A05D9C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5 000 000,00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E76E" w14:textId="4B7C11B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5E0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5921A50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F810" w14:textId="053164E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4092" w14:textId="52F89BF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1B2B" w14:textId="6D817911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5 000 000,00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43D3" w14:textId="71BFC2A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AB3B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5A389B50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49B8" w14:textId="2683B5A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16EB" w14:textId="25DCDBF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37FA" w14:textId="1B0E7B16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5 000 000,00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1603" w14:textId="649AD36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40AA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01655BDD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38EF" w14:textId="24EEE50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FFBD" w14:textId="7BD4F8A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EA78" w14:textId="1594C2D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5 000 000,00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04B0" w14:textId="22AD481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0F5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27CBDB2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CD22" w14:textId="3454514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4C66" w14:textId="21BFABA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A921" w14:textId="0703E01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4 985 000,00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1E6F" w14:textId="6CB2CE1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5671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29E7A611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E5F6" w14:textId="5128CD61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EEAF" w14:textId="255BE66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AFB4" w14:textId="3AB8A35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4 970 000,00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573E" w14:textId="2298B28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D0F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70F823BE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AA33" w14:textId="51A36B1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4010" w14:textId="0550317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A856" w14:textId="585F9B1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4 955 000,00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D545" w14:textId="5706AA9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6C5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6E9FA32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28CE" w14:textId="708763F8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5F8C" w14:textId="15131FF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4950" w14:textId="66CDDB0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4 940 000,00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5888" w14:textId="35CBDEE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2469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1D05FB1D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65FC" w14:textId="19BD74B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6BC3" w14:textId="14323B6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CB03" w14:textId="0258B0A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4 925 000,00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349E" w14:textId="6933925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550F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156424EF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F5923" w14:textId="661D0853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3FC5" w14:textId="02D53D4F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6146" w14:textId="1F7DBBF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4 910 000,00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AC3E" w14:textId="7A8223E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C36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4E00280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B3B9" w14:textId="499DBB6B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A450" w14:textId="432BC8C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5E51" w14:textId="35A14056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4 895 000,00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0751" w14:textId="6DA8C21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899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0DEF2002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304B" w14:textId="01C30B3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A894" w14:textId="3290D21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0F02" w14:textId="062DFDE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4 880 000,00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8004" w14:textId="7E29DBF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ED7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3D56978E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AE4A" w14:textId="78D8387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2440" w14:textId="19FAE6A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7D25" w14:textId="2D727EE1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4 865 000,00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E2BD" w14:textId="26E8922F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2E8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57084E8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10A5D" w14:textId="496E675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5B37" w14:textId="2B80091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271E" w14:textId="1C7A502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4 850 000,00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9771" w14:textId="433CEDD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B951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58393569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DB9E" w14:textId="69E99AEF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290B" w14:textId="41E9AC0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7385" w14:textId="1B62073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4 835 000,00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9E25" w14:textId="137E1A7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A95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30EB142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EFF0" w14:textId="3C793CEB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8827" w14:textId="1222DBF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2254" w14:textId="1ABCA0E7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4 820 000,00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A20C" w14:textId="67CB1A2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5C4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34FD235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BA5D" w14:textId="5E5C547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6358" w14:textId="1722122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ED79" w14:textId="51758D6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4 805 000,00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383E" w14:textId="75B6535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4A9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742A4ED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1337E" w14:textId="111E6A3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4AC7" w14:textId="56DD548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28.02.2022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A49C" w14:textId="25BF10FF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4 790 000,00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D93A" w14:textId="6EA7BA9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56EB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3297BB1E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3CF0" w14:textId="03FFF69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8AE5" w14:textId="0DA3BFE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4682" w14:textId="2DFBD94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4 775 000,00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E8D4" w14:textId="33AD530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F3AB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6F5930A7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3921" w14:textId="5E058124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688D" w14:textId="143830D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C097" w14:textId="31CB866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4 760 000,00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49C2" w14:textId="1B56DAE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565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4F03231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69D5" w14:textId="4AB5D3F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F143" w14:textId="3C915EE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6BDC" w14:textId="67F0292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4 745 000,00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AC91" w14:textId="6E17D17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01C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7495E9D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67C0E" w14:textId="2FF1C7C3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01B2" w14:textId="69895E8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F6FD" w14:textId="0367DA85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4 730 000,00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FBEA" w14:textId="22CA9E8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F5BC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176485A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8ADF4" w14:textId="55FB4C7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432E" w14:textId="24B11D4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17DF" w14:textId="4236E4E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4 715 000,00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AFE3" w14:textId="522FE5E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643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3F6D554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B641" w14:textId="39BD723B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8EA3" w14:textId="33D40CD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F7CE" w14:textId="4EF746E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4 700 000,00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6597" w14:textId="129482E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1DD5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21C3BA3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CBFDB" w14:textId="68FC570F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3091" w14:textId="33A4CFF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F5C1" w14:textId="7F690554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4 685 000,00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C719" w14:textId="666D93A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100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539E4991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C5EC5" w14:textId="54C9FCD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6A3" w14:textId="63F55EA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DAC9" w14:textId="7AFE64C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4 670 000,00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1653" w14:textId="14C75EE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6F0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299EB462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1A56" w14:textId="573C2BD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4D35" w14:textId="3A6BB44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9663" w14:textId="0C6DB49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4 655 000,00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2D48" w14:textId="3F9115A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EA69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15711A6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DF34" w14:textId="50EFA5F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24C" w14:textId="14BFBC7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D060" w14:textId="67B4B2A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4 640 000,00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A048" w14:textId="3BF81E3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C6D7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1C279D67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6AEF" w14:textId="1AAE0E1B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2F49" w14:textId="225FD25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E2E7" w14:textId="1A37AA2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4 625 000,00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9A86" w14:textId="38AC754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E20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29ADABAB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4C43" w14:textId="5116083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89FF" w14:textId="5546C67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28.02.2023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C570" w14:textId="64879E6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4 610 000,00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56AA" w14:textId="4B1B24D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70F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4A01B388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8435" w14:textId="1738361F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AADD" w14:textId="6280FEE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B04E" w14:textId="41D53933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4 595 000,00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A03D" w14:textId="6B60367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06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01B440F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5760" w14:textId="09BFD43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D817" w14:textId="1F3DE65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B881" w14:textId="2C003A9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4 580 000,00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1803" w14:textId="6516A3E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FB30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50F71F4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5BF4" w14:textId="24BADB6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89E4" w14:textId="2F7F7D3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D01D" w14:textId="1FD3626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4 565 000,00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ABBE" w14:textId="309B077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959A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7038EBD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6A3E" w14:textId="48F3AAC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8DA4" w14:textId="46EB818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7A22" w14:textId="0B72FD3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4 550 000,00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54F9" w14:textId="467A810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C08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11C411F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05FA" w14:textId="53D55E8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245C" w14:textId="3B98414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9D69" w14:textId="5567BFE7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4 535 000,00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A3A1" w14:textId="64B4BBB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3333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23C80860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A318" w14:textId="5B0C16C8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A750" w14:textId="79D2CB0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6880" w14:textId="0839D3D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4 520 000,00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D86F" w14:textId="0493257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DD4F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73DC052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1B33" w14:textId="26C3934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4294" w14:textId="37F4D1A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CF371" w14:textId="2D81A20C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4 505 000,00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216C" w14:textId="1C111DF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114F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6A0C8794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6464" w14:textId="461B872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3075" w14:textId="291C9F5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FA6E" w14:textId="61327B4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4 490 000,00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269A" w14:textId="57B7A7D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B73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4295B7C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275B" w14:textId="4A197A9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D228" w14:textId="4E81A0B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2B5D" w14:textId="68AF3EBC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4 475 000,00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58AA" w14:textId="3BAE701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4F57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2AF75E1D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8B8A" w14:textId="5E006C58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E7BA" w14:textId="5149453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A610" w14:textId="26068F23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4 460 000,00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5EF8" w14:textId="2E0E264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41E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1E3CF04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4989" w14:textId="02F0E8E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0626" w14:textId="6F23E04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E9E7" w14:textId="64ADE736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4 445 000,00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ED68" w14:textId="6FDF2D0F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61E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24FC1A14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5B3E" w14:textId="4E5FCF0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25E0" w14:textId="4C95F1D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29.02.2024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1DFBC" w14:textId="7E8BF6F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4 430 000,00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1592" w14:textId="5FD08C4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7FF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32C75B3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2CD5" w14:textId="2F6ADA8F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D0BA" w14:textId="314F6E8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5865" w14:textId="5A8ED865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4 415 000,00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F8F4" w14:textId="5EA2C5D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6F73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47298DC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BE39" w14:textId="4F50DF74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4C7F" w14:textId="6C9942E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A263" w14:textId="3510730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4 400 000,00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B2B7" w14:textId="258C32C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EEF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0798098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553A" w14:textId="4EA76E21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598E" w14:textId="0838D16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5B00" w14:textId="5319D9A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4 385 000,00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F49A" w14:textId="0E84D13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9D79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45A889E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EFA2" w14:textId="06C698CB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FC28" w14:textId="0BE0499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705D" w14:textId="21C02DD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4 370 000,00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4D7E" w14:textId="1859F09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ACF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44C52B89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144B" w14:textId="3673CEEB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75FC" w14:textId="13D5D58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1E63" w14:textId="64AB7E33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4 355 000,00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8DA4" w14:textId="4D6E7AC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7F9B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0911F30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3F285" w14:textId="0D6D72D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CAA9" w14:textId="3ADA561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6FE9" w14:textId="2215565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4 340 000,00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3887" w14:textId="22694CE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68B0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7972065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BA72" w14:textId="6524FFC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60A9" w14:textId="577640B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048A" w14:textId="279E7CC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4 325 000,00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1778" w14:textId="3CB7481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41AC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6DF48180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89C1" w14:textId="6E9CFC13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7560" w14:textId="177F581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A98E" w14:textId="0625E671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4 310 000,00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A9F2" w14:textId="5E55EAA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580B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60572762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EDBB" w14:textId="0B62651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FDDE" w14:textId="58CBC4F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0CCE" w14:textId="7706321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4 295 000,00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2EE6" w14:textId="2118076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155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7CEF9A72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BBCA" w14:textId="1C5033B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6D80D" w14:textId="4BDDA4B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2FE3" w14:textId="43BCDA0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4 280 000,00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BDAD" w14:textId="31DFA74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881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423CB32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066C" w14:textId="1105C0A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0C37" w14:textId="24BC7FE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6F8D" w14:textId="3F0401A6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4 265 000,00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3854" w14:textId="6C20E12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F2F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53820B1E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671D" w14:textId="6E84052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0C1" w14:textId="59C69E8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28.02.2025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EF3" w14:textId="17C01A5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4 250 000,00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FB05" w14:textId="446A5BE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A10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692269C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50B2" w14:textId="33BBA61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8B7D" w14:textId="40DF710F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178C" w14:textId="3FC0528D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4 235 000,00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273C" w14:textId="3F54726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E650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22725CD9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09B2E" w14:textId="570128D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3424" w14:textId="6288722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094B" w14:textId="502BD33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4 220 000,00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4F46" w14:textId="25B4B55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FFC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19CD7E9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0A55C" w14:textId="27904F42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7A8F" w14:textId="663D71F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AC5E" w14:textId="3C53100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4 205 000,00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8BFC" w14:textId="209D12F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038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0A8ACC0F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99E7" w14:textId="5E48F1A8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1E38" w14:textId="2F6BA25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0204" w14:textId="599B43C5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4 190 000,00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2BB8" w14:textId="44EC363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AA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3CA6AED7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21CF" w14:textId="4F3F6AB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CB2F" w14:textId="4EEE1ED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7A67" w14:textId="3483CB3D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4 175 000,00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A154" w14:textId="34E98CB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DA2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53FDE" w:rsidRPr="00A9542D" w14:paraId="6ABDCE8E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3450" w14:textId="2022CE1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C279" w14:textId="72491EF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5488" w14:textId="3F18A18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4 160 000,00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9E34" w14:textId="7EC8180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FE97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2B645634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066A" w14:textId="7A360F6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C868" w14:textId="06F986E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0497" w14:textId="2EF88A23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4 145 000,00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E149" w14:textId="5D4FA72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6B7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20D5648F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BE0C8" w14:textId="2DB95DCE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34F8" w14:textId="3B50746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DF8A" w14:textId="0FD82401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4 130 000,00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9BFB" w14:textId="53CD5E4F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C6C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44E6710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987E" w14:textId="188ED26A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EBBE" w14:textId="3A2AE00F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CD49" w14:textId="71E9F22F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4 115 000,00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4DB2" w14:textId="08A7EB4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A03F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2A7E8142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A861" w14:textId="19E27818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69BA" w14:textId="2025DFA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F243" w14:textId="36FCDB47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4 100 000,00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F18B" w14:textId="2CFA79F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4F6A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3A465C98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7C18" w14:textId="6800CBB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8A9F" w14:textId="019466C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D0CC" w14:textId="1D75035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4 085 000,00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168C" w14:textId="202674F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DD30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4CD9D59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0B43" w14:textId="3538A43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CD3A" w14:textId="5900680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28.02.2026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F348" w14:textId="2D0E049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4 070 000,00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B007" w14:textId="7E61047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D017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1EDA1B8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4737" w14:textId="7FA3098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F3C0" w14:textId="2CB063E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06BC" w14:textId="0DD1C7A1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4 055 000,00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290D" w14:textId="6AF5049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878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77247F4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3A5A" w14:textId="05F50D5B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5188" w14:textId="250E024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A924" w14:textId="43E4319F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4 040 000,00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C902" w14:textId="54BD4FD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2007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3E6B508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1B8F" w14:textId="257A035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1E49" w14:textId="54DEADC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881F" w14:textId="24507B34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4 025 000,00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F08B" w14:textId="7DAD069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D1D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0A8A264E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88A8" w14:textId="7DBE1D62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716B" w14:textId="017A343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EE49" w14:textId="3E933695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4 010 000,00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4D3F" w14:textId="71E2584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44D9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205F93B7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4045" w14:textId="4832B08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9147" w14:textId="5BABC10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0E29" w14:textId="30A1D0E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3 995 000,00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0BAA" w14:textId="1362314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719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3FB9D11F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29ABE" w14:textId="67190A8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1489" w14:textId="46B4ABF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9760" w14:textId="4AD8723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3 980 000,00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FBEB" w14:textId="390855C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292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4AB50F8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6EF2" w14:textId="1C36DA6F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2E34" w14:textId="7F669FC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5722" w14:textId="6CA3176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3 965 000,00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8FD0" w14:textId="0FCF212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FDF3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1BBE532B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3CA8" w14:textId="1F0C6BC3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BC9E" w14:textId="3A8EE2F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CD18" w14:textId="47C4A4D4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3 950 000,00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E770" w14:textId="1837FD6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85BC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398BAAC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523D" w14:textId="16A70B3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E227" w14:textId="2166B1E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AC89" w14:textId="5DF422A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3 935 000,00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F0B8" w14:textId="37006A2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915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130AB62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4FDD" w14:textId="7BC47C41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9445" w14:textId="3BDFBB6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03BE" w14:textId="79E2E92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3 920 000,00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606B" w14:textId="25F4191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E541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0F3BB5E4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7B5F" w14:textId="11264182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8A6A1" w14:textId="03ABC3D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5465" w14:textId="1117D171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3 905 000,00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5B5D" w14:textId="2072EAB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F33A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454BFBBD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99B0" w14:textId="6F84B7A4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AEB6" w14:textId="5185F2A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28.02.2027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3150" w14:textId="59CAA627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3 890 000,00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D469" w14:textId="73A3F94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B4F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7F40C287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4852" w14:textId="1ABBF0D4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3047" w14:textId="3712B2E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005E" w14:textId="4E5518A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3 875 000,00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D130" w14:textId="749FD1F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23B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0864FABB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B013" w14:textId="63664978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ACA1" w14:textId="661D5C9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93B3" w14:textId="319FD3D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3 860 000,00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137E" w14:textId="3247E10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9DF7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6FAC160D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7DED" w14:textId="0F76824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A419" w14:textId="506F7FD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12FF" w14:textId="5B8F1E7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3 845 000,00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9827" w14:textId="0A8FB43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F001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3128DEF0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D9B3" w14:textId="6088CDA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6DEF" w14:textId="7B46320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55B9" w14:textId="1C90DE5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3 830 000,00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6342" w14:textId="4601551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DEFF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7A9D9078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723C" w14:textId="4EF9C60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217E" w14:textId="5F2FD1A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B35F" w14:textId="7CAEE6B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3 815 000,00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F9C3" w14:textId="3C29DBD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74C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7B9F7F5E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4E0C" w14:textId="488A502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DEFB" w14:textId="7D31BE4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F4A2" w14:textId="5CD66B13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3 800 000,00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E68E" w14:textId="2CE2F54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D19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74FDA82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4078" w14:textId="785CDED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173C" w14:textId="1DDEABE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11E5" w14:textId="28D69B55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3 785 000,00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4167" w14:textId="19E8BDE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E3A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13A7E4C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9699" w14:textId="0275EB94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33BD" w14:textId="00DB4FC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B06D" w14:textId="4C11E724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3 770 000,00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2C7A" w14:textId="10C8F16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06DC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462A3AAF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DC12" w14:textId="788F616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6B57" w14:textId="2F9979E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C96A" w14:textId="65DD330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3 755 000,00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B510" w14:textId="07E0AFC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DA3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3E0F817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2929" w14:textId="2DE7059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DEB6" w14:textId="12CF185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DDA2" w14:textId="71FC9E43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3 740 000,00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70D0" w14:textId="51C4AFE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90B0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2C457C04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5751" w14:textId="2DE4FC2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BB41" w14:textId="44AA090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9E22" w14:textId="03506C0D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3 680 000,00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38F1" w14:textId="019CEA6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776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018B63D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77E1" w14:textId="4A295FD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9EBA" w14:textId="304E45BF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29.02.2028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EA96" w14:textId="3F4DDE01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3 620 000,00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577E" w14:textId="7BD8BE0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45B7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12ECFDE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C103" w14:textId="45D6824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79BE" w14:textId="5150F27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3150" w14:textId="294A9772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3 560 000,00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81E3" w14:textId="44FE886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A14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5EF9F3D7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AB22" w14:textId="29720E01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FDA3" w14:textId="1790093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183A" w14:textId="2DA0BB0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3 500 000,00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43E2" w14:textId="73C4B56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2BA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2155FC09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60F6" w14:textId="0BBF50F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9FC0" w14:textId="4590D09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4F30" w14:textId="0A346B8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3 440 000,00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8E07" w14:textId="5C7041A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4EC0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0C7A917B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A867" w14:textId="5FA0178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6E08" w14:textId="1BB3D05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F110" w14:textId="180E5F1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3 380 000,00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C994" w14:textId="5992983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19A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16A293BE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BDA8C" w14:textId="5C4B7C54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15EA" w14:textId="56ED989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5872" w14:textId="7A635DB4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3 320 000,00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EE38" w14:textId="67E6C1A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CE43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564D879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AAB9" w14:textId="74042FF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7F15" w14:textId="5FB1501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167A" w14:textId="510ECCDB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3 260 000,00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3BF4" w14:textId="1A9F588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0695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7585A04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6FF92" w14:textId="305ADDF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76D4" w14:textId="29025BD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8758" w14:textId="3FD5E12C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3 200 000,00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1D21" w14:textId="6E1392A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2C8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58D8FD89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2227" w14:textId="5A8A44C2" w:rsidR="00D53FDE" w:rsidRPr="00A9542D" w:rsidRDefault="00D53FDE" w:rsidP="00D53FDE">
            <w:pPr>
              <w:ind w:left="0" w:firstLine="0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F6BB" w14:textId="057CB7C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1F22" w14:textId="0B2C393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3 140 000,00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FB7F" w14:textId="7FEEBEB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0E0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637AA2D1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5181" w14:textId="1CA2CC9F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8873" w14:textId="2C90B14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5B4D" w14:textId="3A9CB45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3 080 000,00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634D" w14:textId="0516E0B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66201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576CA91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1FB0" w14:textId="45ECB4A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9522" w14:textId="24DB1A5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E5F0" w14:textId="28BF965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3 020 000,00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DE95" w14:textId="59B7F13F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F56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095CFCDD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8DD3" w14:textId="048DA9B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D9E1" w14:textId="49B4708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5AE4" w14:textId="58F789E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2 960 000,00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A19C" w14:textId="00AEE82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D42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5B9ABC64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5BF6" w14:textId="2A4CBFF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D69D" w14:textId="5D6DE61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28.02.2029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349C" w14:textId="2B725E4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2 900 000,00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E38A" w14:textId="510C4FE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1F0B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53FDE" w:rsidRPr="00A9542D" w14:paraId="447361D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2889" w14:textId="5C20B50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F24E" w14:textId="6DCDC1F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4858" w14:textId="5D969657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2 840 000,00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1FAD" w14:textId="6062D5F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032B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71BF8488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1B94" w14:textId="09979E5E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AA66" w14:textId="18A32A1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9D648" w14:textId="75126051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2 780 000,00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7015" w14:textId="4AB76A1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AD00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26754FC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43B3" w14:textId="4692285E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1241" w14:textId="7023759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47D" w14:textId="5D060606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2 720 000,00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E730" w14:textId="796E4D9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E5D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156DAC47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BF90" w14:textId="1B62FAB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E695" w14:textId="3F394F2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B1EE" w14:textId="4B22051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2 660 000,00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BC19" w14:textId="17A2C9F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CD3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6EA1DAF3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D0DF" w14:textId="149EF4C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D3E1" w14:textId="3121F739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228C" w14:textId="732A5FA7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2 600 000,00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3D75" w14:textId="5B2B8A6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A13A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7CBF700F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94E9" w14:textId="7F1619A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9991" w14:textId="0DE1F9C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313B" w14:textId="3BA4862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2 540 000,00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914E" w14:textId="3069AB0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3441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7B07EDD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AF678" w14:textId="31370082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3FB9" w14:textId="261B593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65CA" w14:textId="31BA483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2 480 000,00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B817" w14:textId="60D2C69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5605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59A3C450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F36B" w14:textId="023957B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5790" w14:textId="6CE7A43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2DB7" w14:textId="5271A14D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2 420 000,00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AFBB" w14:textId="11197EA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6223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52775D20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049B" w14:textId="0D93681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9C74" w14:textId="6B0CF4DF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E894" w14:textId="6C45E4B5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2 360 000,00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58D2" w14:textId="1A1C807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4F1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02054A4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21237" w14:textId="6B1B09E4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9108" w14:textId="07576BD7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E3EE" w14:textId="5063D682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2 300 000,00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FD65" w14:textId="52785C9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0705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65164FD1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EB72" w14:textId="3FD0BBE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17BF" w14:textId="45C5212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B35F" w14:textId="212922A7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2 220 000,00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0F74" w14:textId="6E85227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9F5C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131AA48E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A1A4" w14:textId="36958A4B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FC8C" w14:textId="21E730C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28.02.2030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7D53" w14:textId="422329F3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2 140 000,00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934C" w14:textId="0488E52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A2A6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626AC4DB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FDA5" w14:textId="3D46C10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5909" w14:textId="5E67B34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B405" w14:textId="5A0D1B7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2 060 000,00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E022" w14:textId="12CB2D6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5AA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2CB70531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BD0F" w14:textId="4B55C286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D04D" w14:textId="341461B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EA5F" w14:textId="43E40D1C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1 980 000,00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1487" w14:textId="1798CEE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6CF7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70BD6F01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34C1" w14:textId="0CF4F3C3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9C2B" w14:textId="2C382A4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DF1C" w14:textId="1ED7B355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1 900 000,00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0593" w14:textId="5C459C7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880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152F5FB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CBD1" w14:textId="01B9ABC0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0F7B" w14:textId="4AFE97B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B394" w14:textId="5407744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1 820 000,00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230F" w14:textId="7590CF2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4DEA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5940D5F4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9D56" w14:textId="240E9BA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DE36" w14:textId="5F76162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7BA8" w14:textId="3D04D509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1 740 000,00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C528" w14:textId="4F672AE2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7A4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2BD4A09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BE2F" w14:textId="503DCB9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D5B6" w14:textId="6DB904E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6947" w14:textId="7D6D7CCD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1 660 000,00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B18C" w14:textId="43E510B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0FCA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132DC168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93F3" w14:textId="6DFDD49A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8978" w14:textId="3DD20B4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C9A4" w14:textId="6C59D01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1 580 000,00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5499" w14:textId="45BF3CE8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380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1131CA50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8E8E" w14:textId="3E06D1C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7F4E" w14:textId="26AB4B6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322" w14:textId="4C8FDEF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1 500 000,00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3A5A" w14:textId="549076D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50DC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6F9F910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8C1D" w14:textId="1477EB5C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0DB4" w14:textId="578CEC7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6BB6" w14:textId="4668710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1 420 000,00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FD3C" w14:textId="452CA2F3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C8A8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1E8CB387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2F85" w14:textId="54581BA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CFD7" w14:textId="53296C4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52BC" w14:textId="2FC52390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1 340 000,00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B1DE" w14:textId="5C7413A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54A3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3F39B1CF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A40D" w14:textId="772C73E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4ECE" w14:textId="7F674C0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04A2" w14:textId="38F2151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1 260 000,00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A5DA" w14:textId="6C21C8A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5E5B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39B2AD8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6D00" w14:textId="38DC3342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6D98" w14:textId="72A743E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28.02.2031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3CD5" w14:textId="3A20F684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1 180 000,00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7E55" w14:textId="671C6FB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839C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35F3612F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705D" w14:textId="15E5592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6300" w14:textId="1A99EB7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A7DA" w14:textId="1D9DFEE5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1 100 000,00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4086" w14:textId="48F765E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157E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4029BA62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1A01" w14:textId="1DE9D8FE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980A" w14:textId="2F364FAE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A542" w14:textId="514861F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1 020 000,00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7E90" w14:textId="560C0F6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2CE3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4D1B0DC0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0F1D" w14:textId="519BA405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6B1" w14:textId="5AF03D8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31.05.2031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BEE5" w14:textId="60E34B92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940 000,00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32AF" w14:textId="27B7B1C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0EBC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0231D08C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DEFC" w14:textId="4D75BC4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23EA" w14:textId="38C51E9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30.06.2031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B4F4" w14:textId="0AD71023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860 000,00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D286" w14:textId="4D2B93C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F60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3B68B6BB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2223" w14:textId="7D33CAD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9C5E" w14:textId="46FA871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31.07.2031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7B2B" w14:textId="7792B7FF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780 000,00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033B" w14:textId="1BD02E0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A369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2B06DBB5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293A" w14:textId="141D01C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85B8" w14:textId="37D9FE4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31.08.2031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89D5" w14:textId="52A9B50F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700 000,00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8DBD" w14:textId="1C819C8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71F0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385A48CA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3BC6" w14:textId="40FC61C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FFB5" w14:textId="2D3FD86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30.09.2031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A85C" w14:textId="5393F15E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620 000,00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9096" w14:textId="335DC6E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A90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66E03206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7692" w14:textId="055E8BDE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7343" w14:textId="172874F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31.10.2031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C254" w14:textId="6D9F72B8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540 000,00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0D6C" w14:textId="2FA51F3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BA47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5BCE3908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AEC5" w14:textId="061B7C0D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964D" w14:textId="6772B62B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30.11.2031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06E6" w14:textId="1900F94D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460 000,00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9A38" w14:textId="6CAAF511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291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5BCA5F8F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B2D6" w14:textId="36C37959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A3F9" w14:textId="04130A2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31.12.2031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2DF9" w14:textId="5568CD92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380 000,00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6ADE" w14:textId="75886B95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CD7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5DA7A7A1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0492" w14:textId="69782957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27C4" w14:textId="41D6E5E4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31.01.2032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2BB3" w14:textId="30A348A2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285 000,00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2CEC" w14:textId="0D942E3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41BB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542F16B9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9826" w14:textId="6C3E3C42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CEA9" w14:textId="2A9AA76A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29.02.2032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EF9B" w14:textId="03264C97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190 000,00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C85A" w14:textId="08BE9E6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03A2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7CB74DCD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3BF9" w14:textId="0A1555AB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85D0" w14:textId="6F843186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31.03.2032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6BE8" w14:textId="6F54F93F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95 000,00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79F9" w14:textId="13D05AEC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255D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D53FDE" w:rsidRPr="00A9542D" w14:paraId="3469E164" w14:textId="77777777" w:rsidTr="000F5969">
        <w:trPr>
          <w:trHeight w:val="397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2848" w14:textId="3D6CC88F" w:rsidR="00D53FDE" w:rsidRPr="00A9542D" w:rsidRDefault="00D53FDE" w:rsidP="00D53FDE">
            <w:pPr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56EE" w14:textId="1156D890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30.04.2032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BD35" w14:textId="29EACF2A" w:rsidR="00D53FDE" w:rsidRPr="00A9542D" w:rsidRDefault="00D53FDE" w:rsidP="00D53FDE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5E70" w14:textId="3B3CC05D" w:rsidR="00D53FDE" w:rsidRPr="00A9542D" w:rsidRDefault="00D53FDE" w:rsidP="00D53FDE">
            <w:pPr>
              <w:jc w:val="right"/>
              <w:rPr>
                <w:lang w:val="pl-PL"/>
              </w:rPr>
            </w:pPr>
            <w:r>
              <w:rPr>
                <w:rFonts w:ascii="Arial" w:hAnsi="Arial" w:cs="Arial"/>
                <w:sz w:val="22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D3C4" w14:textId="77777777" w:rsidR="00D53FDE" w:rsidRPr="00A9542D" w:rsidRDefault="00D53FDE" w:rsidP="00D53FDE">
            <w:pPr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5B2674" w:rsidRPr="00A9542D" w14:paraId="16D0AA58" w14:textId="77777777" w:rsidTr="00A85AAA">
        <w:trPr>
          <w:trHeight w:val="397"/>
          <w:jc w:val="center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F223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D29A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bCs/>
                <w:sz w:val="22"/>
                <w:lang w:val="pl-PL"/>
              </w:rPr>
              <w:t>Suma rat odsetkowych (uwzględniająca WIBOR 1M + marża) = Cena (PLN)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2607" w14:textId="77777777" w:rsidR="005B2674" w:rsidRPr="00A9542D" w:rsidRDefault="005B2674" w:rsidP="005B267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B2674" w:rsidRPr="00A9542D" w14:paraId="2E5A4543" w14:textId="77777777" w:rsidTr="00A85AAA">
        <w:trPr>
          <w:trHeight w:val="69"/>
          <w:jc w:val="center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B69A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1A79" w14:textId="77777777" w:rsidR="005B2674" w:rsidRPr="00A9542D" w:rsidRDefault="005B2674" w:rsidP="005B267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pl-PL"/>
              </w:rPr>
            </w:pPr>
            <w:r w:rsidRPr="00A9542D">
              <w:rPr>
                <w:rFonts w:ascii="Times New Roman" w:hAnsi="Times New Roman" w:cs="Times New Roman"/>
                <w:b/>
                <w:bCs/>
                <w:sz w:val="22"/>
                <w:lang w:val="pl-PL"/>
              </w:rPr>
              <w:t>w tym marża (%)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15658" w14:textId="77777777" w:rsidR="005B2674" w:rsidRPr="00A9542D" w:rsidRDefault="005B2674" w:rsidP="005B2674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81FE644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5AD1B11E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3984B3C0" w14:textId="77777777" w:rsidR="005B2674" w:rsidRPr="00A9542D" w:rsidRDefault="005B2674" w:rsidP="005B2674">
      <w:pPr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p w14:paraId="32F09D26" w14:textId="2864C9BF" w:rsidR="005B2674" w:rsidRPr="00A9542D" w:rsidRDefault="005B2674" w:rsidP="005B2674">
      <w:pPr>
        <w:ind w:left="3540"/>
        <w:jc w:val="center"/>
        <w:rPr>
          <w:rFonts w:ascii="Times New Roman" w:hAnsi="Times New Roman" w:cs="Times New Roman"/>
          <w:lang w:val="pl-PL"/>
        </w:rPr>
      </w:pPr>
      <w:r w:rsidRPr="00A9542D">
        <w:rPr>
          <w:rFonts w:ascii="Times New Roman" w:hAnsi="Times New Roman" w:cs="Times New Roman"/>
          <w:lang w:val="pl-PL"/>
        </w:rPr>
        <w:t>............................................................................................</w:t>
      </w:r>
    </w:p>
    <w:p w14:paraId="53C990D2" w14:textId="77777777" w:rsidR="005B2674" w:rsidRPr="00A9542D" w:rsidRDefault="005B2674" w:rsidP="005B2674">
      <w:pPr>
        <w:ind w:left="3540"/>
        <w:jc w:val="center"/>
        <w:rPr>
          <w:rFonts w:ascii="Times New Roman" w:hAnsi="Times New Roman" w:cs="Times New Roman"/>
          <w:vertAlign w:val="superscript"/>
          <w:lang w:val="pl-PL"/>
        </w:rPr>
      </w:pPr>
      <w:r w:rsidRPr="00A9542D">
        <w:rPr>
          <w:rFonts w:ascii="Times New Roman" w:hAnsi="Times New Roman" w:cs="Times New Roman"/>
          <w:vertAlign w:val="superscript"/>
          <w:lang w:val="pl-PL"/>
        </w:rPr>
        <w:t>/podpis osoby(osób) uprawnionej(</w:t>
      </w:r>
      <w:proofErr w:type="spellStart"/>
      <w:r w:rsidRPr="00A9542D">
        <w:rPr>
          <w:rFonts w:ascii="Times New Roman" w:hAnsi="Times New Roman" w:cs="Times New Roman"/>
          <w:vertAlign w:val="superscript"/>
          <w:lang w:val="pl-PL"/>
        </w:rPr>
        <w:t>ych</w:t>
      </w:r>
      <w:proofErr w:type="spellEnd"/>
      <w:r w:rsidRPr="00A9542D">
        <w:rPr>
          <w:rFonts w:ascii="Times New Roman" w:hAnsi="Times New Roman" w:cs="Times New Roman"/>
          <w:vertAlign w:val="superscript"/>
          <w:lang w:val="pl-PL"/>
        </w:rPr>
        <w:t>) do reprezentowania Wykonawcy/</w:t>
      </w:r>
    </w:p>
    <w:p w14:paraId="76C5B635" w14:textId="77777777" w:rsidR="005B2674" w:rsidRPr="00A9542D" w:rsidRDefault="005B267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19EBFB01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0D0910A3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2FCFE454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55773D4F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5A77F4E3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46FA859A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13E43652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504A54E" w14:textId="3D9C78FB" w:rsidR="00D743F4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36DA11CC" w14:textId="77777777" w:rsidR="00DA2C3B" w:rsidRPr="00A9542D" w:rsidRDefault="00DA2C3B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0E46800C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41AB169D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5B8F5F19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264028A9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0664A86D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5E9E0695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6F6F69AD" w14:textId="77777777" w:rsidR="00D743F4" w:rsidRPr="00A9542D" w:rsidRDefault="00D743F4" w:rsidP="00A0496E">
      <w:pPr>
        <w:spacing w:line="276" w:lineRule="auto"/>
        <w:ind w:right="93"/>
        <w:rPr>
          <w:rFonts w:ascii="Times New Roman" w:hAnsi="Times New Roman" w:cs="Times New Roman"/>
          <w:sz w:val="22"/>
          <w:lang w:val="pl-PL"/>
        </w:rPr>
      </w:pPr>
    </w:p>
    <w:p w14:paraId="1C7CC63E" w14:textId="77777777" w:rsidR="00DA2C3B" w:rsidRDefault="00DA2C3B" w:rsidP="00D743F4">
      <w:pPr>
        <w:spacing w:line="276" w:lineRule="auto"/>
        <w:ind w:right="93"/>
        <w:jc w:val="right"/>
        <w:rPr>
          <w:rFonts w:ascii="Times New Roman" w:hAnsi="Times New Roman" w:cs="Times New Roman"/>
          <w:b/>
          <w:bCs/>
          <w:sz w:val="22"/>
          <w:lang w:val="pl-PL"/>
        </w:rPr>
      </w:pPr>
    </w:p>
    <w:p w14:paraId="672C9691" w14:textId="742076DC" w:rsidR="00D743F4" w:rsidRPr="00A9542D" w:rsidRDefault="00D743F4" w:rsidP="00D743F4">
      <w:pPr>
        <w:spacing w:line="276" w:lineRule="auto"/>
        <w:ind w:right="93"/>
        <w:jc w:val="right"/>
        <w:rPr>
          <w:rFonts w:ascii="Times New Roman" w:hAnsi="Times New Roman" w:cs="Times New Roman"/>
          <w:b/>
          <w:bCs/>
          <w:sz w:val="22"/>
          <w:lang w:val="pl-PL"/>
        </w:rPr>
      </w:pPr>
      <w:r w:rsidRPr="00A9542D">
        <w:rPr>
          <w:rFonts w:ascii="Times New Roman" w:hAnsi="Times New Roman" w:cs="Times New Roman"/>
          <w:b/>
          <w:bCs/>
          <w:sz w:val="22"/>
          <w:lang w:val="pl-PL"/>
        </w:rPr>
        <w:lastRenderedPageBreak/>
        <w:t>Załącznik nr 3</w:t>
      </w:r>
    </w:p>
    <w:p w14:paraId="3499167D" w14:textId="77777777" w:rsidR="00D743F4" w:rsidRPr="00A9542D" w:rsidRDefault="00D743F4" w:rsidP="00D743F4">
      <w:pPr>
        <w:spacing w:line="276" w:lineRule="auto"/>
        <w:ind w:right="93"/>
        <w:jc w:val="right"/>
        <w:rPr>
          <w:rFonts w:ascii="Times New Roman" w:hAnsi="Times New Roman" w:cs="Times New Roman"/>
          <w:b/>
          <w:bCs/>
          <w:sz w:val="22"/>
          <w:lang w:val="pl-PL"/>
        </w:rPr>
      </w:pPr>
    </w:p>
    <w:p w14:paraId="70007CC5" w14:textId="77777777" w:rsidR="00D743F4" w:rsidRPr="00A9542D" w:rsidRDefault="00D743F4" w:rsidP="00D743F4">
      <w:pPr>
        <w:spacing w:after="0" w:line="240" w:lineRule="auto"/>
        <w:rPr>
          <w:b/>
          <w:bCs/>
          <w:lang w:val="pl-PL"/>
        </w:rPr>
      </w:pPr>
      <w:r w:rsidRPr="00A9542D">
        <w:rPr>
          <w:b/>
          <w:bCs/>
          <w:lang w:val="pl-PL"/>
        </w:rPr>
        <w:t>Uwaga: Wykonawca składa po opublikowaniu przez Zamawiającego informacji z otwarcia ofert.</w:t>
      </w:r>
    </w:p>
    <w:p w14:paraId="5DBF76B8" w14:textId="77777777" w:rsidR="00D743F4" w:rsidRPr="00A9542D" w:rsidRDefault="00D743F4" w:rsidP="00D743F4">
      <w:pPr>
        <w:spacing w:after="0" w:line="240" w:lineRule="auto"/>
        <w:rPr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743F4" w:rsidRPr="00A9542D" w14:paraId="7E497FCD" w14:textId="77777777" w:rsidTr="00934ECA">
        <w:trPr>
          <w:trHeight w:val="1239"/>
        </w:trPr>
        <w:tc>
          <w:tcPr>
            <w:tcW w:w="2943" w:type="dxa"/>
          </w:tcPr>
          <w:p w14:paraId="153A5314" w14:textId="77777777" w:rsidR="00D743F4" w:rsidRPr="00A9542D" w:rsidRDefault="00D743F4" w:rsidP="00934ECA">
            <w:pPr>
              <w:rPr>
                <w:lang w:val="pl-PL"/>
              </w:rPr>
            </w:pPr>
          </w:p>
          <w:p w14:paraId="7991DEC2" w14:textId="77777777" w:rsidR="00D743F4" w:rsidRPr="00A9542D" w:rsidRDefault="00D743F4" w:rsidP="00934ECA">
            <w:pPr>
              <w:rPr>
                <w:lang w:val="pl-PL"/>
              </w:rPr>
            </w:pPr>
          </w:p>
          <w:p w14:paraId="6C1BB707" w14:textId="77777777" w:rsidR="00D743F4" w:rsidRPr="00A9542D" w:rsidRDefault="00D743F4" w:rsidP="00934ECA">
            <w:pPr>
              <w:rPr>
                <w:lang w:val="pl-PL"/>
              </w:rPr>
            </w:pPr>
            <w:r w:rsidRPr="00A9542D">
              <w:rPr>
                <w:lang w:val="pl-PL"/>
              </w:rPr>
              <w:t>Nazwa, adres lub pieczęć   Wykonawcy</w:t>
            </w:r>
          </w:p>
        </w:tc>
      </w:tr>
    </w:tbl>
    <w:p w14:paraId="64B8C9D7" w14:textId="77777777" w:rsidR="00D743F4" w:rsidRPr="00A9542D" w:rsidRDefault="00D743F4" w:rsidP="00D743F4">
      <w:pPr>
        <w:rPr>
          <w:lang w:val="pl-PL"/>
        </w:rPr>
      </w:pPr>
    </w:p>
    <w:p w14:paraId="20242C60" w14:textId="77777777" w:rsidR="00D743F4" w:rsidRPr="00A9542D" w:rsidRDefault="00D743F4" w:rsidP="00D743F4">
      <w:pPr>
        <w:jc w:val="center"/>
        <w:rPr>
          <w:b/>
          <w:bCs/>
          <w:lang w:val="pl-PL"/>
        </w:rPr>
      </w:pPr>
      <w:r w:rsidRPr="00A9542D">
        <w:rPr>
          <w:b/>
          <w:bCs/>
          <w:lang w:val="pl-PL"/>
        </w:rPr>
        <w:t>OŚWIADCZENIE O PRZYNALEŻNOŚCI DO GRUPY KAPITAŁOWEJ</w:t>
      </w:r>
    </w:p>
    <w:p w14:paraId="67A56F33" w14:textId="15E8510C" w:rsidR="00D53FDE" w:rsidRPr="00D53FDE" w:rsidRDefault="00D743F4" w:rsidP="00D53FDE">
      <w:pPr>
        <w:spacing w:after="0" w:line="276" w:lineRule="auto"/>
        <w:rPr>
          <w:rFonts w:ascii="Times New Roman" w:hAnsi="Times New Roman" w:cs="Times New Roman"/>
          <w:b/>
          <w:sz w:val="22"/>
          <w:lang w:val="pl-PL"/>
        </w:rPr>
      </w:pPr>
      <w:r w:rsidRPr="00A9542D">
        <w:rPr>
          <w:rFonts w:eastAsia="Times New Roman"/>
          <w:b/>
          <w:bCs/>
          <w:lang w:val="pl-PL" w:eastAsia="zh-CN"/>
        </w:rPr>
        <w:t xml:space="preserve">Złożone w postępowaniu </w:t>
      </w:r>
      <w:r w:rsidRPr="00A9542D">
        <w:rPr>
          <w:b/>
          <w:lang w:val="pl-PL"/>
        </w:rPr>
        <w:t xml:space="preserve">o udzielenie zamówienia publicznego w trybie przetargu nieograniczonego </w:t>
      </w:r>
      <w:r w:rsidRPr="00A9542D">
        <w:rPr>
          <w:rFonts w:eastAsia="Times New Roman"/>
          <w:b/>
          <w:bCs/>
          <w:lang w:val="pl-PL" w:eastAsia="zh-CN"/>
        </w:rPr>
        <w:t>pn.</w:t>
      </w:r>
      <w:bookmarkStart w:id="9" w:name="_Hlk488392626"/>
      <w:r w:rsidR="00D53FDE">
        <w:rPr>
          <w:rFonts w:eastAsia="Times New Roman"/>
          <w:b/>
          <w:bCs/>
          <w:lang w:val="pl-PL" w:eastAsia="zh-CN"/>
        </w:rPr>
        <w:t>:</w:t>
      </w:r>
      <w:r w:rsidRPr="00A9542D">
        <w:rPr>
          <w:rFonts w:eastAsia="Times New Roman"/>
          <w:b/>
          <w:bCs/>
          <w:lang w:val="pl-PL" w:eastAsia="zh-CN"/>
        </w:rPr>
        <w:t xml:space="preserve"> </w:t>
      </w:r>
      <w:r w:rsidRPr="00A9542D">
        <w:rPr>
          <w:lang w:val="pl-PL"/>
        </w:rPr>
        <w:t xml:space="preserve"> </w:t>
      </w:r>
      <w:r w:rsidR="00D53FDE" w:rsidRPr="00D53FDE">
        <w:rPr>
          <w:b/>
          <w:bCs/>
          <w:lang w:val="pl-PL"/>
        </w:rPr>
        <w:t>„Udzielenie kredytu długoterminowego w wysokości 5 000 000,00 zł na pokrycie planowanego deficytu budżetu Powiatu Golubsko – Dobrzyńskiego oraz spłatę wcześniej zaciągniętych zobowiązań.”</w:t>
      </w:r>
    </w:p>
    <w:p w14:paraId="4253879D" w14:textId="77777777" w:rsidR="00D743F4" w:rsidRPr="00A9542D" w:rsidRDefault="00D743F4" w:rsidP="00D743F4">
      <w:pPr>
        <w:spacing w:line="276" w:lineRule="auto"/>
        <w:rPr>
          <w:b/>
          <w:lang w:val="pl-PL"/>
        </w:rPr>
      </w:pPr>
    </w:p>
    <w:bookmarkEnd w:id="9"/>
    <w:p w14:paraId="19865852" w14:textId="2658EAF9" w:rsidR="00D743F4" w:rsidRPr="00A9542D" w:rsidRDefault="00D743F4" w:rsidP="00D743F4">
      <w:pPr>
        <w:rPr>
          <w:lang w:val="pl-PL"/>
        </w:rPr>
      </w:pPr>
      <w:r w:rsidRPr="00A9542D">
        <w:rPr>
          <w:lang w:val="pl-PL"/>
        </w:rPr>
        <w:t>Na podstawie art. 24 ust. 11 ustawy z dnia 29 01.2004 r. Prawo zamówień publicznych (tekst jednolity Dz. U. z 201</w:t>
      </w:r>
      <w:r w:rsidR="00D53FDE">
        <w:rPr>
          <w:lang w:val="pl-PL"/>
        </w:rPr>
        <w:t>9</w:t>
      </w:r>
      <w:r w:rsidRPr="00A9542D">
        <w:rPr>
          <w:lang w:val="pl-PL"/>
        </w:rPr>
        <w:t xml:space="preserve"> r., poz. 18</w:t>
      </w:r>
      <w:r w:rsidR="00D53FDE">
        <w:rPr>
          <w:lang w:val="pl-PL"/>
        </w:rPr>
        <w:t xml:space="preserve">43 z </w:t>
      </w:r>
      <w:proofErr w:type="spellStart"/>
      <w:r w:rsidR="00D53FDE">
        <w:rPr>
          <w:lang w:val="pl-PL"/>
        </w:rPr>
        <w:t>późn</w:t>
      </w:r>
      <w:proofErr w:type="spellEnd"/>
      <w:r w:rsidR="00D53FDE">
        <w:rPr>
          <w:lang w:val="pl-PL"/>
        </w:rPr>
        <w:t>. zm.</w:t>
      </w:r>
      <w:r w:rsidRPr="00A9542D">
        <w:rPr>
          <w:lang w:val="pl-PL"/>
        </w:rPr>
        <w:t>) oświadczam/y, iż:</w:t>
      </w:r>
    </w:p>
    <w:p w14:paraId="51F703CD" w14:textId="77777777" w:rsidR="00D743F4" w:rsidRPr="00A9542D" w:rsidRDefault="00D743F4" w:rsidP="00D743F4">
      <w:pPr>
        <w:rPr>
          <w:lang w:val="pl-PL"/>
        </w:rPr>
      </w:pPr>
      <w:r w:rsidRPr="00A9542D">
        <w:rPr>
          <w:lang w:val="pl-PL"/>
        </w:rPr>
        <w:t xml:space="preserve">1. Nie należę/my do grupy kapitałowej z żadnym z Wykonawców, który złożył ofertę </w:t>
      </w:r>
      <w:r w:rsidRPr="00A9542D">
        <w:rPr>
          <w:lang w:val="pl-PL"/>
        </w:rPr>
        <w:br/>
        <w:t xml:space="preserve">    w przedmiotowym postępowaniu.</w:t>
      </w:r>
      <w:r w:rsidRPr="00A9542D">
        <w:rPr>
          <w:rFonts w:cs="Arial"/>
          <w:lang w:val="pl-PL"/>
        </w:rPr>
        <w:t xml:space="preserve"> </w:t>
      </w:r>
    </w:p>
    <w:p w14:paraId="0C59AA4A" w14:textId="77777777" w:rsidR="00D743F4" w:rsidRPr="00A9542D" w:rsidRDefault="00D743F4" w:rsidP="00D743F4">
      <w:pPr>
        <w:rPr>
          <w:lang w:val="pl-PL"/>
        </w:rPr>
      </w:pPr>
      <w:r w:rsidRPr="00A9542D">
        <w:rPr>
          <w:lang w:val="pl-PL"/>
        </w:rPr>
        <w:t>2. Należę/my do grupy kapitałowej z następującymi Wykonawcami :</w:t>
      </w:r>
    </w:p>
    <w:p w14:paraId="66E6920D" w14:textId="77777777" w:rsidR="00D743F4" w:rsidRPr="00A9542D" w:rsidRDefault="00D743F4" w:rsidP="00D743F4">
      <w:pPr>
        <w:rPr>
          <w:lang w:val="pl-PL"/>
        </w:rPr>
      </w:pPr>
      <w:r w:rsidRPr="00A9542D">
        <w:rPr>
          <w:lang w:val="pl-PL"/>
        </w:rPr>
        <w:t>1) ……………………………………………………………………..</w:t>
      </w:r>
    </w:p>
    <w:p w14:paraId="367DED44" w14:textId="77777777" w:rsidR="00D743F4" w:rsidRPr="00A9542D" w:rsidRDefault="00D743F4" w:rsidP="00D743F4">
      <w:pPr>
        <w:rPr>
          <w:lang w:val="pl-PL"/>
        </w:rPr>
      </w:pPr>
      <w:r w:rsidRPr="00A9542D">
        <w:rPr>
          <w:lang w:val="pl-PL"/>
        </w:rPr>
        <w:t>2) ……………………………………………………………………..</w:t>
      </w:r>
    </w:p>
    <w:p w14:paraId="18041CCD" w14:textId="77777777" w:rsidR="00D743F4" w:rsidRPr="00A9542D" w:rsidRDefault="00D743F4" w:rsidP="00D743F4">
      <w:pPr>
        <w:rPr>
          <w:lang w:val="pl-PL"/>
        </w:rPr>
      </w:pPr>
      <w:r w:rsidRPr="00A9542D">
        <w:rPr>
          <w:lang w:val="pl-PL"/>
        </w:rPr>
        <w:t xml:space="preserve">Jednak powiązania z nimi nie prowadzą do zakłócenia konkurencji w postępowaniu </w:t>
      </w:r>
      <w:r w:rsidRPr="00A9542D">
        <w:rPr>
          <w:lang w:val="pl-PL"/>
        </w:rPr>
        <w:br/>
        <w:t>o udzielenie zamówienia publicznego. Na potwierdzenie tego faktu przedkładam następujące dowody</w:t>
      </w:r>
      <w:r w:rsidRPr="00A9542D">
        <w:rPr>
          <w:lang w:val="pl-PL"/>
        </w:rPr>
        <w:br/>
        <w:t>…………………………………………………………………………………………………</w:t>
      </w:r>
    </w:p>
    <w:p w14:paraId="70D1A8CE" w14:textId="77777777" w:rsidR="00D743F4" w:rsidRPr="00A9542D" w:rsidRDefault="00D743F4" w:rsidP="00D743F4">
      <w:pPr>
        <w:rPr>
          <w:lang w:val="pl-PL"/>
        </w:rPr>
      </w:pPr>
      <w:r w:rsidRPr="00A9542D">
        <w:rPr>
          <w:lang w:val="pl-PL"/>
        </w:rPr>
        <w:t>3.Nie należymy do żadnej grupy kapitałowej</w:t>
      </w:r>
      <w:r w:rsidRPr="00A9542D">
        <w:rPr>
          <w:rFonts w:cs="Arial"/>
          <w:lang w:val="pl-PL"/>
        </w:rPr>
        <w:t>*</w:t>
      </w:r>
      <w:r w:rsidRPr="00A9542D">
        <w:rPr>
          <w:lang w:val="pl-PL"/>
        </w:rPr>
        <w:t>.</w:t>
      </w:r>
    </w:p>
    <w:p w14:paraId="3645D9DA" w14:textId="77777777" w:rsidR="00D743F4" w:rsidRPr="00A9542D" w:rsidRDefault="00D743F4" w:rsidP="00D743F4">
      <w:pPr>
        <w:rPr>
          <w:lang w:val="pl-PL"/>
        </w:rPr>
      </w:pPr>
      <w:r w:rsidRPr="00A9542D">
        <w:rPr>
          <w:lang w:val="pl-PL"/>
        </w:rPr>
        <w:t>W przypadku zaistnienia okoliczności, o których mowa w pkt. 3 Wykonawca wypełniając oświadczenie wykreśla w całości pkt. 1 i 2.</w:t>
      </w:r>
    </w:p>
    <w:p w14:paraId="30C35324" w14:textId="77777777" w:rsidR="00D743F4" w:rsidRPr="00A9542D" w:rsidRDefault="00D743F4" w:rsidP="00D743F4">
      <w:pPr>
        <w:rPr>
          <w:lang w:val="pl-PL"/>
        </w:rPr>
      </w:pPr>
    </w:p>
    <w:p w14:paraId="505968D7" w14:textId="3A7809C3" w:rsidR="00D743F4" w:rsidRDefault="00D743F4" w:rsidP="00D743F4">
      <w:pPr>
        <w:rPr>
          <w:lang w:val="pl-PL"/>
        </w:rPr>
      </w:pPr>
      <w:r w:rsidRPr="00A9542D">
        <w:rPr>
          <w:lang w:val="pl-PL"/>
        </w:rPr>
        <w:t xml:space="preserve">      …………….……. </w:t>
      </w:r>
      <w:r w:rsidRPr="00A9542D">
        <w:rPr>
          <w:i/>
          <w:iCs/>
          <w:lang w:val="pl-PL"/>
        </w:rPr>
        <w:t xml:space="preserve">(miejscowość), </w:t>
      </w:r>
      <w:r w:rsidRPr="00A9542D">
        <w:rPr>
          <w:lang w:val="pl-PL"/>
        </w:rPr>
        <w:t xml:space="preserve">dnia …………………. r. </w:t>
      </w:r>
    </w:p>
    <w:p w14:paraId="2A1B4074" w14:textId="728467F9" w:rsidR="00A07D46" w:rsidRDefault="00A07D46" w:rsidP="00D743F4">
      <w:pPr>
        <w:rPr>
          <w:lang w:val="pl-PL"/>
        </w:rPr>
      </w:pPr>
    </w:p>
    <w:p w14:paraId="5C95A062" w14:textId="77777777" w:rsidR="00A07D46" w:rsidRPr="00A9542D" w:rsidRDefault="00A07D46" w:rsidP="00D743F4">
      <w:pPr>
        <w:rPr>
          <w:color w:val="FF0000"/>
          <w:lang w:val="pl-PL"/>
        </w:rPr>
      </w:pPr>
    </w:p>
    <w:p w14:paraId="1117D501" w14:textId="77777777" w:rsidR="00D743F4" w:rsidRPr="00A9542D" w:rsidRDefault="00D743F4" w:rsidP="00D743F4">
      <w:pPr>
        <w:spacing w:after="0" w:line="360" w:lineRule="auto"/>
        <w:rPr>
          <w:lang w:val="pl-PL"/>
        </w:rPr>
      </w:pPr>
      <w:r w:rsidRPr="00A9542D">
        <w:rPr>
          <w:lang w:val="pl-PL"/>
        </w:rPr>
        <w:tab/>
      </w:r>
      <w:r w:rsidRPr="00A9542D">
        <w:rPr>
          <w:lang w:val="pl-PL"/>
        </w:rPr>
        <w:tab/>
      </w:r>
      <w:r w:rsidRPr="00A9542D">
        <w:rPr>
          <w:lang w:val="pl-PL"/>
        </w:rPr>
        <w:tab/>
      </w:r>
      <w:r w:rsidRPr="00A9542D">
        <w:rPr>
          <w:lang w:val="pl-PL"/>
        </w:rPr>
        <w:tab/>
      </w:r>
      <w:r w:rsidRPr="00A9542D">
        <w:rPr>
          <w:lang w:val="pl-PL"/>
        </w:rPr>
        <w:tab/>
      </w:r>
      <w:r w:rsidRPr="00A9542D">
        <w:rPr>
          <w:lang w:val="pl-PL"/>
        </w:rPr>
        <w:tab/>
      </w:r>
      <w:r w:rsidRPr="00A9542D">
        <w:rPr>
          <w:lang w:val="pl-PL"/>
        </w:rPr>
        <w:tab/>
        <w:t>…………………………………………</w:t>
      </w:r>
    </w:p>
    <w:p w14:paraId="5A53331F" w14:textId="77777777" w:rsidR="00D743F4" w:rsidRPr="00A07D46" w:rsidRDefault="00D743F4" w:rsidP="00D743F4">
      <w:pPr>
        <w:spacing w:after="0" w:line="240" w:lineRule="auto"/>
        <w:ind w:left="4248"/>
        <w:rPr>
          <w:i/>
          <w:iCs/>
          <w:sz w:val="16"/>
          <w:szCs w:val="16"/>
          <w:lang w:val="pl-PL"/>
        </w:rPr>
      </w:pPr>
      <w:r w:rsidRPr="00A07D46">
        <w:rPr>
          <w:i/>
          <w:iCs/>
          <w:sz w:val="16"/>
          <w:szCs w:val="16"/>
          <w:lang w:val="pl-PL"/>
        </w:rPr>
        <w:t>(podpis(y) osób uprawnionych do reprezentacji wykonawcy,</w:t>
      </w:r>
    </w:p>
    <w:p w14:paraId="44DD0919" w14:textId="77777777" w:rsidR="00D743F4" w:rsidRPr="00A07D46" w:rsidRDefault="00D743F4" w:rsidP="00D743F4">
      <w:pPr>
        <w:spacing w:after="0" w:line="240" w:lineRule="auto"/>
        <w:ind w:left="4248"/>
        <w:rPr>
          <w:i/>
          <w:iCs/>
          <w:sz w:val="16"/>
          <w:szCs w:val="16"/>
          <w:lang w:val="pl-PL"/>
        </w:rPr>
      </w:pPr>
      <w:r w:rsidRPr="00A07D46">
        <w:rPr>
          <w:i/>
          <w:iCs/>
          <w:sz w:val="16"/>
          <w:szCs w:val="16"/>
          <w:lang w:val="pl-PL"/>
        </w:rPr>
        <w:t>w przypadku oferty wspólnej – podpis pełnomocnika wykonawców)</w:t>
      </w:r>
    </w:p>
    <w:p w14:paraId="6EB2DFF1" w14:textId="77777777" w:rsidR="00D743F4" w:rsidRPr="00A9542D" w:rsidRDefault="00D743F4" w:rsidP="00D743F4">
      <w:pPr>
        <w:rPr>
          <w:lang w:val="pl-PL"/>
        </w:rPr>
      </w:pPr>
      <w:r w:rsidRPr="00A9542D">
        <w:rPr>
          <w:lang w:val="pl-PL"/>
        </w:rPr>
        <w:t xml:space="preserve">                                                                                                         </w:t>
      </w:r>
    </w:p>
    <w:p w14:paraId="5F4614EA" w14:textId="77777777" w:rsidR="00D743F4" w:rsidRPr="00A9542D" w:rsidRDefault="00D743F4" w:rsidP="00D743F4">
      <w:pPr>
        <w:rPr>
          <w:bCs/>
          <w:lang w:val="pl-PL"/>
        </w:rPr>
      </w:pPr>
      <w:r w:rsidRPr="00A9542D">
        <w:rPr>
          <w:bCs/>
          <w:lang w:val="pl-PL"/>
        </w:rPr>
        <w:t>* niepotrzebne skreślić</w:t>
      </w:r>
    </w:p>
    <w:p w14:paraId="1E9D324C" w14:textId="77777777" w:rsidR="00D743F4" w:rsidRPr="00A9542D" w:rsidRDefault="00D743F4" w:rsidP="00D743F4">
      <w:pPr>
        <w:rPr>
          <w:lang w:val="pl-PL"/>
        </w:rPr>
      </w:pPr>
    </w:p>
    <w:p w14:paraId="0F9F468F" w14:textId="77777777" w:rsidR="00D743F4" w:rsidRPr="00A9542D" w:rsidRDefault="00D743F4" w:rsidP="00D743F4">
      <w:pPr>
        <w:rPr>
          <w:lang w:val="pl-PL"/>
        </w:rPr>
      </w:pPr>
    </w:p>
    <w:p w14:paraId="6C629139" w14:textId="77777777" w:rsidR="00D743F4" w:rsidRPr="00A9542D" w:rsidRDefault="00D743F4" w:rsidP="00D743F4">
      <w:pPr>
        <w:spacing w:line="276" w:lineRule="auto"/>
        <w:ind w:right="93"/>
        <w:jc w:val="right"/>
        <w:rPr>
          <w:rFonts w:ascii="Times New Roman" w:hAnsi="Times New Roman" w:cs="Times New Roman"/>
          <w:b/>
          <w:bCs/>
          <w:sz w:val="22"/>
          <w:lang w:val="pl-PL"/>
        </w:rPr>
      </w:pPr>
    </w:p>
    <w:sectPr w:rsidR="00D743F4" w:rsidRPr="00A9542D" w:rsidSect="000F5969">
      <w:footerReference w:type="even" r:id="rId25"/>
      <w:footerReference w:type="default" r:id="rId26"/>
      <w:footerReference w:type="first" r:id="rId27"/>
      <w:pgSz w:w="11920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02EC" w14:textId="77777777" w:rsidR="003A71B0" w:rsidRDefault="003A71B0">
      <w:pPr>
        <w:spacing w:after="0" w:line="240" w:lineRule="auto"/>
      </w:pPr>
      <w:r>
        <w:separator/>
      </w:r>
    </w:p>
  </w:endnote>
  <w:endnote w:type="continuationSeparator" w:id="0">
    <w:p w14:paraId="040AA12A" w14:textId="77777777" w:rsidR="003A71B0" w:rsidRDefault="003A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8FB88" w14:textId="77777777" w:rsidR="000F5969" w:rsidRDefault="000F5969">
    <w:pPr>
      <w:spacing w:after="0" w:line="259" w:lineRule="auto"/>
      <w:ind w:left="0" w:right="94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C9AD" w14:textId="77777777" w:rsidR="000F5969" w:rsidRDefault="000F5969">
    <w:pPr>
      <w:spacing w:after="0" w:line="259" w:lineRule="auto"/>
      <w:ind w:left="0" w:right="94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16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D9CA2" w14:textId="77777777" w:rsidR="000F5969" w:rsidRDefault="000F596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879C6" w14:textId="77777777" w:rsidR="003A71B0" w:rsidRDefault="003A71B0">
      <w:pPr>
        <w:spacing w:after="0" w:line="240" w:lineRule="auto"/>
      </w:pPr>
      <w:r>
        <w:separator/>
      </w:r>
    </w:p>
  </w:footnote>
  <w:footnote w:type="continuationSeparator" w:id="0">
    <w:p w14:paraId="442481CF" w14:textId="77777777" w:rsidR="003A71B0" w:rsidRDefault="003A71B0">
      <w:pPr>
        <w:spacing w:after="0" w:line="240" w:lineRule="auto"/>
      </w:pPr>
      <w:r>
        <w:continuationSeparator/>
      </w:r>
    </w:p>
  </w:footnote>
  <w:footnote w:id="1">
    <w:p w14:paraId="6CDE2C11" w14:textId="77777777" w:rsidR="000F5969" w:rsidRPr="00430BA3" w:rsidRDefault="000F5969" w:rsidP="007420D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430BA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30BA3">
        <w:rPr>
          <w:rFonts w:ascii="Times New Roman" w:hAnsi="Times New Roman" w:cs="Times New Roman"/>
          <w:sz w:val="18"/>
          <w:szCs w:val="18"/>
        </w:rPr>
        <w:t xml:space="preserve"> </w:t>
      </w:r>
      <w:r w:rsidRPr="00430BA3">
        <w:rPr>
          <w:rFonts w:ascii="Times New Roman" w:hAnsi="Times New Roman" w:cs="Times New Roman"/>
          <w:b/>
          <w:sz w:val="18"/>
          <w:szCs w:val="18"/>
        </w:rPr>
        <w:t>Wyjaśnienie:</w:t>
      </w:r>
      <w:r w:rsidRPr="00430BA3">
        <w:rPr>
          <w:rFonts w:ascii="Times New Roman" w:hAnsi="Times New Roman" w:cs="Times New Roman"/>
          <w:sz w:val="18"/>
          <w:szCs w:val="18"/>
        </w:rPr>
        <w:t xml:space="preserve"> skorzystanie z prawa do sprostowania nie może skutkować zmianą wyniku postępowania o udzielenie zamówienia publicznego ani zmiana postanowień umowy w zakresie niezgodnym z ustawą </w:t>
      </w:r>
      <w:proofErr w:type="spellStart"/>
      <w:r w:rsidRPr="00430BA3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430BA3">
        <w:rPr>
          <w:rFonts w:ascii="Times New Roman" w:hAnsi="Times New Roman" w:cs="Times New Roman"/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224D78A5" w14:textId="77777777" w:rsidR="000F5969" w:rsidRPr="00C358DB" w:rsidRDefault="000F5969" w:rsidP="007420D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C358D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358DB">
        <w:rPr>
          <w:rFonts w:ascii="Times New Roman" w:hAnsi="Times New Roman" w:cs="Times New Roman"/>
          <w:sz w:val="18"/>
          <w:szCs w:val="18"/>
        </w:rPr>
        <w:t xml:space="preserve"> </w:t>
      </w:r>
      <w:r w:rsidRPr="00C358DB">
        <w:rPr>
          <w:rFonts w:ascii="Times New Roman" w:hAnsi="Times New Roman" w:cs="Times New Roman"/>
          <w:b/>
          <w:sz w:val="18"/>
          <w:szCs w:val="18"/>
        </w:rPr>
        <w:t>Wyjaśnienie: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358DB">
        <w:rPr>
          <w:rFonts w:ascii="Times New Roman" w:hAnsi="Times New Roman" w:cs="Times New Roman"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7FD9"/>
    <w:multiLevelType w:val="multilevel"/>
    <w:tmpl w:val="E5B63A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380B0E"/>
    <w:multiLevelType w:val="hybridMultilevel"/>
    <w:tmpl w:val="CB24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E6D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E7FC2"/>
    <w:multiLevelType w:val="multilevel"/>
    <w:tmpl w:val="0E343CE8"/>
    <w:lvl w:ilvl="0">
      <w:start w:val="1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E69F4"/>
    <w:multiLevelType w:val="multilevel"/>
    <w:tmpl w:val="28582564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4728A8"/>
    <w:multiLevelType w:val="multilevel"/>
    <w:tmpl w:val="71AE7952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67698D"/>
    <w:multiLevelType w:val="multilevel"/>
    <w:tmpl w:val="F14226AC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2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D10771"/>
    <w:multiLevelType w:val="multilevel"/>
    <w:tmpl w:val="5510D8A4"/>
    <w:lvl w:ilvl="0">
      <w:start w:val="2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BE59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971A91"/>
    <w:multiLevelType w:val="multilevel"/>
    <w:tmpl w:val="BE2C178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D236B"/>
    <w:multiLevelType w:val="multilevel"/>
    <w:tmpl w:val="0B1E000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8E13B7"/>
    <w:multiLevelType w:val="multilevel"/>
    <w:tmpl w:val="EB083DF4"/>
    <w:lvl w:ilvl="0">
      <w:start w:val="1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C5892"/>
    <w:multiLevelType w:val="multilevel"/>
    <w:tmpl w:val="3BC20D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D994E24"/>
    <w:multiLevelType w:val="multilevel"/>
    <w:tmpl w:val="0CF695B8"/>
    <w:lvl w:ilvl="0">
      <w:start w:val="2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246110"/>
    <w:multiLevelType w:val="multilevel"/>
    <w:tmpl w:val="C0562690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9B2B9F"/>
    <w:multiLevelType w:val="multilevel"/>
    <w:tmpl w:val="2670E8E6"/>
    <w:lvl w:ilvl="0">
      <w:start w:val="4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40DD2"/>
    <w:multiLevelType w:val="multilevel"/>
    <w:tmpl w:val="8730D25A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FE245F"/>
    <w:multiLevelType w:val="multilevel"/>
    <w:tmpl w:val="194A74BC"/>
    <w:lvl w:ilvl="0">
      <w:start w:val="2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1475DE"/>
    <w:multiLevelType w:val="multilevel"/>
    <w:tmpl w:val="B65092DE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2"/>
      <w:numFmt w:val="decimal"/>
      <w:lvlRestart w:val="0"/>
      <w:lvlText w:val="%1.%2.%3.%4.%5.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4C5925"/>
    <w:multiLevelType w:val="multilevel"/>
    <w:tmpl w:val="34CE404C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8E2049"/>
    <w:multiLevelType w:val="multilevel"/>
    <w:tmpl w:val="34FCFE5E"/>
    <w:lvl w:ilvl="0">
      <w:start w:val="1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8B1966"/>
    <w:multiLevelType w:val="multilevel"/>
    <w:tmpl w:val="3D544F10"/>
    <w:lvl w:ilvl="0">
      <w:start w:val="2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136A5F"/>
    <w:multiLevelType w:val="multilevel"/>
    <w:tmpl w:val="149C0C3A"/>
    <w:lvl w:ilvl="0">
      <w:start w:val="1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0B24E1"/>
    <w:multiLevelType w:val="multilevel"/>
    <w:tmpl w:val="AEA0DCC8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1C649F"/>
    <w:multiLevelType w:val="multilevel"/>
    <w:tmpl w:val="5D98160C"/>
    <w:lvl w:ilvl="0">
      <w:start w:val="1"/>
      <w:numFmt w:val="decimal"/>
      <w:lvlText w:val="%1."/>
      <w:lvlJc w:val="left"/>
      <w:pPr>
        <w:ind w:left="72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6C4702"/>
    <w:multiLevelType w:val="multilevel"/>
    <w:tmpl w:val="D4E0362A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5E53F4"/>
    <w:multiLevelType w:val="multilevel"/>
    <w:tmpl w:val="5D261668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4D4C6E"/>
    <w:multiLevelType w:val="multilevel"/>
    <w:tmpl w:val="63D08DA6"/>
    <w:lvl w:ilvl="0">
      <w:start w:val="1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BF7D45"/>
    <w:multiLevelType w:val="multilevel"/>
    <w:tmpl w:val="AE6CFF3C"/>
    <w:lvl w:ilvl="0">
      <w:start w:val="1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F617B1"/>
    <w:multiLevelType w:val="multilevel"/>
    <w:tmpl w:val="6A2A37EC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AD2198"/>
    <w:multiLevelType w:val="multilevel"/>
    <w:tmpl w:val="4CDE708E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BC293F"/>
    <w:multiLevelType w:val="multilevel"/>
    <w:tmpl w:val="CB367A54"/>
    <w:lvl w:ilvl="0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7"/>
  </w:num>
  <w:num w:numId="3">
    <w:abstractNumId w:val="34"/>
  </w:num>
  <w:num w:numId="4">
    <w:abstractNumId w:val="25"/>
  </w:num>
  <w:num w:numId="5">
    <w:abstractNumId w:val="30"/>
  </w:num>
  <w:num w:numId="6">
    <w:abstractNumId w:val="31"/>
  </w:num>
  <w:num w:numId="7">
    <w:abstractNumId w:val="26"/>
  </w:num>
  <w:num w:numId="8">
    <w:abstractNumId w:val="15"/>
  </w:num>
  <w:num w:numId="9">
    <w:abstractNumId w:val="6"/>
  </w:num>
  <w:num w:numId="10">
    <w:abstractNumId w:val="24"/>
  </w:num>
  <w:num w:numId="11">
    <w:abstractNumId w:val="20"/>
  </w:num>
  <w:num w:numId="12">
    <w:abstractNumId w:val="33"/>
  </w:num>
  <w:num w:numId="13">
    <w:abstractNumId w:val="13"/>
  </w:num>
  <w:num w:numId="14">
    <w:abstractNumId w:val="3"/>
  </w:num>
  <w:num w:numId="15">
    <w:abstractNumId w:val="22"/>
  </w:num>
  <w:num w:numId="16">
    <w:abstractNumId w:val="16"/>
  </w:num>
  <w:num w:numId="17">
    <w:abstractNumId w:val="2"/>
  </w:num>
  <w:num w:numId="18">
    <w:abstractNumId w:val="32"/>
  </w:num>
  <w:num w:numId="19">
    <w:abstractNumId w:val="23"/>
  </w:num>
  <w:num w:numId="20">
    <w:abstractNumId w:val="5"/>
  </w:num>
  <w:num w:numId="21">
    <w:abstractNumId w:val="29"/>
  </w:num>
  <w:num w:numId="22">
    <w:abstractNumId w:val="21"/>
  </w:num>
  <w:num w:numId="23">
    <w:abstractNumId w:val="19"/>
  </w:num>
  <w:num w:numId="24">
    <w:abstractNumId w:val="4"/>
  </w:num>
  <w:num w:numId="25">
    <w:abstractNumId w:val="28"/>
  </w:num>
  <w:num w:numId="26">
    <w:abstractNumId w:val="0"/>
  </w:num>
  <w:num w:numId="27">
    <w:abstractNumId w:val="18"/>
  </w:num>
  <w:num w:numId="28">
    <w:abstractNumId w:val="10"/>
  </w:num>
  <w:num w:numId="29">
    <w:abstractNumId w:val="7"/>
  </w:num>
  <w:num w:numId="30">
    <w:abstractNumId w:val="12"/>
  </w:num>
  <w:num w:numId="31">
    <w:abstractNumId w:val="1"/>
  </w:num>
  <w:num w:numId="32">
    <w:abstractNumId w:val="8"/>
  </w:num>
  <w:num w:numId="33">
    <w:abstractNumId w:val="11"/>
  </w:num>
  <w:num w:numId="34">
    <w:abstractNumId w:val="9"/>
  </w:num>
  <w:num w:numId="3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57"/>
    <w:rsid w:val="0000143F"/>
    <w:rsid w:val="00002903"/>
    <w:rsid w:val="000074CC"/>
    <w:rsid w:val="00012CE8"/>
    <w:rsid w:val="00015ACC"/>
    <w:rsid w:val="00025D5E"/>
    <w:rsid w:val="00041EA5"/>
    <w:rsid w:val="00042958"/>
    <w:rsid w:val="00045D5E"/>
    <w:rsid w:val="000A5B01"/>
    <w:rsid w:val="000B4609"/>
    <w:rsid w:val="000C0F67"/>
    <w:rsid w:val="000C4076"/>
    <w:rsid w:val="000E792C"/>
    <w:rsid w:val="000F5969"/>
    <w:rsid w:val="00102074"/>
    <w:rsid w:val="001059F7"/>
    <w:rsid w:val="00107DD5"/>
    <w:rsid w:val="00111D60"/>
    <w:rsid w:val="0012490F"/>
    <w:rsid w:val="00131959"/>
    <w:rsid w:val="001524F4"/>
    <w:rsid w:val="00181368"/>
    <w:rsid w:val="001A2C2D"/>
    <w:rsid w:val="001A4581"/>
    <w:rsid w:val="001D2FB5"/>
    <w:rsid w:val="001E68DC"/>
    <w:rsid w:val="00214276"/>
    <w:rsid w:val="0023065C"/>
    <w:rsid w:val="00243E28"/>
    <w:rsid w:val="00247C83"/>
    <w:rsid w:val="0025505B"/>
    <w:rsid w:val="00267755"/>
    <w:rsid w:val="002B6870"/>
    <w:rsid w:val="002C1AF1"/>
    <w:rsid w:val="002C2082"/>
    <w:rsid w:val="002E7DD4"/>
    <w:rsid w:val="0030183E"/>
    <w:rsid w:val="00325A77"/>
    <w:rsid w:val="00340318"/>
    <w:rsid w:val="00344F15"/>
    <w:rsid w:val="00383DAE"/>
    <w:rsid w:val="003A71B0"/>
    <w:rsid w:val="003C4FD9"/>
    <w:rsid w:val="003D389B"/>
    <w:rsid w:val="00407DE8"/>
    <w:rsid w:val="00443EA6"/>
    <w:rsid w:val="00447470"/>
    <w:rsid w:val="00482E1A"/>
    <w:rsid w:val="00497804"/>
    <w:rsid w:val="004A6245"/>
    <w:rsid w:val="004A6984"/>
    <w:rsid w:val="004C018E"/>
    <w:rsid w:val="004E0949"/>
    <w:rsid w:val="004E2898"/>
    <w:rsid w:val="004F16D8"/>
    <w:rsid w:val="004F2581"/>
    <w:rsid w:val="005113AF"/>
    <w:rsid w:val="0051746D"/>
    <w:rsid w:val="0055035B"/>
    <w:rsid w:val="0056474B"/>
    <w:rsid w:val="00573935"/>
    <w:rsid w:val="00584E99"/>
    <w:rsid w:val="005B2674"/>
    <w:rsid w:val="005B6961"/>
    <w:rsid w:val="005C48DC"/>
    <w:rsid w:val="005E0583"/>
    <w:rsid w:val="005E3587"/>
    <w:rsid w:val="006049BB"/>
    <w:rsid w:val="006074A2"/>
    <w:rsid w:val="00635FDA"/>
    <w:rsid w:val="006644CA"/>
    <w:rsid w:val="00674F73"/>
    <w:rsid w:val="00683349"/>
    <w:rsid w:val="006A6A4A"/>
    <w:rsid w:val="006B2D32"/>
    <w:rsid w:val="006C66E1"/>
    <w:rsid w:val="006C78EB"/>
    <w:rsid w:val="006D246E"/>
    <w:rsid w:val="006D660E"/>
    <w:rsid w:val="006F120C"/>
    <w:rsid w:val="006F764E"/>
    <w:rsid w:val="00722061"/>
    <w:rsid w:val="007415CE"/>
    <w:rsid w:val="007420DB"/>
    <w:rsid w:val="00742794"/>
    <w:rsid w:val="0079009C"/>
    <w:rsid w:val="00797274"/>
    <w:rsid w:val="007B09D0"/>
    <w:rsid w:val="007D7E0C"/>
    <w:rsid w:val="007E0DC0"/>
    <w:rsid w:val="007F4B9E"/>
    <w:rsid w:val="007F603A"/>
    <w:rsid w:val="007F60C2"/>
    <w:rsid w:val="008101C9"/>
    <w:rsid w:val="008427EB"/>
    <w:rsid w:val="008448EC"/>
    <w:rsid w:val="00854157"/>
    <w:rsid w:val="008A1284"/>
    <w:rsid w:val="008B0105"/>
    <w:rsid w:val="008D34AA"/>
    <w:rsid w:val="008D613A"/>
    <w:rsid w:val="008E62E0"/>
    <w:rsid w:val="00913305"/>
    <w:rsid w:val="00914E78"/>
    <w:rsid w:val="00934ECA"/>
    <w:rsid w:val="00952152"/>
    <w:rsid w:val="00952D89"/>
    <w:rsid w:val="00953ED4"/>
    <w:rsid w:val="00975421"/>
    <w:rsid w:val="009808D4"/>
    <w:rsid w:val="00983830"/>
    <w:rsid w:val="0099330A"/>
    <w:rsid w:val="009D59E3"/>
    <w:rsid w:val="009D6A2F"/>
    <w:rsid w:val="009E1C2A"/>
    <w:rsid w:val="009F7B7A"/>
    <w:rsid w:val="00A0496E"/>
    <w:rsid w:val="00A07D46"/>
    <w:rsid w:val="00A10DA0"/>
    <w:rsid w:val="00A17ADA"/>
    <w:rsid w:val="00A22658"/>
    <w:rsid w:val="00A33527"/>
    <w:rsid w:val="00A356A9"/>
    <w:rsid w:val="00A36193"/>
    <w:rsid w:val="00A65187"/>
    <w:rsid w:val="00A72C37"/>
    <w:rsid w:val="00A85AAA"/>
    <w:rsid w:val="00A85D08"/>
    <w:rsid w:val="00A9542D"/>
    <w:rsid w:val="00AA3FED"/>
    <w:rsid w:val="00AB7B6F"/>
    <w:rsid w:val="00AF31B6"/>
    <w:rsid w:val="00AF7039"/>
    <w:rsid w:val="00B06341"/>
    <w:rsid w:val="00B34E78"/>
    <w:rsid w:val="00B41E9A"/>
    <w:rsid w:val="00B45D16"/>
    <w:rsid w:val="00B53615"/>
    <w:rsid w:val="00B9398D"/>
    <w:rsid w:val="00B93B5F"/>
    <w:rsid w:val="00BC2149"/>
    <w:rsid w:val="00BD7DAF"/>
    <w:rsid w:val="00BE04FE"/>
    <w:rsid w:val="00BE2072"/>
    <w:rsid w:val="00C215D7"/>
    <w:rsid w:val="00C2214E"/>
    <w:rsid w:val="00C370FD"/>
    <w:rsid w:val="00C41768"/>
    <w:rsid w:val="00C50EBD"/>
    <w:rsid w:val="00C56805"/>
    <w:rsid w:val="00C634CD"/>
    <w:rsid w:val="00C63A75"/>
    <w:rsid w:val="00C7168D"/>
    <w:rsid w:val="00C72109"/>
    <w:rsid w:val="00C72B9A"/>
    <w:rsid w:val="00C87DF0"/>
    <w:rsid w:val="00C97AE9"/>
    <w:rsid w:val="00CC398E"/>
    <w:rsid w:val="00CD02CE"/>
    <w:rsid w:val="00CD7A4F"/>
    <w:rsid w:val="00CE4371"/>
    <w:rsid w:val="00D05336"/>
    <w:rsid w:val="00D0568F"/>
    <w:rsid w:val="00D14611"/>
    <w:rsid w:val="00D2446C"/>
    <w:rsid w:val="00D326B6"/>
    <w:rsid w:val="00D338C8"/>
    <w:rsid w:val="00D50E16"/>
    <w:rsid w:val="00D51088"/>
    <w:rsid w:val="00D53FDE"/>
    <w:rsid w:val="00D548A2"/>
    <w:rsid w:val="00D552CE"/>
    <w:rsid w:val="00D743F4"/>
    <w:rsid w:val="00D76376"/>
    <w:rsid w:val="00D82522"/>
    <w:rsid w:val="00D93551"/>
    <w:rsid w:val="00D96BB9"/>
    <w:rsid w:val="00DA2C3B"/>
    <w:rsid w:val="00DA4CBE"/>
    <w:rsid w:val="00DB3977"/>
    <w:rsid w:val="00DC2134"/>
    <w:rsid w:val="00DD07D4"/>
    <w:rsid w:val="00DE2AC1"/>
    <w:rsid w:val="00DF7A6F"/>
    <w:rsid w:val="00E02640"/>
    <w:rsid w:val="00E120FB"/>
    <w:rsid w:val="00E23E23"/>
    <w:rsid w:val="00E2794D"/>
    <w:rsid w:val="00E70001"/>
    <w:rsid w:val="00E90FB7"/>
    <w:rsid w:val="00EC597D"/>
    <w:rsid w:val="00EC7341"/>
    <w:rsid w:val="00EE3AA6"/>
    <w:rsid w:val="00EF1C85"/>
    <w:rsid w:val="00EF47E7"/>
    <w:rsid w:val="00F01022"/>
    <w:rsid w:val="00F06C29"/>
    <w:rsid w:val="00F152BF"/>
    <w:rsid w:val="00F202BB"/>
    <w:rsid w:val="00F21491"/>
    <w:rsid w:val="00F351A3"/>
    <w:rsid w:val="00F436DB"/>
    <w:rsid w:val="00F618E8"/>
    <w:rsid w:val="00F701BC"/>
    <w:rsid w:val="00F82182"/>
    <w:rsid w:val="00FA6990"/>
    <w:rsid w:val="00FB3FF0"/>
    <w:rsid w:val="00FB5766"/>
    <w:rsid w:val="00FC2F01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4CCE"/>
  <w15:docId w15:val="{5CDDE550-3CF2-456F-B25E-FA0AEA4B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E16"/>
    <w:pPr>
      <w:spacing w:after="15" w:line="247" w:lineRule="auto"/>
      <w:ind w:left="3" w:right="7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D50E16"/>
    <w:pPr>
      <w:keepNext/>
      <w:keepLines/>
      <w:spacing w:after="56"/>
      <w:ind w:left="151"/>
      <w:outlineLvl w:val="0"/>
    </w:pPr>
    <w:rPr>
      <w:rFonts w:ascii="Calibri" w:eastAsia="Calibri" w:hAnsi="Calibri" w:cs="Calibri"/>
      <w:color w:val="000000"/>
      <w:sz w:val="4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50E16"/>
    <w:rPr>
      <w:rFonts w:ascii="Calibri" w:eastAsia="Calibri" w:hAnsi="Calibri" w:cs="Calibri"/>
      <w:color w:val="000000"/>
      <w:sz w:val="46"/>
      <w:u w:val="single" w:color="000000"/>
    </w:rPr>
  </w:style>
  <w:style w:type="table" w:customStyle="1" w:styleId="TableGrid">
    <w:name w:val="TableGrid"/>
    <w:rsid w:val="00D50E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nhideWhenUsed/>
    <w:rsid w:val="006B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2D32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351A3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character" w:styleId="Hipercze">
    <w:name w:val="Hyperlink"/>
    <w:basedOn w:val="Domylnaczcionkaakapitu"/>
    <w:uiPriority w:val="99"/>
    <w:unhideWhenUsed/>
    <w:rsid w:val="00F351A3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F351A3"/>
    <w:rPr>
      <w:rFonts w:eastAsiaTheme="minorHAnsi"/>
      <w:lang w:val="pl-PL"/>
    </w:rPr>
  </w:style>
  <w:style w:type="paragraph" w:styleId="Zwykytekst">
    <w:name w:val="Plain Text"/>
    <w:basedOn w:val="Normalny"/>
    <w:link w:val="ZwykytekstZnak"/>
    <w:rsid w:val="00F351A3"/>
    <w:pPr>
      <w:autoSpaceDE w:val="0"/>
      <w:autoSpaceDN w:val="0"/>
      <w:spacing w:before="90" w:after="0" w:line="380" w:lineRule="atLeast"/>
      <w:ind w:left="0" w:right="0" w:firstLine="0"/>
    </w:pPr>
    <w:rPr>
      <w:rFonts w:ascii="Courier New" w:eastAsia="Times New Roman" w:hAnsi="Courier New" w:cs="Times New Roman"/>
      <w:color w:val="auto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F351A3"/>
    <w:rPr>
      <w:rFonts w:ascii="Courier New" w:eastAsia="Times New Roman" w:hAnsi="Courier New" w:cs="Times New Roman"/>
      <w:w w:val="89"/>
      <w:sz w:val="25"/>
      <w:szCs w:val="20"/>
    </w:rPr>
  </w:style>
  <w:style w:type="paragraph" w:styleId="Lista">
    <w:name w:val="List"/>
    <w:basedOn w:val="Normalny"/>
    <w:rsid w:val="00F351A3"/>
    <w:pPr>
      <w:autoSpaceDE w:val="0"/>
      <w:autoSpaceDN w:val="0"/>
      <w:spacing w:before="90" w:after="0" w:line="380" w:lineRule="atLeast"/>
      <w:ind w:left="0" w:right="0" w:firstLine="0"/>
    </w:pPr>
    <w:rPr>
      <w:rFonts w:ascii="Times New Roman" w:eastAsia="Times New Roman" w:hAnsi="Times New Roman" w:cs="Times New Roman"/>
      <w:color w:val="auto"/>
      <w:w w:val="89"/>
      <w:sz w:val="25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1A3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1A3"/>
    <w:rPr>
      <w:rFonts w:eastAsiaTheme="minorHAns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1A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51A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398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977"/>
    <w:rPr>
      <w:color w:val="605E5C"/>
      <w:shd w:val="clear" w:color="auto" w:fill="E1DFDD"/>
    </w:rPr>
  </w:style>
  <w:style w:type="table" w:styleId="Tabela-Siatka">
    <w:name w:val="Table Grid"/>
    <w:basedOn w:val="Standardowy"/>
    <w:unhideWhenUsed/>
    <w:rsid w:val="0024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B267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5B267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5B267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rsid w:val="005B267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rsid w:val="005B2674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pl-PL" w:eastAsia="pl-PL"/>
    </w:rPr>
  </w:style>
  <w:style w:type="paragraph" w:customStyle="1" w:styleId="LO-Normal">
    <w:name w:val="LO-Normal"/>
    <w:basedOn w:val="Normalny"/>
    <w:rsid w:val="005B2674"/>
    <w:pPr>
      <w:widowControl w:val="0"/>
      <w:suppressAutoHyphens/>
      <w:autoSpaceDE w:val="0"/>
      <w:autoSpaceDN w:val="0"/>
      <w:spacing w:after="0" w:line="240" w:lineRule="auto"/>
      <w:ind w:left="0" w:right="0" w:firstLine="0"/>
      <w:jc w:val="left"/>
      <w:textAlignment w:val="baseline"/>
    </w:pPr>
    <w:rPr>
      <w:rFonts w:ascii="Arial" w:eastAsia="Arial" w:hAnsi="Arial" w:cs="Arial"/>
      <w:kern w:val="3"/>
      <w:szCs w:val="24"/>
      <w:lang w:val="pl-PL" w:eastAsia="zh-CN" w:bidi="hi-IN"/>
    </w:rPr>
  </w:style>
  <w:style w:type="paragraph" w:styleId="Tytu">
    <w:name w:val="Title"/>
    <w:basedOn w:val="Normalny"/>
    <w:next w:val="Podtytu"/>
    <w:link w:val="TytuZnak"/>
    <w:rsid w:val="005B2674"/>
    <w:pPr>
      <w:widowControl w:val="0"/>
      <w:suppressAutoHyphens/>
      <w:autoSpaceDN w:val="0"/>
      <w:spacing w:after="0" w:line="240" w:lineRule="auto"/>
      <w:ind w:left="0" w:right="0" w:firstLine="0"/>
      <w:jc w:val="center"/>
      <w:textAlignment w:val="baseline"/>
    </w:pPr>
    <w:rPr>
      <w:rFonts w:ascii="Times New Roman" w:eastAsia="Lucida Sans Unicode" w:hAnsi="Times New Roman" w:cs="Times New Roman"/>
      <w:kern w:val="3"/>
      <w:szCs w:val="20"/>
      <w:lang w:val="pl-PL" w:eastAsia="zh-CN" w:bidi="hi-IN"/>
    </w:rPr>
  </w:style>
  <w:style w:type="character" w:customStyle="1" w:styleId="TytuZnak">
    <w:name w:val="Tytuł Znak"/>
    <w:basedOn w:val="Domylnaczcionkaakapitu"/>
    <w:link w:val="Tytu"/>
    <w:rsid w:val="005B2674"/>
    <w:rPr>
      <w:rFonts w:ascii="Times New Roman" w:eastAsia="Lucida Sans Unicode" w:hAnsi="Times New Roman" w:cs="Times New Roman"/>
      <w:color w:val="000000"/>
      <w:kern w:val="3"/>
      <w:sz w:val="24"/>
      <w:szCs w:val="20"/>
      <w:lang w:val="pl-PL" w:eastAsia="zh-CN" w:bidi="hi-IN"/>
    </w:rPr>
  </w:style>
  <w:style w:type="paragraph" w:styleId="Podtytu">
    <w:name w:val="Subtitle"/>
    <w:basedOn w:val="Normalny"/>
    <w:next w:val="Normalny"/>
    <w:link w:val="PodtytuZnak"/>
    <w:qFormat/>
    <w:rsid w:val="005B2674"/>
    <w:pPr>
      <w:spacing w:after="60" w:line="240" w:lineRule="auto"/>
      <w:ind w:left="0" w:right="0" w:firstLine="0"/>
      <w:jc w:val="center"/>
      <w:outlineLvl w:val="1"/>
    </w:pPr>
    <w:rPr>
      <w:rFonts w:ascii="Calibri Light" w:eastAsia="Times New Roman" w:hAnsi="Calibri Light" w:cs="Times New Roman"/>
      <w:color w:val="auto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5B2674"/>
    <w:rPr>
      <w:rFonts w:ascii="Calibri Light" w:eastAsia="Times New Roman" w:hAnsi="Calibri Light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6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p_golub_dobrzyn" TargetMode="External"/><Relationship Id="rId18" Type="http://schemas.openxmlformats.org/officeDocument/2006/relationships/hyperlink" Target="https://platformazakupowa.pl/sp_golub_dobrzy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mailto:konczalska@golub-dobrzyn.com.pl" TargetMode="External"/><Relationship Id="rId17" Type="http://schemas.openxmlformats.org/officeDocument/2006/relationships/hyperlink" Target="https://platformazakupowa.pl/sp_golub_dobrzy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p_golub_dobrzyn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pd.uzp.gov.pl" TargetMode="External"/><Relationship Id="rId24" Type="http://schemas.openxmlformats.org/officeDocument/2006/relationships/hyperlink" Target="mailto:iod.powiat@golub-dobrzyn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p_golub_dobrzyn" TargetMode="External"/><Relationship Id="rId23" Type="http://schemas.openxmlformats.org/officeDocument/2006/relationships/hyperlink" Target="http://espd.uzp.gov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spd.uzp.gov.pl" TargetMode="External"/><Relationship Id="rId19" Type="http://schemas.openxmlformats.org/officeDocument/2006/relationships/hyperlink" Target="https://platformazakupowa.pl/sp_golub_dobrzy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p_golub_dobrzyn" TargetMode="External"/><Relationship Id="rId14" Type="http://schemas.openxmlformats.org/officeDocument/2006/relationships/hyperlink" Target="https://platformazakupowa.pl/sp_golub_dobrzyn" TargetMode="External"/><Relationship Id="rId22" Type="http://schemas.openxmlformats.org/officeDocument/2006/relationships/hyperlink" Target="http://espd.uzp.gov.pl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E3F5-F04C-4D3C-9943-20E6979F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28</Pages>
  <Words>9552</Words>
  <Characters>57316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Mazurkiewicz</cp:lastModifiedBy>
  <cp:revision>14</cp:revision>
  <cp:lastPrinted>2020-06-24T09:01:00Z</cp:lastPrinted>
  <dcterms:created xsi:type="dcterms:W3CDTF">2019-07-22T09:05:00Z</dcterms:created>
  <dcterms:modified xsi:type="dcterms:W3CDTF">2020-06-24T09:08:00Z</dcterms:modified>
</cp:coreProperties>
</file>