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</w:t>
      </w:r>
      <w:bookmarkStart w:id="0" w:name="_GoBack"/>
      <w:bookmarkEnd w:id="0"/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2A5C9F">
        <w:rPr>
          <w:rFonts w:ascii="Neo Sans Pro" w:hAnsi="Neo Sans Pro" w:cs="Arial"/>
          <w:bCs/>
          <w:i/>
          <w:iCs/>
          <w:color w:val="auto"/>
          <w:lang w:val="pl-PL"/>
        </w:rPr>
        <w:t>d</w:t>
      </w:r>
      <w:r w:rsidR="002A5C9F" w:rsidRPr="002A5C9F">
        <w:rPr>
          <w:rFonts w:ascii="Neo Sans Pro" w:hAnsi="Neo Sans Pro" w:cs="Arial"/>
          <w:bCs/>
          <w:i/>
          <w:iCs/>
          <w:color w:val="auto"/>
          <w:lang w:val="pl-PL"/>
        </w:rPr>
        <w:t xml:space="preserve">ostawa nowego pojazdu specjalistycznego typu śmieciarka o DMC do 14 ton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</w:t>
      </w:r>
      <w:r w:rsidR="0032649D">
        <w:rPr>
          <w:rFonts w:ascii="Neo Sans Pro" w:hAnsi="Neo Sans Pro" w:cs="Arial"/>
          <w:bCs/>
          <w:i/>
          <w:i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>” oświadczam, że informacje zawarte w oświadczeniu, 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067AB8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sz w:val="10"/>
          <w:szCs w:val="10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067AB8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10"/>
          <w:szCs w:val="10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DE4D9F" w:rsidRPr="001227B9" w:rsidRDefault="00A07ED1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</w:t>
      </w:r>
      <w:r w:rsidR="00067AB8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2" w:rsidRDefault="00966B32">
      <w:r>
        <w:separator/>
      </w:r>
    </w:p>
  </w:endnote>
  <w:endnote w:type="continuationSeparator" w:id="0">
    <w:p w:rsidR="00966B32" w:rsidRDefault="009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2" w:rsidRDefault="00966B32">
      <w:r>
        <w:separator/>
      </w:r>
    </w:p>
  </w:footnote>
  <w:footnote w:type="continuationSeparator" w:id="0">
    <w:p w:rsidR="00966B32" w:rsidRDefault="0096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432C3F">
      <w:rPr>
        <w:rFonts w:ascii="Neo Sans Pro" w:hAnsi="Neo Sans Pro"/>
        <w:sz w:val="20"/>
        <w:szCs w:val="20"/>
        <w:lang w:val="pl-PL"/>
      </w:rPr>
      <w:t xml:space="preserve">  Załącznik Nr 6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B07D76">
      <w:rPr>
        <w:rFonts w:ascii="Neo Sans Pro" w:hAnsi="Neo Sans Pro"/>
        <w:sz w:val="20"/>
        <w:szCs w:val="20"/>
        <w:lang w:val="pl-PL"/>
      </w:rPr>
      <w:t xml:space="preserve"> – ZP</w:t>
    </w:r>
    <w:r w:rsidR="00DA0BB6">
      <w:rPr>
        <w:rFonts w:ascii="Neo Sans Pro" w:hAnsi="Neo Sans Pro"/>
        <w:sz w:val="20"/>
        <w:szCs w:val="20"/>
        <w:lang w:val="pl-PL"/>
      </w:rPr>
      <w:t>.26</w:t>
    </w:r>
    <w:r w:rsidR="009C5A76">
      <w:rPr>
        <w:rFonts w:ascii="Neo Sans Pro" w:hAnsi="Neo Sans Pro"/>
        <w:sz w:val="20"/>
        <w:szCs w:val="20"/>
        <w:lang w:val="pl-PL"/>
      </w:rPr>
      <w:t>.11</w:t>
    </w:r>
    <w:r w:rsidR="002563B3">
      <w:rPr>
        <w:rFonts w:ascii="Neo Sans Pro" w:hAnsi="Neo Sans Pro"/>
        <w:sz w:val="20"/>
        <w:szCs w:val="20"/>
        <w:lang w:val="pl-PL"/>
      </w:rPr>
      <w:t>.</w:t>
    </w:r>
    <w:r w:rsidR="00432C3F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67AB8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563B3"/>
    <w:rsid w:val="00261792"/>
    <w:rsid w:val="00275D58"/>
    <w:rsid w:val="002A5C9F"/>
    <w:rsid w:val="002C6E33"/>
    <w:rsid w:val="002D5DC6"/>
    <w:rsid w:val="002E6EA1"/>
    <w:rsid w:val="00301E56"/>
    <w:rsid w:val="00306C71"/>
    <w:rsid w:val="003111A6"/>
    <w:rsid w:val="0032649D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32C3F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33F6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B5374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634EC"/>
    <w:rsid w:val="0087323F"/>
    <w:rsid w:val="008767DF"/>
    <w:rsid w:val="00881B54"/>
    <w:rsid w:val="008D1799"/>
    <w:rsid w:val="008D3E05"/>
    <w:rsid w:val="008D6DA0"/>
    <w:rsid w:val="008E3626"/>
    <w:rsid w:val="008F5CF1"/>
    <w:rsid w:val="00930B31"/>
    <w:rsid w:val="00945208"/>
    <w:rsid w:val="00947EED"/>
    <w:rsid w:val="0095625A"/>
    <w:rsid w:val="00966B32"/>
    <w:rsid w:val="009812BD"/>
    <w:rsid w:val="009869C3"/>
    <w:rsid w:val="009A6021"/>
    <w:rsid w:val="009B3EEA"/>
    <w:rsid w:val="009C5A76"/>
    <w:rsid w:val="009E0EAF"/>
    <w:rsid w:val="009E541B"/>
    <w:rsid w:val="00A07ED1"/>
    <w:rsid w:val="00A70585"/>
    <w:rsid w:val="00A747F3"/>
    <w:rsid w:val="00AB7891"/>
    <w:rsid w:val="00AC7F23"/>
    <w:rsid w:val="00AD1F2B"/>
    <w:rsid w:val="00B07216"/>
    <w:rsid w:val="00B07D7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F82A-29A5-4AA1-B662-AB337BC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43</cp:revision>
  <cp:lastPrinted>2024-04-22T06:19:00Z</cp:lastPrinted>
  <dcterms:created xsi:type="dcterms:W3CDTF">2022-10-18T11:19:00Z</dcterms:created>
  <dcterms:modified xsi:type="dcterms:W3CDTF">2024-04-22T12:35:00Z</dcterms:modified>
</cp:coreProperties>
</file>