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F84C5" w14:textId="77777777" w:rsidR="005A608F" w:rsidRPr="00EF6BD8" w:rsidRDefault="005A608F" w:rsidP="00EF6BD8">
      <w:pPr>
        <w:jc w:val="both"/>
        <w:rPr>
          <w:rFonts w:ascii="Times New Roman" w:hAnsi="Times New Roman" w:cs="Times New Roman"/>
          <w:i/>
          <w:iCs/>
          <w:color w:val="auto"/>
          <w:kern w:val="0"/>
          <w:sz w:val="8"/>
          <w:szCs w:val="8"/>
          <w:lang w:eastAsia="pl-PL"/>
          <w14:ligatures w14:val="none"/>
        </w:rPr>
      </w:pPr>
    </w:p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EF6BD8" w:rsidRPr="00EF6BD8" w14:paraId="2DA99AF6" w14:textId="77777777" w:rsidTr="001D3CD2">
        <w:trPr>
          <w:cantSplit/>
          <w:trHeight w:val="894"/>
          <w:jc w:val="center"/>
        </w:trPr>
        <w:tc>
          <w:tcPr>
            <w:tcW w:w="1519" w:type="dxa"/>
            <w:hideMark/>
          </w:tcPr>
          <w:p w14:paraId="01537148" w14:textId="77777777" w:rsidR="00EF6BD8" w:rsidRPr="00EF6BD8" w:rsidRDefault="00453079" w:rsidP="00EF6BD8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2"/>
                <w:lang w:eastAsia="en-US"/>
                <w14:ligatures w14:val="none"/>
              </w:rPr>
              <w:pict w14:anchorId="0BD131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56.05pt;margin-top:-5pt;width:57pt;height:47.65pt;z-index:251658240">
                  <v:imagedata r:id="rId9" o:title="" blacklevel="5898f"/>
                </v:shape>
                <o:OLEObject Type="Embed" ProgID="Msxml2.SAXXMLReader.5.0" ShapeID="_x0000_s1027" DrawAspect="Content" ObjectID="_1784027413" r:id="rId10"/>
              </w:pict>
            </w:r>
            <w:r w:rsidR="00EF6BD8" w:rsidRPr="00EF6BD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</w:t>
            </w:r>
          </w:p>
        </w:tc>
        <w:tc>
          <w:tcPr>
            <w:tcW w:w="1361" w:type="dxa"/>
            <w:vAlign w:val="center"/>
          </w:tcPr>
          <w:p w14:paraId="792D8FA6" w14:textId="77777777" w:rsidR="00EF6BD8" w:rsidRPr="00EF6BD8" w:rsidRDefault="00EF6BD8" w:rsidP="00EF6BD8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63ECD1DC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029C0A4F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374425BB" w14:textId="77777777" w:rsidR="00EF6BD8" w:rsidRPr="00EF6BD8" w:rsidRDefault="00EF6BD8" w:rsidP="00EF6BD8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4C685725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</w:tcPr>
          <w:p w14:paraId="59E3F99C" w14:textId="77777777" w:rsidR="00EF6BD8" w:rsidRPr="00EF6BD8" w:rsidRDefault="00EF6BD8" w:rsidP="00EF6BD8">
            <w:pPr>
              <w:tabs>
                <w:tab w:val="left" w:leader="dot" w:pos="3170"/>
              </w:tabs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19EBC757" w14:textId="77777777" w:rsidR="00EF6BD8" w:rsidRPr="00EF6BD8" w:rsidRDefault="00EF6BD8" w:rsidP="00EF6BD8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054B1D24" w14:textId="7B03A6C6" w:rsidR="00EF6BD8" w:rsidRPr="00EF6BD8" w:rsidRDefault="00EF6BD8" w:rsidP="00E73119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Białystok, dnia </w:t>
            </w:r>
            <w:r w:rsidR="00E7311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sierpnia</w:t>
            </w:r>
            <w:r w:rsidRPr="00EF6BD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2024 roku</w:t>
            </w:r>
          </w:p>
        </w:tc>
      </w:tr>
      <w:tr w:rsidR="00EF6BD8" w:rsidRPr="00EF6BD8" w14:paraId="1E8B148C" w14:textId="77777777" w:rsidTr="001D3CD2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5EAAA1A3" w14:textId="77777777" w:rsidR="00EF6BD8" w:rsidRPr="00EF6BD8" w:rsidRDefault="00EF6BD8" w:rsidP="00EF6BD8">
            <w:pPr>
              <w:ind w:right="49"/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                   Zastępca</w:t>
            </w:r>
          </w:p>
          <w:p w14:paraId="5307D4FD" w14:textId="77777777" w:rsidR="00EF6BD8" w:rsidRPr="00EF6BD8" w:rsidRDefault="00EF6BD8" w:rsidP="00EF6BD8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6E82C187" w14:textId="77777777" w:rsidR="00EF6BD8" w:rsidRPr="00EF6BD8" w:rsidRDefault="00EF6BD8" w:rsidP="00EF6BD8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</w:tc>
        <w:tc>
          <w:tcPr>
            <w:tcW w:w="1071" w:type="dxa"/>
            <w:gridSpan w:val="2"/>
          </w:tcPr>
          <w:p w14:paraId="29474D28" w14:textId="77777777" w:rsidR="00EF6BD8" w:rsidRPr="00EF6BD8" w:rsidRDefault="00EF6BD8" w:rsidP="00EF6BD8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2F67CDC6" w14:textId="77777777" w:rsidR="00EF6BD8" w:rsidRPr="00EF6BD8" w:rsidRDefault="00EF6BD8" w:rsidP="00EF6BD8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3C4E0164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179838B7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45C480B9" w14:textId="77777777" w:rsidR="00EF6BD8" w:rsidRPr="00EF6BD8" w:rsidRDefault="00EF6BD8" w:rsidP="00EF6BD8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58A00272" w14:textId="5C7661D8" w:rsidR="00EF6BD8" w:rsidRPr="00EF6BD8" w:rsidRDefault="00EF6BD8" w:rsidP="00EF6BD8">
      <w:pPr>
        <w:jc w:val="left"/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</w:pPr>
      <w:r w:rsidRPr="00EF6BD8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 xml:space="preserve">                 FZ.2380.1</w:t>
      </w:r>
      <w:r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7</w:t>
      </w:r>
      <w:r w:rsidRPr="00EF6BD8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.</w:t>
      </w:r>
      <w:r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S</w:t>
      </w:r>
      <w:r w:rsidRPr="00EF6BD8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.24.2024</w:t>
      </w:r>
    </w:p>
    <w:p w14:paraId="0D8AA31D" w14:textId="77777777" w:rsidR="00EF6BD8" w:rsidRPr="00EF6BD8" w:rsidRDefault="00EF6BD8" w:rsidP="00EF6BD8">
      <w:pPr>
        <w:jc w:val="left"/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</w:p>
    <w:p w14:paraId="109982E1" w14:textId="77777777" w:rsidR="00EF6BD8" w:rsidRPr="00EF6BD8" w:rsidRDefault="00EF6BD8" w:rsidP="00EF6BD8">
      <w:pPr>
        <w:tabs>
          <w:tab w:val="left" w:pos="1200"/>
        </w:tabs>
        <w:jc w:val="both"/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</w:p>
    <w:p w14:paraId="6C3EA13E" w14:textId="77777777" w:rsidR="00EF6BD8" w:rsidRPr="00EF6BD8" w:rsidRDefault="00EF6BD8" w:rsidP="00EF6BD8">
      <w:pPr>
        <w:tabs>
          <w:tab w:val="left" w:pos="1200"/>
        </w:tabs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INFORMACJA</w:t>
      </w:r>
    </w:p>
    <w:p w14:paraId="39BCA782" w14:textId="77777777" w:rsidR="00EF6BD8" w:rsidRPr="00EF6BD8" w:rsidRDefault="00EF6BD8" w:rsidP="00EF6BD8">
      <w:pPr>
        <w:tabs>
          <w:tab w:val="left" w:pos="1200"/>
        </w:tabs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O WYBORZE NAJKORZYSTNIEJSZEJ OFERTY</w:t>
      </w:r>
    </w:p>
    <w:p w14:paraId="1572F3EE" w14:textId="77777777" w:rsidR="00EF6BD8" w:rsidRPr="00EF6BD8" w:rsidRDefault="00EF6BD8" w:rsidP="00EF6BD8">
      <w:pPr>
        <w:tabs>
          <w:tab w:val="left" w:pos="1200"/>
        </w:tabs>
        <w:rPr>
          <w:rFonts w:ascii="Times New Roman" w:hAnsi="Times New Roman" w:cs="Times New Roman"/>
          <w:color w:val="auto"/>
          <w:kern w:val="0"/>
          <w:sz w:val="12"/>
          <w:szCs w:val="12"/>
          <w:lang w:eastAsia="pl-PL"/>
          <w14:ligatures w14:val="none"/>
        </w:rPr>
      </w:pPr>
    </w:p>
    <w:p w14:paraId="7604B2CC" w14:textId="77777777" w:rsidR="00EF6BD8" w:rsidRPr="00EF6BD8" w:rsidRDefault="00EF6BD8" w:rsidP="00EF6BD8">
      <w:pPr>
        <w:tabs>
          <w:tab w:val="left" w:pos="1200"/>
        </w:tabs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2D4C24EF" w14:textId="31252BFA" w:rsidR="00EF6BD8" w:rsidRPr="00EF6BD8" w:rsidRDefault="00EF6BD8" w:rsidP="00EF6BD8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ab/>
      </w:r>
      <w:r w:rsidRPr="00EF6BD8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Na podstawie art. 253 ust. 2 ustawy Prawo zamówień publicznych </w:t>
      </w:r>
      <w:r w:rsidRPr="00EF6BD8">
        <w:rPr>
          <w:rFonts w:ascii="Times New Roman" w:hAnsi="Times New Roman" w:cs="Times New Roman"/>
          <w:bCs/>
          <w:i/>
          <w:color w:val="auto"/>
          <w:kern w:val="0"/>
          <w:sz w:val="22"/>
          <w:szCs w:val="22"/>
          <w:lang w:eastAsia="pl-PL"/>
          <w14:ligatures w14:val="none"/>
        </w:rPr>
        <w:t xml:space="preserve">(tekst jedn. Dz. U. z 2023 r. poz. 1605 ze zm.) </w:t>
      </w:r>
      <w:r w:rsidRPr="00EF6BD8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Zamawiający informuje, że w postępowaniu prowadzonym w trybie podstawowym bez negocjacji na </w:t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DOSTAWĘ SAMOCHODU OSOBOWEGO TYPU BUS WRAZ </w:t>
      </w:r>
      <w:r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br/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>Z ZABUDOWĄ I WYPOSAŻENIEM</w:t>
      </w:r>
      <w:r w:rsidRPr="00EF6BD8">
        <w:t xml:space="preserve"> </w:t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w ramach realizacji Projektu pn. „Razem bezpieczniej – wzrost bezpieczeństwa w polsko-litewskim regionie przygranicznym poprzez intensyfikację współpracy policji” realizowanego z Programu Interreg VI-A Litwa-Polska 2021-2027 </w:t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(postępowanie nr 1</w:t>
      </w:r>
      <w: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7/S</w:t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/24)  </w:t>
      </w:r>
      <w:r w:rsidRPr="00EF6BD8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jako najkorzystniejsza została wybrana oferta Wykonawcy:</w:t>
      </w: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</w:p>
    <w:p w14:paraId="5D31C328" w14:textId="77777777" w:rsidR="00EF6BD8" w:rsidRPr="00EF6BD8" w:rsidRDefault="00EF6BD8" w:rsidP="00EF6BD8">
      <w:pPr>
        <w:tabs>
          <w:tab w:val="left" w:pos="0"/>
        </w:tabs>
        <w:jc w:val="both"/>
        <w:rPr>
          <w:rFonts w:ascii="Times New Roman" w:hAnsi="Times New Roman" w:cs="Times New Roman"/>
          <w:b/>
          <w:color w:val="auto"/>
          <w:kern w:val="0"/>
          <w:sz w:val="12"/>
          <w:szCs w:val="12"/>
          <w:lang w:eastAsia="pl-PL"/>
          <w14:ligatures w14:val="none"/>
        </w:rPr>
      </w:pPr>
    </w:p>
    <w:p w14:paraId="722828B5" w14:textId="77777777" w:rsidR="00EF6BD8" w:rsidRPr="00EF6BD8" w:rsidRDefault="00EF6BD8" w:rsidP="00EF6BD8">
      <w:pP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EF6BD8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Frank-Cars Sp. z o.o.</w:t>
      </w:r>
    </w:p>
    <w:p w14:paraId="09AE90E2" w14:textId="77777777" w:rsidR="00EF6BD8" w:rsidRPr="00EF6BD8" w:rsidRDefault="00EF6BD8" w:rsidP="00EF6BD8">
      <w:pP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EF6BD8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ul. Jagiellońska 147/151, 42-200 Częstochowa</w:t>
      </w:r>
    </w:p>
    <w:p w14:paraId="08F8DB96" w14:textId="77777777" w:rsidR="00EF6BD8" w:rsidRPr="00EF6BD8" w:rsidRDefault="00EF6BD8" w:rsidP="00EF6BD8">
      <w:pPr>
        <w:rPr>
          <w:rFonts w:ascii="Times New Roman" w:eastAsia="Calibri" w:hAnsi="Times New Roman" w:cs="Times New Roman"/>
          <w:b/>
          <w:color w:val="auto"/>
          <w:kern w:val="0"/>
          <w:sz w:val="8"/>
          <w:szCs w:val="8"/>
          <w:lang w:eastAsia="en-US"/>
          <w14:ligatures w14:val="none"/>
        </w:rPr>
      </w:pPr>
    </w:p>
    <w:p w14:paraId="4E0CC6C8" w14:textId="77777777" w:rsidR="00EF6BD8" w:rsidRPr="00EF6BD8" w:rsidRDefault="00EF6BD8" w:rsidP="00EF6BD8">
      <w:pPr>
        <w:jc w:val="left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EF6BD8">
        <w:rPr>
          <w:rFonts w:ascii="Times New Roman" w:eastAsia="Calibri" w:hAnsi="Times New Roman" w:cs="Times New Roman"/>
          <w:color w:val="auto"/>
          <w:kern w:val="0"/>
          <w:sz w:val="22"/>
          <w:szCs w:val="22"/>
          <w:lang w:eastAsia="en-US"/>
          <w14:ligatures w14:val="none"/>
        </w:rPr>
        <w:t xml:space="preserve">z ceną ofertową brutto: </w:t>
      </w:r>
      <w:r w:rsidRPr="00EF6BD8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935.000,00 zł</w:t>
      </w:r>
    </w:p>
    <w:p w14:paraId="65F1FEC6" w14:textId="77777777" w:rsidR="00EF6BD8" w:rsidRPr="00EF6BD8" w:rsidRDefault="00EF6BD8" w:rsidP="00EF6BD8">
      <w:pPr>
        <w:jc w:val="both"/>
        <w:rPr>
          <w:rFonts w:ascii="Times New Roman" w:hAnsi="Times New Roman" w:cs="Times New Roman"/>
          <w:bCs/>
          <w:color w:val="auto"/>
          <w:kern w:val="0"/>
          <w:sz w:val="12"/>
          <w:szCs w:val="12"/>
          <w:lang w:eastAsia="pl-PL"/>
          <w14:ligatures w14:val="none"/>
        </w:rPr>
      </w:pPr>
    </w:p>
    <w:p w14:paraId="0FC7D01E" w14:textId="77777777" w:rsidR="00EF6BD8" w:rsidRPr="00EF6BD8" w:rsidRDefault="00EF6BD8" w:rsidP="00EF6BD8">
      <w:pPr>
        <w:jc w:val="both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EF6BD8">
        <w:rPr>
          <w:rFonts w:ascii="Times New Roman" w:hAnsi="Times New Roman" w:cs="Times New Roman"/>
          <w:b/>
          <w:bCs/>
          <w:color w:val="auto"/>
          <w:kern w:val="0"/>
          <w:sz w:val="22"/>
          <w:szCs w:val="22"/>
          <w:u w:val="single"/>
          <w:lang w:eastAsia="pl-PL"/>
          <w14:ligatures w14:val="none"/>
        </w:rPr>
        <w:t>Uzasadnienie wyboru:</w:t>
      </w:r>
      <w:r w:rsidRPr="00EF6BD8">
        <w:rPr>
          <w:rFonts w:ascii="Times New Roman" w:hAnsi="Times New Roman" w:cs="Times New Roman"/>
          <w:b/>
          <w:bCs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 w:rsidRPr="00EF6BD8">
        <w:rPr>
          <w:rFonts w:ascii="Times New Roman" w:hAnsi="Times New Roman" w:cs="Times New Roman"/>
          <w:bCs/>
          <w:color w:val="auto"/>
          <w:kern w:val="0"/>
          <w:sz w:val="22"/>
          <w:szCs w:val="22"/>
          <w:lang w:eastAsia="pl-PL"/>
          <w14:ligatures w14:val="none"/>
        </w:rPr>
        <w:t>Zgodnie z art. 239 ust. 1 ustawy w/w oferta jest najkorzystniejsza na podstawie kryteriów oceny ofert określonych w dokumentach zamówienia.</w:t>
      </w:r>
    </w:p>
    <w:p w14:paraId="7F87CEBC" w14:textId="77777777" w:rsidR="00EF6BD8" w:rsidRPr="00EF6BD8" w:rsidRDefault="00EF6BD8" w:rsidP="00EF6BD8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16"/>
          <w:szCs w:val="16"/>
          <w:lang w:eastAsia="pl-PL"/>
          <w14:ligatures w14:val="none"/>
        </w:rPr>
      </w:pPr>
    </w:p>
    <w:p w14:paraId="6594ACA1" w14:textId="066FB4D4" w:rsidR="00EF6BD8" w:rsidRPr="00EF6BD8" w:rsidRDefault="00EF6BD8" w:rsidP="00EF6BD8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EF6BD8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Punktacja przyznana złożonym w postępowaniu ofertom:</w:t>
      </w:r>
    </w:p>
    <w:tbl>
      <w:tblPr>
        <w:tblpPr w:leftFromText="141" w:rightFromText="141" w:vertAnchor="text" w:horzAnchor="margin" w:tblpXSpec="center" w:tblpY="10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559"/>
        <w:gridCol w:w="1276"/>
        <w:gridCol w:w="1134"/>
        <w:gridCol w:w="1134"/>
        <w:gridCol w:w="1134"/>
        <w:gridCol w:w="1134"/>
        <w:gridCol w:w="1275"/>
        <w:gridCol w:w="993"/>
      </w:tblGrid>
      <w:tr w:rsidR="00EF6BD8" w:rsidRPr="00EF6BD8" w14:paraId="001AA163" w14:textId="77777777" w:rsidTr="001D3C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E53C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Nr oferty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E26C2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Nazwa (firma)</w:t>
            </w:r>
          </w:p>
          <w:p w14:paraId="0AE1B2FA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i adres Wykonawcy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D3C6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Cena brutto w zł/ liczba punktów w kryterium = 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1A2F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Wsp. masy pojazdu bazowego gotowego do jazdy do maks. mocy netto silnika/ liczba punktów w kryterium = 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1734F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Pojemność silnika/ liczba punktów w kryterium = 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8FAA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Zużycie energii rozumiane jako zużycie paliwa w cyklu  mieszanym/ liczba punktów w kryterium = 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1513D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Emisja dwutlenku węgla w cyklu mieszanym/ liczba punktów w kryterium = 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5AE3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Emisja zanieczysz-czeń: tlenków azotu, cząstek stałych oraz węglowodorów/ liczba punktów w kryterium = 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AC7A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lang w:eastAsia="pl-PL"/>
                <w14:ligatures w14:val="none"/>
              </w:rPr>
              <w:t>Łączna liczba punktów</w:t>
            </w:r>
          </w:p>
        </w:tc>
      </w:tr>
      <w:tr w:rsidR="00EF6BD8" w:rsidRPr="00EF6BD8" w14:paraId="179F1355" w14:textId="77777777" w:rsidTr="001D3CD2">
        <w:trPr>
          <w:trHeight w:val="10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F702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C95D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BIT Sp. z o.o.</w:t>
            </w:r>
          </w:p>
          <w:p w14:paraId="77DEE17C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ul. Chłodna 51 00-867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4942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1.008.780,24 / 55,61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4284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17,56/</w:t>
            </w:r>
          </w:p>
          <w:p w14:paraId="46B49E1D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20,00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A869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1968 cm</w:t>
            </w: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vertAlign w:val="superscript"/>
                <w:lang w:eastAsia="pl-PL"/>
                <w14:ligatures w14:val="none"/>
              </w:rPr>
              <w:t>3</w:t>
            </w: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/</w:t>
            </w:r>
          </w:p>
          <w:p w14:paraId="3EA390DF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9,86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94DA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10,1 l/100 km/</w:t>
            </w:r>
          </w:p>
          <w:p w14:paraId="38D040DE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5,00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55E0A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266 g/km/</w:t>
            </w:r>
          </w:p>
          <w:p w14:paraId="6E0573DB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3,00 pkt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A8AAC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87,1 mg/km/</w:t>
            </w:r>
          </w:p>
          <w:p w14:paraId="7AE6DAE6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2,00 pkt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9169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95,47</w:t>
            </w:r>
          </w:p>
        </w:tc>
      </w:tr>
      <w:tr w:rsidR="00EF6BD8" w:rsidRPr="00EF6BD8" w14:paraId="0FBAA59A" w14:textId="77777777" w:rsidTr="001D3C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6178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1E45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 xml:space="preserve">Frank-Cars </w:t>
            </w:r>
          </w:p>
          <w:p w14:paraId="0CBB2991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Sp. z o.o.</w:t>
            </w:r>
          </w:p>
          <w:p w14:paraId="033653C1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ul. Jagiellońska 147/151</w:t>
            </w:r>
          </w:p>
          <w:p w14:paraId="5637CFCE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42-200 Częstochowa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F0A0" w14:textId="77777777" w:rsidR="00EF6BD8" w:rsidRPr="00EF6BD8" w:rsidRDefault="00EF6BD8" w:rsidP="00EF6BD8">
            <w:pPr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</w:pPr>
            <w:r w:rsidRPr="00EF6BD8">
              <w:rPr>
                <w:rFonts w:ascii="Times New Roman" w:eastAsia="Calibri" w:hAnsi="Times New Roman" w:cs="Times New Roman"/>
                <w:color w:val="auto"/>
                <w:kern w:val="0"/>
                <w:sz w:val="19"/>
                <w:szCs w:val="19"/>
                <w:lang w:eastAsia="en-US"/>
                <w14:ligatures w14:val="none"/>
              </w:rPr>
              <w:t>935.000,00 / 60,00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EBFD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19,6/</w:t>
            </w:r>
          </w:p>
          <w:p w14:paraId="73FC15C9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17,92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A7CC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1996 cm</w:t>
            </w: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vertAlign w:val="superscript"/>
                <w:lang w:eastAsia="pl-PL"/>
                <w14:ligatures w14:val="none"/>
              </w:rPr>
              <w:t>3</w:t>
            </w: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/</w:t>
            </w:r>
          </w:p>
          <w:p w14:paraId="341E069D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10,00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9624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10,3 l/100 km/</w:t>
            </w:r>
          </w:p>
          <w:p w14:paraId="6EBCCC80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4,90 pkt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3A37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271 g/km/</w:t>
            </w:r>
          </w:p>
          <w:p w14:paraId="430C4997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2,94 pkt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F820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90,01 mg/km/</w:t>
            </w:r>
          </w:p>
          <w:p w14:paraId="678ECE65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1,94 pkt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F2AC" w14:textId="77777777" w:rsidR="00EF6BD8" w:rsidRPr="00EF6BD8" w:rsidRDefault="00EF6BD8" w:rsidP="00EF6BD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auto"/>
                <w:kern w:val="0"/>
                <w:sz w:val="19"/>
                <w:szCs w:val="19"/>
                <w:lang w:eastAsia="pl-PL"/>
                <w14:ligatures w14:val="none"/>
              </w:rPr>
            </w:pPr>
            <w:r w:rsidRPr="00EF6BD8">
              <w:rPr>
                <w:rFonts w:ascii="Times New Roman" w:hAnsi="Times New Roman" w:cs="Times New Roman"/>
                <w:b/>
                <w:color w:val="auto"/>
                <w:kern w:val="0"/>
                <w:sz w:val="19"/>
                <w:szCs w:val="19"/>
                <w:lang w:eastAsia="pl-PL"/>
                <w14:ligatures w14:val="none"/>
              </w:rPr>
              <w:t>97,70</w:t>
            </w:r>
          </w:p>
        </w:tc>
      </w:tr>
    </w:tbl>
    <w:p w14:paraId="13AF94C0" w14:textId="77777777" w:rsidR="00EF6BD8" w:rsidRPr="00EF6BD8" w:rsidRDefault="00EF6BD8" w:rsidP="00EF6BD8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51EA51AE" w14:textId="77777777" w:rsidR="00EF6BD8" w:rsidRPr="00EF6BD8" w:rsidRDefault="00EF6BD8" w:rsidP="00EF6BD8">
      <w:pPr>
        <w:ind w:left="5664" w:firstLine="708"/>
        <w:jc w:val="left"/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/>
          <w14:ligatures w14:val="none"/>
        </w:rPr>
      </w:pPr>
      <w:r w:rsidRPr="00EF6BD8">
        <w:rPr>
          <w:rFonts w:ascii="Times New Roman" w:eastAsia="Calibri" w:hAnsi="Times New Roman" w:cs="Times New Roman"/>
          <w:b/>
          <w:i/>
          <w:color w:val="auto"/>
          <w:kern w:val="0"/>
          <w:sz w:val="22"/>
          <w:szCs w:val="22"/>
          <w:lang w:eastAsia="en-US"/>
          <w14:ligatures w14:val="none"/>
        </w:rPr>
        <w:t>Sławomir Wilczewski</w:t>
      </w:r>
    </w:p>
    <w:p w14:paraId="254C6870" w14:textId="77777777" w:rsidR="00EF6BD8" w:rsidRPr="00EF6BD8" w:rsidRDefault="00EF6BD8" w:rsidP="00EF6BD8">
      <w:pPr>
        <w:spacing w:line="360" w:lineRule="auto"/>
        <w:ind w:left="4254" w:firstLine="709"/>
        <w:jc w:val="both"/>
        <w:rPr>
          <w:rFonts w:ascii="Times New Roman" w:hAnsi="Times New Roman" w:cs="Times New Roman"/>
          <w:b/>
          <w:color w:val="auto"/>
          <w:kern w:val="0"/>
          <w:sz w:val="12"/>
          <w:szCs w:val="12"/>
          <w:lang w:eastAsia="pl-PL"/>
          <w14:ligatures w14:val="none"/>
        </w:rPr>
      </w:pP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                    </w:t>
      </w:r>
    </w:p>
    <w:p w14:paraId="0F3B50C3" w14:textId="66143AEB" w:rsidR="00D74494" w:rsidRPr="00EF6BD8" w:rsidRDefault="00EF6BD8" w:rsidP="00EF6BD8">
      <w:pPr>
        <w:spacing w:line="360" w:lineRule="auto"/>
        <w:ind w:left="4254" w:firstLine="709"/>
        <w:jc w:val="both"/>
        <w:rPr>
          <w:rFonts w:ascii="Times New Roman" w:hAnsi="Times New Roman" w:cs="Times New Roman"/>
          <w:i/>
          <w:color w:val="auto"/>
          <w:kern w:val="0"/>
          <w:lang w:eastAsia="pl-PL"/>
          <w14:ligatures w14:val="none"/>
        </w:rPr>
      </w:pPr>
      <w:r w:rsidRPr="00EF6BD8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                        </w:t>
      </w:r>
      <w: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 </w:t>
      </w:r>
      <w:r w:rsidRPr="00EF6BD8">
        <w:rPr>
          <w:rFonts w:ascii="Times New Roman" w:hAnsi="Times New Roman" w:cs="Times New Roman"/>
          <w:i/>
          <w:color w:val="auto"/>
          <w:kern w:val="0"/>
          <w:lang w:eastAsia="pl-PL"/>
          <w14:ligatures w14:val="none"/>
        </w:rPr>
        <w:t>(podpis na oryginale)</w:t>
      </w:r>
    </w:p>
    <w:sectPr w:rsidR="00D74494" w:rsidRPr="00EF6BD8" w:rsidSect="006A6CB8">
      <w:headerReference w:type="default" r:id="rId11"/>
      <w:footerReference w:type="default" r:id="rId12"/>
      <w:pgSz w:w="11906" w:h="16838"/>
      <w:pgMar w:top="1985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544C2" w14:textId="77777777" w:rsidR="00453079" w:rsidRDefault="00453079" w:rsidP="00DD5499">
      <w:r>
        <w:separator/>
      </w:r>
    </w:p>
  </w:endnote>
  <w:endnote w:type="continuationSeparator" w:id="0">
    <w:p w14:paraId="1DAE79A2" w14:textId="77777777" w:rsidR="00453079" w:rsidRDefault="00453079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6A6CB8" w:rsidRPr="005A608F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5A608F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5A608F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5A608F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5A608F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70E64" w14:textId="77777777" w:rsidR="00453079" w:rsidRDefault="00453079" w:rsidP="00DD5499">
      <w:r>
        <w:separator/>
      </w:r>
    </w:p>
  </w:footnote>
  <w:footnote w:type="continuationSeparator" w:id="0">
    <w:p w14:paraId="7D0D46CA" w14:textId="77777777" w:rsidR="00453079" w:rsidRDefault="00453079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6A6CB8" w:rsidRDefault="00453079">
    <w:pPr>
      <w:pStyle w:val="Nagwek"/>
    </w:pPr>
    <w:sdt>
      <w:sdtPr>
        <w:id w:val="-1391344836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4663D296" w:rsidR="006A6CB8" w:rsidRPr="005A608F" w:rsidRDefault="006A6CB8">
                              <w:pPr>
                                <w:pStyle w:val="Stopka"/>
                                <w:rPr>
                                  <w:rFonts w:ascii="Calibri Light" w:hAnsi="Calibri Light" w:cs="Times New Roman"/>
                                  <w:sz w:val="44"/>
                                  <w:szCs w:val="44"/>
                                </w:rPr>
                              </w:pPr>
                              <w:r w:rsidRPr="005A608F">
                                <w:rPr>
                                  <w:rFonts w:ascii="Calibri Light" w:hAnsi="Calibri Light" w:cs="Times New Roman"/>
                                </w:rPr>
                                <w:t>Strona</w:t>
                              </w:r>
                              <w:r w:rsidRPr="005A608F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5A608F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73119" w:rsidRPr="00E73119">
                                <w:rPr>
                                  <w:rFonts w:ascii="Calibri Light" w:hAnsi="Calibri Light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5A608F">
                                <w:rPr>
                                  <w:rFonts w:ascii="Calibri Light" w:hAnsi="Calibri Light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4663D296" w:rsidR="006A6CB8" w:rsidRPr="005A608F" w:rsidRDefault="006A6CB8">
                        <w:pPr>
                          <w:pStyle w:val="Stopka"/>
                          <w:rPr>
                            <w:rFonts w:ascii="Calibri Light" w:hAnsi="Calibri Light" w:cs="Times New Roman"/>
                            <w:sz w:val="44"/>
                            <w:szCs w:val="44"/>
                          </w:rPr>
                        </w:pPr>
                        <w:r w:rsidRPr="005A608F">
                          <w:rPr>
                            <w:rFonts w:ascii="Calibri Light" w:hAnsi="Calibri Light" w:cs="Times New Roman"/>
                          </w:rPr>
                          <w:t>Strona</w:t>
                        </w:r>
                        <w:r w:rsidRPr="005A608F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5A608F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E73119" w:rsidRPr="00E73119">
                          <w:rPr>
                            <w:rFonts w:ascii="Calibri Light" w:hAnsi="Calibri Light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5A608F">
                          <w:rPr>
                            <w:rFonts w:ascii="Calibri Light" w:hAnsi="Calibri Light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>
    <w:nsid w:val="0B0D2B1F"/>
    <w:multiLevelType w:val="hybridMultilevel"/>
    <w:tmpl w:val="3CC6EBA8"/>
    <w:lvl w:ilvl="0" w:tplc="20EC6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>
    <w:nsid w:val="14C74E6F"/>
    <w:multiLevelType w:val="multilevel"/>
    <w:tmpl w:val="1A64C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40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3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6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8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0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4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6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7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9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1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2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4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5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6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70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1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2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5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8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2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3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4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8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9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1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4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5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6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8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9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100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2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4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5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6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7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9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1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2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5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7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8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0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3">
    <w:nsid w:val="646D6EA4"/>
    <w:multiLevelType w:val="hybridMultilevel"/>
    <w:tmpl w:val="092AECF6"/>
    <w:numStyleLink w:val="WWNum52112"/>
  </w:abstractNum>
  <w:abstractNum w:abstractNumId="124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6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7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9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0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4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6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7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8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2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3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4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5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6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9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50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4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43"/>
  </w:num>
  <w:num w:numId="3">
    <w:abstractNumId w:val="117"/>
  </w:num>
  <w:num w:numId="4">
    <w:abstractNumId w:val="139"/>
  </w:num>
  <w:num w:numId="5">
    <w:abstractNumId w:val="102"/>
  </w:num>
  <w:num w:numId="6">
    <w:abstractNumId w:val="38"/>
  </w:num>
  <w:num w:numId="7">
    <w:abstractNumId w:val="7"/>
  </w:num>
  <w:num w:numId="8">
    <w:abstractNumId w:val="103"/>
  </w:num>
  <w:num w:numId="9">
    <w:abstractNumId w:val="40"/>
  </w:num>
  <w:num w:numId="10">
    <w:abstractNumId w:val="67"/>
  </w:num>
  <w:num w:numId="11">
    <w:abstractNumId w:val="125"/>
  </w:num>
  <w:num w:numId="12">
    <w:abstractNumId w:val="60"/>
  </w:num>
  <w:num w:numId="13">
    <w:abstractNumId w:val="126"/>
  </w:num>
  <w:num w:numId="14">
    <w:abstractNumId w:val="145"/>
  </w:num>
  <w:num w:numId="15">
    <w:abstractNumId w:val="10"/>
  </w:num>
  <w:num w:numId="16">
    <w:abstractNumId w:val="113"/>
  </w:num>
  <w:num w:numId="17">
    <w:abstractNumId w:val="155"/>
  </w:num>
  <w:num w:numId="18">
    <w:abstractNumId w:val="107"/>
  </w:num>
  <w:num w:numId="19">
    <w:abstractNumId w:val="24"/>
  </w:num>
  <w:num w:numId="20">
    <w:abstractNumId w:val="85"/>
  </w:num>
  <w:num w:numId="21">
    <w:abstractNumId w:val="154"/>
  </w:num>
  <w:num w:numId="22">
    <w:abstractNumId w:val="152"/>
  </w:num>
  <w:num w:numId="23">
    <w:abstractNumId w:val="127"/>
  </w:num>
  <w:num w:numId="24">
    <w:abstractNumId w:val="157"/>
  </w:num>
  <w:num w:numId="25">
    <w:abstractNumId w:val="150"/>
  </w:num>
  <w:num w:numId="26">
    <w:abstractNumId w:val="61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0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3"/>
  </w:num>
  <w:num w:numId="38">
    <w:abstractNumId w:val="133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9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1"/>
  </w:num>
  <w:num w:numId="51">
    <w:abstractNumId w:val="68"/>
  </w:num>
  <w:num w:numId="52">
    <w:abstractNumId w:val="54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5"/>
  </w:num>
  <w:num w:numId="71">
    <w:abstractNumId w:val="37"/>
  </w:num>
  <w:num w:numId="72">
    <w:abstractNumId w:val="39"/>
  </w:num>
  <w:num w:numId="73">
    <w:abstractNumId w:val="44"/>
  </w:num>
  <w:num w:numId="74">
    <w:abstractNumId w:val="45"/>
  </w:num>
  <w:num w:numId="75">
    <w:abstractNumId w:val="46"/>
  </w:num>
  <w:num w:numId="76">
    <w:abstractNumId w:val="47"/>
  </w:num>
  <w:num w:numId="77">
    <w:abstractNumId w:val="49"/>
  </w:num>
  <w:num w:numId="78">
    <w:abstractNumId w:val="51"/>
  </w:num>
  <w:num w:numId="79">
    <w:abstractNumId w:val="53"/>
  </w:num>
  <w:num w:numId="80">
    <w:abstractNumId w:val="56"/>
  </w:num>
  <w:num w:numId="81">
    <w:abstractNumId w:val="58"/>
  </w:num>
  <w:num w:numId="82">
    <w:abstractNumId w:val="62"/>
  </w:num>
  <w:num w:numId="83">
    <w:abstractNumId w:val="63"/>
  </w:num>
  <w:num w:numId="84">
    <w:abstractNumId w:val="65"/>
  </w:num>
  <w:num w:numId="85">
    <w:abstractNumId w:val="69"/>
  </w:num>
  <w:num w:numId="86">
    <w:abstractNumId w:val="70"/>
  </w:num>
  <w:num w:numId="87">
    <w:abstractNumId w:val="71"/>
  </w:num>
  <w:num w:numId="88">
    <w:abstractNumId w:val="80"/>
  </w:num>
  <w:num w:numId="89">
    <w:abstractNumId w:val="82"/>
  </w:num>
  <w:num w:numId="90">
    <w:abstractNumId w:val="83"/>
  </w:num>
  <w:num w:numId="91">
    <w:abstractNumId w:val="87"/>
  </w:num>
  <w:num w:numId="92">
    <w:abstractNumId w:val="88"/>
  </w:num>
  <w:num w:numId="93">
    <w:abstractNumId w:val="93"/>
  </w:num>
  <w:num w:numId="94">
    <w:abstractNumId w:val="94"/>
  </w:num>
  <w:num w:numId="95">
    <w:abstractNumId w:val="95"/>
  </w:num>
  <w:num w:numId="96">
    <w:abstractNumId w:val="97"/>
  </w:num>
  <w:num w:numId="97">
    <w:abstractNumId w:val="101"/>
  </w:num>
  <w:num w:numId="98">
    <w:abstractNumId w:val="104"/>
  </w:num>
  <w:num w:numId="99">
    <w:abstractNumId w:val="106"/>
  </w:num>
  <w:num w:numId="100">
    <w:abstractNumId w:val="110"/>
  </w:num>
  <w:num w:numId="101">
    <w:abstractNumId w:val="111"/>
  </w:num>
  <w:num w:numId="102">
    <w:abstractNumId w:val="115"/>
  </w:num>
  <w:num w:numId="103">
    <w:abstractNumId w:val="118"/>
  </w:num>
  <w:num w:numId="104">
    <w:abstractNumId w:val="119"/>
  </w:num>
  <w:num w:numId="105">
    <w:abstractNumId w:val="120"/>
  </w:num>
  <w:num w:numId="106">
    <w:abstractNumId w:val="121"/>
  </w:num>
  <w:num w:numId="107">
    <w:abstractNumId w:val="122"/>
  </w:num>
  <w:num w:numId="108">
    <w:abstractNumId w:val="128"/>
  </w:num>
  <w:num w:numId="109">
    <w:abstractNumId w:val="129"/>
  </w:num>
  <w:num w:numId="110">
    <w:abstractNumId w:val="135"/>
  </w:num>
  <w:num w:numId="111">
    <w:abstractNumId w:val="136"/>
  </w:num>
  <w:num w:numId="112">
    <w:abstractNumId w:val="140"/>
  </w:num>
  <w:num w:numId="113">
    <w:abstractNumId w:val="144"/>
  </w:num>
  <w:num w:numId="114">
    <w:abstractNumId w:val="146"/>
  </w:num>
  <w:num w:numId="115">
    <w:abstractNumId w:val="148"/>
  </w:num>
  <w:num w:numId="116">
    <w:abstractNumId w:val="149"/>
  </w:num>
  <w:num w:numId="117">
    <w:abstractNumId w:val="153"/>
  </w:num>
  <w:num w:numId="118">
    <w:abstractNumId w:val="137"/>
  </w:num>
  <w:num w:numId="119">
    <w:abstractNumId w:val="26"/>
  </w:num>
  <w:num w:numId="120">
    <w:abstractNumId w:val="75"/>
  </w:num>
  <w:num w:numId="121">
    <w:abstractNumId w:val="130"/>
  </w:num>
  <w:num w:numId="122">
    <w:abstractNumId w:val="77"/>
  </w:num>
  <w:num w:numId="123">
    <w:abstractNumId w:val="64"/>
  </w:num>
  <w:num w:numId="124">
    <w:abstractNumId w:val="33"/>
  </w:num>
  <w:num w:numId="125">
    <w:abstractNumId w:val="52"/>
  </w:num>
  <w:num w:numId="126">
    <w:abstractNumId w:val="123"/>
    <w:lvlOverride w:ilvl="0">
      <w:lvl w:ilvl="0" w:tplc="454E5394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9"/>
  </w:num>
  <w:num w:numId="130">
    <w:abstractNumId w:val="50"/>
  </w:num>
  <w:num w:numId="131">
    <w:abstractNumId w:val="66"/>
  </w:num>
  <w:num w:numId="132">
    <w:abstractNumId w:val="92"/>
  </w:num>
  <w:num w:numId="133">
    <w:abstractNumId w:val="151"/>
  </w:num>
  <w:num w:numId="134">
    <w:abstractNumId w:val="131"/>
  </w:num>
  <w:num w:numId="135">
    <w:abstractNumId w:val="132"/>
  </w:num>
  <w:num w:numId="136">
    <w:abstractNumId w:val="114"/>
  </w:num>
  <w:num w:numId="137">
    <w:abstractNumId w:val="42"/>
  </w:num>
  <w:num w:numId="138">
    <w:abstractNumId w:val="91"/>
  </w:num>
  <w:num w:numId="139">
    <w:abstractNumId w:val="86"/>
  </w:num>
  <w:num w:numId="140">
    <w:abstractNumId w:val="84"/>
  </w:num>
  <w:num w:numId="141">
    <w:abstractNumId w:val="57"/>
  </w:num>
  <w:num w:numId="142">
    <w:abstractNumId w:val="141"/>
  </w:num>
  <w:num w:numId="143">
    <w:abstractNumId w:val="105"/>
  </w:num>
  <w:num w:numId="144">
    <w:abstractNumId w:val="73"/>
  </w:num>
  <w:num w:numId="145">
    <w:abstractNumId w:val="59"/>
  </w:num>
  <w:num w:numId="146">
    <w:abstractNumId w:val="79"/>
  </w:num>
  <w:num w:numId="147">
    <w:abstractNumId w:val="72"/>
  </w:num>
  <w:num w:numId="148">
    <w:abstractNumId w:val="112"/>
  </w:num>
  <w:num w:numId="149">
    <w:abstractNumId w:val="43"/>
  </w:num>
  <w:num w:numId="150">
    <w:abstractNumId w:val="109"/>
  </w:num>
  <w:num w:numId="151">
    <w:abstractNumId w:val="55"/>
  </w:num>
  <w:num w:numId="152">
    <w:abstractNumId w:val="98"/>
  </w:num>
  <w:num w:numId="153">
    <w:abstractNumId w:val="36"/>
  </w:num>
  <w:num w:numId="154">
    <w:abstractNumId w:val="78"/>
  </w:num>
  <w:num w:numId="155">
    <w:abstractNumId w:val="124"/>
  </w:num>
  <w:num w:numId="156">
    <w:abstractNumId w:val="138"/>
  </w:num>
  <w:num w:numId="157">
    <w:abstractNumId w:val="18"/>
  </w:num>
  <w:num w:numId="158">
    <w:abstractNumId w:val="34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E6F9D"/>
    <w:rsid w:val="001118C2"/>
    <w:rsid w:val="00132EEA"/>
    <w:rsid w:val="00173258"/>
    <w:rsid w:val="00174967"/>
    <w:rsid w:val="00183B9F"/>
    <w:rsid w:val="001A1393"/>
    <w:rsid w:val="001A25FD"/>
    <w:rsid w:val="00210108"/>
    <w:rsid w:val="00224F3A"/>
    <w:rsid w:val="00255E49"/>
    <w:rsid w:val="00260B96"/>
    <w:rsid w:val="00267E2A"/>
    <w:rsid w:val="002751BA"/>
    <w:rsid w:val="00287094"/>
    <w:rsid w:val="00294395"/>
    <w:rsid w:val="0029450F"/>
    <w:rsid w:val="002A07D4"/>
    <w:rsid w:val="002A41F7"/>
    <w:rsid w:val="002C3258"/>
    <w:rsid w:val="002C5FCB"/>
    <w:rsid w:val="002D79B1"/>
    <w:rsid w:val="00331D94"/>
    <w:rsid w:val="00335DFA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157BF"/>
    <w:rsid w:val="00453079"/>
    <w:rsid w:val="00453D60"/>
    <w:rsid w:val="00461DD9"/>
    <w:rsid w:val="004700EA"/>
    <w:rsid w:val="0048714D"/>
    <w:rsid w:val="004A2A02"/>
    <w:rsid w:val="004B28EA"/>
    <w:rsid w:val="0053075E"/>
    <w:rsid w:val="00532F5E"/>
    <w:rsid w:val="00543B5F"/>
    <w:rsid w:val="00545831"/>
    <w:rsid w:val="00546968"/>
    <w:rsid w:val="0056283E"/>
    <w:rsid w:val="005629DF"/>
    <w:rsid w:val="00592C3E"/>
    <w:rsid w:val="005A608F"/>
    <w:rsid w:val="005C24C7"/>
    <w:rsid w:val="005C41F7"/>
    <w:rsid w:val="005D1716"/>
    <w:rsid w:val="005E6789"/>
    <w:rsid w:val="006118D2"/>
    <w:rsid w:val="00611BC9"/>
    <w:rsid w:val="0062246F"/>
    <w:rsid w:val="00623162"/>
    <w:rsid w:val="006267A3"/>
    <w:rsid w:val="00627F34"/>
    <w:rsid w:val="006404DA"/>
    <w:rsid w:val="00641B0F"/>
    <w:rsid w:val="0065471D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5AE5"/>
    <w:rsid w:val="0077206A"/>
    <w:rsid w:val="00820164"/>
    <w:rsid w:val="00826D89"/>
    <w:rsid w:val="00837444"/>
    <w:rsid w:val="0088499E"/>
    <w:rsid w:val="00884D0F"/>
    <w:rsid w:val="008854BE"/>
    <w:rsid w:val="0089398B"/>
    <w:rsid w:val="00894B3B"/>
    <w:rsid w:val="008B07AC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C51BB"/>
    <w:rsid w:val="009D31BC"/>
    <w:rsid w:val="00A0350C"/>
    <w:rsid w:val="00A258F7"/>
    <w:rsid w:val="00A278AD"/>
    <w:rsid w:val="00A33C27"/>
    <w:rsid w:val="00A52B6C"/>
    <w:rsid w:val="00A56B3A"/>
    <w:rsid w:val="00A60CB0"/>
    <w:rsid w:val="00A859DD"/>
    <w:rsid w:val="00A91F32"/>
    <w:rsid w:val="00A925A9"/>
    <w:rsid w:val="00AB3F0A"/>
    <w:rsid w:val="00B10DB4"/>
    <w:rsid w:val="00B2341C"/>
    <w:rsid w:val="00B3760C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54E1D"/>
    <w:rsid w:val="00C67525"/>
    <w:rsid w:val="00C72F8A"/>
    <w:rsid w:val="00C7778A"/>
    <w:rsid w:val="00CB781E"/>
    <w:rsid w:val="00CC31A7"/>
    <w:rsid w:val="00CD325C"/>
    <w:rsid w:val="00CE76D2"/>
    <w:rsid w:val="00CF79A2"/>
    <w:rsid w:val="00D438B7"/>
    <w:rsid w:val="00D546FC"/>
    <w:rsid w:val="00D66DD4"/>
    <w:rsid w:val="00D74314"/>
    <w:rsid w:val="00D74494"/>
    <w:rsid w:val="00D8534F"/>
    <w:rsid w:val="00D947DD"/>
    <w:rsid w:val="00DA6D15"/>
    <w:rsid w:val="00DB54D8"/>
    <w:rsid w:val="00DC4764"/>
    <w:rsid w:val="00DC7B51"/>
    <w:rsid w:val="00DD5499"/>
    <w:rsid w:val="00DF0129"/>
    <w:rsid w:val="00DF53B3"/>
    <w:rsid w:val="00DF63D0"/>
    <w:rsid w:val="00E02ADA"/>
    <w:rsid w:val="00E20D39"/>
    <w:rsid w:val="00E3196F"/>
    <w:rsid w:val="00E44F23"/>
    <w:rsid w:val="00E503EE"/>
    <w:rsid w:val="00E73119"/>
    <w:rsid w:val="00E90FDE"/>
    <w:rsid w:val="00E97DEC"/>
    <w:rsid w:val="00EA1A91"/>
    <w:rsid w:val="00EB62C1"/>
    <w:rsid w:val="00EC3FDD"/>
    <w:rsid w:val="00ED3120"/>
    <w:rsid w:val="00EF419F"/>
    <w:rsid w:val="00EF6BD8"/>
    <w:rsid w:val="00F10766"/>
    <w:rsid w:val="00F56131"/>
    <w:rsid w:val="00F67BC3"/>
    <w:rsid w:val="00F7175E"/>
    <w:rsid w:val="00F760F4"/>
    <w:rsid w:val="00FA074A"/>
    <w:rsid w:val="00FC0CFB"/>
    <w:rsid w:val="00FC3987"/>
    <w:rsid w:val="00FE1F7C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31A63-8D18-46BF-8A18-C205E146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Petrėtis</dc:creator>
  <cp:lastModifiedBy>870039</cp:lastModifiedBy>
  <cp:revision>4</cp:revision>
  <cp:lastPrinted>2024-08-01T12:24:00Z</cp:lastPrinted>
  <dcterms:created xsi:type="dcterms:W3CDTF">2024-08-01T07:49:00Z</dcterms:created>
  <dcterms:modified xsi:type="dcterms:W3CDTF">2024-08-01T12:24:00Z</dcterms:modified>
</cp:coreProperties>
</file>