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A97160">
        <w:rPr>
          <w:rFonts w:ascii="Arial" w:hAnsi="Arial" w:cs="Arial"/>
        </w:rPr>
        <w:t>15.11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B184D" w:rsidRDefault="00CB184D" w:rsidP="00CB184D">
      <w:pPr>
        <w:rPr>
          <w:rFonts w:ascii="Arial" w:hAnsi="Arial" w:cs="Arial"/>
        </w:rPr>
      </w:pPr>
    </w:p>
    <w:p w:rsidR="00CB184D" w:rsidRPr="00A97160" w:rsidRDefault="00CB184D" w:rsidP="00CB184D">
      <w:pPr>
        <w:spacing w:line="360" w:lineRule="auto"/>
        <w:rPr>
          <w:rFonts w:ascii="Arial" w:hAnsi="Arial" w:cs="Arial"/>
          <w:b/>
        </w:rPr>
      </w:pPr>
      <w:r w:rsidRPr="00A97160">
        <w:rPr>
          <w:rFonts w:ascii="Arial" w:hAnsi="Arial" w:cs="Arial"/>
        </w:rPr>
        <w:t xml:space="preserve">Oznaczenie i numer postępowania: </w:t>
      </w:r>
      <w:r w:rsidR="00A97160" w:rsidRPr="00A97160">
        <w:rPr>
          <w:rFonts w:ascii="Arial" w:hAnsi="Arial" w:cs="Arial"/>
        </w:rPr>
        <w:t>remont  i adaptacj</w:t>
      </w:r>
      <w:r w:rsidR="00A97160">
        <w:rPr>
          <w:rFonts w:ascii="Arial" w:hAnsi="Arial" w:cs="Arial"/>
        </w:rPr>
        <w:t>a</w:t>
      </w:r>
      <w:r w:rsidR="00A97160" w:rsidRPr="00A97160">
        <w:rPr>
          <w:rFonts w:ascii="Arial" w:hAnsi="Arial" w:cs="Arial"/>
        </w:rPr>
        <w:t xml:space="preserve"> pomieszczeń w Domu Pomocy Społecznej „Promień Życia” (budynek A), ul. Łomżyńska 54 oraz prace malarskie </w:t>
      </w:r>
      <w:r w:rsidR="005A30EC">
        <w:rPr>
          <w:rFonts w:ascii="Arial" w:hAnsi="Arial" w:cs="Arial"/>
        </w:rPr>
        <w:t xml:space="preserve">                            </w:t>
      </w:r>
      <w:r w:rsidR="00A97160" w:rsidRPr="00A97160">
        <w:rPr>
          <w:rFonts w:ascii="Arial" w:hAnsi="Arial" w:cs="Arial"/>
        </w:rPr>
        <w:t>w Środowiskowym Domu Samopomocy „Stokrotka”, ul. Mińska 15a, w Środowiskowym Domu Samopomocy „Niezapominajka” ul. Ogrodowa 9 oraz w Środowiskowym Domu Samopomocy „Słoneczko” ul. Gałczyńskiego 2</w:t>
      </w:r>
      <w:r w:rsidRPr="00A97160">
        <w:rPr>
          <w:rFonts w:ascii="Arial" w:hAnsi="Arial" w:cs="Arial"/>
          <w:b/>
        </w:rPr>
        <w:t xml:space="preserve"> - ZP.TP.</w:t>
      </w:r>
      <w:r w:rsidR="00A97160">
        <w:rPr>
          <w:rFonts w:ascii="Arial" w:hAnsi="Arial" w:cs="Arial"/>
          <w:b/>
        </w:rPr>
        <w:t>5</w:t>
      </w:r>
      <w:r w:rsidRPr="00A97160">
        <w:rPr>
          <w:rFonts w:ascii="Arial" w:hAnsi="Arial" w:cs="Arial"/>
          <w:b/>
        </w:rPr>
        <w:t xml:space="preserve">.AOiK.2021 </w:t>
      </w:r>
      <w:r w:rsidRPr="00A97160">
        <w:rPr>
          <w:rFonts w:ascii="Arial" w:hAnsi="Arial" w:cs="Arial"/>
        </w:rPr>
        <w:t>(tryb podstawowy na podstawie art. 275 pkt 1uPzp)</w:t>
      </w:r>
    </w:p>
    <w:p w:rsidR="00CB184D" w:rsidRDefault="00CB184D" w:rsidP="00CB184D">
      <w:pPr>
        <w:spacing w:line="360" w:lineRule="auto"/>
        <w:jc w:val="center"/>
        <w:rPr>
          <w:rFonts w:ascii="Arial" w:hAnsi="Arial" w:cs="Arial"/>
        </w:rPr>
      </w:pPr>
    </w:p>
    <w:p w:rsidR="00CB184D" w:rsidRDefault="00CB184D" w:rsidP="00CB184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CB184D" w:rsidRDefault="00CB184D" w:rsidP="00CB184D">
      <w:pPr>
        <w:spacing w:line="360" w:lineRule="auto"/>
        <w:jc w:val="center"/>
        <w:rPr>
          <w:rFonts w:ascii="Arial" w:hAnsi="Arial" w:cs="Arial"/>
        </w:rPr>
      </w:pPr>
    </w:p>
    <w:p w:rsidR="00CB184D" w:rsidRDefault="00CB184D" w:rsidP="00CB1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Zamawiający, działając na podstawie art. 222 ust. 5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zamieszcza informacj</w:t>
      </w:r>
      <w:r w:rsidR="001312A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 otwarcia ofert w postępowaniu jw.</w:t>
      </w:r>
    </w:p>
    <w:p w:rsidR="00CB184D" w:rsidRDefault="00CB184D" w:rsidP="00CB184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68"/>
        <w:gridCol w:w="3922"/>
        <w:gridCol w:w="2297"/>
      </w:tblGrid>
      <w:tr w:rsidR="001312AA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oferty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AA" w:rsidRDefault="00131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1312AA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1312AA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A9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MALIBUD Firma Remontowo – Budowlana Marian Kudłacz</w:t>
            </w:r>
          </w:p>
          <w:p w:rsidR="00DD54FB" w:rsidRDefault="00DD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97160">
              <w:rPr>
                <w:rFonts w:ascii="Arial" w:hAnsi="Arial" w:cs="Arial"/>
              </w:rPr>
              <w:t>Nakielska 209</w:t>
            </w:r>
          </w:p>
          <w:p w:rsidR="00DD54FB" w:rsidRDefault="00A9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85-391 Bydgoszcz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A" w:rsidRDefault="00A97160" w:rsidP="003A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177.680,12</w:t>
            </w:r>
            <w:r w:rsidR="00DD54FB">
              <w:rPr>
                <w:rFonts w:ascii="Arial" w:hAnsi="Arial" w:cs="Arial"/>
              </w:rPr>
              <w:t xml:space="preserve"> zł</w:t>
            </w:r>
          </w:p>
        </w:tc>
      </w:tr>
      <w:tr w:rsidR="00A97160" w:rsidTr="001312A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60" w:rsidRDefault="00A97160" w:rsidP="00CB184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60" w:rsidRDefault="00A9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OLIKO SPÓŁKA  z o.o.</w:t>
            </w:r>
          </w:p>
          <w:p w:rsidR="00A97160" w:rsidRDefault="00A9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Juliana Tuwima 5</w:t>
            </w:r>
          </w:p>
          <w:p w:rsidR="00A97160" w:rsidRDefault="00A971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86-032 Niemcz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60" w:rsidRDefault="00B50C94" w:rsidP="003A4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163.418,18 zł</w:t>
            </w:r>
          </w:p>
        </w:tc>
      </w:tr>
    </w:tbl>
    <w:p w:rsidR="00FC3562" w:rsidRDefault="00FC3562" w:rsidP="00932B1F"/>
    <w:p w:rsidR="00C366EC" w:rsidRDefault="00C366EC" w:rsidP="00932B1F"/>
    <w:p w:rsidR="00964D50" w:rsidRDefault="00964D50" w:rsidP="00964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964D50" w:rsidRDefault="00964D50" w:rsidP="00964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A169E1" w:rsidRDefault="00A169E1" w:rsidP="00932B1F">
      <w:bookmarkStart w:id="0" w:name="_GoBack"/>
      <w:bookmarkEnd w:id="0"/>
    </w:p>
    <w:p w:rsidR="00A169E1" w:rsidRDefault="00A169E1" w:rsidP="00932B1F"/>
    <w:p w:rsidR="00C366EC" w:rsidRPr="00932B1F" w:rsidRDefault="00C366EC" w:rsidP="00932B1F"/>
    <w:sectPr w:rsidR="00C366EC" w:rsidRPr="00932B1F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C3" w:rsidRDefault="00F30FC3" w:rsidP="00946D79">
      <w:pPr>
        <w:spacing w:after="0" w:line="240" w:lineRule="auto"/>
      </w:pPr>
      <w:r>
        <w:separator/>
      </w:r>
    </w:p>
  </w:endnote>
  <w:endnote w:type="continuationSeparator" w:id="0">
    <w:p w:rsidR="00F30FC3" w:rsidRDefault="00F30FC3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8483415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C3" w:rsidRDefault="00F30FC3" w:rsidP="00946D79">
      <w:pPr>
        <w:spacing w:after="0" w:line="240" w:lineRule="auto"/>
      </w:pPr>
      <w:r>
        <w:separator/>
      </w:r>
    </w:p>
  </w:footnote>
  <w:footnote w:type="continuationSeparator" w:id="0">
    <w:p w:rsidR="00F30FC3" w:rsidRDefault="00F30FC3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7AE4-1E67-42C3-8973-DB9576C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20</cp:revision>
  <cp:lastPrinted>2021-11-15T10:17:00Z</cp:lastPrinted>
  <dcterms:created xsi:type="dcterms:W3CDTF">2021-07-28T08:28:00Z</dcterms:created>
  <dcterms:modified xsi:type="dcterms:W3CDTF">2021-11-15T11:11:00Z</dcterms:modified>
</cp:coreProperties>
</file>