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58" w:rsidRPr="001E54F7" w:rsidRDefault="00D26558" w:rsidP="00D26558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6E3">
        <w:rPr>
          <w:rFonts w:ascii="Arial" w:hAnsi="Arial" w:cs="Arial"/>
          <w:b/>
          <w:color w:val="1F497D"/>
          <w:sz w:val="28"/>
          <w:szCs w:val="28"/>
        </w:rPr>
        <w:t xml:space="preserve">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D26558" w:rsidRPr="001E54F7" w:rsidRDefault="00D26558" w:rsidP="00D26558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color w:val="000099"/>
          <w:sz w:val="28"/>
          <w:szCs w:val="28"/>
        </w:rPr>
        <w:t xml:space="preserve">               </w:t>
      </w: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D26558" w:rsidRPr="001E54F7" w:rsidRDefault="00D26558" w:rsidP="00D2655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 xml:space="preserve">91-520 Łódź, ul. Okólna 181   </w:t>
      </w:r>
    </w:p>
    <w:p w:rsidR="00D26558" w:rsidRPr="001E54F7" w:rsidRDefault="00D26558" w:rsidP="00D26558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D26558" w:rsidRPr="001E54F7" w:rsidRDefault="00D26558" w:rsidP="00D26558">
      <w:pPr>
        <w:spacing w:after="0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 </w:t>
      </w:r>
      <w:hyperlink r:id="rId7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D26558" w:rsidRDefault="00D26558" w:rsidP="00D26558">
      <w:pPr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D26558" w:rsidRDefault="00D26558" w:rsidP="00D26558">
      <w:pPr>
        <w:pStyle w:val="Akapitzlist"/>
        <w:widowControl w:val="0"/>
        <w:autoSpaceDE w:val="0"/>
        <w:autoSpaceDN w:val="0"/>
        <w:ind w:left="709"/>
        <w:jc w:val="both"/>
        <w:rPr>
          <w:rFonts w:cs="Calibri"/>
          <w:sz w:val="20"/>
        </w:rPr>
      </w:pPr>
    </w:p>
    <w:p w:rsidR="00014526" w:rsidRPr="0087040C" w:rsidRDefault="00014526" w:rsidP="00D26558">
      <w:pPr>
        <w:pStyle w:val="Akapitzlist"/>
        <w:widowControl w:val="0"/>
        <w:autoSpaceDE w:val="0"/>
        <w:autoSpaceDN w:val="0"/>
        <w:ind w:left="709"/>
        <w:jc w:val="both"/>
        <w:rPr>
          <w:rFonts w:cs="Calibri"/>
          <w:sz w:val="20"/>
        </w:rPr>
      </w:pPr>
    </w:p>
    <w:p w:rsidR="00D26558" w:rsidRPr="00D26558" w:rsidRDefault="00D26558" w:rsidP="00D26558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  <w:r w:rsidRPr="00D26558">
        <w:rPr>
          <w:rFonts w:cs="Calibri"/>
          <w:b/>
          <w:i/>
          <w:sz w:val="20"/>
          <w:szCs w:val="20"/>
        </w:rPr>
        <w:t xml:space="preserve">Znak sprawy:  </w:t>
      </w:r>
      <w:r>
        <w:rPr>
          <w:rFonts w:cs="Calibri"/>
          <w:b/>
          <w:i/>
          <w:sz w:val="20"/>
          <w:szCs w:val="20"/>
        </w:rPr>
        <w:t>1/ZP/</w:t>
      </w:r>
      <w:r w:rsidRPr="00D26558">
        <w:rPr>
          <w:rFonts w:cs="Calibri"/>
          <w:b/>
          <w:i/>
          <w:sz w:val="20"/>
          <w:szCs w:val="20"/>
        </w:rPr>
        <w:t>P</w:t>
      </w:r>
      <w:r>
        <w:rPr>
          <w:rFonts w:cs="Calibri"/>
          <w:b/>
          <w:i/>
          <w:sz w:val="20"/>
          <w:szCs w:val="20"/>
        </w:rPr>
        <w:t>N/2</w:t>
      </w:r>
      <w:r w:rsidR="00511345">
        <w:rPr>
          <w:rFonts w:cs="Calibri"/>
          <w:b/>
          <w:i/>
          <w:sz w:val="20"/>
          <w:szCs w:val="20"/>
        </w:rPr>
        <w:t>4</w:t>
      </w:r>
    </w:p>
    <w:p w:rsidR="00D26558" w:rsidRPr="00D26558" w:rsidRDefault="00D26558" w:rsidP="00D26558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D26558">
        <w:rPr>
          <w:rFonts w:eastAsia="Calibri" w:cs="Calibri"/>
          <w:i/>
          <w:sz w:val="20"/>
          <w:szCs w:val="20"/>
        </w:rPr>
        <w:t xml:space="preserve">Dotyczy: </w:t>
      </w:r>
      <w:r w:rsidRPr="00D26558">
        <w:rPr>
          <w:rFonts w:cs="Calibri"/>
          <w:i/>
          <w:sz w:val="20"/>
          <w:szCs w:val="20"/>
        </w:rPr>
        <w:t>Sukcesywne dostawy drobnego sprzętu medycznego i materiałów jednorazowych do Wojewódzkiego Zespołu Zakładów Opieki Zdrowotnej Centrum Leczenia Chorób Płuc i Rehabilitacji w Łodzi</w:t>
      </w:r>
    </w:p>
    <w:p w:rsidR="00D26558" w:rsidRDefault="00D26558" w:rsidP="00D26558">
      <w:pPr>
        <w:spacing w:after="0" w:line="240" w:lineRule="auto"/>
        <w:jc w:val="both"/>
        <w:rPr>
          <w:rFonts w:eastAsia="Calibri" w:cs="Calibri"/>
          <w:b/>
          <w:color w:val="002060"/>
          <w:sz w:val="20"/>
          <w:szCs w:val="20"/>
        </w:rPr>
      </w:pPr>
    </w:p>
    <w:p w:rsidR="00D26558" w:rsidRDefault="00D26558" w:rsidP="00D2655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D26558" w:rsidRDefault="00D26558" w:rsidP="00D2655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</w:p>
    <w:p w:rsidR="00D26558" w:rsidRPr="00D26558" w:rsidRDefault="00D26558" w:rsidP="00D26558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I</w:t>
      </w:r>
      <w:r w:rsidRPr="00D26558">
        <w:rPr>
          <w:rFonts w:cs="Calibri"/>
          <w:b/>
          <w:bCs/>
        </w:rPr>
        <w:t xml:space="preserve">nformacja o kwocie, jaką zamawiający zamierza przeznaczyć na realizację zamówienia </w:t>
      </w:r>
    </w:p>
    <w:p w:rsidR="00D26558" w:rsidRPr="00D26558" w:rsidRDefault="00D26558" w:rsidP="00D2655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D26558" w:rsidRPr="00D26558" w:rsidRDefault="00D26558" w:rsidP="00D26558">
      <w:pPr>
        <w:spacing w:after="0" w:line="240" w:lineRule="auto"/>
        <w:jc w:val="both"/>
        <w:rPr>
          <w:rFonts w:eastAsia="Calibri" w:cs="Calibri"/>
          <w:b/>
          <w:color w:val="002060"/>
          <w:sz w:val="20"/>
          <w:szCs w:val="20"/>
        </w:rPr>
      </w:pPr>
    </w:p>
    <w:p w:rsidR="00D26558" w:rsidRPr="00D26558" w:rsidRDefault="00D26558" w:rsidP="00D26558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</w:p>
    <w:p w:rsidR="00D26558" w:rsidRPr="00D26558" w:rsidRDefault="00D26558" w:rsidP="00D26558">
      <w:pPr>
        <w:widowControl w:val="0"/>
        <w:spacing w:after="0" w:line="240" w:lineRule="auto"/>
        <w:jc w:val="both"/>
        <w:rPr>
          <w:rFonts w:eastAsia="Calibri" w:cs="Calibri"/>
          <w:b/>
          <w:i/>
          <w:color w:val="002060"/>
          <w:sz w:val="20"/>
          <w:szCs w:val="20"/>
        </w:rPr>
      </w:pPr>
      <w:r w:rsidRPr="00D26558">
        <w:rPr>
          <w:rFonts w:eastAsia="Calibri" w:cs="Calibri"/>
          <w:sz w:val="20"/>
          <w:szCs w:val="20"/>
        </w:rPr>
        <w:t>Działając na podstawie art. 222 ust. 4 ustawy z 11 września 2019 r. – Prawo zamówień publicznych (Dz.</w:t>
      </w:r>
      <w:r>
        <w:rPr>
          <w:rFonts w:eastAsia="Calibri" w:cs="Calibri"/>
          <w:sz w:val="20"/>
          <w:szCs w:val="20"/>
        </w:rPr>
        <w:t xml:space="preserve"> </w:t>
      </w:r>
      <w:r w:rsidRPr="00D26558">
        <w:rPr>
          <w:rFonts w:eastAsia="Calibri" w:cs="Calibri"/>
          <w:sz w:val="20"/>
          <w:szCs w:val="20"/>
        </w:rPr>
        <w:t>U.</w:t>
      </w:r>
      <w:r>
        <w:rPr>
          <w:rFonts w:eastAsia="Calibri" w:cs="Calibri"/>
          <w:sz w:val="20"/>
          <w:szCs w:val="20"/>
        </w:rPr>
        <w:t xml:space="preserve"> 2021 poz. 2269</w:t>
      </w:r>
      <w:r w:rsidRPr="00D26558">
        <w:rPr>
          <w:rFonts w:eastAsia="Calibri" w:cs="Calibri"/>
          <w:sz w:val="20"/>
          <w:szCs w:val="20"/>
        </w:rPr>
        <w:t>), zamawiający informuje, że na realizację zamówienia w poszczególnych częściach zamierza przeznaczyć kwotę:</w:t>
      </w:r>
    </w:p>
    <w:p w:rsidR="00D26558" w:rsidRDefault="00D26558" w:rsidP="00D26558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tbl>
      <w:tblPr>
        <w:tblW w:w="10773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617"/>
        <w:gridCol w:w="1700"/>
        <w:gridCol w:w="499"/>
        <w:gridCol w:w="729"/>
        <w:gridCol w:w="1700"/>
        <w:gridCol w:w="499"/>
        <w:gridCol w:w="636"/>
        <w:gridCol w:w="1700"/>
        <w:gridCol w:w="426"/>
        <w:gridCol w:w="617"/>
        <w:gridCol w:w="1700"/>
      </w:tblGrid>
      <w:tr w:rsidR="00511345" w:rsidRPr="00511345" w:rsidTr="00511345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43 232,40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   9 072,00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      594,00 zł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190 112,40 zł 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51 516,00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17 744,40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   2 700,00 zł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27 248,40 zł 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32 113,80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95 796,00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      401,76 zł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22 599,00 zł 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   6 933,60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46 782,90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129 600,00 zł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   6 555,60 zł 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104 976,00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109 188,00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307 800,00 zł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61 380,00 zł 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38 988,00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20 412,00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      324,00 zł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30 517,53 zł 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      466,56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43 848,00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   1 587,60 zł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34 128,00 zł 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517 968,00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14 256,00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24 948,00 zł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17 172,00 zł 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90 720,00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472 230,00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25 272,00 zł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88 538,40 zł 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13 226,76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27 216,00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10 981,44 zł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786 235,68 zł 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189 475,20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27 648,00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   1 080,00 zł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76 248,00 zł 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284 224,68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303 165,00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      324,00 zł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111 240,00 zł 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511345">
              <w:rPr>
                <w:rFonts w:cs="Calibri"/>
                <w:sz w:val="20"/>
                <w:szCs w:val="20"/>
              </w:rPr>
              <w:t xml:space="preserve">               4 201,20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168 480,00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19 008,00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83 160,00 zł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11 793,60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145 800,00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12 300,00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51 354,00 zł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40 219,20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221 616,00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7 749,00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83 505,60 zł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   3 618,00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58 579,20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1 296,00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3 780,00 zł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113 734,80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2 160,00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2 764,80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56 613,60 zł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12 312,00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1 620,00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5 616,00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14 040,00 zł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   1 431,00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1 728,00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1 004,40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19 656,00 zł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40 888,80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11 070,00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224,64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350 282,25 zł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37 027,80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10 044,00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388,80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193 590,00 zł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99 576,00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2 916,00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306 656,37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23 943,60 zł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   3 510,00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145 800,00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234 630,00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2 268,00 zł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   2 592,00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803,52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32 135,40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7 776,00 zł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108 246,00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29 700,00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309 388,95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275 529,60 zł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54 594,00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4 860,00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761 011,20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63 283,68 zł</w:t>
            </w:r>
          </w:p>
        </w:tc>
      </w:tr>
      <w:tr w:rsidR="00511345" w:rsidRPr="00511345" w:rsidTr="00EF5B4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239 587,20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1 425,60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13 910,40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7 776,00 zł</w:t>
            </w:r>
          </w:p>
        </w:tc>
      </w:tr>
      <w:tr w:rsidR="00EF5B43" w:rsidRPr="00511345" w:rsidTr="00EF5B43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558 792,00 zł 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4 860,00 zł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100 872,00 zł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36 180,00 zł</w:t>
            </w:r>
          </w:p>
        </w:tc>
      </w:tr>
      <w:tr w:rsidR="00511345" w:rsidRPr="00511345" w:rsidTr="00EF5B43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28 803,60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27 000,00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45 792,00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1 944,00 zł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396 759,60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48 600,00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7 398,00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25 920,00 zł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 xml:space="preserve">            10 912,32 zł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939,60 zł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6 642,00 zł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362 923,20 zł</w:t>
            </w:r>
          </w:p>
        </w:tc>
      </w:tr>
      <w:tr w:rsidR="00511345" w:rsidRPr="00511345" w:rsidTr="00511345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11345" w:rsidRPr="00511345" w:rsidRDefault="00511345" w:rsidP="00511345">
            <w:pPr>
              <w:spacing w:after="0" w:line="240" w:lineRule="auto"/>
              <w:rPr>
                <w:rFonts w:cs="Calibri"/>
                <w:color w:val="000000"/>
              </w:rPr>
            </w:pPr>
            <w:r w:rsidRPr="00511345">
              <w:rPr>
                <w:rFonts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511345" w:rsidRPr="00511345" w:rsidRDefault="00511345" w:rsidP="0051134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345" w:rsidRPr="00511345" w:rsidRDefault="00511345" w:rsidP="00A954B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11345">
              <w:rPr>
                <w:rFonts w:cs="Calibri"/>
                <w:color w:val="000000"/>
                <w:sz w:val="20"/>
                <w:szCs w:val="20"/>
              </w:rPr>
              <w:t>95 806,80 zł</w:t>
            </w:r>
          </w:p>
        </w:tc>
      </w:tr>
    </w:tbl>
    <w:p w:rsidR="00D26558" w:rsidRDefault="00D26558" w:rsidP="00D26558">
      <w:pPr>
        <w:spacing w:after="0" w:line="240" w:lineRule="auto"/>
        <w:jc w:val="both"/>
        <w:textAlignment w:val="baseline"/>
        <w:rPr>
          <w:rFonts w:cs="Tahoma"/>
          <w:sz w:val="20"/>
          <w:szCs w:val="20"/>
        </w:rPr>
      </w:pPr>
    </w:p>
    <w:p w:rsidR="00D26558" w:rsidRDefault="00D26558" w:rsidP="00D26558">
      <w:pPr>
        <w:tabs>
          <w:tab w:val="left" w:pos="360"/>
          <w:tab w:val="left" w:pos="567"/>
          <w:tab w:val="left" w:pos="720"/>
        </w:tabs>
        <w:spacing w:after="0" w:line="240" w:lineRule="auto"/>
        <w:jc w:val="both"/>
      </w:pPr>
    </w:p>
    <w:p w:rsidR="00140BD9" w:rsidRDefault="00140BD9" w:rsidP="00D26558">
      <w:pPr>
        <w:tabs>
          <w:tab w:val="left" w:pos="360"/>
          <w:tab w:val="left" w:pos="567"/>
          <w:tab w:val="left" w:pos="720"/>
        </w:tabs>
        <w:spacing w:after="0" w:line="240" w:lineRule="auto"/>
        <w:jc w:val="both"/>
      </w:pPr>
    </w:p>
    <w:sectPr w:rsidR="00140BD9" w:rsidSect="00D2655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64A8D"/>
    <w:multiLevelType w:val="hybridMultilevel"/>
    <w:tmpl w:val="748A3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6B46"/>
    <w:multiLevelType w:val="hybridMultilevel"/>
    <w:tmpl w:val="FD2E6D76"/>
    <w:lvl w:ilvl="0" w:tplc="B84CD8A2">
      <w:start w:val="1"/>
      <w:numFmt w:val="decimal"/>
      <w:lvlText w:val="%1)"/>
      <w:lvlJc w:val="left"/>
      <w:pPr>
        <w:ind w:left="142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A5106B"/>
    <w:multiLevelType w:val="hybridMultilevel"/>
    <w:tmpl w:val="DD129B1A"/>
    <w:lvl w:ilvl="0" w:tplc="ADEE0F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6558"/>
    <w:rsid w:val="00014526"/>
    <w:rsid w:val="00140BD9"/>
    <w:rsid w:val="003D4B43"/>
    <w:rsid w:val="00511345"/>
    <w:rsid w:val="008074E2"/>
    <w:rsid w:val="008F3534"/>
    <w:rsid w:val="008F5828"/>
    <w:rsid w:val="00904B8F"/>
    <w:rsid w:val="00990AE2"/>
    <w:rsid w:val="00A954BB"/>
    <w:rsid w:val="00B23499"/>
    <w:rsid w:val="00CD0655"/>
    <w:rsid w:val="00D26558"/>
    <w:rsid w:val="00EF5B43"/>
    <w:rsid w:val="00FB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5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26558"/>
    <w:rPr>
      <w:rFonts w:cs="Times New Roman"/>
      <w:color w:val="0000FF"/>
      <w:u w:val="single"/>
    </w:rPr>
  </w:style>
  <w:style w:type="paragraph" w:styleId="Bezodstpw">
    <w:name w:val="No Spacing"/>
    <w:link w:val="BezodstpwZnak"/>
    <w:qFormat/>
    <w:rsid w:val="00D2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D265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D26558"/>
    <w:rPr>
      <w:color w:val="0000FF"/>
      <w:u w:val="single"/>
    </w:rPr>
  </w:style>
  <w:style w:type="paragraph" w:customStyle="1" w:styleId="Default">
    <w:name w:val="Default"/>
    <w:qFormat/>
    <w:rsid w:val="00D265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6558"/>
    <w:pPr>
      <w:spacing w:after="0" w:line="240" w:lineRule="auto"/>
      <w:ind w:left="708"/>
    </w:pPr>
    <w:rPr>
      <w:rFonts w:ascii="Tahoma" w:hAnsi="Tahoma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D26558"/>
    <w:rPr>
      <w:rFonts w:ascii="Tahoma" w:eastAsia="Times New Roman" w:hAnsi="Tahoma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2655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26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55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5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6</cp:revision>
  <dcterms:created xsi:type="dcterms:W3CDTF">2024-01-26T13:43:00Z</dcterms:created>
  <dcterms:modified xsi:type="dcterms:W3CDTF">2024-02-09T10:53:00Z</dcterms:modified>
</cp:coreProperties>
</file>