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63B26" w14:textId="73AAA561" w:rsidR="00385151" w:rsidRPr="00A81E0C" w:rsidRDefault="00385151" w:rsidP="00385151">
      <w:pPr>
        <w:jc w:val="center"/>
        <w:rPr>
          <w:rFonts w:ascii="Cambria" w:hAnsi="Cambria" w:cs="Arial"/>
          <w:b/>
          <w:bCs/>
          <w:sz w:val="48"/>
          <w:szCs w:val="48"/>
        </w:rPr>
      </w:pPr>
      <w:r w:rsidRPr="00A81E0C">
        <w:rPr>
          <w:rFonts w:ascii="Cambria" w:hAnsi="Cambria" w:cs="Arial"/>
          <w:b/>
          <w:bCs/>
          <w:sz w:val="48"/>
          <w:szCs w:val="48"/>
        </w:rPr>
        <w:t>Harmonogram</w:t>
      </w:r>
      <w:r w:rsidR="00EF2909">
        <w:rPr>
          <w:rFonts w:ascii="Cambria" w:hAnsi="Cambria" w:cs="Arial"/>
          <w:b/>
          <w:bCs/>
          <w:sz w:val="48"/>
          <w:szCs w:val="48"/>
        </w:rPr>
        <w:t xml:space="preserve"> </w:t>
      </w:r>
      <w:r w:rsidR="00EF2909" w:rsidRPr="00EF2909">
        <w:rPr>
          <w:rFonts w:ascii="Cambria" w:hAnsi="Cambria" w:cs="Arial"/>
          <w:b/>
          <w:bCs/>
          <w:sz w:val="24"/>
          <w:szCs w:val="24"/>
        </w:rPr>
        <w:t>– załącznik nr 1 do umowy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69"/>
        <w:gridCol w:w="4996"/>
        <w:gridCol w:w="2127"/>
        <w:gridCol w:w="1984"/>
      </w:tblGrid>
      <w:tr w:rsidR="00A81E0C" w:rsidRPr="00DA6D49" w14:paraId="131102C8" w14:textId="77777777" w:rsidTr="00A81E0C">
        <w:trPr>
          <w:trHeight w:val="454"/>
        </w:trPr>
        <w:tc>
          <w:tcPr>
            <w:tcW w:w="669" w:type="dxa"/>
            <w:vAlign w:val="center"/>
          </w:tcPr>
          <w:p w14:paraId="264EE620" w14:textId="3EBDD0C1" w:rsidR="00A81E0C" w:rsidRPr="00DA6D49" w:rsidRDefault="00A81E0C" w:rsidP="008D6F40">
            <w:pPr>
              <w:jc w:val="center"/>
              <w:rPr>
                <w:rFonts w:ascii="Arial" w:hAnsi="Arial" w:cs="Arial"/>
              </w:rPr>
            </w:pPr>
            <w:r w:rsidRPr="00DA6D49">
              <w:rPr>
                <w:rFonts w:ascii="Arial" w:hAnsi="Arial" w:cs="Arial"/>
              </w:rPr>
              <w:t>Etap</w:t>
            </w:r>
          </w:p>
        </w:tc>
        <w:tc>
          <w:tcPr>
            <w:tcW w:w="4996" w:type="dxa"/>
            <w:vAlign w:val="center"/>
          </w:tcPr>
          <w:p w14:paraId="3BDF2647" w14:textId="7B77F27D" w:rsidR="00A81E0C" w:rsidRPr="00DA6D49" w:rsidRDefault="00A81E0C" w:rsidP="00385151">
            <w:pPr>
              <w:jc w:val="center"/>
              <w:rPr>
                <w:rFonts w:ascii="Arial" w:hAnsi="Arial" w:cs="Arial"/>
              </w:rPr>
            </w:pPr>
            <w:r w:rsidRPr="00DA6D49">
              <w:rPr>
                <w:rFonts w:ascii="Arial" w:hAnsi="Arial" w:cs="Arial"/>
              </w:rPr>
              <w:t>Zakres</w:t>
            </w:r>
          </w:p>
        </w:tc>
        <w:tc>
          <w:tcPr>
            <w:tcW w:w="2127" w:type="dxa"/>
            <w:vAlign w:val="center"/>
          </w:tcPr>
          <w:p w14:paraId="7ACC44A9" w14:textId="785AC47B" w:rsidR="00A81E0C" w:rsidRPr="00DA6D49" w:rsidRDefault="00A81E0C" w:rsidP="00385151">
            <w:pPr>
              <w:jc w:val="center"/>
              <w:rPr>
                <w:rFonts w:ascii="Arial" w:hAnsi="Arial" w:cs="Arial"/>
              </w:rPr>
            </w:pPr>
            <w:r w:rsidRPr="00DA6D49">
              <w:rPr>
                <w:rFonts w:ascii="Arial" w:hAnsi="Arial" w:cs="Arial"/>
              </w:rPr>
              <w:t>Termin</w:t>
            </w:r>
          </w:p>
        </w:tc>
        <w:tc>
          <w:tcPr>
            <w:tcW w:w="1984" w:type="dxa"/>
            <w:vAlign w:val="center"/>
          </w:tcPr>
          <w:p w14:paraId="1C5C1151" w14:textId="1D4AB0C0" w:rsidR="00A81E0C" w:rsidRPr="00DA6D49" w:rsidRDefault="00A81E0C" w:rsidP="00385151">
            <w:pPr>
              <w:jc w:val="center"/>
              <w:rPr>
                <w:rFonts w:ascii="Arial" w:hAnsi="Arial" w:cs="Arial"/>
              </w:rPr>
            </w:pPr>
            <w:r w:rsidRPr="00DA6D49">
              <w:rPr>
                <w:rFonts w:ascii="Arial" w:hAnsi="Arial" w:cs="Arial"/>
              </w:rPr>
              <w:t>% wynagrodzenia</w:t>
            </w:r>
          </w:p>
        </w:tc>
      </w:tr>
      <w:tr w:rsidR="00A81E0C" w:rsidRPr="00DA6D49" w14:paraId="5FE15435" w14:textId="77777777" w:rsidTr="00A81E0C">
        <w:tc>
          <w:tcPr>
            <w:tcW w:w="669" w:type="dxa"/>
            <w:vAlign w:val="center"/>
          </w:tcPr>
          <w:p w14:paraId="7DC85236" w14:textId="505FA7DF" w:rsidR="00A81E0C" w:rsidRPr="00DA6D49" w:rsidRDefault="00A81E0C" w:rsidP="008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96" w:type="dxa"/>
          </w:tcPr>
          <w:p w14:paraId="0906D709" w14:textId="00B7EC1C" w:rsidR="00A81E0C" w:rsidRPr="00DA6D49" w:rsidRDefault="00A81E0C" w:rsidP="001975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27" w:type="dxa"/>
          </w:tcPr>
          <w:p w14:paraId="667419A8" w14:textId="2AE99656" w:rsidR="00A81E0C" w:rsidRPr="00DA6D49" w:rsidRDefault="00A81E0C" w:rsidP="001975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984" w:type="dxa"/>
          </w:tcPr>
          <w:p w14:paraId="6F2B0164" w14:textId="5DE2C49A" w:rsidR="00A81E0C" w:rsidRPr="00DA6D49" w:rsidRDefault="0094422E" w:rsidP="001975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81E0C" w:rsidRPr="00DA6D49" w14:paraId="04C9BCC3" w14:textId="77777777" w:rsidTr="00A81E0C">
        <w:tc>
          <w:tcPr>
            <w:tcW w:w="669" w:type="dxa"/>
            <w:vAlign w:val="center"/>
          </w:tcPr>
          <w:p w14:paraId="5EFD518F" w14:textId="08729B4E" w:rsidR="00A81E0C" w:rsidRDefault="00A81E0C" w:rsidP="008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96" w:type="dxa"/>
          </w:tcPr>
          <w:p w14:paraId="372EC50C" w14:textId="14F3AC1A" w:rsidR="00A81E0C" w:rsidRDefault="00A81E0C" w:rsidP="00FA4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A6D49">
              <w:rPr>
                <w:rFonts w:ascii="Arial" w:hAnsi="Arial" w:cs="Arial"/>
              </w:rPr>
              <w:t>porządzenie opracowa</w:t>
            </w:r>
            <w:r>
              <w:rPr>
                <w:rFonts w:ascii="Arial" w:hAnsi="Arial" w:cs="Arial"/>
              </w:rPr>
              <w:t>nia</w:t>
            </w:r>
            <w:r w:rsidRPr="00DA6D49">
              <w:rPr>
                <w:rFonts w:ascii="Arial" w:hAnsi="Arial" w:cs="Arial"/>
              </w:rPr>
              <w:t xml:space="preserve"> ekofizjograficzn</w:t>
            </w:r>
            <w:r>
              <w:rPr>
                <w:rFonts w:ascii="Arial" w:hAnsi="Arial" w:cs="Arial"/>
              </w:rPr>
              <w:t>ego</w:t>
            </w:r>
            <w:r w:rsidRPr="00DA6D49">
              <w:rPr>
                <w:rFonts w:ascii="Arial" w:hAnsi="Arial" w:cs="Arial"/>
              </w:rPr>
              <w:t xml:space="preserve">, na potrzeby opracowania </w:t>
            </w:r>
            <w:r w:rsidR="0094422E">
              <w:rPr>
                <w:rFonts w:ascii="Arial" w:hAnsi="Arial" w:cs="Arial"/>
              </w:rPr>
              <w:t>P</w:t>
            </w:r>
            <w:r w:rsidRPr="00DA6D49">
              <w:rPr>
                <w:rFonts w:ascii="Arial" w:hAnsi="Arial" w:cs="Arial"/>
              </w:rPr>
              <w:t xml:space="preserve">lanu </w:t>
            </w:r>
            <w:r w:rsidR="0094422E">
              <w:rPr>
                <w:rFonts w:ascii="Arial" w:hAnsi="Arial" w:cs="Arial"/>
              </w:rPr>
              <w:t>O</w:t>
            </w:r>
            <w:r w:rsidRPr="00DA6D49">
              <w:rPr>
                <w:rFonts w:ascii="Arial" w:hAnsi="Arial" w:cs="Arial"/>
              </w:rPr>
              <w:t>gólnego</w:t>
            </w:r>
            <w:r>
              <w:rPr>
                <w:rFonts w:ascii="Arial" w:hAnsi="Arial" w:cs="Arial"/>
              </w:rPr>
              <w:t xml:space="preserve"> i </w:t>
            </w:r>
            <w:r w:rsidR="0094422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trategii </w:t>
            </w:r>
            <w:r w:rsidR="0094422E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ozwoju Gminy Czyżew</w:t>
            </w:r>
            <w:r w:rsidRPr="00DA6D49">
              <w:rPr>
                <w:rFonts w:ascii="Arial" w:hAnsi="Arial" w:cs="Arial"/>
              </w:rPr>
              <w:t>, opracowanie danych przestrzennych do planu</w:t>
            </w:r>
            <w:r>
              <w:rPr>
                <w:rFonts w:ascii="Arial" w:hAnsi="Arial" w:cs="Arial"/>
              </w:rPr>
              <w:t xml:space="preserve">; sporządzenie </w:t>
            </w:r>
            <w:r w:rsidRPr="00BC4A59">
              <w:rPr>
                <w:rFonts w:ascii="Arial" w:hAnsi="Arial" w:cs="Arial"/>
              </w:rPr>
              <w:t>diagnoz</w:t>
            </w:r>
            <w:r>
              <w:rPr>
                <w:rFonts w:ascii="Arial" w:hAnsi="Arial" w:cs="Arial"/>
              </w:rPr>
              <w:t>y</w:t>
            </w:r>
            <w:r w:rsidRPr="00BC4A59">
              <w:rPr>
                <w:rFonts w:ascii="Arial" w:hAnsi="Arial" w:cs="Arial"/>
              </w:rPr>
              <w:t xml:space="preserve"> społeczno-gospodarcz</w:t>
            </w:r>
            <w:r>
              <w:rPr>
                <w:rFonts w:ascii="Arial" w:hAnsi="Arial" w:cs="Arial"/>
              </w:rPr>
              <w:t>ej</w:t>
            </w:r>
            <w:r w:rsidR="0094422E">
              <w:rPr>
                <w:rFonts w:ascii="Arial" w:hAnsi="Arial" w:cs="Arial"/>
              </w:rPr>
              <w:t xml:space="preserve"> G</w:t>
            </w:r>
            <w:r w:rsidRPr="00BC4A59">
              <w:rPr>
                <w:rFonts w:ascii="Arial" w:hAnsi="Arial" w:cs="Arial"/>
              </w:rPr>
              <w:t>miny Czyże</w:t>
            </w:r>
            <w:r>
              <w:rPr>
                <w:rFonts w:ascii="Arial" w:hAnsi="Arial" w:cs="Arial"/>
              </w:rPr>
              <w:t>w;</w:t>
            </w:r>
          </w:p>
        </w:tc>
        <w:tc>
          <w:tcPr>
            <w:tcW w:w="2127" w:type="dxa"/>
          </w:tcPr>
          <w:p w14:paraId="184A3EFE" w14:textId="77777777" w:rsidR="00A81E0C" w:rsidRDefault="00A81E0C" w:rsidP="001975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2D828F8C" w14:textId="77777777" w:rsidR="00A81E0C" w:rsidRDefault="00A81E0C" w:rsidP="00197568">
            <w:pPr>
              <w:jc w:val="center"/>
              <w:rPr>
                <w:rFonts w:ascii="Arial" w:hAnsi="Arial" w:cs="Arial"/>
              </w:rPr>
            </w:pPr>
          </w:p>
        </w:tc>
      </w:tr>
      <w:tr w:rsidR="00A81E0C" w:rsidRPr="00DA6D49" w14:paraId="7EEFE101" w14:textId="77777777" w:rsidTr="00A81E0C">
        <w:tc>
          <w:tcPr>
            <w:tcW w:w="669" w:type="dxa"/>
            <w:vAlign w:val="center"/>
          </w:tcPr>
          <w:p w14:paraId="194C1702" w14:textId="687A40B1" w:rsidR="00A81E0C" w:rsidRPr="00DA6D49" w:rsidRDefault="00EF2909" w:rsidP="008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996" w:type="dxa"/>
          </w:tcPr>
          <w:p w14:paraId="171B5D01" w14:textId="04B4C6F1" w:rsidR="00A81E0C" w:rsidRPr="00DA6D49" w:rsidRDefault="00A81E0C" w:rsidP="001975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DA6D49">
              <w:rPr>
                <w:rFonts w:ascii="Arial" w:hAnsi="Arial" w:cs="Arial"/>
              </w:rPr>
              <w:t>rzygotowanie materiałów, zawiadomień i pism w celu uzyskania opinii i uzgodnień, wprowadzenie ewentualnych zmian wynikających z uzgodnień, powtórzenie procedury w niezbędnym zakresie (jeśli będzie to konieczne), a w razie potrzeby przygotowanie treści zażaleń na postanowienia;</w:t>
            </w:r>
          </w:p>
        </w:tc>
        <w:tc>
          <w:tcPr>
            <w:tcW w:w="2127" w:type="dxa"/>
          </w:tcPr>
          <w:p w14:paraId="0FCBA876" w14:textId="77777777" w:rsidR="00A81E0C" w:rsidRPr="00DA6D49" w:rsidRDefault="00A81E0C" w:rsidP="00197568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3FA287C" w14:textId="77777777" w:rsidR="00A81E0C" w:rsidRPr="00DA6D49" w:rsidRDefault="00A81E0C" w:rsidP="00197568">
            <w:pPr>
              <w:rPr>
                <w:rFonts w:ascii="Arial" w:hAnsi="Arial" w:cs="Arial"/>
              </w:rPr>
            </w:pPr>
          </w:p>
        </w:tc>
      </w:tr>
      <w:tr w:rsidR="00A81E0C" w:rsidRPr="00DA6D49" w14:paraId="1ED52F48" w14:textId="77777777" w:rsidTr="00A81E0C">
        <w:tc>
          <w:tcPr>
            <w:tcW w:w="669" w:type="dxa"/>
            <w:vAlign w:val="center"/>
          </w:tcPr>
          <w:p w14:paraId="0FD417B7" w14:textId="5BD3601E" w:rsidR="00A81E0C" w:rsidRPr="00DA6D49" w:rsidRDefault="00EF2909" w:rsidP="003179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996" w:type="dxa"/>
          </w:tcPr>
          <w:p w14:paraId="569E78A2" w14:textId="4FF7E0DD" w:rsidR="00A81E0C" w:rsidRPr="00DA6D49" w:rsidRDefault="00A81E0C" w:rsidP="003179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Przeprowadzenie analizy wniosków, uwag, opinii i uzgodnień, sporządzenie wykazów, propozycji rozpatrzenia i uzasadnienie przyjętych rozwiązań</w:t>
            </w:r>
            <w:r w:rsidRPr="00DA6D49">
              <w:rPr>
                <w:rFonts w:ascii="Arial" w:hAnsi="Arial" w:cs="Arial"/>
              </w:rPr>
              <w:t xml:space="preserve"> składanych do projektów</w:t>
            </w:r>
          </w:p>
        </w:tc>
        <w:tc>
          <w:tcPr>
            <w:tcW w:w="2127" w:type="dxa"/>
          </w:tcPr>
          <w:p w14:paraId="1886BEB0" w14:textId="77777777" w:rsidR="00A81E0C" w:rsidRPr="00DA6D49" w:rsidRDefault="00A81E0C" w:rsidP="003179C6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45065419" w14:textId="77777777" w:rsidR="00A81E0C" w:rsidRPr="00DA6D49" w:rsidRDefault="00A81E0C" w:rsidP="003179C6">
            <w:pPr>
              <w:rPr>
                <w:rFonts w:ascii="Arial" w:hAnsi="Arial" w:cs="Arial"/>
              </w:rPr>
            </w:pPr>
          </w:p>
        </w:tc>
      </w:tr>
      <w:tr w:rsidR="00A81E0C" w:rsidRPr="00DA6D49" w14:paraId="042D21DD" w14:textId="77777777" w:rsidTr="00A81E0C">
        <w:tc>
          <w:tcPr>
            <w:tcW w:w="669" w:type="dxa"/>
            <w:vAlign w:val="center"/>
          </w:tcPr>
          <w:p w14:paraId="1986FA72" w14:textId="4B734FC9" w:rsidR="00A81E0C" w:rsidRPr="00DA6D49" w:rsidRDefault="00EF2909" w:rsidP="008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996" w:type="dxa"/>
          </w:tcPr>
          <w:p w14:paraId="6A42A407" w14:textId="14F78B78" w:rsidR="00A81E0C" w:rsidRPr="00DA6D49" w:rsidRDefault="00A81E0C" w:rsidP="00FA4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Przeprowadzenie postępowania </w:t>
            </w:r>
            <w:r w:rsidRPr="00DA6D49">
              <w:rPr>
                <w:rFonts w:ascii="Arial" w:hAnsi="Arial" w:cs="Arial"/>
              </w:rPr>
              <w:t>na potrzeby konsultacji społecznych; zamieszczenie w prasie stosownych ogłoszeń; prezentacja projektu planu i czynne uczestnictwo w konsultacjach społecznych na temat rozwiązań przyjętych w projekcie (w tym udzielanie wyjaśnień</w:t>
            </w:r>
            <w:r>
              <w:rPr>
                <w:rFonts w:ascii="Arial" w:hAnsi="Arial" w:cs="Arial"/>
              </w:rPr>
              <w:t>)</w:t>
            </w:r>
            <w:r w:rsidRPr="00DA6D49">
              <w:rPr>
                <w:rFonts w:ascii="Arial" w:hAnsi="Arial" w:cs="Arial"/>
              </w:rPr>
              <w:t xml:space="preserve">, </w:t>
            </w:r>
          </w:p>
        </w:tc>
        <w:tc>
          <w:tcPr>
            <w:tcW w:w="2127" w:type="dxa"/>
          </w:tcPr>
          <w:p w14:paraId="199B9EBA" w14:textId="77777777" w:rsidR="00A81E0C" w:rsidRPr="00DA6D49" w:rsidRDefault="00A81E0C" w:rsidP="00FA497B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5EC69ACA" w14:textId="77777777" w:rsidR="00A81E0C" w:rsidRPr="00DA6D49" w:rsidRDefault="00A81E0C" w:rsidP="00FA497B">
            <w:pPr>
              <w:rPr>
                <w:rFonts w:ascii="Arial" w:hAnsi="Arial" w:cs="Arial"/>
              </w:rPr>
            </w:pPr>
          </w:p>
        </w:tc>
      </w:tr>
      <w:tr w:rsidR="00A81E0C" w:rsidRPr="00DA6D49" w14:paraId="3916F951" w14:textId="77777777" w:rsidTr="00A81E0C">
        <w:tc>
          <w:tcPr>
            <w:tcW w:w="669" w:type="dxa"/>
            <w:vAlign w:val="center"/>
          </w:tcPr>
          <w:p w14:paraId="78F95E14" w14:textId="2DBA62F6" w:rsidR="00A81E0C" w:rsidRDefault="00EF2909" w:rsidP="008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996" w:type="dxa"/>
          </w:tcPr>
          <w:p w14:paraId="119B2E8A" w14:textId="13F6991A" w:rsidR="00A81E0C" w:rsidRDefault="00A81E0C" w:rsidP="00FA4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A6D49">
              <w:rPr>
                <w:rFonts w:ascii="Arial" w:hAnsi="Arial" w:cs="Arial"/>
              </w:rPr>
              <w:t>porządzenie raportu podsumowującego przebieg konsultacji społecznych, oraz protokołów z czynności przeprowadzonych w ramach konsultacji; wprowadz</w:t>
            </w:r>
            <w:r>
              <w:rPr>
                <w:rFonts w:ascii="Arial" w:hAnsi="Arial" w:cs="Arial"/>
              </w:rPr>
              <w:t>e</w:t>
            </w:r>
            <w:r w:rsidRPr="00DA6D49">
              <w:rPr>
                <w:rFonts w:ascii="Arial" w:hAnsi="Arial" w:cs="Arial"/>
              </w:rPr>
              <w:t>nie korekt do opracowań w związku z uzyskanymi opiniami, dokonanymi uzgodnieniami, przeprowadzonymi konsultacjami oraz w wyniku potrzeb i uwag zgłaszanych przez Zamawiającego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2127" w:type="dxa"/>
          </w:tcPr>
          <w:p w14:paraId="09550E9F" w14:textId="77777777" w:rsidR="00A81E0C" w:rsidRPr="00DA6D49" w:rsidRDefault="00A81E0C" w:rsidP="00FA497B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4749F7A" w14:textId="77777777" w:rsidR="00A81E0C" w:rsidRPr="00DA6D49" w:rsidRDefault="00A81E0C" w:rsidP="00FA497B">
            <w:pPr>
              <w:rPr>
                <w:rFonts w:ascii="Arial" w:hAnsi="Arial" w:cs="Arial"/>
              </w:rPr>
            </w:pPr>
          </w:p>
        </w:tc>
      </w:tr>
      <w:tr w:rsidR="00A81E0C" w:rsidRPr="00DA6D49" w14:paraId="127354BB" w14:textId="77777777" w:rsidTr="00A81E0C">
        <w:tc>
          <w:tcPr>
            <w:tcW w:w="669" w:type="dxa"/>
            <w:vAlign w:val="center"/>
          </w:tcPr>
          <w:p w14:paraId="05788A9E" w14:textId="7B6FA1E6" w:rsidR="00A81E0C" w:rsidRPr="00DA6D49" w:rsidRDefault="00EF2909" w:rsidP="008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996" w:type="dxa"/>
          </w:tcPr>
          <w:p w14:paraId="7C6A90BC" w14:textId="1228C7CE" w:rsidR="00A81E0C" w:rsidRDefault="00A81E0C" w:rsidP="00FA4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DA6D49">
              <w:rPr>
                <w:rFonts w:ascii="Arial" w:hAnsi="Arial" w:cs="Arial"/>
              </w:rPr>
              <w:t xml:space="preserve">rzeprowadzenie </w:t>
            </w:r>
            <w:r>
              <w:rPr>
                <w:rFonts w:ascii="Arial" w:hAnsi="Arial" w:cs="Arial"/>
              </w:rPr>
              <w:t xml:space="preserve">postępowania w sprawie </w:t>
            </w:r>
            <w:r w:rsidRPr="00DA6D49">
              <w:rPr>
                <w:rFonts w:ascii="Arial" w:hAnsi="Arial" w:cs="Arial"/>
              </w:rPr>
              <w:t>strategicznej oceny oddziaływania na środowisko, w tym: uzyskanie uzgodnienia zakresu i stopnia szczegółowości informacji zawartych w prognozie oddziaływania na środowisko; sporządzenie prognozy oddziaływania na środowisko projektu planu ogólnego Gminy Czyżew; sporządzenie uzasadnienia wraz z podsumowaniem</w:t>
            </w:r>
            <w:r>
              <w:rPr>
                <w:rFonts w:ascii="Arial" w:hAnsi="Arial" w:cs="Arial"/>
              </w:rPr>
              <w:t xml:space="preserve"> (ze streszczeniem w języku niespecjalistycznym);</w:t>
            </w:r>
          </w:p>
        </w:tc>
        <w:tc>
          <w:tcPr>
            <w:tcW w:w="2127" w:type="dxa"/>
          </w:tcPr>
          <w:p w14:paraId="1F3F6520" w14:textId="77777777" w:rsidR="00A81E0C" w:rsidRPr="00DA6D49" w:rsidRDefault="00A81E0C" w:rsidP="00FA497B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3B499F5C" w14:textId="77777777" w:rsidR="00A81E0C" w:rsidRPr="00DA6D49" w:rsidRDefault="00A81E0C" w:rsidP="00FA497B">
            <w:pPr>
              <w:rPr>
                <w:rFonts w:ascii="Arial" w:hAnsi="Arial" w:cs="Arial"/>
              </w:rPr>
            </w:pPr>
          </w:p>
        </w:tc>
      </w:tr>
      <w:tr w:rsidR="00A81E0C" w:rsidRPr="00DA6D49" w14:paraId="2440B814" w14:textId="77777777" w:rsidTr="00A81E0C">
        <w:tc>
          <w:tcPr>
            <w:tcW w:w="669" w:type="dxa"/>
            <w:vAlign w:val="center"/>
          </w:tcPr>
          <w:p w14:paraId="4E521545" w14:textId="7A1EAD99" w:rsidR="00A81E0C" w:rsidRDefault="00EF2909" w:rsidP="00A81E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996" w:type="dxa"/>
          </w:tcPr>
          <w:p w14:paraId="3E06D55A" w14:textId="3FDC1E5C" w:rsidR="00A81E0C" w:rsidRDefault="00A81E0C" w:rsidP="00A81E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Sporządzenie projektu</w:t>
            </w:r>
            <w:r w:rsidRPr="00BC4A59">
              <w:rPr>
                <w:rFonts w:ascii="Arial" w:hAnsi="Arial" w:cs="Arial"/>
              </w:rPr>
              <w:t xml:space="preserve"> Strategii Rozwoju Gminy Czyżew na lata 2026-2036 w oparciu o uprzednio sporządzoną</w:t>
            </w:r>
            <w:r>
              <w:rPr>
                <w:rFonts w:ascii="Arial" w:hAnsi="Arial" w:cs="Arial"/>
              </w:rPr>
              <w:t xml:space="preserve"> diagnozę społeczno-gospodarcza oraz w oparciu o analizę wniosków, uwag i opinii;</w:t>
            </w:r>
          </w:p>
        </w:tc>
        <w:tc>
          <w:tcPr>
            <w:tcW w:w="2127" w:type="dxa"/>
          </w:tcPr>
          <w:p w14:paraId="2733BD02" w14:textId="77777777" w:rsidR="00A81E0C" w:rsidRPr="00DA6D49" w:rsidRDefault="00A81E0C" w:rsidP="00A81E0C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5A3AFE75" w14:textId="77777777" w:rsidR="00A81E0C" w:rsidRPr="00DA6D49" w:rsidRDefault="00A81E0C" w:rsidP="00A81E0C">
            <w:pPr>
              <w:rPr>
                <w:rFonts w:ascii="Arial" w:hAnsi="Arial" w:cs="Arial"/>
              </w:rPr>
            </w:pPr>
          </w:p>
        </w:tc>
      </w:tr>
      <w:tr w:rsidR="00A81E0C" w:rsidRPr="00DA6D49" w14:paraId="0DBC4F46" w14:textId="77777777" w:rsidTr="00A81E0C">
        <w:tc>
          <w:tcPr>
            <w:tcW w:w="669" w:type="dxa"/>
            <w:vAlign w:val="center"/>
          </w:tcPr>
          <w:p w14:paraId="5278C3AC" w14:textId="65CD8F01" w:rsidR="00A81E0C" w:rsidRPr="00DA6D49" w:rsidRDefault="00EF2909" w:rsidP="00A81E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996" w:type="dxa"/>
          </w:tcPr>
          <w:p w14:paraId="7DF773A6" w14:textId="3378EB51" w:rsidR="00A81E0C" w:rsidRPr="00DA6D49" w:rsidRDefault="00A81E0C" w:rsidP="00A81E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Sporządzenie </w:t>
            </w:r>
            <w:r w:rsidRPr="00DA6D49">
              <w:rPr>
                <w:rFonts w:ascii="Arial" w:hAnsi="Arial" w:cs="Arial"/>
              </w:rPr>
              <w:t>projekt</w:t>
            </w:r>
            <w:r>
              <w:rPr>
                <w:rFonts w:ascii="Arial" w:hAnsi="Arial" w:cs="Arial"/>
              </w:rPr>
              <w:t>u</w:t>
            </w:r>
            <w:r w:rsidRPr="00DA6D49">
              <w:rPr>
                <w:rFonts w:ascii="Arial" w:hAnsi="Arial" w:cs="Arial"/>
              </w:rPr>
              <w:t xml:space="preserve"> planu ogólnego wraz z prognozą oddziaływania na środowisko; sporządzenie uzasadnienia planu zgodnie z art. 13h ustawy o planowaniu i zagospodarowaniu przestrzennym; </w:t>
            </w:r>
          </w:p>
        </w:tc>
        <w:tc>
          <w:tcPr>
            <w:tcW w:w="2127" w:type="dxa"/>
          </w:tcPr>
          <w:p w14:paraId="191CA32A" w14:textId="77777777" w:rsidR="00A81E0C" w:rsidRPr="00DA6D49" w:rsidRDefault="00A81E0C" w:rsidP="00A81E0C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3D0BEE28" w14:textId="77777777" w:rsidR="00A81E0C" w:rsidRPr="00DA6D49" w:rsidRDefault="00A81E0C" w:rsidP="00A81E0C">
            <w:pPr>
              <w:rPr>
                <w:rFonts w:ascii="Arial" w:hAnsi="Arial" w:cs="Arial"/>
              </w:rPr>
            </w:pPr>
          </w:p>
        </w:tc>
      </w:tr>
      <w:tr w:rsidR="00A81E0C" w:rsidRPr="00DA6D49" w14:paraId="792D8269" w14:textId="77777777" w:rsidTr="00A81E0C">
        <w:tc>
          <w:tcPr>
            <w:tcW w:w="669" w:type="dxa"/>
            <w:vAlign w:val="center"/>
          </w:tcPr>
          <w:p w14:paraId="7014712A" w14:textId="2876EF14" w:rsidR="00A81E0C" w:rsidRPr="00DA6D49" w:rsidRDefault="00EF2909" w:rsidP="00A81E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4996" w:type="dxa"/>
          </w:tcPr>
          <w:p w14:paraId="5B464BF2" w14:textId="00D1290C" w:rsidR="00A81E0C" w:rsidRPr="00DA6D49" w:rsidRDefault="00A81E0C" w:rsidP="00A81E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Sporządzenie</w:t>
            </w:r>
            <w:r w:rsidRPr="00DA6D49">
              <w:rPr>
                <w:rFonts w:ascii="Arial" w:hAnsi="Arial" w:cs="Arial"/>
              </w:rPr>
              <w:t xml:space="preserve"> dokumentacji prac planistycznych; przygotowanie projektu uchwał z załącznikami i udział w sesji Rady Miejskiej w Czyżewie uchwalającej </w:t>
            </w:r>
            <w:r>
              <w:rPr>
                <w:rFonts w:ascii="Arial" w:hAnsi="Arial" w:cs="Arial"/>
              </w:rPr>
              <w:t>strategię</w:t>
            </w:r>
            <w:r w:rsidRPr="00DA6D4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 </w:t>
            </w:r>
            <w:r w:rsidRPr="00DA6D49">
              <w:rPr>
                <w:rFonts w:ascii="Arial" w:hAnsi="Arial" w:cs="Arial"/>
              </w:rPr>
              <w:t>plan ogólny;</w:t>
            </w:r>
          </w:p>
        </w:tc>
        <w:tc>
          <w:tcPr>
            <w:tcW w:w="2127" w:type="dxa"/>
          </w:tcPr>
          <w:p w14:paraId="32DC6E23" w14:textId="77777777" w:rsidR="00A81E0C" w:rsidRPr="00DA6D49" w:rsidRDefault="00A81E0C" w:rsidP="00A81E0C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5E22D40B" w14:textId="77777777" w:rsidR="00A81E0C" w:rsidRPr="00DA6D49" w:rsidRDefault="00A81E0C" w:rsidP="00A81E0C">
            <w:pPr>
              <w:rPr>
                <w:rFonts w:ascii="Arial" w:hAnsi="Arial" w:cs="Arial"/>
              </w:rPr>
            </w:pPr>
          </w:p>
        </w:tc>
      </w:tr>
      <w:tr w:rsidR="00A81E0C" w:rsidRPr="00DA6D49" w14:paraId="08B63ECB" w14:textId="77777777" w:rsidTr="00A81E0C">
        <w:tc>
          <w:tcPr>
            <w:tcW w:w="669" w:type="dxa"/>
            <w:vAlign w:val="center"/>
          </w:tcPr>
          <w:p w14:paraId="4BBA9EB4" w14:textId="09A145B2" w:rsidR="00A81E0C" w:rsidRPr="00DA6D49" w:rsidRDefault="00EF2909" w:rsidP="00A81E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996" w:type="dxa"/>
          </w:tcPr>
          <w:p w14:paraId="51673256" w14:textId="3E9DB8A0" w:rsidR="00A81E0C" w:rsidRPr="00DA6D49" w:rsidRDefault="00A81E0C" w:rsidP="00A81E0C">
            <w:pPr>
              <w:rPr>
                <w:rFonts w:ascii="Arial" w:hAnsi="Arial" w:cs="Arial"/>
              </w:rPr>
            </w:pPr>
            <w:r w:rsidRPr="00DA6D49">
              <w:rPr>
                <w:rFonts w:ascii="Arial" w:hAnsi="Arial" w:cs="Arial"/>
              </w:rPr>
              <w:t xml:space="preserve">sporządzenie opracowań </w:t>
            </w:r>
            <w:r>
              <w:rPr>
                <w:rFonts w:ascii="Arial" w:hAnsi="Arial" w:cs="Arial"/>
              </w:rPr>
              <w:t>strategii</w:t>
            </w:r>
            <w:r w:rsidRPr="00DA6D4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 </w:t>
            </w:r>
            <w:r w:rsidRPr="00DA6D49">
              <w:rPr>
                <w:rFonts w:ascii="Arial" w:hAnsi="Arial" w:cs="Arial"/>
              </w:rPr>
              <w:t>plan</w:t>
            </w:r>
            <w:r>
              <w:rPr>
                <w:rFonts w:ascii="Arial" w:hAnsi="Arial" w:cs="Arial"/>
              </w:rPr>
              <w:t>u</w:t>
            </w:r>
            <w:r w:rsidRPr="00DA6D49">
              <w:rPr>
                <w:rFonts w:ascii="Arial" w:hAnsi="Arial" w:cs="Arial"/>
              </w:rPr>
              <w:t xml:space="preserve"> ogóln</w:t>
            </w:r>
            <w:r>
              <w:rPr>
                <w:rFonts w:ascii="Arial" w:hAnsi="Arial" w:cs="Arial"/>
              </w:rPr>
              <w:t>ego</w:t>
            </w:r>
            <w:r w:rsidRPr="00DA6D49">
              <w:rPr>
                <w:rFonts w:ascii="Arial" w:hAnsi="Arial" w:cs="Arial"/>
              </w:rPr>
              <w:t xml:space="preserve"> w postaci cyfrowej według wytycznych firmy GIAP Sp. z o.o.</w:t>
            </w:r>
          </w:p>
        </w:tc>
        <w:tc>
          <w:tcPr>
            <w:tcW w:w="2127" w:type="dxa"/>
          </w:tcPr>
          <w:p w14:paraId="7F02EA00" w14:textId="77777777" w:rsidR="00A81E0C" w:rsidRPr="00DA6D49" w:rsidRDefault="00A81E0C" w:rsidP="00A81E0C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521B9F2C" w14:textId="77777777" w:rsidR="00A81E0C" w:rsidRPr="00DA6D49" w:rsidRDefault="00A81E0C" w:rsidP="00A81E0C">
            <w:pPr>
              <w:rPr>
                <w:rFonts w:ascii="Arial" w:hAnsi="Arial" w:cs="Arial"/>
              </w:rPr>
            </w:pPr>
          </w:p>
        </w:tc>
      </w:tr>
    </w:tbl>
    <w:p w14:paraId="763CAB38" w14:textId="77777777" w:rsidR="00A133FB" w:rsidRDefault="00A133FB">
      <w:pPr>
        <w:rPr>
          <w:rFonts w:ascii="Arial" w:hAnsi="Arial" w:cs="Arial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69"/>
        <w:gridCol w:w="4996"/>
        <w:gridCol w:w="2127"/>
        <w:gridCol w:w="1984"/>
      </w:tblGrid>
      <w:tr w:rsidR="00EF2909" w:rsidRPr="00DA6D49" w14:paraId="1558F2FB" w14:textId="77777777" w:rsidTr="00F14CF8">
        <w:trPr>
          <w:trHeight w:val="454"/>
        </w:trPr>
        <w:tc>
          <w:tcPr>
            <w:tcW w:w="669" w:type="dxa"/>
            <w:vAlign w:val="center"/>
          </w:tcPr>
          <w:p w14:paraId="3AD16FB9" w14:textId="77777777" w:rsidR="00EF2909" w:rsidRPr="00DA6D49" w:rsidRDefault="00EF2909" w:rsidP="00F14CF8">
            <w:pPr>
              <w:jc w:val="center"/>
              <w:rPr>
                <w:rFonts w:ascii="Arial" w:hAnsi="Arial" w:cs="Arial"/>
              </w:rPr>
            </w:pPr>
            <w:r w:rsidRPr="00DA6D49">
              <w:rPr>
                <w:rFonts w:ascii="Arial" w:hAnsi="Arial" w:cs="Arial"/>
              </w:rPr>
              <w:t>Etap</w:t>
            </w:r>
          </w:p>
        </w:tc>
        <w:tc>
          <w:tcPr>
            <w:tcW w:w="4996" w:type="dxa"/>
            <w:vAlign w:val="center"/>
          </w:tcPr>
          <w:p w14:paraId="0FB7EF57" w14:textId="2495935B" w:rsidR="00EF2909" w:rsidRPr="00DA6D49" w:rsidRDefault="00EF2909" w:rsidP="00F14CF8">
            <w:pPr>
              <w:jc w:val="center"/>
              <w:rPr>
                <w:rFonts w:ascii="Arial" w:hAnsi="Arial" w:cs="Arial"/>
              </w:rPr>
            </w:pPr>
            <w:r w:rsidRPr="00DA6D49">
              <w:rPr>
                <w:rFonts w:ascii="Arial" w:hAnsi="Arial" w:cs="Arial"/>
              </w:rPr>
              <w:t>Zakres</w:t>
            </w:r>
            <w:r>
              <w:rPr>
                <w:rFonts w:ascii="Arial" w:hAnsi="Arial" w:cs="Arial"/>
              </w:rPr>
              <w:t xml:space="preserve"> </w:t>
            </w:r>
            <w:r w:rsidRPr="00DA6D49">
              <w:rPr>
                <w:rFonts w:ascii="Arial" w:hAnsi="Arial" w:cs="Arial"/>
              </w:rPr>
              <w:t xml:space="preserve">w sytuacji stwierdzenia nieważności uchwały przez Wojewodę </w:t>
            </w:r>
            <w:r>
              <w:rPr>
                <w:rFonts w:ascii="Arial" w:hAnsi="Arial" w:cs="Arial"/>
              </w:rPr>
              <w:t>(</w:t>
            </w:r>
            <w:r w:rsidRPr="00DA6D49">
              <w:rPr>
                <w:rFonts w:ascii="Arial" w:hAnsi="Arial" w:cs="Arial"/>
              </w:rPr>
              <w:t>opcjonalnie)</w:t>
            </w:r>
          </w:p>
        </w:tc>
        <w:tc>
          <w:tcPr>
            <w:tcW w:w="2127" w:type="dxa"/>
            <w:vAlign w:val="center"/>
          </w:tcPr>
          <w:p w14:paraId="1E659BFF" w14:textId="77777777" w:rsidR="00EF2909" w:rsidRPr="00DA6D49" w:rsidRDefault="00EF2909" w:rsidP="00F14CF8">
            <w:pPr>
              <w:jc w:val="center"/>
              <w:rPr>
                <w:rFonts w:ascii="Arial" w:hAnsi="Arial" w:cs="Arial"/>
              </w:rPr>
            </w:pPr>
            <w:r w:rsidRPr="00DA6D49">
              <w:rPr>
                <w:rFonts w:ascii="Arial" w:hAnsi="Arial" w:cs="Arial"/>
              </w:rPr>
              <w:t>Termin</w:t>
            </w:r>
          </w:p>
        </w:tc>
        <w:tc>
          <w:tcPr>
            <w:tcW w:w="1984" w:type="dxa"/>
            <w:vMerge w:val="restart"/>
            <w:vAlign w:val="center"/>
          </w:tcPr>
          <w:p w14:paraId="5842A73D" w14:textId="77777777" w:rsidR="00EF2909" w:rsidRPr="00DA6D49" w:rsidRDefault="00EF2909" w:rsidP="00EF2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ramach wynagrodzenia</w:t>
            </w:r>
          </w:p>
          <w:p w14:paraId="3B1E52BD" w14:textId="7E12C62A" w:rsidR="00EF2909" w:rsidRPr="00DA6D49" w:rsidRDefault="00EF2909" w:rsidP="00EF29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przedmiot umowy</w:t>
            </w:r>
          </w:p>
        </w:tc>
      </w:tr>
      <w:tr w:rsidR="00EF2909" w:rsidRPr="00DA6D49" w14:paraId="55C986B0" w14:textId="77777777" w:rsidTr="00F14CF8">
        <w:tc>
          <w:tcPr>
            <w:tcW w:w="669" w:type="dxa"/>
            <w:vAlign w:val="center"/>
          </w:tcPr>
          <w:p w14:paraId="320481C7" w14:textId="6E2161DD" w:rsidR="00EF2909" w:rsidRPr="00DA6D49" w:rsidRDefault="00EF2909" w:rsidP="00F14C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996" w:type="dxa"/>
          </w:tcPr>
          <w:p w14:paraId="224BE3CA" w14:textId="58EDE940" w:rsidR="00EF2909" w:rsidRPr="00DA6D49" w:rsidRDefault="00EF2909" w:rsidP="00F14C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DA6D49">
              <w:rPr>
                <w:rFonts w:ascii="Arial" w:hAnsi="Arial" w:cs="Arial"/>
              </w:rPr>
              <w:t>dział w czynnościach niezbędnych do doprowadzenia do zgodności projektu planu ogólnego z przepisami prawa: edycja opracowań na potrzeby postępowania nadzorczego oraz udziału w czynnościach niezbędnych do ewentualnego doprowadzenia planu ogólnego do zgodności z przepisami prawa; współpracy w przygotowaniu odpowiedzi na pisma Wojewody związane z postępowaniem; uzupełnienia i/lub usunięcia wskazanych uchybień, albo ponownego</w:t>
            </w:r>
            <w:r>
              <w:rPr>
                <w:rFonts w:ascii="Arial" w:hAnsi="Arial" w:cs="Arial"/>
              </w:rPr>
              <w:t>,</w:t>
            </w:r>
            <w:r w:rsidRPr="00DA6D49">
              <w:rPr>
                <w:rFonts w:ascii="Arial" w:hAnsi="Arial" w:cs="Arial"/>
              </w:rPr>
              <w:t xml:space="preserve"> wykonania przedmiotu zamówienia w zakresie niezbędnym do usunięcia stwierdzonych nieprawidłowości;</w:t>
            </w:r>
          </w:p>
        </w:tc>
        <w:tc>
          <w:tcPr>
            <w:tcW w:w="2127" w:type="dxa"/>
          </w:tcPr>
          <w:p w14:paraId="546E8F54" w14:textId="77777777" w:rsidR="00EF2909" w:rsidRPr="00DA6D49" w:rsidRDefault="00EF2909" w:rsidP="00F14CF8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14:paraId="307D6647" w14:textId="7258EB2A" w:rsidR="00EF2909" w:rsidRPr="00DA6D49" w:rsidRDefault="00EF2909" w:rsidP="00F14CF8">
            <w:pPr>
              <w:rPr>
                <w:rFonts w:ascii="Arial" w:hAnsi="Arial" w:cs="Arial"/>
              </w:rPr>
            </w:pPr>
          </w:p>
        </w:tc>
      </w:tr>
      <w:tr w:rsidR="00EF2909" w:rsidRPr="00DA6D49" w14:paraId="35C5C0E0" w14:textId="77777777" w:rsidTr="00F14CF8">
        <w:tc>
          <w:tcPr>
            <w:tcW w:w="669" w:type="dxa"/>
            <w:vAlign w:val="center"/>
          </w:tcPr>
          <w:p w14:paraId="2F40E00F" w14:textId="4E40A681" w:rsidR="00EF2909" w:rsidRPr="00DA6D49" w:rsidRDefault="00EF2909" w:rsidP="00F14C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996" w:type="dxa"/>
          </w:tcPr>
          <w:p w14:paraId="4D0CD862" w14:textId="77777777" w:rsidR="00EF2909" w:rsidRPr="00DA6D49" w:rsidRDefault="00EF2909" w:rsidP="00F14CF8">
            <w:pPr>
              <w:rPr>
                <w:rFonts w:ascii="Arial" w:hAnsi="Arial" w:cs="Arial"/>
              </w:rPr>
            </w:pPr>
            <w:r w:rsidRPr="00DA6D49">
              <w:rPr>
                <w:rFonts w:ascii="Arial" w:hAnsi="Arial" w:cs="Arial"/>
              </w:rPr>
              <w:t>ustosunkowanie się do skarg wniesionych do Wojewódzkiego Sądu Administracyjnego i Naczelnego Sądu Administracyjnego</w:t>
            </w:r>
          </w:p>
        </w:tc>
        <w:tc>
          <w:tcPr>
            <w:tcW w:w="2127" w:type="dxa"/>
          </w:tcPr>
          <w:p w14:paraId="00D5F59B" w14:textId="77777777" w:rsidR="00EF2909" w:rsidRPr="00DA6D49" w:rsidRDefault="00EF2909" w:rsidP="00F14CF8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14:paraId="2B3BF228" w14:textId="77777777" w:rsidR="00EF2909" w:rsidRPr="00DA6D49" w:rsidRDefault="00EF2909" w:rsidP="00F14CF8">
            <w:pPr>
              <w:rPr>
                <w:rFonts w:ascii="Arial" w:hAnsi="Arial" w:cs="Arial"/>
              </w:rPr>
            </w:pPr>
          </w:p>
        </w:tc>
      </w:tr>
    </w:tbl>
    <w:p w14:paraId="1EF18192" w14:textId="77777777" w:rsidR="00A81E0C" w:rsidRDefault="00A81E0C">
      <w:pPr>
        <w:rPr>
          <w:rFonts w:ascii="Arial" w:hAnsi="Arial" w:cs="Arial"/>
        </w:rPr>
      </w:pPr>
    </w:p>
    <w:p w14:paraId="35681802" w14:textId="77777777" w:rsidR="00EF2909" w:rsidRDefault="00EF2909">
      <w:pPr>
        <w:rPr>
          <w:rFonts w:ascii="Arial" w:hAnsi="Arial" w:cs="Arial"/>
        </w:rPr>
      </w:pPr>
    </w:p>
    <w:p w14:paraId="0F6B3B9B" w14:textId="25218548" w:rsidR="00EF2909" w:rsidRDefault="00EF29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Płatności </w:t>
      </w:r>
    </w:p>
    <w:p w14:paraId="6E23524C" w14:textId="77777777" w:rsidR="00EF2909" w:rsidRPr="00EF2909" w:rsidRDefault="00EF2909" w:rsidP="00EF2909">
      <w:pPr>
        <w:spacing w:after="120" w:line="21" w:lineRule="atLeast"/>
        <w:jc w:val="both"/>
        <w:rPr>
          <w:rFonts w:cstheme="minorHAnsi"/>
        </w:rPr>
      </w:pPr>
      <w:r w:rsidRPr="00EF2909">
        <w:rPr>
          <w:rFonts w:cstheme="minorHAnsi"/>
        </w:rPr>
        <w:t>Poszczególne płatności będą realizowane w następujący sposób:</w:t>
      </w:r>
    </w:p>
    <w:p w14:paraId="5C191250" w14:textId="77777777" w:rsidR="00EF2909" w:rsidRPr="0030791C" w:rsidRDefault="00EF2909" w:rsidP="00EF2909">
      <w:pPr>
        <w:pStyle w:val="Akapitzlist"/>
        <w:spacing w:after="120" w:line="21" w:lineRule="atLeast"/>
        <w:ind w:left="360"/>
        <w:jc w:val="both"/>
        <w:rPr>
          <w:rFonts w:asciiTheme="minorHAnsi" w:hAnsiTheme="minorHAnsi" w:cstheme="minorHAnsi"/>
        </w:rPr>
      </w:pPr>
      <w:r w:rsidRPr="000044A3">
        <w:rPr>
          <w:rFonts w:asciiTheme="minorHAnsi" w:hAnsiTheme="minorHAnsi" w:cstheme="minorHAnsi"/>
        </w:rPr>
        <w:t xml:space="preserve">1) I rata w wysokości </w:t>
      </w:r>
      <w:r>
        <w:rPr>
          <w:rFonts w:asciiTheme="minorHAnsi" w:hAnsiTheme="minorHAnsi" w:cstheme="minorHAnsi"/>
        </w:rPr>
        <w:t>…….</w:t>
      </w:r>
      <w:r w:rsidRPr="006F2A00">
        <w:rPr>
          <w:rFonts w:asciiTheme="minorHAnsi" w:hAnsiTheme="minorHAnsi" w:cstheme="minorHAnsi"/>
        </w:rPr>
        <w:t>%</w:t>
      </w:r>
      <w:r>
        <w:rPr>
          <w:rFonts w:asciiTheme="minorHAnsi" w:hAnsiTheme="minorHAnsi" w:cstheme="minorHAnsi"/>
        </w:rPr>
        <w:t xml:space="preserve"> </w:t>
      </w:r>
      <w:r w:rsidRPr="006F2A00">
        <w:rPr>
          <w:rFonts w:asciiTheme="minorHAnsi" w:hAnsiTheme="minorHAnsi" w:cstheme="minorHAnsi"/>
        </w:rPr>
        <w:t xml:space="preserve"> wartości Umowy brutto – po </w:t>
      </w:r>
      <w:r w:rsidRPr="0030791C">
        <w:rPr>
          <w:rFonts w:asciiTheme="minorHAnsi" w:hAnsiTheme="minorHAnsi" w:cstheme="minorHAnsi"/>
        </w:rPr>
        <w:t xml:space="preserve">zakończeniu etapu </w:t>
      </w:r>
      <w:r>
        <w:rPr>
          <w:rFonts w:asciiTheme="minorHAnsi" w:hAnsiTheme="minorHAnsi" w:cstheme="minorHAnsi"/>
        </w:rPr>
        <w:t>……</w:t>
      </w:r>
      <w:r w:rsidRPr="0030791C">
        <w:rPr>
          <w:rFonts w:asciiTheme="minorHAnsi" w:hAnsiTheme="minorHAnsi" w:cstheme="minorHAnsi"/>
        </w:rPr>
        <w:t>;</w:t>
      </w:r>
    </w:p>
    <w:p w14:paraId="48E065B2" w14:textId="77777777" w:rsidR="00EF2909" w:rsidRPr="0030791C" w:rsidRDefault="00EF2909" w:rsidP="00EF2909">
      <w:pPr>
        <w:pStyle w:val="Akapitzlist"/>
        <w:spacing w:after="120" w:line="21" w:lineRule="atLeast"/>
        <w:ind w:left="360"/>
        <w:jc w:val="both"/>
        <w:rPr>
          <w:rFonts w:asciiTheme="minorHAnsi" w:hAnsiTheme="minorHAnsi" w:cstheme="minorHAnsi"/>
        </w:rPr>
      </w:pPr>
      <w:r w:rsidRPr="0030791C">
        <w:rPr>
          <w:rFonts w:asciiTheme="minorHAnsi" w:hAnsiTheme="minorHAnsi" w:cstheme="minorHAnsi"/>
        </w:rPr>
        <w:t xml:space="preserve">2) II rata w wysokości </w:t>
      </w:r>
      <w:r>
        <w:rPr>
          <w:rFonts w:asciiTheme="minorHAnsi" w:hAnsiTheme="minorHAnsi" w:cstheme="minorHAnsi"/>
        </w:rPr>
        <w:t>…..</w:t>
      </w:r>
      <w:r w:rsidRPr="0030791C">
        <w:rPr>
          <w:rFonts w:asciiTheme="minorHAnsi" w:hAnsiTheme="minorHAnsi" w:cstheme="minorHAnsi"/>
        </w:rPr>
        <w:t xml:space="preserve"> % wartości Umowy brutto – po zakończeniu etapu </w:t>
      </w:r>
      <w:r>
        <w:rPr>
          <w:rFonts w:asciiTheme="minorHAnsi" w:hAnsiTheme="minorHAnsi" w:cstheme="minorHAnsi"/>
        </w:rPr>
        <w:t>……….</w:t>
      </w:r>
      <w:r w:rsidRPr="0030791C">
        <w:rPr>
          <w:rFonts w:asciiTheme="minorHAnsi" w:hAnsiTheme="minorHAnsi" w:cstheme="minorHAnsi"/>
        </w:rPr>
        <w:t>;</w:t>
      </w:r>
    </w:p>
    <w:p w14:paraId="63AA4750" w14:textId="77777777" w:rsidR="00EF2909" w:rsidRPr="0030791C" w:rsidRDefault="00EF2909" w:rsidP="00EF2909">
      <w:pPr>
        <w:pStyle w:val="Akapitzlist"/>
        <w:spacing w:after="120" w:line="21" w:lineRule="atLeast"/>
        <w:ind w:left="360"/>
        <w:jc w:val="both"/>
        <w:rPr>
          <w:rFonts w:asciiTheme="minorHAnsi" w:hAnsiTheme="minorHAnsi" w:cstheme="minorHAnsi"/>
        </w:rPr>
      </w:pPr>
      <w:r w:rsidRPr="0030791C">
        <w:rPr>
          <w:rFonts w:asciiTheme="minorHAnsi" w:hAnsiTheme="minorHAnsi" w:cstheme="minorHAnsi"/>
        </w:rPr>
        <w:t xml:space="preserve">3) III rata w wysokości </w:t>
      </w:r>
      <w:r>
        <w:rPr>
          <w:rFonts w:asciiTheme="minorHAnsi" w:hAnsiTheme="minorHAnsi" w:cstheme="minorHAnsi"/>
        </w:rPr>
        <w:t>……….</w:t>
      </w:r>
      <w:r w:rsidRPr="0030791C">
        <w:rPr>
          <w:rFonts w:asciiTheme="minorHAnsi" w:hAnsiTheme="minorHAnsi" w:cstheme="minorHAnsi"/>
        </w:rPr>
        <w:t xml:space="preserve">% wartości Umowy brutto – po zakończeniu etapu </w:t>
      </w:r>
      <w:r>
        <w:rPr>
          <w:rFonts w:asciiTheme="minorHAnsi" w:hAnsiTheme="minorHAnsi" w:cstheme="minorHAnsi"/>
        </w:rPr>
        <w:t>……….</w:t>
      </w:r>
      <w:r w:rsidRPr="0030791C">
        <w:rPr>
          <w:rFonts w:asciiTheme="minorHAnsi" w:hAnsiTheme="minorHAnsi" w:cstheme="minorHAnsi"/>
        </w:rPr>
        <w:t>;</w:t>
      </w:r>
    </w:p>
    <w:p w14:paraId="167EA640" w14:textId="77777777" w:rsidR="00EF2909" w:rsidRPr="0030791C" w:rsidRDefault="00EF2909" w:rsidP="00EF2909">
      <w:pPr>
        <w:pStyle w:val="Akapitzlist"/>
        <w:spacing w:after="120" w:line="21" w:lineRule="atLeast"/>
        <w:ind w:left="360"/>
        <w:jc w:val="both"/>
        <w:rPr>
          <w:rFonts w:asciiTheme="minorHAnsi" w:hAnsiTheme="minorHAnsi" w:cstheme="minorHAnsi"/>
        </w:rPr>
      </w:pPr>
      <w:r w:rsidRPr="0030791C">
        <w:rPr>
          <w:rFonts w:asciiTheme="minorHAnsi" w:hAnsiTheme="minorHAnsi" w:cstheme="minorHAnsi"/>
        </w:rPr>
        <w:t xml:space="preserve">4) IV rata w wysokości </w:t>
      </w:r>
      <w:r>
        <w:rPr>
          <w:rFonts w:asciiTheme="minorHAnsi" w:hAnsiTheme="minorHAnsi" w:cstheme="minorHAnsi"/>
        </w:rPr>
        <w:t>……..</w:t>
      </w:r>
      <w:r w:rsidRPr="0030791C">
        <w:rPr>
          <w:rFonts w:asciiTheme="minorHAnsi" w:hAnsiTheme="minorHAnsi" w:cstheme="minorHAnsi"/>
        </w:rPr>
        <w:t xml:space="preserve"> %</w:t>
      </w:r>
      <w:r>
        <w:rPr>
          <w:rFonts w:asciiTheme="minorHAnsi" w:hAnsiTheme="minorHAnsi" w:cstheme="minorHAnsi"/>
        </w:rPr>
        <w:t xml:space="preserve"> (min. 30% max 50%)</w:t>
      </w:r>
      <w:r w:rsidRPr="0030791C">
        <w:rPr>
          <w:rFonts w:asciiTheme="minorHAnsi" w:hAnsiTheme="minorHAnsi" w:cstheme="minorHAnsi"/>
        </w:rPr>
        <w:t xml:space="preserve"> wartości umowy brutto po wykonaniu umowy</w:t>
      </w:r>
    </w:p>
    <w:p w14:paraId="15F3B285" w14:textId="1BF05616" w:rsidR="00EF2909" w:rsidRDefault="00EF2909" w:rsidP="00EF2909">
      <w:pPr>
        <w:rPr>
          <w:rFonts w:ascii="Arial" w:hAnsi="Arial" w:cs="Arial"/>
        </w:rPr>
      </w:pPr>
    </w:p>
    <w:p w14:paraId="1C5B2BDB" w14:textId="511AAFE5" w:rsidR="00EF2909" w:rsidRPr="00DA6D49" w:rsidRDefault="00EF2909" w:rsidP="00EF29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Zamawiający musi wyrazić zgodę na warunki płatności </w:t>
      </w:r>
    </w:p>
    <w:sectPr w:rsidR="00EF2909" w:rsidRPr="00DA6D49" w:rsidSect="00A81E0C">
      <w:pgSz w:w="11906" w:h="16838"/>
      <w:pgMar w:top="851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59569A"/>
    <w:multiLevelType w:val="multilevel"/>
    <w:tmpl w:val="6AACE684"/>
    <w:styleLink w:val="Styl1"/>
    <w:lvl w:ilvl="0">
      <w:start w:val="1"/>
      <w:numFmt w:val="decimal"/>
      <w:lvlText w:val="%1."/>
      <w:lvlJc w:val="left"/>
      <w:pPr>
        <w:ind w:left="585" w:hanging="585"/>
      </w:pPr>
      <w:rPr>
        <w:rFonts w:asciiTheme="majorHAnsi" w:hAnsiTheme="majorHAnsi" w:hint="default"/>
        <w:b/>
        <w:i/>
        <w:sz w:val="1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1FC3A80"/>
    <w:multiLevelType w:val="hybridMultilevel"/>
    <w:tmpl w:val="24228D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93449074">
    <w:abstractNumId w:val="0"/>
  </w:num>
  <w:num w:numId="2" w16cid:durableId="299772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151"/>
    <w:rsid w:val="00197568"/>
    <w:rsid w:val="001D5593"/>
    <w:rsid w:val="00385151"/>
    <w:rsid w:val="0039662D"/>
    <w:rsid w:val="004537B3"/>
    <w:rsid w:val="00552B20"/>
    <w:rsid w:val="00867CF9"/>
    <w:rsid w:val="008D6F40"/>
    <w:rsid w:val="0094422E"/>
    <w:rsid w:val="009866BE"/>
    <w:rsid w:val="00A133FB"/>
    <w:rsid w:val="00A50D64"/>
    <w:rsid w:val="00A81E0C"/>
    <w:rsid w:val="00BC4A59"/>
    <w:rsid w:val="00D525AA"/>
    <w:rsid w:val="00DA6D49"/>
    <w:rsid w:val="00EB16B6"/>
    <w:rsid w:val="00EF2909"/>
    <w:rsid w:val="00FA497B"/>
    <w:rsid w:val="00FB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37CC7"/>
  <w15:chartTrackingRefBased/>
  <w15:docId w15:val="{D377A156-C9F2-4200-BD10-DEE5B978B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39662D"/>
    <w:pPr>
      <w:numPr>
        <w:numId w:val="1"/>
      </w:numPr>
    </w:pPr>
  </w:style>
  <w:style w:type="table" w:styleId="Tabela-Siatka">
    <w:name w:val="Table Grid"/>
    <w:basedOn w:val="Standardowy"/>
    <w:uiPriority w:val="39"/>
    <w:rsid w:val="00385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Akapit z listą BS,CW_Lista,Colorful List Accent 1,Akapit z listą4,Akapit z listą1,Średnia siatka 1 — akcent 21,sw tekst,Wypunktowanie,Colorful List - Accent 11"/>
    <w:basedOn w:val="Normalny"/>
    <w:link w:val="AkapitzlistZnak"/>
    <w:uiPriority w:val="34"/>
    <w:qFormat/>
    <w:rsid w:val="00EF2909"/>
    <w:pPr>
      <w:ind w:left="720"/>
      <w:contextualSpacing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BulletC Znak,Numerowanie Znak,Wyliczanie Znak,Obiekt Znak,List Paragraph Znak,normalny tekst Znak,Akapit z listą BS Znak,CW_Lista Znak,Colorful List Accent 1 Znak,Akapit z listą4 Znak,Akapit z listą1 Znak,sw tekst Znak"/>
    <w:link w:val="Akapitzlist"/>
    <w:uiPriority w:val="34"/>
    <w:qFormat/>
    <w:locked/>
    <w:rsid w:val="00EF2909"/>
    <w:rPr>
      <w:rFonts w:ascii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794A1-9B4C-4023-9557-BC73C6AA8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Maliszewski</dc:creator>
  <cp:keywords/>
  <dc:description/>
  <cp:lastModifiedBy>Urszula Jankowska</cp:lastModifiedBy>
  <cp:revision>3</cp:revision>
  <cp:lastPrinted>2024-10-23T06:47:00Z</cp:lastPrinted>
  <dcterms:created xsi:type="dcterms:W3CDTF">2024-10-23T06:52:00Z</dcterms:created>
  <dcterms:modified xsi:type="dcterms:W3CDTF">2024-10-28T11:21:00Z</dcterms:modified>
</cp:coreProperties>
</file>