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B6FA8B" w14:textId="703FDD11" w:rsidR="006E12B8" w:rsidRPr="000522B2" w:rsidRDefault="00DE0DD4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 xml:space="preserve">Załącznik nr </w:t>
      </w:r>
      <w:r w:rsidR="00615D74">
        <w:rPr>
          <w:rStyle w:val="LPzwykly"/>
        </w:rPr>
        <w:t>7</w:t>
      </w:r>
      <w:r>
        <w:rPr>
          <w:rStyle w:val="LPzwykly"/>
        </w:rPr>
        <w:t xml:space="preserve"> do SWZ</w:t>
      </w:r>
    </w:p>
    <w:p w14:paraId="26B6642A" w14:textId="6DA4A08A" w:rsidR="006E12B8" w:rsidRPr="000522B2" w:rsidRDefault="00AA7719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</w:t>
      </w:r>
      <w:r w:rsidR="00AE4CD9">
        <w:rPr>
          <w:rStyle w:val="LPzwykly"/>
        </w:rPr>
        <w:t>34</w:t>
      </w:r>
      <w:r w:rsidRPr="000522B2">
        <w:rPr>
          <w:rStyle w:val="LPzwykly"/>
        </w:rPr>
        <w:t>.202</w:t>
      </w:r>
      <w:bookmarkEnd w:id="0"/>
      <w:r w:rsidR="008E7982">
        <w:rPr>
          <w:rStyle w:val="LPzwykly"/>
        </w:rPr>
        <w:t>4</w:t>
      </w:r>
    </w:p>
    <w:p w14:paraId="3E2D658A" w14:textId="77777777" w:rsidR="00DE0DD4" w:rsidRPr="007B6014" w:rsidRDefault="00DE0DD4" w:rsidP="00DE0DD4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…………………, dnia ………....</w:t>
      </w:r>
    </w:p>
    <w:p w14:paraId="6E9D4781" w14:textId="77777777" w:rsidR="00DE0DD4" w:rsidRPr="007B6014" w:rsidRDefault="00DE0DD4" w:rsidP="00DE0DD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Nazwa i adres wykonawcy:</w:t>
      </w:r>
    </w:p>
    <w:p w14:paraId="22CD210B" w14:textId="77777777" w:rsidR="00DE0DD4" w:rsidRPr="007B6014" w:rsidRDefault="00DE0DD4" w:rsidP="00DE0DD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14:paraId="32795C2B" w14:textId="77777777" w:rsidR="00DE0DD4" w:rsidRPr="007B6014" w:rsidRDefault="00DE0DD4" w:rsidP="00DE0DD4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…………………………….</w:t>
      </w:r>
    </w:p>
    <w:p w14:paraId="74D1A7CC" w14:textId="77777777" w:rsidR="00DE0DD4" w:rsidRPr="007B6014" w:rsidRDefault="00DE0DD4" w:rsidP="00DE0DD4">
      <w:pPr>
        <w:spacing w:before="120" w:line="360" w:lineRule="auto"/>
        <w:jc w:val="right"/>
        <w:rPr>
          <w:rFonts w:ascii="Arial" w:hAnsi="Arial" w:cs="Arial"/>
          <w:bCs/>
          <w:szCs w:val="24"/>
        </w:rPr>
      </w:pPr>
    </w:p>
    <w:p w14:paraId="2A1F3692" w14:textId="67702369" w:rsidR="00DE0DD4" w:rsidRPr="007B6014" w:rsidRDefault="00DE0DD4" w:rsidP="00DE0DD4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  <w:r w:rsidRPr="007B6014">
        <w:rPr>
          <w:rFonts w:ascii="Arial" w:hAnsi="Arial" w:cs="Arial"/>
          <w:b/>
          <w:bCs/>
          <w:szCs w:val="24"/>
        </w:rPr>
        <w:t xml:space="preserve">OŚWIADCZENIE WYKONAWCY O AKTUALNOŚCI INFORMACJI ZAWARTYCH </w:t>
      </w:r>
      <w:r>
        <w:rPr>
          <w:rFonts w:ascii="Arial" w:hAnsi="Arial" w:cs="Arial"/>
          <w:b/>
          <w:bCs/>
          <w:szCs w:val="24"/>
        </w:rPr>
        <w:br/>
      </w:r>
      <w:r w:rsidRPr="007B6014">
        <w:rPr>
          <w:rFonts w:ascii="Arial" w:hAnsi="Arial" w:cs="Arial"/>
          <w:b/>
          <w:bCs/>
          <w:szCs w:val="24"/>
        </w:rPr>
        <w:t>W OŚWIADCZENIU, O KTÓRYM MOWA W ART. 125 UST. 1 PZP W ZAKRESIE PODSTAW WYKLUCZENIA Z POSTĘPOWANIA</w:t>
      </w:r>
    </w:p>
    <w:p w14:paraId="0A7D4374" w14:textId="77777777" w:rsidR="00DE0DD4" w:rsidRPr="007B6014" w:rsidRDefault="00DE0DD4" w:rsidP="00DE0DD4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</w:p>
    <w:p w14:paraId="7DC2FA68" w14:textId="4E817B7C" w:rsidR="00AE4CD9" w:rsidRDefault="00DE0DD4" w:rsidP="00AE4CD9">
      <w:pPr>
        <w:spacing w:before="148" w:line="360" w:lineRule="auto"/>
        <w:ind w:firstLine="708"/>
        <w:jc w:val="both"/>
        <w:rPr>
          <w:rFonts w:ascii="Arial" w:hAnsi="Arial" w:cs="Arial"/>
          <w:b/>
          <w:bCs/>
          <w:color w:val="000000"/>
        </w:rPr>
      </w:pPr>
      <w:bookmarkStart w:id="1" w:name="_Hlk63004032"/>
      <w:r w:rsidRPr="007B6014">
        <w:rPr>
          <w:rFonts w:ascii="Arial" w:hAnsi="Arial" w:cs="Arial"/>
          <w:bCs/>
          <w:szCs w:val="24"/>
        </w:rPr>
        <w:t xml:space="preserve">W związku ze złożeniem oferty w postępowaniu o udzielenie zamówienia publicznego </w:t>
      </w:r>
      <w:r w:rsidR="003A5BAE"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 xml:space="preserve">w trybie podstawowym bez negocjacji, o którym mowa w art. 275 pkt 1 ustawy z dnia 11 września 2019 r. Prawo zamówień publicznych </w:t>
      </w:r>
      <w:r>
        <w:rPr>
          <w:rFonts w:ascii="Arial" w:hAnsi="Arial" w:cs="Arial"/>
          <w:bCs/>
          <w:szCs w:val="24"/>
        </w:rPr>
        <w:t>(</w:t>
      </w:r>
      <w:r w:rsidRPr="00EC6554">
        <w:rPr>
          <w:rFonts w:ascii="Arial" w:hAnsi="Arial" w:cs="Arial"/>
          <w:bCs/>
          <w:szCs w:val="24"/>
        </w:rPr>
        <w:t>Dz. U. z 202</w:t>
      </w:r>
      <w:r w:rsidR="00E47AAA">
        <w:rPr>
          <w:rFonts w:ascii="Arial" w:hAnsi="Arial" w:cs="Arial"/>
          <w:bCs/>
          <w:szCs w:val="24"/>
        </w:rPr>
        <w:t>4</w:t>
      </w:r>
      <w:r w:rsidRPr="00EC6554">
        <w:rPr>
          <w:rFonts w:ascii="Arial" w:hAnsi="Arial" w:cs="Arial"/>
          <w:bCs/>
          <w:szCs w:val="24"/>
        </w:rPr>
        <w:t xml:space="preserve"> r. poz. </w:t>
      </w:r>
      <w:r w:rsidR="008C3781">
        <w:rPr>
          <w:rFonts w:ascii="Arial" w:hAnsi="Arial" w:cs="Arial"/>
          <w:bCs/>
          <w:szCs w:val="24"/>
        </w:rPr>
        <w:t>1320</w:t>
      </w:r>
      <w:r w:rsidR="00E47AAA">
        <w:rPr>
          <w:rFonts w:ascii="Arial" w:hAnsi="Arial" w:cs="Arial"/>
          <w:bCs/>
          <w:szCs w:val="24"/>
        </w:rPr>
        <w:t xml:space="preserve"> z</w:t>
      </w:r>
      <w:r w:rsidR="008C3781">
        <w:rPr>
          <w:rFonts w:ascii="Arial" w:hAnsi="Arial" w:cs="Arial"/>
          <w:bCs/>
          <w:szCs w:val="24"/>
        </w:rPr>
        <w:t xml:space="preserve">e </w:t>
      </w:r>
      <w:r w:rsidR="00E47AAA">
        <w:rPr>
          <w:rFonts w:ascii="Arial" w:hAnsi="Arial" w:cs="Arial"/>
          <w:bCs/>
          <w:szCs w:val="24"/>
        </w:rPr>
        <w:t>zm.</w:t>
      </w:r>
      <w:r w:rsidRPr="00EC6554">
        <w:rPr>
          <w:rFonts w:ascii="Arial" w:hAnsi="Arial" w:cs="Arial"/>
          <w:bCs/>
          <w:szCs w:val="24"/>
        </w:rPr>
        <w:t>)</w:t>
      </w:r>
      <w:r>
        <w:rPr>
          <w:rFonts w:ascii="Arial" w:hAnsi="Arial" w:cs="Arial"/>
          <w:bCs/>
          <w:szCs w:val="24"/>
        </w:rPr>
        <w:t xml:space="preserve"> </w:t>
      </w:r>
      <w:r w:rsidRPr="007B6014">
        <w:rPr>
          <w:rFonts w:ascii="Arial" w:hAnsi="Arial" w:cs="Arial"/>
          <w:bCs/>
          <w:szCs w:val="24"/>
        </w:rPr>
        <w:t>na</w:t>
      </w:r>
      <w:r>
        <w:rPr>
          <w:rFonts w:ascii="Arial" w:hAnsi="Arial" w:cs="Arial"/>
          <w:bCs/>
          <w:szCs w:val="24"/>
        </w:rPr>
        <w:t xml:space="preserve"> </w:t>
      </w:r>
      <w:r w:rsidR="00AE4CD9" w:rsidRPr="00F76BBA">
        <w:rPr>
          <w:rFonts w:ascii="Arial" w:hAnsi="Arial" w:cs="Arial"/>
          <w:b/>
          <w:bCs/>
          <w:color w:val="000000"/>
        </w:rPr>
        <w:t>„Zakup paliw</w:t>
      </w:r>
      <w:r w:rsidR="00AE4CD9">
        <w:rPr>
          <w:rFonts w:ascii="Arial" w:hAnsi="Arial" w:cs="Arial"/>
          <w:b/>
          <w:bCs/>
          <w:color w:val="000000"/>
        </w:rPr>
        <w:t>a</w:t>
      </w:r>
      <w:r w:rsidR="00AE4CD9" w:rsidRPr="00F76BBA">
        <w:rPr>
          <w:rFonts w:ascii="Arial" w:hAnsi="Arial" w:cs="Arial"/>
          <w:b/>
          <w:bCs/>
          <w:color w:val="000000"/>
        </w:rPr>
        <w:t xml:space="preserve"> na potrzeby </w:t>
      </w:r>
      <w:r w:rsidR="00AE4CD9">
        <w:rPr>
          <w:rFonts w:ascii="Arial" w:hAnsi="Arial" w:cs="Arial"/>
          <w:b/>
          <w:bCs/>
          <w:color w:val="000000"/>
        </w:rPr>
        <w:t xml:space="preserve">pojazdów </w:t>
      </w:r>
      <w:r w:rsidR="00AE4CD9" w:rsidRPr="00F76BBA">
        <w:rPr>
          <w:rFonts w:ascii="Arial" w:hAnsi="Arial" w:cs="Arial"/>
          <w:b/>
          <w:bCs/>
          <w:color w:val="000000"/>
        </w:rPr>
        <w:t>Nadleśnictwa Nidzica</w:t>
      </w:r>
      <w:r w:rsidR="00AE4CD9">
        <w:rPr>
          <w:rFonts w:ascii="Arial" w:hAnsi="Arial" w:cs="Arial"/>
          <w:b/>
          <w:bCs/>
          <w:color w:val="000000"/>
        </w:rPr>
        <w:t xml:space="preserve"> w 2025 roku</w:t>
      </w:r>
      <w:r w:rsidR="00AE4CD9" w:rsidRPr="00F76BBA">
        <w:rPr>
          <w:rFonts w:ascii="Arial" w:hAnsi="Arial" w:cs="Arial"/>
          <w:b/>
          <w:bCs/>
          <w:color w:val="000000"/>
        </w:rPr>
        <w:t>”</w:t>
      </w:r>
      <w:r w:rsidR="00AE4CD9">
        <w:rPr>
          <w:rFonts w:ascii="Arial" w:hAnsi="Arial" w:cs="Arial"/>
          <w:b/>
          <w:bCs/>
          <w:color w:val="000000"/>
        </w:rPr>
        <w:t>,</w:t>
      </w:r>
    </w:p>
    <w:p w14:paraId="1F1225CF" w14:textId="77777777" w:rsidR="00DE0DD4" w:rsidRPr="00696D5B" w:rsidRDefault="00DE0DD4" w:rsidP="00DE0DD4">
      <w:pPr>
        <w:spacing w:before="148" w:line="360" w:lineRule="auto"/>
        <w:jc w:val="both"/>
        <w:rPr>
          <w:rFonts w:ascii="Arial" w:hAnsi="Arial" w:cs="Arial"/>
          <w:b/>
          <w:bCs/>
          <w:color w:val="000000"/>
          <w:szCs w:val="24"/>
        </w:rPr>
      </w:pPr>
    </w:p>
    <w:bookmarkEnd w:id="1"/>
    <w:p w14:paraId="16412602" w14:textId="77777777" w:rsidR="00DE0DD4" w:rsidRPr="007B6014" w:rsidRDefault="00DE0DD4" w:rsidP="00DE0DD4">
      <w:pPr>
        <w:spacing w:before="148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bCs/>
          <w:szCs w:val="24"/>
        </w:rPr>
        <w:t>ja niżej podpisany ………………………………..</w:t>
      </w:r>
    </w:p>
    <w:p w14:paraId="5C5BE0DC" w14:textId="77777777" w:rsidR="00DE0DD4" w:rsidRPr="007B6014" w:rsidRDefault="00DE0DD4" w:rsidP="00DE0DD4">
      <w:pPr>
        <w:spacing w:before="148" w:line="360" w:lineRule="auto"/>
        <w:jc w:val="both"/>
        <w:rPr>
          <w:rFonts w:ascii="Arial" w:hAnsi="Arial" w:cs="Arial"/>
          <w:bCs/>
          <w:szCs w:val="24"/>
        </w:rPr>
      </w:pPr>
      <w:r w:rsidRPr="007B6014">
        <w:rPr>
          <w:rFonts w:ascii="Arial" w:hAnsi="Arial" w:cs="Arial"/>
          <w:szCs w:val="24"/>
          <w:lang w:eastAsia="pl-PL"/>
        </w:rPr>
        <w:t>działając w imieniu i na rzecz ……………………………………………..</w:t>
      </w:r>
      <w:r w:rsidR="003A5BAE">
        <w:rPr>
          <w:rFonts w:ascii="Arial" w:hAnsi="Arial" w:cs="Arial"/>
          <w:szCs w:val="24"/>
          <w:lang w:eastAsia="pl-PL"/>
        </w:rPr>
        <w:t>,</w:t>
      </w:r>
    </w:p>
    <w:p w14:paraId="25D5FC40" w14:textId="0D0FBDC1" w:rsidR="00AE4CD9" w:rsidRPr="00771F8C" w:rsidRDefault="00DE0DD4" w:rsidP="00AE4CD9">
      <w:pPr>
        <w:suppressAutoHyphens/>
        <w:spacing w:after="0" w:line="360" w:lineRule="auto"/>
        <w:jc w:val="both"/>
        <w:rPr>
          <w:rFonts w:ascii="Arial" w:hAnsi="Arial" w:cs="Arial"/>
          <w:bCs/>
        </w:rPr>
      </w:pPr>
      <w:r w:rsidRPr="007B6014">
        <w:rPr>
          <w:rFonts w:ascii="Arial" w:hAnsi="Arial" w:cs="Arial"/>
          <w:bCs/>
          <w:szCs w:val="24"/>
        </w:rPr>
        <w:t xml:space="preserve">oświadczam, że informacje zawarte w oświadczeniu, o którym mowa w art. 125 ust. 1 ustawy </w:t>
      </w:r>
      <w:r>
        <w:rPr>
          <w:rFonts w:ascii="Arial" w:hAnsi="Arial" w:cs="Arial"/>
          <w:bCs/>
          <w:szCs w:val="24"/>
        </w:rPr>
        <w:br/>
      </w:r>
      <w:r w:rsidRPr="007B6014">
        <w:rPr>
          <w:rFonts w:ascii="Arial" w:hAnsi="Arial" w:cs="Arial"/>
          <w:bCs/>
          <w:szCs w:val="24"/>
        </w:rPr>
        <w:t>z dnia 11 września 2019 r.</w:t>
      </w:r>
      <w:r w:rsidR="00E47AAA">
        <w:rPr>
          <w:rFonts w:ascii="Arial" w:hAnsi="Arial" w:cs="Arial"/>
          <w:bCs/>
          <w:szCs w:val="24"/>
        </w:rPr>
        <w:t xml:space="preserve"> </w:t>
      </w:r>
      <w:r w:rsidRPr="007B6014">
        <w:rPr>
          <w:rFonts w:ascii="Arial" w:hAnsi="Arial" w:cs="Arial"/>
          <w:bCs/>
          <w:szCs w:val="24"/>
        </w:rPr>
        <w:t>PZP przedłożonym wraz z ofertą są aktualne w zakresie podstaw wykluczenia z postępowania określonych w art. 108 ust. 1</w:t>
      </w:r>
      <w:r w:rsidR="00AE4CD9">
        <w:rPr>
          <w:rFonts w:ascii="Arial" w:hAnsi="Arial" w:cs="Arial"/>
          <w:szCs w:val="24"/>
        </w:rPr>
        <w:t xml:space="preserve"> oraz </w:t>
      </w:r>
      <w:r w:rsidR="00AE4CD9" w:rsidRPr="00195473">
        <w:rPr>
          <w:rFonts w:ascii="Arial" w:hAnsi="Arial" w:cs="Arial"/>
        </w:rPr>
        <w:t xml:space="preserve">art. 7 ust. 1 ustawy z dnia </w:t>
      </w:r>
      <w:r w:rsidR="00AE4CD9">
        <w:rPr>
          <w:rFonts w:ascii="Arial" w:hAnsi="Arial" w:cs="Arial"/>
        </w:rPr>
        <w:br/>
      </w:r>
      <w:r w:rsidR="00AE4CD9" w:rsidRPr="00195473">
        <w:rPr>
          <w:rFonts w:ascii="Arial" w:hAnsi="Arial" w:cs="Arial"/>
        </w:rPr>
        <w:t xml:space="preserve">13 kwietnia 2022 r. </w:t>
      </w:r>
      <w:r w:rsidR="00AE4CD9" w:rsidRPr="00A7198C">
        <w:rPr>
          <w:rFonts w:ascii="Arial" w:hAnsi="Arial" w:cs="Arial"/>
          <w:i/>
        </w:rPr>
        <w:t>o szczególnych rozwiązaniach w zakresie przeciwdziałania wspieraniu agresji na Ukrainę oraz służących ochronie bezpieczeństwa narodowego</w:t>
      </w:r>
      <w:r w:rsidR="00AE4CD9" w:rsidRPr="00195473">
        <w:rPr>
          <w:rFonts w:ascii="Arial" w:hAnsi="Arial" w:cs="Arial"/>
        </w:rPr>
        <w:t xml:space="preserve"> </w:t>
      </w:r>
      <w:r w:rsidR="00AE4CD9" w:rsidRPr="005C4259">
        <w:rPr>
          <w:rFonts w:ascii="Arial" w:hAnsi="Arial" w:cs="Arial"/>
          <w:bCs/>
          <w:szCs w:val="24"/>
        </w:rPr>
        <w:t>(Dz. U. z 202</w:t>
      </w:r>
      <w:r w:rsidR="00AE4CD9">
        <w:rPr>
          <w:rFonts w:ascii="Arial" w:hAnsi="Arial" w:cs="Arial"/>
          <w:bCs/>
          <w:szCs w:val="24"/>
        </w:rPr>
        <w:t>4</w:t>
      </w:r>
      <w:r w:rsidR="00AE4CD9" w:rsidRPr="005C4259">
        <w:rPr>
          <w:rFonts w:ascii="Arial" w:hAnsi="Arial" w:cs="Arial"/>
          <w:bCs/>
          <w:szCs w:val="24"/>
        </w:rPr>
        <w:t xml:space="preserve"> r. poz. </w:t>
      </w:r>
      <w:r w:rsidR="00AE4CD9">
        <w:rPr>
          <w:rFonts w:ascii="Arial" w:hAnsi="Arial" w:cs="Arial"/>
          <w:bCs/>
          <w:szCs w:val="24"/>
        </w:rPr>
        <w:t>507</w:t>
      </w:r>
      <w:r w:rsidR="00EA2826">
        <w:rPr>
          <w:rFonts w:ascii="Arial" w:hAnsi="Arial" w:cs="Arial"/>
          <w:bCs/>
          <w:szCs w:val="24"/>
        </w:rPr>
        <w:t xml:space="preserve"> ze zm</w:t>
      </w:r>
      <w:bookmarkStart w:id="2" w:name="_GoBack"/>
      <w:bookmarkEnd w:id="2"/>
      <w:r w:rsidR="00AE4CD9">
        <w:rPr>
          <w:rFonts w:ascii="Arial" w:hAnsi="Arial" w:cs="Arial"/>
          <w:bCs/>
          <w:szCs w:val="24"/>
        </w:rPr>
        <w:t>.</w:t>
      </w:r>
      <w:r w:rsidR="00AE4CD9" w:rsidRPr="005C4259">
        <w:rPr>
          <w:rFonts w:ascii="Arial" w:hAnsi="Arial" w:cs="Arial"/>
          <w:bCs/>
          <w:szCs w:val="24"/>
        </w:rPr>
        <w:t>).</w:t>
      </w:r>
    </w:p>
    <w:p w14:paraId="4BCE325C" w14:textId="148AA483" w:rsidR="00DE0DD4" w:rsidRPr="007B6014" w:rsidRDefault="00DE0DD4" w:rsidP="00DE0DD4">
      <w:pPr>
        <w:spacing w:before="120" w:line="360" w:lineRule="auto"/>
        <w:jc w:val="both"/>
        <w:rPr>
          <w:rFonts w:ascii="Arial" w:hAnsi="Arial" w:cs="Arial"/>
          <w:szCs w:val="24"/>
        </w:rPr>
      </w:pPr>
    </w:p>
    <w:p w14:paraId="406ED67A" w14:textId="77777777" w:rsidR="003A5BAE" w:rsidRDefault="003A5BAE" w:rsidP="003A5BAE">
      <w:pPr>
        <w:spacing w:line="360" w:lineRule="auto"/>
        <w:jc w:val="both"/>
        <w:rPr>
          <w:rFonts w:ascii="Arial" w:hAnsi="Arial" w:cs="Arial"/>
          <w:bCs/>
          <w:i/>
          <w:sz w:val="20"/>
          <w:szCs w:val="24"/>
        </w:rPr>
      </w:pPr>
      <w:bookmarkStart w:id="3" w:name="_Hlk60047166"/>
    </w:p>
    <w:p w14:paraId="7726E51A" w14:textId="77777777" w:rsidR="006E12B8" w:rsidRPr="003A5BAE" w:rsidRDefault="00DE0DD4" w:rsidP="003A5BAE">
      <w:pPr>
        <w:spacing w:line="360" w:lineRule="auto"/>
        <w:jc w:val="both"/>
        <w:rPr>
          <w:rFonts w:ascii="Arial" w:hAnsi="Arial" w:cs="Arial"/>
          <w:szCs w:val="24"/>
        </w:rPr>
      </w:pPr>
      <w:r w:rsidRPr="003A5BAE">
        <w:rPr>
          <w:rFonts w:ascii="Arial" w:hAnsi="Arial" w:cs="Arial"/>
          <w:bCs/>
          <w:i/>
          <w:sz w:val="20"/>
          <w:szCs w:val="24"/>
        </w:rPr>
        <w:t>Dokument musi być złożony pod rygorem nieważności w formie elektronicznej lub w postaci elektronicznej opatrzonej podpisem zaufanym lub podpisem osobistym.</w:t>
      </w:r>
      <w:bookmarkEnd w:id="3"/>
    </w:p>
    <w:sectPr w:rsidR="006E12B8" w:rsidRPr="003A5BAE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7DB71D" w14:textId="77777777" w:rsidR="000C04B1" w:rsidRDefault="000C04B1">
      <w:pPr>
        <w:spacing w:after="0" w:line="240" w:lineRule="auto"/>
      </w:pPr>
      <w:r>
        <w:separator/>
      </w:r>
    </w:p>
  </w:endnote>
  <w:endnote w:type="continuationSeparator" w:id="0">
    <w:p w14:paraId="3DD4F3C2" w14:textId="77777777" w:rsidR="000C04B1" w:rsidRDefault="000C04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5B2B37" w14:textId="77777777" w:rsidR="00570C6C" w:rsidRDefault="00AA7719" w:rsidP="00570C6C">
    <w:pPr>
      <w:pStyle w:val="LPstopka"/>
      <w:ind w:left="284"/>
    </w:pPr>
    <w:r>
      <w:t xml:space="preserve">Nadleśnictwo Nidzica </w:t>
    </w:r>
  </w:p>
  <w:p w14:paraId="5495C3DB" w14:textId="77777777" w:rsidR="00D938EF" w:rsidRDefault="00AA7719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79B043EF" wp14:editId="7A2B1C09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0A6A50F" w14:textId="77777777" w:rsidR="00570C6C" w:rsidRPr="00462680" w:rsidRDefault="00AA7719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9B043EF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20A6A50F" w14:textId="77777777" w:rsidR="00570C6C" w:rsidRPr="00462680" w:rsidRDefault="00AA7719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10879176" w14:textId="77777777" w:rsidR="005B497D" w:rsidRPr="00570C6C" w:rsidRDefault="00AA7719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3BE41ABC" w14:textId="77777777" w:rsidR="00E3713D" w:rsidRPr="00570C6C" w:rsidRDefault="000C04B1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12F410" w14:textId="77777777" w:rsidR="000C04B1" w:rsidRDefault="000C04B1">
      <w:pPr>
        <w:spacing w:after="0" w:line="240" w:lineRule="auto"/>
      </w:pPr>
      <w:r>
        <w:separator/>
      </w:r>
    </w:p>
  </w:footnote>
  <w:footnote w:type="continuationSeparator" w:id="0">
    <w:p w14:paraId="555D42DE" w14:textId="77777777" w:rsidR="000C04B1" w:rsidRDefault="000C04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5FD813" w14:textId="77777777" w:rsidR="00E3713D" w:rsidRPr="00570C6C" w:rsidRDefault="00AA7719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6875E723" wp14:editId="0E311DA2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2DF7AFB" w14:textId="77777777" w:rsidR="00570C6C" w:rsidRPr="00EF0ED2" w:rsidRDefault="00AA7719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75E72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62DF7AFB" w14:textId="77777777" w:rsidR="00570C6C" w:rsidRPr="00EF0ED2" w:rsidRDefault="00AA7719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C04B1">
      <w:rPr>
        <w:noProof/>
        <w:lang w:val="en-GB" w:eastAsia="en-GB"/>
      </w:rPr>
      <w:pict w14:anchorId="0D4A8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E3C23F9C">
      <w:start w:val="1"/>
      <w:numFmt w:val="decimal"/>
      <w:lvlText w:val="%1."/>
      <w:lvlJc w:val="left"/>
      <w:pPr>
        <w:ind w:left="1287" w:hanging="360"/>
      </w:pPr>
    </w:lvl>
    <w:lvl w:ilvl="1" w:tplc="93B40CEE" w:tentative="1">
      <w:start w:val="1"/>
      <w:numFmt w:val="lowerLetter"/>
      <w:lvlText w:val="%2."/>
      <w:lvlJc w:val="left"/>
      <w:pPr>
        <w:ind w:left="2007" w:hanging="360"/>
      </w:pPr>
    </w:lvl>
    <w:lvl w:ilvl="2" w:tplc="58F4E5E0" w:tentative="1">
      <w:start w:val="1"/>
      <w:numFmt w:val="lowerRoman"/>
      <w:lvlText w:val="%3."/>
      <w:lvlJc w:val="right"/>
      <w:pPr>
        <w:ind w:left="2727" w:hanging="180"/>
      </w:pPr>
    </w:lvl>
    <w:lvl w:ilvl="3" w:tplc="55BA13CA" w:tentative="1">
      <w:start w:val="1"/>
      <w:numFmt w:val="decimal"/>
      <w:lvlText w:val="%4."/>
      <w:lvlJc w:val="left"/>
      <w:pPr>
        <w:ind w:left="3447" w:hanging="360"/>
      </w:pPr>
    </w:lvl>
    <w:lvl w:ilvl="4" w:tplc="AD82E1D2" w:tentative="1">
      <w:start w:val="1"/>
      <w:numFmt w:val="lowerLetter"/>
      <w:lvlText w:val="%5."/>
      <w:lvlJc w:val="left"/>
      <w:pPr>
        <w:ind w:left="4167" w:hanging="360"/>
      </w:pPr>
    </w:lvl>
    <w:lvl w:ilvl="5" w:tplc="E14486BC" w:tentative="1">
      <w:start w:val="1"/>
      <w:numFmt w:val="lowerRoman"/>
      <w:lvlText w:val="%6."/>
      <w:lvlJc w:val="right"/>
      <w:pPr>
        <w:ind w:left="4887" w:hanging="180"/>
      </w:pPr>
    </w:lvl>
    <w:lvl w:ilvl="6" w:tplc="58E4B544" w:tentative="1">
      <w:start w:val="1"/>
      <w:numFmt w:val="decimal"/>
      <w:lvlText w:val="%7."/>
      <w:lvlJc w:val="left"/>
      <w:pPr>
        <w:ind w:left="5607" w:hanging="360"/>
      </w:pPr>
    </w:lvl>
    <w:lvl w:ilvl="7" w:tplc="767270DE" w:tentative="1">
      <w:start w:val="1"/>
      <w:numFmt w:val="lowerLetter"/>
      <w:lvlText w:val="%8."/>
      <w:lvlJc w:val="left"/>
      <w:pPr>
        <w:ind w:left="6327" w:hanging="360"/>
      </w:pPr>
    </w:lvl>
    <w:lvl w:ilvl="8" w:tplc="6EF06B4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725A57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A904616" w:tentative="1">
      <w:start w:val="1"/>
      <w:numFmt w:val="lowerLetter"/>
      <w:lvlText w:val="%2."/>
      <w:lvlJc w:val="left"/>
      <w:pPr>
        <w:ind w:left="1440" w:hanging="360"/>
      </w:pPr>
    </w:lvl>
    <w:lvl w:ilvl="2" w:tplc="196C8F80" w:tentative="1">
      <w:start w:val="1"/>
      <w:numFmt w:val="lowerRoman"/>
      <w:lvlText w:val="%3."/>
      <w:lvlJc w:val="right"/>
      <w:pPr>
        <w:ind w:left="2160" w:hanging="180"/>
      </w:pPr>
    </w:lvl>
    <w:lvl w:ilvl="3" w:tplc="ADA2A8E4" w:tentative="1">
      <w:start w:val="1"/>
      <w:numFmt w:val="decimal"/>
      <w:lvlText w:val="%4."/>
      <w:lvlJc w:val="left"/>
      <w:pPr>
        <w:ind w:left="2880" w:hanging="360"/>
      </w:pPr>
    </w:lvl>
    <w:lvl w:ilvl="4" w:tplc="CF78B28C" w:tentative="1">
      <w:start w:val="1"/>
      <w:numFmt w:val="lowerLetter"/>
      <w:lvlText w:val="%5."/>
      <w:lvlJc w:val="left"/>
      <w:pPr>
        <w:ind w:left="3600" w:hanging="360"/>
      </w:pPr>
    </w:lvl>
    <w:lvl w:ilvl="5" w:tplc="34F2916E" w:tentative="1">
      <w:start w:val="1"/>
      <w:numFmt w:val="lowerRoman"/>
      <w:lvlText w:val="%6."/>
      <w:lvlJc w:val="right"/>
      <w:pPr>
        <w:ind w:left="4320" w:hanging="180"/>
      </w:pPr>
    </w:lvl>
    <w:lvl w:ilvl="6" w:tplc="BA84E8AE" w:tentative="1">
      <w:start w:val="1"/>
      <w:numFmt w:val="decimal"/>
      <w:lvlText w:val="%7."/>
      <w:lvlJc w:val="left"/>
      <w:pPr>
        <w:ind w:left="5040" w:hanging="360"/>
      </w:pPr>
    </w:lvl>
    <w:lvl w:ilvl="7" w:tplc="0D70CB54" w:tentative="1">
      <w:start w:val="1"/>
      <w:numFmt w:val="lowerLetter"/>
      <w:lvlText w:val="%8."/>
      <w:lvlJc w:val="left"/>
      <w:pPr>
        <w:ind w:left="5760" w:hanging="360"/>
      </w:pPr>
    </w:lvl>
    <w:lvl w:ilvl="8" w:tplc="C9C060C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5EA69068">
      <w:start w:val="1"/>
      <w:numFmt w:val="decimal"/>
      <w:lvlText w:val="%1."/>
      <w:lvlJc w:val="left"/>
      <w:pPr>
        <w:ind w:left="360" w:hanging="360"/>
      </w:pPr>
    </w:lvl>
    <w:lvl w:ilvl="1" w:tplc="6AD4C4DC" w:tentative="1">
      <w:start w:val="1"/>
      <w:numFmt w:val="lowerLetter"/>
      <w:lvlText w:val="%2."/>
      <w:lvlJc w:val="left"/>
      <w:pPr>
        <w:ind w:left="1080" w:hanging="360"/>
      </w:pPr>
    </w:lvl>
    <w:lvl w:ilvl="2" w:tplc="D09691F6" w:tentative="1">
      <w:start w:val="1"/>
      <w:numFmt w:val="lowerRoman"/>
      <w:lvlText w:val="%3."/>
      <w:lvlJc w:val="right"/>
      <w:pPr>
        <w:ind w:left="1800" w:hanging="180"/>
      </w:pPr>
    </w:lvl>
    <w:lvl w:ilvl="3" w:tplc="0358993C" w:tentative="1">
      <w:start w:val="1"/>
      <w:numFmt w:val="decimal"/>
      <w:lvlText w:val="%4."/>
      <w:lvlJc w:val="left"/>
      <w:pPr>
        <w:ind w:left="2520" w:hanging="360"/>
      </w:pPr>
    </w:lvl>
    <w:lvl w:ilvl="4" w:tplc="42703F08" w:tentative="1">
      <w:start w:val="1"/>
      <w:numFmt w:val="lowerLetter"/>
      <w:lvlText w:val="%5."/>
      <w:lvlJc w:val="left"/>
      <w:pPr>
        <w:ind w:left="3240" w:hanging="360"/>
      </w:pPr>
    </w:lvl>
    <w:lvl w:ilvl="5" w:tplc="80D25E68" w:tentative="1">
      <w:start w:val="1"/>
      <w:numFmt w:val="lowerRoman"/>
      <w:lvlText w:val="%6."/>
      <w:lvlJc w:val="right"/>
      <w:pPr>
        <w:ind w:left="3960" w:hanging="180"/>
      </w:pPr>
    </w:lvl>
    <w:lvl w:ilvl="6" w:tplc="1C684982" w:tentative="1">
      <w:start w:val="1"/>
      <w:numFmt w:val="decimal"/>
      <w:lvlText w:val="%7."/>
      <w:lvlJc w:val="left"/>
      <w:pPr>
        <w:ind w:left="4680" w:hanging="360"/>
      </w:pPr>
    </w:lvl>
    <w:lvl w:ilvl="7" w:tplc="6ACEFF22" w:tentative="1">
      <w:start w:val="1"/>
      <w:numFmt w:val="lowerLetter"/>
      <w:lvlText w:val="%8."/>
      <w:lvlJc w:val="left"/>
      <w:pPr>
        <w:ind w:left="5400" w:hanging="360"/>
      </w:pPr>
    </w:lvl>
    <w:lvl w:ilvl="8" w:tplc="3ECEF30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6C3CC2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4C8D88" w:tentative="1">
      <w:start w:val="1"/>
      <w:numFmt w:val="lowerLetter"/>
      <w:lvlText w:val="%2."/>
      <w:lvlJc w:val="left"/>
      <w:pPr>
        <w:ind w:left="1440" w:hanging="360"/>
      </w:pPr>
    </w:lvl>
    <w:lvl w:ilvl="2" w:tplc="3B885482" w:tentative="1">
      <w:start w:val="1"/>
      <w:numFmt w:val="lowerRoman"/>
      <w:lvlText w:val="%3."/>
      <w:lvlJc w:val="right"/>
      <w:pPr>
        <w:ind w:left="2160" w:hanging="180"/>
      </w:pPr>
    </w:lvl>
    <w:lvl w:ilvl="3" w:tplc="6150994A" w:tentative="1">
      <w:start w:val="1"/>
      <w:numFmt w:val="decimal"/>
      <w:lvlText w:val="%4."/>
      <w:lvlJc w:val="left"/>
      <w:pPr>
        <w:ind w:left="2880" w:hanging="360"/>
      </w:pPr>
    </w:lvl>
    <w:lvl w:ilvl="4" w:tplc="3EBC2C72" w:tentative="1">
      <w:start w:val="1"/>
      <w:numFmt w:val="lowerLetter"/>
      <w:lvlText w:val="%5."/>
      <w:lvlJc w:val="left"/>
      <w:pPr>
        <w:ind w:left="3600" w:hanging="360"/>
      </w:pPr>
    </w:lvl>
    <w:lvl w:ilvl="5" w:tplc="7C80AA44" w:tentative="1">
      <w:start w:val="1"/>
      <w:numFmt w:val="lowerRoman"/>
      <w:lvlText w:val="%6."/>
      <w:lvlJc w:val="right"/>
      <w:pPr>
        <w:ind w:left="4320" w:hanging="180"/>
      </w:pPr>
    </w:lvl>
    <w:lvl w:ilvl="6" w:tplc="74C8929A" w:tentative="1">
      <w:start w:val="1"/>
      <w:numFmt w:val="decimal"/>
      <w:lvlText w:val="%7."/>
      <w:lvlJc w:val="left"/>
      <w:pPr>
        <w:ind w:left="5040" w:hanging="360"/>
      </w:pPr>
    </w:lvl>
    <w:lvl w:ilvl="7" w:tplc="A08A689A" w:tentative="1">
      <w:start w:val="1"/>
      <w:numFmt w:val="lowerLetter"/>
      <w:lvlText w:val="%8."/>
      <w:lvlJc w:val="left"/>
      <w:pPr>
        <w:ind w:left="5760" w:hanging="360"/>
      </w:pPr>
    </w:lvl>
    <w:lvl w:ilvl="8" w:tplc="5F84CE6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4322EAE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9D8FCF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C31CA27E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CB614F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E3A260D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7138E230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0EA33C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55B223D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74FC7EC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D64E115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B4A920" w:tentative="1">
      <w:start w:val="1"/>
      <w:numFmt w:val="lowerLetter"/>
      <w:lvlText w:val="%2."/>
      <w:lvlJc w:val="left"/>
      <w:pPr>
        <w:ind w:left="1440" w:hanging="360"/>
      </w:pPr>
    </w:lvl>
    <w:lvl w:ilvl="2" w:tplc="CD7EEEE8" w:tentative="1">
      <w:start w:val="1"/>
      <w:numFmt w:val="lowerRoman"/>
      <w:lvlText w:val="%3."/>
      <w:lvlJc w:val="right"/>
      <w:pPr>
        <w:ind w:left="2160" w:hanging="180"/>
      </w:pPr>
    </w:lvl>
    <w:lvl w:ilvl="3" w:tplc="E3D87020" w:tentative="1">
      <w:start w:val="1"/>
      <w:numFmt w:val="decimal"/>
      <w:lvlText w:val="%4."/>
      <w:lvlJc w:val="left"/>
      <w:pPr>
        <w:ind w:left="2880" w:hanging="360"/>
      </w:pPr>
    </w:lvl>
    <w:lvl w:ilvl="4" w:tplc="1A8AA09C" w:tentative="1">
      <w:start w:val="1"/>
      <w:numFmt w:val="lowerLetter"/>
      <w:lvlText w:val="%5."/>
      <w:lvlJc w:val="left"/>
      <w:pPr>
        <w:ind w:left="3600" w:hanging="360"/>
      </w:pPr>
    </w:lvl>
    <w:lvl w:ilvl="5" w:tplc="28D01F24" w:tentative="1">
      <w:start w:val="1"/>
      <w:numFmt w:val="lowerRoman"/>
      <w:lvlText w:val="%6."/>
      <w:lvlJc w:val="right"/>
      <w:pPr>
        <w:ind w:left="4320" w:hanging="180"/>
      </w:pPr>
    </w:lvl>
    <w:lvl w:ilvl="6" w:tplc="F5AA2596" w:tentative="1">
      <w:start w:val="1"/>
      <w:numFmt w:val="decimal"/>
      <w:lvlText w:val="%7."/>
      <w:lvlJc w:val="left"/>
      <w:pPr>
        <w:ind w:left="5040" w:hanging="360"/>
      </w:pPr>
    </w:lvl>
    <w:lvl w:ilvl="7" w:tplc="5314AB52" w:tentative="1">
      <w:start w:val="1"/>
      <w:numFmt w:val="lowerLetter"/>
      <w:lvlText w:val="%8."/>
      <w:lvlJc w:val="left"/>
      <w:pPr>
        <w:ind w:left="5760" w:hanging="360"/>
      </w:pPr>
    </w:lvl>
    <w:lvl w:ilvl="8" w:tplc="E294E21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0DD4"/>
    <w:rsid w:val="00055329"/>
    <w:rsid w:val="000C04B1"/>
    <w:rsid w:val="00250FDE"/>
    <w:rsid w:val="003A5BAE"/>
    <w:rsid w:val="005D0EAB"/>
    <w:rsid w:val="005D395B"/>
    <w:rsid w:val="00615D74"/>
    <w:rsid w:val="008C3781"/>
    <w:rsid w:val="008E7982"/>
    <w:rsid w:val="00AA7719"/>
    <w:rsid w:val="00AE4CD9"/>
    <w:rsid w:val="00B40525"/>
    <w:rsid w:val="00BD425C"/>
    <w:rsid w:val="00CC1AF7"/>
    <w:rsid w:val="00DE0DD4"/>
    <w:rsid w:val="00DF12B5"/>
    <w:rsid w:val="00E47AAA"/>
    <w:rsid w:val="00EA2826"/>
    <w:rsid w:val="00EB4016"/>
    <w:rsid w:val="00EB769B"/>
    <w:rsid w:val="00EF368F"/>
    <w:rsid w:val="00F06D24"/>
    <w:rsid w:val="00FB0C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D038E6C"/>
  <w15:docId w15:val="{4B39F40F-3443-43D2-8765-7B316BB61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Style1">
    <w:name w:val="Style 1"/>
    <w:uiPriority w:val="99"/>
    <w:rsid w:val="00DE0DD4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157323-A860-476F-BEFD-D2DD3E8A58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186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5</cp:revision>
  <cp:lastPrinted>2018-01-15T13:21:00Z</cp:lastPrinted>
  <dcterms:created xsi:type="dcterms:W3CDTF">2024-12-05T20:25:00Z</dcterms:created>
  <dcterms:modified xsi:type="dcterms:W3CDTF">2024-12-10T11:04:00Z</dcterms:modified>
</cp:coreProperties>
</file>