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877CBB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BE4E29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7D7C2754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BE4E29" w:rsidRPr="00BE4E29">
        <w:rPr>
          <w:rFonts w:ascii="Arial" w:hAnsi="Arial" w:cs="Arial"/>
          <w:b/>
          <w:bCs/>
          <w:sz w:val="21"/>
          <w:szCs w:val="21"/>
        </w:rPr>
        <w:t>Dostawa aparatów USG na potrzeby Szpitala Powiatowego im. Alfreda Sokołowskiego w Złotowie – część 2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BE4E29">
        <w:rPr>
          <w:rFonts w:ascii="Arial" w:hAnsi="Arial" w:cs="Arial"/>
          <w:b/>
          <w:bCs/>
          <w:sz w:val="21"/>
          <w:szCs w:val="21"/>
        </w:rPr>
        <w:t>7/</w:t>
      </w:r>
      <w:r w:rsidRPr="00A417CD">
        <w:rPr>
          <w:rFonts w:ascii="Arial" w:hAnsi="Arial" w:cs="Arial"/>
          <w:b/>
          <w:bCs/>
          <w:sz w:val="21"/>
          <w:szCs w:val="21"/>
        </w:rPr>
        <w:t>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49F8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4E29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2021-05-18T10:14:00Z</cp:lastPrinted>
  <dcterms:created xsi:type="dcterms:W3CDTF">2019-10-07T07:44:00Z</dcterms:created>
  <dcterms:modified xsi:type="dcterms:W3CDTF">2022-11-04T09:47:00Z</dcterms:modified>
</cp:coreProperties>
</file>