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33AECCA1" w:rsidR="00550AAF" w:rsidRPr="00152088" w:rsidRDefault="00A04B44" w:rsidP="00DA5931">
            <w:pPr>
              <w:spacing w:after="0" w:line="240" w:lineRule="auto"/>
              <w:jc w:val="center"/>
              <w:rPr>
                <w:rFonts w:eastAsia="Times New Roman"/>
                <w:lang w:eastAsia="pl-PL"/>
              </w:rPr>
            </w:pPr>
            <w:r w:rsidRPr="00152088">
              <w:rPr>
                <w:rFonts w:eastAsia="Times New Roman"/>
                <w:i/>
                <w:lang w:eastAsia="pl-PL"/>
              </w:rPr>
              <w:t xml:space="preserve">Sygnatura sprawy: </w:t>
            </w:r>
            <w:r w:rsidR="00DA5931">
              <w:rPr>
                <w:rFonts w:eastAsia="Times New Roman"/>
                <w:b/>
                <w:lang w:eastAsia="pl-PL"/>
              </w:rPr>
              <w:t>6</w:t>
            </w:r>
            <w:r w:rsidR="0061691D">
              <w:rPr>
                <w:rFonts w:eastAsia="Times New Roman"/>
                <w:b/>
                <w:lang w:eastAsia="pl-PL"/>
              </w:rPr>
              <w:t>3</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34AEDA84"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3B0D24F4" w:rsidR="005E7870" w:rsidRDefault="00DA5931" w:rsidP="005E7870">
            <w:pPr>
              <w:pStyle w:val="Akapitzlist"/>
              <w:spacing w:after="0"/>
              <w:ind w:left="142" w:right="141"/>
              <w:jc w:val="center"/>
              <w:rPr>
                <w:rFonts w:ascii="Times New Roman" w:eastAsia="Times New Roman" w:hAnsi="Times New Roman" w:cs="Times New Roman"/>
                <w:b/>
                <w:lang w:eastAsia="pl-PL"/>
              </w:rPr>
            </w:pPr>
            <w:r w:rsidRPr="00DA5931">
              <w:rPr>
                <w:rFonts w:ascii="Times New Roman" w:eastAsia="Times New Roman" w:hAnsi="Times New Roman" w:cs="Times New Roman"/>
                <w:b/>
                <w:lang w:eastAsia="pl-PL"/>
              </w:rPr>
              <w:t>Dostawa i instalacja komory klimatycznej</w:t>
            </w:r>
            <w:r w:rsidR="005E7870" w:rsidRPr="005E7870">
              <w:rPr>
                <w:rFonts w:ascii="Times New Roman" w:eastAsia="Times New Roman" w:hAnsi="Times New Roman" w:cs="Times New Roman"/>
                <w:b/>
                <w:lang w:eastAsia="pl-PL"/>
              </w:rPr>
              <w:t xml:space="preserve"> </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 xml:space="preserve">(Dz. U. </w:t>
            </w:r>
            <w:proofErr w:type="gramStart"/>
            <w:r w:rsidRPr="00152088">
              <w:rPr>
                <w:lang w:eastAsia="pl-PL"/>
              </w:rPr>
              <w:t>z</w:t>
            </w:r>
            <w:proofErr w:type="gramEnd"/>
            <w:r w:rsidRPr="00152088">
              <w:rPr>
                <w:lang w:eastAsia="pl-PL"/>
              </w:rPr>
              <w:t xml:space="preserve">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późn. </w:t>
            </w:r>
            <w:proofErr w:type="gramStart"/>
            <w:r w:rsidRPr="00152088">
              <w:rPr>
                <w:lang w:eastAsia="pl-PL"/>
              </w:rPr>
              <w:t>zm</w:t>
            </w:r>
            <w:proofErr w:type="gramEnd"/>
            <w:r w:rsidRPr="00152088">
              <w:rPr>
                <w:lang w:eastAsia="pl-PL"/>
              </w:rPr>
              <w:t>.)</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918FEAE" w14:textId="6DB4F3ED" w:rsidR="005E7870" w:rsidRDefault="00A04B44" w:rsidP="005E7870">
            <w:pPr>
              <w:suppressAutoHyphens w:val="0"/>
              <w:spacing w:after="0" w:line="240" w:lineRule="auto"/>
              <w:rPr>
                <w:rFonts w:eastAsia="Times New Roman"/>
                <w:b/>
                <w:color w:val="00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E34899">
              <w:rPr>
                <w:rFonts w:eastAsia="Times New Roman"/>
                <w:b/>
                <w:color w:val="FF0000"/>
                <w:lang w:eastAsia="pl-PL"/>
              </w:rPr>
              <w:t xml:space="preserve">   </w:t>
            </w:r>
            <w:proofErr w:type="gramStart"/>
            <w:r w:rsidR="00DA5931" w:rsidRPr="00DA5931">
              <w:rPr>
                <w:rFonts w:eastAsia="Times New Roman"/>
                <w:b/>
                <w:lang w:eastAsia="pl-PL"/>
              </w:rPr>
              <w:t>kontradmirał</w:t>
            </w:r>
            <w:proofErr w:type="gramEnd"/>
            <w:r w:rsidR="00DA5931" w:rsidRPr="00DA5931">
              <w:rPr>
                <w:rFonts w:eastAsia="Times New Roman"/>
                <w:b/>
                <w:lang w:eastAsia="pl-PL"/>
              </w:rPr>
              <w:t xml:space="preserve"> prof. dr hab. Tomasz SZUBRYCHT</w:t>
            </w:r>
          </w:p>
          <w:p w14:paraId="6EEF1779" w14:textId="2568E878" w:rsidR="005E7870" w:rsidRDefault="005E7870" w:rsidP="005E7870">
            <w:pPr>
              <w:suppressAutoHyphens w:val="0"/>
              <w:spacing w:after="0" w:line="240" w:lineRule="auto"/>
              <w:rPr>
                <w:rFonts w:eastAsia="Times New Roman"/>
                <w:b/>
                <w:color w:val="000000"/>
                <w:lang w:eastAsia="pl-PL"/>
              </w:rPr>
            </w:pPr>
          </w:p>
          <w:p w14:paraId="44AAF81F" w14:textId="77777777" w:rsidR="00536548" w:rsidRDefault="00536548"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proofErr w:type="gramStart"/>
            <w:r>
              <w:rPr>
                <w:rFonts w:eastAsia="Times New Roman"/>
                <w:lang w:eastAsia="pl-PL"/>
              </w:rPr>
              <w:t>dnia</w:t>
            </w:r>
            <w:proofErr w:type="gramEnd"/>
            <w:r>
              <w:rPr>
                <w:rFonts w:eastAsia="Times New Roman"/>
                <w:lang w:eastAsia="pl-PL"/>
              </w:rPr>
              <w:t xml:space="preserve">  …… …………….. 2022</w:t>
            </w:r>
            <w:r w:rsidR="005E7870" w:rsidRPr="00916BEE">
              <w:rPr>
                <w:rFonts w:eastAsia="Times New Roman"/>
                <w:lang w:eastAsia="pl-PL"/>
              </w:rPr>
              <w:t xml:space="preserve"> </w:t>
            </w:r>
            <w:proofErr w:type="gramStart"/>
            <w:r w:rsidR="005E7870" w:rsidRPr="00916BEE">
              <w:rPr>
                <w:rFonts w:eastAsia="Times New Roman"/>
                <w:lang w:eastAsia="pl-PL"/>
              </w:rPr>
              <w:t>r</w:t>
            </w:r>
            <w:proofErr w:type="gramEnd"/>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3D6A7E">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3D6A7E">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1AABB831"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214D326E" w14:textId="5A7E7E81" w:rsidR="00550AAF" w:rsidRDefault="003D6A7E">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6A9CA8AC" w14:textId="48B82593" w:rsidR="000B06E0" w:rsidRPr="007D372C" w:rsidRDefault="00DA5931" w:rsidP="000B06E0">
      <w:pPr>
        <w:pStyle w:val="Akapitzlist"/>
        <w:spacing w:before="120" w:after="0" w:line="240" w:lineRule="auto"/>
        <w:ind w:left="284"/>
        <w:jc w:val="both"/>
        <w:rPr>
          <w:rFonts w:ascii="Times New Roman" w:hAnsi="Times New Roman" w:cs="Times New Roman"/>
        </w:rPr>
      </w:pPr>
      <w:r w:rsidRPr="00DA5931">
        <w:rPr>
          <w:rFonts w:ascii="Times New Roman" w:hAnsi="Times New Roman" w:cs="Times New Roman"/>
          <w:b/>
        </w:rPr>
        <w:t>38970000-5</w:t>
      </w:r>
      <w:r w:rsidR="000B06E0" w:rsidRPr="000B06E0">
        <w:rPr>
          <w:rFonts w:ascii="Times New Roman" w:hAnsi="Times New Roman" w:cs="Times New Roman"/>
        </w:rPr>
        <w:t xml:space="preserve"> </w:t>
      </w:r>
      <w:r w:rsidRPr="00DA5931">
        <w:rPr>
          <w:rFonts w:ascii="Times New Roman" w:hAnsi="Times New Roman" w:cs="Times New Roman"/>
        </w:rPr>
        <w:t>Badawcze, testowe i naukowe symulatory techniczne</w:t>
      </w:r>
    </w:p>
    <w:p w14:paraId="27C82F62" w14:textId="77777777" w:rsidR="007D372C" w:rsidRPr="007D372C" w:rsidRDefault="007D372C" w:rsidP="007D372C">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429852AE" w:rsidR="006B1C3C" w:rsidRDefault="00A92EEF" w:rsidP="00905FA2">
      <w:pPr>
        <w:spacing w:after="0" w:line="240" w:lineRule="auto"/>
        <w:ind w:left="284"/>
        <w:jc w:val="both"/>
        <w:rPr>
          <w:rFonts w:eastAsia="Times New Roman"/>
          <w:b/>
          <w:lang w:eastAsia="pl-PL"/>
        </w:rPr>
      </w:pPr>
      <w:r w:rsidRPr="00A92EEF">
        <w:rPr>
          <w:b/>
          <w:sz w:val="24"/>
          <w:szCs w:val="24"/>
          <w:lang w:eastAsia="pl-PL"/>
        </w:rPr>
        <w:t>Dostawa komory klimatycznej</w:t>
      </w:r>
      <w:r>
        <w:rPr>
          <w:sz w:val="24"/>
          <w:szCs w:val="24"/>
          <w:lang w:eastAsia="pl-PL"/>
        </w:rPr>
        <w:t xml:space="preserve">. </w:t>
      </w:r>
      <w:r w:rsidR="00905FA2" w:rsidRPr="00905FA2">
        <w:rPr>
          <w:rFonts w:eastAsia="Times New Roman"/>
          <w:lang w:eastAsia="pl-PL"/>
        </w:rPr>
        <w:t>Więcej</w:t>
      </w:r>
      <w:r w:rsidR="00905FA2">
        <w:rPr>
          <w:rFonts w:eastAsia="Times New Roman"/>
          <w:b/>
          <w:lang w:eastAsia="pl-PL"/>
        </w:rPr>
        <w:t xml:space="preserve"> w </w:t>
      </w:r>
      <w:r w:rsidR="00905FA2" w:rsidRPr="00905FA2">
        <w:rPr>
          <w:rFonts w:eastAsia="Times New Roman"/>
          <w:b/>
          <w:lang w:eastAsia="pl-PL"/>
        </w:rPr>
        <w:t>załącznik</w:t>
      </w:r>
      <w:r w:rsidR="00905FA2">
        <w:rPr>
          <w:rFonts w:eastAsia="Times New Roman"/>
          <w:b/>
          <w:lang w:eastAsia="pl-PL"/>
        </w:rPr>
        <w:t>u</w:t>
      </w:r>
      <w:r w:rsidR="00905FA2" w:rsidRPr="00905FA2">
        <w:rPr>
          <w:rFonts w:eastAsia="Times New Roman"/>
          <w:b/>
          <w:lang w:eastAsia="pl-PL"/>
        </w:rPr>
        <w:t xml:space="preserve"> nr 2 do SWZ</w:t>
      </w:r>
      <w:r w:rsidR="00905FA2">
        <w:rPr>
          <w:rFonts w:eastAsia="Times New Roman"/>
          <w:b/>
          <w:lang w:eastAsia="pl-PL"/>
        </w:rPr>
        <w:t>.</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Ministra Obrony Narodowej z dnia 18.08.2021 </w:t>
      </w:r>
      <w:proofErr w:type="gramStart"/>
      <w:r w:rsidRPr="00DA5931">
        <w:rPr>
          <w:i/>
        </w:rPr>
        <w:t>r</w:t>
      </w:r>
      <w:proofErr w:type="gramEnd"/>
      <w:r w:rsidRPr="00DA5931">
        <w:rPr>
          <w:i/>
        </w:rPr>
        <w:t>. w sprawie organizowania współpracy międzynarodowej w resorcie obrony narodowej zmienionej Decyzją Nr 61/MON Ministra Obrony Narodowej z dnia 6 maja 2022 r.)</w:t>
      </w:r>
      <w:r w:rsidRPr="00DA5931">
        <w:rPr>
          <w:b/>
        </w:rPr>
        <w:t xml:space="preserve"> </w:t>
      </w:r>
    </w:p>
    <w:p w14:paraId="7B6B6842" w14:textId="7777777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proofErr w:type="gramStart"/>
      <w:r w:rsidRPr="00DA5931">
        <w:rPr>
          <w:b/>
        </w:rPr>
        <w:t>nie posiadających</w:t>
      </w:r>
      <w:proofErr w:type="gramEnd"/>
      <w:r w:rsidRPr="00DA5931">
        <w:rPr>
          <w:b/>
        </w:rPr>
        <w:t xml:space="preserve"> obywatelstwa polskiego może potrwać do około 20 dni, </w:t>
      </w:r>
    </w:p>
    <w:p w14:paraId="628BA8F5" w14:textId="77777777" w:rsidR="00DA5931" w:rsidRPr="00DA5931" w:rsidRDefault="00DA5931" w:rsidP="00DA5931">
      <w:pPr>
        <w:autoSpaceDE w:val="0"/>
        <w:spacing w:before="60" w:after="0" w:line="240" w:lineRule="auto"/>
        <w:ind w:left="284"/>
        <w:contextualSpacing/>
        <w:jc w:val="both"/>
        <w:rPr>
          <w:b/>
        </w:rPr>
      </w:pPr>
      <w:proofErr w:type="gramStart"/>
      <w:r w:rsidRPr="00DA5931">
        <w:rPr>
          <w:b/>
        </w:rPr>
        <w:t>a</w:t>
      </w:r>
      <w:proofErr w:type="gramEnd"/>
      <w:r w:rsidRPr="00DA5931">
        <w:rPr>
          <w:b/>
        </w:rPr>
        <w:t xml:space="preserve"> negatywna opinia Dyrektora B II SKW może skutkować nie wpuszczeniem obcokrajowców na teren Uczelni. Ponadto Dyrektor B II SKW może w każdej chwili zwrócić się do realizującego </w:t>
      </w:r>
      <w:r w:rsidRPr="00DA5931">
        <w:rPr>
          <w:b/>
        </w:rPr>
        <w:br/>
      </w:r>
      <w:r w:rsidRPr="00DA5931">
        <w:rPr>
          <w:b/>
        </w:rPr>
        <w:lastRenderedPageBreak/>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35C877AD"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Pr="004353BD">
        <w:rPr>
          <w:rFonts w:ascii="Times New Roman" w:hAnsi="Times New Roman" w:cs="Times New Roman"/>
          <w:b/>
        </w:rPr>
        <w:t>:</w:t>
      </w:r>
    </w:p>
    <w:p w14:paraId="4A7C321D" w14:textId="5D0B5C1C" w:rsidR="00691CF9" w:rsidRDefault="006B1C3C" w:rsidP="00CF1F48">
      <w:pPr>
        <w:pStyle w:val="Bezodstpw"/>
        <w:jc w:val="both"/>
        <w:rPr>
          <w:rFonts w:ascii="Times New Roman" w:eastAsia="Times New Roman" w:hAnsi="Times New Roman" w:cs="Times New Roman"/>
          <w:color w:val="FF0000"/>
          <w:lang w:eastAsia="pl-PL"/>
        </w:rPr>
      </w:pPr>
      <w:r>
        <w:rPr>
          <w:rFonts w:ascii="Times New Roman" w:hAnsi="Times New Roman" w:cs="Times New Roman"/>
        </w:rPr>
        <w:t xml:space="preserve">                  </w:t>
      </w:r>
      <w:r w:rsidR="00143DD7">
        <w:rPr>
          <w:rFonts w:ascii="Times New Roman" w:hAnsi="Times New Roman" w:cs="Times New Roman"/>
        </w:rPr>
        <w:t xml:space="preserve">                               </w:t>
      </w:r>
      <w:r w:rsidR="00A92EEF">
        <w:rPr>
          <w:rFonts w:ascii="Times New Roman" w:eastAsia="Times New Roman" w:hAnsi="Times New Roman" w:cs="Times New Roman"/>
          <w:b/>
          <w:lang w:eastAsia="pl-PL"/>
        </w:rPr>
        <w:t>1</w:t>
      </w:r>
      <w:r w:rsidR="00905FA2" w:rsidRPr="00905FA2">
        <w:rPr>
          <w:rFonts w:ascii="Times New Roman" w:eastAsia="Times New Roman" w:hAnsi="Times New Roman" w:cs="Times New Roman"/>
          <w:b/>
          <w:lang w:eastAsia="pl-PL"/>
        </w:rPr>
        <w:t xml:space="preserve"> miesiąc </w:t>
      </w:r>
      <w:r w:rsidR="00905FA2" w:rsidRPr="00683C15">
        <w:rPr>
          <w:rFonts w:ascii="Times New Roman" w:eastAsia="Times New Roman" w:hAnsi="Times New Roman" w:cs="Times New Roman"/>
          <w:lang w:eastAsia="pl-PL"/>
        </w:rPr>
        <w:t>od dnia podpisania umowy</w:t>
      </w:r>
      <w:r w:rsidR="0005504A">
        <w:rPr>
          <w:rFonts w:ascii="Times New Roman" w:hAnsi="Times New Roman" w:cs="Times New Roman"/>
          <w:b/>
          <w:lang w:eastAsia="en-US"/>
        </w:rPr>
        <w:t>.</w:t>
      </w:r>
      <w:r w:rsidR="00691CF9" w:rsidRPr="00691CF9">
        <w:rPr>
          <w:rFonts w:ascii="Times New Roman" w:eastAsia="Times New Roman" w:hAnsi="Times New Roman" w:cs="Times New Roman"/>
          <w:color w:val="FF0000"/>
          <w:lang w:eastAsia="pl-PL"/>
        </w:rPr>
        <w:t xml:space="preserve"> </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59379C68" w14:textId="77777777" w:rsidR="00683C15" w:rsidRDefault="00683C15" w:rsidP="00683C15">
      <w:pPr>
        <w:numPr>
          <w:ilvl w:val="0"/>
          <w:numId w:val="5"/>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Pr>
          <w:lang w:eastAsia="pl-PL"/>
        </w:rPr>
        <w:br/>
      </w:r>
      <w:r w:rsidRPr="00152088">
        <w:rPr>
          <w:lang w:eastAsia="pl-PL"/>
        </w:rPr>
        <w:t>w sposób i na warunkach określonych w projekcie umowy.</w:t>
      </w:r>
    </w:p>
    <w:p w14:paraId="6D979FCF" w14:textId="7B13303C" w:rsidR="00683C15" w:rsidRPr="00152088" w:rsidRDefault="00683C15" w:rsidP="00683C15">
      <w:pPr>
        <w:numPr>
          <w:ilvl w:val="0"/>
          <w:numId w:val="5"/>
        </w:numPr>
        <w:spacing w:after="0" w:line="240" w:lineRule="auto"/>
        <w:ind w:left="426" w:hanging="426"/>
        <w:jc w:val="both"/>
        <w:rPr>
          <w:lang w:eastAsia="pl-PL"/>
        </w:rPr>
      </w:pPr>
      <w:r w:rsidRPr="00AA494F">
        <w:t xml:space="preserve">Strony przewidują możliwość dokonania zmiany niniejszej Umowy </w:t>
      </w:r>
      <w:r w:rsidRPr="00AA494F">
        <w:rPr>
          <w:b/>
        </w:rPr>
        <w:t xml:space="preserve">w projekcie umowy </w:t>
      </w:r>
      <w:r w:rsidRPr="003F083B">
        <w:rPr>
          <w:b/>
        </w:rPr>
        <w:t xml:space="preserve">(załącznik nr 3 </w:t>
      </w:r>
      <w:r w:rsidRPr="003F083B">
        <w:rPr>
          <w:b/>
          <w:bCs/>
        </w:rPr>
        <w:t xml:space="preserve">§ </w:t>
      </w:r>
      <w:r w:rsidR="00A92EEF">
        <w:rPr>
          <w:b/>
          <w:bCs/>
        </w:rPr>
        <w:t>7</w:t>
      </w:r>
      <w:r w:rsidRPr="003F083B">
        <w:rPr>
          <w:b/>
          <w:bCs/>
        </w:rPr>
        <w:t>)</w:t>
      </w:r>
      <w:r w:rsidRPr="003F083B">
        <w:t>.</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3D6A7E">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A155E3" w:rsidRPr="00152088">
        <w:rPr>
          <w:color w:val="1155CC"/>
          <w:u w:val="single"/>
        </w:rPr>
        <w:t>pl</w:t>
      </w:r>
      <w:proofErr w:type="gramEnd"/>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ośrednio na platformazakupowa.</w:t>
      </w:r>
      <w:proofErr w:type="gramStart"/>
      <w:r w:rsidR="008A0B09">
        <w:t>pl</w:t>
      </w:r>
      <w:proofErr w:type="gramEnd"/>
      <w:r w:rsidR="008A0B09">
        <w:t xml:space="preserve">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proofErr w:type="gramStart"/>
      <w:r w:rsidRPr="00152088">
        <w:t>.:</w:t>
      </w:r>
      <w:hyperlink r:id="rId18"/>
      <w:proofErr w:type="gramEnd"/>
    </w:p>
    <w:p w14:paraId="6E92D7FF"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zainstalowana</w:t>
      </w:r>
      <w:proofErr w:type="gramEnd"/>
      <w:r w:rsidRPr="00152088">
        <w:t xml:space="preserve">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włączona</w:t>
      </w:r>
      <w:proofErr w:type="gramEnd"/>
      <w:r w:rsidRPr="00152088">
        <w:t xml:space="preserve">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zainstalowany</w:t>
      </w:r>
      <w:proofErr w:type="gramEnd"/>
      <w:r w:rsidRPr="00152088">
        <w:t xml:space="preserve"> program Adobe </w:t>
      </w:r>
      <w:proofErr w:type="spellStart"/>
      <w:r w:rsidRPr="00152088">
        <w:t>Acrobat</w:t>
      </w:r>
      <w:proofErr w:type="spellEnd"/>
      <w:r w:rsidRPr="00152088">
        <w:t xml:space="preserve"> Reader lub inny obsługujący format plików .</w:t>
      </w:r>
      <w:proofErr w:type="gramStart"/>
      <w:r w:rsidRPr="00152088">
        <w:t>pdf</w:t>
      </w:r>
      <w:proofErr w:type="gramEnd"/>
      <w:r w:rsidRPr="00152088">
        <w:t>,</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 xml:space="preserve">pod </w:t>
        </w:r>
        <w:proofErr w:type="gramStart"/>
        <w:r w:rsidRPr="00152088">
          <w:rPr>
            <w:rStyle w:val="czeinternetowe"/>
          </w:rPr>
          <w:t>linkiem</w:t>
        </w:r>
      </w:hyperlink>
      <w:r w:rsidRPr="00152088">
        <w:t xml:space="preserve">  w</w:t>
      </w:r>
      <w:proofErr w:type="gramEnd"/>
      <w:r w:rsidRPr="00152088">
        <w:t xml:space="preserve">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53203B7F"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160522">
        <w:rPr>
          <w:rFonts w:ascii="Times New Roman" w:hAnsi="Times New Roman" w:cs="Times New Roman"/>
          <w:b/>
          <w:shd w:val="clear" w:color="auto" w:fill="F7CAAC"/>
        </w:rPr>
        <w:t>30</w:t>
      </w:r>
      <w:r w:rsidR="00AB47BD" w:rsidRPr="004E3E86">
        <w:rPr>
          <w:rFonts w:ascii="Times New Roman" w:hAnsi="Times New Roman" w:cs="Times New Roman"/>
          <w:b/>
          <w:shd w:val="clear" w:color="auto" w:fill="F7CAAC"/>
        </w:rPr>
        <w:t>.</w:t>
      </w:r>
      <w:r w:rsidR="00160522">
        <w:rPr>
          <w:rFonts w:ascii="Times New Roman" w:hAnsi="Times New Roman" w:cs="Times New Roman"/>
          <w:b/>
          <w:shd w:val="clear" w:color="auto" w:fill="F7CAAC"/>
        </w:rPr>
        <w:t>10</w:t>
      </w:r>
      <w:r w:rsidR="00C72849" w:rsidRPr="004E3E86">
        <w:rPr>
          <w:rFonts w:ascii="Times New Roman" w:hAnsi="Times New Roman" w:cs="Times New Roman"/>
          <w:b/>
          <w:shd w:val="clear" w:color="auto" w:fill="F7CAAC"/>
        </w:rPr>
        <w:t>.</w:t>
      </w:r>
      <w:r w:rsidRPr="004E3E86">
        <w:rPr>
          <w:rFonts w:ascii="Times New Roman" w:hAnsi="Times New Roman" w:cs="Times New Roman"/>
          <w:b/>
          <w:shd w:val="clear" w:color="auto" w:fill="F7CAAC"/>
        </w:rPr>
        <w:t>202</w:t>
      </w:r>
      <w:r w:rsidR="00394A06" w:rsidRPr="004E3E86">
        <w:rPr>
          <w:rFonts w:ascii="Times New Roman" w:hAnsi="Times New Roman" w:cs="Times New Roman"/>
          <w:b/>
          <w:shd w:val="clear" w:color="auto" w:fill="F7CAAC"/>
        </w:rPr>
        <w:t xml:space="preserve">2 </w:t>
      </w:r>
      <w:proofErr w:type="gramStart"/>
      <w:r w:rsidRPr="004E3E86">
        <w:rPr>
          <w:rFonts w:ascii="Times New Roman" w:hAnsi="Times New Roman" w:cs="Times New Roman"/>
          <w:b/>
          <w:shd w:val="clear" w:color="auto" w:fill="F7CAAC"/>
        </w:rPr>
        <w:t>r</w:t>
      </w:r>
      <w:proofErr w:type="gramEnd"/>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3D6A7E">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w:t>
      </w:r>
      <w:proofErr w:type="gramStart"/>
      <w:r w:rsidRPr="00152088">
        <w:rPr>
          <w:i/>
          <w:lang w:eastAsia="pl-PL"/>
        </w:rPr>
        <w:t>pdf</w:t>
      </w:r>
      <w:proofErr w:type="gramEnd"/>
      <w:r w:rsidRPr="00152088">
        <w:rPr>
          <w:i/>
          <w:lang w:eastAsia="pl-PL"/>
        </w:rPr>
        <w:t xml:space="preserve"> .</w:t>
      </w:r>
      <w:proofErr w:type="spellStart"/>
      <w:proofErr w:type="gramStart"/>
      <w:r w:rsidRPr="00152088">
        <w:rPr>
          <w:i/>
          <w:lang w:eastAsia="pl-PL"/>
        </w:rPr>
        <w:t>doc</w:t>
      </w:r>
      <w:proofErr w:type="spellEnd"/>
      <w:proofErr w:type="gramEnd"/>
      <w:r w:rsidRPr="00152088">
        <w:rPr>
          <w:i/>
          <w:lang w:eastAsia="pl-PL"/>
        </w:rPr>
        <w:t xml:space="preserve"> .xls .</w:t>
      </w:r>
      <w:proofErr w:type="gramStart"/>
      <w:r w:rsidRPr="00152088">
        <w:rPr>
          <w:i/>
          <w:lang w:eastAsia="pl-PL"/>
        </w:rPr>
        <w:t>jpg</w:t>
      </w:r>
      <w:proofErr w:type="gramEnd"/>
      <w:r w:rsidRPr="00152088">
        <w:rPr>
          <w:i/>
          <w:lang w:eastAsia="pl-PL"/>
        </w:rPr>
        <w:t xml:space="preserve"> (.</w:t>
      </w:r>
      <w:proofErr w:type="spellStart"/>
      <w:proofErr w:type="gramStart"/>
      <w:r w:rsidRPr="00152088">
        <w:rPr>
          <w:i/>
          <w:lang w:eastAsia="pl-PL"/>
        </w:rPr>
        <w:t>jpeg</w:t>
      </w:r>
      <w:proofErr w:type="spellEnd"/>
      <w:proofErr w:type="gramEnd"/>
      <w:r w:rsidRPr="00152088">
        <w:rPr>
          <w:i/>
          <w:lang w:eastAsia="pl-PL"/>
        </w:rPr>
        <w:t>) ze szczególnym wskazaniem na .</w:t>
      </w:r>
      <w:proofErr w:type="gramStart"/>
      <w:r w:rsidRPr="00152088">
        <w:rPr>
          <w:i/>
          <w:lang w:eastAsia="pl-PL"/>
        </w:rPr>
        <w:t>pdf</w:t>
      </w:r>
      <w:proofErr w:type="gramEnd"/>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proofErr w:type="gramStart"/>
      <w:r w:rsidRPr="00152088">
        <w:rPr>
          <w:i/>
          <w:lang w:eastAsia="pl-PL"/>
        </w:rPr>
        <w:t>rar</w:t>
      </w:r>
      <w:proofErr w:type="spellEnd"/>
      <w:proofErr w:type="gramEnd"/>
      <w:r w:rsidRPr="00152088">
        <w:rPr>
          <w:i/>
          <w:lang w:eastAsia="pl-PL"/>
        </w:rPr>
        <w:t xml:space="preserve"> .</w:t>
      </w:r>
      <w:proofErr w:type="gramStart"/>
      <w:r w:rsidRPr="00152088">
        <w:rPr>
          <w:i/>
          <w:lang w:eastAsia="pl-PL"/>
        </w:rPr>
        <w:t>gif</w:t>
      </w:r>
      <w:proofErr w:type="gramEnd"/>
      <w:r w:rsidRPr="00152088">
        <w:rPr>
          <w:i/>
          <w:lang w:eastAsia="pl-PL"/>
        </w:rPr>
        <w:t xml:space="preserve"> .</w:t>
      </w:r>
      <w:proofErr w:type="spellStart"/>
      <w:proofErr w:type="gramStart"/>
      <w:r w:rsidRPr="00152088">
        <w:rPr>
          <w:i/>
          <w:lang w:eastAsia="pl-PL"/>
        </w:rPr>
        <w:t>bmp</w:t>
      </w:r>
      <w:proofErr w:type="spellEnd"/>
      <w:proofErr w:type="gramEnd"/>
      <w:r w:rsidRPr="00152088">
        <w:rPr>
          <w:i/>
          <w:lang w:eastAsia="pl-PL"/>
        </w:rPr>
        <w:t xml:space="preserve"> .</w:t>
      </w:r>
      <w:proofErr w:type="spellStart"/>
      <w:proofErr w:type="gramStart"/>
      <w:r w:rsidRPr="00152088">
        <w:rPr>
          <w:i/>
          <w:lang w:eastAsia="pl-PL"/>
        </w:rPr>
        <w:t>numbers</w:t>
      </w:r>
      <w:proofErr w:type="spellEnd"/>
      <w:proofErr w:type="gramEnd"/>
      <w:r w:rsidRPr="00152088">
        <w:rPr>
          <w:i/>
          <w:lang w:eastAsia="pl-PL"/>
        </w:rPr>
        <w:t xml:space="preserve"> .</w:t>
      </w:r>
      <w:proofErr w:type="spellStart"/>
      <w:proofErr w:type="gramStart"/>
      <w:r w:rsidRPr="00152088">
        <w:rPr>
          <w:i/>
          <w:lang w:eastAsia="pl-PL"/>
        </w:rPr>
        <w:t>pages</w:t>
      </w:r>
      <w:proofErr w:type="spellEnd"/>
      <w:proofErr w:type="gram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Pr="00152088">
        <w:rPr>
          <w:i/>
          <w:lang w:eastAsia="pl-PL"/>
        </w:rPr>
        <w:t>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2E1DC7"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5"/>
    <w:p w14:paraId="06548F2D" w14:textId="758D039C" w:rsidR="00C458CE" w:rsidRPr="0097359E" w:rsidRDefault="00A04B44" w:rsidP="00C458CE">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w:t>
      </w:r>
      <w:r w:rsidR="00FB3B2F" w:rsidRPr="005F7F27">
        <w:rPr>
          <w:rFonts w:ascii="Times New Roman" w:hAnsi="Times New Roman" w:cs="Times New Roman"/>
          <w:highlight w:val="lightGray"/>
        </w:rPr>
        <w:t>d</w:t>
      </w:r>
      <w:r w:rsidRPr="005F7F27">
        <w:rPr>
          <w:rFonts w:ascii="Times New Roman" w:hAnsi="Times New Roman" w:cs="Times New Roman"/>
          <w:highlight w:val="lightGray"/>
        </w:rPr>
        <w:t>leganiu wykluczeniu składa każdy z Wykonawców</w:t>
      </w:r>
      <w:r w:rsidR="005F5991" w:rsidRPr="005F7F27">
        <w:rPr>
          <w:rFonts w:ascii="Times New Roman" w:hAnsi="Times New Roman" w:cs="Times New Roman"/>
          <w:highlight w:val="lightGray"/>
        </w:rPr>
        <w:t xml:space="preserve"> </w:t>
      </w:r>
      <w:r w:rsidR="006733BD" w:rsidRPr="005F7F27">
        <w:rPr>
          <w:rFonts w:ascii="Times New Roman" w:hAnsi="Times New Roman" w:cs="Times New Roman"/>
          <w:highlight w:val="lightGray"/>
        </w:rPr>
        <w:t>- sporządzony według wzoru</w:t>
      </w:r>
      <w:r w:rsidR="006733BD" w:rsidRPr="005F7F27">
        <w:rPr>
          <w:rFonts w:ascii="Times New Roman" w:hAnsi="Times New Roman" w:cs="Times New Roman"/>
          <w:b/>
          <w:highlight w:val="lightGray"/>
        </w:rPr>
        <w:t xml:space="preserve"> </w:t>
      </w:r>
      <w:r w:rsidR="005F5991" w:rsidRPr="005F7F27">
        <w:rPr>
          <w:rFonts w:ascii="Times New Roman" w:hAnsi="Times New Roman" w:cs="Times New Roman"/>
          <w:b/>
          <w:highlight w:val="lightGray"/>
        </w:rPr>
        <w:t>(</w:t>
      </w:r>
      <w:r w:rsidR="006733BD" w:rsidRPr="005F7F27">
        <w:rPr>
          <w:rFonts w:ascii="Times New Roman" w:hAnsi="Times New Roman" w:cs="Times New Roman"/>
          <w:b/>
          <w:highlight w:val="lightGray"/>
        </w:rPr>
        <w:t>załącznik nr 5</w:t>
      </w:r>
      <w:r w:rsidR="005F5991" w:rsidRPr="005F7F27">
        <w:rPr>
          <w:rFonts w:ascii="Times New Roman" w:hAnsi="Times New Roman" w:cs="Times New Roman"/>
          <w:b/>
          <w:highlight w:val="lightGray"/>
        </w:rPr>
        <w:t>)</w:t>
      </w:r>
      <w:r w:rsidR="002D6B1B" w:rsidRPr="005F7F27">
        <w:rPr>
          <w:rFonts w:ascii="Times New Roman" w:hAnsi="Times New Roman" w:cs="Times New Roman"/>
          <w:b/>
          <w:highlight w:val="lightGray"/>
        </w:rPr>
        <w:t>.</w:t>
      </w:r>
    </w:p>
    <w:p w14:paraId="183E2832" w14:textId="77777777" w:rsidR="00550AAF"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17E1D9C1" w14:textId="7420A157" w:rsidR="00F3396F" w:rsidRPr="005F7F27" w:rsidRDefault="00F3396F"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 mowa w art. 117 ust 4</w:t>
      </w:r>
      <w:r w:rsidR="00D56F39" w:rsidRPr="005F7F27">
        <w:rPr>
          <w:rFonts w:ascii="Times New Roman" w:hAnsi="Times New Roman" w:cs="Times New Roman"/>
          <w:b/>
          <w:highlight w:val="lightGray"/>
        </w:rPr>
        <w:t xml:space="preserve"> </w:t>
      </w:r>
      <w:r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6</w:t>
      </w:r>
      <w:r w:rsidRPr="005F7F27">
        <w:rPr>
          <w:rFonts w:ascii="Times New Roman" w:hAnsi="Times New Roman" w:cs="Times New Roman"/>
          <w:b/>
          <w:highlight w:val="lightGray"/>
        </w:rPr>
        <w:t>)</w:t>
      </w:r>
      <w:r w:rsidR="00904B36" w:rsidRPr="005F7F27">
        <w:rPr>
          <w:rFonts w:ascii="Times New Roman" w:hAnsi="Times New Roman" w:cs="Times New Roman"/>
          <w:b/>
          <w:highlight w:val="lightGray"/>
        </w:rPr>
        <w:t xml:space="preserve"> – jeżeli dotyczy.</w:t>
      </w:r>
    </w:p>
    <w:p w14:paraId="6721E719" w14:textId="60D91B23" w:rsidR="00915A67" w:rsidRPr="000430AC"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11B217BD" w14:textId="77777777" w:rsidR="000430AC" w:rsidRPr="000430AC" w:rsidRDefault="000430AC" w:rsidP="000430AC">
      <w:pPr>
        <w:pStyle w:val="Bezodstpw"/>
        <w:numPr>
          <w:ilvl w:val="0"/>
          <w:numId w:val="29"/>
        </w:numPr>
        <w:jc w:val="both"/>
        <w:rPr>
          <w:rFonts w:ascii="Times New Roman" w:hAnsi="Times New Roman" w:cs="Times New Roman"/>
        </w:rPr>
      </w:pPr>
      <w:r w:rsidRPr="000430AC">
        <w:rPr>
          <w:rFonts w:ascii="Times New Roman" w:hAnsi="Times New Roman" w:cs="Times New Roman"/>
          <w:b/>
        </w:rPr>
        <w:t xml:space="preserve">Oświadczenie wykonawcy/wykonawcy wspólnie </w:t>
      </w:r>
      <w:r w:rsidRPr="000430AC">
        <w:rPr>
          <w:rFonts w:ascii="Times New Roman" w:hAnsi="Times New Roman" w:cs="Times New Roman"/>
        </w:rPr>
        <w:t xml:space="preserve">ubiegającego się o udzielenie zamówienia </w:t>
      </w:r>
    </w:p>
    <w:p w14:paraId="03F2F7BE" w14:textId="78457450" w:rsidR="000430AC" w:rsidRPr="00570764" w:rsidRDefault="000430AC" w:rsidP="000430AC">
      <w:pPr>
        <w:pStyle w:val="Bezodstpw"/>
        <w:ind w:left="720"/>
        <w:jc w:val="both"/>
        <w:rPr>
          <w:rFonts w:ascii="Times New Roman" w:hAnsi="Times New Roman" w:cs="Times New Roman"/>
          <w:b/>
          <w:highlight w:val="lightGray"/>
        </w:rPr>
      </w:pPr>
      <w:proofErr w:type="gramStart"/>
      <w:r w:rsidRPr="000430AC">
        <w:rPr>
          <w:rFonts w:ascii="Times New Roman" w:hAnsi="Times New Roman" w:cs="Times New Roman"/>
        </w:rPr>
        <w:t>z</w:t>
      </w:r>
      <w:proofErr w:type="gramEnd"/>
      <w:r w:rsidRPr="000430AC">
        <w:rPr>
          <w:rFonts w:ascii="Times New Roman" w:hAnsi="Times New Roman" w:cs="Times New Roman"/>
        </w:rPr>
        <w:t xml:space="preserve"> art. 125 ust. 1 ustawy Pzp</w:t>
      </w:r>
      <w:r w:rsidRPr="000430AC">
        <w:rPr>
          <w:rFonts w:ascii="Times New Roman" w:hAnsi="Times New Roman" w:cs="Times New Roman"/>
          <w:b/>
        </w:rPr>
        <w:t xml:space="preserve"> (załącznik nr 9 - jeżeli dotyczy);</w:t>
      </w:r>
    </w:p>
    <w:p w14:paraId="5C7F8AA8" w14:textId="31126EE4" w:rsidR="00570764" w:rsidRPr="00570764" w:rsidRDefault="00570764" w:rsidP="00E37848">
      <w:pPr>
        <w:pStyle w:val="Bezodstpw"/>
        <w:numPr>
          <w:ilvl w:val="0"/>
          <w:numId w:val="29"/>
        </w:numPr>
        <w:jc w:val="both"/>
        <w:rPr>
          <w:rFonts w:ascii="Times New Roman" w:hAnsi="Times New Roman" w:cs="Times New Roman"/>
          <w:b/>
          <w:highlight w:val="lightGray"/>
        </w:rPr>
      </w:pPr>
      <w:r w:rsidRPr="00570764">
        <w:rPr>
          <w:rFonts w:ascii="Times New Roman" w:hAnsi="Times New Roman" w:cs="Times New Roman"/>
          <w:b/>
          <w:highlight w:val="lightGray"/>
        </w:rPr>
        <w:t>Wypełnion</w:t>
      </w:r>
      <w:r>
        <w:rPr>
          <w:rFonts w:ascii="Times New Roman" w:hAnsi="Times New Roman" w:cs="Times New Roman"/>
          <w:b/>
          <w:highlight w:val="lightGray"/>
        </w:rPr>
        <w:t>a</w:t>
      </w:r>
      <w:r w:rsidRPr="00570764">
        <w:rPr>
          <w:rFonts w:ascii="Times New Roman" w:hAnsi="Times New Roman" w:cs="Times New Roman"/>
          <w:b/>
          <w:highlight w:val="lightGray"/>
        </w:rPr>
        <w:t xml:space="preserve"> </w:t>
      </w:r>
      <w:r>
        <w:rPr>
          <w:rFonts w:ascii="Times New Roman" w:hAnsi="Times New Roman" w:cs="Times New Roman"/>
          <w:highlight w:val="lightGray"/>
        </w:rPr>
        <w:t>tabela</w:t>
      </w:r>
      <w:r w:rsidRPr="00570764">
        <w:rPr>
          <w:rFonts w:ascii="Times New Roman" w:hAnsi="Times New Roman" w:cs="Times New Roman"/>
          <w:highlight w:val="lightGray"/>
        </w:rPr>
        <w:t xml:space="preserve"> </w:t>
      </w:r>
      <w:r>
        <w:rPr>
          <w:rFonts w:ascii="Times New Roman" w:hAnsi="Times New Roman" w:cs="Times New Roman"/>
          <w:b/>
          <w:highlight w:val="lightGray"/>
        </w:rPr>
        <w:t>(załącznik</w:t>
      </w:r>
      <w:r w:rsidRPr="00570764">
        <w:rPr>
          <w:rFonts w:ascii="Times New Roman" w:hAnsi="Times New Roman" w:cs="Times New Roman"/>
          <w:b/>
          <w:highlight w:val="lightGray"/>
        </w:rPr>
        <w:t xml:space="preserve"> nr 2</w:t>
      </w:r>
      <w:r>
        <w:rPr>
          <w:rFonts w:ascii="Times New Roman" w:hAnsi="Times New Roman" w:cs="Times New Roman"/>
          <w:b/>
          <w:highlight w:val="lightGray"/>
        </w:rPr>
        <w:t>)</w:t>
      </w:r>
    </w:p>
    <w:p w14:paraId="1EE5B524" w14:textId="1366E868" w:rsidR="00212A4B" w:rsidRPr="00EA3108" w:rsidRDefault="00212A4B" w:rsidP="00570764">
      <w:pPr>
        <w:suppressAutoHyphens w:val="0"/>
        <w:spacing w:after="0" w:line="240" w:lineRule="auto"/>
        <w:ind w:left="720"/>
        <w:rPr>
          <w:b/>
          <w:sz w:val="10"/>
          <w:szCs w:val="10"/>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86084A">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5E79A1B6" w14:textId="55A13E98" w:rsidR="00DB15AD" w:rsidRDefault="00DB15AD" w:rsidP="0086084A">
      <w:pPr>
        <w:pStyle w:val="Akapitzlist"/>
        <w:numPr>
          <w:ilvl w:val="0"/>
          <w:numId w:val="29"/>
        </w:numPr>
        <w:spacing w:after="0" w:line="240" w:lineRule="auto"/>
        <w:ind w:right="-144"/>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(załącznik nr 8</w:t>
      </w:r>
      <w:r w:rsidRPr="00D55B82">
        <w:rPr>
          <w:rFonts w:ascii="Times New Roman" w:hAnsi="Times New Roman" w:cs="Times New Roman"/>
          <w:b/>
          <w:highlight w:val="lightGray"/>
          <w:lang w:eastAsia="en-US"/>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xml:space="preserve">, które to poświadczenie notariusz opatruje </w:t>
      </w:r>
      <w:proofErr w:type="gramStart"/>
      <w:r w:rsidRPr="00152088">
        <w:rPr>
          <w:rFonts w:ascii="Times New Roman" w:hAnsi="Times New Roman" w:cs="Times New Roman"/>
        </w:rPr>
        <w:t>kwalifikowanym</w:t>
      </w:r>
      <w:proofErr w:type="gramEnd"/>
      <w:r w:rsidRPr="00152088">
        <w:rPr>
          <w:rFonts w:ascii="Times New Roman" w:hAnsi="Times New Roman" w:cs="Times New Roman"/>
        </w:rPr>
        <w:t xml:space="preserve">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czas</w:t>
      </w:r>
      <w:proofErr w:type="gramEnd"/>
      <w:r w:rsidRPr="00152088">
        <w:rPr>
          <w:rFonts w:ascii="Times New Roman" w:hAnsi="Times New Roman" w:cs="Times New Roman"/>
        </w:rPr>
        <w:t xml:space="preserve">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3C8569E8"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160522">
        <w:rPr>
          <w:rFonts w:eastAsia="Times New Roman"/>
          <w:b/>
          <w:u w:val="single"/>
          <w:shd w:val="clear" w:color="auto" w:fill="F7CAAC"/>
          <w:lang w:eastAsia="pl-PL"/>
        </w:rPr>
        <w:t>30</w:t>
      </w:r>
      <w:r w:rsidR="00C72849" w:rsidRPr="00152088">
        <w:rPr>
          <w:rFonts w:eastAsia="Times New Roman"/>
          <w:b/>
          <w:u w:val="single"/>
          <w:shd w:val="clear" w:color="auto" w:fill="F7CAAC"/>
          <w:lang w:eastAsia="pl-PL"/>
        </w:rPr>
        <w:t>.0</w:t>
      </w:r>
      <w:r w:rsidR="00160522">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proofErr w:type="gramStart"/>
      <w:r w:rsidRPr="00152088">
        <w:rPr>
          <w:rFonts w:eastAsia="Times New Roman"/>
          <w:b/>
          <w:u w:val="single"/>
          <w:shd w:val="clear" w:color="auto" w:fill="F7CAAC"/>
          <w:lang w:eastAsia="pl-PL"/>
        </w:rPr>
        <w:t>r</w:t>
      </w:r>
      <w:proofErr w:type="gramEnd"/>
      <w:r w:rsidRPr="00152088">
        <w:rPr>
          <w:rFonts w:eastAsia="Times New Roman"/>
          <w:b/>
          <w:u w:val="single"/>
          <w:shd w:val="clear" w:color="auto" w:fill="F7CAAC"/>
          <w:lang w:eastAsia="pl-PL"/>
        </w:rPr>
        <w:t>.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2">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6EAED9B5"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160522">
        <w:rPr>
          <w:rFonts w:eastAsia="Times New Roman"/>
          <w:b/>
          <w:u w:val="single"/>
          <w:shd w:val="clear" w:color="auto" w:fill="F7CAAC"/>
          <w:lang w:eastAsia="pl-PL"/>
        </w:rPr>
        <w:t>30</w:t>
      </w:r>
      <w:r w:rsidR="00C72849" w:rsidRPr="00152088">
        <w:rPr>
          <w:rFonts w:eastAsia="Times New Roman"/>
          <w:b/>
          <w:u w:val="single"/>
          <w:shd w:val="clear" w:color="auto" w:fill="F7CAAC"/>
          <w:lang w:eastAsia="pl-PL"/>
        </w:rPr>
        <w:t>.0</w:t>
      </w:r>
      <w:r w:rsidR="00160522">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92334E">
      <w:pPr>
        <w:numPr>
          <w:ilvl w:val="0"/>
          <w:numId w:val="104"/>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92334E">
      <w:pPr>
        <w:numPr>
          <w:ilvl w:val="0"/>
          <w:numId w:val="105"/>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108 ust. 1 pkt 1 - 6 ustawy;</w:t>
      </w:r>
    </w:p>
    <w:p w14:paraId="2AC0669B" w14:textId="77777777" w:rsidR="0007331C" w:rsidRPr="0007331C" w:rsidRDefault="0007331C" w:rsidP="0092334E">
      <w:pPr>
        <w:numPr>
          <w:ilvl w:val="0"/>
          <w:numId w:val="105"/>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strike/>
          <w:color w:val="000000"/>
        </w:rPr>
      </w:pPr>
      <w:proofErr w:type="gramStart"/>
      <w:r w:rsidRPr="0007331C">
        <w:rPr>
          <w:rFonts w:eastAsia="Songti SC"/>
          <w:strike/>
          <w:color w:val="000000"/>
        </w:rPr>
        <w:t>który</w:t>
      </w:r>
      <w:proofErr w:type="gramEnd"/>
      <w:r w:rsidRPr="0007331C">
        <w:rPr>
          <w:rFonts w:eastAsia="Songti SC"/>
          <w:strike/>
          <w:color w:val="000000"/>
        </w:rPr>
        <w:t xml:space="preserve"> naruszył obowiązki w dziedzinie ochrony środowiska, prawa socjalnego lub prawa pracy: </w:t>
      </w:r>
    </w:p>
    <w:p w14:paraId="592AD975"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wobec</w:t>
      </w:r>
      <w:proofErr w:type="gramEnd"/>
      <w:r w:rsidRPr="0007331C">
        <w:rPr>
          <w:rFonts w:eastAsia="Songti SC"/>
          <w:strike/>
          <w:color w:val="000000"/>
        </w:rPr>
        <w:t xml:space="preserve">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A504C6">
      <w:pPr>
        <w:numPr>
          <w:ilvl w:val="0"/>
          <w:numId w:val="55"/>
        </w:numPr>
        <w:suppressAutoHyphens w:val="0"/>
        <w:autoSpaceDE w:val="0"/>
        <w:autoSpaceDN w:val="0"/>
        <w:adjustRightInd w:val="0"/>
        <w:spacing w:after="0" w:line="240" w:lineRule="auto"/>
        <w:ind w:left="851"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A504C6">
      <w:pPr>
        <w:numPr>
          <w:ilvl w:val="0"/>
          <w:numId w:val="55"/>
        </w:numPr>
        <w:spacing w:after="0" w:line="240" w:lineRule="auto"/>
        <w:ind w:left="709" w:hanging="283"/>
        <w:jc w:val="both"/>
        <w:rPr>
          <w:rFonts w:eastAsia="Songti SC"/>
          <w:color w:val="000000"/>
        </w:rPr>
      </w:pPr>
      <w:proofErr w:type="gramStart"/>
      <w:r w:rsidRPr="0007331C">
        <w:rPr>
          <w:rFonts w:eastAsia="Songti SC"/>
          <w:color w:val="000000"/>
        </w:rPr>
        <w:t>w</w:t>
      </w:r>
      <w:proofErr w:type="gramEnd"/>
      <w:r w:rsidRPr="0007331C">
        <w:rPr>
          <w:rFonts w:eastAsia="Songti SC"/>
          <w:color w:val="00000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występuje konflikt interesów w rozumieniu art. 56 ust. 2, którego nie można skutecznie wy-eliminować w inny sposób niż przez wykluczenie wykonawcy; </w:t>
      </w:r>
    </w:p>
    <w:p w14:paraId="3F285C2B" w14:textId="14FCB9AB"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425"/>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proofErr w:type="gramStart"/>
      <w:r w:rsidRPr="00CF35B5">
        <w:rPr>
          <w:lang w:eastAsia="pl-PL"/>
        </w:rPr>
        <w:t>o</w:t>
      </w:r>
      <w:proofErr w:type="gramEnd"/>
      <w:r w:rsidRPr="00CF35B5">
        <w:rPr>
          <w:lang w:eastAsia="pl-PL"/>
        </w:rPr>
        <w:t xml:space="preserve"> udzielenie zamówienia.</w:t>
      </w:r>
    </w:p>
    <w:p w14:paraId="1BCC52C4" w14:textId="77777777" w:rsidR="00294DB1" w:rsidRPr="000F4342" w:rsidRDefault="00294DB1" w:rsidP="00A504C6">
      <w:pPr>
        <w:numPr>
          <w:ilvl w:val="0"/>
          <w:numId w:val="57"/>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w przypadku gdy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0A27E21D"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0D3BD315" w14:textId="77777777" w:rsidR="008F5370" w:rsidRPr="000430AC" w:rsidRDefault="008F5370" w:rsidP="00D95E05">
      <w:pPr>
        <w:autoSpaceDE w:val="0"/>
        <w:spacing w:after="0" w:line="240" w:lineRule="auto"/>
        <w:ind w:left="426"/>
        <w:jc w:val="both"/>
        <w:rPr>
          <w:sz w:val="12"/>
          <w:szCs w:val="12"/>
        </w:rPr>
      </w:pPr>
    </w:p>
    <w:tbl>
      <w:tblPr>
        <w:tblStyle w:val="Tabela-Siatka4"/>
        <w:tblW w:w="0" w:type="auto"/>
        <w:jc w:val="center"/>
        <w:tblLook w:val="04A0" w:firstRow="1" w:lastRow="0" w:firstColumn="1" w:lastColumn="0" w:noHBand="0" w:noVBand="1"/>
      </w:tblPr>
      <w:tblGrid>
        <w:gridCol w:w="704"/>
        <w:gridCol w:w="2982"/>
        <w:gridCol w:w="850"/>
        <w:gridCol w:w="2268"/>
      </w:tblGrid>
      <w:tr w:rsidR="008438B5" w:rsidRPr="008438B5" w14:paraId="65285CC2" w14:textId="77777777" w:rsidTr="00DA5931">
        <w:trPr>
          <w:trHeight w:val="227"/>
          <w:jc w:val="center"/>
        </w:trPr>
        <w:tc>
          <w:tcPr>
            <w:tcW w:w="704" w:type="dxa"/>
            <w:vAlign w:val="center"/>
          </w:tcPr>
          <w:p w14:paraId="42683608" w14:textId="77777777" w:rsidR="008438B5" w:rsidRPr="008438B5" w:rsidRDefault="008438B5" w:rsidP="008438B5">
            <w:pPr>
              <w:spacing w:after="0" w:line="240" w:lineRule="auto"/>
              <w:jc w:val="center"/>
              <w:rPr>
                <w:b/>
                <w:bCs/>
              </w:rPr>
            </w:pPr>
            <w:r w:rsidRPr="008438B5">
              <w:rPr>
                <w:b/>
                <w:bCs/>
              </w:rPr>
              <w:t>L.</w:t>
            </w:r>
            <w:proofErr w:type="gramStart"/>
            <w:r w:rsidRPr="008438B5">
              <w:rPr>
                <w:b/>
                <w:bCs/>
              </w:rPr>
              <w:t>p</w:t>
            </w:r>
            <w:proofErr w:type="gramEnd"/>
            <w:r w:rsidRPr="008438B5">
              <w:rPr>
                <w:b/>
                <w:bCs/>
              </w:rPr>
              <w:t>.</w:t>
            </w:r>
          </w:p>
        </w:tc>
        <w:tc>
          <w:tcPr>
            <w:tcW w:w="2982" w:type="dxa"/>
            <w:vAlign w:val="center"/>
          </w:tcPr>
          <w:p w14:paraId="32EDA61A" w14:textId="77777777" w:rsidR="008438B5" w:rsidRPr="008438B5" w:rsidRDefault="008438B5" w:rsidP="008438B5">
            <w:pPr>
              <w:spacing w:after="0" w:line="240" w:lineRule="auto"/>
              <w:jc w:val="center"/>
              <w:rPr>
                <w:b/>
                <w:bCs/>
              </w:rPr>
            </w:pPr>
            <w:r w:rsidRPr="008438B5">
              <w:rPr>
                <w:b/>
                <w:bCs/>
              </w:rPr>
              <w:t>Nazwa kryterium</w:t>
            </w:r>
          </w:p>
        </w:tc>
        <w:tc>
          <w:tcPr>
            <w:tcW w:w="850" w:type="dxa"/>
            <w:vAlign w:val="center"/>
          </w:tcPr>
          <w:p w14:paraId="6209FB13" w14:textId="77777777" w:rsidR="008438B5" w:rsidRPr="008438B5" w:rsidRDefault="008438B5" w:rsidP="008438B5">
            <w:pPr>
              <w:spacing w:after="0" w:line="240" w:lineRule="auto"/>
              <w:jc w:val="center"/>
              <w:rPr>
                <w:b/>
                <w:bCs/>
              </w:rPr>
            </w:pPr>
            <w:r w:rsidRPr="008438B5">
              <w:rPr>
                <w:b/>
                <w:bCs/>
              </w:rPr>
              <w:t>Waga</w:t>
            </w:r>
          </w:p>
        </w:tc>
        <w:tc>
          <w:tcPr>
            <w:tcW w:w="2268" w:type="dxa"/>
            <w:vAlign w:val="center"/>
          </w:tcPr>
          <w:p w14:paraId="33F1FA9E" w14:textId="77777777" w:rsidR="008438B5" w:rsidRPr="008438B5" w:rsidRDefault="008438B5" w:rsidP="008438B5">
            <w:pPr>
              <w:spacing w:after="0" w:line="240" w:lineRule="auto"/>
              <w:jc w:val="center"/>
              <w:rPr>
                <w:b/>
                <w:bCs/>
              </w:rPr>
            </w:pPr>
            <w:r w:rsidRPr="008438B5">
              <w:rPr>
                <w:b/>
                <w:bCs/>
              </w:rPr>
              <w:t>Sposób punktowania</w:t>
            </w:r>
          </w:p>
        </w:tc>
      </w:tr>
      <w:tr w:rsidR="008438B5" w:rsidRPr="008438B5" w14:paraId="147BA715" w14:textId="77777777" w:rsidTr="004C4AE7">
        <w:trPr>
          <w:trHeight w:val="503"/>
          <w:jc w:val="center"/>
        </w:trPr>
        <w:tc>
          <w:tcPr>
            <w:tcW w:w="704" w:type="dxa"/>
            <w:vAlign w:val="center"/>
          </w:tcPr>
          <w:p w14:paraId="587B64C1" w14:textId="77777777" w:rsidR="008438B5" w:rsidRPr="008438B5" w:rsidRDefault="008438B5" w:rsidP="008438B5">
            <w:pPr>
              <w:spacing w:after="0" w:line="240" w:lineRule="auto"/>
              <w:jc w:val="center"/>
            </w:pPr>
            <w:r w:rsidRPr="008438B5">
              <w:t>1.</w:t>
            </w:r>
          </w:p>
        </w:tc>
        <w:tc>
          <w:tcPr>
            <w:tcW w:w="2982" w:type="dxa"/>
            <w:vAlign w:val="center"/>
          </w:tcPr>
          <w:p w14:paraId="10D517A2" w14:textId="77777777" w:rsidR="008438B5" w:rsidRPr="008438B5" w:rsidRDefault="008438B5" w:rsidP="008438B5">
            <w:pPr>
              <w:spacing w:after="0" w:line="240" w:lineRule="auto"/>
            </w:pPr>
            <w:r w:rsidRPr="008438B5">
              <w:t>Cena /</w:t>
            </w:r>
            <w:r w:rsidRPr="008438B5">
              <w:rPr>
                <w:b/>
                <w:bCs/>
              </w:rPr>
              <w:t>C/</w:t>
            </w:r>
          </w:p>
        </w:tc>
        <w:tc>
          <w:tcPr>
            <w:tcW w:w="850" w:type="dxa"/>
            <w:vAlign w:val="center"/>
          </w:tcPr>
          <w:p w14:paraId="59F85B52" w14:textId="77777777" w:rsidR="008438B5" w:rsidRPr="008438B5" w:rsidRDefault="008438B5" w:rsidP="008438B5">
            <w:pPr>
              <w:spacing w:after="0" w:line="240" w:lineRule="auto"/>
              <w:jc w:val="center"/>
            </w:pPr>
            <w:r w:rsidRPr="008438B5">
              <w:t>60%</w:t>
            </w:r>
          </w:p>
        </w:tc>
        <w:tc>
          <w:tcPr>
            <w:tcW w:w="2268" w:type="dxa"/>
            <w:vAlign w:val="center"/>
          </w:tcPr>
          <w:p w14:paraId="27D43ED8" w14:textId="77777777" w:rsidR="008438B5" w:rsidRPr="008438B5" w:rsidRDefault="008438B5" w:rsidP="008438B5">
            <w:pPr>
              <w:spacing w:after="0" w:line="240" w:lineRule="auto"/>
              <w:jc w:val="center"/>
            </w:pPr>
            <w:r w:rsidRPr="008438B5">
              <w:t>60 pkt.</w:t>
            </w:r>
          </w:p>
        </w:tc>
      </w:tr>
      <w:tr w:rsidR="008438B5" w:rsidRPr="008438B5" w14:paraId="708A2338" w14:textId="77777777" w:rsidTr="004C4AE7">
        <w:trPr>
          <w:trHeight w:val="567"/>
          <w:jc w:val="center"/>
        </w:trPr>
        <w:tc>
          <w:tcPr>
            <w:tcW w:w="704" w:type="dxa"/>
            <w:vAlign w:val="center"/>
          </w:tcPr>
          <w:p w14:paraId="66C59676" w14:textId="77777777" w:rsidR="008438B5" w:rsidRPr="008438B5" w:rsidRDefault="008438B5" w:rsidP="008438B5">
            <w:pPr>
              <w:spacing w:after="0" w:line="240" w:lineRule="auto"/>
              <w:jc w:val="center"/>
            </w:pPr>
            <w:r w:rsidRPr="008438B5">
              <w:t>2.</w:t>
            </w:r>
          </w:p>
        </w:tc>
        <w:tc>
          <w:tcPr>
            <w:tcW w:w="2982" w:type="dxa"/>
            <w:vAlign w:val="center"/>
          </w:tcPr>
          <w:p w14:paraId="452A11CC" w14:textId="77777777" w:rsidR="008438B5" w:rsidRPr="008438B5" w:rsidRDefault="008438B5" w:rsidP="008438B5">
            <w:pPr>
              <w:spacing w:after="0" w:line="240" w:lineRule="auto"/>
            </w:pPr>
            <w:r w:rsidRPr="008438B5">
              <w:t>Okres gwarancji /</w:t>
            </w:r>
            <w:r w:rsidRPr="008438B5">
              <w:rPr>
                <w:b/>
                <w:bCs/>
              </w:rPr>
              <w:t>OG/</w:t>
            </w:r>
          </w:p>
        </w:tc>
        <w:tc>
          <w:tcPr>
            <w:tcW w:w="850" w:type="dxa"/>
            <w:vAlign w:val="center"/>
          </w:tcPr>
          <w:p w14:paraId="79F98C48" w14:textId="77777777" w:rsidR="008438B5" w:rsidRPr="008438B5" w:rsidRDefault="008438B5" w:rsidP="008438B5">
            <w:pPr>
              <w:spacing w:after="0" w:line="240" w:lineRule="auto"/>
              <w:jc w:val="center"/>
            </w:pPr>
            <w:r w:rsidRPr="008438B5">
              <w:t>40%</w:t>
            </w:r>
          </w:p>
        </w:tc>
        <w:tc>
          <w:tcPr>
            <w:tcW w:w="2268" w:type="dxa"/>
            <w:vAlign w:val="center"/>
          </w:tcPr>
          <w:p w14:paraId="7587A9CD" w14:textId="77777777" w:rsidR="008438B5" w:rsidRPr="008438B5" w:rsidRDefault="008438B5" w:rsidP="008438B5">
            <w:pPr>
              <w:spacing w:after="0" w:line="240" w:lineRule="auto"/>
              <w:jc w:val="center"/>
            </w:pPr>
            <w:r w:rsidRPr="008438B5">
              <w:t>40 pkt.</w:t>
            </w:r>
          </w:p>
        </w:tc>
      </w:tr>
    </w:tbl>
    <w:p w14:paraId="7E75FE05" w14:textId="77777777" w:rsidR="008438B5" w:rsidRPr="000430AC" w:rsidRDefault="008438B5" w:rsidP="008438B5">
      <w:pPr>
        <w:suppressAutoHyphens w:val="0"/>
        <w:spacing w:after="0" w:line="240" w:lineRule="auto"/>
        <w:ind w:left="426"/>
        <w:contextualSpacing/>
        <w:jc w:val="both"/>
        <w:rPr>
          <w:rFonts w:eastAsia="Times New Roman"/>
          <w:b/>
          <w:sz w:val="12"/>
          <w:szCs w:val="12"/>
          <w:lang w:eastAsia="pl-PL"/>
        </w:rPr>
      </w:pPr>
    </w:p>
    <w:p w14:paraId="63FE70D1" w14:textId="75CCDAC2" w:rsidR="008438B5" w:rsidRPr="008438B5" w:rsidRDefault="008438B5" w:rsidP="0092334E">
      <w:pPr>
        <w:numPr>
          <w:ilvl w:val="0"/>
          <w:numId w:val="124"/>
        </w:numPr>
        <w:suppressAutoHyphens w:val="0"/>
        <w:spacing w:after="0" w:line="240" w:lineRule="auto"/>
        <w:ind w:right="-2"/>
        <w:contextualSpacing/>
        <w:jc w:val="both"/>
        <w:rPr>
          <w:rFonts w:eastAsia="Times New Roman"/>
          <w:b/>
          <w:lang w:eastAsia="pl-PL"/>
        </w:rPr>
      </w:pPr>
      <w:r>
        <w:rPr>
          <w:rFonts w:eastAsia="Times New Roman"/>
          <w:b/>
          <w:lang w:eastAsia="pl-PL"/>
        </w:rPr>
        <w:t xml:space="preserve">60 pkt </w:t>
      </w:r>
      <w:r w:rsidRPr="008438B5">
        <w:rPr>
          <w:rFonts w:eastAsia="Times New Roman"/>
          <w:b/>
          <w:lang w:eastAsia="pl-PL"/>
        </w:rPr>
        <w:t>Cena wykonania zamówienia /C/</w:t>
      </w:r>
      <w:r w:rsidRPr="008438B5">
        <w:rPr>
          <w:rFonts w:eastAsia="Times New Roman"/>
          <w:lang w:eastAsia="pl-PL"/>
        </w:rPr>
        <w:t xml:space="preserve"> – obejmuje cenę wykonania przedmiotu zamówienia </w:t>
      </w:r>
      <w:r w:rsidR="003D54B5">
        <w:rPr>
          <w:rFonts w:eastAsia="Times New Roman"/>
          <w:lang w:eastAsia="pl-PL"/>
        </w:rPr>
        <w:br/>
      </w:r>
      <w:r w:rsidRPr="008438B5">
        <w:rPr>
          <w:rFonts w:eastAsia="Times New Roman"/>
          <w:lang w:eastAsia="pl-PL"/>
        </w:rPr>
        <w:t xml:space="preserve">w zakresie rzeczowym określonym w niniejszej SIWZ. </w:t>
      </w:r>
    </w:p>
    <w:p w14:paraId="333AFF35" w14:textId="3FD50D40" w:rsidR="008438B5" w:rsidRDefault="008438B5" w:rsidP="003D54B5">
      <w:pPr>
        <w:suppressAutoHyphens w:val="0"/>
        <w:spacing w:after="0" w:line="240" w:lineRule="auto"/>
        <w:ind w:left="709" w:right="-2"/>
        <w:contextualSpacing/>
        <w:jc w:val="both"/>
        <w:rPr>
          <w:rFonts w:eastAsia="Times New Roman"/>
          <w:lang w:eastAsia="pl-PL"/>
        </w:rPr>
      </w:pPr>
      <w:r w:rsidRPr="008438B5">
        <w:rPr>
          <w:rFonts w:eastAsia="Times New Roman"/>
          <w:lang w:eastAsia="pl-PL"/>
        </w:rPr>
        <w:t>Oferta z najniższą ceną otrzyma maksymalną ilość punktów = 60 pkt, oferty następne będą oceniane na zasadzie proporcji w stosunku do oferty najtańszej wg wzoru:</w:t>
      </w:r>
    </w:p>
    <w:p w14:paraId="6B6A1BA0"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795D62B3" w14:textId="6EDA7D57" w:rsidR="008438B5" w:rsidRDefault="008438B5" w:rsidP="008438B5">
      <w:pPr>
        <w:suppressAutoHyphens w:val="0"/>
        <w:spacing w:after="0" w:line="240" w:lineRule="auto"/>
        <w:ind w:left="709" w:right="991"/>
        <w:contextualSpacing/>
        <w:jc w:val="center"/>
        <w:rPr>
          <w:rFonts w:eastAsia="Times New Roman"/>
          <w:b/>
          <w:lang w:val="en-US" w:eastAsia="pl-PL"/>
        </w:rPr>
      </w:pPr>
      <w:r w:rsidRPr="008438B5">
        <w:rPr>
          <w:rFonts w:eastAsia="Times New Roman"/>
          <w:b/>
          <w:lang w:val="en-US" w:eastAsia="pl-PL"/>
        </w:rPr>
        <w:t>C = [C min / C bad] x 60</w:t>
      </w:r>
    </w:p>
    <w:p w14:paraId="4F0755A9" w14:textId="77777777" w:rsidR="008438B5" w:rsidRPr="008438B5" w:rsidRDefault="008438B5" w:rsidP="008438B5">
      <w:pPr>
        <w:suppressAutoHyphens w:val="0"/>
        <w:spacing w:after="0" w:line="240" w:lineRule="auto"/>
        <w:ind w:left="709" w:right="991"/>
        <w:contextualSpacing/>
        <w:jc w:val="center"/>
        <w:rPr>
          <w:rFonts w:eastAsia="Times New Roman"/>
          <w:b/>
          <w:sz w:val="12"/>
          <w:szCs w:val="12"/>
          <w:lang w:val="en-US" w:eastAsia="pl-PL"/>
        </w:rPr>
      </w:pPr>
    </w:p>
    <w:p w14:paraId="0EA0740D" w14:textId="58231DDA" w:rsidR="008438B5" w:rsidRPr="008438B5" w:rsidRDefault="008438B5" w:rsidP="008438B5">
      <w:pPr>
        <w:suppressAutoHyphens w:val="0"/>
        <w:spacing w:after="0" w:line="240" w:lineRule="auto"/>
        <w:ind w:left="709" w:right="991"/>
        <w:contextualSpacing/>
        <w:jc w:val="both"/>
        <w:rPr>
          <w:rFonts w:eastAsia="Times New Roman"/>
          <w:lang w:eastAsia="pl-PL"/>
        </w:rPr>
      </w:pPr>
      <w:proofErr w:type="gramStart"/>
      <w:r>
        <w:rPr>
          <w:rFonts w:eastAsia="Times New Roman"/>
          <w:lang w:eastAsia="pl-PL"/>
        </w:rPr>
        <w:t xml:space="preserve">gdzie:  </w:t>
      </w:r>
      <w:r w:rsidRPr="008438B5">
        <w:rPr>
          <w:rFonts w:eastAsia="Times New Roman"/>
          <w:lang w:eastAsia="pl-PL"/>
        </w:rPr>
        <w:t xml:space="preserve"> C</w:t>
      </w:r>
      <w:proofErr w:type="gramEnd"/>
      <w:r>
        <w:rPr>
          <w:rFonts w:eastAsia="Times New Roman"/>
          <w:lang w:eastAsia="pl-PL"/>
        </w:rPr>
        <w:t xml:space="preserve">          </w:t>
      </w:r>
      <w:r w:rsidRPr="008438B5">
        <w:rPr>
          <w:rFonts w:eastAsia="Times New Roman"/>
          <w:lang w:eastAsia="pl-PL"/>
        </w:rPr>
        <w:t xml:space="preserve">- liczba punktów za cenę </w:t>
      </w:r>
    </w:p>
    <w:p w14:paraId="3C90D67D" w14:textId="3685388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C min</w:t>
      </w:r>
      <w:r w:rsidRPr="008438B5">
        <w:rPr>
          <w:rFonts w:eastAsia="Times New Roman"/>
          <w:lang w:eastAsia="pl-PL"/>
        </w:rPr>
        <w:tab/>
        <w:t>- najniższa cena ofertowa</w:t>
      </w:r>
    </w:p>
    <w:p w14:paraId="1B8142FE" w14:textId="0D074FA4" w:rsid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 xml:space="preserve">C </w:t>
      </w:r>
      <w:proofErr w:type="spellStart"/>
      <w:r w:rsidRPr="008438B5">
        <w:rPr>
          <w:rFonts w:eastAsia="Times New Roman"/>
          <w:lang w:eastAsia="pl-PL"/>
        </w:rPr>
        <w:t>bad</w:t>
      </w:r>
      <w:proofErr w:type="spellEnd"/>
      <w:r w:rsidRPr="008438B5">
        <w:rPr>
          <w:rFonts w:eastAsia="Times New Roman"/>
          <w:lang w:eastAsia="pl-PL"/>
        </w:rPr>
        <w:tab/>
        <w:t>- cena oferty badanej</w:t>
      </w:r>
    </w:p>
    <w:p w14:paraId="77CC341A"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1370C0BB" w14:textId="77777777" w:rsidR="008438B5" w:rsidRDefault="008438B5" w:rsidP="0092334E">
      <w:pPr>
        <w:numPr>
          <w:ilvl w:val="0"/>
          <w:numId w:val="124"/>
        </w:numPr>
        <w:suppressAutoHyphens w:val="0"/>
        <w:spacing w:after="0" w:line="240" w:lineRule="auto"/>
        <w:ind w:right="991"/>
        <w:contextualSpacing/>
        <w:jc w:val="both"/>
        <w:rPr>
          <w:rFonts w:eastAsia="Times New Roman"/>
          <w:lang w:eastAsia="pl-PL"/>
        </w:rPr>
      </w:pPr>
      <w:r w:rsidRPr="008438B5">
        <w:rPr>
          <w:rFonts w:eastAsia="Times New Roman"/>
          <w:b/>
          <w:lang w:eastAsia="pl-PL"/>
        </w:rPr>
        <w:t>40 pkt gwarancja</w:t>
      </w:r>
      <w:r w:rsidRPr="008438B5">
        <w:rPr>
          <w:rFonts w:eastAsia="Times New Roman"/>
          <w:lang w:eastAsia="pl-PL"/>
        </w:rPr>
        <w:t xml:space="preserve"> </w:t>
      </w:r>
      <w:r w:rsidRPr="008438B5">
        <w:rPr>
          <w:rFonts w:eastAsia="Times New Roman"/>
          <w:b/>
          <w:lang w:eastAsia="pl-PL"/>
        </w:rPr>
        <w:t>/OG</w:t>
      </w:r>
      <w:r>
        <w:rPr>
          <w:rFonts w:eastAsia="Times New Roman"/>
          <w:lang w:eastAsia="pl-PL"/>
        </w:rPr>
        <w:t>/</w:t>
      </w:r>
    </w:p>
    <w:p w14:paraId="48F3CBFC" w14:textId="141DB1E7" w:rsidR="008438B5" w:rsidRDefault="008438B5" w:rsidP="003D54B5">
      <w:pPr>
        <w:suppressAutoHyphens w:val="0"/>
        <w:spacing w:after="0" w:line="240" w:lineRule="auto"/>
        <w:ind w:left="644" w:right="-2"/>
        <w:contextualSpacing/>
        <w:jc w:val="both"/>
        <w:rPr>
          <w:rFonts w:eastAsia="Times New Roman"/>
          <w:lang w:eastAsia="pl-PL"/>
        </w:rPr>
      </w:pPr>
      <w:proofErr w:type="gramStart"/>
      <w:r w:rsidRPr="008438B5">
        <w:rPr>
          <w:rFonts w:eastAsia="Times New Roman"/>
          <w:lang w:eastAsia="pl-PL"/>
        </w:rPr>
        <w:t>gdzie</w:t>
      </w:r>
      <w:proofErr w:type="gramEnd"/>
      <w:r w:rsidRPr="008438B5">
        <w:rPr>
          <w:rFonts w:eastAsia="Times New Roman"/>
          <w:lang w:eastAsia="pl-PL"/>
        </w:rPr>
        <w:t xml:space="preserve">: </w:t>
      </w:r>
      <w:r w:rsidRPr="003D54B5">
        <w:rPr>
          <w:rFonts w:eastAsia="Times New Roman"/>
          <w:b/>
          <w:i/>
          <w:lang w:eastAsia="pl-PL"/>
        </w:rPr>
        <w:t>12 m-</w:t>
      </w:r>
      <w:proofErr w:type="spellStart"/>
      <w:r w:rsidRPr="003D54B5">
        <w:rPr>
          <w:rFonts w:eastAsia="Times New Roman"/>
          <w:b/>
          <w:i/>
          <w:lang w:eastAsia="pl-PL"/>
        </w:rPr>
        <w:t>cy</w:t>
      </w:r>
      <w:proofErr w:type="spellEnd"/>
      <w:r w:rsidRPr="003D54B5">
        <w:rPr>
          <w:rFonts w:eastAsia="Times New Roman"/>
          <w:b/>
          <w:i/>
          <w:lang w:eastAsia="pl-PL"/>
        </w:rPr>
        <w:t xml:space="preserve"> jest okresem minimalnym</w:t>
      </w:r>
      <w:r w:rsidRPr="008438B5">
        <w:rPr>
          <w:rFonts w:eastAsia="Times New Roman"/>
          <w:lang w:eastAsia="pl-PL"/>
        </w:rPr>
        <w:t xml:space="preserve"> za które Wykonawca otrzyma 0 punktów, a 24 miesiące jest maksymalnym okresem gwarancji, za które Wykonawca otrzyma 40 pkt. Zamawiający przyzna punkty w kryterium gwarancji w następujący sposób:</w:t>
      </w:r>
    </w:p>
    <w:p w14:paraId="523EA18A" w14:textId="77777777" w:rsidR="008438B5" w:rsidRPr="008438B5" w:rsidRDefault="008438B5" w:rsidP="008438B5">
      <w:pPr>
        <w:suppressAutoHyphens w:val="0"/>
        <w:spacing w:after="0" w:line="240" w:lineRule="auto"/>
        <w:ind w:left="644" w:right="991"/>
        <w:contextualSpacing/>
        <w:jc w:val="both"/>
        <w:rPr>
          <w:rFonts w:eastAsia="Times New Roman"/>
          <w:sz w:val="10"/>
          <w:szCs w:val="10"/>
          <w:lang w:eastAsia="pl-PL"/>
        </w:rPr>
      </w:pPr>
    </w:p>
    <w:p w14:paraId="4BE567D9" w14:textId="77777777" w:rsidR="008438B5" w:rsidRPr="008438B5" w:rsidRDefault="008438B5" w:rsidP="008438B5">
      <w:pPr>
        <w:suppressAutoHyphens w:val="0"/>
        <w:spacing w:after="0" w:line="240" w:lineRule="auto"/>
        <w:ind w:left="709" w:right="991"/>
        <w:contextualSpacing/>
        <w:jc w:val="both"/>
        <w:rPr>
          <w:rFonts w:eastAsia="Times New Roman"/>
          <w:lang w:eastAsia="pl-PL"/>
        </w:rPr>
      </w:pPr>
      <w:r w:rsidRPr="008438B5">
        <w:rPr>
          <w:rFonts w:eastAsia="Times New Roman"/>
          <w:lang w:eastAsia="pl-PL"/>
        </w:rPr>
        <w:t>12 miesiące gwarancji - 0 punktów</w:t>
      </w:r>
    </w:p>
    <w:p w14:paraId="3ACDDFDA" w14:textId="77777777" w:rsidR="008438B5" w:rsidRPr="008438B5" w:rsidRDefault="008438B5" w:rsidP="008438B5">
      <w:pPr>
        <w:suppressAutoHyphens w:val="0"/>
        <w:spacing w:after="0" w:line="240" w:lineRule="auto"/>
        <w:ind w:left="709" w:right="991"/>
        <w:contextualSpacing/>
        <w:jc w:val="both"/>
        <w:rPr>
          <w:rFonts w:eastAsia="Times New Roman"/>
          <w:lang w:eastAsia="pl-PL"/>
        </w:rPr>
      </w:pPr>
      <w:r w:rsidRPr="008438B5">
        <w:rPr>
          <w:rFonts w:eastAsia="Times New Roman"/>
          <w:lang w:eastAsia="pl-PL"/>
        </w:rPr>
        <w:t xml:space="preserve">18 miesięcy gwarancji - 20 punktów </w:t>
      </w:r>
    </w:p>
    <w:p w14:paraId="071176E1" w14:textId="3B3BC974" w:rsidR="008438B5" w:rsidRDefault="008438B5" w:rsidP="008438B5">
      <w:pPr>
        <w:suppressAutoHyphens w:val="0"/>
        <w:spacing w:after="0" w:line="240" w:lineRule="auto"/>
        <w:ind w:left="709" w:right="991"/>
        <w:contextualSpacing/>
        <w:jc w:val="both"/>
        <w:rPr>
          <w:rFonts w:eastAsia="Times New Roman"/>
          <w:lang w:eastAsia="pl-PL"/>
        </w:rPr>
      </w:pPr>
      <w:r w:rsidRPr="008438B5">
        <w:rPr>
          <w:rFonts w:eastAsia="Times New Roman"/>
          <w:lang w:eastAsia="pl-PL"/>
        </w:rPr>
        <w:t xml:space="preserve">24 miesięcy gwarancji - 40 punktów </w:t>
      </w:r>
    </w:p>
    <w:p w14:paraId="7FAC3357" w14:textId="1FB17E25" w:rsidR="003D54B5" w:rsidRPr="000430AC" w:rsidRDefault="003D54B5" w:rsidP="008438B5">
      <w:pPr>
        <w:suppressAutoHyphens w:val="0"/>
        <w:spacing w:after="0" w:line="240" w:lineRule="auto"/>
        <w:ind w:left="709" w:right="991"/>
        <w:contextualSpacing/>
        <w:jc w:val="both"/>
        <w:rPr>
          <w:rFonts w:eastAsia="Times New Roman"/>
          <w:sz w:val="12"/>
          <w:szCs w:val="12"/>
          <w:lang w:eastAsia="pl-PL"/>
        </w:rPr>
      </w:pPr>
    </w:p>
    <w:p w14:paraId="77411459" w14:textId="29CB4773" w:rsidR="003D54B5" w:rsidRPr="002F2851" w:rsidRDefault="003D54B5" w:rsidP="0092334E">
      <w:pPr>
        <w:pStyle w:val="Akapitzlist"/>
        <w:numPr>
          <w:ilvl w:val="0"/>
          <w:numId w:val="124"/>
        </w:numPr>
        <w:suppressAutoHyphens w:val="0"/>
        <w:spacing w:after="0" w:line="240" w:lineRule="auto"/>
        <w:ind w:right="991"/>
        <w:jc w:val="both"/>
        <w:rPr>
          <w:rFonts w:ascii="Times New Roman" w:eastAsia="Times New Roman" w:hAnsi="Times New Roman" w:cs="Times New Roman"/>
          <w:lang w:eastAsia="pl-PL"/>
        </w:rPr>
      </w:pPr>
      <w:r w:rsidRPr="002F2851">
        <w:rPr>
          <w:rFonts w:ascii="Times New Roman" w:hAnsi="Times New Roman" w:cs="Times New Roman"/>
          <w:b/>
        </w:rPr>
        <w:t>Łączna suma punktów zostanie określona wg wzoru: C+OG</w:t>
      </w: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A504C6">
      <w:pPr>
        <w:numPr>
          <w:ilvl w:val="6"/>
          <w:numId w:val="86"/>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A504C6">
      <w:pPr>
        <w:numPr>
          <w:ilvl w:val="6"/>
          <w:numId w:val="8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proofErr w:type="gramStart"/>
      <w:r w:rsidRPr="005D5431">
        <w:rPr>
          <w:rFonts w:ascii="Times New Roman" w:eastAsia="Times New Roman" w:hAnsi="Times New Roman" w:cs="Times New Roman"/>
          <w:b/>
          <w:lang w:eastAsia="pl-PL"/>
        </w:rPr>
        <w:t>uprawnień</w:t>
      </w:r>
      <w:proofErr w:type="gramEnd"/>
      <w:r w:rsidRPr="005D5431">
        <w:rPr>
          <w:rFonts w:ascii="Times New Roman" w:eastAsia="Times New Roman" w:hAnsi="Times New Roman" w:cs="Times New Roman"/>
          <w:b/>
          <w:lang w:eastAsia="pl-PL"/>
        </w:rPr>
        <w:t xml:space="preserve">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proofErr w:type="gramStart"/>
      <w:r w:rsidRPr="008C6E57">
        <w:rPr>
          <w:rFonts w:eastAsia="Times New Roman"/>
          <w:b/>
          <w:lang w:eastAsia="pl-PL"/>
        </w:rPr>
        <w:t>sytuacji</w:t>
      </w:r>
      <w:proofErr w:type="gramEnd"/>
      <w:r w:rsidRPr="008C6E57">
        <w:rPr>
          <w:rFonts w:eastAsia="Times New Roman"/>
          <w:b/>
          <w:lang w:eastAsia="pl-PL"/>
        </w:rPr>
        <w:t xml:space="preserve">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proofErr w:type="gramStart"/>
      <w:r w:rsidRPr="00D8543A">
        <w:rPr>
          <w:rFonts w:ascii="Times New Roman" w:eastAsia="Times New Roman" w:hAnsi="Times New Roman" w:cs="Times New Roman"/>
          <w:b/>
          <w:lang w:eastAsia="pl-PL"/>
        </w:rPr>
        <w:t>zdolności</w:t>
      </w:r>
      <w:proofErr w:type="gramEnd"/>
      <w:r w:rsidRPr="00D8543A">
        <w:rPr>
          <w:rFonts w:ascii="Times New Roman" w:eastAsia="Times New Roman" w:hAnsi="Times New Roman" w:cs="Times New Roman"/>
          <w:b/>
          <w:lang w:eastAsia="pl-PL"/>
        </w:rPr>
        <w:t xml:space="preserve">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50B2AA3B" w14:textId="77777777" w:rsidR="0086084A" w:rsidRDefault="0086084A" w:rsidP="0086084A">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988CE10" w14:textId="5FB3EF98" w:rsidR="00AB5BF9" w:rsidRPr="00AB5BF9" w:rsidRDefault="00AB5BF9" w:rsidP="003C7891">
      <w:pPr>
        <w:tabs>
          <w:tab w:val="left" w:pos="-993"/>
        </w:tabs>
        <w:spacing w:after="0" w:line="240" w:lineRule="auto"/>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17C758E2"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004B34E4" w:rsidRPr="004B34E4">
        <w:rPr>
          <w:b/>
          <w:u w:val="single"/>
          <w:lang w:eastAsia="pl-PL"/>
        </w:rPr>
        <w:t xml:space="preserve">nie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5CE65BAB" w14:textId="78B806BE" w:rsidR="00D8543A" w:rsidRPr="001670F1" w:rsidRDefault="004B34E4" w:rsidP="001670F1">
      <w:pPr>
        <w:pStyle w:val="Bezodstpw"/>
        <w:spacing w:before="60"/>
        <w:ind w:left="142"/>
        <w:jc w:val="both"/>
        <w:rPr>
          <w:rFonts w:ascii="Times New Roman" w:eastAsia="Times New Roman" w:hAnsi="Times New Roman" w:cs="Times New Roman"/>
          <w:lang w:eastAsia="pl-PL"/>
        </w:rPr>
      </w:pPr>
      <w:r w:rsidRPr="004B34E4">
        <w:rPr>
          <w:rFonts w:ascii="Times New Roman" w:eastAsia="Times New Roman" w:hAnsi="Times New Roman" w:cs="Times New Roman"/>
          <w:lang w:eastAsia="pl-PL"/>
        </w:rPr>
        <w:t xml:space="preserve">Powodem niedzielenia na części jest dostawa jednego asortymentu, który jest wynikiem niezłożenia na niego ofert w postępowaniu </w:t>
      </w:r>
      <w:r w:rsidR="001670F1">
        <w:rPr>
          <w:rFonts w:ascii="Times New Roman" w:eastAsia="Times New Roman" w:hAnsi="Times New Roman" w:cs="Times New Roman"/>
          <w:lang w:eastAsia="pl-PL"/>
        </w:rPr>
        <w:t>25</w:t>
      </w:r>
      <w:r w:rsidRPr="004B34E4">
        <w:rPr>
          <w:rFonts w:ascii="Times New Roman" w:eastAsia="Times New Roman" w:hAnsi="Times New Roman" w:cs="Times New Roman"/>
          <w:lang w:eastAsia="pl-PL"/>
        </w:rPr>
        <w:t>/</w:t>
      </w:r>
      <w:r w:rsidRPr="004B34E4">
        <w:rPr>
          <w:rFonts w:ascii="Times New Roman" w:hAnsi="Times New Roman" w:cs="Times New Roman"/>
          <w:lang w:eastAsia="en-US"/>
        </w:rPr>
        <w:t>ZP/22</w:t>
      </w:r>
      <w:r w:rsidR="001670F1">
        <w:rPr>
          <w:rFonts w:ascii="Times New Roman" w:hAnsi="Times New Roman" w:cs="Times New Roman"/>
          <w:lang w:eastAsia="en-US"/>
        </w:rPr>
        <w:t xml:space="preserve"> część VII </w:t>
      </w:r>
      <w:r w:rsidR="001670F1" w:rsidRPr="004B34E4">
        <w:rPr>
          <w:rFonts w:ascii="Times New Roman" w:eastAsia="Times New Roman" w:hAnsi="Times New Roman" w:cs="Times New Roman"/>
          <w:b/>
          <w:lang w:eastAsia="pl-PL"/>
        </w:rPr>
        <w:t>pt</w:t>
      </w:r>
      <w:r w:rsidRPr="004B34E4">
        <w:rPr>
          <w:rFonts w:ascii="Times New Roman" w:eastAsia="Times New Roman" w:hAnsi="Times New Roman" w:cs="Times New Roman"/>
          <w:lang w:eastAsia="pl-PL"/>
        </w:rPr>
        <w:t>.:</w:t>
      </w:r>
      <w:r w:rsidRPr="004B34E4">
        <w:rPr>
          <w:rFonts w:ascii="Times New Roman" w:eastAsia="Times New Roman" w:hAnsi="Times New Roman" w:cs="Times New Roman"/>
          <w:b/>
          <w:lang w:eastAsia="pl-PL"/>
        </w:rPr>
        <w:t xml:space="preserve"> </w:t>
      </w:r>
      <w:r w:rsidR="001670F1">
        <w:rPr>
          <w:rFonts w:ascii="Times New Roman" w:eastAsia="Times New Roman" w:hAnsi="Times New Roman" w:cs="Times New Roman"/>
          <w:lang w:eastAsia="pl-PL"/>
        </w:rPr>
        <w:t xml:space="preserve">Dostawa elementów </w:t>
      </w:r>
      <w:r w:rsidR="001670F1" w:rsidRPr="001670F1">
        <w:rPr>
          <w:rFonts w:ascii="Times New Roman" w:eastAsia="Times New Roman" w:hAnsi="Times New Roman" w:cs="Times New Roman"/>
          <w:lang w:eastAsia="pl-PL"/>
        </w:rPr>
        <w:t>stanowiska technik przetwarzania parametrów energii elektrycznej II</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13145D8E" w:rsidR="00550AAF" w:rsidRPr="004B34E4" w:rsidRDefault="004B34E4">
      <w:pPr>
        <w:pStyle w:val="Bezodstpw"/>
        <w:spacing w:before="60"/>
        <w:jc w:val="both"/>
        <w:rPr>
          <w:rFonts w:ascii="Times New Roman" w:hAnsi="Times New Roman" w:cs="Times New Roman"/>
        </w:rPr>
      </w:pPr>
      <w:r w:rsidRPr="004B34E4">
        <w:rPr>
          <w:rFonts w:ascii="Times New Roman" w:hAnsi="Times New Roman" w:cs="Times New Roman"/>
        </w:rPr>
        <w:t>Nie dotyczy</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4EA50537" w14:textId="5961565E"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FA025C">
        <w:rPr>
          <w:b/>
          <w:bCs/>
          <w:i/>
        </w:rPr>
        <w:t>6</w:t>
      </w:r>
      <w:r w:rsidR="00C52082">
        <w:rPr>
          <w:b/>
          <w:bCs/>
          <w:i/>
        </w:rPr>
        <w:t>3</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proofErr w:type="gramStart"/>
      <w:r w:rsidRPr="00932004">
        <w:rPr>
          <w:i/>
          <w:sz w:val="18"/>
          <w:szCs w:val="18"/>
        </w:rPr>
        <w:t>1)rozporządzenie</w:t>
      </w:r>
      <w:proofErr w:type="gramEnd"/>
      <w:r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2004">
        <w:rPr>
          <w:i/>
          <w:sz w:val="18"/>
          <w:szCs w:val="18"/>
        </w:rPr>
        <w:t>str</w:t>
      </w:r>
      <w:proofErr w:type="gramEnd"/>
      <w:r w:rsidRPr="00932004">
        <w:rPr>
          <w:i/>
          <w:sz w:val="18"/>
          <w:szCs w:val="18"/>
        </w:rPr>
        <w:t>. 1).</w:t>
      </w:r>
    </w:p>
    <w:p w14:paraId="054B87B3" w14:textId="77777777" w:rsidR="0016253D" w:rsidRPr="00932004" w:rsidRDefault="0016253D" w:rsidP="0016253D">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Pr>
          <w:b/>
          <w:i/>
          <w:sz w:val="18"/>
          <w:szCs w:val="18"/>
          <w:vertAlign w:val="superscript"/>
        </w:rPr>
        <w:t xml:space="preserve">   </w:t>
      </w:r>
      <w:r w:rsidRPr="006F4CFF">
        <w:rPr>
          <w:b/>
          <w:i/>
          <w:sz w:val="18"/>
          <w:szCs w:val="18"/>
        </w:rPr>
        <w:t>Wyjaśnienie</w:t>
      </w:r>
      <w:proofErr w:type="gramEnd"/>
      <w:r w:rsidRPr="006F4CFF">
        <w:rPr>
          <w:b/>
          <w:i/>
          <w:sz w:val="18"/>
          <w:szCs w:val="18"/>
        </w:rPr>
        <w:t xml:space="preserv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w:t>
      </w:r>
      <w:proofErr w:type="gramEnd"/>
      <w:r w:rsidRPr="00BB0A73">
        <w:rPr>
          <w:rFonts w:ascii="Times New Roman" w:eastAsia="Times New Roman" w:hAnsi="Times New Roman" w:cs="Times New Roman"/>
          <w:lang w:eastAsia="pl-PL"/>
        </w:rPr>
        <w:t xml:space="preserve"> ofertowy</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w:t>
      </w:r>
      <w:proofErr w:type="gramEnd"/>
      <w:r w:rsidRPr="00BB0A73">
        <w:rPr>
          <w:rFonts w:ascii="Times New Roman" w:eastAsia="Times New Roman" w:hAnsi="Times New Roman" w:cs="Times New Roman"/>
          <w:lang w:eastAsia="pl-PL"/>
        </w:rPr>
        <w:t xml:space="preserve">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w:t>
      </w:r>
      <w:proofErr w:type="gramEnd"/>
      <w:r w:rsidRPr="00BB0A73">
        <w:rPr>
          <w:rFonts w:ascii="Times New Roman" w:eastAsia="Times New Roman" w:hAnsi="Times New Roman" w:cs="Times New Roman"/>
          <w:lang w:eastAsia="pl-PL"/>
        </w:rPr>
        <w:t xml:space="preserve"> umowy</w:t>
      </w:r>
    </w:p>
    <w:p w14:paraId="36E20507" w14:textId="6379F7DD"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o grupie kapitałowej</w:t>
      </w:r>
    </w:p>
    <w:p w14:paraId="42EBEE2B" w14:textId="3EDA93E9"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Wykonawcy o braku podstaw do wykluczenia</w:t>
      </w:r>
    </w:p>
    <w:p w14:paraId="118739E9" w14:textId="2631F79C"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6             </w:t>
      </w:r>
      <w:r w:rsidRPr="00BB0A73">
        <w:rPr>
          <w:rFonts w:ascii="Times New Roman" w:hAnsi="Times New Roman" w:cs="Times New Roman"/>
        </w:rPr>
        <w:t>Oświadczenie</w:t>
      </w:r>
      <w:proofErr w:type="gramEnd"/>
      <w:r w:rsidRPr="00BB0A73">
        <w:rPr>
          <w:rFonts w:ascii="Times New Roman" w:hAnsi="Times New Roman" w:cs="Times New Roman"/>
        </w:rPr>
        <w:t xml:space="preserve"> z art. 117 ust 4</w:t>
      </w:r>
    </w:p>
    <w:p w14:paraId="2735F441" w14:textId="15D9D1FB" w:rsidR="00BB0A73" w:rsidRPr="00BB0A73" w:rsidRDefault="00BB0A73" w:rsidP="00EC45FC">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7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RODO</w:t>
      </w:r>
    </w:p>
    <w:p w14:paraId="5BE821D3" w14:textId="082F5D9F" w:rsidR="00BB0A73" w:rsidRDefault="00BB0A73" w:rsidP="00EC45FC">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8            </w:t>
      </w:r>
      <w:r w:rsidRPr="00BB0A73">
        <w:rPr>
          <w:rFonts w:ascii="Times New Roman" w:hAnsi="Times New Roman" w:cs="Times New Roman"/>
        </w:rPr>
        <w:t>Oświadczenie</w:t>
      </w:r>
      <w:proofErr w:type="gramEnd"/>
      <w:r w:rsidRPr="00BB0A73">
        <w:rPr>
          <w:rFonts w:ascii="Times New Roman" w:hAnsi="Times New Roman" w:cs="Times New Roman"/>
        </w:rPr>
        <w:t xml:space="preserve"> o aktualności informacji</w:t>
      </w:r>
    </w:p>
    <w:p w14:paraId="672E8A2E" w14:textId="0D2D4224" w:rsidR="00512079" w:rsidRDefault="00B130A3" w:rsidP="00EC45FC">
      <w:pPr>
        <w:spacing w:after="0" w:line="240" w:lineRule="auto"/>
        <w:ind w:left="1985" w:hanging="1985"/>
        <w:contextualSpacing/>
      </w:pPr>
      <w:r>
        <w:rPr>
          <w:b/>
        </w:rPr>
        <w:t xml:space="preserve">Załącznik </w:t>
      </w:r>
      <w:proofErr w:type="gramStart"/>
      <w:r>
        <w:rPr>
          <w:b/>
        </w:rPr>
        <w:t>nr 9</w:t>
      </w:r>
      <w:r w:rsidRPr="00BB0A73">
        <w:rPr>
          <w:b/>
        </w:rPr>
        <w:t xml:space="preserve">           </w:t>
      </w:r>
      <w:r>
        <w:rPr>
          <w:b/>
        </w:rPr>
        <w:t xml:space="preserve"> </w:t>
      </w:r>
      <w:r w:rsidRPr="00435112">
        <w:t>O</w:t>
      </w:r>
      <w:r>
        <w:t>świadczenie</w:t>
      </w:r>
      <w:proofErr w:type="gramEnd"/>
      <w:r>
        <w:t xml:space="preserve"> z art. 117 ust 4</w:t>
      </w:r>
    </w:p>
    <w:p w14:paraId="1C4F122F" w14:textId="5B8F2944" w:rsidR="00281D73" w:rsidRPr="00512079" w:rsidRDefault="00281D73" w:rsidP="00EC45FC">
      <w:pPr>
        <w:spacing w:after="0" w:line="240" w:lineRule="auto"/>
        <w:ind w:left="1985" w:hanging="1985"/>
        <w:contextualSpacing/>
      </w:pPr>
      <w:r>
        <w:rPr>
          <w:b/>
        </w:rPr>
        <w:t xml:space="preserve">Załącznik </w:t>
      </w:r>
      <w:proofErr w:type="gramStart"/>
      <w:r>
        <w:rPr>
          <w:b/>
        </w:rPr>
        <w:t>nr 10</w:t>
      </w:r>
      <w:r w:rsidR="00BD5117" w:rsidRPr="00BD5117">
        <w:rPr>
          <w:rFonts w:eastAsia="Times New Roman"/>
          <w:lang w:eastAsia="pl-PL"/>
        </w:rPr>
        <w:t xml:space="preserve"> </w:t>
      </w:r>
      <w:r w:rsidR="00BD5117">
        <w:rPr>
          <w:rFonts w:eastAsia="Times New Roman"/>
          <w:lang w:eastAsia="pl-PL"/>
        </w:rPr>
        <w:t xml:space="preserve">         </w:t>
      </w:r>
      <w:r w:rsidR="00BD5117" w:rsidRPr="009B7AD5">
        <w:rPr>
          <w:rFonts w:eastAsia="Times New Roman"/>
          <w:lang w:eastAsia="pl-PL"/>
        </w:rPr>
        <w:t>Oświadczenie</w:t>
      </w:r>
      <w:proofErr w:type="gramEnd"/>
      <w:r w:rsidR="00BD5117" w:rsidRPr="009B7AD5">
        <w:rPr>
          <w:rFonts w:eastAsia="Times New Roman"/>
          <w:lang w:eastAsia="pl-PL"/>
        </w:rPr>
        <w:t xml:space="preserve"> wykonawcy/wykonawcy wspólnie ubiegającego</w:t>
      </w:r>
      <w:r w:rsidR="00BD5117">
        <w:rPr>
          <w:rFonts w:eastAsia="Times New Roman"/>
          <w:lang w:eastAsia="pl-PL"/>
        </w:rPr>
        <w:t xml:space="preserve"> się</w:t>
      </w: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2A3FAFFC" w:rsidR="003C7891" w:rsidRDefault="003C7891" w:rsidP="009428E1">
      <w:pPr>
        <w:pStyle w:val="Akapitzlist"/>
        <w:spacing w:after="0" w:line="240" w:lineRule="auto"/>
        <w:ind w:left="0"/>
        <w:rPr>
          <w:rFonts w:ascii="Times New Roman" w:hAnsi="Times New Roman" w:cs="Times New Roman"/>
          <w:b/>
        </w:rPr>
      </w:pPr>
    </w:p>
    <w:p w14:paraId="684F31E2" w14:textId="77777777" w:rsidR="003C7891" w:rsidRDefault="003C7891"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753ACDC7" w14:textId="5A3356DF" w:rsidR="00D5592C" w:rsidRDefault="00D5592C" w:rsidP="009428E1">
      <w:pPr>
        <w:pStyle w:val="Akapitzlist"/>
        <w:spacing w:after="0" w:line="240" w:lineRule="auto"/>
        <w:ind w:left="0"/>
        <w:rPr>
          <w:rFonts w:ascii="Times New Roman" w:hAnsi="Times New Roman" w:cs="Times New Roman"/>
          <w:b/>
        </w:rPr>
      </w:pPr>
    </w:p>
    <w:p w14:paraId="7E98937B" w14:textId="21893B76" w:rsidR="00C25500" w:rsidRDefault="00C25500" w:rsidP="009428E1">
      <w:pPr>
        <w:pStyle w:val="Akapitzlist"/>
        <w:spacing w:after="0" w:line="240" w:lineRule="auto"/>
        <w:ind w:left="0"/>
        <w:rPr>
          <w:rFonts w:ascii="Times New Roman" w:hAnsi="Times New Roman" w:cs="Times New Roman"/>
          <w:b/>
        </w:rPr>
      </w:pPr>
    </w:p>
    <w:p w14:paraId="28BAD6F7" w14:textId="4FAF0C73" w:rsidR="00C25500" w:rsidRDefault="00C25500" w:rsidP="009428E1">
      <w:pPr>
        <w:pStyle w:val="Akapitzlist"/>
        <w:spacing w:after="0" w:line="240" w:lineRule="auto"/>
        <w:ind w:left="0"/>
        <w:rPr>
          <w:rFonts w:ascii="Times New Roman" w:hAnsi="Times New Roman" w:cs="Times New Roman"/>
          <w:b/>
        </w:rPr>
      </w:pPr>
    </w:p>
    <w:p w14:paraId="097D6F86" w14:textId="032F2AB3" w:rsidR="00C25500" w:rsidRDefault="00C25500" w:rsidP="009428E1">
      <w:pPr>
        <w:pStyle w:val="Akapitzlist"/>
        <w:spacing w:after="0" w:line="240" w:lineRule="auto"/>
        <w:ind w:left="0"/>
        <w:rPr>
          <w:rFonts w:ascii="Times New Roman" w:hAnsi="Times New Roman" w:cs="Times New Roman"/>
          <w:b/>
        </w:rPr>
      </w:pPr>
    </w:p>
    <w:p w14:paraId="4385BB04" w14:textId="02829A74" w:rsidR="00C25500" w:rsidRDefault="00C25500" w:rsidP="009428E1">
      <w:pPr>
        <w:pStyle w:val="Akapitzlist"/>
        <w:spacing w:after="0" w:line="240" w:lineRule="auto"/>
        <w:ind w:left="0"/>
        <w:rPr>
          <w:rFonts w:ascii="Times New Roman" w:hAnsi="Times New Roman" w:cs="Times New Roman"/>
          <w:b/>
        </w:rPr>
      </w:pPr>
    </w:p>
    <w:p w14:paraId="676BFDE0" w14:textId="40D0832C" w:rsidR="00C25500" w:rsidRDefault="00C25500" w:rsidP="009428E1">
      <w:pPr>
        <w:pStyle w:val="Akapitzlist"/>
        <w:spacing w:after="0" w:line="240" w:lineRule="auto"/>
        <w:ind w:left="0"/>
        <w:rPr>
          <w:rFonts w:ascii="Times New Roman" w:hAnsi="Times New Roman" w:cs="Times New Roman"/>
          <w:b/>
        </w:rPr>
      </w:pPr>
    </w:p>
    <w:p w14:paraId="1A45048E" w14:textId="0B944D7D" w:rsidR="00C25500" w:rsidRDefault="00C25500" w:rsidP="009428E1">
      <w:pPr>
        <w:pStyle w:val="Akapitzlist"/>
        <w:spacing w:after="0" w:line="240" w:lineRule="auto"/>
        <w:ind w:left="0"/>
        <w:rPr>
          <w:rFonts w:ascii="Times New Roman" w:hAnsi="Times New Roman" w:cs="Times New Roman"/>
          <w:b/>
        </w:rPr>
      </w:pPr>
    </w:p>
    <w:p w14:paraId="536D6C3B" w14:textId="30BA6361" w:rsidR="00C25500" w:rsidRDefault="00C25500" w:rsidP="009428E1">
      <w:pPr>
        <w:pStyle w:val="Akapitzlist"/>
        <w:spacing w:after="0" w:line="240" w:lineRule="auto"/>
        <w:ind w:left="0"/>
        <w:rPr>
          <w:rFonts w:ascii="Times New Roman" w:hAnsi="Times New Roman" w:cs="Times New Roman"/>
          <w:b/>
        </w:rPr>
      </w:pPr>
    </w:p>
    <w:p w14:paraId="798348D7" w14:textId="691A3EB6" w:rsidR="00C25500" w:rsidRDefault="00C25500" w:rsidP="009428E1">
      <w:pPr>
        <w:pStyle w:val="Akapitzlist"/>
        <w:spacing w:after="0" w:line="240" w:lineRule="auto"/>
        <w:ind w:left="0"/>
        <w:rPr>
          <w:rFonts w:ascii="Times New Roman" w:hAnsi="Times New Roman" w:cs="Times New Roman"/>
          <w:b/>
        </w:rPr>
      </w:pPr>
    </w:p>
    <w:p w14:paraId="2EE4B5FE" w14:textId="1B1CBF36" w:rsidR="00C25500" w:rsidRDefault="00C25500" w:rsidP="009428E1">
      <w:pPr>
        <w:pStyle w:val="Akapitzlist"/>
        <w:spacing w:after="0" w:line="240" w:lineRule="auto"/>
        <w:ind w:left="0"/>
        <w:rPr>
          <w:rFonts w:ascii="Times New Roman" w:hAnsi="Times New Roman" w:cs="Times New Roman"/>
          <w:b/>
        </w:rPr>
      </w:pPr>
    </w:p>
    <w:p w14:paraId="38E029AC" w14:textId="775E631C" w:rsidR="00C25500" w:rsidRDefault="00C25500" w:rsidP="009428E1">
      <w:pPr>
        <w:pStyle w:val="Akapitzlist"/>
        <w:spacing w:after="0" w:line="240" w:lineRule="auto"/>
        <w:ind w:left="0"/>
        <w:rPr>
          <w:rFonts w:ascii="Times New Roman" w:hAnsi="Times New Roman" w:cs="Times New Roman"/>
          <w:b/>
        </w:rPr>
      </w:pPr>
    </w:p>
    <w:p w14:paraId="7B0D1AAF" w14:textId="0D87DEB3" w:rsidR="00C25500" w:rsidRDefault="00C25500" w:rsidP="009428E1">
      <w:pPr>
        <w:pStyle w:val="Akapitzlist"/>
        <w:spacing w:after="0" w:line="240" w:lineRule="auto"/>
        <w:ind w:left="0"/>
        <w:rPr>
          <w:rFonts w:ascii="Times New Roman" w:hAnsi="Times New Roman" w:cs="Times New Roman"/>
          <w:b/>
        </w:rPr>
      </w:pPr>
    </w:p>
    <w:p w14:paraId="307739FE" w14:textId="7A1FB27A" w:rsidR="00C25500" w:rsidRDefault="00C25500" w:rsidP="009428E1">
      <w:pPr>
        <w:pStyle w:val="Akapitzlist"/>
        <w:spacing w:after="0" w:line="240" w:lineRule="auto"/>
        <w:ind w:left="0"/>
        <w:rPr>
          <w:rFonts w:ascii="Times New Roman" w:hAnsi="Times New Roman" w:cs="Times New Roman"/>
          <w:b/>
        </w:rPr>
      </w:pPr>
    </w:p>
    <w:p w14:paraId="2D0EEF74" w14:textId="2C68820B" w:rsidR="00C25500" w:rsidRDefault="00C25500" w:rsidP="009428E1">
      <w:pPr>
        <w:pStyle w:val="Akapitzlist"/>
        <w:spacing w:after="0" w:line="240" w:lineRule="auto"/>
        <w:ind w:left="0"/>
        <w:rPr>
          <w:rFonts w:ascii="Times New Roman" w:hAnsi="Times New Roman" w:cs="Times New Roman"/>
          <w:b/>
        </w:rPr>
      </w:pPr>
    </w:p>
    <w:p w14:paraId="4051B1BE" w14:textId="34F6CF54" w:rsidR="00C25500" w:rsidRDefault="00C25500" w:rsidP="009428E1">
      <w:pPr>
        <w:pStyle w:val="Akapitzlist"/>
        <w:spacing w:after="0" w:line="240" w:lineRule="auto"/>
        <w:ind w:left="0"/>
        <w:rPr>
          <w:rFonts w:ascii="Times New Roman" w:hAnsi="Times New Roman" w:cs="Times New Roman"/>
          <w:b/>
        </w:rPr>
      </w:pPr>
    </w:p>
    <w:p w14:paraId="7B7C99E9" w14:textId="621086DD" w:rsidR="00C25500" w:rsidRDefault="00C25500" w:rsidP="009428E1">
      <w:pPr>
        <w:pStyle w:val="Akapitzlist"/>
        <w:spacing w:after="0" w:line="240" w:lineRule="auto"/>
        <w:ind w:left="0"/>
        <w:rPr>
          <w:rFonts w:ascii="Times New Roman" w:hAnsi="Times New Roman" w:cs="Times New Roman"/>
          <w:b/>
        </w:rPr>
      </w:pPr>
    </w:p>
    <w:p w14:paraId="2F12B230" w14:textId="311B505B" w:rsidR="00C25500" w:rsidRDefault="00C25500" w:rsidP="009428E1">
      <w:pPr>
        <w:pStyle w:val="Akapitzlist"/>
        <w:spacing w:after="0" w:line="240" w:lineRule="auto"/>
        <w:ind w:left="0"/>
        <w:rPr>
          <w:rFonts w:ascii="Times New Roman" w:hAnsi="Times New Roman" w:cs="Times New Roman"/>
          <w:b/>
        </w:rPr>
      </w:pPr>
    </w:p>
    <w:p w14:paraId="7FE66EFF" w14:textId="30DDE812" w:rsidR="00C25500" w:rsidRDefault="00C25500" w:rsidP="009428E1">
      <w:pPr>
        <w:pStyle w:val="Akapitzlist"/>
        <w:spacing w:after="0" w:line="240" w:lineRule="auto"/>
        <w:ind w:left="0"/>
        <w:rPr>
          <w:rFonts w:ascii="Times New Roman" w:hAnsi="Times New Roman" w:cs="Times New Roman"/>
          <w:b/>
        </w:rPr>
      </w:pPr>
    </w:p>
    <w:p w14:paraId="4C1CDB1F" w14:textId="17489BA1" w:rsidR="00C25500" w:rsidRDefault="00C25500" w:rsidP="009428E1">
      <w:pPr>
        <w:pStyle w:val="Akapitzlist"/>
        <w:spacing w:after="0" w:line="240" w:lineRule="auto"/>
        <w:ind w:left="0"/>
        <w:rPr>
          <w:rFonts w:ascii="Times New Roman" w:hAnsi="Times New Roman" w:cs="Times New Roman"/>
          <w:b/>
        </w:rPr>
      </w:pPr>
    </w:p>
    <w:p w14:paraId="57872F67" w14:textId="5BF5360C" w:rsidR="00C25500" w:rsidRDefault="00C25500" w:rsidP="009428E1">
      <w:pPr>
        <w:pStyle w:val="Akapitzlist"/>
        <w:spacing w:after="0" w:line="240" w:lineRule="auto"/>
        <w:ind w:left="0"/>
        <w:rPr>
          <w:rFonts w:ascii="Times New Roman" w:hAnsi="Times New Roman" w:cs="Times New Roman"/>
          <w:b/>
        </w:rPr>
      </w:pPr>
    </w:p>
    <w:p w14:paraId="6927416D" w14:textId="4269D34D" w:rsidR="00C25500" w:rsidRDefault="00C25500" w:rsidP="009428E1">
      <w:pPr>
        <w:pStyle w:val="Akapitzlist"/>
        <w:spacing w:after="0" w:line="240" w:lineRule="auto"/>
        <w:ind w:left="0"/>
        <w:rPr>
          <w:rFonts w:ascii="Times New Roman" w:hAnsi="Times New Roman" w:cs="Times New Roman"/>
          <w:b/>
        </w:rPr>
      </w:pPr>
    </w:p>
    <w:p w14:paraId="70DC1B5E" w14:textId="5F5F1AE4" w:rsidR="00C25500" w:rsidRDefault="00C25500" w:rsidP="009428E1">
      <w:pPr>
        <w:pStyle w:val="Akapitzlist"/>
        <w:spacing w:after="0" w:line="240" w:lineRule="auto"/>
        <w:ind w:left="0"/>
        <w:rPr>
          <w:rFonts w:ascii="Times New Roman" w:hAnsi="Times New Roman" w:cs="Times New Roman"/>
          <w:b/>
        </w:rPr>
      </w:pPr>
    </w:p>
    <w:p w14:paraId="5E9773AB" w14:textId="04830C05" w:rsidR="00C25500" w:rsidRDefault="00C25500" w:rsidP="009428E1">
      <w:pPr>
        <w:pStyle w:val="Akapitzlist"/>
        <w:spacing w:after="0" w:line="240" w:lineRule="auto"/>
        <w:ind w:left="0"/>
        <w:rPr>
          <w:rFonts w:ascii="Times New Roman" w:hAnsi="Times New Roman" w:cs="Times New Roman"/>
          <w:b/>
        </w:rPr>
      </w:pPr>
    </w:p>
    <w:p w14:paraId="3270C866" w14:textId="4A6B7E37" w:rsidR="00C25500" w:rsidRDefault="00C25500" w:rsidP="009428E1">
      <w:pPr>
        <w:pStyle w:val="Akapitzlist"/>
        <w:spacing w:after="0" w:line="240" w:lineRule="auto"/>
        <w:ind w:left="0"/>
        <w:rPr>
          <w:rFonts w:ascii="Times New Roman" w:hAnsi="Times New Roman" w:cs="Times New Roman"/>
          <w:b/>
        </w:rPr>
      </w:pPr>
    </w:p>
    <w:p w14:paraId="18D5E457" w14:textId="423A2C4F" w:rsidR="00C25500" w:rsidRDefault="00C25500" w:rsidP="009428E1">
      <w:pPr>
        <w:pStyle w:val="Akapitzlist"/>
        <w:spacing w:after="0" w:line="240" w:lineRule="auto"/>
        <w:ind w:left="0"/>
        <w:rPr>
          <w:rFonts w:ascii="Times New Roman" w:hAnsi="Times New Roman" w:cs="Times New Roman"/>
          <w:b/>
        </w:rPr>
      </w:pPr>
    </w:p>
    <w:p w14:paraId="4CC2A75E" w14:textId="2AD54ABC" w:rsidR="00C25500" w:rsidRDefault="00C25500" w:rsidP="009428E1">
      <w:pPr>
        <w:pStyle w:val="Akapitzlist"/>
        <w:spacing w:after="0" w:line="240" w:lineRule="auto"/>
        <w:ind w:left="0"/>
        <w:rPr>
          <w:rFonts w:ascii="Times New Roman" w:hAnsi="Times New Roman" w:cs="Times New Roman"/>
          <w:b/>
        </w:rPr>
      </w:pPr>
    </w:p>
    <w:p w14:paraId="53A0DFBC" w14:textId="29D48C50" w:rsidR="00C25500" w:rsidRDefault="00C25500" w:rsidP="009428E1">
      <w:pPr>
        <w:pStyle w:val="Akapitzlist"/>
        <w:spacing w:after="0" w:line="240" w:lineRule="auto"/>
        <w:ind w:left="0"/>
        <w:rPr>
          <w:rFonts w:ascii="Times New Roman" w:hAnsi="Times New Roman" w:cs="Times New Roman"/>
          <w:b/>
        </w:rPr>
      </w:pPr>
    </w:p>
    <w:p w14:paraId="5A17A33E" w14:textId="70C9E28D" w:rsidR="00C25500" w:rsidRDefault="00C25500" w:rsidP="009428E1">
      <w:pPr>
        <w:pStyle w:val="Akapitzlist"/>
        <w:spacing w:after="0" w:line="240" w:lineRule="auto"/>
        <w:ind w:left="0"/>
        <w:rPr>
          <w:rFonts w:ascii="Times New Roman" w:hAnsi="Times New Roman" w:cs="Times New Roman"/>
          <w:b/>
        </w:rPr>
      </w:pPr>
    </w:p>
    <w:p w14:paraId="0C0525A0" w14:textId="460A6985" w:rsidR="00C25500" w:rsidRDefault="00C25500" w:rsidP="009428E1">
      <w:pPr>
        <w:pStyle w:val="Akapitzlist"/>
        <w:spacing w:after="0" w:line="240" w:lineRule="auto"/>
        <w:ind w:left="0"/>
        <w:rPr>
          <w:rFonts w:ascii="Times New Roman" w:hAnsi="Times New Roman" w:cs="Times New Roman"/>
          <w:b/>
        </w:rPr>
      </w:pPr>
    </w:p>
    <w:p w14:paraId="187EFD31" w14:textId="5C211FE5" w:rsidR="00C25500" w:rsidRDefault="00C25500" w:rsidP="009428E1">
      <w:pPr>
        <w:pStyle w:val="Akapitzlist"/>
        <w:spacing w:after="0" w:line="240" w:lineRule="auto"/>
        <w:ind w:left="0"/>
        <w:rPr>
          <w:rFonts w:ascii="Times New Roman" w:hAnsi="Times New Roman" w:cs="Times New Roman"/>
          <w:b/>
        </w:rPr>
      </w:pPr>
    </w:p>
    <w:p w14:paraId="7DD181CF" w14:textId="396F3640" w:rsidR="00C25500" w:rsidRDefault="00C25500" w:rsidP="009428E1">
      <w:pPr>
        <w:pStyle w:val="Akapitzlist"/>
        <w:spacing w:after="0" w:line="240" w:lineRule="auto"/>
        <w:ind w:left="0"/>
        <w:rPr>
          <w:rFonts w:ascii="Times New Roman" w:hAnsi="Times New Roman" w:cs="Times New Roman"/>
          <w:b/>
        </w:rPr>
      </w:pPr>
    </w:p>
    <w:p w14:paraId="654CEF2B" w14:textId="77777777" w:rsidR="00157462" w:rsidRDefault="00157462" w:rsidP="00183550">
      <w:pPr>
        <w:spacing w:after="0" w:line="240" w:lineRule="auto"/>
        <w:jc w:val="both"/>
        <w:rPr>
          <w:u w:val="single"/>
        </w:rPr>
      </w:pPr>
    </w:p>
    <w:p w14:paraId="49E8BF43" w14:textId="2306BBA4" w:rsidR="00183550" w:rsidRPr="00552B59" w:rsidRDefault="00183550" w:rsidP="00183550">
      <w:pPr>
        <w:spacing w:after="0" w:line="240" w:lineRule="auto"/>
        <w:jc w:val="both"/>
      </w:pPr>
      <w:r w:rsidRPr="00552B59">
        <w:rPr>
          <w:u w:val="single"/>
        </w:rPr>
        <w:t>Gdynia, …...0</w:t>
      </w:r>
      <w:r w:rsidR="00FA025C">
        <w:rPr>
          <w:u w:val="single"/>
        </w:rPr>
        <w:t>9</w:t>
      </w:r>
      <w:r w:rsidRPr="00552B59">
        <w:rPr>
          <w:u w:val="single"/>
        </w:rPr>
        <w:t>.202</w:t>
      </w:r>
      <w:r w:rsidR="00165411">
        <w:rPr>
          <w:u w:val="single"/>
        </w:rPr>
        <w:t>2</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7219667B"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C25500">
        <w:t xml:space="preserve">   </w:t>
      </w:r>
      <w:r w:rsidR="00FA025C">
        <w:t xml:space="preserve">Maciej </w:t>
      </w:r>
      <w:r w:rsidR="00FA025C" w:rsidRPr="00FA025C">
        <w:rPr>
          <w:b/>
        </w:rPr>
        <w:t>KLEBBA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1FE629FD" w:rsidR="005E5B07" w:rsidRDefault="005E5B07" w:rsidP="00AB5F36">
      <w:pPr>
        <w:spacing w:after="0" w:line="240" w:lineRule="auto"/>
        <w:ind w:left="6373"/>
        <w:jc w:val="right"/>
        <w:rPr>
          <w:b/>
          <w:i/>
          <w:u w:val="single"/>
        </w:rPr>
      </w:pPr>
    </w:p>
    <w:p w14:paraId="5DEF712B" w14:textId="41964B2D" w:rsidR="00C25500" w:rsidRDefault="00C25500" w:rsidP="000430AC">
      <w:pPr>
        <w:spacing w:after="0" w:line="240" w:lineRule="auto"/>
        <w:rPr>
          <w:b/>
          <w:i/>
          <w:u w:val="single"/>
        </w:rPr>
      </w:pPr>
    </w:p>
    <w:p w14:paraId="3DCED637" w14:textId="77777777" w:rsidR="000430AC" w:rsidRDefault="000430AC" w:rsidP="000430AC">
      <w:pPr>
        <w:spacing w:after="0" w:line="240" w:lineRule="auto"/>
        <w:rPr>
          <w:b/>
          <w:i/>
          <w:u w:val="single"/>
        </w:rPr>
      </w:pPr>
    </w:p>
    <w:p w14:paraId="5223451D" w14:textId="77777777" w:rsidR="00C25500" w:rsidRDefault="00C25500" w:rsidP="00AB5F36">
      <w:pPr>
        <w:spacing w:after="0" w:line="240" w:lineRule="auto"/>
        <w:ind w:left="6373"/>
        <w:jc w:val="right"/>
        <w:rPr>
          <w:b/>
          <w:i/>
          <w:u w:val="single"/>
        </w:rPr>
      </w:pPr>
    </w:p>
    <w:p w14:paraId="013FDB09" w14:textId="208868E9"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6964ED26" w:rsidR="00AB5F36" w:rsidRDefault="00DC4403" w:rsidP="00C66737">
      <w:pPr>
        <w:spacing w:after="0" w:line="240" w:lineRule="auto"/>
        <w:jc w:val="center"/>
        <w:rPr>
          <w:i/>
        </w:rPr>
      </w:pPr>
      <w:r w:rsidRPr="00DC4403">
        <w:rPr>
          <w:rFonts w:eastAsia="Times New Roman"/>
          <w:b/>
          <w:lang w:eastAsia="pl-PL"/>
        </w:rPr>
        <w:t>Dostawa i instalacja komory klimatycznej</w:t>
      </w:r>
      <w:r w:rsidR="00183550" w:rsidRPr="00C66737">
        <w:rPr>
          <w:b/>
          <w:bCs/>
          <w:iCs/>
          <w:lang w:eastAsia="ar-SA"/>
        </w:rPr>
        <w:t xml:space="preserve"> </w:t>
      </w:r>
      <w:r w:rsidR="00AB5F36" w:rsidRPr="00C66737">
        <w:rPr>
          <w:i/>
        </w:rPr>
        <w:t>(</w:t>
      </w:r>
      <w:r>
        <w:rPr>
          <w:i/>
        </w:rPr>
        <w:t>6</w:t>
      </w:r>
      <w:r w:rsidR="00C25500">
        <w:rPr>
          <w:i/>
        </w:rPr>
        <w:t>3</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744328C9" w14:textId="69263700" w:rsidR="00AB5F36" w:rsidRPr="00C66737" w:rsidRDefault="00AB5F36" w:rsidP="00AB5F36">
      <w:pPr>
        <w:spacing w:after="0" w:line="240" w:lineRule="auto"/>
        <w:rPr>
          <w:u w:val="single"/>
        </w:rPr>
      </w:pPr>
      <w:proofErr w:type="gramStart"/>
      <w:r w:rsidRPr="00C66737">
        <w:rPr>
          <w:bCs/>
          <w:iCs/>
          <w:u w:val="single"/>
        </w:rPr>
        <w:t>z</w:t>
      </w:r>
      <w:r w:rsidRPr="00C66737">
        <w:rPr>
          <w:u w:val="single"/>
        </w:rPr>
        <w:t>obowiązuję</w:t>
      </w:r>
      <w:proofErr w:type="gramEnd"/>
      <w:r w:rsidRPr="00C66737">
        <w:rPr>
          <w:u w:val="single"/>
        </w:rPr>
        <w:t xml:space="preserve"> się wykonać przedmiot zamówienia za cenę:</w:t>
      </w:r>
    </w:p>
    <w:p w14:paraId="4BDC2472" w14:textId="77777777" w:rsidR="00E31F74" w:rsidRPr="00E31F74" w:rsidRDefault="00E31F74" w:rsidP="00E31F74">
      <w:pPr>
        <w:spacing w:after="0" w:line="240" w:lineRule="auto"/>
        <w:rPr>
          <w:sz w:val="12"/>
          <w:szCs w:val="12"/>
          <w:u w:val="single"/>
        </w:rPr>
      </w:pPr>
    </w:p>
    <w:p w14:paraId="3E0FA691" w14:textId="77777777" w:rsidR="00E31F74" w:rsidRDefault="00E31F74"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proofErr w:type="gramStart"/>
      <w:r w:rsidRPr="008D7BEA">
        <w:rPr>
          <w:b/>
        </w:rPr>
        <w:t>cena</w:t>
      </w:r>
      <w:proofErr w:type="gramEnd"/>
      <w:r w:rsidRPr="008D7BEA">
        <w:rPr>
          <w:b/>
        </w:rPr>
        <w:t xml:space="preserve">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5C2A830A" w:rsidR="00AB5F36" w:rsidRPr="00C66737" w:rsidRDefault="00AB5F36" w:rsidP="00AB5F36">
      <w:pPr>
        <w:spacing w:after="0" w:line="240" w:lineRule="auto"/>
      </w:pPr>
      <w:proofErr w:type="gramStart"/>
      <w:r w:rsidRPr="00C66737">
        <w:t>podatek</w:t>
      </w:r>
      <w:proofErr w:type="gramEnd"/>
      <w:r w:rsidRPr="00C66737">
        <w:t xml:space="preserve"> VAT</w:t>
      </w:r>
      <w:r w:rsidR="008D7BEA">
        <w:t xml:space="preserve">  </w:t>
      </w:r>
      <w:r w:rsidR="00C21D97">
        <w:t>........................................</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proofErr w:type="gramStart"/>
      <w:r w:rsidRPr="00932004">
        <w:rPr>
          <w:b/>
        </w:rPr>
        <w:t>cena</w:t>
      </w:r>
      <w:proofErr w:type="gramEnd"/>
      <w:r w:rsidRPr="00932004">
        <w:rPr>
          <w:b/>
        </w:rPr>
        <w:t xml:space="preserve">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p w14:paraId="7A38E8A5" w14:textId="47917DA7" w:rsidR="008676A6" w:rsidRDefault="008676A6" w:rsidP="001D2BA5">
      <w:pPr>
        <w:suppressAutoHyphens w:val="0"/>
        <w:spacing w:after="160" w:line="259" w:lineRule="auto"/>
        <w:ind w:left="-426" w:right="-569" w:firstLine="426"/>
        <w:rPr>
          <w:u w:val="single"/>
          <w:lang w:eastAsia="en-US"/>
        </w:rPr>
      </w:pPr>
    </w:p>
    <w:p w14:paraId="338E514D" w14:textId="5C96EF03" w:rsidR="00C25500" w:rsidRDefault="00C25500" w:rsidP="001D2BA5">
      <w:pPr>
        <w:suppressAutoHyphens w:val="0"/>
        <w:spacing w:after="160" w:line="259" w:lineRule="auto"/>
        <w:ind w:left="-426" w:right="-569" w:firstLine="426"/>
        <w:rPr>
          <w:b/>
          <w:bCs/>
          <w:lang w:eastAsia="en-US"/>
        </w:rPr>
      </w:pPr>
      <w:r w:rsidRPr="00C25500">
        <w:rPr>
          <w:b/>
          <w:bCs/>
          <w:lang w:eastAsia="en-US"/>
        </w:rPr>
        <w:t>Okres gwarancji …………… miesięcy</w:t>
      </w:r>
    </w:p>
    <w:p w14:paraId="255C3489" w14:textId="77777777" w:rsidR="00C25500" w:rsidRDefault="00C25500" w:rsidP="001D2BA5">
      <w:pPr>
        <w:suppressAutoHyphens w:val="0"/>
        <w:spacing w:after="160" w:line="259" w:lineRule="auto"/>
        <w:ind w:left="-426" w:right="-569" w:firstLine="426"/>
        <w:rPr>
          <w:u w:val="single"/>
          <w:lang w:eastAsia="en-US"/>
        </w:rPr>
      </w:pPr>
    </w:p>
    <w:p w14:paraId="48B4EDE7" w14:textId="660E587D" w:rsidR="00345FCD" w:rsidRPr="00CB19F8" w:rsidRDefault="00345FCD" w:rsidP="00A504C6">
      <w:pPr>
        <w:pStyle w:val="Akapitzlist"/>
        <w:widowControl w:val="0"/>
        <w:numPr>
          <w:ilvl w:val="0"/>
          <w:numId w:val="35"/>
        </w:numPr>
        <w:suppressAutoHyphens w:val="0"/>
        <w:spacing w:after="0" w:line="240" w:lineRule="auto"/>
        <w:ind w:left="426"/>
        <w:rPr>
          <w:rFonts w:ascii="Times New Roman" w:eastAsia="Times New Roman" w:hAnsi="Times New Roman" w:cs="Times New Roman"/>
          <w:lang w:eastAsia="pl-PL"/>
        </w:rPr>
      </w:pPr>
      <w:proofErr w:type="gramStart"/>
      <w:r w:rsidRPr="00CB19F8">
        <w:rPr>
          <w:rFonts w:ascii="Times New Roman" w:eastAsia="Times New Roman" w:hAnsi="Times New Roman" w:cs="Times New Roman"/>
          <w:lang w:eastAsia="pl-PL"/>
        </w:rPr>
        <w:t>oświadczamy</w:t>
      </w:r>
      <w:proofErr w:type="gramEnd"/>
      <w:r w:rsidRPr="00CB19F8">
        <w:rPr>
          <w:rFonts w:ascii="Times New Roman" w:eastAsia="Times New Roman" w:hAnsi="Times New Roman" w:cs="Times New Roman"/>
          <w:lang w:eastAsia="pl-PL"/>
        </w:rPr>
        <w:t>, że wybór oferty:</w:t>
      </w:r>
    </w:p>
    <w:p w14:paraId="60178764" w14:textId="2916A7DD"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proofErr w:type="gramStart"/>
      <w:r w:rsidRPr="00CB19F8">
        <w:rPr>
          <w:rFonts w:eastAsia="Times New Roman"/>
          <w:lang w:eastAsia="pl-PL"/>
        </w:rPr>
        <w:t>nie</w:t>
      </w:r>
      <w:proofErr w:type="gramEnd"/>
      <w:r w:rsidRPr="00CB19F8">
        <w:rPr>
          <w:rFonts w:eastAsia="Times New Roman"/>
          <w:lang w:eastAsia="pl-PL"/>
        </w:rPr>
        <w:t xml:space="preserve"> będzie prowadził do powstania u Zamawiającego obowiązku podatkowego zgodnie z przepisami o podatku od towarów i usług.</w:t>
      </w:r>
    </w:p>
    <w:p w14:paraId="01B1E451" w14:textId="27EBCED3"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proofErr w:type="gramStart"/>
      <w:r w:rsidRPr="00CB19F8">
        <w:rPr>
          <w:rFonts w:eastAsia="Times New Roman"/>
          <w:lang w:eastAsia="pl-PL"/>
        </w:rPr>
        <w:t>będzie</w:t>
      </w:r>
      <w:proofErr w:type="gramEnd"/>
      <w:r w:rsidRPr="00CB19F8">
        <w:rPr>
          <w:rFonts w:eastAsia="Times New Roman"/>
          <w:lang w:eastAsia="pl-PL"/>
        </w:rPr>
        <w:t xml:space="preserve"> prowadził do powstania u Zamawiającego</w:t>
      </w:r>
      <w:r w:rsidR="00B97532" w:rsidRPr="00CB19F8">
        <w:rPr>
          <w:rFonts w:eastAsia="Times New Roman"/>
          <w:lang w:eastAsia="pl-PL"/>
        </w:rPr>
        <w:t xml:space="preserve"> obowiązku podatkowego zgodnie </w:t>
      </w:r>
      <w:r w:rsidRPr="00CB19F8">
        <w:rPr>
          <w:rFonts w:eastAsia="Times New Roman"/>
          <w:lang w:eastAsia="pl-PL"/>
        </w:rPr>
        <w:t xml:space="preserve">z przepisami o podatku od towarów i usług. Powyższy obowiązek podatkowy będzie dotyczył ……………………………………… </w:t>
      </w:r>
      <w:r w:rsidRPr="004754EC">
        <w:rPr>
          <w:rFonts w:eastAsia="Times New Roman"/>
          <w:sz w:val="20"/>
          <w:szCs w:val="20"/>
          <w:lang w:eastAsia="pl-PL"/>
        </w:rPr>
        <w:t>(</w:t>
      </w:r>
      <w:r w:rsidRPr="004754EC">
        <w:rPr>
          <w:rFonts w:eastAsia="Times New Roman"/>
          <w:i/>
          <w:sz w:val="20"/>
          <w:szCs w:val="20"/>
          <w:lang w:eastAsia="pl-PL"/>
        </w:rPr>
        <w:t xml:space="preserve">Wpisać nazwę /rodzaj towaru lub usługi, które będą prowadziły do powstania u Zamawiającego obowiązku podatkowego zgodnie z przepisami o podatku od towarów </w:t>
      </w:r>
      <w:r w:rsidR="00901486">
        <w:rPr>
          <w:rFonts w:eastAsia="Times New Roman"/>
          <w:i/>
          <w:sz w:val="20"/>
          <w:szCs w:val="20"/>
          <w:lang w:eastAsia="pl-PL"/>
        </w:rPr>
        <w:br/>
      </w:r>
      <w:r w:rsidRPr="004754EC">
        <w:rPr>
          <w:rFonts w:eastAsia="Times New Roman"/>
          <w:i/>
          <w:sz w:val="20"/>
          <w:szCs w:val="20"/>
          <w:lang w:eastAsia="pl-PL"/>
        </w:rPr>
        <w:t>i usług)</w:t>
      </w:r>
      <w:r w:rsidRPr="00CB19F8">
        <w:rPr>
          <w:rFonts w:eastAsia="Times New Roman"/>
          <w:i/>
          <w:vertAlign w:val="superscript"/>
          <w:lang w:eastAsia="pl-PL"/>
        </w:rPr>
        <w:t xml:space="preserve"> </w:t>
      </w:r>
      <w:r w:rsidRPr="00CB19F8">
        <w:rPr>
          <w:rFonts w:eastAsia="Times New Roman"/>
          <w:lang w:eastAsia="pl-PL"/>
        </w:rPr>
        <w:t>objętych przedmiotem zamówienia.</w:t>
      </w:r>
    </w:p>
    <w:p w14:paraId="2090BADD" w14:textId="0DFA894A" w:rsidR="00345FCD" w:rsidRDefault="00345FCD" w:rsidP="00A504C6">
      <w:pPr>
        <w:widowControl w:val="0"/>
        <w:numPr>
          <w:ilvl w:val="0"/>
          <w:numId w:val="35"/>
        </w:numPr>
        <w:suppressAutoHyphens w:val="0"/>
        <w:spacing w:after="0" w:line="240" w:lineRule="auto"/>
        <w:ind w:left="426"/>
        <w:contextualSpacing/>
        <w:jc w:val="both"/>
        <w:rPr>
          <w:rFonts w:eastAsia="Times New Roman"/>
          <w:lang w:eastAsia="pl-PL"/>
        </w:rPr>
      </w:pPr>
      <w:proofErr w:type="gramStart"/>
      <w:r w:rsidRPr="00CB19F8">
        <w:rPr>
          <w:rFonts w:eastAsia="Times New Roman"/>
          <w:lang w:eastAsia="pl-PL"/>
        </w:rPr>
        <w:t>oświadczamy</w:t>
      </w:r>
      <w:proofErr w:type="gramEnd"/>
      <w:r w:rsidRPr="00CB19F8">
        <w:rPr>
          <w:rFonts w:eastAsia="Times New Roman"/>
          <w:lang w:eastAsia="pl-PL"/>
        </w:rPr>
        <w:t>, że oferujemy przedmiot zamówienia zgodny z wymaganiami i warunkami określonymi przez Zamawiającego w SWZ i potwierdzamy przyjęcie warunków umownych i warunków płatności zawartych w SWZ i we wzorze umo</w:t>
      </w:r>
      <w:r w:rsidR="00CB19F8" w:rsidRPr="00CB19F8">
        <w:rPr>
          <w:rFonts w:eastAsia="Times New Roman"/>
          <w:lang w:eastAsia="pl-PL"/>
        </w:rPr>
        <w:t>wy stanowiącym załącznik do SWZ.</w:t>
      </w:r>
    </w:p>
    <w:p w14:paraId="1826DB8D" w14:textId="4CF29739" w:rsidR="00CB19F8" w:rsidRPr="00157462" w:rsidRDefault="00CB19F8" w:rsidP="00A504C6">
      <w:pPr>
        <w:widowControl w:val="0"/>
        <w:numPr>
          <w:ilvl w:val="0"/>
          <w:numId w:val="35"/>
        </w:numPr>
        <w:suppressAutoHyphens w:val="0"/>
        <w:spacing w:after="0" w:line="240" w:lineRule="auto"/>
        <w:ind w:left="426"/>
        <w:contextualSpacing/>
        <w:jc w:val="both"/>
        <w:rPr>
          <w:rFonts w:eastAsia="Times New Roman"/>
          <w:lang w:eastAsia="pl-PL"/>
        </w:rPr>
      </w:pPr>
      <w:r w:rsidRPr="00157462">
        <w:rPr>
          <w:color w:val="000000" w:themeColor="text1"/>
        </w:rPr>
        <w:t>Cena powinna</w:t>
      </w:r>
      <w:r w:rsidRPr="00157462">
        <w:rPr>
          <w:b/>
          <w:color w:val="000000" w:themeColor="text1"/>
        </w:rPr>
        <w:t>:</w:t>
      </w:r>
    </w:p>
    <w:p w14:paraId="0603DF40" w14:textId="68D39C34" w:rsidR="00CB19F8" w:rsidRPr="00CB19F8" w:rsidRDefault="00CB19F8" w:rsidP="00901486">
      <w:pPr>
        <w:spacing w:after="0" w:line="240" w:lineRule="auto"/>
        <w:ind w:left="703" w:right="-144" w:hanging="278"/>
        <w:rPr>
          <w:color w:val="000000" w:themeColor="text1"/>
        </w:rPr>
      </w:pPr>
      <w:r w:rsidRPr="00CB19F8">
        <w:rPr>
          <w:color w:val="000000" w:themeColor="text1"/>
        </w:rPr>
        <w:t>-</w:t>
      </w:r>
      <w:r w:rsidRPr="00CB19F8">
        <w:rPr>
          <w:color w:val="000000" w:themeColor="text1"/>
        </w:rPr>
        <w:tab/>
        <w:t>być podana w złotych polskich i wyliczona na pod</w:t>
      </w:r>
      <w:r w:rsidR="0026394D">
        <w:rPr>
          <w:color w:val="000000" w:themeColor="text1"/>
        </w:rPr>
        <w:t xml:space="preserve">stawie indywidualnej kalkulacji </w:t>
      </w:r>
      <w:r w:rsidRPr="00CB19F8">
        <w:rPr>
          <w:color w:val="000000" w:themeColor="text1"/>
        </w:rPr>
        <w:t>uwzględniając podatki oraz rabaty, opusty, itp., których Wykonawca zamierza udzielić oraz wszystkie koszty związane z realizacją umowy;</w:t>
      </w:r>
    </w:p>
    <w:p w14:paraId="5D985451" w14:textId="77777777" w:rsidR="00CB19F8" w:rsidRPr="00CB19F8" w:rsidRDefault="00CB19F8" w:rsidP="00CB19F8">
      <w:pPr>
        <w:spacing w:after="0" w:line="240" w:lineRule="auto"/>
        <w:ind w:left="703" w:hanging="278"/>
        <w:rPr>
          <w:color w:val="000000" w:themeColor="text1"/>
        </w:rPr>
      </w:pPr>
      <w:r w:rsidRPr="00CB19F8">
        <w:rPr>
          <w:color w:val="000000" w:themeColor="text1"/>
        </w:rPr>
        <w:t xml:space="preserve"> -</w:t>
      </w:r>
      <w:r w:rsidRPr="00CB19F8">
        <w:rPr>
          <w:color w:val="000000" w:themeColor="text1"/>
        </w:rPr>
        <w:tab/>
        <w:t>zawierać podatek VAT (o ile dotyczy);</w:t>
      </w:r>
    </w:p>
    <w:p w14:paraId="37E79EDD" w14:textId="77777777"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z dokładnością do dwóch miejsc po przecinku, w walucie PLN.</w:t>
      </w:r>
    </w:p>
    <w:p w14:paraId="0984E636" w14:textId="77777777" w:rsidR="00CB19F8" w:rsidRPr="00345FCD" w:rsidRDefault="00CB19F8" w:rsidP="00CB19F8">
      <w:pPr>
        <w:widowControl w:val="0"/>
        <w:suppressAutoHyphens w:val="0"/>
        <w:spacing w:after="0" w:line="240" w:lineRule="auto"/>
        <w:ind w:left="426"/>
        <w:contextualSpacing/>
        <w:jc w:val="both"/>
        <w:rPr>
          <w:rFonts w:eastAsia="Times New Roman"/>
          <w:lang w:eastAsia="pl-PL"/>
        </w:rPr>
      </w:pPr>
    </w:p>
    <w:p w14:paraId="16B1B6DE" w14:textId="77777777" w:rsidR="00161BB2" w:rsidRDefault="00161BB2" w:rsidP="00161BB2">
      <w:pPr>
        <w:suppressAutoHyphens w:val="0"/>
        <w:spacing w:after="0"/>
        <w:ind w:left="720"/>
        <w:contextualSpacing/>
        <w:jc w:val="both"/>
      </w:pPr>
    </w:p>
    <w:p w14:paraId="67D7671D" w14:textId="1304F5A5" w:rsidR="008C04E2" w:rsidRDefault="00345FCD" w:rsidP="00103341">
      <w:pPr>
        <w:jc w:val="both"/>
        <w:rPr>
          <w:b/>
          <w:bCs/>
          <w:i/>
          <w:iCs/>
          <w:sz w:val="20"/>
          <w:szCs w:val="20"/>
        </w:rPr>
      </w:pPr>
      <w:r w:rsidRPr="00345FCD">
        <w:rPr>
          <w:b/>
          <w:bCs/>
          <w:i/>
          <w:iCs/>
          <w:sz w:val="20"/>
          <w:szCs w:val="20"/>
        </w:rPr>
        <w:t>Uwaga! Wykonawca zobowiązany jest do wypełnienia miejsc wykropkowanych</w:t>
      </w:r>
      <w:r w:rsidR="00CB19F8">
        <w:rPr>
          <w:b/>
          <w:bCs/>
          <w:i/>
          <w:iCs/>
          <w:sz w:val="20"/>
          <w:szCs w:val="20"/>
        </w:rPr>
        <w:t xml:space="preserve"> i właściwych pół</w:t>
      </w:r>
      <w:r w:rsidRPr="00345FCD">
        <w:rPr>
          <w:b/>
          <w:bCs/>
          <w:i/>
          <w:iCs/>
          <w:sz w:val="20"/>
          <w:szCs w:val="20"/>
        </w:rPr>
        <w:t>.</w:t>
      </w:r>
    </w:p>
    <w:p w14:paraId="0BF0DEE0" w14:textId="25A0BA64" w:rsidR="00F76A3E" w:rsidRDefault="00F76A3E" w:rsidP="00F76A3E">
      <w:pPr>
        <w:jc w:val="both"/>
        <w:rPr>
          <w:b/>
          <w:bCs/>
          <w:i/>
          <w:iCs/>
          <w:sz w:val="20"/>
          <w:szCs w:val="20"/>
        </w:rPr>
      </w:pPr>
      <w:r w:rsidRPr="00345FCD">
        <w:rPr>
          <w:b/>
          <w:bCs/>
          <w:i/>
          <w:iCs/>
          <w:sz w:val="20"/>
          <w:szCs w:val="20"/>
        </w:rPr>
        <w:t xml:space="preserve"> </w:t>
      </w:r>
    </w:p>
    <w:p w14:paraId="40506A4C" w14:textId="77777777" w:rsidR="00F76A3E" w:rsidRPr="00103341" w:rsidRDefault="00F76A3E" w:rsidP="00103341">
      <w:pPr>
        <w:jc w:val="both"/>
        <w:rPr>
          <w:b/>
          <w:bCs/>
          <w:i/>
          <w:iCs/>
          <w:sz w:val="20"/>
          <w:szCs w:val="20"/>
        </w:rPr>
      </w:pPr>
    </w:p>
    <w:p w14:paraId="6C1F9531" w14:textId="77777777" w:rsidR="008C04E2" w:rsidRDefault="008C04E2" w:rsidP="00B97532">
      <w:pPr>
        <w:jc w:val="right"/>
        <w:rPr>
          <w:b/>
          <w:i/>
          <w:u w:val="single"/>
        </w:rPr>
      </w:pPr>
    </w:p>
    <w:p w14:paraId="29C9CD25" w14:textId="75704A27" w:rsidR="005F7F27" w:rsidRDefault="005F7F27" w:rsidP="00B97532">
      <w:pPr>
        <w:jc w:val="right"/>
        <w:rPr>
          <w:b/>
          <w:i/>
          <w:u w:val="single"/>
        </w:rPr>
      </w:pPr>
    </w:p>
    <w:p w14:paraId="6FD9A9F5" w14:textId="45913F31" w:rsidR="00D5592C" w:rsidRDefault="00D5592C" w:rsidP="00B97532">
      <w:pPr>
        <w:jc w:val="right"/>
        <w:rPr>
          <w:b/>
          <w:i/>
          <w:u w:val="single"/>
        </w:rPr>
      </w:pPr>
    </w:p>
    <w:p w14:paraId="7032055A" w14:textId="0B2C51CD" w:rsidR="00103341" w:rsidRDefault="00103341" w:rsidP="00B97532">
      <w:pPr>
        <w:jc w:val="right"/>
        <w:rPr>
          <w:b/>
          <w:i/>
          <w:u w:val="single"/>
        </w:rPr>
      </w:pPr>
    </w:p>
    <w:p w14:paraId="3E4AE89C" w14:textId="78B3D79D" w:rsidR="00103341" w:rsidRDefault="00103341" w:rsidP="00B97532">
      <w:pPr>
        <w:jc w:val="right"/>
        <w:rPr>
          <w:b/>
          <w:i/>
          <w:u w:val="single"/>
        </w:rPr>
      </w:pPr>
    </w:p>
    <w:p w14:paraId="2663A337" w14:textId="47D4C749" w:rsidR="00103341" w:rsidRDefault="00103341" w:rsidP="00B97532">
      <w:pPr>
        <w:jc w:val="right"/>
        <w:rPr>
          <w:b/>
          <w:i/>
          <w:u w:val="single"/>
        </w:rPr>
      </w:pPr>
    </w:p>
    <w:p w14:paraId="48EE18A8" w14:textId="18C19E18" w:rsidR="00103341" w:rsidRDefault="00103341" w:rsidP="00B97532">
      <w:pPr>
        <w:jc w:val="right"/>
        <w:rPr>
          <w:b/>
          <w:i/>
          <w:u w:val="single"/>
        </w:rPr>
      </w:pPr>
    </w:p>
    <w:p w14:paraId="56DAAB60" w14:textId="4AF150FB" w:rsidR="00103341" w:rsidRDefault="00103341" w:rsidP="00B97532">
      <w:pPr>
        <w:jc w:val="right"/>
        <w:rPr>
          <w:b/>
          <w:i/>
          <w:u w:val="single"/>
        </w:rPr>
      </w:pPr>
    </w:p>
    <w:p w14:paraId="26BC7AE3" w14:textId="45A431C7" w:rsidR="00103341" w:rsidRDefault="00103341" w:rsidP="00B97532">
      <w:pPr>
        <w:jc w:val="right"/>
        <w:rPr>
          <w:b/>
          <w:i/>
          <w:u w:val="single"/>
        </w:rPr>
      </w:pPr>
    </w:p>
    <w:p w14:paraId="47168605" w14:textId="47218D70" w:rsidR="00103341" w:rsidRDefault="00103341" w:rsidP="00B97532">
      <w:pPr>
        <w:jc w:val="right"/>
        <w:rPr>
          <w:b/>
          <w:i/>
          <w:u w:val="single"/>
        </w:rPr>
      </w:pPr>
    </w:p>
    <w:p w14:paraId="6D3BD2AF" w14:textId="67B9001B" w:rsidR="00103341" w:rsidRDefault="00103341" w:rsidP="00B97532">
      <w:pPr>
        <w:jc w:val="right"/>
        <w:rPr>
          <w:b/>
          <w:i/>
          <w:u w:val="single"/>
        </w:rPr>
      </w:pPr>
    </w:p>
    <w:p w14:paraId="5AAF3084" w14:textId="4757AFCB" w:rsidR="00020BE1" w:rsidRDefault="00020BE1" w:rsidP="002602C6">
      <w:pPr>
        <w:rPr>
          <w:b/>
          <w:i/>
          <w:u w:val="single"/>
        </w:rPr>
      </w:pPr>
    </w:p>
    <w:p w14:paraId="09FFE9BF" w14:textId="7B3219FC" w:rsidR="00901486" w:rsidRDefault="00901486" w:rsidP="002602C6">
      <w:pPr>
        <w:rPr>
          <w:b/>
          <w:i/>
          <w:u w:val="single"/>
        </w:rPr>
      </w:pPr>
    </w:p>
    <w:p w14:paraId="4C1BDF6B" w14:textId="34A89F58" w:rsidR="00901486" w:rsidRDefault="00901486" w:rsidP="002602C6">
      <w:pPr>
        <w:rPr>
          <w:b/>
          <w:i/>
          <w:u w:val="single"/>
        </w:rPr>
      </w:pPr>
    </w:p>
    <w:p w14:paraId="43F5CDB5" w14:textId="3AA20C6A" w:rsidR="00901486" w:rsidRDefault="00901486" w:rsidP="002602C6">
      <w:pPr>
        <w:rPr>
          <w:b/>
          <w:i/>
          <w:u w:val="single"/>
        </w:rPr>
      </w:pPr>
    </w:p>
    <w:p w14:paraId="75C311D3" w14:textId="76C54065" w:rsidR="00901486" w:rsidRDefault="00901486" w:rsidP="002602C6">
      <w:pPr>
        <w:rPr>
          <w:b/>
          <w:i/>
          <w:u w:val="single"/>
        </w:rPr>
      </w:pPr>
    </w:p>
    <w:p w14:paraId="08445D0E" w14:textId="77777777" w:rsidR="00901486" w:rsidRDefault="00901486" w:rsidP="002602C6">
      <w:pPr>
        <w:rPr>
          <w:b/>
          <w:i/>
          <w:u w:val="single"/>
        </w:rPr>
      </w:pPr>
    </w:p>
    <w:p w14:paraId="563272F5" w14:textId="0A990B04" w:rsidR="00B97532" w:rsidRPr="00090DB5" w:rsidRDefault="00B97532" w:rsidP="000B16D2">
      <w:pPr>
        <w:spacing w:after="0" w:line="240" w:lineRule="auto"/>
        <w:jc w:val="right"/>
        <w:rPr>
          <w:b/>
          <w:i/>
          <w:u w:val="single"/>
        </w:rPr>
      </w:pPr>
      <w:r w:rsidRPr="00090DB5">
        <w:rPr>
          <w:b/>
          <w:i/>
          <w:u w:val="single"/>
        </w:rPr>
        <w:t>Z</w:t>
      </w:r>
      <w:bookmarkStart w:id="6" w:name="_GoBack"/>
      <w:bookmarkEnd w:id="6"/>
      <w:r w:rsidRPr="00090DB5">
        <w:rPr>
          <w:b/>
          <w:i/>
          <w:u w:val="single"/>
        </w:rPr>
        <w:t>AŁĄCZNIK NR 2</w:t>
      </w:r>
    </w:p>
    <w:p w14:paraId="5AAED985" w14:textId="5B071023" w:rsidR="0001010E" w:rsidRPr="00090DB5" w:rsidRDefault="00B97532" w:rsidP="008B72A3">
      <w:pPr>
        <w:pStyle w:val="Bezodstpw"/>
        <w:numPr>
          <w:ilvl w:val="6"/>
          <w:numId w:val="23"/>
        </w:numPr>
        <w:tabs>
          <w:tab w:val="clear" w:pos="0"/>
        </w:tabs>
        <w:ind w:left="426"/>
        <w:jc w:val="both"/>
        <w:rPr>
          <w:rFonts w:ascii="Times New Roman" w:hAnsi="Times New Roman" w:cs="Times New Roman"/>
          <w:b/>
        </w:rPr>
      </w:pPr>
      <w:r w:rsidRPr="00090DB5">
        <w:rPr>
          <w:rFonts w:ascii="Times New Roman" w:hAnsi="Times New Roman" w:cs="Times New Roman"/>
          <w:b/>
          <w:lang w:eastAsia="pl-PL"/>
        </w:rPr>
        <w:t>Opis przedmiotu zamówienia:</w:t>
      </w:r>
      <w:r w:rsidR="0001010E" w:rsidRPr="00090DB5">
        <w:rPr>
          <w:rFonts w:ascii="Times New Roman" w:hAnsi="Times New Roman" w:cs="Times New Roman"/>
          <w:b/>
        </w:rPr>
        <w:t xml:space="preserve"> </w:t>
      </w:r>
    </w:p>
    <w:p w14:paraId="30875A3D" w14:textId="77777777" w:rsidR="0001010E" w:rsidRPr="00090DB5" w:rsidRDefault="0001010E" w:rsidP="008B72A3">
      <w:pPr>
        <w:pStyle w:val="Bezodstpw"/>
        <w:jc w:val="both"/>
        <w:rPr>
          <w:rFonts w:ascii="Times New Roman" w:hAnsi="Times New Roman" w:cs="Times New Roman"/>
          <w:b/>
        </w:rPr>
      </w:pPr>
    </w:p>
    <w:p w14:paraId="52890446" w14:textId="3FE59021" w:rsidR="00B97532" w:rsidRPr="00090DB5" w:rsidRDefault="00B97532" w:rsidP="008438B5">
      <w:pPr>
        <w:pStyle w:val="Bezodstpw"/>
        <w:jc w:val="both"/>
        <w:rPr>
          <w:rFonts w:ascii="Times New Roman" w:hAnsi="Times New Roman" w:cs="Times New Roman"/>
        </w:rPr>
      </w:pPr>
      <w:r w:rsidRPr="00090DB5">
        <w:rPr>
          <w:rFonts w:ascii="Times New Roman" w:hAnsi="Times New Roman" w:cs="Times New Roman"/>
        </w:rPr>
        <w:t>Przedmiotem zamówienia jest -</w:t>
      </w:r>
      <w:r w:rsidR="00351C42" w:rsidRPr="00090DB5">
        <w:rPr>
          <w:rFonts w:ascii="Times New Roman" w:hAnsi="Times New Roman" w:cs="Times New Roman"/>
        </w:rPr>
        <w:t xml:space="preserve"> </w:t>
      </w:r>
      <w:r w:rsidR="00901486" w:rsidRPr="00901486">
        <w:rPr>
          <w:rFonts w:ascii="Times New Roman" w:hAnsi="Times New Roman" w:cs="Times New Roman"/>
          <w:lang w:eastAsia="en-US"/>
        </w:rPr>
        <w:t>dostawa komory klimatycznej</w:t>
      </w:r>
    </w:p>
    <w:p w14:paraId="4C87DE72" w14:textId="1A52AE69" w:rsidR="00901486" w:rsidRDefault="00901486" w:rsidP="00901486">
      <w:pPr>
        <w:suppressAutoHyphens w:val="0"/>
        <w:spacing w:after="0" w:line="240" w:lineRule="auto"/>
        <w:jc w:val="both"/>
        <w:rPr>
          <w:b/>
          <w:lang w:eastAsia="en-US"/>
        </w:rPr>
      </w:pPr>
      <w:r w:rsidRPr="00901486">
        <w:rPr>
          <w:b/>
          <w:lang w:eastAsia="en-US"/>
        </w:rPr>
        <w:t>Komora klimatyczna (1 szt.) :</w:t>
      </w:r>
    </w:p>
    <w:p w14:paraId="70F9B128" w14:textId="77777777" w:rsidR="007018E4" w:rsidRPr="00901486" w:rsidRDefault="007018E4" w:rsidP="00901486">
      <w:pPr>
        <w:suppressAutoHyphens w:val="0"/>
        <w:spacing w:after="0" w:line="240" w:lineRule="auto"/>
        <w:jc w:val="both"/>
        <w:rPr>
          <w:b/>
          <w:lang w:eastAsia="en-US"/>
        </w:rPr>
      </w:pPr>
    </w:p>
    <w:tbl>
      <w:tblPr>
        <w:tblStyle w:val="Tabela-Siatka5"/>
        <w:tblW w:w="9124" w:type="dxa"/>
        <w:tblInd w:w="137" w:type="dxa"/>
        <w:tblLayout w:type="fixed"/>
        <w:tblLook w:val="04A0" w:firstRow="1" w:lastRow="0" w:firstColumn="1" w:lastColumn="0" w:noHBand="0" w:noVBand="1"/>
      </w:tblPr>
      <w:tblGrid>
        <w:gridCol w:w="7201"/>
        <w:gridCol w:w="1923"/>
      </w:tblGrid>
      <w:tr w:rsidR="00901486" w:rsidRPr="00901486" w14:paraId="7ABE365E" w14:textId="77777777" w:rsidTr="00CB1FE9">
        <w:tc>
          <w:tcPr>
            <w:tcW w:w="7201" w:type="dxa"/>
            <w:vAlign w:val="center"/>
          </w:tcPr>
          <w:p w14:paraId="136DA404" w14:textId="77777777" w:rsidR="00901486" w:rsidRPr="00901486" w:rsidRDefault="00901486" w:rsidP="00901486">
            <w:pPr>
              <w:widowControl w:val="0"/>
              <w:spacing w:after="0" w:line="240" w:lineRule="auto"/>
              <w:contextualSpacing/>
              <w:jc w:val="center"/>
              <w:rPr>
                <w:b/>
                <w:sz w:val="20"/>
                <w:szCs w:val="20"/>
              </w:rPr>
            </w:pPr>
            <w:r w:rsidRPr="00901486">
              <w:rPr>
                <w:b/>
                <w:sz w:val="20"/>
                <w:szCs w:val="20"/>
              </w:rPr>
              <w:t>Parametr wymagany</w:t>
            </w:r>
          </w:p>
        </w:tc>
        <w:tc>
          <w:tcPr>
            <w:tcW w:w="1923" w:type="dxa"/>
            <w:vAlign w:val="center"/>
          </w:tcPr>
          <w:p w14:paraId="7039F6CE" w14:textId="26D3D9C8" w:rsidR="00901486" w:rsidRPr="00901486" w:rsidRDefault="00901486" w:rsidP="00901486">
            <w:pPr>
              <w:widowControl w:val="0"/>
              <w:spacing w:after="0" w:line="240" w:lineRule="auto"/>
              <w:ind w:left="-83" w:right="-48"/>
              <w:contextualSpacing/>
              <w:jc w:val="center"/>
              <w:rPr>
                <w:b/>
                <w:sz w:val="20"/>
                <w:szCs w:val="20"/>
              </w:rPr>
            </w:pPr>
            <w:r w:rsidRPr="00901486">
              <w:rPr>
                <w:b/>
                <w:sz w:val="20"/>
                <w:szCs w:val="20"/>
              </w:rPr>
              <w:t>Nazwa producenta</w:t>
            </w:r>
            <w:r>
              <w:rPr>
                <w:b/>
                <w:sz w:val="20"/>
                <w:szCs w:val="20"/>
              </w:rPr>
              <w:t xml:space="preserve"> </w:t>
            </w:r>
            <w:r w:rsidRPr="00901486">
              <w:rPr>
                <w:sz w:val="18"/>
                <w:szCs w:val="18"/>
              </w:rPr>
              <w:t>(symbol, oznaczenie, dane identyfikacyjne)</w:t>
            </w:r>
          </w:p>
        </w:tc>
      </w:tr>
      <w:tr w:rsidR="00E429B1" w:rsidRPr="00901486" w14:paraId="2B414CA3" w14:textId="77777777" w:rsidTr="00CB1FE9">
        <w:tc>
          <w:tcPr>
            <w:tcW w:w="7201" w:type="dxa"/>
            <w:vAlign w:val="center"/>
          </w:tcPr>
          <w:p w14:paraId="53FC9DEA" w14:textId="616C10B2" w:rsidR="00E429B1" w:rsidRPr="00901486" w:rsidRDefault="00E429B1" w:rsidP="00901486">
            <w:pPr>
              <w:widowControl w:val="0"/>
              <w:spacing w:after="0" w:line="240" w:lineRule="auto"/>
              <w:contextualSpacing/>
              <w:jc w:val="center"/>
              <w:rPr>
                <w:b/>
                <w:sz w:val="20"/>
                <w:szCs w:val="20"/>
              </w:rPr>
            </w:pPr>
            <w:r>
              <w:rPr>
                <w:b/>
                <w:sz w:val="20"/>
                <w:szCs w:val="20"/>
              </w:rPr>
              <w:t>1</w:t>
            </w:r>
          </w:p>
        </w:tc>
        <w:tc>
          <w:tcPr>
            <w:tcW w:w="1923" w:type="dxa"/>
            <w:vAlign w:val="center"/>
          </w:tcPr>
          <w:p w14:paraId="1D42EB15" w14:textId="4607018F" w:rsidR="00E429B1" w:rsidRPr="00901486" w:rsidRDefault="00E429B1" w:rsidP="00901486">
            <w:pPr>
              <w:widowControl w:val="0"/>
              <w:spacing w:after="0" w:line="240" w:lineRule="auto"/>
              <w:ind w:left="-83" w:right="-48"/>
              <w:contextualSpacing/>
              <w:jc w:val="center"/>
              <w:rPr>
                <w:b/>
                <w:sz w:val="20"/>
                <w:szCs w:val="20"/>
              </w:rPr>
            </w:pPr>
            <w:r>
              <w:rPr>
                <w:b/>
                <w:sz w:val="20"/>
                <w:szCs w:val="20"/>
              </w:rPr>
              <w:t>2*</w:t>
            </w:r>
          </w:p>
        </w:tc>
      </w:tr>
      <w:tr w:rsidR="00901486" w:rsidRPr="00901486" w14:paraId="50D561F0" w14:textId="77777777" w:rsidTr="00CB1FE9">
        <w:tc>
          <w:tcPr>
            <w:tcW w:w="7201" w:type="dxa"/>
          </w:tcPr>
          <w:p w14:paraId="6E38A5F6" w14:textId="77777777" w:rsidR="00901486" w:rsidRPr="00901486" w:rsidRDefault="00901486" w:rsidP="00901486">
            <w:pPr>
              <w:widowControl w:val="0"/>
              <w:spacing w:after="0" w:line="240" w:lineRule="auto"/>
            </w:pPr>
            <w:r w:rsidRPr="00901486">
              <w:t xml:space="preserve">Komora do testowania akumulatorów, wykonywania testów starzenia oraz prób wytrzymałości. </w:t>
            </w:r>
          </w:p>
          <w:p w14:paraId="0E43CB47" w14:textId="77777777" w:rsidR="00901486" w:rsidRPr="00901486" w:rsidRDefault="00901486" w:rsidP="00901486">
            <w:pPr>
              <w:widowControl w:val="0"/>
              <w:spacing w:after="0" w:line="240" w:lineRule="auto"/>
            </w:pPr>
            <w:r w:rsidRPr="00901486">
              <w:t>Parametry techniczne:</w:t>
            </w:r>
          </w:p>
          <w:p w14:paraId="59DA0E7A"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Zakres temperatury: -40 °C do +110 °C</w:t>
            </w:r>
          </w:p>
          <w:p w14:paraId="0E60F56D" w14:textId="49000A85"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Niezależne zabezpieczenie temperaturowe klasy 2 przy ustawionej</w:t>
            </w:r>
            <w:r>
              <w:t xml:space="preserve"> </w:t>
            </w:r>
            <w:r w:rsidRPr="00901486">
              <w:t>temperaturze 120 °C</w:t>
            </w:r>
          </w:p>
          <w:p w14:paraId="6C1EC1A7" w14:textId="1CF57192"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Rewersyjny zawór klapowy nadciśnienia ze stali nierdzewnej,</w:t>
            </w:r>
            <w:r>
              <w:t xml:space="preserve"> </w:t>
            </w:r>
            <w:r w:rsidRPr="00901486">
              <w:t>zamontowany u góry na środku urządzenia</w:t>
            </w:r>
          </w:p>
          <w:p w14:paraId="72F8109C"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Blokada drzwi z wzmocnionymi klamrami</w:t>
            </w:r>
          </w:p>
          <w:p w14:paraId="31A23512"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Monitorowanie atmosfery kontrolnej pod kątem CO, H2, O2 i temperatury</w:t>
            </w:r>
          </w:p>
          <w:p w14:paraId="36DACBE1"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Układ tłumienia ognia przy użyciu CO2</w:t>
            </w:r>
          </w:p>
          <w:p w14:paraId="02CC5680"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 xml:space="preserve">Programowalne zabezpieczenie </w:t>
            </w:r>
            <w:proofErr w:type="spellStart"/>
            <w:r w:rsidRPr="00901486">
              <w:t>przeciwzroszeniowe</w:t>
            </w:r>
            <w:proofErr w:type="spellEnd"/>
            <w:r w:rsidRPr="00901486">
              <w:t xml:space="preserve"> dla próbek</w:t>
            </w:r>
          </w:p>
          <w:p w14:paraId="741F2538"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Ogrzewane okno wizyjne z oświetleniem wewnętrznym LED</w:t>
            </w:r>
          </w:p>
          <w:p w14:paraId="61A74596" w14:textId="6B373592"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Kontroler z ekranem dotykowym z programowaniem odcinków</w:t>
            </w:r>
            <w:r>
              <w:t xml:space="preserve"> </w:t>
            </w:r>
            <w:r w:rsidRPr="00901486">
              <w:t>czasowych i programowaniem w czasie rzeczywistym</w:t>
            </w:r>
          </w:p>
          <w:p w14:paraId="5C8D49F4" w14:textId="6274E002"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Wewnętrzny rejestrator danych, zmierzone wartości w ogólnie</w:t>
            </w:r>
            <w:r>
              <w:t xml:space="preserve"> </w:t>
            </w:r>
            <w:r w:rsidRPr="00901486">
              <w:t>dostępnym formacie umożliwiającym odczyt przez USB</w:t>
            </w:r>
          </w:p>
          <w:p w14:paraId="335AF15B"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Port dostępu z zatyczką silikonową 50 mm</w:t>
            </w:r>
          </w:p>
          <w:p w14:paraId="23ADBAB7" w14:textId="5F78C60E"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Niezależne, regulowane zabezpieczenie temperaturowe klasy 2 (DIN</w:t>
            </w:r>
            <w:r>
              <w:t xml:space="preserve"> </w:t>
            </w:r>
            <w:r w:rsidRPr="00901486">
              <w:t>12880) z alarmem optycznym</w:t>
            </w:r>
          </w:p>
          <w:p w14:paraId="5AE0D612"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Interfejs do połączenia z komputerem: Ethernet</w:t>
            </w:r>
          </w:p>
          <w:p w14:paraId="7E815756"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1 półka druciana ze stali nierdzewnej, możliwość dowolnego pozycjonowania</w:t>
            </w:r>
          </w:p>
          <w:p w14:paraId="43008689"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Czynnik chłodniczy R-452A</w:t>
            </w:r>
          </w:p>
          <w:p w14:paraId="06361F33"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Komora spełnia wymagania dla 6. Klasy zagrożenia określone przez EUCAR</w:t>
            </w:r>
          </w:p>
          <w:p w14:paraId="65578A71"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 xml:space="preserve">Średnia prędkość nagrzewania zgodnie z IEC 60068-3-5: nie więcej niż 5 K/min </w:t>
            </w:r>
          </w:p>
          <w:p w14:paraId="6A67039D"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 xml:space="preserve">Średnia prędkość schładzania zgodnie z IEC 60068-3-5: nie więcej niż 3,5 K/min </w:t>
            </w:r>
          </w:p>
          <w:p w14:paraId="0D0293D3"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 xml:space="preserve">Czas schładzania z 110 °C na -40 °C: nie więcej niż 160 min </w:t>
            </w:r>
          </w:p>
          <w:p w14:paraId="36EDCDCF"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Pojemność wewnętrzna od 200 do 499 litrów</w:t>
            </w:r>
          </w:p>
          <w:p w14:paraId="5BFD54F7"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 xml:space="preserve">Masa urządzenia netto (puste) nie więcej niż: 500 kg </w:t>
            </w:r>
          </w:p>
          <w:p w14:paraId="20B16E9C"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Maks. obciążenie całkowite nie mniej niż : 60 kg</w:t>
            </w:r>
          </w:p>
          <w:p w14:paraId="51ED1935"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Maks. obciążenie półki nie mniej niż 30 kg</w:t>
            </w:r>
          </w:p>
          <w:p w14:paraId="0FECEB7C"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Szerokość okna wizyjnego nie mniej niż 500 mm</w:t>
            </w:r>
          </w:p>
          <w:p w14:paraId="0F12B6BD"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Wysokość okna wizyjnego nie mniej niż 300 mm</w:t>
            </w:r>
          </w:p>
          <w:p w14:paraId="5BF91719"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Szerokość całkowita nie więcej niż 1700 mm</w:t>
            </w:r>
          </w:p>
          <w:p w14:paraId="7DF7FAE3" w14:textId="2B99A34A"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Wysokość całkowita nie więcej niż 2100 mm</w:t>
            </w:r>
          </w:p>
          <w:p w14:paraId="2D60CA61" w14:textId="77777777" w:rsidR="00901486" w:rsidRPr="00901486" w:rsidRDefault="00901486" w:rsidP="0092334E">
            <w:pPr>
              <w:widowControl w:val="0"/>
              <w:numPr>
                <w:ilvl w:val="0"/>
                <w:numId w:val="125"/>
              </w:numPr>
              <w:tabs>
                <w:tab w:val="clear" w:pos="0"/>
              </w:tabs>
              <w:spacing w:after="0" w:line="240" w:lineRule="auto"/>
              <w:ind w:left="312" w:hanging="218"/>
              <w:contextualSpacing/>
            </w:pPr>
            <w:r w:rsidRPr="00901486">
              <w:t xml:space="preserve">Głębokość całkowita nie więcej </w:t>
            </w:r>
            <w:proofErr w:type="gramStart"/>
            <w:r w:rsidRPr="00901486">
              <w:t>niż  1700 mm</w:t>
            </w:r>
            <w:proofErr w:type="gramEnd"/>
          </w:p>
        </w:tc>
        <w:tc>
          <w:tcPr>
            <w:tcW w:w="1923" w:type="dxa"/>
          </w:tcPr>
          <w:p w14:paraId="7540C513" w14:textId="77777777" w:rsidR="00901486" w:rsidRPr="00901486" w:rsidRDefault="00901486" w:rsidP="00901486">
            <w:pPr>
              <w:widowControl w:val="0"/>
              <w:spacing w:after="0" w:line="240" w:lineRule="auto"/>
              <w:contextualSpacing/>
              <w:jc w:val="both"/>
              <w:rPr>
                <w:sz w:val="20"/>
                <w:szCs w:val="20"/>
              </w:rPr>
            </w:pPr>
          </w:p>
        </w:tc>
      </w:tr>
    </w:tbl>
    <w:p w14:paraId="2BEB15EC" w14:textId="7DCE7EBC" w:rsidR="004754EC" w:rsidRPr="00E429B1" w:rsidRDefault="00E429B1" w:rsidP="004754EC">
      <w:pPr>
        <w:suppressAutoHyphens w:val="0"/>
        <w:spacing w:after="0" w:line="240" w:lineRule="auto"/>
        <w:rPr>
          <w:b/>
          <w:sz w:val="20"/>
          <w:szCs w:val="20"/>
          <w:lang w:eastAsia="en-US"/>
        </w:rPr>
      </w:pPr>
      <w:r w:rsidRPr="00E429B1">
        <w:rPr>
          <w:b/>
          <w:sz w:val="20"/>
          <w:szCs w:val="20"/>
          <w:lang w:eastAsia="en-US"/>
        </w:rPr>
        <w:t>* Wykonawca wypełnia kolumnę 2</w:t>
      </w:r>
    </w:p>
    <w:p w14:paraId="7C8A635F" w14:textId="77777777" w:rsidR="00E429B1" w:rsidRDefault="00E429B1" w:rsidP="00B54E78">
      <w:pPr>
        <w:spacing w:after="0" w:line="240" w:lineRule="auto"/>
        <w:jc w:val="both"/>
        <w:rPr>
          <w:rFonts w:eastAsia="Times New Roman"/>
          <w:b/>
          <w:lang w:eastAsia="pl-PL"/>
        </w:rPr>
      </w:pPr>
    </w:p>
    <w:p w14:paraId="48A472B9" w14:textId="509B9AB1" w:rsidR="00B54E78" w:rsidRDefault="00B54E78" w:rsidP="00B54E78">
      <w:pPr>
        <w:spacing w:after="0" w:line="240" w:lineRule="auto"/>
        <w:jc w:val="both"/>
        <w:rPr>
          <w:rFonts w:eastAsia="Times New Roman"/>
          <w:lang w:eastAsia="pl-PL"/>
        </w:rPr>
      </w:pPr>
      <w:r w:rsidRPr="00B54E78">
        <w:rPr>
          <w:rFonts w:eastAsia="Times New Roman"/>
          <w:b/>
          <w:lang w:eastAsia="pl-PL"/>
        </w:rPr>
        <w:t xml:space="preserve">- </w:t>
      </w:r>
      <w:r w:rsidRPr="00B54E78">
        <w:rPr>
          <w:rFonts w:eastAsia="Times New Roman"/>
          <w:lang w:eastAsia="pl-PL"/>
        </w:rPr>
        <w:t>gwarancja minimum 12 miesięcy</w:t>
      </w:r>
      <w:r>
        <w:rPr>
          <w:rFonts w:eastAsia="Times New Roman"/>
          <w:lang w:eastAsia="pl-PL"/>
        </w:rPr>
        <w:t>;</w:t>
      </w:r>
    </w:p>
    <w:p w14:paraId="62335C46" w14:textId="677CBBA8" w:rsidR="00B54E78" w:rsidRDefault="00B54E78" w:rsidP="00B54E78">
      <w:pPr>
        <w:spacing w:after="0" w:line="240" w:lineRule="auto"/>
        <w:jc w:val="both"/>
      </w:pPr>
      <w:r w:rsidRPr="00B54E78">
        <w:rPr>
          <w:rFonts w:eastAsia="Times New Roman"/>
          <w:b/>
          <w:lang w:eastAsia="pl-PL"/>
        </w:rPr>
        <w:t xml:space="preserve">- </w:t>
      </w:r>
      <w:r w:rsidRPr="00B54E78">
        <w:rPr>
          <w:rFonts w:eastAsia="Times New Roman"/>
          <w:lang w:eastAsia="pl-PL"/>
        </w:rPr>
        <w:t>opakowania zabezpieczające przed uszkodzeniem w trakcie dostawy</w:t>
      </w:r>
    </w:p>
    <w:p w14:paraId="17EACCC9" w14:textId="77777777" w:rsidR="00B54E78" w:rsidRDefault="00B54E78" w:rsidP="00B97532">
      <w:pPr>
        <w:spacing w:after="0" w:line="240" w:lineRule="auto"/>
        <w:ind w:left="6379" w:firstLine="709"/>
        <w:jc w:val="both"/>
      </w:pPr>
    </w:p>
    <w:p w14:paraId="0CB0B5D8" w14:textId="77777777" w:rsidR="00B54E78" w:rsidRDefault="00B54E78" w:rsidP="00B97532">
      <w:pPr>
        <w:spacing w:after="0" w:line="240" w:lineRule="auto"/>
        <w:ind w:left="6379" w:firstLine="709"/>
        <w:jc w:val="both"/>
      </w:pPr>
    </w:p>
    <w:p w14:paraId="7F648096" w14:textId="1199B6B7" w:rsidR="00B97532" w:rsidRPr="0008207D" w:rsidRDefault="00D8126B" w:rsidP="00901486">
      <w:pPr>
        <w:spacing w:after="0" w:line="240" w:lineRule="auto"/>
        <w:ind w:left="6379" w:firstLine="709"/>
        <w:jc w:val="right"/>
        <w:rPr>
          <w:b/>
          <w:i/>
          <w:u w:val="single"/>
        </w:rPr>
      </w:pPr>
      <w:r>
        <w:t xml:space="preserve"> </w:t>
      </w:r>
      <w:r w:rsidR="00B97532" w:rsidRPr="0008207D">
        <w:rPr>
          <w:b/>
          <w:i/>
          <w:u w:val="single"/>
        </w:rPr>
        <w:t>ZAŁĄCZNIK NR 3</w:t>
      </w:r>
    </w:p>
    <w:p w14:paraId="4DA5E770" w14:textId="4DA9BA7A" w:rsidR="00B97532" w:rsidRPr="0008207D" w:rsidRDefault="00B97532" w:rsidP="00971BB3">
      <w:pPr>
        <w:ind w:left="6381" w:hanging="285"/>
        <w:jc w:val="both"/>
        <w:rPr>
          <w:b/>
          <w:i/>
        </w:rPr>
      </w:pPr>
      <w:r w:rsidRPr="0008207D">
        <w:rPr>
          <w:b/>
          <w:i/>
        </w:rPr>
        <w:t xml:space="preserve">         </w:t>
      </w:r>
      <w:r>
        <w:rPr>
          <w:b/>
          <w:i/>
        </w:rPr>
        <w:t xml:space="preserve">   </w:t>
      </w:r>
      <w:r w:rsidRPr="0008207D">
        <w:rPr>
          <w:b/>
          <w:i/>
        </w:rPr>
        <w:t xml:space="preserve"> </w:t>
      </w:r>
      <w:r w:rsidR="00D8126B">
        <w:rPr>
          <w:b/>
          <w:i/>
        </w:rPr>
        <w:t xml:space="preserve">  </w:t>
      </w:r>
    </w:p>
    <w:p w14:paraId="275F3E79" w14:textId="2D301B41" w:rsidR="00B97532" w:rsidRPr="00A20240" w:rsidRDefault="00B97532" w:rsidP="00B97532">
      <w:pPr>
        <w:pBdr>
          <w:top w:val="nil"/>
          <w:left w:val="nil"/>
          <w:bottom w:val="nil"/>
          <w:right w:val="nil"/>
          <w:between w:val="nil"/>
          <w:bar w:val="nil"/>
        </w:pBdr>
        <w:suppressAutoHyphens w:val="0"/>
        <w:spacing w:after="0" w:line="240" w:lineRule="auto"/>
        <w:ind w:right="22"/>
        <w:jc w:val="center"/>
        <w:rPr>
          <w:rFonts w:eastAsia="Arial Unicode MS"/>
          <w:b/>
          <w:color w:val="000000"/>
          <w:u w:color="000000"/>
          <w:bdr w:val="nil"/>
          <w:lang w:eastAsia="pl-PL"/>
        </w:rPr>
      </w:pPr>
      <w:r w:rsidRPr="00A20240">
        <w:rPr>
          <w:rFonts w:eastAsia="Arial Unicode MS"/>
          <w:b/>
          <w:bCs/>
          <w:color w:val="000000"/>
          <w:u w:color="000000"/>
          <w:bdr w:val="nil"/>
          <w:lang w:eastAsia="pl-PL"/>
        </w:rPr>
        <w:t>UMOWA nr ………..………</w:t>
      </w:r>
      <w:r w:rsidRPr="00A20240">
        <w:rPr>
          <w:rFonts w:eastAsia="Arial Unicode MS"/>
          <w:b/>
          <w:color w:val="000000"/>
          <w:u w:color="000000"/>
          <w:bdr w:val="nil"/>
          <w:lang w:eastAsia="pl-PL"/>
        </w:rPr>
        <w:t>/2022</w:t>
      </w:r>
    </w:p>
    <w:p w14:paraId="58A0FF47" w14:textId="77777777" w:rsidR="00287B8B" w:rsidRPr="00A20240" w:rsidRDefault="00287B8B" w:rsidP="00287B8B">
      <w:pPr>
        <w:spacing w:after="0" w:line="360" w:lineRule="auto"/>
        <w:jc w:val="center"/>
        <w:rPr>
          <w:rFonts w:eastAsia="Times New Roman"/>
          <w:b/>
          <w:bCs/>
          <w:color w:val="000000"/>
          <w:u w:color="000000"/>
          <w:lang w:eastAsia="pl-PL"/>
        </w:rPr>
      </w:pPr>
      <w:r w:rsidRPr="00A20240">
        <w:rPr>
          <w:rFonts w:eastAsia="Arial Unicode MS"/>
          <w:b/>
          <w:bCs/>
          <w:color w:val="000000"/>
          <w:u w:color="000000"/>
          <w:lang w:eastAsia="pl-PL"/>
        </w:rPr>
        <w:t>(zw. dalej „Umową”)</w:t>
      </w:r>
    </w:p>
    <w:p w14:paraId="6A3DAECB"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zawarta</w:t>
      </w:r>
      <w:proofErr w:type="gramEnd"/>
      <w:r w:rsidRPr="00A20240">
        <w:rPr>
          <w:rFonts w:eastAsia="Arial Unicode MS" w:cs="Arial Unicode MS"/>
          <w:color w:val="000000"/>
          <w:u w:color="000000"/>
          <w:bdr w:val="nil"/>
          <w:lang w:eastAsia="pl-PL"/>
        </w:rPr>
        <w:t xml:space="preserve"> w Gdyni w dniu ............................... 2022 </w:t>
      </w:r>
      <w:proofErr w:type="gramStart"/>
      <w:r w:rsidRPr="00A20240">
        <w:rPr>
          <w:rFonts w:eastAsia="Arial Unicode MS" w:cs="Arial Unicode MS"/>
          <w:color w:val="000000"/>
          <w:u w:color="000000"/>
          <w:bdr w:val="nil"/>
          <w:lang w:eastAsia="pl-PL"/>
        </w:rPr>
        <w:t>r</w:t>
      </w:r>
      <w:proofErr w:type="gramEnd"/>
      <w:r w:rsidRPr="00A20240">
        <w:rPr>
          <w:rFonts w:eastAsia="Arial Unicode MS" w:cs="Arial Unicode MS"/>
          <w:color w:val="000000"/>
          <w:u w:color="000000"/>
          <w:bdr w:val="nil"/>
          <w:lang w:eastAsia="pl-PL"/>
        </w:rPr>
        <w:t>. pomiędzy:</w:t>
      </w:r>
    </w:p>
    <w:p w14:paraId="5B67949C"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
    <w:p w14:paraId="2FBD0FF8"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b/>
          <w:bCs/>
          <w:color w:val="000000"/>
          <w:u w:color="000000"/>
          <w:bdr w:val="nil"/>
          <w:lang w:eastAsia="pl-PL"/>
        </w:rPr>
        <w:t>Akademią Marynarki Wojennej im. Bohaterów Westerplatte</w:t>
      </w:r>
      <w:r w:rsidRPr="00A20240">
        <w:rPr>
          <w:rFonts w:eastAsia="Arial Unicode MS" w:cs="Arial Unicode MS"/>
          <w:color w:val="000000"/>
          <w:u w:color="000000"/>
          <w:bdr w:val="nil"/>
          <w:lang w:eastAsia="pl-PL"/>
        </w:rPr>
        <w:t xml:space="preserve"> w Gdyni, </w:t>
      </w:r>
    </w:p>
    <w:p w14:paraId="031A7B22"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ul</w:t>
      </w:r>
      <w:proofErr w:type="gramEnd"/>
      <w:r w:rsidRPr="00A20240">
        <w:rPr>
          <w:rFonts w:eastAsia="Arial Unicode MS" w:cs="Arial Unicode MS"/>
          <w:color w:val="000000"/>
          <w:u w:color="000000"/>
          <w:bdr w:val="nil"/>
          <w:lang w:eastAsia="pl-PL"/>
        </w:rPr>
        <w:t xml:space="preserve">. inż. J. Śmidowicza 69, 81-127 Gdynia, NIP 586-010-46-93, Regon 190064136, </w:t>
      </w:r>
    </w:p>
    <w:p w14:paraId="29F27941"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w  imieniu</w:t>
      </w:r>
      <w:proofErr w:type="gramEnd"/>
      <w:r w:rsidRPr="00A20240">
        <w:rPr>
          <w:rFonts w:eastAsia="Arial Unicode MS" w:cs="Arial Unicode MS"/>
          <w:color w:val="000000"/>
          <w:u w:color="000000"/>
          <w:bdr w:val="nil"/>
          <w:lang w:eastAsia="pl-PL"/>
        </w:rPr>
        <w:t xml:space="preserve"> i na rzecz której działa:                                                                                       </w:t>
      </w:r>
    </w:p>
    <w:p w14:paraId="56228B68"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xml:space="preserve">Rektor - </w:t>
      </w:r>
      <w:proofErr w:type="gramStart"/>
      <w:r w:rsidRPr="00A20240">
        <w:rPr>
          <w:rFonts w:eastAsia="Arial Unicode MS" w:cs="Arial Unicode MS"/>
          <w:b/>
          <w:bCs/>
          <w:color w:val="000000"/>
          <w:u w:color="000000"/>
          <w:bdr w:val="nil"/>
          <w:lang w:eastAsia="pl-PL"/>
        </w:rPr>
        <w:t>Komendant  -  kontradmirał</w:t>
      </w:r>
      <w:proofErr w:type="gramEnd"/>
      <w:r w:rsidRPr="00A20240">
        <w:rPr>
          <w:rFonts w:eastAsia="Arial Unicode MS" w:cs="Arial Unicode MS"/>
          <w:b/>
          <w:bCs/>
          <w:color w:val="000000"/>
          <w:u w:color="000000"/>
          <w:bdr w:val="nil"/>
          <w:lang w:eastAsia="pl-PL"/>
        </w:rPr>
        <w:t xml:space="preserve">  prof. dr hab. Tomasz SZUBRYCHT, </w:t>
      </w:r>
    </w:p>
    <w:p w14:paraId="064AE8A1"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zwaną</w:t>
      </w:r>
      <w:proofErr w:type="gramEnd"/>
      <w:r w:rsidRPr="00A20240">
        <w:rPr>
          <w:rFonts w:eastAsia="Arial Unicode MS" w:cs="Arial Unicode MS"/>
          <w:color w:val="000000"/>
          <w:u w:color="000000"/>
          <w:bdr w:val="nil"/>
          <w:lang w:eastAsia="pl-PL"/>
        </w:rPr>
        <w:t xml:space="preserve"> w dalszej części niniejszej Umowy „ZAMAWIAJĄCYM</w:t>
      </w:r>
      <w:r w:rsidRPr="00A20240">
        <w:rPr>
          <w:rFonts w:eastAsia="Arial Unicode MS" w:cs="Arial Unicode MS"/>
          <w:color w:val="000000"/>
          <w:u w:color="000000"/>
          <w:bdr w:val="nil"/>
          <w:rtl/>
          <w:lang w:eastAsia="pl-PL"/>
        </w:rPr>
        <w:t xml:space="preserve">’’ </w:t>
      </w:r>
    </w:p>
    <w:p w14:paraId="02CB25C9"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b/>
          <w:bCs/>
          <w:color w:val="000000"/>
          <w:u w:color="000000"/>
          <w:bdr w:val="nil"/>
          <w:lang w:eastAsia="pl-PL"/>
        </w:rPr>
      </w:pPr>
    </w:p>
    <w:p w14:paraId="46753376"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b/>
          <w:bCs/>
          <w:color w:val="000000"/>
          <w:u w:color="000000"/>
          <w:bdr w:val="nil"/>
          <w:lang w:eastAsia="pl-PL"/>
        </w:rPr>
      </w:pPr>
      <w:proofErr w:type="gramStart"/>
      <w:r w:rsidRPr="00A20240">
        <w:rPr>
          <w:rFonts w:eastAsia="Arial Unicode MS" w:cs="Arial Unicode MS"/>
          <w:b/>
          <w:bCs/>
          <w:color w:val="000000"/>
          <w:u w:color="000000"/>
          <w:bdr w:val="nil"/>
          <w:lang w:eastAsia="pl-PL"/>
        </w:rPr>
        <w:t>a</w:t>
      </w:r>
      <w:proofErr w:type="gramEnd"/>
      <w:r w:rsidRPr="00A20240">
        <w:rPr>
          <w:rFonts w:eastAsia="Arial Unicode MS" w:cs="Arial Unicode MS"/>
          <w:b/>
          <w:bCs/>
          <w:color w:val="000000"/>
          <w:u w:color="000000"/>
          <w:bdr w:val="nil"/>
          <w:lang w:eastAsia="pl-PL"/>
        </w:rPr>
        <w:t xml:space="preserve"> </w:t>
      </w:r>
    </w:p>
    <w:p w14:paraId="19440C7D"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
    <w:p w14:paraId="629FE0FD"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t>
      </w:r>
    </w:p>
    <w:p w14:paraId="2A8731FD"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z</w:t>
      </w:r>
      <w:proofErr w:type="gramEnd"/>
      <w:r w:rsidRPr="00A20240">
        <w:rPr>
          <w:rFonts w:eastAsia="Arial Unicode MS" w:cs="Arial Unicode MS"/>
          <w:color w:val="000000"/>
          <w:u w:color="000000"/>
          <w:bdr w:val="nil"/>
          <w:lang w:eastAsia="pl-PL"/>
        </w:rPr>
        <w:t xml:space="preserve"> siedzibą w ……………………, kod pocztowy .………….., </w:t>
      </w:r>
      <w:proofErr w:type="gramStart"/>
      <w:r w:rsidRPr="00A20240">
        <w:rPr>
          <w:rFonts w:eastAsia="Arial Unicode MS" w:cs="Arial Unicode MS"/>
          <w:color w:val="000000"/>
          <w:u w:color="000000"/>
          <w:bdr w:val="nil"/>
          <w:lang w:eastAsia="pl-PL"/>
        </w:rPr>
        <w:t>ul</w:t>
      </w:r>
      <w:proofErr w:type="gramEnd"/>
      <w:r w:rsidRPr="00A20240">
        <w:rPr>
          <w:rFonts w:eastAsia="Arial Unicode MS" w:cs="Arial Unicode MS"/>
          <w:color w:val="000000"/>
          <w:u w:color="000000"/>
          <w:bdr w:val="nil"/>
          <w:lang w:eastAsia="pl-PL"/>
        </w:rPr>
        <w:t>. ……………………………….</w:t>
      </w:r>
    </w:p>
    <w:p w14:paraId="1F9575DA"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zarejestrowanym</w:t>
      </w:r>
      <w:proofErr w:type="gramEnd"/>
      <w:r w:rsidRPr="00A20240">
        <w:rPr>
          <w:rFonts w:eastAsia="Arial Unicode MS" w:cs="Arial Unicode MS"/>
          <w:color w:val="000000"/>
          <w:u w:color="000000"/>
          <w:bdr w:val="nil"/>
          <w:lang w:eastAsia="pl-PL"/>
        </w:rPr>
        <w:t xml:space="preserve"> w ……………………, będącym płatnikiem VAT, nr NIP ………………………….., </w:t>
      </w:r>
      <w:proofErr w:type="gramStart"/>
      <w:r w:rsidRPr="00A20240">
        <w:rPr>
          <w:rFonts w:eastAsia="Arial Unicode MS" w:cs="Arial Unicode MS"/>
          <w:color w:val="000000"/>
          <w:u w:color="000000"/>
          <w:bdr w:val="nil"/>
          <w:lang w:eastAsia="pl-PL"/>
        </w:rPr>
        <w:t>Regon: ………………………,  reprezentowanym</w:t>
      </w:r>
      <w:proofErr w:type="gramEnd"/>
      <w:r w:rsidRPr="00A20240">
        <w:rPr>
          <w:rFonts w:eastAsia="Arial Unicode MS" w:cs="Arial Unicode MS"/>
          <w:color w:val="000000"/>
          <w:u w:color="000000"/>
          <w:bdr w:val="nil"/>
          <w:lang w:eastAsia="pl-PL"/>
        </w:rPr>
        <w:t xml:space="preserve"> przez:</w:t>
      </w:r>
    </w:p>
    <w:p w14:paraId="43D6F5DA"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t>
      </w:r>
    </w:p>
    <w:p w14:paraId="28A274E1"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zwanym</w:t>
      </w:r>
      <w:proofErr w:type="gramEnd"/>
      <w:r w:rsidRPr="00A20240">
        <w:rPr>
          <w:rFonts w:eastAsia="Arial Unicode MS" w:cs="Arial Unicode MS"/>
          <w:color w:val="000000"/>
          <w:u w:color="000000"/>
          <w:bdr w:val="nil"/>
          <w:lang w:eastAsia="pl-PL"/>
        </w:rPr>
        <w:t xml:space="preserve"> w dalszej części niniejszej Umowy „WYKONAWCĄ”.</w:t>
      </w:r>
    </w:p>
    <w:p w14:paraId="7B6A968E"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p>
    <w:p w14:paraId="431EB5FA" w14:textId="4710F349"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 wyniku rozstrzygnięcia postępowania nr ………………………………….. prowadzonego w trybie </w:t>
      </w:r>
      <w:r w:rsidR="005545E1">
        <w:rPr>
          <w:rFonts w:eastAsia="Arial Unicode MS" w:cs="Arial Unicode MS"/>
          <w:i/>
          <w:iCs/>
          <w:color w:val="000000"/>
          <w:u w:color="000000"/>
          <w:bdr w:val="nil"/>
          <w:lang w:eastAsia="pl-PL"/>
        </w:rPr>
        <w:t>podstawowym bez negocjacji</w:t>
      </w:r>
      <w:r w:rsidRPr="00A20240">
        <w:rPr>
          <w:rFonts w:eastAsia="Arial Unicode MS" w:cs="Arial Unicode MS"/>
          <w:color w:val="000000"/>
          <w:u w:color="000000"/>
          <w:bdr w:val="nil"/>
          <w:lang w:eastAsia="pl-PL"/>
        </w:rPr>
        <w:t xml:space="preserve"> dokonanego przez Zamawiającego na podstawie ustawy z dnia 11 września 2019 r. Prawo zamówień publicznych (Dz.U.2022.1710 </w:t>
      </w:r>
      <w:proofErr w:type="gramStart"/>
      <w:r w:rsidRPr="00A20240">
        <w:rPr>
          <w:rFonts w:eastAsia="Arial Unicode MS" w:cs="Arial Unicode MS"/>
          <w:color w:val="000000"/>
          <w:u w:color="000000"/>
          <w:bdr w:val="nil"/>
          <w:lang w:eastAsia="pl-PL"/>
        </w:rPr>
        <w:t>t</w:t>
      </w:r>
      <w:proofErr w:type="gramEnd"/>
      <w:r w:rsidRPr="00A20240">
        <w:rPr>
          <w:rFonts w:eastAsia="Arial Unicode MS" w:cs="Arial Unicode MS"/>
          <w:color w:val="000000"/>
          <w:u w:color="000000"/>
          <w:bdr w:val="nil"/>
          <w:lang w:eastAsia="pl-PL"/>
        </w:rPr>
        <w:t xml:space="preserve">.j), na wykonanie zadania pn. </w:t>
      </w:r>
      <w:r w:rsidRPr="00A20240">
        <w:rPr>
          <w:rFonts w:eastAsia="Arial Unicode MS" w:cs="Arial Unicode MS"/>
          <w:b/>
          <w:bCs/>
          <w:color w:val="000000"/>
          <w:u w:color="000000"/>
          <w:bdr w:val="nil"/>
          <w:lang w:eastAsia="pl-PL"/>
        </w:rPr>
        <w:t>„</w:t>
      </w:r>
      <w:r w:rsidRPr="00A20240">
        <w:rPr>
          <w:rFonts w:eastAsia="Arial Unicode MS" w:cs="Arial Unicode MS"/>
          <w:b/>
          <w:color w:val="000000"/>
          <w:u w:color="000000"/>
          <w:bdr w:val="nil"/>
          <w:lang w:eastAsia="pl-PL"/>
        </w:rPr>
        <w:t>Utworzenie Laboratorium Konwersji Energii</w:t>
      </w:r>
      <w:r w:rsidRPr="00A20240">
        <w:rPr>
          <w:rFonts w:eastAsia="Arial Unicode MS" w:cs="Arial Unicode MS"/>
          <w:b/>
          <w:bCs/>
          <w:color w:val="000000"/>
          <w:u w:color="000000"/>
          <w:bdr w:val="nil"/>
          <w:lang w:eastAsia="pl-PL"/>
        </w:rPr>
        <w:t xml:space="preserve">” </w:t>
      </w:r>
      <w:r w:rsidRPr="00A20240">
        <w:rPr>
          <w:rFonts w:eastAsia="Arial Unicode MS" w:cs="Arial Unicode MS"/>
          <w:color w:val="000000"/>
          <w:u w:color="000000"/>
          <w:bdr w:val="nil"/>
          <w:lang w:eastAsia="pl-PL"/>
        </w:rPr>
        <w:t>została zawarta Umowa o następującej treści:</w:t>
      </w:r>
    </w:p>
    <w:p w14:paraId="0C382359"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both"/>
        <w:rPr>
          <w:rFonts w:eastAsia="Arial Unicode MS" w:cs="Arial Unicode MS"/>
          <w:color w:val="000000"/>
          <w:u w:color="000000"/>
          <w:bdr w:val="nil"/>
          <w:lang w:eastAsia="pl-PL"/>
        </w:rPr>
      </w:pPr>
    </w:p>
    <w:p w14:paraId="60B0B38B"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1</w:t>
      </w:r>
    </w:p>
    <w:p w14:paraId="75E4CDC2"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color w:val="000000"/>
          <w:u w:color="000000"/>
          <w:bdr w:val="nil"/>
          <w:lang w:eastAsia="pl-PL"/>
        </w:rPr>
      </w:pPr>
      <w:r w:rsidRPr="00A20240">
        <w:rPr>
          <w:rFonts w:eastAsia="Arial Unicode MS" w:cs="Arial Unicode MS"/>
          <w:b/>
          <w:bCs/>
          <w:color w:val="000000"/>
          <w:u w:color="000000"/>
          <w:bdr w:val="nil"/>
          <w:lang w:eastAsia="pl-PL"/>
        </w:rPr>
        <w:t>Przedmiot umowy</w:t>
      </w:r>
    </w:p>
    <w:p w14:paraId="65B68BC0" w14:textId="77777777" w:rsidR="00CB1FE9" w:rsidRPr="00A20240" w:rsidRDefault="00CB1FE9" w:rsidP="0092334E">
      <w:pPr>
        <w:numPr>
          <w:ilvl w:val="0"/>
          <w:numId w:val="12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Przedmiotem niniejszej umowy, dalej zwanej „Umową”, jest przeniesienie przez Wykonawcę na rzecz Zamawiającego prawa własności …………………………………. </w:t>
      </w:r>
      <w:proofErr w:type="gramStart"/>
      <w:r w:rsidRPr="00A20240">
        <w:rPr>
          <w:rFonts w:eastAsia="Arial Unicode MS" w:cs="Arial Unicode MS"/>
          <w:color w:val="000000"/>
          <w:u w:color="000000"/>
          <w:bdr w:val="nil"/>
          <w:lang w:eastAsia="pl-PL"/>
        </w:rPr>
        <w:t>oraz</w:t>
      </w:r>
      <w:proofErr w:type="gramEnd"/>
      <w:r w:rsidRPr="00A20240">
        <w:rPr>
          <w:rFonts w:eastAsia="Arial Unicode MS" w:cs="Arial Unicode MS"/>
          <w:color w:val="000000"/>
          <w:u w:color="000000"/>
          <w:bdr w:val="nil"/>
          <w:lang w:eastAsia="pl-PL"/>
        </w:rPr>
        <w:t xml:space="preserve"> jego dostawa do Katedry Elektrotechniki Okrętowej Wydziału Mechaniczno-Elektrycznego Akademii Marynarki Wojennej w Gdyni (KEO), w ramach zadania pn.: ……………………………………, zgodnie ze Specyfikacją Warunków Zamówienia wraz z załącznikami (łącznie zwanej SWZ), stanowiącą </w:t>
      </w:r>
      <w:r w:rsidRPr="00A20240">
        <w:rPr>
          <w:rFonts w:eastAsia="Arial Unicode MS" w:cs="Arial Unicode MS"/>
          <w:b/>
          <w:color w:val="000000"/>
          <w:u w:color="000000"/>
          <w:bdr w:val="nil"/>
          <w:lang w:eastAsia="pl-PL"/>
        </w:rPr>
        <w:t>załącznik nr 1</w:t>
      </w:r>
      <w:r w:rsidRPr="00A20240">
        <w:rPr>
          <w:rFonts w:eastAsia="Arial Unicode MS" w:cs="Arial Unicode MS"/>
          <w:color w:val="000000"/>
          <w:u w:color="000000"/>
          <w:bdr w:val="nil"/>
          <w:lang w:eastAsia="pl-PL"/>
        </w:rPr>
        <w:t xml:space="preserve"> do niniejszej Umowy. </w:t>
      </w:r>
    </w:p>
    <w:p w14:paraId="271C43C1" w14:textId="77777777" w:rsidR="00CB1FE9" w:rsidRPr="00A20240" w:rsidRDefault="00CB1FE9" w:rsidP="0092334E">
      <w:pPr>
        <w:numPr>
          <w:ilvl w:val="0"/>
          <w:numId w:val="12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Zamawiający powierza, a Wykonawca przyjmuje do wykonania przedmiot Umowy określony </w:t>
      </w:r>
      <w:r w:rsidRPr="00A20240">
        <w:rPr>
          <w:rFonts w:eastAsia="Arial Unicode MS" w:cs="Arial Unicode MS"/>
          <w:color w:val="000000"/>
          <w:u w:color="000000"/>
          <w:bdr w:val="nil"/>
          <w:lang w:eastAsia="pl-PL"/>
        </w:rPr>
        <w:br/>
      </w:r>
      <w:r w:rsidRPr="00A20240">
        <w:rPr>
          <w:rFonts w:eastAsia="Arial Unicode MS" w:cs="Arial Unicode MS"/>
          <w:bCs/>
          <w:color w:val="000000"/>
          <w:u w:color="000000"/>
          <w:bdr w:val="nil"/>
          <w:lang w:eastAsia="pl-PL"/>
        </w:rPr>
        <w:t>w</w:t>
      </w:r>
      <w:r w:rsidRPr="00A20240">
        <w:rPr>
          <w:rFonts w:eastAsia="Arial Unicode MS" w:cs="Arial Unicode MS"/>
          <w:b/>
          <w:bCs/>
          <w:color w:val="000000"/>
          <w:u w:color="000000"/>
          <w:bdr w:val="nil"/>
          <w:lang w:eastAsia="pl-PL"/>
        </w:rPr>
        <w:t xml:space="preserve"> ust.1</w:t>
      </w:r>
      <w:r w:rsidRPr="00A20240">
        <w:rPr>
          <w:rFonts w:eastAsia="Arial Unicode MS" w:cs="Arial Unicode MS"/>
          <w:color w:val="000000"/>
          <w:u w:color="000000"/>
          <w:bdr w:val="nil"/>
          <w:lang w:eastAsia="pl-PL"/>
        </w:rPr>
        <w:t xml:space="preserve">. </w:t>
      </w:r>
    </w:p>
    <w:p w14:paraId="02601863" w14:textId="77777777" w:rsidR="00CB1FE9" w:rsidRPr="00A20240" w:rsidRDefault="00CB1FE9" w:rsidP="0092334E">
      <w:pPr>
        <w:numPr>
          <w:ilvl w:val="0"/>
          <w:numId w:val="12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Wykonawca zobowiązuje się dostarczyć </w:t>
      </w:r>
      <w:r w:rsidRPr="00A20240">
        <w:rPr>
          <w:rFonts w:eastAsia="Arial Unicode MS" w:cs="Arial Unicode MS"/>
          <w:i/>
          <w:iCs/>
          <w:color w:val="000000"/>
          <w:u w:color="000000"/>
          <w:bdr w:val="nil"/>
          <w:lang w:eastAsia="pl-PL"/>
        </w:rPr>
        <w:t>………………………………….</w:t>
      </w:r>
      <w:r w:rsidRPr="00A20240">
        <w:rPr>
          <w:rFonts w:eastAsia="Arial Unicode MS" w:cs="Arial Unicode MS"/>
          <w:color w:val="000000"/>
          <w:u w:color="000000"/>
          <w:bdr w:val="nil"/>
          <w:lang w:eastAsia="pl-PL"/>
        </w:rPr>
        <w:t xml:space="preserve"> </w:t>
      </w:r>
      <w:proofErr w:type="gramStart"/>
      <w:r w:rsidRPr="00A20240">
        <w:rPr>
          <w:rFonts w:eastAsia="Arial Unicode MS" w:cs="Arial Unicode MS"/>
          <w:color w:val="000000"/>
          <w:u w:color="000000"/>
          <w:bdr w:val="nil"/>
          <w:lang w:eastAsia="pl-PL"/>
        </w:rPr>
        <w:t>zgodnie</w:t>
      </w:r>
      <w:proofErr w:type="gramEnd"/>
      <w:r w:rsidRPr="00A20240">
        <w:rPr>
          <w:rFonts w:eastAsia="Arial Unicode MS" w:cs="Arial Unicode MS"/>
          <w:color w:val="000000"/>
          <w:u w:color="000000"/>
          <w:bdr w:val="nil"/>
          <w:lang w:eastAsia="pl-PL"/>
        </w:rPr>
        <w:t xml:space="preserve"> ze wskazaniami SWZ oraz ofertą Wykonawcy, stanowiącą </w:t>
      </w:r>
      <w:r w:rsidRPr="00A20240">
        <w:rPr>
          <w:rFonts w:eastAsia="Arial Unicode MS" w:cs="Arial Unicode MS"/>
          <w:b/>
          <w:bCs/>
          <w:color w:val="000000"/>
          <w:u w:color="000000"/>
          <w:bdr w:val="nil"/>
          <w:lang w:eastAsia="pl-PL"/>
        </w:rPr>
        <w:t>załącznik nr 2</w:t>
      </w:r>
      <w:r w:rsidRPr="00A20240">
        <w:rPr>
          <w:rFonts w:eastAsia="Arial Unicode MS" w:cs="Arial Unicode MS"/>
          <w:color w:val="000000"/>
          <w:u w:color="000000"/>
          <w:bdr w:val="nil"/>
          <w:lang w:eastAsia="pl-PL"/>
        </w:rPr>
        <w:t xml:space="preserve"> do Umowy. </w:t>
      </w:r>
    </w:p>
    <w:p w14:paraId="3B943634" w14:textId="77777777" w:rsidR="00CB1FE9" w:rsidRPr="00A20240" w:rsidRDefault="00CB1FE9" w:rsidP="0092334E">
      <w:pPr>
        <w:numPr>
          <w:ilvl w:val="0"/>
          <w:numId w:val="12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Dostarczony przedmiot Umowy musi być fabrycznie nowy, nieużywany, sprawny i nie może być przedmiotem praw ani zobowiązań osób trzecich.</w:t>
      </w:r>
    </w:p>
    <w:p w14:paraId="3FF03120" w14:textId="022C9D9E" w:rsidR="00CB1FE9" w:rsidRPr="00A20240" w:rsidRDefault="00CB1FE9" w:rsidP="0092334E">
      <w:pPr>
        <w:numPr>
          <w:ilvl w:val="0"/>
          <w:numId w:val="12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Umowa obejmuje dostarczenie przedmiotu Umowy oraz jego rozładunek, montaż, ustawienie, instalację, rozruch, wykonanie prób technologicznych i produkcyjnych jeżeli takie są wymagane. Przejście na Zamawiającego ryzyka związanego ze sprzętem następuje z chwilą podpisania przez strony Umowy protokołu zdawczo - odbiorczego, o jakim mowa w </w:t>
      </w:r>
      <w:r w:rsidRPr="00A20240">
        <w:rPr>
          <w:rFonts w:eastAsia="Arial Unicode MS" w:cs="Arial Unicode MS"/>
          <w:b/>
          <w:bCs/>
          <w:color w:val="000000"/>
          <w:u w:color="000000"/>
          <w:bdr w:val="nil"/>
          <w:lang w:eastAsia="pl-PL"/>
        </w:rPr>
        <w:t>§ 2 ust. 10</w:t>
      </w:r>
      <w:r w:rsidRPr="00A20240">
        <w:rPr>
          <w:rFonts w:eastAsia="Arial Unicode MS" w:cs="Arial Unicode MS"/>
          <w:color w:val="000000"/>
          <w:u w:color="000000"/>
          <w:bdr w:val="nil"/>
          <w:lang w:eastAsia="pl-PL"/>
        </w:rPr>
        <w:t>.</w:t>
      </w:r>
    </w:p>
    <w:p w14:paraId="7C9966FF"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color w:val="000000"/>
          <w:sz w:val="24"/>
          <w:szCs w:val="24"/>
          <w:u w:color="000000"/>
          <w:bdr w:val="nil"/>
          <w:lang w:eastAsia="pl-PL"/>
        </w:rPr>
      </w:pPr>
    </w:p>
    <w:p w14:paraId="241144B1"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2</w:t>
      </w:r>
    </w:p>
    <w:p w14:paraId="4584FE1C"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Termin, sposób i miejsce wykonania Umowy</w:t>
      </w:r>
    </w:p>
    <w:p w14:paraId="1A1560C6" w14:textId="1DA69BCD"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Termin wykonania Umowy wynosi </w:t>
      </w:r>
      <w:r w:rsidR="005545E1">
        <w:rPr>
          <w:rFonts w:eastAsia="Arial Unicode MS" w:cs="Arial Unicode MS"/>
          <w:color w:val="000000"/>
          <w:u w:color="000000"/>
          <w:bdr w:val="nil"/>
          <w:lang w:eastAsia="pl-PL"/>
        </w:rPr>
        <w:t>3</w:t>
      </w:r>
      <w:r w:rsidRPr="00A20240">
        <w:rPr>
          <w:rFonts w:eastAsia="Arial Unicode MS" w:cs="Arial Unicode MS"/>
          <w:color w:val="000000"/>
          <w:u w:color="000000"/>
          <w:bdr w:val="nil"/>
          <w:lang w:eastAsia="pl-PL"/>
        </w:rPr>
        <w:t xml:space="preserve">0 dni kalendarzowych od dnia zawarcia Umowy. </w:t>
      </w:r>
      <w:r w:rsidRPr="00A20240">
        <w:rPr>
          <w:rFonts w:eastAsia="Arial Unicode MS" w:cs="Arial Unicode MS"/>
          <w:color w:val="000000"/>
          <w:u w:color="000000"/>
          <w:bdr w:val="nil"/>
          <w:lang w:eastAsia="pl-PL"/>
        </w:rPr>
        <w:br/>
        <w:t xml:space="preserve">W przypadku dokonania zmian Umowy na podstawie § 7, termin jej wykonania nie może ulec zmianie. </w:t>
      </w:r>
    </w:p>
    <w:p w14:paraId="412E5549"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Dostawa </w:t>
      </w:r>
      <w:r w:rsidRPr="00A20240">
        <w:rPr>
          <w:rFonts w:eastAsia="Arial Unicode MS" w:cs="Arial Unicode MS"/>
          <w:i/>
          <w:iCs/>
          <w:color w:val="000000"/>
          <w:u w:color="000000"/>
          <w:bdr w:val="nil"/>
          <w:lang w:eastAsia="pl-PL"/>
        </w:rPr>
        <w:t xml:space="preserve">…………………………………. </w:t>
      </w:r>
      <w:proofErr w:type="gramStart"/>
      <w:r w:rsidRPr="00A20240">
        <w:rPr>
          <w:rFonts w:eastAsia="Arial Unicode MS" w:cs="Arial Unicode MS"/>
          <w:color w:val="000000"/>
          <w:u w:color="000000"/>
          <w:bdr w:val="nil"/>
          <w:lang w:eastAsia="pl-PL"/>
        </w:rPr>
        <w:t>nastąpi</w:t>
      </w:r>
      <w:proofErr w:type="gramEnd"/>
      <w:r w:rsidRPr="00A20240">
        <w:rPr>
          <w:rFonts w:eastAsia="Arial Unicode MS" w:cs="Arial Unicode MS"/>
          <w:color w:val="000000"/>
          <w:u w:color="000000"/>
          <w:bdr w:val="nil"/>
          <w:lang w:eastAsia="pl-PL"/>
        </w:rPr>
        <w:t xml:space="preserve"> kosztem i staraniem Wykonawcy do Katedry Elektrotechniki Okrętowej Wydziału Mechaniczno-Elektrycznego Akademii Marynarki Wojennej z siedzibą w Gdyni, kod pocztowy 81-127, ul. inż. J. Śmidowicza 69.</w:t>
      </w:r>
    </w:p>
    <w:p w14:paraId="298AA4B1"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Rozładunek oraz rozmieszczenie </w:t>
      </w:r>
      <w:r w:rsidRPr="00A20240">
        <w:rPr>
          <w:rFonts w:eastAsia="Arial Unicode MS" w:cs="Arial Unicode MS"/>
          <w:i/>
          <w:iCs/>
          <w:color w:val="000000"/>
          <w:u w:color="000000"/>
          <w:bdr w:val="nil"/>
          <w:lang w:eastAsia="pl-PL"/>
        </w:rPr>
        <w:t>………………………………….</w:t>
      </w:r>
      <w:r w:rsidRPr="00A20240">
        <w:rPr>
          <w:rFonts w:eastAsia="Arial Unicode MS" w:cs="Arial Unicode MS"/>
          <w:color w:val="000000"/>
          <w:u w:color="000000"/>
          <w:bdr w:val="nil"/>
          <w:lang w:eastAsia="pl-PL"/>
        </w:rPr>
        <w:t xml:space="preserve">odbędzie się </w:t>
      </w:r>
      <w:proofErr w:type="gramStart"/>
      <w:r w:rsidRPr="00A20240">
        <w:rPr>
          <w:rFonts w:eastAsia="Arial Unicode MS" w:cs="Arial Unicode MS"/>
          <w:color w:val="000000"/>
          <w:u w:color="000000"/>
          <w:bdr w:val="nil"/>
          <w:lang w:eastAsia="pl-PL"/>
        </w:rPr>
        <w:t>kosztem  i</w:t>
      </w:r>
      <w:proofErr w:type="gramEnd"/>
      <w:r w:rsidRPr="00A20240">
        <w:rPr>
          <w:rFonts w:eastAsia="Arial Unicode MS" w:cs="Arial Unicode MS"/>
          <w:color w:val="000000"/>
          <w:u w:color="000000"/>
          <w:bdr w:val="nil"/>
          <w:lang w:eastAsia="pl-PL"/>
        </w:rPr>
        <w:t xml:space="preserve"> staraniem Wykonawcy przy pomocy pracowników Wykonawcy w miejscach wskazanych przez Zamawiającego.</w:t>
      </w:r>
    </w:p>
    <w:p w14:paraId="46DCE59B"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Dostawa będzie miała miejsce w dni robocze, tj. od poniedziałku do piątku, w godzinach od 8.00 </w:t>
      </w:r>
      <w:proofErr w:type="gramStart"/>
      <w:r w:rsidRPr="00A20240">
        <w:rPr>
          <w:rFonts w:eastAsia="Arial Unicode MS" w:cs="Arial Unicode MS"/>
          <w:color w:val="000000"/>
          <w:u w:color="000000"/>
          <w:bdr w:val="nil"/>
          <w:lang w:eastAsia="pl-PL"/>
        </w:rPr>
        <w:t>do</w:t>
      </w:r>
      <w:proofErr w:type="gramEnd"/>
      <w:r w:rsidRPr="00A20240">
        <w:rPr>
          <w:rFonts w:eastAsia="Arial Unicode MS" w:cs="Arial Unicode MS"/>
          <w:color w:val="000000"/>
          <w:u w:color="000000"/>
          <w:bdr w:val="nil"/>
          <w:lang w:eastAsia="pl-PL"/>
        </w:rPr>
        <w:t xml:space="preserve"> 15.00, </w:t>
      </w:r>
      <w:proofErr w:type="gramStart"/>
      <w:r w:rsidRPr="00A20240">
        <w:rPr>
          <w:rFonts w:eastAsia="Arial Unicode MS" w:cs="Arial Unicode MS"/>
          <w:color w:val="000000"/>
          <w:u w:color="000000"/>
          <w:bdr w:val="nil"/>
          <w:lang w:eastAsia="pl-PL"/>
        </w:rPr>
        <w:t>z</w:t>
      </w:r>
      <w:proofErr w:type="gramEnd"/>
      <w:r w:rsidRPr="00A20240">
        <w:rPr>
          <w:rFonts w:eastAsia="Arial Unicode MS" w:cs="Arial Unicode MS"/>
          <w:color w:val="000000"/>
          <w:u w:color="000000"/>
          <w:bdr w:val="nil"/>
          <w:lang w:eastAsia="pl-PL"/>
        </w:rPr>
        <w:t xml:space="preserve">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236133D7" w14:textId="29223943"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Dostawy należy prowadzić w sposób niezakłócający działalności Akademii i ustalony z Kierownikiem KEO. Wykonawca poinformuje Zamawiającego oraz Kierownika KEO telefonicznie i drogą elektroniczną o terminie dostawy z wyprzedzeniem minimum </w:t>
      </w:r>
      <w:r w:rsidRPr="00A20240">
        <w:rPr>
          <w:rFonts w:eastAsia="Arial Unicode MS" w:cs="Arial Unicode MS"/>
          <w:b/>
          <w:bCs/>
          <w:color w:val="000000"/>
          <w:u w:color="000000"/>
          <w:bdr w:val="nil"/>
          <w:lang w:eastAsia="pl-PL"/>
        </w:rPr>
        <w:t>5</w:t>
      </w:r>
      <w:r w:rsidRPr="00A20240">
        <w:rPr>
          <w:rFonts w:eastAsia="Arial Unicode MS" w:cs="Arial Unicode MS"/>
          <w:color w:val="000000"/>
          <w:u w:color="000000"/>
          <w:bdr w:val="nil"/>
          <w:lang w:eastAsia="pl-PL"/>
        </w:rPr>
        <w:t xml:space="preserve"> dni roboczych. </w:t>
      </w:r>
    </w:p>
    <w:p w14:paraId="630E9259" w14:textId="1F04AEB0"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i przepustki samochodowej.</w:t>
      </w:r>
    </w:p>
    <w:p w14:paraId="411158F8"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Wykonawca oświadcza, że zapoznał się z obowiązującymi u Zamawiającego zasadami organizacji systemu </w:t>
      </w:r>
      <w:proofErr w:type="spellStart"/>
      <w:r w:rsidRPr="00A20240">
        <w:rPr>
          <w:rFonts w:eastAsia="Arial Unicode MS" w:cs="Arial Unicode MS"/>
          <w:color w:val="000000"/>
          <w:u w:color="000000"/>
          <w:bdr w:val="nil"/>
          <w:lang w:eastAsia="pl-PL"/>
        </w:rPr>
        <w:t>przepustkowego</w:t>
      </w:r>
      <w:proofErr w:type="spellEnd"/>
      <w:r w:rsidRPr="00A20240">
        <w:rPr>
          <w:rFonts w:eastAsia="Arial Unicode MS" w:cs="Arial Unicode MS"/>
          <w:color w:val="000000"/>
          <w:u w:color="000000"/>
          <w:bdr w:val="nil"/>
          <w:lang w:eastAsia="pl-PL"/>
        </w:rPr>
        <w:t xml:space="preserve"> i zobowiązuje się ich przestrzegać. Wykonawca odpowiada za przestrzeganie zasad systemu </w:t>
      </w:r>
      <w:proofErr w:type="spellStart"/>
      <w:r w:rsidRPr="00A20240">
        <w:rPr>
          <w:rFonts w:eastAsia="Arial Unicode MS" w:cs="Arial Unicode MS"/>
          <w:color w:val="000000"/>
          <w:u w:color="000000"/>
          <w:bdr w:val="nil"/>
          <w:lang w:eastAsia="pl-PL"/>
        </w:rPr>
        <w:t>przepustkowego</w:t>
      </w:r>
      <w:proofErr w:type="spellEnd"/>
      <w:r w:rsidRPr="00A20240">
        <w:rPr>
          <w:rFonts w:eastAsia="Arial Unicode MS" w:cs="Arial Unicode MS"/>
          <w:color w:val="000000"/>
          <w:u w:color="000000"/>
          <w:bdr w:val="nil"/>
          <w:lang w:eastAsia="pl-PL"/>
        </w:rPr>
        <w:t xml:space="preserve"> przez jego pracowników. </w:t>
      </w:r>
    </w:p>
    <w:p w14:paraId="518EE681"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Wykonawca zatrudniający do wykonania dostawy cudzoziemców jest obowiązany do wcześniejszego uzyskania pozwolenia Zamawiającego na wstęp na teren Akademii, o którym mowa w </w:t>
      </w:r>
      <w:r w:rsidRPr="00A20240">
        <w:rPr>
          <w:rFonts w:eastAsia="Arial Unicode MS" w:cs="Arial Unicode MS"/>
          <w:b/>
          <w:bCs/>
          <w:color w:val="000000"/>
          <w:u w:color="000000"/>
          <w:bdr w:val="nil"/>
          <w:lang w:eastAsia="pl-PL"/>
        </w:rPr>
        <w:t>ust. 2,</w:t>
      </w:r>
      <w:r w:rsidRPr="00A20240">
        <w:rPr>
          <w:rFonts w:eastAsia="Arial Unicode MS" w:cs="Arial Unicode MS"/>
          <w:color w:val="000000"/>
          <w:u w:color="000000"/>
          <w:bdr w:val="nil"/>
          <w:lang w:eastAsia="pl-PL"/>
        </w:rPr>
        <w:t xml:space="preserve"> zgodnie z procedurami obowiązującymi u Zamawiającego.</w:t>
      </w:r>
    </w:p>
    <w:p w14:paraId="722DB67B"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Wraz z przedmiotem Umowy Wykonawca wyda Zamawiającemu dokumenty, o których mowa </w:t>
      </w:r>
      <w:r w:rsidRPr="00A20240">
        <w:rPr>
          <w:rFonts w:eastAsia="Arial Unicode MS" w:cs="Arial Unicode MS"/>
          <w:color w:val="000000"/>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nośników, na których została utrwalona.</w:t>
      </w:r>
    </w:p>
    <w:p w14:paraId="5EBE81CC"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A20240">
        <w:rPr>
          <w:rFonts w:eastAsia="Arial Unicode MS" w:cs="Arial Unicode MS"/>
          <w:b/>
          <w:bCs/>
          <w:color w:val="000000"/>
          <w:u w:color="000000"/>
          <w:bdr w:val="nil"/>
          <w:lang w:eastAsia="pl-PL"/>
        </w:rPr>
        <w:t>załącznik nr 3</w:t>
      </w:r>
      <w:r w:rsidRPr="00A20240">
        <w:rPr>
          <w:rFonts w:eastAsia="Arial Unicode MS" w:cs="Arial Unicode MS"/>
          <w:color w:val="000000"/>
          <w:u w:color="000000"/>
          <w:bdr w:val="nil"/>
          <w:lang w:eastAsia="pl-PL"/>
        </w:rPr>
        <w:t xml:space="preserve"> do niniejszej Umowy. </w:t>
      </w:r>
    </w:p>
    <w:p w14:paraId="4D86455A"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Jeżeli w trakcie odbioru zastaną stwierdzone wady i/lub usterki </w:t>
      </w:r>
      <w:proofErr w:type="gramStart"/>
      <w:r w:rsidRPr="00A20240">
        <w:rPr>
          <w:rFonts w:eastAsia="Arial Unicode MS" w:cs="Arial Unicode MS"/>
          <w:color w:val="000000"/>
          <w:u w:color="000000"/>
          <w:bdr w:val="nil"/>
          <w:lang w:eastAsia="pl-PL"/>
        </w:rPr>
        <w:t>nie dające</w:t>
      </w:r>
      <w:proofErr w:type="gramEnd"/>
      <w:r w:rsidRPr="00A20240">
        <w:rPr>
          <w:rFonts w:eastAsia="Arial Unicode MS" w:cs="Arial Unicode MS"/>
          <w:color w:val="000000"/>
          <w:u w:color="000000"/>
          <w:bdr w:val="nil"/>
          <w:lang w:eastAsia="pl-PL"/>
        </w:rPr>
        <w:t xml:space="preserv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A20240">
        <w:rPr>
          <w:rFonts w:eastAsia="Arial Unicode MS" w:cs="Arial Unicode MS"/>
          <w:i/>
          <w:iCs/>
          <w:color w:val="000000"/>
          <w:u w:color="000000"/>
          <w:bdr w:val="nil"/>
          <w:lang w:eastAsia="pl-PL"/>
        </w:rPr>
        <w:t>.</w:t>
      </w:r>
    </w:p>
    <w:p w14:paraId="331F6A28"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 przypadku stwierdzenia braków ilościowych w dostawie, Wykonawca jest zobowiązany do ich uzupełnienia w terminie uzgodnionym przez strony Umowy w protokole zdawczo-odbiorczym, nie dłuższym jednak niż 7 dni roboczych od dnia stwierdzenia braków.</w:t>
      </w:r>
    </w:p>
    <w:p w14:paraId="57385FEA" w14:textId="77777777" w:rsidR="00CB1FE9" w:rsidRPr="00A20240" w:rsidRDefault="00CB1FE9" w:rsidP="0092334E">
      <w:pPr>
        <w:numPr>
          <w:ilvl w:val="0"/>
          <w:numId w:val="13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Po usunięciu przez Wykonawcę na własny koszt wad i/lub usterek </w:t>
      </w:r>
      <w:proofErr w:type="gramStart"/>
      <w:r w:rsidRPr="00A20240">
        <w:rPr>
          <w:rFonts w:eastAsia="Arial Unicode MS" w:cs="Arial Unicode MS"/>
          <w:color w:val="000000"/>
          <w:u w:color="000000"/>
          <w:bdr w:val="nil"/>
          <w:lang w:eastAsia="pl-PL"/>
        </w:rPr>
        <w:t>nie dających</w:t>
      </w:r>
      <w:proofErr w:type="gramEnd"/>
      <w:r w:rsidRPr="00A20240">
        <w:rPr>
          <w:rFonts w:eastAsia="Arial Unicode MS" w:cs="Arial Unicode MS"/>
          <w:color w:val="000000"/>
          <w:u w:color="000000"/>
          <w:bdr w:val="nil"/>
          <w:lang w:eastAsia="pl-PL"/>
        </w:rPr>
        <w:t xml:space="preserve"> się usunąć na miejscu, zgłosi Zamawiającemu fakt ich usunięcia a Zamawiający po stwierdzeniu prawidłowego wykonania dokona odbioru przedmiotu Umowy. Do ponownego odbioru zastosowanie znajdują postanowienia </w:t>
      </w:r>
      <w:r w:rsidRPr="00A20240">
        <w:rPr>
          <w:rFonts w:eastAsia="Arial Unicode MS" w:cs="Arial Unicode MS"/>
          <w:b/>
          <w:bCs/>
          <w:color w:val="000000"/>
          <w:u w:color="000000"/>
          <w:bdr w:val="nil"/>
          <w:lang w:eastAsia="pl-PL"/>
        </w:rPr>
        <w:t>ust. 2-12</w:t>
      </w:r>
      <w:r w:rsidRPr="00A20240">
        <w:rPr>
          <w:rFonts w:eastAsia="Arial Unicode MS" w:cs="Arial Unicode MS"/>
          <w:color w:val="000000"/>
          <w:u w:color="000000"/>
          <w:bdr w:val="nil"/>
          <w:lang w:eastAsia="pl-PL"/>
        </w:rPr>
        <w:t xml:space="preserve">. </w:t>
      </w:r>
    </w:p>
    <w:p w14:paraId="28C4769D" w14:textId="77777777" w:rsidR="00CB1FE9" w:rsidRPr="00A20240" w:rsidRDefault="00CB1FE9" w:rsidP="00CB1FE9">
      <w:p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rPr>
      </w:pPr>
    </w:p>
    <w:p w14:paraId="14074060"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3</w:t>
      </w:r>
    </w:p>
    <w:p w14:paraId="753D6675"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Wartość Umowy i warunki płatności</w:t>
      </w:r>
    </w:p>
    <w:p w14:paraId="4F909090" w14:textId="77777777" w:rsidR="00CB1FE9" w:rsidRPr="00A20240" w:rsidRDefault="00CB1FE9" w:rsidP="0092334E">
      <w:pPr>
        <w:numPr>
          <w:ilvl w:val="0"/>
          <w:numId w:val="132"/>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Za wykonanie przedmiotu Umowy Wykonawcy przysługuje wynagrodzenie w łącznej wysokości …………….. </w:t>
      </w:r>
      <w:proofErr w:type="gramStart"/>
      <w:r w:rsidRPr="00A20240">
        <w:rPr>
          <w:rFonts w:eastAsia="Arial Unicode MS" w:cs="Arial Unicode MS"/>
          <w:color w:val="000000"/>
          <w:u w:color="000000"/>
          <w:bdr w:val="nil"/>
          <w:lang w:eastAsia="pl-PL"/>
        </w:rPr>
        <w:t>zł</w:t>
      </w:r>
      <w:proofErr w:type="gramEnd"/>
      <w:r w:rsidRPr="00A20240">
        <w:rPr>
          <w:rFonts w:eastAsia="Arial Unicode MS" w:cs="Arial Unicode MS"/>
          <w:color w:val="000000"/>
          <w:u w:color="000000"/>
          <w:bdr w:val="nil"/>
          <w:lang w:eastAsia="pl-PL"/>
        </w:rPr>
        <w:t xml:space="preserve"> netto (słownie:……………..), </w:t>
      </w:r>
      <w:proofErr w:type="gramStart"/>
      <w:r w:rsidRPr="00A20240">
        <w:rPr>
          <w:rFonts w:eastAsia="Arial Unicode MS" w:cs="Arial Unicode MS"/>
          <w:color w:val="000000"/>
          <w:u w:color="000000"/>
          <w:bdr w:val="nil"/>
          <w:lang w:eastAsia="pl-PL"/>
        </w:rPr>
        <w:t>wraz</w:t>
      </w:r>
      <w:proofErr w:type="gramEnd"/>
      <w:r w:rsidRPr="00A20240">
        <w:rPr>
          <w:rFonts w:eastAsia="Arial Unicode MS" w:cs="Arial Unicode MS"/>
          <w:color w:val="000000"/>
          <w:u w:color="000000"/>
          <w:bdr w:val="nil"/>
          <w:lang w:eastAsia="pl-PL"/>
        </w:rPr>
        <w:t xml:space="preserve"> z należnym podatkiem VAT w stawce …. % </w:t>
      </w:r>
      <w:proofErr w:type="gramStart"/>
      <w:r w:rsidRPr="00A20240">
        <w:rPr>
          <w:rFonts w:eastAsia="Arial Unicode MS" w:cs="Arial Unicode MS"/>
          <w:color w:val="000000"/>
          <w:u w:color="000000"/>
          <w:bdr w:val="nil"/>
          <w:lang w:eastAsia="pl-PL"/>
        </w:rPr>
        <w:t>i</w:t>
      </w:r>
      <w:proofErr w:type="gramEnd"/>
      <w:r w:rsidRPr="00A20240">
        <w:rPr>
          <w:rFonts w:eastAsia="Arial Unicode MS" w:cs="Arial Unicode MS"/>
          <w:color w:val="000000"/>
          <w:u w:color="000000"/>
          <w:bdr w:val="nil"/>
          <w:lang w:eastAsia="pl-PL"/>
        </w:rPr>
        <w:t xml:space="preserve"> wysokości ………….. (</w:t>
      </w:r>
      <w:proofErr w:type="gramStart"/>
      <w:r w:rsidRPr="00A20240">
        <w:rPr>
          <w:rFonts w:eastAsia="Arial Unicode MS" w:cs="Arial Unicode MS"/>
          <w:color w:val="000000"/>
          <w:u w:color="000000"/>
          <w:bdr w:val="nil"/>
          <w:lang w:eastAsia="pl-PL"/>
        </w:rPr>
        <w:t>słownie</w:t>
      </w:r>
      <w:proofErr w:type="gramEnd"/>
      <w:r w:rsidRPr="00A20240">
        <w:rPr>
          <w:rFonts w:eastAsia="Arial Unicode MS" w:cs="Arial Unicode MS"/>
          <w:color w:val="000000"/>
          <w:u w:color="000000"/>
          <w:bdr w:val="nil"/>
          <w:lang w:eastAsia="pl-PL"/>
        </w:rPr>
        <w:t xml:space="preserve">:……………..), </w:t>
      </w:r>
      <w:proofErr w:type="gramStart"/>
      <w:r w:rsidRPr="00A20240">
        <w:rPr>
          <w:rFonts w:eastAsia="Arial Unicode MS" w:cs="Arial Unicode MS"/>
          <w:color w:val="000000"/>
          <w:u w:color="000000"/>
          <w:bdr w:val="nil"/>
          <w:lang w:eastAsia="pl-PL"/>
        </w:rPr>
        <w:t>tj</w:t>
      </w:r>
      <w:proofErr w:type="gramEnd"/>
      <w:r w:rsidRPr="00A20240">
        <w:rPr>
          <w:rFonts w:eastAsia="Arial Unicode MS" w:cs="Arial Unicode MS"/>
          <w:color w:val="000000"/>
          <w:u w:color="000000"/>
          <w:bdr w:val="nil"/>
          <w:lang w:eastAsia="pl-PL"/>
        </w:rPr>
        <w:t xml:space="preserve">. ……………….. zł brutto (słownie: ……………………………….. ).  </w:t>
      </w:r>
    </w:p>
    <w:p w14:paraId="7806BA1A" w14:textId="77777777" w:rsidR="00CB1FE9" w:rsidRPr="00A20240" w:rsidRDefault="00CB1FE9" w:rsidP="0092334E">
      <w:pPr>
        <w:numPr>
          <w:ilvl w:val="0"/>
          <w:numId w:val="133"/>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Cena ……………………………….. </w:t>
      </w:r>
      <w:proofErr w:type="gramStart"/>
      <w:r w:rsidRPr="00A20240">
        <w:rPr>
          <w:rFonts w:eastAsia="Arial Unicode MS" w:cs="Arial Unicode MS"/>
          <w:color w:val="000000"/>
          <w:u w:color="000000"/>
          <w:bdr w:val="nil"/>
          <w:lang w:eastAsia="pl-PL"/>
        </w:rPr>
        <w:t>zł</w:t>
      </w:r>
      <w:proofErr w:type="gramEnd"/>
      <w:r w:rsidRPr="00A20240">
        <w:rPr>
          <w:rFonts w:eastAsia="Arial Unicode MS" w:cs="Arial Unicode MS"/>
          <w:color w:val="000000"/>
          <w:u w:color="000000"/>
          <w:bdr w:val="nil"/>
          <w:lang w:eastAsia="pl-PL"/>
        </w:rPr>
        <w:t xml:space="preserve"> objętych Umową nie ulegnie zmianie w okresie obowiązywania Umowy. </w:t>
      </w:r>
    </w:p>
    <w:p w14:paraId="351E76D3" w14:textId="77777777" w:rsidR="00CB1FE9" w:rsidRPr="00A20240" w:rsidRDefault="00CB1FE9" w:rsidP="0092334E">
      <w:pPr>
        <w:numPr>
          <w:ilvl w:val="0"/>
          <w:numId w:val="133"/>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Dokumentem potwierdzającym wykonanie zamówienia, będącym podstawą do wystawienia faktury, będzie podpisany przez Strony bez zastrzeżeń protokół zdawczo-odbiorczy, o którym mowa w </w:t>
      </w:r>
      <w:r w:rsidRPr="00A20240">
        <w:rPr>
          <w:rFonts w:eastAsia="Arial Unicode MS" w:cs="Arial Unicode MS"/>
          <w:b/>
          <w:bCs/>
          <w:color w:val="000000"/>
          <w:u w:color="000000"/>
          <w:bdr w:val="nil"/>
          <w:lang w:eastAsia="pl-PL"/>
        </w:rPr>
        <w:t>§ 2 ust. 10</w:t>
      </w:r>
      <w:r w:rsidRPr="00A20240">
        <w:rPr>
          <w:rFonts w:eastAsia="Arial Unicode MS" w:cs="Arial Unicode MS"/>
          <w:color w:val="000000"/>
          <w:u w:color="000000"/>
          <w:bdr w:val="nil"/>
          <w:lang w:eastAsia="pl-PL"/>
        </w:rPr>
        <w:t xml:space="preserve"> – wystawiony dla Akademii, na podstawie formularza cenowego, zgodnie z ofertą Wykonawcy, stanowiącą </w:t>
      </w:r>
      <w:r w:rsidRPr="00A20240">
        <w:rPr>
          <w:rFonts w:eastAsia="Arial Unicode MS" w:cs="Arial Unicode MS"/>
          <w:b/>
          <w:bCs/>
          <w:color w:val="000000"/>
          <w:u w:color="000000"/>
          <w:bdr w:val="nil"/>
          <w:lang w:eastAsia="pl-PL"/>
        </w:rPr>
        <w:t>załącznik nr 2</w:t>
      </w:r>
      <w:r w:rsidRPr="00A20240">
        <w:rPr>
          <w:rFonts w:eastAsia="Arial Unicode MS" w:cs="Arial Unicode MS"/>
          <w:color w:val="000000"/>
          <w:u w:color="000000"/>
          <w:bdr w:val="nil"/>
          <w:lang w:eastAsia="pl-PL"/>
        </w:rPr>
        <w:t xml:space="preserve"> do Umowy.</w:t>
      </w:r>
    </w:p>
    <w:p w14:paraId="6CC14E66" w14:textId="77777777" w:rsidR="00CB1FE9" w:rsidRPr="00A20240" w:rsidRDefault="00CB1FE9" w:rsidP="0092334E">
      <w:pPr>
        <w:numPr>
          <w:ilvl w:val="0"/>
          <w:numId w:val="133"/>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Wynagrodzenie będzie płatne na rachunek bankowy Wykonawcy wskazany na fakturze VAT, </w:t>
      </w:r>
      <w:r w:rsidRPr="00A20240">
        <w:rPr>
          <w:rFonts w:eastAsia="Arial Unicode MS" w:cs="Arial Unicode MS"/>
          <w:color w:val="000000"/>
          <w:u w:color="000000"/>
          <w:bdr w:val="nil"/>
          <w:lang w:eastAsia="pl-PL"/>
        </w:rPr>
        <w:br/>
        <w:t xml:space="preserve">w terminie 30 dni od dnia doręczenia Zamawiającemu wskazanemu </w:t>
      </w:r>
      <w:r w:rsidRPr="00A20240">
        <w:rPr>
          <w:rFonts w:eastAsia="Arial Unicode MS" w:cs="Arial Unicode MS"/>
          <w:b/>
          <w:bCs/>
          <w:color w:val="000000"/>
          <w:u w:color="000000"/>
          <w:bdr w:val="nil"/>
          <w:lang w:eastAsia="pl-PL"/>
        </w:rPr>
        <w:t>w ust. 6</w:t>
      </w:r>
      <w:r w:rsidRPr="00A20240">
        <w:rPr>
          <w:rFonts w:eastAsia="Arial Unicode MS" w:cs="Arial Unicode MS"/>
          <w:color w:val="000000"/>
          <w:u w:color="000000"/>
          <w:bdr w:val="nil"/>
          <w:lang w:eastAsia="pl-PL"/>
        </w:rPr>
        <w:t xml:space="preserve"> prawidłowo wystawionej faktury. </w:t>
      </w:r>
    </w:p>
    <w:p w14:paraId="4EE97F69" w14:textId="77777777" w:rsidR="00CB1FE9" w:rsidRPr="00A20240" w:rsidRDefault="00CB1FE9" w:rsidP="0092334E">
      <w:pPr>
        <w:numPr>
          <w:ilvl w:val="0"/>
          <w:numId w:val="133"/>
        </w:numPr>
        <w:pBdr>
          <w:top w:val="nil"/>
          <w:left w:val="nil"/>
          <w:bottom w:val="nil"/>
          <w:right w:val="nil"/>
          <w:between w:val="nil"/>
          <w:bar w:val="nil"/>
        </w:pBdr>
        <w:suppressAutoHyphens w:val="0"/>
        <w:spacing w:after="0" w:line="240" w:lineRule="auto"/>
        <w:jc w:val="both"/>
        <w:rPr>
          <w:rFonts w:eastAsia="Arial Unicode MS" w:cs="Arial Unicode MS"/>
          <w:i/>
          <w:iCs/>
          <w:color w:val="FF0000"/>
          <w:u w:color="000000"/>
          <w:bdr w:val="nil"/>
          <w:lang w:eastAsia="pl-PL"/>
        </w:rPr>
      </w:pPr>
      <w:r w:rsidRPr="00A20240">
        <w:rPr>
          <w:rFonts w:eastAsia="Arial Unicode MS" w:cs="Arial Unicode MS"/>
          <w:color w:val="000000"/>
          <w:u w:color="000000"/>
          <w:bdr w:val="nil"/>
          <w:lang w:eastAsia="pl-PL"/>
        </w:rPr>
        <w:t xml:space="preserve">Wynagrodzenie, o którym mowa w ust. 1 obejmuje całkowity koszt wykonania przedmiotu Umowy, łącznie z dostawą, gwarancją i wszelkim innymi świadczeniami wynikającymi z Umowy, SWZ i przepisów prawa. </w:t>
      </w:r>
    </w:p>
    <w:p w14:paraId="6EC9CFC2" w14:textId="77777777" w:rsidR="00CB1FE9" w:rsidRPr="00A20240" w:rsidRDefault="00CB1FE9" w:rsidP="0092334E">
      <w:pPr>
        <w:numPr>
          <w:ilvl w:val="0"/>
          <w:numId w:val="133"/>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Fakturę należy wystawić na poniższe dane: </w:t>
      </w:r>
    </w:p>
    <w:p w14:paraId="4F3445E7" w14:textId="77777777" w:rsidR="00CB1FE9" w:rsidRPr="00A20240" w:rsidRDefault="00CB1FE9" w:rsidP="00CB1FE9">
      <w:pPr>
        <w:pBdr>
          <w:top w:val="nil"/>
          <w:left w:val="nil"/>
          <w:bottom w:val="nil"/>
          <w:right w:val="nil"/>
          <w:between w:val="nil"/>
          <w:bar w:val="nil"/>
        </w:pBdr>
        <w:suppressAutoHyphens w:val="0"/>
        <w:spacing w:after="0" w:line="240" w:lineRule="auto"/>
        <w:ind w:left="1069"/>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Akademia Marynarki Wojennej im. Bohaterów Westerplatte</w:t>
      </w:r>
    </w:p>
    <w:p w14:paraId="236A95A6" w14:textId="77777777" w:rsidR="00CB1FE9" w:rsidRPr="00A20240" w:rsidRDefault="00CB1FE9" w:rsidP="00CB1FE9">
      <w:pPr>
        <w:pBdr>
          <w:top w:val="nil"/>
          <w:left w:val="nil"/>
          <w:bottom w:val="nil"/>
          <w:right w:val="nil"/>
          <w:between w:val="nil"/>
          <w:bar w:val="nil"/>
        </w:pBdr>
        <w:suppressAutoHyphens w:val="0"/>
        <w:spacing w:after="0" w:line="240" w:lineRule="auto"/>
        <w:ind w:left="1069"/>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ul</w:t>
      </w:r>
      <w:proofErr w:type="gramEnd"/>
      <w:r w:rsidRPr="00A20240">
        <w:rPr>
          <w:rFonts w:eastAsia="Arial Unicode MS" w:cs="Arial Unicode MS"/>
          <w:color w:val="000000"/>
          <w:u w:color="000000"/>
          <w:bdr w:val="nil"/>
          <w:lang w:eastAsia="pl-PL"/>
        </w:rPr>
        <w:t>. inż. Śmidowicza 69, 81 – 127 Gdynia</w:t>
      </w:r>
    </w:p>
    <w:p w14:paraId="4AFBB5E7" w14:textId="77777777" w:rsidR="00CB1FE9" w:rsidRPr="00A20240" w:rsidRDefault="00CB1FE9" w:rsidP="00CB1FE9">
      <w:pPr>
        <w:pBdr>
          <w:top w:val="nil"/>
          <w:left w:val="nil"/>
          <w:bottom w:val="nil"/>
          <w:right w:val="nil"/>
          <w:between w:val="nil"/>
          <w:bar w:val="nil"/>
        </w:pBdr>
        <w:suppressAutoHyphens w:val="0"/>
        <w:spacing w:after="0" w:line="240" w:lineRule="auto"/>
        <w:ind w:left="1069"/>
        <w:jc w:val="both"/>
        <w:rPr>
          <w:rFonts w:eastAsia="Arial Unicode MS" w:cs="Arial Unicode MS"/>
          <w:color w:val="FF0000"/>
          <w:u w:color="FF0000"/>
          <w:bdr w:val="nil"/>
          <w:lang w:eastAsia="pl-PL"/>
        </w:rPr>
      </w:pPr>
      <w:r w:rsidRPr="00A20240">
        <w:rPr>
          <w:rFonts w:eastAsia="Arial Unicode MS" w:cs="Arial Unicode MS"/>
          <w:color w:val="000000"/>
          <w:u w:color="000000"/>
          <w:bdr w:val="nil"/>
          <w:lang w:eastAsia="pl-PL"/>
        </w:rPr>
        <w:t>NIP 586-010-46-93</w:t>
      </w:r>
    </w:p>
    <w:p w14:paraId="357E4C64" w14:textId="77777777" w:rsidR="00CB1FE9" w:rsidRPr="00A20240" w:rsidRDefault="00CB1FE9" w:rsidP="0092334E">
      <w:pPr>
        <w:numPr>
          <w:ilvl w:val="0"/>
          <w:numId w:val="133"/>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Za datę zapłaty wynagrodzenia Wykonawcy uważa się datę obciążenia rachunku Zamawiającego, o którym mowa w </w:t>
      </w:r>
      <w:r w:rsidRPr="00A20240">
        <w:rPr>
          <w:rFonts w:eastAsia="Arial Unicode MS" w:cs="Arial Unicode MS"/>
          <w:b/>
          <w:bCs/>
          <w:color w:val="000000"/>
          <w:u w:color="000000"/>
          <w:bdr w:val="nil"/>
          <w:lang w:eastAsia="pl-PL"/>
        </w:rPr>
        <w:t>ust. 4.</w:t>
      </w:r>
      <w:r w:rsidRPr="00A20240">
        <w:rPr>
          <w:rFonts w:eastAsia="Arial Unicode MS" w:cs="Arial Unicode MS"/>
          <w:color w:val="000000"/>
          <w:u w:color="000000"/>
          <w:bdr w:val="nil"/>
          <w:lang w:eastAsia="pl-PL"/>
        </w:rPr>
        <w:t xml:space="preserve"> </w:t>
      </w:r>
    </w:p>
    <w:p w14:paraId="49455A44" w14:textId="77777777" w:rsidR="00CB1FE9" w:rsidRPr="00A20240" w:rsidRDefault="00CB1FE9" w:rsidP="0092334E">
      <w:pPr>
        <w:numPr>
          <w:ilvl w:val="0"/>
          <w:numId w:val="133"/>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 przypadku zwłoki w dokonaniu płatności Wykonawca może obciążyć Zamawiającego ustawowymi odsetkami.</w:t>
      </w:r>
    </w:p>
    <w:p w14:paraId="3DFBFC84"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4</w:t>
      </w:r>
    </w:p>
    <w:p w14:paraId="07131DC3"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Kary umowne</w:t>
      </w:r>
    </w:p>
    <w:p w14:paraId="03697219" w14:textId="77777777" w:rsidR="00CB1FE9" w:rsidRPr="00A20240" w:rsidRDefault="00CB1FE9" w:rsidP="0092334E">
      <w:pPr>
        <w:numPr>
          <w:ilvl w:val="0"/>
          <w:numId w:val="13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Zamawiający zastrzega sobie stosowanie kar umownych w następujących przypadkach: </w:t>
      </w:r>
    </w:p>
    <w:p w14:paraId="7F4ADBA8" w14:textId="77777777" w:rsidR="00CB1FE9" w:rsidRPr="00A20240" w:rsidRDefault="00CB1FE9" w:rsidP="0092334E">
      <w:pPr>
        <w:numPr>
          <w:ilvl w:val="0"/>
          <w:numId w:val="137"/>
        </w:numPr>
        <w:pBdr>
          <w:top w:val="nil"/>
          <w:left w:val="nil"/>
          <w:bottom w:val="nil"/>
          <w:right w:val="nil"/>
          <w:between w:val="nil"/>
          <w:bar w:val="nil"/>
        </w:pBdr>
        <w:suppressAutoHyphens w:val="0"/>
        <w:spacing w:after="0" w:line="240" w:lineRule="auto"/>
        <w:ind w:left="709"/>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za zwłokę z tytułu nieterminowej realizacji przedmiotu zamówienia – w wysokości 0,1 % wynagrodzenia umownego </w:t>
      </w:r>
      <w:r w:rsidRPr="00A20240">
        <w:rPr>
          <w:rFonts w:eastAsia="Arial Unicode MS" w:cs="Arial Unicode MS"/>
          <w:i/>
          <w:iCs/>
          <w:color w:val="000000"/>
          <w:u w:color="000000"/>
          <w:bdr w:val="nil"/>
          <w:lang w:eastAsia="pl-PL"/>
        </w:rPr>
        <w:t>netto</w:t>
      </w:r>
      <w:r w:rsidRPr="00A20240">
        <w:rPr>
          <w:rFonts w:eastAsia="Arial Unicode MS" w:cs="Arial Unicode MS"/>
          <w:color w:val="000000"/>
          <w:u w:color="000000"/>
          <w:bdr w:val="nil"/>
          <w:lang w:eastAsia="pl-PL"/>
        </w:rPr>
        <w:t xml:space="preserve">, określonego w </w:t>
      </w:r>
      <w:r w:rsidRPr="00A20240">
        <w:rPr>
          <w:rFonts w:eastAsia="Arial Unicode MS" w:cs="Arial Unicode MS"/>
          <w:b/>
          <w:bCs/>
          <w:color w:val="000000"/>
          <w:u w:color="000000"/>
          <w:bdr w:val="nil"/>
          <w:lang w:eastAsia="pl-PL"/>
        </w:rPr>
        <w:t xml:space="preserve">§ 3 </w:t>
      </w:r>
      <w:proofErr w:type="gramStart"/>
      <w:r w:rsidRPr="00A20240">
        <w:rPr>
          <w:rFonts w:eastAsia="Arial Unicode MS" w:cs="Arial Unicode MS"/>
          <w:b/>
          <w:bCs/>
          <w:color w:val="000000"/>
          <w:u w:color="000000"/>
          <w:bdr w:val="nil"/>
          <w:lang w:eastAsia="pl-PL"/>
        </w:rPr>
        <w:t>ust. 1,</w:t>
      </w:r>
      <w:r w:rsidRPr="00A20240">
        <w:rPr>
          <w:rFonts w:eastAsia="Arial Unicode MS" w:cs="Arial Unicode MS"/>
          <w:color w:val="000000"/>
          <w:u w:color="000000"/>
          <w:bdr w:val="nil"/>
          <w:lang w:eastAsia="pl-PL"/>
        </w:rPr>
        <w:t xml:space="preserve">  za</w:t>
      </w:r>
      <w:proofErr w:type="gramEnd"/>
      <w:r w:rsidRPr="00A20240">
        <w:rPr>
          <w:rFonts w:eastAsia="Arial Unicode MS" w:cs="Arial Unicode MS"/>
          <w:color w:val="000000"/>
          <w:u w:color="000000"/>
          <w:bdr w:val="nil"/>
          <w:lang w:eastAsia="pl-PL"/>
        </w:rPr>
        <w:t xml:space="preserve"> każdy dzień zwłoki. Zamawiający może odstąpić od umowy z winy Wykonawcy lub dalej naliczać karę umowną w wysokości 0,1% wynagrodzenia umownego </w:t>
      </w:r>
      <w:r w:rsidRPr="00A20240">
        <w:rPr>
          <w:rFonts w:eastAsia="Arial Unicode MS" w:cs="Arial Unicode MS"/>
          <w:i/>
          <w:iCs/>
          <w:color w:val="000000"/>
          <w:u w:color="000000"/>
          <w:bdr w:val="nil"/>
          <w:lang w:eastAsia="pl-PL"/>
        </w:rPr>
        <w:t>netto</w:t>
      </w:r>
      <w:r w:rsidRPr="00A20240">
        <w:rPr>
          <w:rFonts w:eastAsia="Arial Unicode MS" w:cs="Arial Unicode MS"/>
          <w:color w:val="000000"/>
          <w:u w:color="000000"/>
          <w:bdr w:val="nil"/>
          <w:lang w:eastAsia="pl-PL"/>
        </w:rPr>
        <w:t xml:space="preserve"> za każdy dzień zwłoki do wysokości 10% wynagrodzenia umownego netto,</w:t>
      </w:r>
    </w:p>
    <w:p w14:paraId="75D9AD2C" w14:textId="13EF5C23" w:rsidR="00CB1FE9" w:rsidRPr="00A20240" w:rsidRDefault="00CB1FE9" w:rsidP="0092334E">
      <w:pPr>
        <w:numPr>
          <w:ilvl w:val="0"/>
          <w:numId w:val="137"/>
        </w:numPr>
        <w:pBdr>
          <w:top w:val="nil"/>
          <w:left w:val="nil"/>
          <w:bottom w:val="nil"/>
          <w:right w:val="nil"/>
          <w:between w:val="nil"/>
          <w:bar w:val="nil"/>
        </w:pBdr>
        <w:suppressAutoHyphens w:val="0"/>
        <w:spacing w:after="0" w:line="240" w:lineRule="auto"/>
        <w:ind w:left="709"/>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za</w:t>
      </w:r>
      <w:proofErr w:type="gramEnd"/>
      <w:r w:rsidRPr="00A20240">
        <w:rPr>
          <w:rFonts w:eastAsia="Arial Unicode MS" w:cs="Arial Unicode MS"/>
          <w:color w:val="000000"/>
          <w:u w:color="000000"/>
          <w:bdr w:val="nil"/>
          <w:lang w:eastAsia="pl-PL"/>
        </w:rPr>
        <w:t xml:space="preserve"> niewykonanie umowy w zakresie zamówienia, rozwiązanie lub odstąpienie od Umowy przez którąkolwiek ze Stron, z przyczyn leżących po stronie Wykonawcy – w wysokości 10 % wynagrodzenia umownego </w:t>
      </w:r>
      <w:r w:rsidRPr="00A20240">
        <w:rPr>
          <w:rFonts w:eastAsia="Arial Unicode MS" w:cs="Arial Unicode MS"/>
          <w:i/>
          <w:iCs/>
          <w:color w:val="000000"/>
          <w:u w:color="000000"/>
          <w:bdr w:val="nil"/>
          <w:lang w:eastAsia="pl-PL"/>
        </w:rPr>
        <w:t>netto</w:t>
      </w:r>
      <w:r w:rsidRPr="00A20240">
        <w:rPr>
          <w:rFonts w:eastAsia="Arial Unicode MS" w:cs="Arial Unicode MS"/>
          <w:color w:val="000000"/>
          <w:u w:color="000000"/>
          <w:bdr w:val="nil"/>
          <w:lang w:eastAsia="pl-PL"/>
        </w:rPr>
        <w:t xml:space="preserve"> określonego w </w:t>
      </w:r>
      <w:r w:rsidRPr="00A20240">
        <w:rPr>
          <w:rFonts w:eastAsia="Arial Unicode MS" w:cs="Arial Unicode MS"/>
          <w:b/>
          <w:bCs/>
          <w:color w:val="000000"/>
          <w:u w:color="000000"/>
          <w:bdr w:val="nil"/>
          <w:lang w:eastAsia="pl-PL"/>
        </w:rPr>
        <w:t>§ 3 ust. 1</w:t>
      </w:r>
      <w:r w:rsidRPr="00A20240">
        <w:rPr>
          <w:rFonts w:eastAsia="Arial Unicode MS" w:cs="Arial Unicode MS"/>
          <w:color w:val="000000"/>
          <w:u w:color="000000"/>
          <w:bdr w:val="nil"/>
          <w:lang w:eastAsia="pl-PL"/>
        </w:rPr>
        <w:t xml:space="preserve">. </w:t>
      </w:r>
    </w:p>
    <w:p w14:paraId="3AD5559D" w14:textId="77777777" w:rsidR="00CB1FE9" w:rsidRPr="00A20240" w:rsidRDefault="00CB1FE9" w:rsidP="0092334E">
      <w:pPr>
        <w:numPr>
          <w:ilvl w:val="0"/>
          <w:numId w:val="138"/>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Zamawiający zastrzega sobie prawo do dochodzenia na zasadach ogólnych odszkodowania przewyższającego wysokość kar umownych, do wysokości rzeczywiście poniesionej szkody.</w:t>
      </w:r>
    </w:p>
    <w:p w14:paraId="25423FC7" w14:textId="77777777" w:rsidR="00CB1FE9" w:rsidRPr="00A20240" w:rsidRDefault="00CB1FE9" w:rsidP="0092334E">
      <w:pPr>
        <w:numPr>
          <w:ilvl w:val="0"/>
          <w:numId w:val="13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Wykonawca zastrzega sobie prawo do naliczania kary umownej w wysokości 10 % wynagrodzenia umownego </w:t>
      </w:r>
      <w:r w:rsidRPr="00A20240">
        <w:rPr>
          <w:rFonts w:eastAsia="Arial Unicode MS" w:cs="Arial Unicode MS"/>
          <w:i/>
          <w:iCs/>
          <w:color w:val="000000"/>
          <w:u w:color="000000"/>
          <w:bdr w:val="nil"/>
          <w:lang w:eastAsia="pl-PL"/>
        </w:rPr>
        <w:t>netto</w:t>
      </w:r>
      <w:r w:rsidRPr="00A20240">
        <w:rPr>
          <w:rFonts w:eastAsia="Arial Unicode MS" w:cs="Arial Unicode MS"/>
          <w:color w:val="000000"/>
          <w:u w:color="000000"/>
          <w:bdr w:val="nil"/>
          <w:lang w:eastAsia="pl-PL"/>
        </w:rPr>
        <w:t xml:space="preserve"> za odstąpienie Zamawiającego od Umowy z przyczyn leżących po stronie Zamawiającego, z wyłączeniem okoliczności, o których mowa w </w:t>
      </w:r>
      <w:r w:rsidRPr="00A20240">
        <w:rPr>
          <w:rFonts w:eastAsia="Arial Unicode MS" w:cs="Arial Unicode MS"/>
          <w:b/>
          <w:bCs/>
          <w:color w:val="000000"/>
          <w:u w:color="000000"/>
          <w:bdr w:val="nil"/>
          <w:lang w:eastAsia="pl-PL"/>
        </w:rPr>
        <w:t>§ 5 ust. 1</w:t>
      </w:r>
      <w:r w:rsidRPr="00A20240">
        <w:rPr>
          <w:rFonts w:eastAsia="Arial Unicode MS" w:cs="Arial Unicode MS"/>
          <w:color w:val="000000"/>
          <w:u w:color="000000"/>
          <w:bdr w:val="nil"/>
          <w:lang w:eastAsia="pl-PL"/>
        </w:rPr>
        <w:t xml:space="preserve"> niniejszej Umowy.</w:t>
      </w:r>
    </w:p>
    <w:p w14:paraId="799583AA" w14:textId="77777777" w:rsidR="00CB1FE9" w:rsidRPr="00A20240" w:rsidRDefault="00CB1FE9" w:rsidP="0092334E">
      <w:pPr>
        <w:numPr>
          <w:ilvl w:val="0"/>
          <w:numId w:val="13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Wykonawca nie ponosi odpowiedzialności za opóźnienia lub nie dojście do skutku dostawy, jeżeli jest to wywołane "siłą wyższą".</w:t>
      </w:r>
    </w:p>
    <w:p w14:paraId="77E910CF" w14:textId="77777777" w:rsidR="00CB1FE9" w:rsidRPr="00A20240" w:rsidRDefault="00CB1FE9" w:rsidP="0092334E">
      <w:pPr>
        <w:numPr>
          <w:ilvl w:val="0"/>
          <w:numId w:val="13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Jako „siły wyższe” uznane zostają: klęski żywiołowe, huragan, powódź, katastrofy transportowe, pożar, eksplozje, wojna, strajk i inne nadzwyczajne wydarzenia, których zaistnienie leży poza zasięgiem i kontrolą układających się Stron.</w:t>
      </w:r>
    </w:p>
    <w:p w14:paraId="4336BF5F" w14:textId="77777777" w:rsidR="00CB1FE9" w:rsidRPr="00A20240" w:rsidRDefault="00CB1FE9" w:rsidP="0092334E">
      <w:pPr>
        <w:numPr>
          <w:ilvl w:val="0"/>
          <w:numId w:val="13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Kary umowne będą potrącane z wynagrodzenia, o którym mowa w </w:t>
      </w:r>
      <w:r w:rsidRPr="00A20240">
        <w:rPr>
          <w:rFonts w:eastAsia="Arial Unicode MS" w:cs="Arial Unicode MS"/>
          <w:b/>
          <w:bCs/>
          <w:color w:val="000000"/>
          <w:u w:color="000000"/>
          <w:bdr w:val="nil"/>
          <w:lang w:eastAsia="pl-PL"/>
        </w:rPr>
        <w:t xml:space="preserve">§ 3 ust. 1, </w:t>
      </w:r>
      <w:r w:rsidRPr="00A20240">
        <w:rPr>
          <w:rFonts w:eastAsia="Arial Unicode MS" w:cs="Arial Unicode MS"/>
          <w:color w:val="000000"/>
          <w:u w:color="000000"/>
          <w:bdr w:val="nil"/>
          <w:lang w:eastAsia="pl-PL"/>
        </w:rPr>
        <w:t xml:space="preserve">wynikającego </w:t>
      </w:r>
      <w:r w:rsidRPr="00A20240">
        <w:rPr>
          <w:rFonts w:eastAsia="Arial Unicode MS" w:cs="Arial Unicode MS"/>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26588830" w14:textId="77777777" w:rsidR="00CB1FE9" w:rsidRPr="00A20240" w:rsidRDefault="00CB1FE9" w:rsidP="0092334E">
      <w:pPr>
        <w:numPr>
          <w:ilvl w:val="0"/>
          <w:numId w:val="13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Termin płatności za naliczone w okresie gwarancji i rękojmi kary umowne wynosi 7 dni od otrzymania przez Wykonawcę noty księgowej obciążeniowej wystawionej przez Zamawiającego.</w:t>
      </w:r>
    </w:p>
    <w:p w14:paraId="2D6D69C3" w14:textId="77777777" w:rsidR="00CB1FE9" w:rsidRPr="00A20240" w:rsidRDefault="00CB1FE9" w:rsidP="0092334E">
      <w:pPr>
        <w:numPr>
          <w:ilvl w:val="0"/>
          <w:numId w:val="13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Łączna maksymalna wysokość kar umownych, których może dochodzić każda ze Stron nie może przekroczyć 20% wynagrodzenia umownego </w:t>
      </w:r>
      <w:r w:rsidRPr="00A20240">
        <w:rPr>
          <w:rFonts w:eastAsia="Arial Unicode MS" w:cs="Arial Unicode MS"/>
          <w:i/>
          <w:iCs/>
          <w:color w:val="000000"/>
          <w:u w:color="000000"/>
          <w:bdr w:val="nil"/>
          <w:lang w:eastAsia="pl-PL"/>
        </w:rPr>
        <w:t>netto</w:t>
      </w:r>
      <w:r w:rsidRPr="00A20240">
        <w:rPr>
          <w:rFonts w:eastAsia="Arial Unicode MS" w:cs="Arial Unicode MS"/>
          <w:color w:val="000000"/>
          <w:u w:color="000000"/>
          <w:bdr w:val="nil"/>
          <w:lang w:eastAsia="pl-PL"/>
        </w:rPr>
        <w:t>.</w:t>
      </w:r>
    </w:p>
    <w:p w14:paraId="597F2CE3"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color w:val="000000"/>
          <w:sz w:val="24"/>
          <w:szCs w:val="24"/>
          <w:u w:color="000000"/>
          <w:bdr w:val="nil"/>
          <w:lang w:eastAsia="pl-PL"/>
        </w:rPr>
      </w:pPr>
    </w:p>
    <w:p w14:paraId="7EE9F281"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5</w:t>
      </w:r>
    </w:p>
    <w:p w14:paraId="70092A3C"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Odstąpienie od Umowy / rozwiązanie Umowy</w:t>
      </w:r>
    </w:p>
    <w:p w14:paraId="2AA624E0" w14:textId="77777777" w:rsidR="00CB1FE9" w:rsidRPr="00A20240" w:rsidRDefault="00CB1FE9" w:rsidP="0092334E">
      <w:pPr>
        <w:numPr>
          <w:ilvl w:val="0"/>
          <w:numId w:val="14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Zamawiającemu, na podstawie art. 395 § 1 k.c., </w:t>
      </w:r>
      <w:proofErr w:type="gramStart"/>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przysługuje</w:t>
      </w:r>
      <w:proofErr w:type="gramEnd"/>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prawo odstąpienia od Umowy pod warunkiem zaistnienia jednej z następujących okoliczności:</w:t>
      </w:r>
    </w:p>
    <w:p w14:paraId="42E18090" w14:textId="77777777" w:rsidR="00CB1FE9" w:rsidRPr="00A20240" w:rsidRDefault="00CB1FE9" w:rsidP="0092334E">
      <w:pPr>
        <w:numPr>
          <w:ilvl w:val="0"/>
          <w:numId w:val="142"/>
        </w:numPr>
        <w:pBdr>
          <w:top w:val="nil"/>
          <w:left w:val="nil"/>
          <w:bottom w:val="nil"/>
          <w:right w:val="nil"/>
          <w:between w:val="nil"/>
          <w:bar w:val="nil"/>
        </w:pBdr>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nie</w:t>
      </w:r>
      <w:proofErr w:type="gramEnd"/>
      <w:r w:rsidRPr="00A20240">
        <w:rPr>
          <w:rFonts w:eastAsia="Arial Unicode MS" w:cs="Arial Unicode MS"/>
          <w:color w:val="000000"/>
          <w:u w:color="000000"/>
          <w:bdr w:val="nil"/>
          <w:lang w:eastAsia="pl-PL"/>
        </w:rPr>
        <w:t xml:space="preserve"> dotrzymanie terminu, o którym mowa w </w:t>
      </w:r>
      <w:r w:rsidRPr="00A20240">
        <w:rPr>
          <w:rFonts w:eastAsia="Arial Unicode MS" w:cs="Arial Unicode MS"/>
          <w:b/>
          <w:bCs/>
          <w:color w:val="000000"/>
          <w:u w:color="000000"/>
          <w:bdr w:val="nil"/>
          <w:lang w:eastAsia="pl-PL"/>
        </w:rPr>
        <w:t>§ 2 ust. 1</w:t>
      </w:r>
      <w:r w:rsidRPr="00A20240">
        <w:rPr>
          <w:rFonts w:eastAsia="Arial Unicode MS" w:cs="Arial Unicode MS"/>
          <w:color w:val="000000"/>
          <w:u w:color="000000"/>
          <w:bdr w:val="nil"/>
          <w:lang w:eastAsia="pl-PL"/>
        </w:rPr>
        <w:t xml:space="preserve"> Umowy lub</w:t>
      </w:r>
    </w:p>
    <w:p w14:paraId="600DF053" w14:textId="77777777" w:rsidR="00CB1FE9" w:rsidRPr="00A20240" w:rsidRDefault="00CB1FE9" w:rsidP="0092334E">
      <w:pPr>
        <w:numPr>
          <w:ilvl w:val="0"/>
          <w:numId w:val="142"/>
        </w:numPr>
        <w:pBdr>
          <w:top w:val="nil"/>
          <w:left w:val="nil"/>
          <w:bottom w:val="nil"/>
          <w:right w:val="nil"/>
          <w:between w:val="nil"/>
          <w:bar w:val="nil"/>
        </w:pBdr>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w</w:t>
      </w:r>
      <w:proofErr w:type="gramEnd"/>
      <w:r w:rsidRPr="00A20240">
        <w:rPr>
          <w:rFonts w:eastAsia="Arial Unicode MS" w:cs="Arial Unicode MS"/>
          <w:color w:val="000000"/>
          <w:u w:color="000000"/>
          <w:bdr w:val="nil"/>
          <w:lang w:eastAsia="pl-PL"/>
        </w:rPr>
        <w:t xml:space="preserve"> przypadku, gdy Wykonawca dostarcza produkt nie odpowiadający Polskim Normom oraz cechom technicznym określonym w „Opisie przedmiotu zamówienia”.</w:t>
      </w:r>
    </w:p>
    <w:p w14:paraId="11C97C18" w14:textId="0BE5A3AE" w:rsidR="00CB1FE9" w:rsidRPr="00A20240" w:rsidRDefault="00CB1FE9" w:rsidP="0092334E">
      <w:pPr>
        <w:widowControl w:val="0"/>
        <w:numPr>
          <w:ilvl w:val="0"/>
          <w:numId w:val="143"/>
        </w:numPr>
        <w:pBdr>
          <w:top w:val="nil"/>
          <w:left w:val="nil"/>
          <w:bottom w:val="nil"/>
          <w:right w:val="nil"/>
          <w:between w:val="nil"/>
          <w:bar w:val="nil"/>
        </w:pBdr>
        <w:tabs>
          <w:tab w:val="left" w:pos="1134"/>
        </w:tabs>
        <w:suppressAutoHyphens w:val="0"/>
        <w:spacing w:after="0" w:line="240" w:lineRule="auto"/>
        <w:jc w:val="both"/>
        <w:rPr>
          <w:rFonts w:eastAsia="Arial Unicode MS" w:cs="Arial Unicode MS"/>
          <w:color w:val="000000"/>
          <w:u w:color="000000"/>
          <w:bdr w:val="nil"/>
          <w:lang w:eastAsia="pl-PL"/>
          <w14:textOutline w14:w="0" w14:cap="flat" w14:cmpd="sng" w14:algn="ctr">
            <w14:noFill/>
            <w14:prstDash w14:val="solid"/>
            <w14:bevel/>
          </w14:textOutline>
        </w:rPr>
      </w:pPr>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zrealizować w terminie 30 dni od dnia upływu terminu, o którym mowa w § 2 ust. 1 pkt 1 niniejszej Umowy lub zaistnienia okoliczności, o której mowa w § 2 ust. 1 pkt 2. . Oświadczenie o odstąpieniu od Umowy powinno nastąpić w formie pisemnej pod rygorem nieważności.</w:t>
      </w:r>
    </w:p>
    <w:p w14:paraId="79AA5352" w14:textId="77777777" w:rsidR="00CB1FE9" w:rsidRPr="00A20240" w:rsidRDefault="00CB1FE9" w:rsidP="0092334E">
      <w:pPr>
        <w:numPr>
          <w:ilvl w:val="0"/>
          <w:numId w:val="14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164B703F" w14:textId="77777777" w:rsidR="00CB1FE9" w:rsidRPr="00A20240" w:rsidRDefault="00CB1FE9" w:rsidP="0092334E">
      <w:pPr>
        <w:numPr>
          <w:ilvl w:val="1"/>
          <w:numId w:val="140"/>
        </w:numPr>
        <w:pBdr>
          <w:top w:val="nil"/>
          <w:left w:val="nil"/>
          <w:bottom w:val="nil"/>
          <w:right w:val="nil"/>
          <w:between w:val="nil"/>
          <w:bar w:val="nil"/>
        </w:pBdr>
        <w:suppressAutoHyphens w:val="0"/>
        <w:spacing w:after="0" w:line="240" w:lineRule="auto"/>
        <w:ind w:left="851"/>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proofErr w:type="gramStart"/>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w</w:t>
      </w:r>
      <w:proofErr w:type="gramEnd"/>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1DD350" w14:textId="77777777" w:rsidR="00CB1FE9" w:rsidRPr="00A20240" w:rsidRDefault="00CB1FE9" w:rsidP="0092334E">
      <w:pPr>
        <w:numPr>
          <w:ilvl w:val="1"/>
          <w:numId w:val="140"/>
        </w:numPr>
        <w:pBdr>
          <w:top w:val="nil"/>
          <w:left w:val="nil"/>
          <w:bottom w:val="nil"/>
          <w:right w:val="nil"/>
          <w:between w:val="nil"/>
          <w:bar w:val="nil"/>
        </w:pBdr>
        <w:suppressAutoHyphens w:val="0"/>
        <w:spacing w:after="0" w:line="240" w:lineRule="auto"/>
        <w:ind w:left="851"/>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proofErr w:type="gramStart"/>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jeżeli</w:t>
      </w:r>
      <w:proofErr w:type="gramEnd"/>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zachodzi co najmniej jedna z następujących okoliczności:</w:t>
      </w:r>
    </w:p>
    <w:p w14:paraId="7E408744" w14:textId="77777777" w:rsidR="00CB1FE9" w:rsidRPr="00A20240" w:rsidRDefault="00CB1FE9" w:rsidP="0092334E">
      <w:pPr>
        <w:numPr>
          <w:ilvl w:val="2"/>
          <w:numId w:val="140"/>
        </w:numPr>
        <w:pBdr>
          <w:top w:val="nil"/>
          <w:left w:val="nil"/>
          <w:bottom w:val="nil"/>
          <w:right w:val="nil"/>
          <w:between w:val="nil"/>
          <w:bar w:val="nil"/>
        </w:pBdr>
        <w:suppressAutoHyphens w:val="0"/>
        <w:spacing w:after="0" w:line="240" w:lineRule="auto"/>
        <w:ind w:left="851" w:hanging="283"/>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w:t>
      </w:r>
      <w:proofErr w:type="gramStart"/>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dokonano</w:t>
      </w:r>
      <w:proofErr w:type="gramEnd"/>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zmiany Umowy z naruszeniem art. 454 i art. 455 </w:t>
      </w:r>
      <w:proofErr w:type="spellStart"/>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pzp</w:t>
      </w:r>
      <w:proofErr w:type="spellEnd"/>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w:t>
      </w:r>
    </w:p>
    <w:p w14:paraId="0C92286D" w14:textId="77777777" w:rsidR="00CB1FE9" w:rsidRPr="00A20240" w:rsidRDefault="00CB1FE9" w:rsidP="0092334E">
      <w:pPr>
        <w:numPr>
          <w:ilvl w:val="2"/>
          <w:numId w:val="140"/>
        </w:numPr>
        <w:pBdr>
          <w:top w:val="nil"/>
          <w:left w:val="nil"/>
          <w:bottom w:val="nil"/>
          <w:right w:val="nil"/>
          <w:between w:val="nil"/>
          <w:bar w:val="nil"/>
        </w:pBdr>
        <w:suppressAutoHyphens w:val="0"/>
        <w:spacing w:after="0" w:line="240" w:lineRule="auto"/>
        <w:ind w:left="851" w:hanging="283"/>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w:t>
      </w:r>
      <w:proofErr w:type="spellStart"/>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pzp</w:t>
      </w:r>
      <w:proofErr w:type="spellEnd"/>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w:t>
      </w:r>
    </w:p>
    <w:p w14:paraId="5E25A6A7" w14:textId="77777777" w:rsidR="00CB1FE9" w:rsidRPr="00A20240" w:rsidRDefault="00CB1FE9" w:rsidP="0092334E">
      <w:pPr>
        <w:numPr>
          <w:ilvl w:val="2"/>
          <w:numId w:val="140"/>
        </w:numPr>
        <w:pBdr>
          <w:top w:val="nil"/>
          <w:left w:val="nil"/>
          <w:bottom w:val="nil"/>
          <w:right w:val="nil"/>
          <w:between w:val="nil"/>
          <w:bar w:val="nil"/>
        </w:pBdr>
        <w:suppressAutoHyphens w:val="0"/>
        <w:spacing w:after="0" w:line="240" w:lineRule="auto"/>
        <w:ind w:left="851" w:hanging="283"/>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5773254" w14:textId="77777777" w:rsidR="00CB1FE9" w:rsidRPr="00A20240" w:rsidRDefault="00CB1FE9" w:rsidP="0092334E">
      <w:pPr>
        <w:numPr>
          <w:ilvl w:val="0"/>
          <w:numId w:val="14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28D29C4E" w14:textId="77777777" w:rsidR="00CB1FE9" w:rsidRPr="00A20240" w:rsidRDefault="00CB1FE9" w:rsidP="0092334E">
      <w:pPr>
        <w:numPr>
          <w:ilvl w:val="0"/>
          <w:numId w:val="14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A20240">
        <w:rPr>
          <w:rFonts w:eastAsia="Arial Unicode MS" w:cs="Arial Unicode MS"/>
          <w:color w:val="000000"/>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32C3235E" w14:textId="77777777" w:rsidR="00CB1FE9" w:rsidRPr="00A20240" w:rsidRDefault="00CB1FE9" w:rsidP="0092334E">
      <w:pPr>
        <w:numPr>
          <w:ilvl w:val="0"/>
          <w:numId w:val="14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Zamawiającemu przysługuje prawo rozwiązania Umowy w trybie natychmiastowym </w:t>
      </w:r>
      <w:r w:rsidRPr="00A20240">
        <w:rPr>
          <w:rFonts w:eastAsia="Arial Unicode MS" w:cs="Arial Unicode MS"/>
          <w:color w:val="000000"/>
          <w:u w:color="000000"/>
          <w:bdr w:val="nil"/>
          <w:lang w:eastAsia="pl-PL"/>
        </w:rPr>
        <w:br/>
        <w:t>w przypadku rażącego naruszenia przez Wykonawcę jej postanowień albo, gdy Wykonawca został postawiony w stan likwidacji lub upadłości.</w:t>
      </w:r>
    </w:p>
    <w:p w14:paraId="0330AE7C"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p>
    <w:p w14:paraId="7DA27CA5"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6</w:t>
      </w:r>
    </w:p>
    <w:p w14:paraId="5D94CF96"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Warunki gwarancji i rękojmi</w:t>
      </w:r>
    </w:p>
    <w:p w14:paraId="30EC91D3"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Wykonawca gwarantuje, że każdy egzemplarz dostarczonego przedmiotu zamówienia jest wolny od wad fizycznych, prawnych oraz posiada cechy zgodne z cechami określonymi w jego specyfikacji technicznej.</w:t>
      </w:r>
    </w:p>
    <w:p w14:paraId="7EA30771"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Na przedmioty zamówienia dostarczone na podstawie niniejszej Umowy Wykonawca udziela </w:t>
      </w:r>
      <w:r w:rsidRPr="00A20240">
        <w:rPr>
          <w:rFonts w:eastAsia="Arial Unicode MS" w:cs="Arial Unicode MS"/>
          <w:b/>
          <w:bCs/>
          <w:color w:val="000000"/>
          <w:u w:color="000000"/>
          <w:bdr w:val="nil"/>
          <w:lang w:eastAsia="pl-PL"/>
        </w:rPr>
        <w:t>gwarancji</w:t>
      </w:r>
      <w:r w:rsidRPr="00A20240">
        <w:rPr>
          <w:rFonts w:eastAsia="Arial Unicode MS" w:cs="Arial Unicode MS"/>
          <w:color w:val="000000"/>
          <w:u w:color="000000"/>
          <w:bdr w:val="nil"/>
          <w:lang w:eastAsia="pl-PL"/>
        </w:rPr>
        <w:t xml:space="preserve"> </w:t>
      </w:r>
      <w:r w:rsidRPr="00A20240">
        <w:rPr>
          <w:rFonts w:eastAsia="Arial Unicode MS" w:cs="Arial Unicode MS"/>
          <w:b/>
          <w:bCs/>
          <w:color w:val="000000"/>
          <w:u w:color="000000"/>
          <w:bdr w:val="nil"/>
          <w:lang w:eastAsia="pl-PL"/>
        </w:rPr>
        <w:t>na okres …</w:t>
      </w:r>
      <w:r w:rsidRPr="00A20240">
        <w:rPr>
          <w:rFonts w:eastAsia="Arial Unicode MS" w:cs="Arial Unicode MS"/>
          <w:color w:val="000000"/>
          <w:u w:color="000000"/>
          <w:bdr w:val="nil"/>
          <w:lang w:eastAsia="pl-PL"/>
        </w:rPr>
        <w:t xml:space="preserve"> </w:t>
      </w:r>
      <w:r w:rsidRPr="00A20240">
        <w:rPr>
          <w:rFonts w:eastAsia="Arial Unicode MS" w:cs="Arial Unicode MS"/>
          <w:b/>
          <w:bCs/>
          <w:color w:val="000000"/>
          <w:u w:color="000000"/>
          <w:bdr w:val="nil"/>
          <w:lang w:eastAsia="pl-PL"/>
        </w:rPr>
        <w:t>miesięcy</w:t>
      </w:r>
      <w:r w:rsidRPr="00A20240">
        <w:rPr>
          <w:rFonts w:eastAsia="Arial Unicode MS" w:cs="Arial Unicode MS"/>
          <w:color w:val="000000"/>
          <w:u w:color="000000"/>
          <w:bdr w:val="nil"/>
          <w:lang w:eastAsia="pl-PL"/>
        </w:rPr>
        <w:t>, licząc od daty podpisania protokołu zdawczo-odbiorczego bez zastrzeżeń przez przedstawicieli Wykonawcy i przedstawicieli Zamawiającego.</w:t>
      </w:r>
    </w:p>
    <w:p w14:paraId="4F61784E"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695124B8"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Utrata roszczeń z tytułu wad fizycznych i prawnych nie następuje mimo upływu terminu gwarancji, jeżeli Wykonawca wadę zataił. </w:t>
      </w:r>
    </w:p>
    <w:p w14:paraId="68FAA59F"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Wykonawca odpowiada za wady fizyczne i prawne, ujawnione w dostarczonym przedmiocie zamówienia, ponosi z tego tytułu wszelkie zobowiązania. Jest odpowiedzialny względem Zamawiającego, jeżeli dostarczony przedmiot zamówienia:</w:t>
      </w:r>
    </w:p>
    <w:p w14:paraId="72B0AB7C" w14:textId="77777777" w:rsidR="00CB1FE9" w:rsidRPr="00A20240" w:rsidRDefault="00CB1FE9" w:rsidP="0092334E">
      <w:pPr>
        <w:numPr>
          <w:ilvl w:val="0"/>
          <w:numId w:val="147"/>
        </w:numPr>
        <w:pBdr>
          <w:top w:val="nil"/>
          <w:left w:val="nil"/>
          <w:bottom w:val="nil"/>
          <w:right w:val="nil"/>
          <w:between w:val="nil"/>
          <w:bar w:val="nil"/>
        </w:pBdr>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stanowi</w:t>
      </w:r>
      <w:proofErr w:type="gramEnd"/>
      <w:r w:rsidRPr="00A20240">
        <w:rPr>
          <w:rFonts w:eastAsia="Arial Unicode MS" w:cs="Arial Unicode MS"/>
          <w:color w:val="000000"/>
          <w:u w:color="000000"/>
          <w:bdr w:val="nil"/>
          <w:lang w:eastAsia="pl-PL"/>
        </w:rPr>
        <w:t xml:space="preserve"> własność osoby trzeciej, albo jeżeli jest obciążony prawem osoby trzeciej,</w:t>
      </w:r>
    </w:p>
    <w:p w14:paraId="7EAFB55F" w14:textId="112A4C5B" w:rsidR="00CB1FE9" w:rsidRPr="00A20240" w:rsidRDefault="00CB1FE9" w:rsidP="0092334E">
      <w:pPr>
        <w:numPr>
          <w:ilvl w:val="0"/>
          <w:numId w:val="147"/>
        </w:numPr>
        <w:pBdr>
          <w:top w:val="nil"/>
          <w:left w:val="nil"/>
          <w:bottom w:val="nil"/>
          <w:right w:val="nil"/>
          <w:between w:val="nil"/>
          <w:bar w:val="nil"/>
        </w:pBdr>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ma</w:t>
      </w:r>
      <w:proofErr w:type="gramEnd"/>
      <w:r w:rsidRPr="00A20240">
        <w:rPr>
          <w:rFonts w:eastAsia="Arial Unicode MS" w:cs="Arial Unicode MS"/>
          <w:color w:val="000000"/>
          <w:u w:color="000000"/>
          <w:bdr w:val="nil"/>
          <w:lang w:eastAsia="pl-PL"/>
        </w:rPr>
        <w:t xml:space="preserve"> wadę zmniejszającą jego wartość lub użyteczność wynikającą </w:t>
      </w:r>
      <w:r w:rsidR="00A20240" w:rsidRPr="00A20240">
        <w:rPr>
          <w:rFonts w:eastAsia="Arial Unicode MS" w:cs="Arial Unicode MS"/>
          <w:color w:val="000000"/>
          <w:u w:color="000000"/>
          <w:bdr w:val="nil"/>
          <w:lang w:eastAsia="pl-PL"/>
        </w:rPr>
        <w:t>z przeznaczenia</w:t>
      </w:r>
      <w:r w:rsidRPr="00A20240">
        <w:rPr>
          <w:rFonts w:eastAsia="Arial Unicode MS" w:cs="Arial Unicode MS"/>
          <w:color w:val="000000"/>
          <w:u w:color="000000"/>
          <w:bdr w:val="nil"/>
          <w:lang w:eastAsia="pl-PL"/>
        </w:rPr>
        <w:t>, nie ma właściwości wymaganych przez Zamawiającego, albo jeżeli dostarczono go w stanie niekompletnym.</w:t>
      </w:r>
    </w:p>
    <w:p w14:paraId="35CDEB22"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O wadzie fizycznej i prawnej przedmiotu zamówienia Zamawiający informuje Wykonawcę jak najszybciej po ujawnieniu w nim wad, w celu realizacji przysługujących z tego tytułu uprawnień. </w:t>
      </w:r>
    </w:p>
    <w:p w14:paraId="37C2474D"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Wykonawca jest zobowiązany do usunięcia wad fizycznych i prawnych przedmiotu zamówienia lub do dostarczenia przedmiotu zamówienia wolnego od wad, jeżeli wady te ujawnią się w okresie gwarancji.</w:t>
      </w:r>
    </w:p>
    <w:p w14:paraId="3336278B"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30 dni roboczych od daty zgłoszenia takiego żądania przez Zamawiającego.</w:t>
      </w:r>
    </w:p>
    <w:p w14:paraId="3F97DFC8"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4070BECB"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405441FF" w14:textId="61AFDB4F"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bookmarkStart w:id="7" w:name="_Ref405533460"/>
      <w:r w:rsidRPr="00A20240">
        <w:rPr>
          <w:rFonts w:eastAsia="Arial Unicode MS" w:cs="Arial Unicode MS"/>
          <w:color w:val="000000"/>
          <w:u w:color="000000"/>
          <w:bdr w:val="nil"/>
          <w:lang w:eastAsia="pl-PL"/>
        </w:rPr>
        <w:t>W przypadku stwierdzenia w okresie gwarancji wad fizycznych i prawnych w dostarczonym przedmiocie zamówienia Wykonawca:</w:t>
      </w:r>
      <w:bookmarkEnd w:id="7"/>
    </w:p>
    <w:p w14:paraId="7B749BB7" w14:textId="77777777" w:rsidR="00CB1FE9" w:rsidRPr="00A20240" w:rsidRDefault="00CB1FE9" w:rsidP="0092334E">
      <w:pPr>
        <w:numPr>
          <w:ilvl w:val="0"/>
          <w:numId w:val="14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rozpatrzy</w:t>
      </w:r>
      <w:proofErr w:type="gramEnd"/>
      <w:r w:rsidRPr="00A20240">
        <w:rPr>
          <w:rFonts w:eastAsia="Arial Unicode MS" w:cs="Arial Unicode MS"/>
          <w:color w:val="000000"/>
          <w:u w:color="000000"/>
          <w:bdr w:val="nil"/>
          <w:lang w:eastAsia="pl-PL"/>
        </w:rPr>
        <w:t xml:space="preserve"> reklamację w ciągu 7 dni licząc od daty jej </w:t>
      </w:r>
      <w:bookmarkStart w:id="8" w:name="_Ref405533542"/>
      <w:r w:rsidRPr="00A20240">
        <w:rPr>
          <w:rFonts w:eastAsia="Arial Unicode MS" w:cs="Arial Unicode MS"/>
          <w:color w:val="000000"/>
          <w:u w:color="000000"/>
          <w:bdr w:val="nil"/>
          <w:lang w:eastAsia="pl-PL"/>
        </w:rPr>
        <w:t xml:space="preserve">otrzymania (przyjmowanie zgłoszeń w dni robocze telefonicznie, faksem, e-mail, strona internetowa), </w:t>
      </w:r>
    </w:p>
    <w:p w14:paraId="4386B1A4" w14:textId="77777777" w:rsidR="00CB1FE9" w:rsidRPr="00A20240" w:rsidRDefault="00CB1FE9" w:rsidP="0092334E">
      <w:pPr>
        <w:numPr>
          <w:ilvl w:val="0"/>
          <w:numId w:val="14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usunie</w:t>
      </w:r>
      <w:proofErr w:type="gramEnd"/>
      <w:r w:rsidRPr="00A20240">
        <w:rPr>
          <w:rFonts w:eastAsia="Arial Unicode MS" w:cs="Arial Unicode MS"/>
          <w:color w:val="000000"/>
          <w:u w:color="000000"/>
          <w:bdr w:val="nil"/>
          <w:lang w:eastAsia="pl-PL"/>
        </w:rPr>
        <w:t xml:space="preserve"> wady fizyczne i prawne przedmiotu zamówienia w terminie 30 dni roboczych licząc od daty otrzymania reklamacji</w:t>
      </w:r>
      <w:bookmarkEnd w:id="8"/>
      <w:r w:rsidRPr="00A20240">
        <w:rPr>
          <w:rFonts w:eastAsia="Arial Unicode MS" w:cs="Arial Unicode MS"/>
          <w:color w:val="000000"/>
          <w:u w:color="000000"/>
          <w:bdr w:val="nil"/>
          <w:lang w:eastAsia="pl-PL"/>
        </w:rPr>
        <w:t>/zgłoszenia, a jeżeli wady, usterki lub uszkodzenia uniemożliwiają pracę lub stanowią zagrożenie dla zdrowia obsługi termin nie może być dłuższy niż 21 dni roboczych,</w:t>
      </w:r>
    </w:p>
    <w:p w14:paraId="2159CBA7" w14:textId="77777777" w:rsidR="00CB1FE9" w:rsidRPr="00A20240" w:rsidRDefault="00CB1FE9" w:rsidP="0092334E">
      <w:pPr>
        <w:numPr>
          <w:ilvl w:val="0"/>
          <w:numId w:val="14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przedłuży</w:t>
      </w:r>
      <w:proofErr w:type="gramEnd"/>
      <w:r w:rsidRPr="00A20240">
        <w:rPr>
          <w:rFonts w:eastAsia="Arial Unicode MS" w:cs="Arial Unicode MS"/>
          <w:color w:val="000000"/>
          <w:u w:color="000000"/>
          <w:bdr w:val="nil"/>
          <w:lang w:eastAsia="pl-PL"/>
        </w:rPr>
        <w:t xml:space="preserve"> termin gwarancji o czas, w ciągu którego wskutek wad przedmiotu zamówienia objętego gwarancją uprawniony z gwarancji nie mógł z niego korzystać,</w:t>
      </w:r>
      <w:bookmarkStart w:id="9" w:name="_Ref405533634"/>
      <w:bookmarkEnd w:id="9"/>
    </w:p>
    <w:p w14:paraId="0CE68ECD" w14:textId="77777777" w:rsidR="00CB1FE9" w:rsidRPr="00A20240" w:rsidRDefault="00CB1FE9" w:rsidP="0092334E">
      <w:pPr>
        <w:numPr>
          <w:ilvl w:val="0"/>
          <w:numId w:val="14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dokona</w:t>
      </w:r>
      <w:proofErr w:type="gramEnd"/>
      <w:r w:rsidRPr="00A20240">
        <w:rPr>
          <w:rFonts w:eastAsia="Arial Unicode MS" w:cs="Arial Unicode MS"/>
          <w:color w:val="000000"/>
          <w:u w:color="000000"/>
          <w:bdr w:val="nil"/>
          <w:lang w:eastAsia="pl-PL"/>
        </w:rPr>
        <w:t xml:space="preserve"> stosownych zapisów w karcie gwarancyjnej dotyczących zakresu wykonanych napraw oraz zmiany okresu udzielonej gwarancji,</w:t>
      </w:r>
    </w:p>
    <w:p w14:paraId="04010CBE" w14:textId="77777777" w:rsidR="00CB1FE9" w:rsidRPr="00A20240" w:rsidRDefault="00CB1FE9" w:rsidP="0092334E">
      <w:pPr>
        <w:numPr>
          <w:ilvl w:val="0"/>
          <w:numId w:val="14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poniesie</w:t>
      </w:r>
      <w:proofErr w:type="gramEnd"/>
      <w:r w:rsidRPr="00A20240">
        <w:rPr>
          <w:rFonts w:eastAsia="Arial Unicode MS" w:cs="Arial Unicode MS"/>
          <w:color w:val="000000"/>
          <w:u w:color="000000"/>
          <w:bdr w:val="nil"/>
          <w:lang w:eastAsia="pl-PL"/>
        </w:rPr>
        <w:t xml:space="preserve"> odpowiedzialność z tytułu przypadkowej utraty lub uszkodzenia przedmiotu zamówienia w czasie od przyjęcia go do naprawy do czasu przekazania sprawnego użytkownikowi w miejscu ujawnienia wady.</w:t>
      </w:r>
    </w:p>
    <w:p w14:paraId="37528654" w14:textId="77777777" w:rsidR="00CB1FE9" w:rsidRPr="00A20240" w:rsidRDefault="00CB1FE9" w:rsidP="0092334E">
      <w:pPr>
        <w:numPr>
          <w:ilvl w:val="1"/>
          <w:numId w:val="145"/>
        </w:numPr>
        <w:pBdr>
          <w:top w:val="nil"/>
          <w:left w:val="nil"/>
          <w:bottom w:val="nil"/>
          <w:right w:val="nil"/>
          <w:between w:val="nil"/>
          <w:bar w:val="nil"/>
        </w:pBd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Wykonawca powiadomi Zamawiającego o nieprawidłowościach w użytkowaniu dostarczonego przedmiotu zamówienia oraz utrudnieniach w jego usprawnieniu, jeśli takie występują ze strony użytkownika.</w:t>
      </w:r>
    </w:p>
    <w:p w14:paraId="73F80BEB" w14:textId="77777777" w:rsidR="00CB1FE9" w:rsidRPr="00A20240" w:rsidRDefault="00CB1FE9" w:rsidP="0092334E">
      <w:pPr>
        <w:numPr>
          <w:ilvl w:val="1"/>
          <w:numId w:val="14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 przypadku braku usunięcia wad fizycznych i prawnych w wyznaczonym w </w:t>
      </w:r>
      <w:r w:rsidRPr="00A20240">
        <w:rPr>
          <w:rFonts w:eastAsia="Arial Unicode MS" w:cs="Arial Unicode MS"/>
          <w:b/>
          <w:bCs/>
          <w:color w:val="000000"/>
          <w:u w:color="000000"/>
          <w:bdr w:val="nil"/>
          <w:lang w:eastAsia="pl-PL"/>
        </w:rPr>
        <w:t>ust. 11 pkt 2</w:t>
      </w:r>
      <w:r w:rsidRPr="00A20240">
        <w:rPr>
          <w:rFonts w:eastAsia="Arial Unicode MS" w:cs="Arial Unicode MS"/>
          <w:color w:val="000000"/>
          <w:u w:color="000000"/>
          <w:bdr w:val="nil"/>
          <w:lang w:eastAsia="pl-PL"/>
        </w:rPr>
        <w:t>) terminie, Zamawiający może dokonać naprawy zastępczej na koszt i ryzyko Wykonawcy bez konieczności uzyskiwania upoważnienia sądu na co Wykonawca niniejszym wyraża zgodę.</w:t>
      </w:r>
    </w:p>
    <w:p w14:paraId="0DEE3A8C" w14:textId="77777777" w:rsidR="00CB1FE9" w:rsidRPr="00A20240" w:rsidRDefault="00CB1FE9" w:rsidP="00CB1FE9">
      <w:pPr>
        <w:pBdr>
          <w:top w:val="nil"/>
          <w:left w:val="nil"/>
          <w:bottom w:val="nil"/>
          <w:right w:val="nil"/>
          <w:between w:val="nil"/>
          <w:bar w:val="nil"/>
        </w:pBdr>
        <w:suppressAutoHyphens w:val="0"/>
        <w:spacing w:after="0" w:line="240" w:lineRule="auto"/>
        <w:rPr>
          <w:rFonts w:eastAsia="Arial Unicode MS" w:cs="Arial Unicode MS"/>
          <w:color w:val="000000"/>
          <w:u w:color="000000"/>
          <w:bdr w:val="nil"/>
          <w:lang w:eastAsia="pl-PL"/>
        </w:rPr>
      </w:pPr>
    </w:p>
    <w:p w14:paraId="0748D039"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7</w:t>
      </w:r>
    </w:p>
    <w:p w14:paraId="0F68D980"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Zmiana Umowy</w:t>
      </w:r>
    </w:p>
    <w:p w14:paraId="446CBF38" w14:textId="1C07EF3C" w:rsidR="00CB1FE9" w:rsidRPr="00A20240" w:rsidRDefault="00CB1FE9" w:rsidP="0092334E">
      <w:pPr>
        <w:numPr>
          <w:ilvl w:val="0"/>
          <w:numId w:val="15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Dopuszcza się, oprócz przypadków wskazanych w Ustawie z dnia 11 września 2019 r. Prawo zamówień publicznych </w:t>
      </w:r>
      <w:r w:rsidRPr="00A20240">
        <w:rPr>
          <w:rFonts w:eastAsia="Arial Unicode MS"/>
          <w:color w:val="000000"/>
          <w:sz w:val="21"/>
          <w:szCs w:val="21"/>
          <w:u w:color="000000"/>
          <w:bdr w:val="nil"/>
          <w:lang w:eastAsia="pl-PL"/>
        </w:rPr>
        <w:t>(</w:t>
      </w:r>
      <w:r w:rsidRPr="00A20240">
        <w:rPr>
          <w:rFonts w:eastAsia="Arial Unicode MS"/>
          <w:color w:val="000000"/>
          <w:u w:color="000000"/>
          <w:bdr w:val="nil"/>
          <w:lang w:eastAsia="pl-PL"/>
        </w:rPr>
        <w:t xml:space="preserve">Dz.U.2022.1710 </w:t>
      </w:r>
      <w:proofErr w:type="gramStart"/>
      <w:r w:rsidRPr="00A20240">
        <w:rPr>
          <w:rFonts w:eastAsia="Arial Unicode MS"/>
          <w:color w:val="000000"/>
          <w:u w:color="000000"/>
          <w:bdr w:val="nil"/>
          <w:lang w:eastAsia="pl-PL"/>
        </w:rPr>
        <w:t>t</w:t>
      </w:r>
      <w:proofErr w:type="gramEnd"/>
      <w:r w:rsidRPr="00A20240">
        <w:rPr>
          <w:rFonts w:eastAsia="Arial Unicode MS"/>
          <w:color w:val="000000"/>
          <w:u w:color="000000"/>
          <w:bdr w:val="nil"/>
          <w:lang w:eastAsia="pl-PL"/>
        </w:rPr>
        <w:t>.</w:t>
      </w:r>
      <w:r w:rsidRPr="00A20240">
        <w:rPr>
          <w:rFonts w:ascii="Calibri" w:eastAsia="Arial Unicode MS" w:hAnsi="Calibri" w:cs="Calibri"/>
          <w:color w:val="000000"/>
          <w:u w:color="000000"/>
          <w:bdr w:val="nil"/>
          <w:lang w:eastAsia="pl-PL"/>
        </w:rPr>
        <w:t>j</w:t>
      </w:r>
      <w:r w:rsidR="00A20240" w:rsidRPr="00A20240">
        <w:rPr>
          <w:rFonts w:ascii="Calibri" w:eastAsia="Arial Unicode MS" w:hAnsi="Calibri" w:cs="Calibri"/>
          <w:color w:val="000000"/>
          <w:u w:color="000000"/>
          <w:bdr w:val="nil"/>
          <w:lang w:eastAsia="pl-PL"/>
        </w:rPr>
        <w:t>.) _, zmianę</w:t>
      </w:r>
      <w:r w:rsidRPr="00A20240">
        <w:rPr>
          <w:rFonts w:eastAsia="Arial Unicode MS" w:cs="Arial Unicode MS"/>
          <w:color w:val="000000"/>
          <w:u w:color="000000"/>
          <w:bdr w:val="nil"/>
          <w:lang w:eastAsia="pl-PL"/>
        </w:rPr>
        <w:t xml:space="preserve"> istotnych postanowień zawartej Umowy w stosunku do treści oferty Wykonawcy, w okolicznościach jak poniżej: </w:t>
      </w:r>
    </w:p>
    <w:p w14:paraId="1AF09845" w14:textId="77777777" w:rsidR="00CB1FE9" w:rsidRPr="00A20240" w:rsidRDefault="00CB1FE9" w:rsidP="0092334E">
      <w:pPr>
        <w:numPr>
          <w:ilvl w:val="0"/>
          <w:numId w:val="152"/>
        </w:numPr>
        <w:pBdr>
          <w:top w:val="nil"/>
          <w:left w:val="nil"/>
          <w:bottom w:val="nil"/>
          <w:right w:val="nil"/>
          <w:between w:val="nil"/>
          <w:bar w:val="nil"/>
        </w:pBdr>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zmiana</w:t>
      </w:r>
      <w:proofErr w:type="gramEnd"/>
      <w:r w:rsidRPr="00A20240">
        <w:rPr>
          <w:rFonts w:eastAsia="Arial Unicode MS" w:cs="Arial Unicode MS"/>
          <w:color w:val="000000"/>
          <w:u w:color="000000"/>
          <w:bdr w:val="nil"/>
          <w:lang w:eastAsia="pl-PL"/>
        </w:rPr>
        <w:t xml:space="preserve"> harmonogramu realizacji, terminów płatności lub sposobu realizacji Umowy </w:t>
      </w:r>
      <w:r w:rsidRPr="00A20240">
        <w:rPr>
          <w:rFonts w:eastAsia="Arial Unicode MS" w:cs="Arial Unicode MS"/>
          <w:color w:val="000000"/>
          <w:u w:color="000000"/>
          <w:bdr w:val="nil"/>
          <w:lang w:eastAsia="pl-PL"/>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1B0E4923" w14:textId="77777777" w:rsidR="00CB1FE9" w:rsidRPr="00A20240" w:rsidRDefault="00CB1FE9" w:rsidP="0092334E">
      <w:pPr>
        <w:numPr>
          <w:ilvl w:val="0"/>
          <w:numId w:val="152"/>
        </w:numPr>
        <w:pBdr>
          <w:top w:val="nil"/>
          <w:left w:val="nil"/>
          <w:bottom w:val="nil"/>
          <w:right w:val="nil"/>
          <w:between w:val="nil"/>
          <w:bar w:val="nil"/>
        </w:pBdr>
        <w:suppressAutoHyphens w:val="0"/>
        <w:spacing w:after="0" w:line="240" w:lineRule="auto"/>
        <w:ind w:left="851"/>
        <w:jc w:val="both"/>
        <w:rPr>
          <w:rFonts w:eastAsia="Arial Unicode MS" w:cs="Arial Unicode MS"/>
          <w:color w:val="000000"/>
          <w:u w:color="000000"/>
          <w:bdr w:val="nil"/>
          <w:lang w:eastAsia="pl-PL"/>
        </w:rPr>
      </w:pPr>
      <w:proofErr w:type="gramStart"/>
      <w:r w:rsidRPr="00A20240">
        <w:rPr>
          <w:rFonts w:eastAsia="Arial Unicode MS" w:cs="Arial Unicode MS"/>
          <w:color w:val="000000"/>
          <w:u w:color="000000"/>
          <w:bdr w:val="nil"/>
          <w:lang w:eastAsia="pl-PL"/>
        </w:rPr>
        <w:t>powstała</w:t>
      </w:r>
      <w:proofErr w:type="gramEnd"/>
      <w:r w:rsidRPr="00A20240">
        <w:rPr>
          <w:rFonts w:eastAsia="Arial Unicode MS" w:cs="Arial Unicode MS"/>
          <w:color w:val="000000"/>
          <w:u w:color="000000"/>
          <w:bdr w:val="nil"/>
          <w:lang w:eastAsia="pl-PL"/>
        </w:rPr>
        <w:t xml:space="preserve">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0E1894CA" w14:textId="23E3EACF" w:rsidR="00CB1FE9" w:rsidRPr="00A20240" w:rsidRDefault="00CB1FE9" w:rsidP="0092334E">
      <w:pPr>
        <w:numPr>
          <w:ilvl w:val="0"/>
          <w:numId w:val="153"/>
        </w:numPr>
        <w:pBdr>
          <w:top w:val="nil"/>
          <w:left w:val="nil"/>
          <w:bottom w:val="nil"/>
          <w:right w:val="nil"/>
          <w:between w:val="nil"/>
          <w:bar w:val="nil"/>
        </w:pBdr>
        <w:suppressAutoHyphens w:val="0"/>
        <w:spacing w:after="0" w:line="240" w:lineRule="auto"/>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Zmiana ustaleń zawartej Umowy, w przypadkach określonych w ust. 1 jest dopuszczalna na podstawie uzasadnionego wniosku Wykonawcy bądź </w:t>
      </w:r>
      <w:r w:rsidR="00A20240" w:rsidRPr="00A20240">
        <w:rPr>
          <w:rFonts w:eastAsia="Arial Unicode MS" w:cs="Arial Unicode MS"/>
          <w:color w:val="000000"/>
          <w:u w:color="000000"/>
          <w:bdr w:val="nil"/>
          <w:lang w:eastAsia="pl-PL"/>
        </w:rPr>
        <w:t>Zamawiającego, jednak</w:t>
      </w:r>
      <w:r w:rsidRPr="00A20240">
        <w:rPr>
          <w:rFonts w:eastAsia="Arial Unicode MS" w:cs="Arial Unicode MS"/>
          <w:color w:val="000000"/>
          <w:u w:color="000000"/>
          <w:bdr w:val="nil"/>
          <w:lang w:eastAsia="pl-PL"/>
        </w:rPr>
        <w:t xml:space="preserve"> termin realizacji Umowy określony w </w:t>
      </w:r>
      <w:r w:rsidRPr="00A20240">
        <w:rPr>
          <w:rFonts w:eastAsia="Arial Unicode MS" w:cs="Arial Unicode MS"/>
          <w:b/>
          <w:bCs/>
          <w:color w:val="000000"/>
          <w:u w:color="000000"/>
          <w:bdr w:val="nil"/>
          <w:lang w:eastAsia="pl-PL"/>
        </w:rPr>
        <w:t xml:space="preserve">§ 2 ust. 1 </w:t>
      </w:r>
      <w:r w:rsidRPr="00A20240">
        <w:rPr>
          <w:rFonts w:eastAsia="Arial Unicode MS" w:cs="Arial Unicode MS"/>
          <w:color w:val="000000"/>
          <w:u w:color="000000"/>
          <w:bdr w:val="nil"/>
          <w:lang w:eastAsia="pl-PL"/>
        </w:rPr>
        <w:t>nie może ulec zmianie.</w:t>
      </w:r>
    </w:p>
    <w:p w14:paraId="6010D163" w14:textId="77777777" w:rsidR="00CB1FE9" w:rsidRPr="00A20240" w:rsidRDefault="00CB1FE9" w:rsidP="0092334E">
      <w:pPr>
        <w:numPr>
          <w:ilvl w:val="0"/>
          <w:numId w:val="150"/>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Zmiana postanowień Umowy następuje w formie pisemnego aneksu pod rygorem nieważności.</w:t>
      </w:r>
    </w:p>
    <w:p w14:paraId="003DB22A"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p>
    <w:p w14:paraId="59E897A6"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8</w:t>
      </w:r>
    </w:p>
    <w:p w14:paraId="4B0EA375" w14:textId="77777777" w:rsidR="00CB1FE9" w:rsidRPr="00A20240" w:rsidRDefault="00CB1FE9" w:rsidP="0092334E">
      <w:pPr>
        <w:numPr>
          <w:ilvl w:val="0"/>
          <w:numId w:val="15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Osobą upoważnioną do kontaktów w sprawie realizacji Umowy ze strony Zamawiającego jest: ……………….. </w:t>
      </w:r>
      <w:proofErr w:type="gramStart"/>
      <w:r w:rsidRPr="00A20240">
        <w:rPr>
          <w:rFonts w:eastAsia="Arial Unicode MS" w:cs="Arial Unicode MS"/>
          <w:color w:val="000000"/>
          <w:u w:color="000000"/>
          <w:bdr w:val="nil"/>
          <w:lang w:eastAsia="pl-PL"/>
        </w:rPr>
        <w:t>tel</w:t>
      </w:r>
      <w:proofErr w:type="gramEnd"/>
      <w:r w:rsidRPr="00A20240">
        <w:rPr>
          <w:rFonts w:eastAsia="Arial Unicode MS" w:cs="Arial Unicode MS"/>
          <w:color w:val="000000"/>
          <w:u w:color="000000"/>
          <w:bdr w:val="nil"/>
          <w:lang w:eastAsia="pl-PL"/>
        </w:rPr>
        <w:t xml:space="preserve">. ……………….., e-mail: ……………….., </w:t>
      </w:r>
    </w:p>
    <w:p w14:paraId="0BA193CD" w14:textId="77777777" w:rsidR="00CB1FE9" w:rsidRPr="00A20240" w:rsidRDefault="00CB1FE9" w:rsidP="0092334E">
      <w:pPr>
        <w:numPr>
          <w:ilvl w:val="0"/>
          <w:numId w:val="155"/>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Osobą upoważnioną do kontaktów ze strony Wykonawcy jest: ……………….. </w:t>
      </w:r>
      <w:proofErr w:type="gramStart"/>
      <w:r w:rsidRPr="00A20240">
        <w:rPr>
          <w:rFonts w:eastAsia="Arial Unicode MS" w:cs="Arial Unicode MS"/>
          <w:color w:val="000000"/>
          <w:u w:color="000000"/>
          <w:bdr w:val="nil"/>
          <w:lang w:eastAsia="pl-PL"/>
        </w:rPr>
        <w:t>tel</w:t>
      </w:r>
      <w:proofErr w:type="gramEnd"/>
      <w:r w:rsidRPr="00A20240">
        <w:rPr>
          <w:rFonts w:eastAsia="Arial Unicode MS" w:cs="Arial Unicode MS"/>
          <w:color w:val="000000"/>
          <w:u w:color="000000"/>
          <w:bdr w:val="nil"/>
          <w:lang w:eastAsia="pl-PL"/>
        </w:rPr>
        <w:t xml:space="preserve">. ……………….., e-mail: ………………… </w:t>
      </w:r>
    </w:p>
    <w:p w14:paraId="50AFE036"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both"/>
        <w:rPr>
          <w:rFonts w:eastAsia="Arial Unicode MS" w:cs="Arial Unicode MS"/>
          <w:color w:val="000000"/>
          <w:u w:color="000000"/>
          <w:bdr w:val="nil"/>
          <w:lang w:eastAsia="pl-PL"/>
        </w:rPr>
      </w:pPr>
    </w:p>
    <w:p w14:paraId="06394F10"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 9</w:t>
      </w:r>
    </w:p>
    <w:p w14:paraId="5F9ACB50"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center"/>
        <w:rPr>
          <w:rFonts w:eastAsia="Arial Unicode MS" w:cs="Arial Unicode MS"/>
          <w:b/>
          <w:bCs/>
          <w:color w:val="000000"/>
          <w:u w:color="000000"/>
          <w:bdr w:val="nil"/>
          <w:lang w:eastAsia="pl-PL"/>
        </w:rPr>
      </w:pPr>
      <w:r w:rsidRPr="00A20240">
        <w:rPr>
          <w:rFonts w:eastAsia="Arial Unicode MS" w:cs="Arial Unicode MS"/>
          <w:b/>
          <w:bCs/>
          <w:color w:val="000000"/>
          <w:u w:color="000000"/>
          <w:bdr w:val="nil"/>
          <w:lang w:eastAsia="pl-PL"/>
        </w:rPr>
        <w:t>Postanowienia końcowe</w:t>
      </w:r>
    </w:p>
    <w:p w14:paraId="5076A63C" w14:textId="77777777" w:rsidR="00CB1FE9" w:rsidRPr="00A20240" w:rsidRDefault="00CB1FE9" w:rsidP="0092334E">
      <w:pPr>
        <w:numPr>
          <w:ilvl w:val="0"/>
          <w:numId w:val="157"/>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 sprawach nieuregulowanych niniejszą Umową mają w szczególności zastosowanie przepisy Kodeksu Cywilnego. </w:t>
      </w:r>
    </w:p>
    <w:p w14:paraId="72D43465" w14:textId="77777777" w:rsidR="00CB1FE9" w:rsidRPr="00A20240" w:rsidRDefault="00CB1FE9" w:rsidP="0092334E">
      <w:pPr>
        <w:numPr>
          <w:ilvl w:val="0"/>
          <w:numId w:val="157"/>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Wszystkie zmiany niniejszej Umowy wymagają formy pisemnej pod rygorem nieważności. </w:t>
      </w:r>
    </w:p>
    <w:p w14:paraId="51EAF669" w14:textId="77777777" w:rsidR="00CB1FE9" w:rsidRPr="00A20240" w:rsidRDefault="00CB1FE9" w:rsidP="0092334E">
      <w:pPr>
        <w:numPr>
          <w:ilvl w:val="0"/>
          <w:numId w:val="157"/>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Wykonawca nie ma prawa do przeniesienia praw i obowiązków wynikających z niniejszej Umowy na inny podmiot, bez zgody Zamawiającego. </w:t>
      </w:r>
    </w:p>
    <w:p w14:paraId="3DFBED64" w14:textId="77777777" w:rsidR="00CB1FE9" w:rsidRPr="00A20240" w:rsidRDefault="00CB1FE9" w:rsidP="0092334E">
      <w:pPr>
        <w:numPr>
          <w:ilvl w:val="0"/>
          <w:numId w:val="157"/>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Spory wynikłe na tle niniejszej Umowy będą rozstrzygane przez sąd właściwy dla siedziby Zamawiającego. </w:t>
      </w:r>
    </w:p>
    <w:p w14:paraId="04CEE79A" w14:textId="77777777" w:rsidR="00CB1FE9" w:rsidRPr="00A20240" w:rsidRDefault="00CB1FE9" w:rsidP="0092334E">
      <w:pPr>
        <w:numPr>
          <w:ilvl w:val="0"/>
          <w:numId w:val="157"/>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Strony zobowiązane są do informowania się o zmianach teleadresowych pod rygorem skutku doręczenia korespondencji. </w:t>
      </w:r>
    </w:p>
    <w:p w14:paraId="1097C35C" w14:textId="77777777" w:rsidR="00CB1FE9" w:rsidRPr="00A20240" w:rsidRDefault="00CB1FE9" w:rsidP="0092334E">
      <w:pPr>
        <w:numPr>
          <w:ilvl w:val="0"/>
          <w:numId w:val="157"/>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Umowę sporządzono w </w:t>
      </w:r>
      <w:r w:rsidRPr="00A20240">
        <w:rPr>
          <w:rFonts w:eastAsia="Arial Unicode MS" w:cs="Arial Unicode MS"/>
          <w:i/>
          <w:iCs/>
          <w:color w:val="000000"/>
          <w:u w:color="000000"/>
          <w:bdr w:val="nil"/>
          <w:lang w:eastAsia="pl-PL"/>
        </w:rPr>
        <w:t>trzech</w:t>
      </w:r>
      <w:r w:rsidRPr="00A20240">
        <w:rPr>
          <w:rFonts w:eastAsia="Arial Unicode MS" w:cs="Arial Unicode MS"/>
          <w:color w:val="000000"/>
          <w:u w:color="000000"/>
          <w:bdr w:val="nil"/>
          <w:lang w:eastAsia="pl-PL"/>
        </w:rPr>
        <w:t xml:space="preserve"> jednobrzmiących egzemplarzach, dwa dla Zamawiającego i jeden dla Wykonawcy. </w:t>
      </w:r>
    </w:p>
    <w:p w14:paraId="292E4DAE" w14:textId="77777777" w:rsidR="00CB1FE9" w:rsidRPr="00A20240" w:rsidRDefault="00CB1FE9" w:rsidP="0092334E">
      <w:pPr>
        <w:numPr>
          <w:ilvl w:val="0"/>
          <w:numId w:val="157"/>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Załączniki stanowią integralną część umowy.</w:t>
      </w:r>
    </w:p>
    <w:p w14:paraId="7066DAF5"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both"/>
        <w:rPr>
          <w:rFonts w:eastAsia="Arial Unicode MS" w:cs="Arial Unicode MS"/>
          <w:color w:val="000000"/>
          <w:u w:color="000000"/>
          <w:bdr w:val="nil"/>
          <w:lang w:eastAsia="pl-PL"/>
        </w:rPr>
      </w:pPr>
    </w:p>
    <w:p w14:paraId="34EAE589"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both"/>
        <w:rPr>
          <w:rFonts w:eastAsia="Arial Unicode MS" w:cs="Arial Unicode MS"/>
          <w:color w:val="000000"/>
          <w:u w:color="000000"/>
          <w:bdr w:val="nil"/>
          <w:lang w:eastAsia="pl-PL"/>
        </w:rPr>
      </w:pPr>
    </w:p>
    <w:p w14:paraId="32748E6A" w14:textId="77777777" w:rsidR="00CB1FE9" w:rsidRPr="00A20240" w:rsidRDefault="00CB1FE9" w:rsidP="00CB1FE9">
      <w:pPr>
        <w:pBdr>
          <w:top w:val="nil"/>
          <w:left w:val="nil"/>
          <w:bottom w:val="nil"/>
          <w:right w:val="nil"/>
          <w:between w:val="nil"/>
          <w:bar w:val="nil"/>
        </w:pBdr>
        <w:suppressAutoHyphens w:val="0"/>
        <w:spacing w:after="0" w:line="240" w:lineRule="auto"/>
        <w:ind w:left="567"/>
        <w:jc w:val="both"/>
        <w:rPr>
          <w:rFonts w:eastAsia="Arial Unicode MS" w:cs="Arial Unicode MS"/>
          <w:color w:val="000000"/>
          <w:u w:color="000000"/>
          <w:bdr w:val="nil"/>
          <w:lang w:eastAsia="pl-PL"/>
        </w:rPr>
      </w:pPr>
    </w:p>
    <w:p w14:paraId="3C884396" w14:textId="77777777" w:rsidR="00CB1FE9" w:rsidRPr="00A20240" w:rsidRDefault="00CB1FE9" w:rsidP="00CB1FE9">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Załączniki: </w:t>
      </w:r>
    </w:p>
    <w:p w14:paraId="5295AB7B" w14:textId="77777777" w:rsidR="00CB1FE9" w:rsidRPr="00A20240" w:rsidRDefault="00CB1FE9" w:rsidP="0092334E">
      <w:pPr>
        <w:numPr>
          <w:ilvl w:val="0"/>
          <w:numId w:val="159"/>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Specyfikacja Warunków Zamówienia z załącznikami. </w:t>
      </w:r>
    </w:p>
    <w:p w14:paraId="69770DFB" w14:textId="77777777" w:rsidR="00A20240" w:rsidRPr="00A20240" w:rsidRDefault="00CB1FE9" w:rsidP="0092334E">
      <w:pPr>
        <w:numPr>
          <w:ilvl w:val="0"/>
          <w:numId w:val="159"/>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Oferta Wykonawcy.</w:t>
      </w:r>
    </w:p>
    <w:p w14:paraId="3AE56956" w14:textId="7689F42B" w:rsidR="00905FA2" w:rsidRPr="00A20240" w:rsidRDefault="00CB1FE9" w:rsidP="0092334E">
      <w:pPr>
        <w:numPr>
          <w:ilvl w:val="0"/>
          <w:numId w:val="159"/>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A20240">
        <w:rPr>
          <w:rFonts w:eastAsia="Arial Unicode MS" w:cs="Arial Unicode MS"/>
          <w:color w:val="000000"/>
          <w:u w:color="000000"/>
          <w:bdr w:val="nil"/>
          <w:lang w:eastAsia="pl-PL"/>
        </w:rPr>
        <w:t xml:space="preserve"> Protokół zdawczo-odbiorczy – wzór.</w:t>
      </w:r>
    </w:p>
    <w:p w14:paraId="0BEC80E7" w14:textId="58A528FA" w:rsidR="00B97532" w:rsidRPr="00683C15" w:rsidRDefault="00B97532" w:rsidP="00A92EEF">
      <w:pPr>
        <w:suppressAutoHyphens w:val="0"/>
        <w:spacing w:after="0" w:line="240" w:lineRule="auto"/>
        <w:ind w:left="426" w:right="70"/>
        <w:jc w:val="both"/>
        <w:rPr>
          <w:lang w:eastAsia="en-US"/>
        </w:rPr>
      </w:pPr>
    </w:p>
    <w:p w14:paraId="653D22B6" w14:textId="7F7A8BA8" w:rsidR="000B16D2" w:rsidRDefault="000B16D2" w:rsidP="000B16D2">
      <w:pPr>
        <w:spacing w:after="0" w:line="240" w:lineRule="auto"/>
        <w:rPr>
          <w:rFonts w:eastAsia="Times New Roman"/>
          <w:color w:val="000000"/>
          <w:u w:color="000000"/>
          <w:lang w:eastAsia="pl-PL"/>
        </w:rPr>
      </w:pPr>
    </w:p>
    <w:p w14:paraId="1B4CA5B8" w14:textId="77777777" w:rsidR="00683C15" w:rsidRPr="00905FA2" w:rsidRDefault="00683C15" w:rsidP="000B16D2">
      <w:pPr>
        <w:spacing w:after="0" w:line="240" w:lineRule="auto"/>
        <w:rPr>
          <w:rFonts w:eastAsia="Times New Roman"/>
          <w:color w:val="000000"/>
          <w:u w:color="000000"/>
          <w:lang w:eastAsia="pl-PL"/>
        </w:rPr>
      </w:pPr>
    </w:p>
    <w:p w14:paraId="756999B9" w14:textId="77777777" w:rsidR="000B16D2" w:rsidRPr="00905FA2" w:rsidRDefault="000B16D2" w:rsidP="000B16D2">
      <w:pPr>
        <w:spacing w:after="0" w:line="240" w:lineRule="auto"/>
        <w:rPr>
          <w:rFonts w:eastAsia="Times New Roman"/>
          <w:b/>
          <w:color w:val="000000"/>
          <w:u w:color="000000"/>
          <w:lang w:eastAsia="pl-PL"/>
        </w:rPr>
      </w:pPr>
      <w:r w:rsidRPr="00905FA2">
        <w:rPr>
          <w:rFonts w:eastAsia="Times New Roman"/>
          <w:b/>
          <w:color w:val="000000"/>
          <w:u w:color="000000"/>
          <w:lang w:eastAsia="pl-PL"/>
        </w:rPr>
        <w:t xml:space="preserve">               </w:t>
      </w:r>
      <w:proofErr w:type="gramStart"/>
      <w:r w:rsidRPr="00905FA2">
        <w:rPr>
          <w:rFonts w:eastAsia="Times New Roman"/>
          <w:b/>
          <w:color w:val="000000"/>
          <w:u w:color="000000"/>
          <w:lang w:eastAsia="pl-PL"/>
        </w:rPr>
        <w:t xml:space="preserve">Wykonawca </w:t>
      </w:r>
      <w:r w:rsidRPr="00905FA2">
        <w:rPr>
          <w:rFonts w:eastAsia="Times New Roman"/>
          <w:b/>
          <w:color w:val="000000"/>
          <w:u w:color="000000"/>
          <w:lang w:eastAsia="pl-PL"/>
        </w:rPr>
        <w:tab/>
      </w:r>
      <w:r w:rsidRPr="00905FA2">
        <w:rPr>
          <w:rFonts w:eastAsia="Times New Roman"/>
          <w:b/>
          <w:color w:val="000000"/>
          <w:u w:color="000000"/>
          <w:lang w:eastAsia="pl-PL"/>
        </w:rPr>
        <w:tab/>
      </w:r>
      <w:r w:rsidRPr="00905FA2">
        <w:rPr>
          <w:rFonts w:eastAsia="Times New Roman"/>
          <w:b/>
          <w:color w:val="000000"/>
          <w:u w:color="000000"/>
          <w:lang w:eastAsia="pl-PL"/>
        </w:rPr>
        <w:tab/>
      </w:r>
      <w:r w:rsidRPr="00905FA2">
        <w:rPr>
          <w:rFonts w:eastAsia="Times New Roman"/>
          <w:b/>
          <w:color w:val="000000"/>
          <w:u w:color="000000"/>
          <w:lang w:eastAsia="pl-PL"/>
        </w:rPr>
        <w:tab/>
      </w:r>
      <w:r w:rsidRPr="00905FA2">
        <w:rPr>
          <w:rFonts w:eastAsia="Times New Roman"/>
          <w:b/>
          <w:color w:val="000000"/>
          <w:u w:color="000000"/>
          <w:lang w:eastAsia="pl-PL"/>
        </w:rPr>
        <w:tab/>
      </w:r>
      <w:r w:rsidRPr="00905FA2">
        <w:rPr>
          <w:rFonts w:eastAsia="Times New Roman"/>
          <w:b/>
          <w:color w:val="000000"/>
          <w:u w:color="000000"/>
          <w:lang w:eastAsia="pl-PL"/>
        </w:rPr>
        <w:tab/>
        <w:t xml:space="preserve">     Zamawiaj</w:t>
      </w:r>
      <w:r w:rsidRPr="00905FA2">
        <w:rPr>
          <w:rFonts w:eastAsia="Arial Unicode MS"/>
          <w:b/>
          <w:color w:val="000000"/>
          <w:u w:color="000000"/>
          <w:lang w:eastAsia="pl-PL"/>
        </w:rPr>
        <w:t>ący</w:t>
      </w:r>
      <w:proofErr w:type="gramEnd"/>
    </w:p>
    <w:p w14:paraId="6F3B46D7" w14:textId="77777777" w:rsidR="000B16D2" w:rsidRPr="000B16D2" w:rsidRDefault="000B16D2" w:rsidP="000B16D2">
      <w:pPr>
        <w:spacing w:after="0" w:line="240" w:lineRule="auto"/>
        <w:jc w:val="center"/>
        <w:rPr>
          <w:rFonts w:eastAsia="Times New Roman"/>
          <w:color w:val="000000"/>
          <w:u w:color="000000"/>
          <w:lang w:eastAsia="pl-PL"/>
        </w:rPr>
      </w:pPr>
    </w:p>
    <w:p w14:paraId="1D519F44" w14:textId="50199107" w:rsidR="00831B08" w:rsidRPr="000B16D2" w:rsidRDefault="000B16D2" w:rsidP="000B16D2">
      <w:pPr>
        <w:pBdr>
          <w:top w:val="nil"/>
          <w:left w:val="nil"/>
          <w:bottom w:val="nil"/>
          <w:right w:val="nil"/>
          <w:between w:val="nil"/>
          <w:bar w:val="nil"/>
        </w:pBdr>
        <w:suppressAutoHyphens w:val="0"/>
        <w:spacing w:after="0" w:line="240" w:lineRule="auto"/>
        <w:ind w:left="283"/>
        <w:rPr>
          <w:rFonts w:eastAsia="Arial Unicode MS"/>
          <w:b/>
          <w:color w:val="000000"/>
          <w:u w:color="000000"/>
          <w:bdr w:val="nil"/>
          <w:lang w:eastAsia="pl-PL"/>
        </w:rPr>
      </w:pPr>
      <w:r w:rsidRPr="000B16D2">
        <w:rPr>
          <w:rFonts w:eastAsia="Arial Unicode MS"/>
          <w:color w:val="000000"/>
          <w:u w:color="000000"/>
          <w:lang w:eastAsia="pl-PL"/>
        </w:rPr>
        <w:t>.......................................</w:t>
      </w:r>
      <w:r w:rsidRPr="000B16D2">
        <w:rPr>
          <w:rFonts w:eastAsia="Arial Unicode MS"/>
          <w:color w:val="000000"/>
          <w:u w:color="000000"/>
          <w:lang w:eastAsia="pl-PL"/>
        </w:rPr>
        <w:tab/>
      </w:r>
      <w:r w:rsidRPr="000B16D2">
        <w:rPr>
          <w:rFonts w:eastAsia="Arial Unicode MS"/>
          <w:color w:val="000000"/>
          <w:u w:color="000000"/>
          <w:lang w:eastAsia="pl-PL"/>
        </w:rPr>
        <w:tab/>
      </w:r>
      <w:r w:rsidRPr="000B16D2">
        <w:rPr>
          <w:rFonts w:eastAsia="Arial Unicode MS"/>
          <w:color w:val="000000"/>
          <w:u w:color="000000"/>
          <w:lang w:eastAsia="pl-PL"/>
        </w:rPr>
        <w:tab/>
      </w:r>
      <w:r w:rsidRPr="000B16D2">
        <w:rPr>
          <w:rFonts w:eastAsia="Arial Unicode MS"/>
          <w:color w:val="000000"/>
          <w:u w:color="000000"/>
          <w:lang w:eastAsia="pl-PL"/>
        </w:rPr>
        <w:tab/>
        <w:t xml:space="preserve">              ..........................................</w:t>
      </w:r>
    </w:p>
    <w:p w14:paraId="5F57AE2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41C0B5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8FA3DD3"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32292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0558A91"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CB1D0E4"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6CA78A2D"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26CC7E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23D9D97"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20D39E5F"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16F674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9DA9EB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33076656" w14:textId="77777777" w:rsidR="00831B08" w:rsidRPr="00831B08" w:rsidRDefault="00831B08" w:rsidP="00831B08">
      <w:pPr>
        <w:pBdr>
          <w:top w:val="nil"/>
          <w:left w:val="nil"/>
          <w:bottom w:val="nil"/>
          <w:right w:val="nil"/>
          <w:between w:val="nil"/>
          <w:bar w:val="nil"/>
        </w:pBdr>
        <w:suppressAutoHyphens w:val="0"/>
        <w:spacing w:after="0" w:line="360" w:lineRule="auto"/>
        <w:rPr>
          <w:rFonts w:eastAsia="Arial Unicode MS"/>
          <w:b/>
          <w:color w:val="000000"/>
          <w:u w:color="000000"/>
          <w:bdr w:val="nil"/>
          <w:lang w:eastAsia="pl-PL"/>
        </w:rPr>
      </w:pPr>
    </w:p>
    <w:p w14:paraId="67666BCF" w14:textId="05AAA755" w:rsidR="00B97532" w:rsidRPr="004F1428" w:rsidRDefault="00831B08" w:rsidP="00C458CE">
      <w:pPr>
        <w:pBdr>
          <w:top w:val="nil"/>
          <w:left w:val="nil"/>
          <w:bottom w:val="nil"/>
          <w:right w:val="nil"/>
          <w:between w:val="nil"/>
          <w:bar w:val="nil"/>
        </w:pBdr>
        <w:suppressAutoHyphens w:val="0"/>
        <w:spacing w:after="0" w:line="360" w:lineRule="auto"/>
        <w:jc w:val="right"/>
        <w:rPr>
          <w:b/>
          <w:i/>
          <w:u w:val="single"/>
        </w:rPr>
      </w:pPr>
      <w:r w:rsidRPr="00831B08">
        <w:rPr>
          <w:rFonts w:eastAsia="Arial Unicode MS"/>
          <w:b/>
          <w:color w:val="000000"/>
          <w:u w:color="000000"/>
          <w:bdr w:val="nil"/>
          <w:lang w:eastAsia="pl-PL"/>
        </w:rPr>
        <w:br w:type="column"/>
      </w:r>
      <w:r w:rsidR="00B97532"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3F3929AF"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DF6354">
        <w:rPr>
          <w:rFonts w:eastAsia="Times New Roman"/>
          <w:b/>
          <w:lang w:eastAsia="pl-PL"/>
        </w:rPr>
        <w:t>D</w:t>
      </w:r>
      <w:r w:rsidR="00DF6354" w:rsidRPr="00DF6354">
        <w:rPr>
          <w:rFonts w:eastAsia="Times New Roman"/>
          <w:b/>
          <w:lang w:eastAsia="pl-PL"/>
        </w:rPr>
        <w:t>ostawa komory klimatycznej</w:t>
      </w:r>
      <w:r w:rsidR="00C458CE" w:rsidRPr="00C66737">
        <w:rPr>
          <w:b/>
          <w:bCs/>
          <w:iCs/>
          <w:lang w:eastAsia="ar-SA"/>
        </w:rPr>
        <w:t xml:space="preserve"> </w:t>
      </w:r>
      <w:r w:rsidR="00C458CE" w:rsidRPr="00C66737">
        <w:rPr>
          <w:i/>
        </w:rPr>
        <w:t>(</w:t>
      </w:r>
      <w:r w:rsidR="00DF6354">
        <w:rPr>
          <w:i/>
        </w:rPr>
        <w:t>6</w:t>
      </w:r>
      <w:r w:rsidR="004B34E4">
        <w:rPr>
          <w:i/>
        </w:rPr>
        <w:t>3</w:t>
      </w:r>
      <w:r w:rsidR="00C458CE" w:rsidRPr="00C66737">
        <w:rPr>
          <w:i/>
        </w:rPr>
        <w:t>/ZP/2</w:t>
      </w:r>
      <w:r w:rsidR="00C458CE">
        <w:rPr>
          <w:i/>
        </w:rPr>
        <w:t>2</w:t>
      </w:r>
      <w:r w:rsidR="00C458CE" w:rsidRPr="00C66737">
        <w:rPr>
          <w:i/>
        </w:rPr>
        <w:t>)</w:t>
      </w:r>
      <w:r w:rsidRPr="004F1428">
        <w:rPr>
          <w:rFonts w:eastAsiaTheme="minorHAnsi"/>
          <w:lang w:eastAsia="en-US"/>
        </w:rPr>
        <w:t xml:space="preserve">, prowadzonego w trybie przetargu podstawowego z art. 275 ust.1, na podstawie ustawy z dnia 11 września 2019 r. Prawo zamówień publicznych (t. j. 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 xml:space="preserve">ustawy z dnia 16 lutego 2007 r. o ochronie konkurencji i konsumentów (t.j. Dz. U. </w:t>
      </w:r>
      <w:proofErr w:type="gramStart"/>
      <w:r w:rsidRPr="000258BA">
        <w:rPr>
          <w:rFonts w:eastAsiaTheme="minorHAnsi"/>
          <w:lang w:eastAsia="en-US"/>
        </w:rPr>
        <w:t>z</w:t>
      </w:r>
      <w:proofErr w:type="gramEnd"/>
      <w:r w:rsidRPr="000258BA">
        <w:rPr>
          <w:rFonts w:eastAsiaTheme="minorHAnsi"/>
          <w:lang w:eastAsia="en-US"/>
        </w:rPr>
        <w:t xml:space="preserve"> 2021 r. poz. 275 z późn.</w:t>
      </w:r>
      <w:proofErr w:type="gramStart"/>
      <w:r w:rsidRPr="000258BA">
        <w:rPr>
          <w:rFonts w:eastAsiaTheme="minorHAnsi"/>
          <w:lang w:eastAsia="en-US"/>
        </w:rPr>
        <w:t>zm</w:t>
      </w:r>
      <w:proofErr w:type="gramEnd"/>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w:t>
      </w:r>
      <w:proofErr w:type="gramStart"/>
      <w:r>
        <w:rPr>
          <w:rFonts w:eastAsiaTheme="minorHAnsi"/>
          <w:lang w:eastAsia="en-US"/>
        </w:rPr>
        <w:t>zm</w:t>
      </w:r>
      <w:proofErr w:type="gramEnd"/>
      <w:r>
        <w:rPr>
          <w:rFonts w:eastAsiaTheme="minorHAnsi"/>
          <w:lang w:eastAsia="en-US"/>
        </w:rPr>
        <w:t>.</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2995E1B4" w14:textId="77777777" w:rsidR="00020BE1" w:rsidRPr="004F1428" w:rsidRDefault="00020BE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09F5C0F2"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proofErr w:type="spellStart"/>
      <w:r w:rsidR="00387C8B">
        <w:rPr>
          <w:rFonts w:eastAsia="Times New Roman"/>
          <w:lang w:eastAsia="pl-PL"/>
        </w:rPr>
        <w:t>spr</w:t>
      </w:r>
      <w:proofErr w:type="spellEnd"/>
      <w:r w:rsidR="00387C8B">
        <w:rPr>
          <w:rFonts w:eastAsia="Times New Roman"/>
          <w:lang w:eastAsia="pl-PL"/>
        </w:rPr>
        <w:t xml:space="preserve">.: </w:t>
      </w:r>
      <w:r w:rsidR="00DD5B54">
        <w:rPr>
          <w:rFonts w:eastAsia="Times New Roman"/>
          <w:b/>
          <w:lang w:eastAsia="pl-PL"/>
        </w:rPr>
        <w:t>6</w:t>
      </w:r>
      <w:r w:rsidR="004B34E4">
        <w:rPr>
          <w:rFonts w:eastAsia="Times New Roman"/>
          <w:b/>
          <w:lang w:eastAsia="pl-PL"/>
        </w:rPr>
        <w:t>3</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0751A67E" w:rsidR="00B97532" w:rsidRPr="004F1428" w:rsidRDefault="00DD5B54" w:rsidP="00B97532">
      <w:pPr>
        <w:tabs>
          <w:tab w:val="center" w:pos="4536"/>
          <w:tab w:val="right" w:pos="9072"/>
        </w:tabs>
        <w:suppressAutoHyphens w:val="0"/>
        <w:spacing w:after="0" w:line="240" w:lineRule="auto"/>
        <w:jc w:val="center"/>
        <w:rPr>
          <w:rFonts w:eastAsia="Times New Roman"/>
          <w:highlight w:val="yellow"/>
          <w:lang w:eastAsia="pl-PL"/>
        </w:rPr>
      </w:pPr>
      <w:r>
        <w:rPr>
          <w:rFonts w:eastAsia="Times New Roman"/>
          <w:b/>
          <w:lang w:eastAsia="pl-PL"/>
        </w:rPr>
        <w:t>Dostawa komory klimatycznej</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w:t>
      </w:r>
      <w:proofErr w:type="gramStart"/>
      <w:r w:rsidRPr="00A524A5">
        <w:rPr>
          <w:sz w:val="24"/>
          <w:szCs w:val="24"/>
        </w:rPr>
        <w:t>z</w:t>
      </w:r>
      <w:proofErr w:type="gramEnd"/>
      <w:r w:rsidRPr="00A524A5">
        <w:rPr>
          <w:sz w:val="24"/>
          <w:szCs w:val="24"/>
        </w:rPr>
        <w:t xml:space="preserve">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06A547E9" w:rsidR="00F57CD1" w:rsidRDefault="00F57CD1" w:rsidP="00B97532">
      <w:pPr>
        <w:ind w:left="6372"/>
        <w:jc w:val="right"/>
        <w:rPr>
          <w:b/>
          <w:i/>
          <w:strike/>
          <w:u w:val="single"/>
        </w:rPr>
      </w:pPr>
    </w:p>
    <w:p w14:paraId="0DC45DE2" w14:textId="77777777" w:rsidR="00020BE1" w:rsidRDefault="00020BE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10AAD10B" w14:textId="7194EA08" w:rsidR="005545E1" w:rsidRPr="004F1428" w:rsidRDefault="00B97532" w:rsidP="005545E1">
      <w:pPr>
        <w:tabs>
          <w:tab w:val="center" w:pos="4536"/>
          <w:tab w:val="right" w:pos="9072"/>
        </w:tabs>
        <w:suppressAutoHyphens w:val="0"/>
        <w:spacing w:after="0" w:line="240" w:lineRule="auto"/>
        <w:jc w:val="center"/>
        <w:rPr>
          <w:rFonts w:eastAsia="Times New Roman"/>
          <w:highlight w:val="yellow"/>
          <w:lang w:eastAsia="pl-PL"/>
        </w:rPr>
      </w:pPr>
      <w:r w:rsidRPr="001F2832">
        <w:t xml:space="preserve">Oświadczenie składane na podstawie art. 117 ust. 4 ustawy z dnia 11 września 2019 r. Prawo zamówień publicznych (tekst jedn.: Dz. U. </w:t>
      </w:r>
      <w:proofErr w:type="gramStart"/>
      <w:r w:rsidRPr="001F2832">
        <w:t>z</w:t>
      </w:r>
      <w:proofErr w:type="gramEnd"/>
      <w:r w:rsidRPr="001F2832">
        <w:t xml:space="preserve"> 20</w:t>
      </w:r>
      <w:r>
        <w:t>21</w:t>
      </w:r>
      <w:r w:rsidRPr="001F2832">
        <w:t xml:space="preserve"> r., poz. </w:t>
      </w:r>
      <w:r>
        <w:t>1129</w:t>
      </w:r>
      <w:r w:rsidRPr="001F2832">
        <w:t xml:space="preserve"> z </w:t>
      </w:r>
      <w:proofErr w:type="spellStart"/>
      <w:r w:rsidRPr="001F2832">
        <w:t>późn</w:t>
      </w:r>
      <w:proofErr w:type="spellEnd"/>
      <w:r w:rsidRPr="001F2832">
        <w:t xml:space="preserve">. </w:t>
      </w:r>
      <w:proofErr w:type="gramStart"/>
      <w:r w:rsidRPr="001F2832">
        <w:t>zm</w:t>
      </w:r>
      <w:proofErr w:type="gramEnd"/>
      <w:r w:rsidRPr="001F2832">
        <w:t xml:space="preserve">.) - dalej: ustawa Pzp Na potrzeby postępowania o udzielenie zamówienia publicznego którego przedmiotem jest </w:t>
      </w:r>
      <w:r w:rsidR="005545E1">
        <w:rPr>
          <w:rFonts w:eastAsia="Times New Roman"/>
          <w:b/>
          <w:lang w:eastAsia="pl-PL"/>
        </w:rPr>
        <w:t>Dostawa komory klimatynej</w:t>
      </w:r>
    </w:p>
    <w:p w14:paraId="52B58AD7" w14:textId="08C88BE0" w:rsidR="00B97532" w:rsidRDefault="00C458CE" w:rsidP="00B97532">
      <w:pPr>
        <w:jc w:val="both"/>
      </w:pPr>
      <w:r w:rsidRPr="00C66737">
        <w:rPr>
          <w:b/>
          <w:bCs/>
          <w:iCs/>
          <w:lang w:eastAsia="ar-SA"/>
        </w:rPr>
        <w:t xml:space="preserve"> </w:t>
      </w:r>
      <w:r w:rsidRPr="00C66737">
        <w:rPr>
          <w:i/>
        </w:rPr>
        <w:t>(</w:t>
      </w:r>
      <w:r w:rsidR="005545E1">
        <w:rPr>
          <w:i/>
        </w:rPr>
        <w:t>6</w:t>
      </w:r>
      <w:r w:rsidR="004B34E4">
        <w:rPr>
          <w:i/>
        </w:rPr>
        <w:t>3</w:t>
      </w:r>
      <w:r w:rsidRPr="00C66737">
        <w:rPr>
          <w:i/>
        </w:rPr>
        <w:t>/ZP/2</w:t>
      </w:r>
      <w:r>
        <w:rPr>
          <w:i/>
        </w:rPr>
        <w:t>2</w:t>
      </w:r>
      <w:r w:rsidRPr="00C66737">
        <w:rPr>
          <w:i/>
        </w:rPr>
        <w:t>)</w:t>
      </w:r>
      <w:r w:rsidR="00B97532" w:rsidRPr="001F2832">
        <w:t xml:space="preserve">, prowadzonego w </w:t>
      </w:r>
      <w:r w:rsidR="00B97532" w:rsidRPr="00923C16">
        <w:rPr>
          <w:b/>
        </w:rPr>
        <w:t xml:space="preserve">trybie przetargu podstawowego </w:t>
      </w:r>
      <w:r w:rsidR="00B97532"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0D7909E7" w:rsidR="00B97532" w:rsidRDefault="00B97532" w:rsidP="00B97532"/>
    <w:p w14:paraId="777D992A" w14:textId="77777777" w:rsidR="00020BE1" w:rsidRDefault="00020BE1" w:rsidP="00B97532"/>
    <w:p w14:paraId="07DC5CE9" w14:textId="6E98E6EC"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proofErr w:type="gramStart"/>
      <w:r w:rsidRPr="005C7EF9">
        <w:rPr>
          <w:i/>
        </w:rPr>
        <w:t>reprezentowany</w:t>
      </w:r>
      <w:proofErr w:type="gramEnd"/>
      <w:r w:rsidRPr="005C7EF9">
        <w:rPr>
          <w:i/>
        </w:rPr>
        <w:t xml:space="preserve">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proofErr w:type="gramStart"/>
      <w:r w:rsidRPr="00E62A1E">
        <w:rPr>
          <w:i/>
          <w:sz w:val="18"/>
          <w:szCs w:val="18"/>
        </w:rPr>
        <w:t>reprezentacji</w:t>
      </w:r>
      <w:proofErr w:type="gramEnd"/>
      <w:r w:rsidRPr="00E62A1E">
        <w:rPr>
          <w:i/>
          <w:sz w:val="18"/>
          <w:szCs w:val="18"/>
        </w:rPr>
        <w:t>)</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0A4CF6" w14:textId="1290DDB7" w:rsidR="00020BE1" w:rsidRDefault="00020BE1"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0FE2900B"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DD5B54">
        <w:rPr>
          <w:b/>
        </w:rPr>
        <w:t>6</w:t>
      </w:r>
      <w:r w:rsidR="004B34E4">
        <w:rPr>
          <w:b/>
        </w:rPr>
        <w:t>3</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3A0A9D3C" w14:textId="2CBDED6A" w:rsidR="00B97532" w:rsidRDefault="00DD5B54" w:rsidP="00B97532">
      <w:pPr>
        <w:spacing w:line="240" w:lineRule="auto"/>
        <w:jc w:val="center"/>
        <w:rPr>
          <w:b/>
        </w:rPr>
      </w:pPr>
      <w:r>
        <w:rPr>
          <w:rFonts w:eastAsiaTheme="minorHAnsi"/>
          <w:b/>
          <w:lang w:eastAsia="en-US"/>
        </w:rPr>
        <w:t>Dostawa komory klimatycznej</w:t>
      </w:r>
      <w:r w:rsidR="00C458CE" w:rsidRPr="00C458CE">
        <w:rPr>
          <w:rFonts w:eastAsiaTheme="minorHAnsi"/>
          <w:b/>
          <w:lang w:eastAsia="en-US"/>
        </w:rPr>
        <w:t xml:space="preserve"> </w:t>
      </w:r>
    </w:p>
    <w:p w14:paraId="421A7A65" w14:textId="36B6258A" w:rsidR="0097359E" w:rsidRDefault="00B97532" w:rsidP="003C7891">
      <w:pPr>
        <w:spacing w:line="240" w:lineRule="auto"/>
      </w:pPr>
      <w:proofErr w:type="gramStart"/>
      <w:r w:rsidRPr="00767BB4">
        <w:t>w</w:t>
      </w:r>
      <w:proofErr w:type="gramEnd"/>
      <w:r w:rsidRPr="00767BB4">
        <w:t xml:space="preserve">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272BA969" w14:textId="43B9EA51" w:rsidR="0097359E" w:rsidRDefault="0097359E" w:rsidP="0097359E">
      <w:pPr>
        <w:spacing w:line="360" w:lineRule="auto"/>
        <w:jc w:val="both"/>
      </w:pPr>
    </w:p>
    <w:p w14:paraId="5EA47E60" w14:textId="09D4A36D" w:rsidR="00B130A3" w:rsidRPr="00B130A3" w:rsidRDefault="00B130A3" w:rsidP="00B130A3">
      <w:pPr>
        <w:ind w:left="6372"/>
        <w:jc w:val="right"/>
        <w:rPr>
          <w:b/>
          <w:i/>
          <w:u w:val="single"/>
        </w:rPr>
      </w:pPr>
      <w:r w:rsidRPr="00B130A3">
        <w:rPr>
          <w:b/>
          <w:i/>
          <w:u w:val="single"/>
        </w:rPr>
        <w:t xml:space="preserve">ZAŁĄCZNIK NR </w:t>
      </w:r>
      <w:r>
        <w:rPr>
          <w:b/>
          <w:i/>
          <w:u w:val="single"/>
        </w:rPr>
        <w:t>9</w:t>
      </w:r>
    </w:p>
    <w:p w14:paraId="679110B9" w14:textId="77777777" w:rsidR="00B130A3" w:rsidRPr="00B130A3" w:rsidRDefault="00B130A3" w:rsidP="00B130A3">
      <w:pPr>
        <w:keepNext/>
        <w:keepLines/>
        <w:spacing w:before="240" w:after="0" w:line="240" w:lineRule="auto"/>
        <w:jc w:val="center"/>
        <w:outlineLvl w:val="0"/>
        <w:rPr>
          <w:rFonts w:eastAsia="Times New Roman"/>
          <w:b/>
          <w:kern w:val="32"/>
        </w:rPr>
      </w:pPr>
      <w:r w:rsidRPr="00B130A3">
        <w:rPr>
          <w:rFonts w:eastAsia="Times New Roman"/>
          <w:b/>
          <w:kern w:val="32"/>
        </w:rPr>
        <w:t xml:space="preserve">OŚWIADCZENIE WYKONAWCÓW </w:t>
      </w:r>
    </w:p>
    <w:p w14:paraId="433B7FF8" w14:textId="77777777" w:rsidR="00B130A3" w:rsidRPr="00B130A3" w:rsidRDefault="00B130A3" w:rsidP="00B130A3">
      <w:pPr>
        <w:keepNext/>
        <w:keepLines/>
        <w:spacing w:after="240"/>
        <w:jc w:val="center"/>
        <w:outlineLvl w:val="0"/>
        <w:rPr>
          <w:rFonts w:eastAsia="Times New Roman"/>
          <w:b/>
          <w:kern w:val="32"/>
        </w:rPr>
      </w:pPr>
      <w:r w:rsidRPr="00B130A3">
        <w:rPr>
          <w:rFonts w:eastAsia="Times New Roman"/>
          <w:b/>
          <w:kern w:val="32"/>
        </w:rPr>
        <w:t xml:space="preserve">WSPÓLNIE UBIEGAJĄCYCH SIĘ O ZAMÓWIENIE </w:t>
      </w:r>
    </w:p>
    <w:p w14:paraId="5CA9231C" w14:textId="77777777" w:rsidR="00B130A3" w:rsidRPr="00B130A3" w:rsidRDefault="00B130A3" w:rsidP="00B130A3">
      <w:pPr>
        <w:keepNext/>
        <w:keepLines/>
        <w:spacing w:after="240"/>
        <w:jc w:val="center"/>
        <w:outlineLvl w:val="0"/>
        <w:rPr>
          <w:rFonts w:eastAsia="Times New Roman"/>
          <w:b/>
          <w:bCs/>
          <w:kern w:val="32"/>
          <w:lang w:eastAsia="ar-SA"/>
        </w:rPr>
      </w:pPr>
      <w:r w:rsidRPr="00B130A3">
        <w:rPr>
          <w:rFonts w:eastAsia="Times New Roman"/>
          <w:b/>
          <w:kern w:val="32"/>
        </w:rPr>
        <w:t>(o którym mowa w art. 117 ust. 4 ustawy)</w:t>
      </w:r>
    </w:p>
    <w:p w14:paraId="5FB4D717" w14:textId="77777777" w:rsidR="00B130A3" w:rsidRPr="00B130A3" w:rsidRDefault="00B130A3" w:rsidP="00B130A3">
      <w:pPr>
        <w:spacing w:before="120" w:after="0"/>
        <w:jc w:val="both"/>
        <w:rPr>
          <w:rFonts w:eastAsia="Times New Roman"/>
          <w:lang w:eastAsia="pl-PL"/>
        </w:rPr>
      </w:pPr>
    </w:p>
    <w:p w14:paraId="37AC791A" w14:textId="77777777" w:rsidR="00B130A3" w:rsidRPr="00B130A3" w:rsidRDefault="00B130A3" w:rsidP="00B130A3">
      <w:pPr>
        <w:rPr>
          <w:b/>
        </w:rPr>
      </w:pPr>
      <w:r w:rsidRPr="00B130A3">
        <w:rPr>
          <w:b/>
        </w:rPr>
        <w:t xml:space="preserve">Oświadczenia wykonawców wspólnie ubiegających się o udzielenie zamówienia </w:t>
      </w:r>
    </w:p>
    <w:p w14:paraId="6EAEBBED" w14:textId="77777777" w:rsidR="00B130A3" w:rsidRPr="00B130A3" w:rsidRDefault="00B130A3" w:rsidP="00B130A3">
      <w:r w:rsidRPr="00B130A3">
        <w:t>PODMIOTY W IMIENIU KTÓRYCH SKŁADANE JEST OŚWIADCZENIE: ………..…..…………</w:t>
      </w:r>
    </w:p>
    <w:p w14:paraId="406C5900" w14:textId="77777777" w:rsidR="00B130A3" w:rsidRPr="00B130A3" w:rsidRDefault="00B130A3" w:rsidP="00B130A3">
      <w:r w:rsidRPr="00B130A3">
        <w:t xml:space="preserve">…………………………………………………………………………………………………………… </w:t>
      </w:r>
    </w:p>
    <w:p w14:paraId="179F300A" w14:textId="77777777" w:rsidR="00B130A3" w:rsidRPr="00B130A3" w:rsidRDefault="00B130A3" w:rsidP="00B130A3">
      <w:r w:rsidRPr="00B130A3">
        <w:rPr>
          <w:sz w:val="18"/>
          <w:szCs w:val="18"/>
        </w:rPr>
        <w:t>(pełna nazwa/firma, adres, w zależności od podmiotu: NIP/PESEL, KRS/CEIDG)</w:t>
      </w:r>
      <w:r w:rsidRPr="00B130A3">
        <w:t xml:space="preserve"> ……………………………………</w:t>
      </w:r>
    </w:p>
    <w:p w14:paraId="5102BDB5" w14:textId="77777777" w:rsidR="00B130A3" w:rsidRPr="00B130A3" w:rsidRDefault="00B130A3" w:rsidP="00B130A3">
      <w:r w:rsidRPr="00B130A3">
        <w:t xml:space="preserve">…………………………………………………………………………………………………………… </w:t>
      </w:r>
    </w:p>
    <w:p w14:paraId="7134ACEE" w14:textId="77777777" w:rsidR="00B130A3" w:rsidRPr="00B130A3" w:rsidRDefault="00B130A3" w:rsidP="00B130A3">
      <w:r w:rsidRPr="00B130A3">
        <w:rPr>
          <w:sz w:val="18"/>
          <w:szCs w:val="18"/>
        </w:rPr>
        <w:t>(pełna nazwa/firma, adres, w zależności od podmiotu: NIP/PESEL, KRS/CEIDG)</w:t>
      </w:r>
      <w:r w:rsidRPr="00B130A3">
        <w:t xml:space="preserve"> reprezentowane przez: …………..</w:t>
      </w:r>
    </w:p>
    <w:p w14:paraId="0CDB210C" w14:textId="77777777" w:rsidR="00B130A3" w:rsidRPr="00B130A3" w:rsidRDefault="00B130A3" w:rsidP="00B130A3">
      <w:pPr>
        <w:spacing w:after="0" w:line="240" w:lineRule="auto"/>
      </w:pPr>
      <w:r w:rsidRPr="00B130A3">
        <w:t>…………………………………………………………………………………………………………..</w:t>
      </w:r>
    </w:p>
    <w:p w14:paraId="4D8F8321" w14:textId="77777777" w:rsidR="00B130A3" w:rsidRPr="00B130A3" w:rsidRDefault="00B130A3" w:rsidP="00B130A3">
      <w:pPr>
        <w:jc w:val="center"/>
        <w:rPr>
          <w:sz w:val="18"/>
          <w:szCs w:val="18"/>
        </w:rPr>
      </w:pPr>
      <w:r w:rsidRPr="00B130A3">
        <w:rPr>
          <w:sz w:val="18"/>
          <w:szCs w:val="18"/>
        </w:rPr>
        <w:t>(imię, nazwisko, stanowisko/podstawa do reprezentacji)</w:t>
      </w:r>
    </w:p>
    <w:p w14:paraId="15A6648E" w14:textId="77777777" w:rsidR="00B130A3" w:rsidRPr="00B130A3" w:rsidRDefault="00B130A3" w:rsidP="00B130A3">
      <w:pPr>
        <w:widowControl w:val="0"/>
        <w:spacing w:after="0" w:line="360" w:lineRule="auto"/>
        <w:jc w:val="center"/>
      </w:pPr>
      <w:r w:rsidRPr="00B130A3">
        <w:t xml:space="preserve">Oświadczenie składane na podstawie art. 117 ust. 4 ustawy z dnia 11 września 2019 r. Prawo zamówień publicznych (tekst jedn.: Dz. U. </w:t>
      </w:r>
      <w:proofErr w:type="gramStart"/>
      <w:r w:rsidRPr="00B130A3">
        <w:t>z</w:t>
      </w:r>
      <w:proofErr w:type="gramEnd"/>
      <w:r w:rsidRPr="00B130A3">
        <w:t xml:space="preserve"> 2021 r., poz. 1129 z </w:t>
      </w:r>
      <w:proofErr w:type="spellStart"/>
      <w:r w:rsidRPr="00B130A3">
        <w:t>późn</w:t>
      </w:r>
      <w:proofErr w:type="spellEnd"/>
      <w:r w:rsidRPr="00B130A3">
        <w:t xml:space="preserve">. </w:t>
      </w:r>
      <w:proofErr w:type="gramStart"/>
      <w:r w:rsidRPr="00B130A3">
        <w:t>zm</w:t>
      </w:r>
      <w:proofErr w:type="gramEnd"/>
      <w:r w:rsidRPr="00B130A3">
        <w:t xml:space="preserve">.) - dalej: ustawa Pzp Na potrzeby postępowania o udzielenie zamówienia publicznego którego przedmiotem jest: </w:t>
      </w:r>
    </w:p>
    <w:p w14:paraId="74EE2CCF" w14:textId="72B83036" w:rsidR="00B130A3" w:rsidRPr="00B130A3" w:rsidRDefault="00B130A3" w:rsidP="00B130A3">
      <w:pPr>
        <w:jc w:val="center"/>
        <w:rPr>
          <w:rFonts w:eastAsia="Times New Roman"/>
          <w:b/>
          <w:bCs/>
          <w:lang w:eastAsia="pl-PL"/>
        </w:rPr>
      </w:pPr>
      <w:r w:rsidRPr="00B130A3">
        <w:rPr>
          <w:rFonts w:eastAsia="Times New Roman"/>
          <w:b/>
          <w:bCs/>
          <w:lang w:eastAsia="pl-PL"/>
        </w:rPr>
        <w:t>Dostawa komory klimatycznej</w:t>
      </w:r>
    </w:p>
    <w:p w14:paraId="7039FE67" w14:textId="29BD7017" w:rsidR="00B130A3" w:rsidRPr="00B130A3" w:rsidRDefault="00B130A3" w:rsidP="00B130A3">
      <w:pPr>
        <w:widowControl w:val="0"/>
        <w:spacing w:after="0" w:line="360" w:lineRule="auto"/>
        <w:jc w:val="center"/>
      </w:pPr>
      <w:r w:rsidRPr="00B130A3">
        <w:rPr>
          <w:rFonts w:eastAsiaTheme="minorHAnsi"/>
          <w:b/>
          <w:lang w:eastAsia="en-US"/>
        </w:rPr>
        <w:t>63/ZP/22</w:t>
      </w:r>
      <w:r w:rsidRPr="00B130A3">
        <w:t xml:space="preserve">, </w:t>
      </w:r>
    </w:p>
    <w:p w14:paraId="7BE1A356" w14:textId="77777777" w:rsidR="00B130A3" w:rsidRPr="00B130A3" w:rsidRDefault="00B130A3" w:rsidP="00B130A3">
      <w:pPr>
        <w:widowControl w:val="0"/>
        <w:spacing w:after="0" w:line="360" w:lineRule="auto"/>
        <w:jc w:val="center"/>
      </w:pPr>
      <w:proofErr w:type="gramStart"/>
      <w:r w:rsidRPr="00B130A3">
        <w:t>prowadzonego</w:t>
      </w:r>
      <w:proofErr w:type="gramEnd"/>
      <w:r w:rsidRPr="00B130A3">
        <w:t xml:space="preserve"> w trybie podstawowym działając jako pełnomocnik podmiotów, w imieniu których składane jest oświadczenie oświadczam, że:</w:t>
      </w:r>
    </w:p>
    <w:p w14:paraId="1A440611" w14:textId="77777777" w:rsidR="00B130A3" w:rsidRPr="00B130A3" w:rsidRDefault="00B130A3" w:rsidP="00B130A3">
      <w:pPr>
        <w:jc w:val="both"/>
      </w:pPr>
      <w:r w:rsidRPr="00B130A3">
        <w:t xml:space="preserve">Wykonawca: …………………………………………………………………………..…..…..………… </w:t>
      </w:r>
    </w:p>
    <w:p w14:paraId="3EA97C56" w14:textId="77777777" w:rsidR="00B130A3" w:rsidRPr="00B130A3" w:rsidRDefault="00B130A3" w:rsidP="00B130A3">
      <w:r w:rsidRPr="00B130A3">
        <w:t>Wykona następujący zakres świadczenia wynikającego z umowy o zamówienie publiczne:</w:t>
      </w:r>
    </w:p>
    <w:p w14:paraId="0713D7FF" w14:textId="77777777" w:rsidR="00B130A3" w:rsidRPr="00B130A3" w:rsidRDefault="00B130A3" w:rsidP="00B130A3">
      <w:r w:rsidRPr="00B130A3">
        <w:t>……………………………………………………………………………………………………………</w:t>
      </w:r>
    </w:p>
    <w:p w14:paraId="1F520291" w14:textId="77777777" w:rsidR="00B130A3" w:rsidRPr="00B130A3" w:rsidRDefault="00B130A3" w:rsidP="00B130A3">
      <w:r w:rsidRPr="00B130A3">
        <w:t xml:space="preserve">Wykonawca: …………………………………………………..…..………… </w:t>
      </w:r>
    </w:p>
    <w:p w14:paraId="28393F9B" w14:textId="77777777" w:rsidR="00B130A3" w:rsidRPr="00B130A3" w:rsidRDefault="00B130A3" w:rsidP="00B130A3">
      <w:r w:rsidRPr="00B130A3">
        <w:t>Wykona następujący zakres świadczenia wynikającego z umowy o zamówienie publiczne:</w:t>
      </w:r>
    </w:p>
    <w:p w14:paraId="3749E95D" w14:textId="77777777" w:rsidR="00B130A3" w:rsidRPr="00B130A3" w:rsidRDefault="00B130A3" w:rsidP="00B130A3">
      <w:r w:rsidRPr="00B130A3">
        <w:t>…………………………………………………………………………………………………………………………………………………………………………………………………………………………</w:t>
      </w:r>
    </w:p>
    <w:p w14:paraId="11392D07" w14:textId="05A2A230" w:rsidR="00653117" w:rsidRDefault="00B130A3" w:rsidP="00B130A3">
      <w:pPr>
        <w:spacing w:after="0" w:line="240" w:lineRule="auto"/>
      </w:pPr>
      <w:r w:rsidRPr="00B130A3">
        <w:t xml:space="preserve">Oświadczam, że wszystkie informacje podane w powyższych oświadczeniach są aktualne i zgodne </w:t>
      </w:r>
      <w:r w:rsidRPr="00B130A3">
        <w:br/>
        <w:t>z prawdą.</w:t>
      </w:r>
    </w:p>
    <w:p w14:paraId="4B34B206" w14:textId="23151404" w:rsidR="00281D73" w:rsidRDefault="00281D73" w:rsidP="00B130A3">
      <w:pPr>
        <w:spacing w:after="0" w:line="240" w:lineRule="auto"/>
      </w:pPr>
    </w:p>
    <w:p w14:paraId="7AAD913A" w14:textId="2F224788" w:rsidR="00281D73" w:rsidRDefault="00281D73" w:rsidP="00B130A3">
      <w:pPr>
        <w:spacing w:after="0" w:line="240" w:lineRule="auto"/>
      </w:pPr>
    </w:p>
    <w:p w14:paraId="511EFEAD" w14:textId="0A46BC46" w:rsidR="00281D73" w:rsidRDefault="00281D73" w:rsidP="00B130A3">
      <w:pPr>
        <w:spacing w:after="0" w:line="240" w:lineRule="auto"/>
      </w:pPr>
    </w:p>
    <w:p w14:paraId="56B1909C" w14:textId="24B80533" w:rsidR="00281D73" w:rsidRDefault="00281D73" w:rsidP="00B130A3">
      <w:pPr>
        <w:spacing w:after="0" w:line="240" w:lineRule="auto"/>
      </w:pPr>
    </w:p>
    <w:p w14:paraId="42AC3597" w14:textId="5E805491" w:rsidR="00281D73" w:rsidRDefault="00281D73" w:rsidP="00B130A3">
      <w:pPr>
        <w:spacing w:after="0" w:line="240" w:lineRule="auto"/>
      </w:pPr>
    </w:p>
    <w:p w14:paraId="7C393416" w14:textId="083E41E7" w:rsidR="00281D73" w:rsidRDefault="00281D73" w:rsidP="00B130A3">
      <w:pPr>
        <w:spacing w:after="0" w:line="240" w:lineRule="auto"/>
      </w:pPr>
    </w:p>
    <w:p w14:paraId="5772E391" w14:textId="20DE9E91" w:rsidR="00281D73" w:rsidRDefault="00281D73" w:rsidP="00B130A3">
      <w:pPr>
        <w:spacing w:after="0" w:line="240" w:lineRule="auto"/>
      </w:pPr>
    </w:p>
    <w:p w14:paraId="1775E730" w14:textId="23844777" w:rsidR="00281D73" w:rsidRDefault="00281D73" w:rsidP="00B130A3">
      <w:pPr>
        <w:spacing w:after="0" w:line="240" w:lineRule="auto"/>
      </w:pPr>
    </w:p>
    <w:p w14:paraId="50C979E2" w14:textId="541AC57A" w:rsidR="00281D73" w:rsidRPr="00281D73" w:rsidRDefault="00281D73" w:rsidP="00281D73">
      <w:pPr>
        <w:spacing w:after="0" w:line="240" w:lineRule="auto"/>
        <w:ind w:left="7088"/>
        <w:jc w:val="right"/>
        <w:rPr>
          <w:b/>
          <w:i/>
          <w:u w:val="single"/>
        </w:rPr>
      </w:pPr>
      <w:r w:rsidRPr="00281D73">
        <w:rPr>
          <w:b/>
          <w:i/>
          <w:u w:val="single"/>
        </w:rPr>
        <w:t xml:space="preserve">ZAŁĄCZNIK NR </w:t>
      </w:r>
      <w:r>
        <w:rPr>
          <w:b/>
          <w:i/>
          <w:u w:val="single"/>
        </w:rPr>
        <w:t>10</w:t>
      </w: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proofErr w:type="gramStart"/>
      <w:r w:rsidRPr="00BD5117">
        <w:rPr>
          <w:rFonts w:eastAsia="Times New Roman"/>
          <w:sz w:val="21"/>
          <w:szCs w:val="21"/>
          <w:u w:val="single"/>
          <w:lang w:eastAsia="pl-PL"/>
        </w:rPr>
        <w:t>reprezentowany</w:t>
      </w:r>
      <w:proofErr w:type="gramEnd"/>
      <w:r w:rsidRPr="00BD5117">
        <w:rPr>
          <w:rFonts w:eastAsia="Times New Roman"/>
          <w:sz w:val="21"/>
          <w:szCs w:val="21"/>
          <w:u w:val="single"/>
          <w:lang w:eastAsia="pl-PL"/>
        </w:rPr>
        <w:t xml:space="preserve"> przez:</w:t>
      </w:r>
    </w:p>
    <w:p w14:paraId="3DEE2CDD"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BD5117">
      <w:pPr>
        <w:suppressAutoHyphens w:val="0"/>
        <w:spacing w:after="0" w:line="240" w:lineRule="auto"/>
        <w:ind w:right="5384"/>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7777777"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proofErr w:type="gramStart"/>
      <w:r w:rsidRPr="00BD5117">
        <w:rPr>
          <w:rFonts w:eastAsia="Times New Roman"/>
          <w:b/>
          <w:sz w:val="21"/>
          <w:szCs w:val="21"/>
          <w:lang w:eastAsia="pl-PL"/>
        </w:rPr>
        <w:t>składane</w:t>
      </w:r>
      <w:proofErr w:type="gramEnd"/>
      <w:r w:rsidRPr="00BD5117">
        <w:rPr>
          <w:rFonts w:eastAsia="Times New Roman"/>
          <w:b/>
          <w:sz w:val="21"/>
          <w:szCs w:val="21"/>
          <w:lang w:eastAsia="pl-PL"/>
        </w:rPr>
        <w:t xml:space="preserv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4D7909A6"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Pr="00BD5117">
        <w:rPr>
          <w:rFonts w:eastAsiaTheme="minorHAnsi"/>
          <w:b/>
          <w:lang w:eastAsia="en-US"/>
        </w:rPr>
        <w:t>Dostawa komory klimatycznej (6</w:t>
      </w:r>
      <w:r>
        <w:rPr>
          <w:rFonts w:eastAsiaTheme="minorHAnsi"/>
          <w:b/>
          <w:lang w:eastAsia="en-US"/>
        </w:rPr>
        <w:t>3</w:t>
      </w:r>
      <w:r w:rsidRPr="00BD5117">
        <w:rPr>
          <w:rFonts w:eastAsiaTheme="minorHAnsi"/>
          <w:b/>
          <w:lang w:eastAsia="en-US"/>
        </w:rPr>
        <w:t>/ZP/22)</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92334E">
      <w:pPr>
        <w:numPr>
          <w:ilvl w:val="0"/>
          <w:numId w:val="126"/>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92334E">
      <w:pPr>
        <w:numPr>
          <w:ilvl w:val="0"/>
          <w:numId w:val="126"/>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77777777" w:rsidR="00BD5117" w:rsidRPr="00BD5117" w:rsidRDefault="00BD5117" w:rsidP="00BD5117">
      <w:pPr>
        <w:suppressAutoHyphens w:val="0"/>
        <w:spacing w:after="0" w:line="360" w:lineRule="auto"/>
        <w:ind w:left="426"/>
        <w:contextualSpacing/>
        <w:jc w:val="both"/>
        <w:rPr>
          <w:sz w:val="16"/>
          <w:szCs w:val="16"/>
          <w:lang w:eastAsia="en-US"/>
        </w:rPr>
      </w:pPr>
      <w:r w:rsidRPr="00BD5117">
        <w:rPr>
          <w:sz w:val="21"/>
          <w:szCs w:val="21"/>
          <w:lang w:eastAsia="en-US"/>
        </w:rPr>
        <w:t>…………………………………………………………………………………………………………………………………………………………………………………………………………………………</w:t>
      </w:r>
    </w:p>
    <w:p w14:paraId="4273EBEF" w14:textId="77777777" w:rsidR="00BD5117" w:rsidRPr="00BD5117" w:rsidRDefault="00BD5117" w:rsidP="0092334E">
      <w:pPr>
        <w:numPr>
          <w:ilvl w:val="0"/>
          <w:numId w:val="126"/>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 xml:space="preserve">(Dz. U. </w:t>
      </w:r>
      <w:proofErr w:type="gramStart"/>
      <w:r w:rsidRPr="00BD5117">
        <w:rPr>
          <w:iCs/>
          <w:color w:val="222222"/>
          <w:sz w:val="21"/>
          <w:szCs w:val="21"/>
          <w:lang w:eastAsia="en-US"/>
        </w:rPr>
        <w:t>poz</w:t>
      </w:r>
      <w:proofErr w:type="gramEnd"/>
      <w:r w:rsidRPr="00BD5117">
        <w:rPr>
          <w:iCs/>
          <w:color w:val="222222"/>
          <w:sz w:val="21"/>
          <w:szCs w:val="21"/>
          <w:lang w:eastAsia="en-US"/>
        </w:rPr>
        <w:t>.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42F0E02"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3948EE"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AFA302" w14:textId="77777777" w:rsidR="00BD5117" w:rsidRPr="00BD5117" w:rsidRDefault="00BD5117" w:rsidP="00BD5117">
      <w:pPr>
        <w:suppressAutoHyphens w:val="0"/>
        <w:spacing w:after="0" w:line="240" w:lineRule="auto"/>
        <w:ind w:left="425"/>
        <w:jc w:val="both"/>
        <w:rPr>
          <w:sz w:val="21"/>
          <w:szCs w:val="21"/>
          <w:lang w:eastAsia="en-US"/>
        </w:rPr>
      </w:pP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1AB7E7F7"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bookmarkStart w:id="10"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t>
      </w:r>
      <w:proofErr w:type="gramStart"/>
      <w:r w:rsidRPr="00BD5117">
        <w:rPr>
          <w:rFonts w:eastAsia="Times New Roman"/>
          <w:i/>
          <w:sz w:val="16"/>
          <w:szCs w:val="16"/>
          <w:lang w:eastAsia="pl-PL"/>
        </w:rPr>
        <w:t>wskazać</w:t>
      </w:r>
      <w:proofErr w:type="gramEnd"/>
      <w:r w:rsidRPr="00BD5117">
        <w:rPr>
          <w:rFonts w:eastAsia="Times New Roman"/>
          <w:i/>
          <w:sz w:val="16"/>
          <w:szCs w:val="16"/>
          <w:lang w:eastAsia="pl-PL"/>
        </w:rPr>
        <w:t xml:space="preserve"> dokument i właściwą jednostkę redakcyjną dokumentu, w której określono warunki udziału w postępowaniu)</w:t>
      </w:r>
      <w:r w:rsidRPr="00BD5117">
        <w:rPr>
          <w:rFonts w:eastAsia="Times New Roman"/>
          <w:sz w:val="16"/>
          <w:szCs w:val="16"/>
          <w:lang w:eastAsia="pl-PL"/>
        </w:rPr>
        <w:t>.</w:t>
      </w:r>
      <w:bookmarkEnd w:id="10"/>
    </w:p>
    <w:p w14:paraId="76549B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26ED589D"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p>
    <w:p w14:paraId="4EAFA9CA" w14:textId="77777777" w:rsidR="00BD5117" w:rsidRPr="00BD5117" w:rsidRDefault="00BD5117" w:rsidP="00BD5117">
      <w:pPr>
        <w:suppressAutoHyphens w:val="0"/>
        <w:spacing w:after="0" w:line="360" w:lineRule="auto"/>
        <w:ind w:left="5664" w:firstLine="708"/>
        <w:jc w:val="both"/>
        <w:rPr>
          <w:rFonts w:eastAsia="Times New Roman"/>
          <w:i/>
          <w:sz w:val="12"/>
          <w:szCs w:val="12"/>
          <w:lang w:eastAsia="pl-PL"/>
        </w:rPr>
      </w:pPr>
    </w:p>
    <w:p w14:paraId="44118D37" w14:textId="77777777" w:rsidR="00BD5117" w:rsidRPr="00BD5117" w:rsidRDefault="00BD5117" w:rsidP="00BD5117">
      <w:pPr>
        <w:shd w:val="clear" w:color="auto" w:fill="BFBFBF"/>
        <w:suppressAutoHyphens w:val="0"/>
        <w:spacing w:after="120" w:line="360" w:lineRule="auto"/>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77777777" w:rsidR="00BD5117" w:rsidRPr="00BD5117" w:rsidRDefault="00BD5117" w:rsidP="00BD5117">
      <w:pPr>
        <w:suppressAutoHyphens w:val="0"/>
        <w:spacing w:before="120" w:after="120" w:line="360" w:lineRule="auto"/>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1" w:name="_Hlk99005462"/>
      <w:r w:rsidRPr="00BD5117">
        <w:rPr>
          <w:rFonts w:eastAsia="Times New Roman"/>
          <w:i/>
          <w:sz w:val="16"/>
          <w:szCs w:val="16"/>
          <w:lang w:eastAsia="pl-PL"/>
        </w:rPr>
        <w:t>(</w:t>
      </w:r>
      <w:proofErr w:type="gramStart"/>
      <w:r w:rsidRPr="00BD5117">
        <w:rPr>
          <w:rFonts w:eastAsia="Times New Roman"/>
          <w:i/>
          <w:sz w:val="16"/>
          <w:szCs w:val="16"/>
          <w:lang w:eastAsia="pl-PL"/>
        </w:rPr>
        <w:t>wskazać</w:t>
      </w:r>
      <w:proofErr w:type="gramEnd"/>
      <w:r w:rsidRPr="00BD5117">
        <w:rPr>
          <w:rFonts w:eastAsia="Times New Roman"/>
          <w:i/>
          <w:sz w:val="16"/>
          <w:szCs w:val="16"/>
          <w:lang w:eastAsia="pl-PL"/>
        </w:rPr>
        <w:t xml:space="preserve"> </w:t>
      </w:r>
      <w:bookmarkEnd w:id="11"/>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2" w:name="_Hlk99014455"/>
      <w:r w:rsidRPr="00BD5117">
        <w:rPr>
          <w:rFonts w:eastAsia="Times New Roman"/>
          <w:i/>
          <w:sz w:val="16"/>
          <w:szCs w:val="16"/>
          <w:lang w:eastAsia="pl-PL"/>
        </w:rPr>
        <w:t>(wskazać nazwę/y podmiotu/ów)</w:t>
      </w:r>
      <w:bookmarkEnd w:id="12"/>
      <w:r w:rsidRPr="00BD5117">
        <w:rPr>
          <w:rFonts w:eastAsia="Times New Roman"/>
          <w:i/>
          <w:sz w:val="16"/>
          <w:szCs w:val="16"/>
          <w:lang w:eastAsia="pl-PL"/>
        </w:rPr>
        <w:t xml:space="preserve">…………………………………… </w:t>
      </w:r>
      <w:r w:rsidRPr="00BD5117">
        <w:rPr>
          <w:rFonts w:eastAsia="Times New Roman"/>
          <w:sz w:val="21"/>
          <w:szCs w:val="21"/>
          <w:lang w:eastAsia="pl-PL"/>
        </w:rPr>
        <w:t xml:space="preserve">………………………..……………………………..………………………………………..……………… </w:t>
      </w:r>
      <w:r w:rsidRPr="00BD5117">
        <w:rPr>
          <w:rFonts w:eastAsia="Times New Roman"/>
          <w:sz w:val="21"/>
          <w:szCs w:val="21"/>
          <w:lang w:eastAsia="pl-PL"/>
        </w:rPr>
        <w:br/>
      </w:r>
      <w:proofErr w:type="gramStart"/>
      <w:r w:rsidRPr="00BD5117">
        <w:rPr>
          <w:rFonts w:eastAsia="Times New Roman"/>
          <w:sz w:val="21"/>
          <w:szCs w:val="21"/>
          <w:lang w:eastAsia="pl-PL"/>
        </w:rPr>
        <w:t>w</w:t>
      </w:r>
      <w:proofErr w:type="gramEnd"/>
      <w:r w:rsidRPr="00BD5117">
        <w:rPr>
          <w:rFonts w:eastAsia="Times New Roman"/>
          <w:sz w:val="21"/>
          <w:szCs w:val="21"/>
          <w:lang w:eastAsia="pl-PL"/>
        </w:rPr>
        <w:t xml:space="preserve"> następującym zakresie:…………… ………………………………………………………………………..</w:t>
      </w:r>
    </w:p>
    <w:p w14:paraId="2ABC1582"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BD5117">
      <w:pPr>
        <w:suppressAutoHyphens w:val="0"/>
        <w:spacing w:after="0" w:line="360" w:lineRule="auto"/>
        <w:jc w:val="both"/>
        <w:rPr>
          <w:rFonts w:eastAsia="Times New Roman"/>
          <w:i/>
          <w:sz w:val="16"/>
          <w:szCs w:val="16"/>
          <w:lang w:eastAsia="pl-PL"/>
        </w:rPr>
      </w:pPr>
    </w:p>
    <w:p w14:paraId="55DC0462" w14:textId="77777777" w:rsidR="00BD5117" w:rsidRPr="00BD5117" w:rsidRDefault="00BD5117" w:rsidP="00BD5117">
      <w:pPr>
        <w:shd w:val="clear" w:color="auto" w:fill="BFBFBF"/>
        <w:suppressAutoHyphens w:val="0"/>
        <w:spacing w:after="120" w:line="360" w:lineRule="auto"/>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F9AA48C" w14:textId="77777777" w:rsidR="00BD5117" w:rsidRPr="00BD5117" w:rsidRDefault="00BD5117" w:rsidP="00BD5117">
      <w:pPr>
        <w:suppressAutoHyphens w:val="0"/>
        <w:spacing w:after="120" w:line="360" w:lineRule="auto"/>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BD5117">
      <w:pPr>
        <w:shd w:val="clear" w:color="auto" w:fill="BFBFBF"/>
        <w:suppressAutoHyphens w:val="0"/>
        <w:spacing w:after="120" w:line="360" w:lineRule="auto"/>
        <w:ind w:right="-144"/>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Wskazuję następujące podmiotowe środki dowodowe, które można uzyskać za pomocą bezpłatnych 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BD5117">
      <w:pPr>
        <w:suppressAutoHyphens w:val="0"/>
        <w:spacing w:after="0" w:line="360" w:lineRule="auto"/>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47B87626"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4B66BFC" w14:textId="7C9FF6B9" w:rsidR="00281D73" w:rsidRPr="00C0707D" w:rsidRDefault="00BD5117" w:rsidP="00BD5117">
      <w:pPr>
        <w:spacing w:line="360" w:lineRule="auto"/>
        <w:ind w:left="-142"/>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proofErr w:type="gramStart"/>
      <w:r w:rsidRPr="00BD5117">
        <w:rPr>
          <w:rFonts w:eastAsia="Times New Roman"/>
          <w:i/>
          <w:sz w:val="16"/>
          <w:szCs w:val="16"/>
          <w:lang w:eastAsia="pl-PL"/>
        </w:rPr>
        <w:t>kwalifikowany</w:t>
      </w:r>
      <w:proofErr w:type="gramEnd"/>
      <w:r w:rsidRPr="00BD5117">
        <w:rPr>
          <w:rFonts w:eastAsia="Times New Roman"/>
          <w:i/>
          <w:sz w:val="16"/>
          <w:szCs w:val="16"/>
          <w:lang w:eastAsia="pl-PL"/>
        </w:rPr>
        <w:t xml:space="preserve"> podpis elektroniczny lub podpis zaufany lub podpis osobisty</w:t>
      </w:r>
    </w:p>
    <w:sectPr w:rsidR="00281D73" w:rsidRPr="00C0707D" w:rsidSect="008B72A3">
      <w:headerReference w:type="default" r:id="rId34"/>
      <w:footerReference w:type="default" r:id="rId35"/>
      <w:pgSz w:w="11906" w:h="16838"/>
      <w:pgMar w:top="1344" w:right="709" w:bottom="993"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CB1FE9" w:rsidRDefault="00CB1FE9">
      <w:pPr>
        <w:spacing w:after="0" w:line="240" w:lineRule="auto"/>
      </w:pPr>
      <w:r>
        <w:separator/>
      </w:r>
    </w:p>
  </w:endnote>
  <w:endnote w:type="continuationSeparator" w:id="0">
    <w:p w14:paraId="66CA4C91" w14:textId="77777777" w:rsidR="00CB1FE9" w:rsidRDefault="00CB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40287AFF" w:rsidR="00CB1FE9" w:rsidRDefault="00CB1FE9"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3D6A7E">
      <w:rPr>
        <w:rStyle w:val="Numerstron"/>
        <w:noProof/>
        <w:sz w:val="18"/>
        <w:szCs w:val="18"/>
      </w:rPr>
      <w:t>28</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3D6A7E">
      <w:rPr>
        <w:rStyle w:val="Numerstron"/>
        <w:noProof/>
        <w:sz w:val="18"/>
        <w:szCs w:val="18"/>
      </w:rPr>
      <w:t>33</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CB1FE9" w:rsidRDefault="00CB1FE9">
      <w:pPr>
        <w:rPr>
          <w:sz w:val="12"/>
        </w:rPr>
      </w:pPr>
      <w:r>
        <w:separator/>
      </w:r>
    </w:p>
  </w:footnote>
  <w:footnote w:type="continuationSeparator" w:id="0">
    <w:p w14:paraId="6C512BA4" w14:textId="77777777" w:rsidR="00CB1FE9" w:rsidRDefault="00CB1FE9">
      <w:pPr>
        <w:rPr>
          <w:sz w:val="12"/>
        </w:rPr>
      </w:pPr>
      <w:r>
        <w:continuationSeparator/>
      </w:r>
    </w:p>
  </w:footnote>
  <w:footnote w:id="1">
    <w:p w14:paraId="08492F88" w14:textId="4C703051" w:rsidR="00CB1FE9" w:rsidRPr="00E84272" w:rsidRDefault="00CB1FE9">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22C7DED1" w14:textId="77777777" w:rsidR="00CB1FE9" w:rsidRDefault="00CB1FE9"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CB1FE9" w:rsidRPr="00393791" w:rsidRDefault="00CB1FE9"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CB1FE9" w:rsidRPr="008D3D8E" w:rsidRDefault="00CB1FE9"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14:paraId="39825B9B" w14:textId="77777777" w:rsidR="00CB1FE9" w:rsidRPr="00B303AD" w:rsidRDefault="00CB1FE9"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CB1FE9" w:rsidRPr="00B303AD" w:rsidRDefault="00CB1FE9"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CB1FE9" w:rsidRPr="00B303AD" w:rsidRDefault="00CB1FE9" w:rsidP="00BD5117">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7777777" w:rsidR="00CB1FE9" w:rsidRPr="00B303AD" w:rsidRDefault="00CB1FE9"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9D" w14:textId="77777777" w:rsidR="00CB1FE9" w:rsidRDefault="00CB1FE9" w:rsidP="008676A6">
    <w:pPr>
      <w:pStyle w:val="Nagwek"/>
      <w:jc w:val="center"/>
      <w:rPr>
        <w:sz w:val="18"/>
        <w:szCs w:val="18"/>
      </w:rPr>
    </w:pPr>
  </w:p>
  <w:p w14:paraId="1D1EDEDF" w14:textId="77777777" w:rsidR="00CB1FE9" w:rsidRDefault="00CB1FE9" w:rsidP="008676A6">
    <w:pPr>
      <w:pStyle w:val="Nagwek"/>
      <w:jc w:val="center"/>
      <w:rPr>
        <w:sz w:val="18"/>
        <w:szCs w:val="18"/>
      </w:rPr>
    </w:pPr>
  </w:p>
  <w:p w14:paraId="1E3EE302" w14:textId="77777777" w:rsidR="00CB1FE9" w:rsidRDefault="00CB1FE9" w:rsidP="008676A6">
    <w:pPr>
      <w:pStyle w:val="Nagwek"/>
      <w:jc w:val="center"/>
      <w:rPr>
        <w:sz w:val="18"/>
        <w:szCs w:val="18"/>
      </w:rPr>
    </w:pPr>
  </w:p>
  <w:p w14:paraId="0E8E2A29" w14:textId="3A540B56" w:rsidR="00CB1FE9" w:rsidRDefault="00CB1FE9" w:rsidP="008676A6">
    <w:pPr>
      <w:pStyle w:val="Nagwek"/>
      <w:jc w:val="center"/>
      <w:rPr>
        <w:sz w:val="18"/>
        <w:szCs w:val="18"/>
      </w:rPr>
    </w:pPr>
    <w:r>
      <w:rPr>
        <w:sz w:val="18"/>
        <w:szCs w:val="18"/>
      </w:rPr>
      <w:t>Specyfikacja Warunków Zamówienia nr sprawy 63/ZP/22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092FDF"/>
    <w:multiLevelType w:val="multilevel"/>
    <w:tmpl w:val="3F367870"/>
    <w:numStyleLink w:val="Zaimportowanystyl95"/>
  </w:abstractNum>
  <w:abstractNum w:abstractNumId="7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20D12D9E"/>
    <w:multiLevelType w:val="hybridMultilevel"/>
    <w:tmpl w:val="8078F2C6"/>
    <w:numStyleLink w:val="Zaimportowanystyl28"/>
  </w:abstractNum>
  <w:abstractNum w:abstractNumId="73" w15:restartNumberingAfterBreak="0">
    <w:nsid w:val="20E234B3"/>
    <w:multiLevelType w:val="hybridMultilevel"/>
    <w:tmpl w:val="653E70A6"/>
    <w:numStyleLink w:val="Zaimportowanystyl115"/>
  </w:abstractNum>
  <w:abstractNum w:abstractNumId="74"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28782A"/>
    <w:multiLevelType w:val="hybridMultilevel"/>
    <w:tmpl w:val="348AFBC4"/>
    <w:numStyleLink w:val="Zaimportowanystyl151"/>
  </w:abstractNum>
  <w:abstractNum w:abstractNumId="8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4C114BD"/>
    <w:multiLevelType w:val="hybridMultilevel"/>
    <w:tmpl w:val="85BE547A"/>
    <w:numStyleLink w:val="Zaimportowanystyl173"/>
  </w:abstractNum>
  <w:abstractNum w:abstractNumId="9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4"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EC54882"/>
    <w:multiLevelType w:val="hybridMultilevel"/>
    <w:tmpl w:val="D6227D70"/>
    <w:numStyleLink w:val="Zaimportowanystyl45"/>
  </w:abstractNum>
  <w:abstractNum w:abstractNumId="11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40634EB0"/>
    <w:multiLevelType w:val="multilevel"/>
    <w:tmpl w:val="DA129C5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3572DEB"/>
    <w:multiLevelType w:val="multilevel"/>
    <w:tmpl w:val="59429DC8"/>
    <w:numStyleLink w:val="Zaimportowanystyl105"/>
  </w:abstractNum>
  <w:abstractNum w:abstractNumId="120" w15:restartNumberingAfterBreak="0">
    <w:nsid w:val="44EB28B8"/>
    <w:multiLevelType w:val="hybridMultilevel"/>
    <w:tmpl w:val="1B9EC35E"/>
    <w:numStyleLink w:val="Zaimportowanystyl77"/>
  </w:abstractNum>
  <w:abstractNum w:abstractNumId="12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7E2637E"/>
    <w:multiLevelType w:val="hybridMultilevel"/>
    <w:tmpl w:val="163EC442"/>
    <w:numStyleLink w:val="Zaimportowanystyl57"/>
  </w:abstractNum>
  <w:abstractNum w:abstractNumId="124"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EF43D5D"/>
    <w:multiLevelType w:val="hybridMultilevel"/>
    <w:tmpl w:val="913E9DEA"/>
    <w:numStyleLink w:val="Zaimportowanystyl134"/>
  </w:abstractNum>
  <w:abstractNum w:abstractNumId="134"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9B541B5"/>
    <w:multiLevelType w:val="hybridMultilevel"/>
    <w:tmpl w:val="B65C641E"/>
    <w:numStyleLink w:val="Zaimportowanystyl141"/>
  </w:abstractNum>
  <w:abstractNum w:abstractNumId="145"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1427228"/>
    <w:multiLevelType w:val="hybridMultilevel"/>
    <w:tmpl w:val="F8FA3F8E"/>
    <w:numStyleLink w:val="Zaimportowanystyl37"/>
  </w:abstractNum>
  <w:abstractNum w:abstractNumId="153"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2B7522F"/>
    <w:multiLevelType w:val="hybridMultilevel"/>
    <w:tmpl w:val="13B0C4E6"/>
    <w:lvl w:ilvl="0" w:tplc="40FA0126">
      <w:start w:val="1"/>
      <w:numFmt w:val="decimal"/>
      <w:lvlText w:val="%1)"/>
      <w:lvlJc w:val="left"/>
      <w:pPr>
        <w:ind w:left="644"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5"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0"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38C03F7"/>
    <w:multiLevelType w:val="multilevel"/>
    <w:tmpl w:val="BEC657D0"/>
    <w:numStyleLink w:val="Zaimportowanystyl116"/>
  </w:abstractNum>
  <w:abstractNum w:abstractNumId="17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C3B420E"/>
    <w:multiLevelType w:val="hybridMultilevel"/>
    <w:tmpl w:val="C8D87E24"/>
    <w:numStyleLink w:val="Zaimportowanystyl161"/>
  </w:abstractNum>
  <w:abstractNum w:abstractNumId="18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130"/>
  </w:num>
  <w:num w:numId="3">
    <w:abstractNumId w:val="99"/>
  </w:num>
  <w:num w:numId="4">
    <w:abstractNumId w:val="114"/>
  </w:num>
  <w:num w:numId="5">
    <w:abstractNumId w:val="134"/>
  </w:num>
  <w:num w:numId="6">
    <w:abstractNumId w:val="48"/>
  </w:num>
  <w:num w:numId="7">
    <w:abstractNumId w:val="146"/>
  </w:num>
  <w:num w:numId="8">
    <w:abstractNumId w:val="90"/>
  </w:num>
  <w:num w:numId="9">
    <w:abstractNumId w:val="29"/>
  </w:num>
  <w:num w:numId="10">
    <w:abstractNumId w:val="88"/>
  </w:num>
  <w:num w:numId="11">
    <w:abstractNumId w:val="41"/>
  </w:num>
  <w:num w:numId="12">
    <w:abstractNumId w:val="136"/>
  </w:num>
  <w:num w:numId="13">
    <w:abstractNumId w:val="31"/>
  </w:num>
  <w:num w:numId="14">
    <w:abstractNumId w:val="61"/>
  </w:num>
  <w:num w:numId="15">
    <w:abstractNumId w:val="163"/>
  </w:num>
  <w:num w:numId="16">
    <w:abstractNumId w:val="126"/>
  </w:num>
  <w:num w:numId="17">
    <w:abstractNumId w:val="44"/>
  </w:num>
  <w:num w:numId="18">
    <w:abstractNumId w:val="169"/>
  </w:num>
  <w:num w:numId="19">
    <w:abstractNumId w:val="42"/>
  </w:num>
  <w:num w:numId="20">
    <w:abstractNumId w:val="71"/>
  </w:num>
  <w:num w:numId="21">
    <w:abstractNumId w:val="103"/>
  </w:num>
  <w:num w:numId="22">
    <w:abstractNumId w:val="180"/>
  </w:num>
  <w:num w:numId="23">
    <w:abstractNumId w:val="105"/>
  </w:num>
  <w:num w:numId="24">
    <w:abstractNumId w:val="131"/>
  </w:num>
  <w:num w:numId="25">
    <w:abstractNumId w:val="110"/>
  </w:num>
  <w:num w:numId="26">
    <w:abstractNumId w:val="176"/>
  </w:num>
  <w:num w:numId="27">
    <w:abstractNumId w:val="161"/>
  </w:num>
  <w:num w:numId="28">
    <w:abstractNumId w:val="149"/>
  </w:num>
  <w:num w:numId="29">
    <w:abstractNumId w:val="39"/>
  </w:num>
  <w:num w:numId="30">
    <w:abstractNumId w:val="37"/>
  </w:num>
  <w:num w:numId="31">
    <w:abstractNumId w:val="162"/>
  </w:num>
  <w:num w:numId="32">
    <w:abstractNumId w:val="34"/>
  </w:num>
  <w:num w:numId="33">
    <w:abstractNumId w:val="82"/>
  </w:num>
  <w:num w:numId="34">
    <w:abstractNumId w:val="165"/>
  </w:num>
  <w:num w:numId="35">
    <w:abstractNumId w:val="69"/>
  </w:num>
  <w:num w:numId="36">
    <w:abstractNumId w:val="81"/>
  </w:num>
  <w:num w:numId="37">
    <w:abstractNumId w:val="79"/>
  </w:num>
  <w:num w:numId="38">
    <w:abstractNumId w:val="87"/>
  </w:num>
  <w:num w:numId="39">
    <w:abstractNumId w:val="93"/>
  </w:num>
  <w:num w:numId="40">
    <w:abstractNumId w:val="178"/>
  </w:num>
  <w:num w:numId="41">
    <w:abstractNumId w:val="40"/>
  </w:num>
  <w:num w:numId="42">
    <w:abstractNumId w:val="60"/>
  </w:num>
  <w:num w:numId="43">
    <w:abstractNumId w:val="139"/>
  </w:num>
  <w:num w:numId="44">
    <w:abstractNumId w:val="125"/>
  </w:num>
  <w:num w:numId="45">
    <w:abstractNumId w:val="109"/>
  </w:num>
  <w:num w:numId="46">
    <w:abstractNumId w:val="32"/>
  </w:num>
  <w:num w:numId="47">
    <w:abstractNumId w:val="147"/>
  </w:num>
  <w:num w:numId="48">
    <w:abstractNumId w:val="58"/>
  </w:num>
  <w:num w:numId="49">
    <w:abstractNumId w:val="46"/>
  </w:num>
  <w:num w:numId="50">
    <w:abstractNumId w:val="160"/>
  </w:num>
  <w:num w:numId="51">
    <w:abstractNumId w:val="54"/>
  </w:num>
  <w:num w:numId="52">
    <w:abstractNumId w:val="78"/>
  </w:num>
  <w:num w:numId="53">
    <w:abstractNumId w:val="112"/>
  </w:num>
  <w:num w:numId="54">
    <w:abstractNumId w:val="128"/>
  </w:num>
  <w:num w:numId="55">
    <w:abstractNumId w:val="50"/>
  </w:num>
  <w:num w:numId="56">
    <w:abstractNumId w:val="106"/>
  </w:num>
  <w:num w:numId="57">
    <w:abstractNumId w:val="80"/>
  </w:num>
  <w:num w:numId="58">
    <w:abstractNumId w:val="67"/>
  </w:num>
  <w:num w:numId="59">
    <w:abstractNumId w:val="164"/>
  </w:num>
  <w:num w:numId="60">
    <w:abstractNumId w:val="74"/>
  </w:num>
  <w:num w:numId="61">
    <w:abstractNumId w:val="75"/>
  </w:num>
  <w:num w:numId="62">
    <w:abstractNumId w:val="159"/>
  </w:num>
  <w:num w:numId="63">
    <w:abstractNumId w:val="140"/>
  </w:num>
  <w:num w:numId="64">
    <w:abstractNumId w:val="68"/>
  </w:num>
  <w:num w:numId="65">
    <w:abstractNumId w:val="177"/>
  </w:num>
  <w:num w:numId="66">
    <w:abstractNumId w:val="113"/>
  </w:num>
  <w:num w:numId="67">
    <w:abstractNumId w:val="94"/>
  </w:num>
  <w:num w:numId="68">
    <w:abstractNumId w:val="77"/>
  </w:num>
  <w:num w:numId="69">
    <w:abstractNumId w:val="172"/>
  </w:num>
  <w:num w:numId="70">
    <w:abstractNumId w:val="97"/>
  </w:num>
  <w:num w:numId="71">
    <w:abstractNumId w:val="141"/>
  </w:num>
  <w:num w:numId="72">
    <w:abstractNumId w:val="65"/>
  </w:num>
  <w:num w:numId="73">
    <w:abstractNumId w:val="168"/>
  </w:num>
  <w:num w:numId="74">
    <w:abstractNumId w:val="52"/>
  </w:num>
  <w:num w:numId="75">
    <w:abstractNumId w:val="96"/>
  </w:num>
  <w:num w:numId="76">
    <w:abstractNumId w:val="121"/>
  </w:num>
  <w:num w:numId="77">
    <w:abstractNumId w:val="138"/>
  </w:num>
  <w:num w:numId="78">
    <w:abstractNumId w:val="0"/>
  </w:num>
  <w:num w:numId="79">
    <w:abstractNumId w:val="166"/>
  </w:num>
  <w:num w:numId="80">
    <w:abstractNumId w:val="158"/>
  </w:num>
  <w:num w:numId="81">
    <w:abstractNumId w:val="55"/>
  </w:num>
  <w:num w:numId="82">
    <w:abstractNumId w:val="171"/>
  </w:num>
  <w:num w:numId="83">
    <w:abstractNumId w:val="49"/>
  </w:num>
  <w:num w:numId="84">
    <w:abstractNumId w:val="30"/>
  </w:num>
  <w:num w:numId="85">
    <w:abstractNumId w:val="127"/>
  </w:num>
  <w:num w:numId="86">
    <w:abstractNumId w:val="145"/>
  </w:num>
  <w:num w:numId="87">
    <w:abstractNumId w:val="137"/>
  </w:num>
  <w:num w:numId="88">
    <w:abstractNumId w:val="86"/>
  </w:num>
  <w:num w:numId="89">
    <w:abstractNumId w:val="157"/>
  </w:num>
  <w:num w:numId="90">
    <w:abstractNumId w:val="63"/>
  </w:num>
  <w:num w:numId="91">
    <w:abstractNumId w:val="53"/>
  </w:num>
  <w:num w:numId="92">
    <w:abstractNumId w:val="76"/>
  </w:num>
  <w:num w:numId="93">
    <w:abstractNumId w:val="167"/>
  </w:num>
  <w:num w:numId="94">
    <w:abstractNumId w:val="47"/>
  </w:num>
  <w:num w:numId="95">
    <w:abstractNumId w:val="36"/>
  </w:num>
  <w:num w:numId="96">
    <w:abstractNumId w:val="104"/>
  </w:num>
  <w:num w:numId="97">
    <w:abstractNumId w:val="56"/>
  </w:num>
  <w:num w:numId="98">
    <w:abstractNumId w:val="64"/>
  </w:num>
  <w:num w:numId="99">
    <w:abstractNumId w:val="132"/>
  </w:num>
  <w:num w:numId="100">
    <w:abstractNumId w:val="129"/>
  </w:num>
  <w:num w:numId="101">
    <w:abstractNumId w:val="107"/>
  </w:num>
  <w:num w:numId="102">
    <w:abstractNumId w:val="155"/>
  </w:num>
  <w:num w:numId="103">
    <w:abstractNumId w:val="116"/>
  </w:num>
  <w:num w:numId="104">
    <w:abstractNumId w:val="83"/>
  </w:num>
  <w:num w:numId="105">
    <w:abstractNumId w:val="100"/>
  </w:num>
  <w:num w:numId="106">
    <w:abstractNumId w:val="85"/>
  </w:num>
  <w:num w:numId="107">
    <w:abstractNumId w:val="124"/>
  </w:num>
  <w:num w:numId="108">
    <w:abstractNumId w:val="66"/>
  </w:num>
  <w:num w:numId="109">
    <w:abstractNumId w:val="122"/>
  </w:num>
  <w:num w:numId="110">
    <w:abstractNumId w:val="148"/>
  </w:num>
  <w:num w:numId="111">
    <w:abstractNumId w:val="143"/>
  </w:num>
  <w:num w:numId="112">
    <w:abstractNumId w:val="102"/>
  </w:num>
  <w:num w:numId="113">
    <w:abstractNumId w:val="108"/>
  </w:num>
  <w:num w:numId="114">
    <w:abstractNumId w:val="156"/>
  </w:num>
  <w:num w:numId="115">
    <w:abstractNumId w:val="151"/>
  </w:num>
  <w:num w:numId="116">
    <w:abstractNumId w:val="89"/>
  </w:num>
  <w:num w:numId="117">
    <w:abstractNumId w:val="153"/>
  </w:num>
  <w:num w:numId="118">
    <w:abstractNumId w:val="135"/>
  </w:num>
  <w:num w:numId="119">
    <w:abstractNumId w:val="174"/>
  </w:num>
  <w:num w:numId="120">
    <w:abstractNumId w:val="150"/>
  </w:num>
  <w:num w:numId="121">
    <w:abstractNumId w:val="91"/>
  </w:num>
  <w:num w:numId="122">
    <w:abstractNumId w:val="118"/>
  </w:num>
  <w:num w:numId="123">
    <w:abstractNumId w:val="45"/>
  </w:num>
  <w:num w:numId="124">
    <w:abstractNumId w:val="154"/>
  </w:num>
  <w:num w:numId="125">
    <w:abstractNumId w:val="115"/>
  </w:num>
  <w:num w:numId="126">
    <w:abstractNumId w:val="173"/>
  </w:num>
  <w:num w:numId="127">
    <w:abstractNumId w:val="62"/>
  </w:num>
  <w:num w:numId="128">
    <w:abstractNumId w:val="73"/>
  </w:num>
  <w:num w:numId="129">
    <w:abstractNumId w:val="117"/>
  </w:num>
  <w:num w:numId="130">
    <w:abstractNumId w:val="72"/>
  </w:num>
  <w:num w:numId="131">
    <w:abstractNumId w:val="181"/>
  </w:num>
  <w:num w:numId="132">
    <w:abstractNumId w:val="152"/>
  </w:num>
  <w:num w:numId="133">
    <w:abstractNumId w:val="152"/>
    <w:lvlOverride w:ilvl="0">
      <w:lvl w:ilvl="0" w:tplc="C6B0FE7C">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F406B8">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1D0D628">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303D3E">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C648B88">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72DF96">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1945876">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F34474A">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E42852">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4">
    <w:abstractNumId w:val="101"/>
  </w:num>
  <w:num w:numId="135">
    <w:abstractNumId w:val="111"/>
  </w:num>
  <w:num w:numId="136">
    <w:abstractNumId w:val="57"/>
  </w:num>
  <w:num w:numId="137">
    <w:abstractNumId w:val="123"/>
  </w:num>
  <w:num w:numId="138">
    <w:abstractNumId w:val="111"/>
    <w:lvlOverride w:ilvl="0">
      <w:startOverride w:val="2"/>
    </w:lvlOverride>
  </w:num>
  <w:num w:numId="139">
    <w:abstractNumId w:val="92"/>
  </w:num>
  <w:num w:numId="140">
    <w:abstractNumId w:val="175"/>
  </w:num>
  <w:num w:numId="141">
    <w:abstractNumId w:val="33"/>
  </w:num>
  <w:num w:numId="142">
    <w:abstractNumId w:val="120"/>
  </w:num>
  <w:num w:numId="143">
    <w:abstractNumId w:val="175"/>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4">
    <w:abstractNumId w:val="170"/>
  </w:num>
  <w:num w:numId="145">
    <w:abstractNumId w:val="70"/>
  </w:num>
  <w:num w:numId="146">
    <w:abstractNumId w:val="59"/>
  </w:num>
  <w:num w:numId="147">
    <w:abstractNumId w:val="119"/>
  </w:num>
  <w:num w:numId="148">
    <w:abstractNumId w:val="175"/>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9">
    <w:abstractNumId w:val="35"/>
  </w:num>
  <w:num w:numId="150">
    <w:abstractNumId w:val="133"/>
  </w:num>
  <w:num w:numId="151">
    <w:abstractNumId w:val="43"/>
  </w:num>
  <w:num w:numId="152">
    <w:abstractNumId w:val="144"/>
  </w:num>
  <w:num w:numId="153">
    <w:abstractNumId w:val="133"/>
    <w:lvlOverride w:ilvl="0">
      <w:startOverride w:val="2"/>
    </w:lvlOverride>
  </w:num>
  <w:num w:numId="154">
    <w:abstractNumId w:val="142"/>
  </w:num>
  <w:num w:numId="155">
    <w:abstractNumId w:val="84"/>
    <w:lvlOverride w:ilvl="0">
      <w:lvl w:ilvl="0" w:tplc="BC521D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20532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62C8BE">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246E58">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601E3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94E1BA">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667E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02DD8E">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1661C8">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95"/>
  </w:num>
  <w:num w:numId="157">
    <w:abstractNumId w:val="179"/>
  </w:num>
  <w:num w:numId="158">
    <w:abstractNumId w:val="51"/>
  </w:num>
  <w:num w:numId="159">
    <w:abstractNumId w:val="9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9"/>
  <w:autoHyphenation/>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010E"/>
    <w:rsid w:val="00011431"/>
    <w:rsid w:val="000173F8"/>
    <w:rsid w:val="00020BE1"/>
    <w:rsid w:val="000258BA"/>
    <w:rsid w:val="000266E7"/>
    <w:rsid w:val="0003454B"/>
    <w:rsid w:val="00037C5F"/>
    <w:rsid w:val="000430AC"/>
    <w:rsid w:val="00045B80"/>
    <w:rsid w:val="00047228"/>
    <w:rsid w:val="00054C2F"/>
    <w:rsid w:val="0005504A"/>
    <w:rsid w:val="00055B72"/>
    <w:rsid w:val="00061891"/>
    <w:rsid w:val="00066465"/>
    <w:rsid w:val="00067297"/>
    <w:rsid w:val="0007331C"/>
    <w:rsid w:val="0008207D"/>
    <w:rsid w:val="00083425"/>
    <w:rsid w:val="000839DB"/>
    <w:rsid w:val="00090DB5"/>
    <w:rsid w:val="000A3614"/>
    <w:rsid w:val="000A43C9"/>
    <w:rsid w:val="000B06E0"/>
    <w:rsid w:val="000B16D2"/>
    <w:rsid w:val="000B32E2"/>
    <w:rsid w:val="000B3FB2"/>
    <w:rsid w:val="000C2152"/>
    <w:rsid w:val="000C29FB"/>
    <w:rsid w:val="000C2F3C"/>
    <w:rsid w:val="000D1983"/>
    <w:rsid w:val="000E7696"/>
    <w:rsid w:val="000F5E57"/>
    <w:rsid w:val="00103341"/>
    <w:rsid w:val="001035F7"/>
    <w:rsid w:val="00103BD8"/>
    <w:rsid w:val="0011059B"/>
    <w:rsid w:val="001108D2"/>
    <w:rsid w:val="00114B4E"/>
    <w:rsid w:val="001154B7"/>
    <w:rsid w:val="001178D0"/>
    <w:rsid w:val="001223D3"/>
    <w:rsid w:val="0013066D"/>
    <w:rsid w:val="001341A2"/>
    <w:rsid w:val="00135185"/>
    <w:rsid w:val="00137573"/>
    <w:rsid w:val="0014300D"/>
    <w:rsid w:val="00143DD7"/>
    <w:rsid w:val="00152088"/>
    <w:rsid w:val="00155F24"/>
    <w:rsid w:val="00157462"/>
    <w:rsid w:val="00160522"/>
    <w:rsid w:val="00161BB2"/>
    <w:rsid w:val="0016253D"/>
    <w:rsid w:val="00165411"/>
    <w:rsid w:val="001654E0"/>
    <w:rsid w:val="0016679C"/>
    <w:rsid w:val="00166BFC"/>
    <w:rsid w:val="00166EF1"/>
    <w:rsid w:val="001670F1"/>
    <w:rsid w:val="00173E91"/>
    <w:rsid w:val="0017634C"/>
    <w:rsid w:val="0018237E"/>
    <w:rsid w:val="00183550"/>
    <w:rsid w:val="00192173"/>
    <w:rsid w:val="00192B07"/>
    <w:rsid w:val="001932AE"/>
    <w:rsid w:val="00194697"/>
    <w:rsid w:val="001A05E4"/>
    <w:rsid w:val="001A7CFB"/>
    <w:rsid w:val="001B0367"/>
    <w:rsid w:val="001B217C"/>
    <w:rsid w:val="001B2F72"/>
    <w:rsid w:val="001C5442"/>
    <w:rsid w:val="001D1A1F"/>
    <w:rsid w:val="001D2097"/>
    <w:rsid w:val="001D2BA5"/>
    <w:rsid w:val="001D341F"/>
    <w:rsid w:val="001E5336"/>
    <w:rsid w:val="001F6539"/>
    <w:rsid w:val="00201419"/>
    <w:rsid w:val="00203B01"/>
    <w:rsid w:val="00212A4B"/>
    <w:rsid w:val="00215645"/>
    <w:rsid w:val="00216900"/>
    <w:rsid w:val="002217C6"/>
    <w:rsid w:val="00223E5C"/>
    <w:rsid w:val="00224BB7"/>
    <w:rsid w:val="00225EED"/>
    <w:rsid w:val="00230810"/>
    <w:rsid w:val="0023303D"/>
    <w:rsid w:val="0023429C"/>
    <w:rsid w:val="00237711"/>
    <w:rsid w:val="00242E28"/>
    <w:rsid w:val="00251BC9"/>
    <w:rsid w:val="00252EB4"/>
    <w:rsid w:val="00253961"/>
    <w:rsid w:val="00253CC8"/>
    <w:rsid w:val="00255988"/>
    <w:rsid w:val="002602C6"/>
    <w:rsid w:val="00262130"/>
    <w:rsid w:val="0026394D"/>
    <w:rsid w:val="00274662"/>
    <w:rsid w:val="002774FF"/>
    <w:rsid w:val="002806F8"/>
    <w:rsid w:val="0028195A"/>
    <w:rsid w:val="00281D73"/>
    <w:rsid w:val="002857F3"/>
    <w:rsid w:val="00287B8B"/>
    <w:rsid w:val="00293919"/>
    <w:rsid w:val="00294DB1"/>
    <w:rsid w:val="002958A7"/>
    <w:rsid w:val="00296DBE"/>
    <w:rsid w:val="002A183E"/>
    <w:rsid w:val="002A311A"/>
    <w:rsid w:val="002A36A8"/>
    <w:rsid w:val="002A3879"/>
    <w:rsid w:val="002B23D5"/>
    <w:rsid w:val="002C2E40"/>
    <w:rsid w:val="002C40A3"/>
    <w:rsid w:val="002C6553"/>
    <w:rsid w:val="002D1ED7"/>
    <w:rsid w:val="002D5950"/>
    <w:rsid w:val="002D611D"/>
    <w:rsid w:val="002D6B1B"/>
    <w:rsid w:val="002E04DD"/>
    <w:rsid w:val="002E1DC7"/>
    <w:rsid w:val="002E280D"/>
    <w:rsid w:val="002F2530"/>
    <w:rsid w:val="002F2851"/>
    <w:rsid w:val="002F6D13"/>
    <w:rsid w:val="00313230"/>
    <w:rsid w:val="00314A92"/>
    <w:rsid w:val="00322166"/>
    <w:rsid w:val="00336EBF"/>
    <w:rsid w:val="00343677"/>
    <w:rsid w:val="00343962"/>
    <w:rsid w:val="00345FCD"/>
    <w:rsid w:val="00351C42"/>
    <w:rsid w:val="00356BD9"/>
    <w:rsid w:val="00357B6C"/>
    <w:rsid w:val="00360281"/>
    <w:rsid w:val="0036365A"/>
    <w:rsid w:val="00367E23"/>
    <w:rsid w:val="003712E1"/>
    <w:rsid w:val="00372BCA"/>
    <w:rsid w:val="003813D0"/>
    <w:rsid w:val="00387072"/>
    <w:rsid w:val="00387356"/>
    <w:rsid w:val="00387C8B"/>
    <w:rsid w:val="00387F79"/>
    <w:rsid w:val="00394A06"/>
    <w:rsid w:val="00396EAC"/>
    <w:rsid w:val="003A1612"/>
    <w:rsid w:val="003A58A4"/>
    <w:rsid w:val="003B298C"/>
    <w:rsid w:val="003B5BF6"/>
    <w:rsid w:val="003B62C0"/>
    <w:rsid w:val="003C6E32"/>
    <w:rsid w:val="003C7891"/>
    <w:rsid w:val="003D0234"/>
    <w:rsid w:val="003D26F9"/>
    <w:rsid w:val="003D54B5"/>
    <w:rsid w:val="003D6A7E"/>
    <w:rsid w:val="003E1981"/>
    <w:rsid w:val="003E702E"/>
    <w:rsid w:val="003F24E1"/>
    <w:rsid w:val="003F2EB0"/>
    <w:rsid w:val="00404040"/>
    <w:rsid w:val="00406A9D"/>
    <w:rsid w:val="00410831"/>
    <w:rsid w:val="004123C9"/>
    <w:rsid w:val="00420EA1"/>
    <w:rsid w:val="00424A27"/>
    <w:rsid w:val="00425757"/>
    <w:rsid w:val="00435112"/>
    <w:rsid w:val="004353BD"/>
    <w:rsid w:val="00444683"/>
    <w:rsid w:val="004505B9"/>
    <w:rsid w:val="004550B1"/>
    <w:rsid w:val="0045649E"/>
    <w:rsid w:val="00467C4E"/>
    <w:rsid w:val="00472F93"/>
    <w:rsid w:val="004754EC"/>
    <w:rsid w:val="00492E82"/>
    <w:rsid w:val="00493591"/>
    <w:rsid w:val="004A71D6"/>
    <w:rsid w:val="004B09D5"/>
    <w:rsid w:val="004B34E4"/>
    <w:rsid w:val="004B421C"/>
    <w:rsid w:val="004C35D6"/>
    <w:rsid w:val="004C4AE7"/>
    <w:rsid w:val="004C57AC"/>
    <w:rsid w:val="004E3E86"/>
    <w:rsid w:val="004F02E2"/>
    <w:rsid w:val="004F030C"/>
    <w:rsid w:val="004F1428"/>
    <w:rsid w:val="004F53DA"/>
    <w:rsid w:val="004F6E80"/>
    <w:rsid w:val="00503845"/>
    <w:rsid w:val="00503F2D"/>
    <w:rsid w:val="00512079"/>
    <w:rsid w:val="00512475"/>
    <w:rsid w:val="00513711"/>
    <w:rsid w:val="00514C74"/>
    <w:rsid w:val="005228CC"/>
    <w:rsid w:val="00522FB6"/>
    <w:rsid w:val="00536548"/>
    <w:rsid w:val="00540C3F"/>
    <w:rsid w:val="00550AAF"/>
    <w:rsid w:val="00551172"/>
    <w:rsid w:val="005545E1"/>
    <w:rsid w:val="00554EF5"/>
    <w:rsid w:val="005615D6"/>
    <w:rsid w:val="00561BE7"/>
    <w:rsid w:val="0056627E"/>
    <w:rsid w:val="00570764"/>
    <w:rsid w:val="00573419"/>
    <w:rsid w:val="0057431C"/>
    <w:rsid w:val="00575E68"/>
    <w:rsid w:val="00576DE0"/>
    <w:rsid w:val="005A38AB"/>
    <w:rsid w:val="005A4059"/>
    <w:rsid w:val="005B063B"/>
    <w:rsid w:val="005B0DDD"/>
    <w:rsid w:val="005B5207"/>
    <w:rsid w:val="005B66AB"/>
    <w:rsid w:val="005C1901"/>
    <w:rsid w:val="005D1ED0"/>
    <w:rsid w:val="005D2FD8"/>
    <w:rsid w:val="005D5431"/>
    <w:rsid w:val="005D5CC7"/>
    <w:rsid w:val="005E5B07"/>
    <w:rsid w:val="005E61C6"/>
    <w:rsid w:val="005E7870"/>
    <w:rsid w:val="005F4661"/>
    <w:rsid w:val="005F5991"/>
    <w:rsid w:val="005F7217"/>
    <w:rsid w:val="005F7F27"/>
    <w:rsid w:val="00614A7C"/>
    <w:rsid w:val="0061691D"/>
    <w:rsid w:val="00616BC4"/>
    <w:rsid w:val="0062379D"/>
    <w:rsid w:val="006404E9"/>
    <w:rsid w:val="00644AAE"/>
    <w:rsid w:val="00653117"/>
    <w:rsid w:val="006549F0"/>
    <w:rsid w:val="0065609A"/>
    <w:rsid w:val="0065766D"/>
    <w:rsid w:val="00671D7D"/>
    <w:rsid w:val="006733BD"/>
    <w:rsid w:val="006754E4"/>
    <w:rsid w:val="00680E26"/>
    <w:rsid w:val="00683C15"/>
    <w:rsid w:val="006846A5"/>
    <w:rsid w:val="00684E7F"/>
    <w:rsid w:val="0069065E"/>
    <w:rsid w:val="00691CF9"/>
    <w:rsid w:val="006A2BEA"/>
    <w:rsid w:val="006A53DC"/>
    <w:rsid w:val="006A7C6E"/>
    <w:rsid w:val="006B1C3C"/>
    <w:rsid w:val="006C0346"/>
    <w:rsid w:val="006C2383"/>
    <w:rsid w:val="006C3ADE"/>
    <w:rsid w:val="006D2710"/>
    <w:rsid w:val="006D33DC"/>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6A12"/>
    <w:rsid w:val="00761395"/>
    <w:rsid w:val="00762DAE"/>
    <w:rsid w:val="007721BA"/>
    <w:rsid w:val="00775E17"/>
    <w:rsid w:val="007812FF"/>
    <w:rsid w:val="00787738"/>
    <w:rsid w:val="007900D8"/>
    <w:rsid w:val="007932BC"/>
    <w:rsid w:val="00796973"/>
    <w:rsid w:val="007A5DF6"/>
    <w:rsid w:val="007B21F5"/>
    <w:rsid w:val="007C2280"/>
    <w:rsid w:val="007C2AAA"/>
    <w:rsid w:val="007C6CC6"/>
    <w:rsid w:val="007D00B0"/>
    <w:rsid w:val="007D372C"/>
    <w:rsid w:val="007E5D49"/>
    <w:rsid w:val="007E7607"/>
    <w:rsid w:val="007F047D"/>
    <w:rsid w:val="007F3715"/>
    <w:rsid w:val="007F46B0"/>
    <w:rsid w:val="00800DE7"/>
    <w:rsid w:val="00810058"/>
    <w:rsid w:val="00812F8F"/>
    <w:rsid w:val="00830799"/>
    <w:rsid w:val="008308A6"/>
    <w:rsid w:val="00831B08"/>
    <w:rsid w:val="00832A19"/>
    <w:rsid w:val="00834807"/>
    <w:rsid w:val="00840028"/>
    <w:rsid w:val="00840098"/>
    <w:rsid w:val="008438B5"/>
    <w:rsid w:val="00844689"/>
    <w:rsid w:val="008513C3"/>
    <w:rsid w:val="00851F01"/>
    <w:rsid w:val="008544C9"/>
    <w:rsid w:val="008554EB"/>
    <w:rsid w:val="0086084A"/>
    <w:rsid w:val="00860991"/>
    <w:rsid w:val="008613DB"/>
    <w:rsid w:val="00864062"/>
    <w:rsid w:val="0086429D"/>
    <w:rsid w:val="008676A6"/>
    <w:rsid w:val="00867813"/>
    <w:rsid w:val="00872841"/>
    <w:rsid w:val="00873041"/>
    <w:rsid w:val="008762F5"/>
    <w:rsid w:val="00876C47"/>
    <w:rsid w:val="00876CC0"/>
    <w:rsid w:val="00876E87"/>
    <w:rsid w:val="00891AD9"/>
    <w:rsid w:val="008937A4"/>
    <w:rsid w:val="008A0B09"/>
    <w:rsid w:val="008A0BF8"/>
    <w:rsid w:val="008A196D"/>
    <w:rsid w:val="008B72A3"/>
    <w:rsid w:val="008C04E2"/>
    <w:rsid w:val="008C37A1"/>
    <w:rsid w:val="008C5F62"/>
    <w:rsid w:val="008C6E57"/>
    <w:rsid w:val="008C73DA"/>
    <w:rsid w:val="008D1F54"/>
    <w:rsid w:val="008D3D8E"/>
    <w:rsid w:val="008D7BEA"/>
    <w:rsid w:val="008E490D"/>
    <w:rsid w:val="008F3F91"/>
    <w:rsid w:val="008F533B"/>
    <w:rsid w:val="008F5370"/>
    <w:rsid w:val="008F7D68"/>
    <w:rsid w:val="00901486"/>
    <w:rsid w:val="00904B36"/>
    <w:rsid w:val="00905FA2"/>
    <w:rsid w:val="0091087F"/>
    <w:rsid w:val="00914EF0"/>
    <w:rsid w:val="00915A67"/>
    <w:rsid w:val="00916F55"/>
    <w:rsid w:val="009219E7"/>
    <w:rsid w:val="0092334E"/>
    <w:rsid w:val="00923C16"/>
    <w:rsid w:val="009268EC"/>
    <w:rsid w:val="00930E4E"/>
    <w:rsid w:val="009313BD"/>
    <w:rsid w:val="00932004"/>
    <w:rsid w:val="00936D8B"/>
    <w:rsid w:val="009407EF"/>
    <w:rsid w:val="009428E1"/>
    <w:rsid w:val="0094718C"/>
    <w:rsid w:val="00947A37"/>
    <w:rsid w:val="00954D8F"/>
    <w:rsid w:val="00963060"/>
    <w:rsid w:val="009632A7"/>
    <w:rsid w:val="00966400"/>
    <w:rsid w:val="009669F0"/>
    <w:rsid w:val="00967A39"/>
    <w:rsid w:val="00971BB3"/>
    <w:rsid w:val="0097359E"/>
    <w:rsid w:val="00976DB8"/>
    <w:rsid w:val="009937D5"/>
    <w:rsid w:val="00993E46"/>
    <w:rsid w:val="00997259"/>
    <w:rsid w:val="009A2033"/>
    <w:rsid w:val="009A5603"/>
    <w:rsid w:val="009A6661"/>
    <w:rsid w:val="009B5D09"/>
    <w:rsid w:val="009B7B2A"/>
    <w:rsid w:val="009C43E4"/>
    <w:rsid w:val="009D0B47"/>
    <w:rsid w:val="009D4532"/>
    <w:rsid w:val="009E0328"/>
    <w:rsid w:val="009F09A3"/>
    <w:rsid w:val="009F3386"/>
    <w:rsid w:val="00A01895"/>
    <w:rsid w:val="00A04B44"/>
    <w:rsid w:val="00A07C74"/>
    <w:rsid w:val="00A07CC6"/>
    <w:rsid w:val="00A114CD"/>
    <w:rsid w:val="00A155E3"/>
    <w:rsid w:val="00A20240"/>
    <w:rsid w:val="00A2034D"/>
    <w:rsid w:val="00A26334"/>
    <w:rsid w:val="00A26C90"/>
    <w:rsid w:val="00A31D9D"/>
    <w:rsid w:val="00A33D6F"/>
    <w:rsid w:val="00A402DF"/>
    <w:rsid w:val="00A4209A"/>
    <w:rsid w:val="00A504C6"/>
    <w:rsid w:val="00A50587"/>
    <w:rsid w:val="00A549EC"/>
    <w:rsid w:val="00A762F0"/>
    <w:rsid w:val="00A82592"/>
    <w:rsid w:val="00A8365F"/>
    <w:rsid w:val="00A85395"/>
    <w:rsid w:val="00A92EEF"/>
    <w:rsid w:val="00A944ED"/>
    <w:rsid w:val="00AB0831"/>
    <w:rsid w:val="00AB2743"/>
    <w:rsid w:val="00AB2A84"/>
    <w:rsid w:val="00AB47BD"/>
    <w:rsid w:val="00AB5BF9"/>
    <w:rsid w:val="00AB5F36"/>
    <w:rsid w:val="00AC63B2"/>
    <w:rsid w:val="00AD6653"/>
    <w:rsid w:val="00AE4F33"/>
    <w:rsid w:val="00AF54A6"/>
    <w:rsid w:val="00AF6E6F"/>
    <w:rsid w:val="00B034FD"/>
    <w:rsid w:val="00B067AB"/>
    <w:rsid w:val="00B06968"/>
    <w:rsid w:val="00B11FA1"/>
    <w:rsid w:val="00B130A3"/>
    <w:rsid w:val="00B1568F"/>
    <w:rsid w:val="00B17031"/>
    <w:rsid w:val="00B21471"/>
    <w:rsid w:val="00B30972"/>
    <w:rsid w:val="00B31CFC"/>
    <w:rsid w:val="00B45571"/>
    <w:rsid w:val="00B46A83"/>
    <w:rsid w:val="00B50E84"/>
    <w:rsid w:val="00B53312"/>
    <w:rsid w:val="00B54BB1"/>
    <w:rsid w:val="00B54E78"/>
    <w:rsid w:val="00B70083"/>
    <w:rsid w:val="00B711DC"/>
    <w:rsid w:val="00B73062"/>
    <w:rsid w:val="00B738E6"/>
    <w:rsid w:val="00B97532"/>
    <w:rsid w:val="00BA5C83"/>
    <w:rsid w:val="00BA75EF"/>
    <w:rsid w:val="00BB0A73"/>
    <w:rsid w:val="00BB3D5D"/>
    <w:rsid w:val="00BB4A9F"/>
    <w:rsid w:val="00BB5200"/>
    <w:rsid w:val="00BC0B85"/>
    <w:rsid w:val="00BC5C34"/>
    <w:rsid w:val="00BC65A5"/>
    <w:rsid w:val="00BD5117"/>
    <w:rsid w:val="00BD740B"/>
    <w:rsid w:val="00BE55A7"/>
    <w:rsid w:val="00BF0EF1"/>
    <w:rsid w:val="00BF42C1"/>
    <w:rsid w:val="00BF5212"/>
    <w:rsid w:val="00C01F4B"/>
    <w:rsid w:val="00C0707D"/>
    <w:rsid w:val="00C106F6"/>
    <w:rsid w:val="00C109B6"/>
    <w:rsid w:val="00C152D4"/>
    <w:rsid w:val="00C153FC"/>
    <w:rsid w:val="00C21D97"/>
    <w:rsid w:val="00C25500"/>
    <w:rsid w:val="00C264B1"/>
    <w:rsid w:val="00C30D6F"/>
    <w:rsid w:val="00C427FD"/>
    <w:rsid w:val="00C435A2"/>
    <w:rsid w:val="00C458CE"/>
    <w:rsid w:val="00C512BD"/>
    <w:rsid w:val="00C52082"/>
    <w:rsid w:val="00C6652B"/>
    <w:rsid w:val="00C66737"/>
    <w:rsid w:val="00C72849"/>
    <w:rsid w:val="00C72984"/>
    <w:rsid w:val="00C7434A"/>
    <w:rsid w:val="00C917F4"/>
    <w:rsid w:val="00C91FFC"/>
    <w:rsid w:val="00C95AF4"/>
    <w:rsid w:val="00CA10B0"/>
    <w:rsid w:val="00CB04DB"/>
    <w:rsid w:val="00CB19F8"/>
    <w:rsid w:val="00CB1FE9"/>
    <w:rsid w:val="00CC0E45"/>
    <w:rsid w:val="00CC5995"/>
    <w:rsid w:val="00CC71DE"/>
    <w:rsid w:val="00CD7824"/>
    <w:rsid w:val="00CE608B"/>
    <w:rsid w:val="00CF0F4B"/>
    <w:rsid w:val="00CF1F48"/>
    <w:rsid w:val="00CF35B5"/>
    <w:rsid w:val="00CF55AF"/>
    <w:rsid w:val="00D12447"/>
    <w:rsid w:val="00D16E74"/>
    <w:rsid w:val="00D21308"/>
    <w:rsid w:val="00D24709"/>
    <w:rsid w:val="00D26172"/>
    <w:rsid w:val="00D346B4"/>
    <w:rsid w:val="00D37FA2"/>
    <w:rsid w:val="00D425F1"/>
    <w:rsid w:val="00D428E5"/>
    <w:rsid w:val="00D53C6A"/>
    <w:rsid w:val="00D5592C"/>
    <w:rsid w:val="00D55B03"/>
    <w:rsid w:val="00D55B82"/>
    <w:rsid w:val="00D56F39"/>
    <w:rsid w:val="00D67533"/>
    <w:rsid w:val="00D74E12"/>
    <w:rsid w:val="00D8126B"/>
    <w:rsid w:val="00D8543A"/>
    <w:rsid w:val="00D859B4"/>
    <w:rsid w:val="00D95E05"/>
    <w:rsid w:val="00D96E19"/>
    <w:rsid w:val="00DA0862"/>
    <w:rsid w:val="00DA5931"/>
    <w:rsid w:val="00DA790A"/>
    <w:rsid w:val="00DB08E7"/>
    <w:rsid w:val="00DB15AD"/>
    <w:rsid w:val="00DC4403"/>
    <w:rsid w:val="00DD03EA"/>
    <w:rsid w:val="00DD2B5C"/>
    <w:rsid w:val="00DD5B54"/>
    <w:rsid w:val="00DE0907"/>
    <w:rsid w:val="00DE0E51"/>
    <w:rsid w:val="00DE1671"/>
    <w:rsid w:val="00DE1843"/>
    <w:rsid w:val="00DF3C4A"/>
    <w:rsid w:val="00DF6354"/>
    <w:rsid w:val="00E05FB2"/>
    <w:rsid w:val="00E257F9"/>
    <w:rsid w:val="00E303C5"/>
    <w:rsid w:val="00E318DE"/>
    <w:rsid w:val="00E31F74"/>
    <w:rsid w:val="00E34899"/>
    <w:rsid w:val="00E37848"/>
    <w:rsid w:val="00E429B1"/>
    <w:rsid w:val="00E447D5"/>
    <w:rsid w:val="00E51D6C"/>
    <w:rsid w:val="00E52678"/>
    <w:rsid w:val="00E54110"/>
    <w:rsid w:val="00E62756"/>
    <w:rsid w:val="00E62ECD"/>
    <w:rsid w:val="00E672B1"/>
    <w:rsid w:val="00E704F2"/>
    <w:rsid w:val="00E71937"/>
    <w:rsid w:val="00E84272"/>
    <w:rsid w:val="00EA1E1C"/>
    <w:rsid w:val="00EA3108"/>
    <w:rsid w:val="00EA4B4A"/>
    <w:rsid w:val="00EA54CE"/>
    <w:rsid w:val="00EA7C95"/>
    <w:rsid w:val="00EB7516"/>
    <w:rsid w:val="00EC45FC"/>
    <w:rsid w:val="00ED09DC"/>
    <w:rsid w:val="00ED2E81"/>
    <w:rsid w:val="00ED61A3"/>
    <w:rsid w:val="00ED6973"/>
    <w:rsid w:val="00ED75CD"/>
    <w:rsid w:val="00EF270A"/>
    <w:rsid w:val="00EF39C6"/>
    <w:rsid w:val="00EF6601"/>
    <w:rsid w:val="00EF705D"/>
    <w:rsid w:val="00EF77CC"/>
    <w:rsid w:val="00F06AE7"/>
    <w:rsid w:val="00F2449B"/>
    <w:rsid w:val="00F25ADB"/>
    <w:rsid w:val="00F3396F"/>
    <w:rsid w:val="00F3489A"/>
    <w:rsid w:val="00F3795A"/>
    <w:rsid w:val="00F42A73"/>
    <w:rsid w:val="00F44C84"/>
    <w:rsid w:val="00F47730"/>
    <w:rsid w:val="00F51CEC"/>
    <w:rsid w:val="00F5367C"/>
    <w:rsid w:val="00F55640"/>
    <w:rsid w:val="00F57CD1"/>
    <w:rsid w:val="00F62816"/>
    <w:rsid w:val="00F64B6A"/>
    <w:rsid w:val="00F71B88"/>
    <w:rsid w:val="00F76A3E"/>
    <w:rsid w:val="00F83F6B"/>
    <w:rsid w:val="00F944C2"/>
    <w:rsid w:val="00FA025C"/>
    <w:rsid w:val="00FA2D91"/>
    <w:rsid w:val="00FA68C0"/>
    <w:rsid w:val="00FB1657"/>
    <w:rsid w:val="00FB3B2F"/>
    <w:rsid w:val="00FC0C49"/>
    <w:rsid w:val="00FC111B"/>
    <w:rsid w:val="00FC1D56"/>
    <w:rsid w:val="00FE1A6B"/>
    <w:rsid w:val="00FE354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3"/>
      </w:numPr>
    </w:pPr>
  </w:style>
  <w:style w:type="numbering" w:customStyle="1" w:styleId="Zaimportowanystyl36">
    <w:name w:val="Zaimportowany styl 36"/>
    <w:rsid w:val="00831B08"/>
    <w:pPr>
      <w:numPr>
        <w:numId w:val="114"/>
      </w:numPr>
    </w:pPr>
  </w:style>
  <w:style w:type="numbering" w:customStyle="1" w:styleId="Zaimportowanystyl133">
    <w:name w:val="Zaimportowany styl 133"/>
    <w:rsid w:val="00831B08"/>
    <w:pPr>
      <w:numPr>
        <w:numId w:val="115"/>
      </w:numPr>
    </w:pPr>
  </w:style>
  <w:style w:type="numbering" w:customStyle="1" w:styleId="Numery5">
    <w:name w:val="Numery5"/>
    <w:rsid w:val="00831B08"/>
    <w:pPr>
      <w:numPr>
        <w:numId w:val="116"/>
      </w:numPr>
    </w:pPr>
  </w:style>
  <w:style w:type="numbering" w:customStyle="1" w:styleId="Zaimportowanystyl123">
    <w:name w:val="Zaimportowany styl 123"/>
    <w:rsid w:val="00831B08"/>
    <w:pPr>
      <w:numPr>
        <w:numId w:val="117"/>
      </w:numPr>
    </w:pPr>
  </w:style>
  <w:style w:type="numbering" w:customStyle="1" w:styleId="Numery0">
    <w:name w:val="Numery.0"/>
    <w:rsid w:val="00831B08"/>
    <w:pPr>
      <w:numPr>
        <w:numId w:val="118"/>
      </w:numPr>
    </w:pPr>
  </w:style>
  <w:style w:type="numbering" w:customStyle="1" w:styleId="Zaimportowanystyl66">
    <w:name w:val="Zaimportowany styl 66"/>
    <w:rsid w:val="00831B08"/>
    <w:pPr>
      <w:numPr>
        <w:numId w:val="119"/>
      </w:numPr>
    </w:pPr>
  </w:style>
  <w:style w:type="numbering" w:customStyle="1" w:styleId="Zaimportowanystyl44">
    <w:name w:val="Zaimportowany styl 44"/>
    <w:rsid w:val="00831B08"/>
    <w:pPr>
      <w:numPr>
        <w:numId w:val="120"/>
      </w:numPr>
    </w:pPr>
  </w:style>
  <w:style w:type="numbering" w:customStyle="1" w:styleId="Zaimportowanystyl76">
    <w:name w:val="Zaimportowany styl 76"/>
    <w:rsid w:val="00831B08"/>
    <w:pPr>
      <w:numPr>
        <w:numId w:val="121"/>
      </w:numPr>
    </w:pPr>
  </w:style>
  <w:style w:type="numbering" w:customStyle="1" w:styleId="Zaimportowanystyl56">
    <w:name w:val="Zaimportowany styl 56"/>
    <w:rsid w:val="00831B08"/>
    <w:pPr>
      <w:numPr>
        <w:numId w:val="122"/>
      </w:numPr>
    </w:pPr>
  </w:style>
  <w:style w:type="numbering" w:customStyle="1" w:styleId="Zaimportowanystyl114">
    <w:name w:val="Zaimportowany styl 114"/>
    <w:rsid w:val="00831B08"/>
    <w:pPr>
      <w:numPr>
        <w:numId w:val="123"/>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7"/>
      </w:numPr>
    </w:pPr>
  </w:style>
  <w:style w:type="numbering" w:customStyle="1" w:styleId="Zaimportowanystyl28">
    <w:name w:val="Zaimportowany styl 28"/>
    <w:rsid w:val="00CB1FE9"/>
    <w:pPr>
      <w:numPr>
        <w:numId w:val="129"/>
      </w:numPr>
    </w:pPr>
  </w:style>
  <w:style w:type="numbering" w:customStyle="1" w:styleId="Zaimportowanystyl37">
    <w:name w:val="Zaimportowany styl 37"/>
    <w:rsid w:val="00CB1FE9"/>
    <w:pPr>
      <w:numPr>
        <w:numId w:val="131"/>
      </w:numPr>
    </w:pPr>
  </w:style>
  <w:style w:type="numbering" w:customStyle="1" w:styleId="Zaimportowanystyl45">
    <w:name w:val="Zaimportowany styl 45"/>
    <w:rsid w:val="00CB1FE9"/>
    <w:pPr>
      <w:numPr>
        <w:numId w:val="134"/>
      </w:numPr>
    </w:pPr>
  </w:style>
  <w:style w:type="numbering" w:customStyle="1" w:styleId="Zaimportowanystyl57">
    <w:name w:val="Zaimportowany styl 57"/>
    <w:rsid w:val="00CB1FE9"/>
    <w:pPr>
      <w:numPr>
        <w:numId w:val="136"/>
      </w:numPr>
    </w:pPr>
  </w:style>
  <w:style w:type="numbering" w:customStyle="1" w:styleId="Zaimportowanystyl116">
    <w:name w:val="Zaimportowany styl 116"/>
    <w:rsid w:val="00CB1FE9"/>
    <w:pPr>
      <w:numPr>
        <w:numId w:val="139"/>
      </w:numPr>
    </w:pPr>
  </w:style>
  <w:style w:type="numbering" w:customStyle="1" w:styleId="Zaimportowanystyl77">
    <w:name w:val="Zaimportowany styl 77"/>
    <w:rsid w:val="00CB1FE9"/>
    <w:pPr>
      <w:numPr>
        <w:numId w:val="141"/>
      </w:numPr>
    </w:pPr>
  </w:style>
  <w:style w:type="numbering" w:customStyle="1" w:styleId="Zaimportowanystyl95">
    <w:name w:val="Zaimportowany styl 95"/>
    <w:rsid w:val="00CB1FE9"/>
    <w:pPr>
      <w:numPr>
        <w:numId w:val="144"/>
      </w:numPr>
    </w:pPr>
  </w:style>
  <w:style w:type="numbering" w:customStyle="1" w:styleId="Zaimportowanystyl105">
    <w:name w:val="Zaimportowany styl 105"/>
    <w:rsid w:val="00CB1FE9"/>
    <w:pPr>
      <w:numPr>
        <w:numId w:val="146"/>
      </w:numPr>
    </w:pPr>
  </w:style>
  <w:style w:type="numbering" w:customStyle="1" w:styleId="Zaimportowanystyl134">
    <w:name w:val="Zaimportowany styl 134"/>
    <w:rsid w:val="00CB1FE9"/>
    <w:pPr>
      <w:numPr>
        <w:numId w:val="149"/>
      </w:numPr>
    </w:pPr>
  </w:style>
  <w:style w:type="numbering" w:customStyle="1" w:styleId="Zaimportowanystyl141">
    <w:name w:val="Zaimportowany styl 141"/>
    <w:rsid w:val="00CB1FE9"/>
    <w:pPr>
      <w:numPr>
        <w:numId w:val="151"/>
      </w:numPr>
    </w:pPr>
  </w:style>
  <w:style w:type="numbering" w:customStyle="1" w:styleId="Zaimportowanystyl151">
    <w:name w:val="Zaimportowany styl 151"/>
    <w:rsid w:val="00CB1FE9"/>
    <w:pPr>
      <w:numPr>
        <w:numId w:val="154"/>
      </w:numPr>
    </w:pPr>
  </w:style>
  <w:style w:type="numbering" w:customStyle="1" w:styleId="Zaimportowanystyl161">
    <w:name w:val="Zaimportowany styl 161"/>
    <w:rsid w:val="00CB1FE9"/>
    <w:pPr>
      <w:numPr>
        <w:numId w:val="156"/>
      </w:numPr>
    </w:pPr>
  </w:style>
  <w:style w:type="numbering" w:customStyle="1" w:styleId="Zaimportowanystyl173">
    <w:name w:val="Zaimportowany styl 173"/>
    <w:rsid w:val="00CB1FE9"/>
    <w:pPr>
      <w:numPr>
        <w:numId w:val="1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5629-2B6F-4300-87E2-2E9F3139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33</Pages>
  <Words>12770</Words>
  <Characters>76624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86</cp:revision>
  <cp:lastPrinted>2022-09-22T08:28:00Z</cp:lastPrinted>
  <dcterms:created xsi:type="dcterms:W3CDTF">2022-05-20T06:30:00Z</dcterms:created>
  <dcterms:modified xsi:type="dcterms:W3CDTF">2022-09-22T08:28:00Z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