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34CC83FF" w:rsidR="00732903" w:rsidRPr="0030666A" w:rsidRDefault="00D43B83" w:rsidP="0030666A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30666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0666A" w:rsidRPr="0030666A">
        <w:rPr>
          <w:rFonts w:asciiTheme="minorHAnsi" w:hAnsiTheme="minorHAnsi" w:cstheme="minorHAnsi"/>
          <w:b/>
          <w:sz w:val="22"/>
          <w:szCs w:val="22"/>
        </w:rPr>
        <w:t>5</w:t>
      </w:r>
      <w:r w:rsidR="00B34D2B" w:rsidRPr="003066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30666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2D5EDBB3" w:rsidR="00732903" w:rsidRPr="0030666A" w:rsidRDefault="00B1536C" w:rsidP="0030666A">
      <w:pPr>
        <w:jc w:val="right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b/>
          <w:sz w:val="22"/>
          <w:szCs w:val="22"/>
        </w:rPr>
        <w:tab/>
      </w:r>
      <w:r w:rsidRPr="0030666A">
        <w:rPr>
          <w:rFonts w:asciiTheme="minorHAnsi" w:hAnsiTheme="minorHAnsi" w:cstheme="minorHAnsi"/>
          <w:b/>
          <w:sz w:val="22"/>
          <w:szCs w:val="22"/>
        </w:rPr>
        <w:tab/>
      </w:r>
      <w:r w:rsidRPr="0030666A">
        <w:rPr>
          <w:rFonts w:asciiTheme="minorHAnsi" w:hAnsiTheme="minorHAnsi" w:cstheme="minorHAnsi"/>
          <w:b/>
          <w:sz w:val="22"/>
          <w:szCs w:val="22"/>
        </w:rPr>
        <w:tab/>
      </w:r>
      <w:r w:rsidRPr="0030666A">
        <w:rPr>
          <w:rFonts w:asciiTheme="minorHAnsi" w:hAnsiTheme="minorHAnsi" w:cstheme="minorHAnsi"/>
          <w:b/>
          <w:sz w:val="22"/>
          <w:szCs w:val="22"/>
        </w:rPr>
        <w:tab/>
      </w:r>
      <w:r w:rsidRPr="0030666A">
        <w:rPr>
          <w:rFonts w:asciiTheme="minorHAnsi" w:hAnsiTheme="minorHAnsi" w:cstheme="minorHAnsi"/>
          <w:b/>
          <w:sz w:val="22"/>
          <w:szCs w:val="22"/>
        </w:rPr>
        <w:tab/>
      </w:r>
      <w:r w:rsidRPr="0030666A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3066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666A" w:rsidRPr="0030666A">
        <w:rPr>
          <w:rFonts w:asciiTheme="minorHAnsi" w:hAnsiTheme="minorHAnsi" w:cstheme="minorHAnsi"/>
          <w:b/>
          <w:sz w:val="22"/>
          <w:szCs w:val="22"/>
        </w:rPr>
        <w:t>LI.262.3.4.2023</w:t>
      </w:r>
    </w:p>
    <w:p w14:paraId="280C9DC9" w14:textId="24CFBF8C" w:rsidR="00732903" w:rsidRPr="0030666A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C54306" w:rsidRPr="0030666A">
        <w:rPr>
          <w:rFonts w:asciiTheme="minorHAnsi" w:hAnsiTheme="minorHAnsi" w:cstheme="minorHAnsi"/>
          <w:b/>
          <w:sz w:val="22"/>
          <w:szCs w:val="22"/>
        </w:rPr>
        <w:t>4</w:t>
      </w:r>
    </w:p>
    <w:p w14:paraId="070DE8D7" w14:textId="77777777" w:rsidR="00732903" w:rsidRPr="0030666A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30666A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0"/>
        <w:gridCol w:w="963"/>
        <w:gridCol w:w="661"/>
        <w:gridCol w:w="1276"/>
        <w:gridCol w:w="1276"/>
        <w:gridCol w:w="850"/>
        <w:gridCol w:w="1418"/>
        <w:gridCol w:w="1417"/>
      </w:tblGrid>
      <w:tr w:rsidR="0030666A" w:rsidRPr="0030666A" w14:paraId="21C9C096" w14:textId="77777777" w:rsidTr="0030666A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30666A" w:rsidRPr="0030666A" w:rsidRDefault="0030666A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0666A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666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30666A" w:rsidRPr="0030666A" w:rsidRDefault="0030666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A1B8A59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6F07A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4D192B91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6F07A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0666A" w:rsidRPr="0030666A" w14:paraId="01D4A44F" w14:textId="77777777" w:rsidTr="0030666A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30666A" w:rsidRPr="0030666A" w:rsidRDefault="0030666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6A" w:rsidRPr="0030666A" w14:paraId="7EB8436D" w14:textId="77777777" w:rsidTr="0030666A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0666A" w:rsidRPr="0030666A" w14:paraId="2BD27494" w14:textId="77777777" w:rsidTr="0030666A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15214092" w:rsidR="0030666A" w:rsidRPr="0030666A" w:rsidRDefault="0030666A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Mikroskop konfokalny ze stacją opisową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5D2DD3B" w:rsidR="0030666A" w:rsidRPr="0030666A" w:rsidRDefault="0030666A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66A" w:rsidRPr="0030666A" w14:paraId="0A705192" w14:textId="77777777" w:rsidTr="0030666A">
        <w:trPr>
          <w:cantSplit/>
          <w:trHeight w:val="509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2B5D" w14:textId="0090E46C" w:rsidR="0030666A" w:rsidRPr="0030666A" w:rsidRDefault="0030666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CCAE" w14:textId="5E79C53F" w:rsidR="0030666A" w:rsidRPr="0030666A" w:rsidRDefault="0030666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CC7D" w14:textId="4BF0606C" w:rsidR="0030666A" w:rsidRPr="0030666A" w:rsidRDefault="0030666A" w:rsidP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5FAFEA7F" w:rsidR="0030666A" w:rsidRPr="0030666A" w:rsidRDefault="0030666A" w:rsidP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30666A" w:rsidRPr="0030666A" w:rsidRDefault="0030666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30666A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7AC3ED1D" w:rsidR="00732903" w:rsidRPr="0030666A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30666A">
        <w:rPr>
          <w:rFonts w:eastAsia="SimSun" w:cstheme="minorHAnsi"/>
          <w:color w:val="000000"/>
          <w:kern w:val="2"/>
          <w:lang w:eastAsia="pl-PL" w:bidi="hi-IN"/>
        </w:rPr>
        <w:br/>
      </w:r>
      <w:r w:rsidRPr="0030666A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30666A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30666A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30666A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30666A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207CC0E1" w:rsidR="00732903" w:rsidRPr="0030666A" w:rsidRDefault="00D407BC" w:rsidP="009C5241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066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Mikroskop konfokalny ze stacją opisową</w:t>
            </w:r>
            <w:r w:rsidR="009C5241" w:rsidRPr="003066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BF76A3"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3066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30666A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30666A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30666A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30666A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30666A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30666A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30666A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30666A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30666A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30666A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30666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30666A" w:rsidRDefault="00B1536C" w:rsidP="00DD33BC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888051B" w:rsidR="00732903" w:rsidRPr="0030666A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3066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30666A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30666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30666A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0A3D50" w:rsidRPr="0030666A" w14:paraId="32D5426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0A3D50" w:rsidRPr="0030666A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33FF1E77" w:rsidR="000A3D50" w:rsidRPr="0030666A" w:rsidRDefault="00124456" w:rsidP="00DD33BC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Mikroskop konfokalny </w:t>
            </w:r>
            <w:r w:rsidR="004657CA"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mobilnej podstawie </w:t>
            </w: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zawierający moduł rogówkowy</w:t>
            </w:r>
          </w:p>
        </w:tc>
      </w:tr>
      <w:tr w:rsidR="000A3D50" w:rsidRPr="0030666A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0A3D50" w:rsidRPr="0030666A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1C5945C3" w:rsidR="000A3D50" w:rsidRPr="0030666A" w:rsidRDefault="00124456" w:rsidP="00DD33BC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podbródek i oparcie na czoło dla pacjenta</w:t>
            </w:r>
          </w:p>
        </w:tc>
      </w:tr>
      <w:tr w:rsidR="000A3D50" w:rsidRPr="0030666A" w14:paraId="489114C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0A3D50" w:rsidRPr="0030666A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76EC8901" w:rsidR="00BF76A3" w:rsidRPr="0030666A" w:rsidRDefault="00124456" w:rsidP="00DD33BC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Obiektyw do konfokalnej analizy powierzchni rogówki</w:t>
            </w:r>
          </w:p>
        </w:tc>
      </w:tr>
      <w:tr w:rsidR="000A3D50" w:rsidRPr="0030666A" w14:paraId="7074428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0A3D50" w:rsidRPr="0030666A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DD21F54" w:rsidR="000A3D50" w:rsidRPr="0030666A" w:rsidRDefault="00124456" w:rsidP="00DD33BC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Źródło światła laser diodowy o długości fali 670nm</w:t>
            </w:r>
          </w:p>
        </w:tc>
      </w:tr>
      <w:tr w:rsidR="00124456" w:rsidRPr="0030666A" w14:paraId="740A1472" w14:textId="27EFC795" w:rsidTr="008F50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A18" w14:textId="25BCA5B1" w:rsidR="00124456" w:rsidRPr="0030666A" w:rsidRDefault="00124456" w:rsidP="009C0BA7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moc wyjściowa lasera 200 µW</w:t>
            </w:r>
          </w:p>
        </w:tc>
      </w:tr>
      <w:tr w:rsidR="00124456" w:rsidRPr="0030666A" w14:paraId="575F1D42" w14:textId="6257FE32" w:rsidTr="001070E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B1C8" w14:textId="60AD8E92" w:rsidR="00124456" w:rsidRPr="0030666A" w:rsidRDefault="00124456" w:rsidP="009C0BA7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tryby akwizycji: sekcyjny, sekwencyjny, objętościowy</w:t>
            </w:r>
          </w:p>
        </w:tc>
      </w:tr>
      <w:tr w:rsidR="00124456" w:rsidRPr="0030666A" w14:paraId="1A3741E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7945E2E7" w:rsidR="00124456" w:rsidRPr="0030666A" w:rsidRDefault="00124456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ogniskowania min. 3mm</w:t>
            </w:r>
          </w:p>
        </w:tc>
      </w:tr>
      <w:tr w:rsidR="00124456" w:rsidRPr="0030666A" w14:paraId="689D3B5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17B04E59" w:rsidR="00124456" w:rsidRPr="0030666A" w:rsidRDefault="00124456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poprzeczna min. 1µm/piksel</w:t>
            </w:r>
          </w:p>
        </w:tc>
      </w:tr>
      <w:tr w:rsidR="00124456" w:rsidRPr="0030666A" w14:paraId="001FFE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2CD0F535" w:rsidR="00124456" w:rsidRPr="0030666A" w:rsidRDefault="00124456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podłużna min. 2 µm/piksel</w:t>
            </w:r>
          </w:p>
        </w:tc>
      </w:tr>
      <w:tr w:rsidR="009C0BA7" w:rsidRPr="0030666A" w14:paraId="0D166E6C" w14:textId="57AB013D" w:rsidTr="00DE4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9C0BA7" w:rsidRPr="0030666A" w:rsidRDefault="009C0BA7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7569" w14:textId="708F4891" w:rsidR="009C0BA7" w:rsidRPr="0030666A" w:rsidRDefault="009C0BA7" w:rsidP="009C0BA7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akwizycji obrazu 2D max. 0,024s</w:t>
            </w:r>
          </w:p>
        </w:tc>
      </w:tr>
      <w:tr w:rsidR="00124456" w:rsidRPr="0030666A" w14:paraId="6A5CC29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07FF5935" w:rsidR="00124456" w:rsidRPr="0030666A" w:rsidRDefault="00B22552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akwizycji obrazu 3D max. 6s</w:t>
            </w:r>
          </w:p>
        </w:tc>
      </w:tr>
      <w:tr w:rsidR="00124456" w:rsidRPr="0030666A" w14:paraId="168BA5A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6B8F892C" w:rsidR="00124456" w:rsidRPr="0030666A" w:rsidRDefault="00B22552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Możliwe pole widzenia 300 x 300 µm lub 400 x 400 µm</w:t>
            </w:r>
          </w:p>
        </w:tc>
      </w:tr>
      <w:tr w:rsidR="00124456" w:rsidRPr="0030666A" w14:paraId="2E83BFCF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5FC07310" w:rsidR="00124456" w:rsidRPr="0030666A" w:rsidRDefault="009C0BA7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 obrazu 2D (cyfrowy) min. 384 x 384 pikseli</w:t>
            </w:r>
          </w:p>
        </w:tc>
      </w:tr>
      <w:tr w:rsidR="00124456" w:rsidRPr="0030666A" w14:paraId="665DBDB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8F65" w14:textId="6770B829" w:rsidR="00124456" w:rsidRPr="0030666A" w:rsidRDefault="009C0BA7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 obrazu 3D (cyfrowy) min. 384 x 384 x 40 pikseli</w:t>
            </w:r>
          </w:p>
        </w:tc>
      </w:tr>
      <w:tr w:rsidR="00124456" w:rsidRPr="0030666A" w14:paraId="7332ECF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124456" w:rsidRPr="0030666A" w:rsidRDefault="00124456" w:rsidP="0012445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1A62" w14:textId="38BF2332" w:rsidR="00124456" w:rsidRPr="0030666A" w:rsidRDefault="009C0BA7" w:rsidP="0012445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Pomiary wykonywane z wykorzystaniem sterylnych kapturków jednorazowego użytku</w:t>
            </w:r>
          </w:p>
        </w:tc>
      </w:tr>
      <w:tr w:rsidR="007F3E2B" w:rsidRPr="0030666A" w14:paraId="61EFC272" w14:textId="77777777" w:rsidTr="006210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A706" w14:textId="77777777" w:rsidR="007F3E2B" w:rsidRPr="0030666A" w:rsidRDefault="007F3E2B" w:rsidP="009C0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85B1" w14:textId="5DF91155" w:rsidR="007F3E2B" w:rsidRPr="0030666A" w:rsidRDefault="007F3E2B" w:rsidP="00C54306">
            <w:pPr>
              <w:pStyle w:val="NormalnyWeb"/>
              <w:suppressAutoHyphens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Dostęp port sterownika nożnego, obiektywu badań rogówkowych, kamery CCD; wyjście zasilania 12V; 1,25 A dla laptopa, komputera PC, zewnętrznego dysku twardego</w:t>
            </w:r>
          </w:p>
        </w:tc>
      </w:tr>
      <w:tr w:rsidR="009C0BA7" w:rsidRPr="0030666A" w14:paraId="050B27D5" w14:textId="77777777" w:rsidTr="006210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CEDF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0C63" w14:textId="71CB8B4D" w:rsidR="009C0BA7" w:rsidRPr="0030666A" w:rsidRDefault="009C0BA7" w:rsidP="00C5430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240V, 50/60Hz</w:t>
            </w:r>
          </w:p>
        </w:tc>
      </w:tr>
      <w:tr w:rsidR="009C0BA7" w:rsidRPr="0030666A" w14:paraId="2C292D58" w14:textId="77777777" w:rsidTr="00DA64E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10CB" w14:textId="526F3BAB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 xml:space="preserve">W zestawie dedykowana stacja </w:t>
            </w:r>
            <w:r w:rsidR="004657CA" w:rsidRPr="0030666A">
              <w:rPr>
                <w:rFonts w:asciiTheme="minorHAnsi" w:hAnsiTheme="minorHAnsi" w:cstheme="minorHAnsi"/>
                <w:sz w:val="22"/>
                <w:szCs w:val="22"/>
              </w:rPr>
              <w:t>opisowa a</w:t>
            </w: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 xml:space="preserve">kwizycyjna do aparatu wraz z oprogramowaniem. </w:t>
            </w:r>
          </w:p>
          <w:p w14:paraId="491B1164" w14:textId="0C53680A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4657CA" w:rsidRPr="0030666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arametry stacji akwizycyjnej:</w:t>
            </w:r>
          </w:p>
          <w:p w14:paraId="50253EC8" w14:textId="267B8FEC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 xml:space="preserve">- procesor </w:t>
            </w:r>
          </w:p>
          <w:p w14:paraId="6D4D1883" w14:textId="2521B41C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 RAM min. 16 GB</w:t>
            </w:r>
          </w:p>
          <w:p w14:paraId="190750C5" w14:textId="3C947B10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 dysk SSD min. 512 GB</w:t>
            </w:r>
          </w:p>
          <w:p w14:paraId="2741F2D9" w14:textId="226696CD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 dysk HDD min. 3 TB</w:t>
            </w:r>
          </w:p>
          <w:p w14:paraId="54B3EE71" w14:textId="236E9B9C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 dostępne porty: 1 x IEEE1394, 4 x USB 3.0, 4 x USB 2.0, 1 x RJ-45, 1 x HDMI</w:t>
            </w:r>
          </w:p>
          <w:p w14:paraId="655471AF" w14:textId="56FA3FEF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 monitor min. 24”, rozdzielczość 1920x1200</w:t>
            </w:r>
          </w:p>
          <w:p w14:paraId="5EA6481B" w14:textId="22B70432" w:rsidR="009C0BA7" w:rsidRPr="0030666A" w:rsidRDefault="009C0BA7" w:rsidP="009C0BA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54306" w:rsidRPr="003066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666A">
              <w:rPr>
                <w:rFonts w:asciiTheme="minorHAnsi" w:hAnsiTheme="minorHAnsi" w:cstheme="minorHAnsi"/>
                <w:sz w:val="22"/>
                <w:szCs w:val="22"/>
              </w:rPr>
              <w:t>klawiatura mysz</w:t>
            </w:r>
          </w:p>
        </w:tc>
      </w:tr>
      <w:tr w:rsidR="009C0BA7" w:rsidRPr="0030666A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9C0BA7" w:rsidRPr="0030666A" w:rsidRDefault="009C0BA7" w:rsidP="009C0BA7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9C0BA7" w:rsidRPr="0030666A" w:rsidRDefault="009C0BA7" w:rsidP="009C0BA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9C0BA7" w:rsidRPr="0030666A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9C0BA7" w:rsidRPr="0030666A" w:rsidRDefault="009C0BA7" w:rsidP="009C0BA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9C0BA7" w:rsidRPr="0030666A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9C0BA7" w:rsidRPr="0030666A" w:rsidRDefault="009C0BA7" w:rsidP="009C0BA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66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9C0BA7" w:rsidRPr="0030666A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9C0BA7" w:rsidRPr="0030666A" w:rsidRDefault="009C0BA7" w:rsidP="009C0BA7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9C0BA7" w:rsidRPr="0030666A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9C0BA7" w:rsidRPr="0030666A" w:rsidRDefault="009C0BA7" w:rsidP="009C0BA7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9C0BA7" w:rsidRPr="0030666A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9C0BA7" w:rsidRPr="0030666A" w:rsidRDefault="009C0BA7" w:rsidP="009C0BA7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9C0BA7" w:rsidRPr="0030666A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9C0BA7" w:rsidRPr="0030666A" w:rsidRDefault="009C0BA7" w:rsidP="009C0BA7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9C0BA7" w:rsidRPr="0030666A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9C0BA7" w:rsidRPr="0030666A" w:rsidRDefault="009C0BA7" w:rsidP="009C0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9C0BA7" w:rsidRPr="0030666A" w:rsidRDefault="009C0BA7" w:rsidP="009C0BA7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066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4B6E58D2" w14:textId="77777777" w:rsidR="00732903" w:rsidRPr="0030666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30666A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30666A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30666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0666A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30666A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15B5C4CB" w14:textId="77777777" w:rsidR="00732903" w:rsidRPr="0030666A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30666A" w14:paraId="033D7683" w14:textId="77777777" w:rsidTr="0030666A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A606" w14:textId="496C6FB7" w:rsidR="00732903" w:rsidRPr="0030666A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30666A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30666A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30666A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4EC97E1C" w:rsidR="00732903" w:rsidRPr="0030666A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0666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0666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Wykonawcy </w:t>
            </w:r>
          </w:p>
          <w:p w14:paraId="14971641" w14:textId="77883838" w:rsidR="00732903" w:rsidRPr="0030666A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30666A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30666A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5070950">
    <w:abstractNumId w:val="0"/>
  </w:num>
  <w:num w:numId="2" w16cid:durableId="60018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0196D"/>
    <w:rsid w:val="00124456"/>
    <w:rsid w:val="00126E0F"/>
    <w:rsid w:val="001E610F"/>
    <w:rsid w:val="00280198"/>
    <w:rsid w:val="002C209C"/>
    <w:rsid w:val="002C7E2D"/>
    <w:rsid w:val="0030666A"/>
    <w:rsid w:val="003A65F0"/>
    <w:rsid w:val="00411088"/>
    <w:rsid w:val="00455D1D"/>
    <w:rsid w:val="004657CA"/>
    <w:rsid w:val="004C22A0"/>
    <w:rsid w:val="005C38B6"/>
    <w:rsid w:val="005E1C1E"/>
    <w:rsid w:val="005F4796"/>
    <w:rsid w:val="00641916"/>
    <w:rsid w:val="006436C6"/>
    <w:rsid w:val="006D110A"/>
    <w:rsid w:val="006F07AD"/>
    <w:rsid w:val="00732903"/>
    <w:rsid w:val="00782753"/>
    <w:rsid w:val="00786682"/>
    <w:rsid w:val="007F3E2B"/>
    <w:rsid w:val="008275AD"/>
    <w:rsid w:val="00846D9D"/>
    <w:rsid w:val="00877D8B"/>
    <w:rsid w:val="00884832"/>
    <w:rsid w:val="0094764C"/>
    <w:rsid w:val="009C0BA7"/>
    <w:rsid w:val="009C5241"/>
    <w:rsid w:val="009E064B"/>
    <w:rsid w:val="00AD67F5"/>
    <w:rsid w:val="00AE0194"/>
    <w:rsid w:val="00B1536C"/>
    <w:rsid w:val="00B22552"/>
    <w:rsid w:val="00B27B64"/>
    <w:rsid w:val="00B34D2B"/>
    <w:rsid w:val="00BB79CD"/>
    <w:rsid w:val="00BF76A3"/>
    <w:rsid w:val="00C422CC"/>
    <w:rsid w:val="00C538AC"/>
    <w:rsid w:val="00C54306"/>
    <w:rsid w:val="00C744E3"/>
    <w:rsid w:val="00C92214"/>
    <w:rsid w:val="00CF19A3"/>
    <w:rsid w:val="00D13FB7"/>
    <w:rsid w:val="00D407BC"/>
    <w:rsid w:val="00D43B83"/>
    <w:rsid w:val="00D53C25"/>
    <w:rsid w:val="00D708AF"/>
    <w:rsid w:val="00DD33BC"/>
    <w:rsid w:val="00E53AB6"/>
    <w:rsid w:val="00ED5DD5"/>
    <w:rsid w:val="00EE0C33"/>
    <w:rsid w:val="00F3217F"/>
    <w:rsid w:val="00F44739"/>
    <w:rsid w:val="00FA3E39"/>
    <w:rsid w:val="00FD28A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A670B0DE-F7AA-46FD-9CA1-865E0CD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2C5C-E284-4022-8E87-F44BBD0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2023-03-14T11:18:00Z</cp:lastPrinted>
  <dcterms:created xsi:type="dcterms:W3CDTF">2023-04-28T07:50:00Z</dcterms:created>
  <dcterms:modified xsi:type="dcterms:W3CDTF">2023-04-28T12:13:00Z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