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730C" w14:textId="20607DFB" w:rsidR="00DF10AD" w:rsidRPr="00403500" w:rsidRDefault="00DF10AD" w:rsidP="00DF10AD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Lublin, dnia </w:t>
      </w:r>
      <w:r w:rsidR="00B85AA2">
        <w:rPr>
          <w:rFonts w:ascii="Calibri t" w:hAnsi="Calibri t" w:cstheme="minorHAnsi"/>
          <w:color w:val="auto"/>
          <w:sz w:val="22"/>
          <w:szCs w:val="22"/>
        </w:rPr>
        <w:t>06</w:t>
      </w:r>
      <w:r w:rsidR="00DE4ACD" w:rsidRPr="00403500">
        <w:rPr>
          <w:rFonts w:ascii="Calibri t" w:hAnsi="Calibri t" w:cstheme="minorHAnsi"/>
          <w:color w:val="auto"/>
          <w:sz w:val="22"/>
          <w:szCs w:val="22"/>
        </w:rPr>
        <w:t>.0</w:t>
      </w:r>
      <w:r w:rsidR="00B85AA2">
        <w:rPr>
          <w:rFonts w:ascii="Calibri t" w:hAnsi="Calibri t" w:cstheme="minorHAnsi"/>
          <w:color w:val="auto"/>
          <w:sz w:val="22"/>
          <w:szCs w:val="22"/>
        </w:rPr>
        <w:t>5</w:t>
      </w:r>
      <w:r w:rsidR="00403500" w:rsidRPr="00403500">
        <w:rPr>
          <w:rFonts w:ascii="Calibri t" w:hAnsi="Calibri t" w:cstheme="minorHAnsi"/>
          <w:color w:val="auto"/>
          <w:sz w:val="22"/>
          <w:szCs w:val="22"/>
        </w:rPr>
        <w:t>.</w:t>
      </w:r>
      <w:r w:rsidR="00DE4ACD" w:rsidRPr="00403500">
        <w:rPr>
          <w:rFonts w:ascii="Calibri t" w:hAnsi="Calibri t" w:cstheme="minorHAnsi"/>
          <w:color w:val="auto"/>
          <w:sz w:val="22"/>
          <w:szCs w:val="22"/>
        </w:rPr>
        <w:t>2024</w:t>
      </w:r>
      <w:r w:rsidR="00DE794C" w:rsidRPr="00403500">
        <w:rPr>
          <w:rFonts w:ascii="Calibri t" w:hAnsi="Calibri t" w:cstheme="minorHAnsi"/>
          <w:color w:val="auto"/>
          <w:sz w:val="22"/>
          <w:szCs w:val="22"/>
        </w:rPr>
        <w:t>r</w:t>
      </w:r>
      <w:r w:rsidRPr="00403500">
        <w:rPr>
          <w:rFonts w:ascii="Calibri t" w:hAnsi="Calibri t" w:cstheme="minorHAnsi"/>
          <w:color w:val="auto"/>
          <w:sz w:val="22"/>
          <w:szCs w:val="22"/>
        </w:rPr>
        <w:t>.</w:t>
      </w:r>
    </w:p>
    <w:p w14:paraId="6F6C147F" w14:textId="77777777" w:rsidR="00DE794C" w:rsidRPr="00403500" w:rsidRDefault="00DE794C" w:rsidP="00DF10AD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</w:p>
    <w:p w14:paraId="39B79237" w14:textId="77777777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ZAPYTANIE O SZACUNKOWĄ WARTOŚĆ ZAMÓWIENIA</w:t>
      </w:r>
    </w:p>
    <w:p w14:paraId="52710F63" w14:textId="329AF11B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nr </w:t>
      </w:r>
      <w:r w:rsidR="00B85AA2">
        <w:rPr>
          <w:rFonts w:ascii="Calibri t" w:hAnsi="Calibri t" w:cstheme="minorHAnsi"/>
          <w:b/>
          <w:bCs/>
          <w:color w:val="auto"/>
          <w:sz w:val="22"/>
          <w:szCs w:val="22"/>
        </w:rPr>
        <w:t>5</w:t>
      </w:r>
      <w:r w:rsidR="00136B44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-Z</w:t>
      </w:r>
      <w:r w:rsidR="007F6E16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/PC/202</w:t>
      </w:r>
      <w:r w:rsidR="00DE794C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4</w:t>
      </w:r>
    </w:p>
    <w:p w14:paraId="566826C6" w14:textId="77777777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74A463A7" w14:textId="7777777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>Politechnika Lubelska (</w:t>
      </w: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>), z siedzibą w Lublinie (20-618) przy ul. Nadbystrzyckiej 38D NIP: 7120104651, REGON:000001726</w:t>
      </w:r>
    </w:p>
    <w:p w14:paraId="618FE2D2" w14:textId="0EDAABD3" w:rsidR="00DF10AD" w:rsidRPr="009F39BF" w:rsidRDefault="00DF10AD" w:rsidP="00DF10AD">
      <w:pPr>
        <w:pStyle w:val="Default"/>
        <w:spacing w:after="120"/>
        <w:jc w:val="both"/>
        <w:rPr>
          <w:rFonts w:ascii="Calibri t" w:hAnsi="Calibri t" w:cstheme="majorHAnsi"/>
          <w:b/>
          <w:bCs/>
          <w:color w:val="FF0000"/>
          <w:sz w:val="22"/>
          <w:szCs w:val="22"/>
        </w:rPr>
      </w:pP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zwraca się z prośbą o udzielenie informacji na temat</w:t>
      </w:r>
      <w:r w:rsidR="002E018A" w:rsidRPr="00403500">
        <w:rPr>
          <w:rFonts w:ascii="Calibri t" w:hAnsi="Calibri t" w:cstheme="minorHAnsi"/>
          <w:color w:val="auto"/>
          <w:sz w:val="22"/>
          <w:szCs w:val="22"/>
        </w:rPr>
        <w:t>: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</w:t>
      </w:r>
      <w:r w:rsidR="006404AC" w:rsidRPr="006404AC">
        <w:rPr>
          <w:rFonts w:ascii="Calibri t" w:hAnsi="Calibri t" w:cstheme="minorHAnsi"/>
          <w:b/>
          <w:bCs/>
          <w:color w:val="auto"/>
          <w:sz w:val="22"/>
          <w:szCs w:val="22"/>
        </w:rPr>
        <w:t>Dostawa sprzętu komputerowego</w:t>
      </w:r>
      <w:r w:rsidR="009F39BF" w:rsidRPr="009F39BF">
        <w:rPr>
          <w:rFonts w:ascii="Calibri t" w:hAnsi="Calibri t" w:cstheme="minorHAnsi"/>
          <w:b/>
          <w:bCs/>
          <w:color w:val="auto"/>
          <w:sz w:val="22"/>
          <w:szCs w:val="22"/>
        </w:rPr>
        <w:t>.</w:t>
      </w:r>
    </w:p>
    <w:p w14:paraId="67FD7485" w14:textId="7777777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016BF12E" w14:textId="30CDD4EF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b/>
          <w:color w:val="FF0000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I. Przedmiot zamówienia: </w:t>
      </w:r>
      <w:r w:rsidR="006404AC" w:rsidRPr="006404AC">
        <w:rPr>
          <w:rFonts w:ascii="Calibri t" w:hAnsi="Calibri t" w:cstheme="minorHAnsi"/>
          <w:b/>
          <w:bCs/>
          <w:color w:val="auto"/>
          <w:sz w:val="22"/>
          <w:szCs w:val="22"/>
        </w:rPr>
        <w:t>Dostawa sprzętu komputerowego</w:t>
      </w:r>
    </w:p>
    <w:p w14:paraId="2510238A" w14:textId="77C997DB" w:rsidR="00DF10AD" w:rsidRPr="00403500" w:rsidRDefault="00DF10AD" w:rsidP="00DF10AD">
      <w:pPr>
        <w:rPr>
          <w:rFonts w:ascii="Calibri t" w:hAnsi="Calibri t" w:cstheme="minorHAnsi"/>
        </w:rPr>
      </w:pPr>
      <w:r w:rsidRPr="00403500">
        <w:rPr>
          <w:rFonts w:ascii="Calibri t" w:hAnsi="Calibri t" w:cstheme="minorHAnsi"/>
          <w:b/>
          <w:bCs/>
        </w:rPr>
        <w:t>I</w:t>
      </w:r>
      <w:r w:rsidR="00ED409E" w:rsidRPr="00403500">
        <w:rPr>
          <w:rFonts w:ascii="Calibri t" w:hAnsi="Calibri t" w:cstheme="minorHAnsi"/>
          <w:b/>
          <w:bCs/>
        </w:rPr>
        <w:t>I</w:t>
      </w:r>
      <w:r w:rsidRPr="00403500">
        <w:rPr>
          <w:rFonts w:ascii="Calibri t" w:hAnsi="Calibri t" w:cstheme="minorHAnsi"/>
          <w:b/>
          <w:bCs/>
        </w:rPr>
        <w:t>. Opis przedmiotu zamówienia</w:t>
      </w:r>
      <w:r w:rsidRPr="00403500">
        <w:rPr>
          <w:rFonts w:ascii="Calibri t" w:hAnsi="Calibri t" w:cstheme="minorHAnsi"/>
        </w:rPr>
        <w:t xml:space="preserve">: </w:t>
      </w:r>
    </w:p>
    <w:p w14:paraId="773036F4" w14:textId="0715FB8D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 xml:space="preserve">Opis przedmiotu zamówienia stanowi załącznik do zapytania o nazwie </w:t>
      </w:r>
      <w:r w:rsidR="006404AC" w:rsidRPr="006404AC">
        <w:rPr>
          <w:rFonts w:ascii="Calibri t" w:hAnsi="Calibri t" w:cstheme="minorHAnsi"/>
          <w:b/>
        </w:rPr>
        <w:t>opis_do_szacowania</w:t>
      </w:r>
      <w:r w:rsidRPr="00403500">
        <w:rPr>
          <w:rFonts w:ascii="Calibri t" w:hAnsi="Calibri t" w:cstheme="minorHAnsi"/>
          <w:b/>
        </w:rPr>
        <w:t>.pdf</w:t>
      </w:r>
    </w:p>
    <w:p w14:paraId="0FB92179" w14:textId="77777777" w:rsidR="00DF10AD" w:rsidRPr="00403500" w:rsidRDefault="00AC171E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III</w:t>
      </w:r>
      <w:r w:rsidR="00DF10AD" w:rsidRPr="00403500">
        <w:rPr>
          <w:rFonts w:ascii="Calibri t" w:hAnsi="Calibri t" w:cstheme="minorHAnsi"/>
          <w:b/>
        </w:rPr>
        <w:t>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403500" w14:paraId="2CE346CB" w14:textId="77777777" w:rsidTr="00F37FFD">
        <w:trPr>
          <w:tblCellSpacing w:w="20" w:type="dxa"/>
        </w:trPr>
        <w:tc>
          <w:tcPr>
            <w:tcW w:w="9268" w:type="dxa"/>
          </w:tcPr>
          <w:p w14:paraId="4C45CD56" w14:textId="3911B1F9" w:rsidR="00DF10AD" w:rsidRPr="00403500" w:rsidRDefault="00DF10AD" w:rsidP="00226AB5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Kalkulację ceny należy złożyć </w:t>
            </w:r>
            <w:hyperlink r:id="rId7" w:history="1">
              <w:r w:rsidR="000B4D03" w:rsidRPr="00403500">
                <w:rPr>
                  <w:rStyle w:val="Hipercze"/>
                  <w:rFonts w:ascii="Calibri t" w:hAnsi="Calibri t"/>
                  <w:color w:val="000000" w:themeColor="text1"/>
                  <w:sz w:val="22"/>
                  <w:szCs w:val="22"/>
                  <w:u w:val="none"/>
                </w:rPr>
                <w:t>na</w:t>
              </w:r>
            </w:hyperlink>
            <w:r w:rsidR="000B4D03" w:rsidRPr="00403500">
              <w:rPr>
                <w:rFonts w:ascii="Calibri t" w:hAnsi="Calibri t"/>
                <w:color w:val="auto"/>
                <w:sz w:val="22"/>
                <w:szCs w:val="22"/>
              </w:rPr>
              <w:t xml:space="preserve"> platformazakupowa.pl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dnia 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1</w:t>
            </w:r>
            <w:r w:rsidR="00B85AA2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4</w:t>
            </w:r>
            <w:r w:rsidR="00226AB5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</w:t>
            </w:r>
            <w:r w:rsidR="00DE794C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0</w:t>
            </w:r>
            <w:r w:rsidR="00B85AA2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5</w:t>
            </w:r>
            <w:r w:rsidR="009B0C84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202</w:t>
            </w:r>
            <w:r w:rsidR="00DE794C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4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godziny </w:t>
            </w:r>
            <w:r w:rsidR="009A5BE2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1</w:t>
            </w:r>
            <w:r w:rsidR="00B85AA2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2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:00</w:t>
            </w:r>
          </w:p>
        </w:tc>
      </w:tr>
    </w:tbl>
    <w:p w14:paraId="261F9877" w14:textId="77777777" w:rsidR="00DF10AD" w:rsidRPr="00403500" w:rsidRDefault="00AC171E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</w:t>
      </w:r>
      <w:r w:rsidR="00DF10AD" w:rsidRPr="00403500">
        <w:rPr>
          <w:rFonts w:ascii="Calibri t" w:hAnsi="Calibri t" w:cstheme="minorHAnsi"/>
          <w:b/>
        </w:rPr>
        <w:t>V. Pozostałe informacje:</w:t>
      </w:r>
    </w:p>
    <w:p w14:paraId="2528C1F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 xml:space="preserve">1) Wycena powinna być złożona na załączonym </w:t>
      </w:r>
      <w:r w:rsidRPr="00403500">
        <w:rPr>
          <w:rFonts w:ascii="Calibri t" w:hAnsi="Calibri t" w:cstheme="minorHAnsi"/>
          <w:i/>
        </w:rPr>
        <w:t>formularzu szacowania wartości zamówienia</w:t>
      </w:r>
      <w:r w:rsidRPr="00403500">
        <w:rPr>
          <w:rFonts w:ascii="Calibri t" w:hAnsi="Calibri t" w:cstheme="minorHAnsi"/>
        </w:rPr>
        <w:t>.</w:t>
      </w:r>
    </w:p>
    <w:p w14:paraId="27A68F3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</w:rPr>
        <w:t xml:space="preserve">2) Niniejsze zapytanie prowadzone jest w celu dokonania właściwego określenia wartości docelowego zamówienia, zgodnie z Art. 28 ustawy </w:t>
      </w:r>
      <w:r w:rsidRPr="00403500">
        <w:rPr>
          <w:rFonts w:ascii="Calibri t" w:hAnsi="Calibri t" w:cstheme="minorHAnsi"/>
          <w:lang w:eastAsia="pl-PL"/>
        </w:rPr>
        <w:t xml:space="preserve">z dnia 11 września 2019r. </w:t>
      </w:r>
      <w:r w:rsidRPr="00403500">
        <w:rPr>
          <w:rFonts w:ascii="Calibri t" w:hAnsi="Calibri t" w:cstheme="minorHAnsi"/>
        </w:rPr>
        <w:t xml:space="preserve">Prawo Zamówień Publicznych. </w:t>
      </w:r>
    </w:p>
    <w:p w14:paraId="3BD18421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  <w:lang w:eastAsia="pl-PL"/>
        </w:rPr>
        <w:t xml:space="preserve">3) Złożenie wyceny w ramach zapytania o szacunkową wartość zamówienia nie jest równoznaczne z udzieleniem zamówienia przez </w:t>
      </w:r>
      <w:r w:rsidRPr="00403500">
        <w:rPr>
          <w:rFonts w:ascii="Calibri t" w:hAnsi="Calibri t" w:cstheme="minorHAnsi"/>
          <w:i/>
          <w:lang w:eastAsia="pl-PL"/>
        </w:rPr>
        <w:t>Zamawiającego</w:t>
      </w:r>
      <w:r w:rsidRPr="00403500">
        <w:rPr>
          <w:rFonts w:ascii="Calibri t" w:hAnsi="Calibri t" w:cstheme="minorHAnsi"/>
          <w:lang w:eastAsia="pl-PL"/>
        </w:rPr>
        <w:t xml:space="preserve"> oraz nie rodzi skutków w postaci zawarcia umowy.</w:t>
      </w:r>
    </w:p>
    <w:p w14:paraId="6FC6BA94" w14:textId="6D24B4FF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4) Zamówienie będzie finansowane ze środków</w:t>
      </w:r>
      <w:r w:rsidR="0032022D" w:rsidRPr="00403500">
        <w:rPr>
          <w:rFonts w:ascii="Calibri t" w:hAnsi="Calibri t" w:cstheme="minorHAnsi"/>
        </w:rPr>
        <w:t xml:space="preserve"> </w:t>
      </w:r>
      <w:r w:rsidR="00DE794C" w:rsidRPr="00403500">
        <w:rPr>
          <w:rFonts w:ascii="Calibri t" w:hAnsi="Calibri t" w:cstheme="minorHAnsi"/>
        </w:rPr>
        <w:t>Politechniki Lubelskiej</w:t>
      </w:r>
    </w:p>
    <w:p w14:paraId="35F0C2BE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5) Wycena ma być wyrażona w złotych polskich w kwocie netto</w:t>
      </w:r>
      <w:r w:rsidR="00ED409E" w:rsidRPr="00403500">
        <w:rPr>
          <w:rFonts w:ascii="Calibri t" w:hAnsi="Calibri t" w:cstheme="minorHAnsi"/>
        </w:rPr>
        <w:t xml:space="preserve"> oraz brutto</w:t>
      </w:r>
      <w:r w:rsidRPr="00403500">
        <w:rPr>
          <w:rFonts w:ascii="Calibri t" w:hAnsi="Calibri t" w:cstheme="minorHAnsi"/>
        </w:rPr>
        <w:t>. Wycenę należy podać z dokładnością do dwóch miejsc po przecinku (zł/gr).</w:t>
      </w:r>
    </w:p>
    <w:p w14:paraId="706BB9FA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7) Wycena powinna obejmować pełny zakres prac określonych w zapytaniu oraz uwzględniać wszystkie koszty związane z realizacją przedmiotu zamówienia.</w:t>
      </w:r>
    </w:p>
    <w:p w14:paraId="6FCAAC8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</w:p>
    <w:p w14:paraId="4D4A5318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V. Osoba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403500" w14:paraId="601F2CC9" w14:textId="77777777" w:rsidTr="00F37FFD">
        <w:trPr>
          <w:tblCellSpacing w:w="20" w:type="dxa"/>
        </w:trPr>
        <w:tc>
          <w:tcPr>
            <w:tcW w:w="9062" w:type="dxa"/>
          </w:tcPr>
          <w:p w14:paraId="3762B0A3" w14:textId="7FD1F4BF" w:rsidR="00DF10AD" w:rsidRPr="00403500" w:rsidRDefault="009A5BE2" w:rsidP="00771702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i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Ewa Pomykała-Grabowska e-mail: e.grabowska@pollub.pl</w:t>
            </w:r>
          </w:p>
        </w:tc>
      </w:tr>
    </w:tbl>
    <w:p w14:paraId="2706177A" w14:textId="77777777" w:rsidR="00DA11EA" w:rsidRPr="00403500" w:rsidRDefault="00DA11EA">
      <w:pPr>
        <w:rPr>
          <w:rFonts w:ascii="Calibri t" w:hAnsi="Calibri t"/>
        </w:rPr>
      </w:pPr>
    </w:p>
    <w:p w14:paraId="2FBF71D9" w14:textId="77777777" w:rsidR="000B4D03" w:rsidRPr="00403500" w:rsidRDefault="000B4D03" w:rsidP="00DF10AD">
      <w:pPr>
        <w:jc w:val="center"/>
        <w:rPr>
          <w:rFonts w:ascii="Calibri t" w:hAnsi="Calibri t"/>
          <w:b/>
        </w:rPr>
      </w:pPr>
    </w:p>
    <w:p w14:paraId="5E7F5318" w14:textId="77777777" w:rsidR="00171BBE" w:rsidRPr="00403500" w:rsidRDefault="00171BBE" w:rsidP="00DF10AD">
      <w:pPr>
        <w:jc w:val="center"/>
        <w:rPr>
          <w:rFonts w:ascii="Calibri t" w:hAnsi="Calibri t"/>
          <w:b/>
        </w:rPr>
      </w:pPr>
    </w:p>
    <w:p w14:paraId="55A3A193" w14:textId="344091D9" w:rsidR="00DE794C" w:rsidRPr="00403500" w:rsidRDefault="00DE794C">
      <w:pPr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br w:type="page"/>
      </w:r>
    </w:p>
    <w:p w14:paraId="2C280B5F" w14:textId="77777777" w:rsidR="008413BE" w:rsidRPr="00403500" w:rsidRDefault="008413BE" w:rsidP="00DF10AD">
      <w:pPr>
        <w:jc w:val="center"/>
        <w:rPr>
          <w:rFonts w:ascii="Calibri t" w:hAnsi="Calibri t"/>
          <w:b/>
        </w:rPr>
      </w:pPr>
    </w:p>
    <w:p w14:paraId="017A66CA" w14:textId="77777777" w:rsidR="00DF10AD" w:rsidRPr="00403500" w:rsidRDefault="00DF10AD" w:rsidP="00DF10AD">
      <w:pPr>
        <w:jc w:val="center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FORMULARZ SZACOWANIA WARTOŚCI ZAMÓWIENIA</w:t>
      </w:r>
    </w:p>
    <w:p w14:paraId="4FC5F37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403500" w14:paraId="3D3DE5AB" w14:textId="77777777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78197916" w14:textId="77777777" w:rsidR="00DF10AD" w:rsidRPr="00403500" w:rsidRDefault="00DF10AD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04474565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2F771363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B0E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E86D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269885B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F826D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B51AF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6B86C329" w14:textId="77777777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E679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67A8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762322D6" w14:textId="77777777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F85A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B9634C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D955A11" w14:textId="77777777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3CFC6FD7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B5B6DF0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25AD1BC3" w14:textId="536F78A8" w:rsidR="00DF10AD" w:rsidRPr="00403500" w:rsidRDefault="00DF10AD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p w14:paraId="7674A769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Spec="right" w:tblpY="602"/>
        <w:tblOverlap w:val="never"/>
        <w:tblW w:w="103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43"/>
        <w:gridCol w:w="1701"/>
        <w:gridCol w:w="851"/>
        <w:gridCol w:w="1417"/>
        <w:gridCol w:w="1418"/>
        <w:gridCol w:w="1274"/>
        <w:gridCol w:w="1274"/>
      </w:tblGrid>
      <w:tr w:rsidR="00B85AA2" w:rsidRPr="00403500" w14:paraId="4E59557A" w14:textId="77777777" w:rsidTr="00B85AA2">
        <w:trPr>
          <w:trHeight w:val="954"/>
          <w:tblCellSpacing w:w="20" w:type="dxa"/>
        </w:trPr>
        <w:tc>
          <w:tcPr>
            <w:tcW w:w="499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7520E697" w14:textId="77777777" w:rsidR="00B85AA2" w:rsidRPr="00172CFD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Lp.</w:t>
            </w:r>
          </w:p>
        </w:tc>
        <w:tc>
          <w:tcPr>
            <w:tcW w:w="18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B3249" w14:textId="77777777" w:rsidR="00B85AA2" w:rsidRPr="00172CFD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Przedmiot zamówienia:</w:t>
            </w:r>
          </w:p>
        </w:tc>
        <w:tc>
          <w:tcPr>
            <w:tcW w:w="1661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1C04BEB6" w14:textId="77777777" w:rsidR="00B85AA2" w:rsidRPr="00172CFD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Producent</w:t>
            </w: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br/>
              <w:t>i nazwa systemu</w:t>
            </w:r>
          </w:p>
        </w:tc>
        <w:tc>
          <w:tcPr>
            <w:tcW w:w="8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51BB0" w14:textId="77777777" w:rsidR="00B85AA2" w:rsidRPr="00172CFD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Ilość sztuk</w:t>
            </w:r>
          </w:p>
        </w:tc>
        <w:tc>
          <w:tcPr>
            <w:tcW w:w="137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2DD42B65" w14:textId="384ABABD" w:rsidR="00B85AA2" w:rsidRPr="00172CFD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Cena jednostkowa netto</w:t>
            </w:r>
          </w:p>
        </w:tc>
        <w:tc>
          <w:tcPr>
            <w:tcW w:w="13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7C71" w14:textId="2A1A0BD2" w:rsidR="00B85AA2" w:rsidRPr="00172CFD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Cena jednostkowa brutto</w:t>
            </w:r>
          </w:p>
        </w:tc>
        <w:tc>
          <w:tcPr>
            <w:tcW w:w="12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E552F" w14:textId="77777777" w:rsidR="00B85AA2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</w:p>
          <w:p w14:paraId="638A6CDD" w14:textId="1CC722CA" w:rsidR="00B85AA2" w:rsidRPr="00172CFD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 xml:space="preserve">Wartość netto </w:t>
            </w:r>
          </w:p>
        </w:tc>
        <w:tc>
          <w:tcPr>
            <w:tcW w:w="121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3F91904B" w14:textId="02B12423" w:rsidR="00B85AA2" w:rsidRPr="00172CFD" w:rsidRDefault="00B85AA2" w:rsidP="003778BA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>Wartość</w:t>
            </w:r>
            <w:r w:rsidRPr="00172CFD">
              <w:rPr>
                <w:rFonts w:ascii="Calibri t" w:hAnsi="Calibri t" w:cs="Times New Roman"/>
                <w:bCs/>
                <w:color w:val="auto"/>
                <w:sz w:val="14"/>
                <w:szCs w:val="14"/>
              </w:rPr>
              <w:t xml:space="preserve"> brutto</w:t>
            </w:r>
          </w:p>
        </w:tc>
      </w:tr>
      <w:tr w:rsidR="00B85AA2" w:rsidRPr="00403500" w14:paraId="0AFDFF7D" w14:textId="77777777" w:rsidTr="00B85AA2">
        <w:trPr>
          <w:trHeight w:val="46"/>
          <w:tblCellSpacing w:w="20" w:type="dxa"/>
        </w:trPr>
        <w:tc>
          <w:tcPr>
            <w:tcW w:w="4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1070E" w14:textId="77777777" w:rsidR="00B85AA2" w:rsidRPr="00172CFD" w:rsidRDefault="00B85AA2" w:rsidP="003778BA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1.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886D7" w14:textId="5B3D9DF3" w:rsidR="00B85AA2" w:rsidRPr="00172CFD" w:rsidRDefault="00B85AA2" w:rsidP="003778BA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 xml:space="preserve">Serwer do wirtualizacji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E89CF62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59E04" w14:textId="300D78E9" w:rsidR="00B85AA2" w:rsidRPr="00172CFD" w:rsidRDefault="00B85AA2" w:rsidP="00172CFD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EC013B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1A7B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3E0B5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EF7FEFC" w14:textId="507F4701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B85AA2" w:rsidRPr="00403500" w14:paraId="5142C419" w14:textId="77777777" w:rsidTr="00B85AA2">
        <w:trPr>
          <w:trHeight w:val="46"/>
          <w:tblCellSpacing w:w="20" w:type="dxa"/>
        </w:trPr>
        <w:tc>
          <w:tcPr>
            <w:tcW w:w="4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F1CCE" w14:textId="0A97F530" w:rsidR="00B85AA2" w:rsidRPr="00172CFD" w:rsidRDefault="00B85AA2" w:rsidP="003778BA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2.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0ECFE" w14:textId="15E09A10" w:rsidR="00B85AA2" w:rsidRPr="00172CFD" w:rsidRDefault="00B85AA2" w:rsidP="003778BA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 xml:space="preserve">Przełącznik SAN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F0A450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C7B50" w14:textId="0FE44A34" w:rsidR="00B85AA2" w:rsidRPr="00172CFD" w:rsidRDefault="00B85AA2" w:rsidP="00172CFD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2</w:t>
            </w:r>
            <w:bookmarkStart w:id="0" w:name="_GoBack"/>
            <w:bookmarkEnd w:id="0"/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737544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69D4D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13352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2AD6686" w14:textId="04605673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B85AA2" w:rsidRPr="00403500" w14:paraId="5F3599D2" w14:textId="77777777" w:rsidTr="00B85AA2">
        <w:trPr>
          <w:trHeight w:val="650"/>
          <w:tblCellSpacing w:w="20" w:type="dxa"/>
        </w:trPr>
        <w:tc>
          <w:tcPr>
            <w:tcW w:w="4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E07D1" w14:textId="30723F31" w:rsidR="00B85AA2" w:rsidRPr="00172CFD" w:rsidRDefault="00B85AA2" w:rsidP="003778BA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4"/>
                <w:szCs w:val="14"/>
              </w:rPr>
            </w:pPr>
            <w:r w:rsidRPr="00172CFD">
              <w:rPr>
                <w:rFonts w:ascii="Calibri t" w:hAnsi="Calibri t" w:cs="Verdana"/>
                <w:sz w:val="14"/>
                <w:szCs w:val="14"/>
              </w:rPr>
              <w:t>3.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EAE9A" w14:textId="26AFE404" w:rsidR="00B85AA2" w:rsidRPr="00172CFD" w:rsidRDefault="00B85AA2" w:rsidP="003778BA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  <w:sz w:val="14"/>
                <w:szCs w:val="14"/>
              </w:rPr>
            </w:pP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>Półk</w:t>
            </w:r>
            <w:r>
              <w:rPr>
                <w:rFonts w:ascii="Calibri t" w:hAnsi="Calibri t" w:cs="Times New Roman"/>
                <w:bCs/>
                <w:sz w:val="14"/>
                <w:szCs w:val="14"/>
              </w:rPr>
              <w:t>a</w:t>
            </w: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 xml:space="preserve"> dyskowa</w:t>
            </w:r>
            <w:r>
              <w:rPr>
                <w:rFonts w:ascii="Calibri t" w:hAnsi="Calibri t" w:cs="Times New Roman"/>
                <w:bCs/>
                <w:sz w:val="14"/>
                <w:szCs w:val="14"/>
              </w:rPr>
              <w:t xml:space="preserve"> z dyskami</w:t>
            </w:r>
            <w:r w:rsidRPr="00172CFD">
              <w:rPr>
                <w:rFonts w:ascii="Calibri t" w:hAnsi="Calibri t" w:cs="Times New Roman"/>
                <w:bCs/>
                <w:sz w:val="14"/>
                <w:szCs w:val="14"/>
              </w:rPr>
              <w:t xml:space="preserve"> wraz kontrolerem RAID (zgodnie z opisem)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2CFCFA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1AAAF" w14:textId="1E80DEB5" w:rsidR="00B85AA2" w:rsidRPr="00172CFD" w:rsidRDefault="00B85AA2" w:rsidP="005A172C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2DC755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4B8F5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09321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D7867DF" w14:textId="207ABDD0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  <w:tr w:rsidR="00B85AA2" w:rsidRPr="00403500" w14:paraId="6FF814E6" w14:textId="77777777" w:rsidTr="00B85AA2">
        <w:trPr>
          <w:trHeight w:val="490"/>
          <w:tblCellSpacing w:w="20" w:type="dxa"/>
        </w:trPr>
        <w:tc>
          <w:tcPr>
            <w:tcW w:w="7729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63218" w14:textId="78FF220F" w:rsidR="00B85AA2" w:rsidRPr="00172CFD" w:rsidRDefault="00B85AA2" w:rsidP="00B85AA2">
            <w:pPr>
              <w:pStyle w:val="Default"/>
              <w:spacing w:before="120" w:after="120"/>
              <w:jc w:val="right"/>
              <w:rPr>
                <w:rFonts w:ascii="Calibri t" w:hAnsi="Calibri t" w:cs="Times New Roman"/>
                <w:bCs/>
                <w:sz w:val="14"/>
                <w:szCs w:val="14"/>
              </w:rPr>
            </w:pPr>
            <w:r>
              <w:rPr>
                <w:rFonts w:ascii="Calibri t" w:hAnsi="Calibri t" w:cs="Times New Roman"/>
                <w:bCs/>
                <w:sz w:val="14"/>
                <w:szCs w:val="14"/>
              </w:rPr>
              <w:t>Razem: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C657C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43E2AAD" w14:textId="77777777" w:rsidR="00B85AA2" w:rsidRPr="00172CFD" w:rsidRDefault="00B85AA2" w:rsidP="003778BA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14"/>
                <w:szCs w:val="14"/>
              </w:rPr>
            </w:pPr>
          </w:p>
        </w:tc>
      </w:tr>
    </w:tbl>
    <w:p w14:paraId="7D0EDCA8" w14:textId="4D3F0E4A" w:rsidR="00DF10AD" w:rsidRPr="00403500" w:rsidRDefault="003778BA" w:rsidP="00DF10AD">
      <w:pPr>
        <w:spacing w:after="120" w:line="240" w:lineRule="auto"/>
        <w:jc w:val="both"/>
        <w:rPr>
          <w:rFonts w:ascii="Calibri t" w:hAnsi="Calibri t"/>
        </w:rPr>
      </w:pPr>
      <w:r w:rsidRPr="00403500">
        <w:rPr>
          <w:rFonts w:ascii="Calibri t" w:hAnsi="Calibri t" w:cs="Times New Roman"/>
          <w:b/>
          <w:bCs/>
        </w:rPr>
        <w:t xml:space="preserve"> </w:t>
      </w:r>
      <w:r w:rsidR="00DF10AD" w:rsidRPr="00403500">
        <w:rPr>
          <w:rFonts w:ascii="Calibri t" w:hAnsi="Calibri t" w:cs="Times New Roman"/>
          <w:b/>
          <w:bCs/>
        </w:rPr>
        <w:t xml:space="preserve">II. Przedmiot zamówienia oraz </w:t>
      </w:r>
      <w:r w:rsidR="00DF10AD" w:rsidRPr="00403500">
        <w:rPr>
          <w:rFonts w:ascii="Calibri t" w:hAnsi="Calibri t"/>
          <w:b/>
        </w:rPr>
        <w:t>szacowana wartość zamówienia</w:t>
      </w:r>
    </w:p>
    <w:p w14:paraId="2142702F" w14:textId="77777777" w:rsidR="00B85AA2" w:rsidRDefault="00B85AA2" w:rsidP="00DF10AD">
      <w:pPr>
        <w:spacing w:after="120" w:line="240" w:lineRule="auto"/>
        <w:jc w:val="both"/>
        <w:rPr>
          <w:rFonts w:ascii="Calibri t" w:hAnsi="Calibri t"/>
          <w:b/>
        </w:rPr>
      </w:pPr>
    </w:p>
    <w:p w14:paraId="5B3C249D" w14:textId="5F6ADA38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 xml:space="preserve">IV. Informacje dodatkowe </w:t>
      </w:r>
      <w:r w:rsidRPr="00403500">
        <w:rPr>
          <w:rFonts w:ascii="Calibri t" w:hAnsi="Calibri t"/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403500" w14:paraId="45C460C4" w14:textId="77777777" w:rsidTr="00F37FFD">
        <w:trPr>
          <w:trHeight w:val="67"/>
          <w:tblCellSpacing w:w="20" w:type="dxa"/>
        </w:trPr>
        <w:tc>
          <w:tcPr>
            <w:tcW w:w="8974" w:type="dxa"/>
          </w:tcPr>
          <w:p w14:paraId="22BAB5CC" w14:textId="77777777" w:rsidR="00DF10AD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  <w:p w14:paraId="2D558B0E" w14:textId="76D9F5E1" w:rsidR="00815725" w:rsidRPr="00403500" w:rsidRDefault="00815725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9C12063" w14:textId="7EF3F85F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</w:rPr>
      </w:pPr>
    </w:p>
    <w:p w14:paraId="708C5A42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/>
        </w:rPr>
      </w:pPr>
    </w:p>
    <w:p w14:paraId="21043FFF" w14:textId="5566AF95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</w:rPr>
      </w:pPr>
      <w:r w:rsidRPr="00403500">
        <w:rPr>
          <w:rFonts w:ascii="Calibri t" w:hAnsi="Calibri t" w:cs="Times New Roman"/>
          <w:b/>
          <w:bCs/>
          <w:color w:val="000000"/>
        </w:rPr>
        <w:t xml:space="preserve">………………………………… </w:t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 </w:t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………..……………………………. </w:t>
      </w:r>
    </w:p>
    <w:p w14:paraId="3B17DECC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Miejscowość, data</w:t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  <w:t xml:space="preserve">Podpis- imię i nazwisko </w:t>
      </w:r>
    </w:p>
    <w:p w14:paraId="1DCB04B0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lub podpis na pieczęci imiennej</w:t>
      </w:r>
    </w:p>
    <w:p w14:paraId="107F9FD8" w14:textId="77777777" w:rsidR="00DA11EA" w:rsidRPr="00403500" w:rsidRDefault="00DA11EA" w:rsidP="00586219">
      <w:pPr>
        <w:rPr>
          <w:rFonts w:ascii="Calibri t" w:hAnsi="Calibri t"/>
        </w:rPr>
      </w:pPr>
    </w:p>
    <w:sectPr w:rsidR="00DA11EA" w:rsidRPr="00403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CE34" w14:textId="77777777" w:rsidR="00D2601B" w:rsidRDefault="00D2601B" w:rsidP="001A5566">
      <w:pPr>
        <w:spacing w:after="0" w:line="240" w:lineRule="auto"/>
      </w:pPr>
      <w:r>
        <w:separator/>
      </w:r>
    </w:p>
  </w:endnote>
  <w:endnote w:type="continuationSeparator" w:id="0">
    <w:p w14:paraId="45395501" w14:textId="77777777" w:rsidR="00D2601B" w:rsidRDefault="00D2601B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A494" w14:textId="77777777" w:rsidR="00D2601B" w:rsidRDefault="00D2601B" w:rsidP="001A5566">
      <w:pPr>
        <w:spacing w:after="0" w:line="240" w:lineRule="auto"/>
      </w:pPr>
      <w:r>
        <w:separator/>
      </w:r>
    </w:p>
  </w:footnote>
  <w:footnote w:type="continuationSeparator" w:id="0">
    <w:p w14:paraId="51B8CF06" w14:textId="77777777" w:rsidR="00D2601B" w:rsidRDefault="00D2601B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196" w14:textId="77777777" w:rsidR="001A5566" w:rsidRDefault="001A5566" w:rsidP="00226AB5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6"/>
    <w:rsid w:val="000078D0"/>
    <w:rsid w:val="000829FE"/>
    <w:rsid w:val="000B08CD"/>
    <w:rsid w:val="000B4D03"/>
    <w:rsid w:val="000E15C1"/>
    <w:rsid w:val="00126748"/>
    <w:rsid w:val="00136B44"/>
    <w:rsid w:val="00171BBE"/>
    <w:rsid w:val="00172CFD"/>
    <w:rsid w:val="001A5566"/>
    <w:rsid w:val="00226AB5"/>
    <w:rsid w:val="0024785C"/>
    <w:rsid w:val="002E018A"/>
    <w:rsid w:val="0032022D"/>
    <w:rsid w:val="00347827"/>
    <w:rsid w:val="003778BA"/>
    <w:rsid w:val="00403500"/>
    <w:rsid w:val="004A64D9"/>
    <w:rsid w:val="00586219"/>
    <w:rsid w:val="005A172C"/>
    <w:rsid w:val="006404AC"/>
    <w:rsid w:val="006A7C29"/>
    <w:rsid w:val="00771702"/>
    <w:rsid w:val="007F6E16"/>
    <w:rsid w:val="00815725"/>
    <w:rsid w:val="008413BE"/>
    <w:rsid w:val="008502D5"/>
    <w:rsid w:val="008C4A52"/>
    <w:rsid w:val="008E52FE"/>
    <w:rsid w:val="00924646"/>
    <w:rsid w:val="00997235"/>
    <w:rsid w:val="009A5BE2"/>
    <w:rsid w:val="009A7383"/>
    <w:rsid w:val="009B0C84"/>
    <w:rsid w:val="009B49B4"/>
    <w:rsid w:val="009F39BF"/>
    <w:rsid w:val="00AC171E"/>
    <w:rsid w:val="00B456E1"/>
    <w:rsid w:val="00B85AA2"/>
    <w:rsid w:val="00BC387F"/>
    <w:rsid w:val="00D2601B"/>
    <w:rsid w:val="00D62944"/>
    <w:rsid w:val="00D65473"/>
    <w:rsid w:val="00DA11EA"/>
    <w:rsid w:val="00DA17E2"/>
    <w:rsid w:val="00DE4ACD"/>
    <w:rsid w:val="00DE516B"/>
    <w:rsid w:val="00DE794C"/>
    <w:rsid w:val="00DE7DC3"/>
    <w:rsid w:val="00DF10AD"/>
    <w:rsid w:val="00E736A1"/>
    <w:rsid w:val="00EC2EBE"/>
    <w:rsid w:val="00ED409E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Ewa Pomykała-Grabowska</cp:lastModifiedBy>
  <cp:revision>17</cp:revision>
  <cp:lastPrinted>2023-10-23T06:27:00Z</cp:lastPrinted>
  <dcterms:created xsi:type="dcterms:W3CDTF">2023-10-26T11:39:00Z</dcterms:created>
  <dcterms:modified xsi:type="dcterms:W3CDTF">2024-05-06T09:58:00Z</dcterms:modified>
</cp:coreProperties>
</file>