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C3" w:rsidRDefault="00522CC3" w:rsidP="00251DBB">
      <w:pPr>
        <w:jc w:val="right"/>
        <w:rPr>
          <w:rFonts w:ascii="Arial" w:hAnsi="Arial" w:cs="Arial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5.5pt;margin-top:-26.7pt;width:58.2pt;height:55.8pt;z-index:251658240;visibility:visible" filled="f" stroked="f">
            <v:textbox>
              <w:txbxContent>
                <w:p w:rsidR="00522CC3" w:rsidRDefault="00522CC3" w:rsidP="00251DBB">
                  <w:r w:rsidRPr="0034094B">
                    <w:rPr>
                      <w:noProof/>
                      <w:sz w:val="20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39pt;height:44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Cs w:val="24"/>
        </w:rPr>
        <w:t>Żywiec</w:t>
      </w:r>
      <w:r w:rsidRPr="00E960A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dn. 21.07.2021</w:t>
      </w:r>
    </w:p>
    <w:p w:rsidR="00522CC3" w:rsidRPr="00EA73BB" w:rsidRDefault="00522CC3" w:rsidP="00251DBB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>
        <w:rPr>
          <w:rFonts w:ascii="Arial" w:hAnsi="Arial" w:cs="Arial"/>
          <w:b/>
          <w:sz w:val="20"/>
          <w:szCs w:val="20"/>
        </w:rPr>
        <w:t>POWIATOWA</w:t>
      </w:r>
    </w:p>
    <w:p w:rsidR="00522CC3" w:rsidRPr="00EA73BB" w:rsidRDefault="00522CC3" w:rsidP="00251DBB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</w:rPr>
        <w:t>PAŃSTWOWEJ STRAŻY POŻARNEJ</w:t>
      </w:r>
    </w:p>
    <w:p w:rsidR="00522CC3" w:rsidRPr="00E2749E" w:rsidRDefault="00522CC3" w:rsidP="00251DBB">
      <w:pPr>
        <w:spacing w:after="0" w:line="240" w:lineRule="auto"/>
        <w:ind w:right="5102"/>
        <w:jc w:val="center"/>
        <w:rPr>
          <w:rFonts w:ascii="Arial" w:hAnsi="Arial" w:cs="Arial"/>
          <w:lang w:eastAsia="pl-PL"/>
        </w:rPr>
      </w:pPr>
      <w:r w:rsidRPr="00EA73BB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ŻYWCU</w:t>
      </w:r>
      <w:r w:rsidRPr="00EA73BB">
        <w:rPr>
          <w:rFonts w:ascii="Arial" w:hAnsi="Arial" w:cs="Arial"/>
          <w:sz w:val="20"/>
          <w:szCs w:val="20"/>
        </w:rPr>
        <w:t xml:space="preserve"> </w:t>
      </w:r>
      <w:r w:rsidRPr="00EA73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34-300</w:t>
      </w:r>
      <w:r w:rsidRPr="00EA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Żywiec, ul. Objazdowa 2</w:t>
      </w:r>
    </w:p>
    <w:p w:rsidR="00522CC3" w:rsidRDefault="00522CC3" w:rsidP="00E2749E">
      <w:pPr>
        <w:spacing w:after="0"/>
        <w:rPr>
          <w:rFonts w:ascii="Arial" w:hAnsi="Arial" w:cs="Arial"/>
          <w:sz w:val="24"/>
          <w:szCs w:val="20"/>
          <w:lang w:eastAsia="pl-PL"/>
        </w:rPr>
      </w:pPr>
    </w:p>
    <w:p w:rsidR="00522CC3" w:rsidRDefault="00522CC3" w:rsidP="0080460C">
      <w:pPr>
        <w:rPr>
          <w:rFonts w:ascii="Arial" w:hAnsi="Arial" w:cs="Arial"/>
          <w:sz w:val="24"/>
          <w:szCs w:val="20"/>
          <w:lang w:eastAsia="pl-PL"/>
        </w:rPr>
      </w:pPr>
    </w:p>
    <w:tbl>
      <w:tblPr>
        <w:tblW w:w="947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4590"/>
        <w:gridCol w:w="4152"/>
      </w:tblGrid>
      <w:tr w:rsidR="00522CC3" w:rsidTr="0080460C">
        <w:trPr>
          <w:trHeight w:val="342"/>
        </w:trPr>
        <w:tc>
          <w:tcPr>
            <w:tcW w:w="732" w:type="dxa"/>
          </w:tcPr>
          <w:p w:rsidR="00522CC3" w:rsidRPr="0080460C" w:rsidRDefault="00522CC3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80460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590" w:type="dxa"/>
          </w:tcPr>
          <w:p w:rsidR="00522CC3" w:rsidRPr="0080460C" w:rsidRDefault="00522CC3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80460C">
              <w:rPr>
                <w:b/>
                <w:sz w:val="24"/>
                <w:szCs w:val="24"/>
              </w:rPr>
              <w:t>Rodzaj materiału , towaru :</w:t>
            </w:r>
          </w:p>
        </w:tc>
        <w:tc>
          <w:tcPr>
            <w:tcW w:w="4152" w:type="dxa"/>
          </w:tcPr>
          <w:p w:rsidR="00522CC3" w:rsidRPr="0080460C" w:rsidRDefault="00522CC3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80460C">
              <w:rPr>
                <w:b/>
                <w:sz w:val="24"/>
                <w:szCs w:val="24"/>
              </w:rPr>
              <w:t>Ilość sztuk:</w:t>
            </w:r>
          </w:p>
        </w:tc>
      </w:tr>
      <w:tr w:rsidR="00522CC3" w:rsidTr="0080460C">
        <w:trPr>
          <w:trHeight w:val="426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Wkłady do WC - pojedyncze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50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2.</w:t>
            </w:r>
          </w:p>
        </w:tc>
        <w:tc>
          <w:tcPr>
            <w:tcW w:w="4590" w:type="dxa"/>
          </w:tcPr>
          <w:p w:rsidR="00522CC3" w:rsidRDefault="00522CC3" w:rsidP="007B73EF">
            <w:pPr>
              <w:spacing w:after="160" w:line="256" w:lineRule="auto"/>
              <w:jc w:val="center"/>
            </w:pPr>
            <w:r>
              <w:t xml:space="preserve">Papier ręcznik duży rolka zielony </w:t>
            </w:r>
          </w:p>
          <w:p w:rsidR="00522CC3" w:rsidRDefault="00522CC3" w:rsidP="007B73EF">
            <w:pPr>
              <w:spacing w:after="160" w:line="256" w:lineRule="auto"/>
              <w:jc w:val="center"/>
            </w:pPr>
            <w:r>
              <w:t xml:space="preserve">(czyściwo papierowe śr. rolki </w:t>
            </w:r>
            <w:smartTag w:uri="urn:schemas-microsoft-com:office:smarttags" w:element="metricconverter">
              <w:smartTagPr>
                <w:attr w:name="ProductID" w:val="28 cm"/>
              </w:smartTagPr>
              <w:r>
                <w:t>28 cm</w:t>
              </w:r>
            </w:smartTag>
            <w:r>
              <w:t xml:space="preserve">) 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50 sztuk 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3.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Płyn do szyb /atomizery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t>0,5 l</w:t>
              </w:r>
            </w:smartTag>
            <w:r>
              <w:t xml:space="preserve"> (CLIN)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200 szt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4.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Płyn do paneli podłogowych </w:t>
            </w:r>
            <w:smartTag w:uri="urn:schemas-microsoft-com:office:smarttags" w:element="metricconverter">
              <w:smartTagPr>
                <w:attr w:name="ProductID" w:val="0.75 l"/>
              </w:smartTagPr>
              <w:r>
                <w:t>0.75 l</w:t>
              </w:r>
            </w:smartTag>
            <w:r>
              <w:t xml:space="preserve"> (sidolux)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40 szt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5.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Gąbki do naczyń </w:t>
            </w:r>
          </w:p>
          <w:p w:rsidR="00522CC3" w:rsidRDefault="00522CC3">
            <w:pPr>
              <w:spacing w:after="160" w:line="256" w:lineRule="auto"/>
              <w:jc w:val="center"/>
            </w:pPr>
            <w:r>
              <w:t xml:space="preserve">(zmywak uniwersalny o wym. 9,3 x </w:t>
            </w:r>
            <w:smartTag w:uri="urn:schemas-microsoft-com:office:smarttags" w:element="metricconverter">
              <w:smartTagPr>
                <w:attr w:name="ProductID" w:val="6,5 cm"/>
              </w:smartTagPr>
              <w:r>
                <w:t>6,5 cm</w:t>
              </w:r>
            </w:smartTag>
            <w:r>
              <w:t>)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50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6.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Płyn do podłóg płytek ceramicznych</w:t>
            </w:r>
          </w:p>
          <w:p w:rsidR="00522CC3" w:rsidRDefault="00522CC3">
            <w:pPr>
              <w:spacing w:after="160" w:line="256" w:lineRule="auto"/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0,75 l"/>
              </w:smartTagPr>
              <w:r>
                <w:t>0,75 l</w:t>
              </w:r>
            </w:smartTag>
            <w:r>
              <w:t xml:space="preserve"> (sidolux)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50 szt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7.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Płyn do WC Domestos </w:t>
            </w:r>
            <w:smartTag w:uri="urn:schemas-microsoft-com:office:smarttags" w:element="metricconverter">
              <w:smartTagPr>
                <w:attr w:name="ProductID" w:val="1,25 l"/>
              </w:smartTagPr>
              <w:r>
                <w:t>1,25 l</w:t>
              </w:r>
            </w:smartTag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40 szt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8.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Papier ręcznik duży rolka biały (czyściwo papierowe śr. roliki </w:t>
            </w:r>
            <w:smartTag w:uri="urn:schemas-microsoft-com:office:smarttags" w:element="metricconverter">
              <w:smartTagPr>
                <w:attr w:name="ProductID" w:val="28 cm"/>
              </w:smartTagPr>
              <w:r>
                <w:t>28 cm</w:t>
              </w:r>
            </w:smartTag>
            <w:r>
              <w:t xml:space="preserve">) 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50 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9.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Ścierki kuchenne ostre 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50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10.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Worki na śmieci czarne 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t>120 l</w:t>
              </w:r>
            </w:smartTag>
            <w:r>
              <w:t xml:space="preserve"> mocne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300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11.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Papier toaletowy  biały rolka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100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12.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Proszek do prania kolor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t>50 kg</w:t>
              </w:r>
            </w:smartTag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13.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Papier ręcznik biały rolka ( wys.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  <w:r>
              <w:t xml:space="preserve"> śr. rolki ok.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>)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100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14.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Worki na śmieci czarne  60  l mocne</w:t>
            </w:r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300 sztuk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15.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Płyn do naczyń Ludwik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10 szt. </w:t>
            </w:r>
          </w:p>
        </w:tc>
      </w:tr>
      <w:tr w:rsidR="00522CC3" w:rsidTr="0080460C">
        <w:trPr>
          <w:trHeight w:val="264"/>
        </w:trPr>
        <w:tc>
          <w:tcPr>
            <w:tcW w:w="732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>16.</w:t>
            </w:r>
          </w:p>
        </w:tc>
        <w:tc>
          <w:tcPr>
            <w:tcW w:w="4590" w:type="dxa"/>
          </w:tcPr>
          <w:p w:rsidR="00522CC3" w:rsidRDefault="00522CC3">
            <w:pPr>
              <w:spacing w:after="160" w:line="256" w:lineRule="auto"/>
              <w:jc w:val="center"/>
            </w:pPr>
            <w:r>
              <w:t xml:space="preserve">CIF mleczko </w:t>
            </w:r>
            <w:smartTag w:uri="urn:schemas-microsoft-com:office:smarttags" w:element="metricconverter">
              <w:smartTagPr>
                <w:attr w:name="ProductID" w:val="0,75 l"/>
              </w:smartTagPr>
              <w:r>
                <w:t>0,75 l</w:t>
              </w:r>
            </w:smartTag>
          </w:p>
        </w:tc>
        <w:tc>
          <w:tcPr>
            <w:tcW w:w="4152" w:type="dxa"/>
          </w:tcPr>
          <w:p w:rsidR="00522CC3" w:rsidRDefault="00522CC3">
            <w:pPr>
              <w:spacing w:after="160" w:line="256" w:lineRule="auto"/>
              <w:jc w:val="center"/>
            </w:pPr>
            <w:bookmarkStart w:id="0" w:name="_GoBack"/>
            <w:bookmarkEnd w:id="0"/>
            <w:r>
              <w:t xml:space="preserve">40 szt </w:t>
            </w:r>
          </w:p>
        </w:tc>
      </w:tr>
    </w:tbl>
    <w:p w:rsidR="00522CC3" w:rsidRDefault="00522CC3" w:rsidP="0080460C">
      <w:r>
        <w:t xml:space="preserve">*-       </w:t>
      </w:r>
    </w:p>
    <w:p w:rsidR="00522CC3" w:rsidRPr="0080460C" w:rsidRDefault="00522CC3" w:rsidP="007B73EF">
      <w:pPr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Numer kontaktowy. 508 663 777 Szymon Barglik</w:t>
      </w:r>
    </w:p>
    <w:sectPr w:rsidR="00522CC3" w:rsidRPr="0080460C" w:rsidSect="00E2749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5085"/>
    <w:multiLevelType w:val="hybridMultilevel"/>
    <w:tmpl w:val="71CE7710"/>
    <w:lvl w:ilvl="0" w:tplc="8E944A7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9458D6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A1CDCE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54E44E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7A4F19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B12AD7A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ED2873A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E58011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F618CE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0568AA"/>
    <w:multiLevelType w:val="hybridMultilevel"/>
    <w:tmpl w:val="71CE7710"/>
    <w:lvl w:ilvl="0" w:tplc="D804CF7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653AC466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342F59E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2D8B63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6D4EC9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10C2346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A86826DA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B208418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75A3D04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4726C8A"/>
    <w:multiLevelType w:val="hybridMultilevel"/>
    <w:tmpl w:val="4BFA06B6"/>
    <w:lvl w:ilvl="0" w:tplc="347E203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97342E26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EC52CE30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9DF40F78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B1D021A8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79704002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E1762754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30048AA8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560F78E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B2"/>
    <w:rsid w:val="00043AE2"/>
    <w:rsid w:val="00207D24"/>
    <w:rsid w:val="00233B3F"/>
    <w:rsid w:val="00251DBB"/>
    <w:rsid w:val="00312184"/>
    <w:rsid w:val="0034094B"/>
    <w:rsid w:val="00357E1C"/>
    <w:rsid w:val="003D27C0"/>
    <w:rsid w:val="00522CC3"/>
    <w:rsid w:val="005F0541"/>
    <w:rsid w:val="00642FB2"/>
    <w:rsid w:val="00677F9D"/>
    <w:rsid w:val="00691891"/>
    <w:rsid w:val="00713BFD"/>
    <w:rsid w:val="007926B2"/>
    <w:rsid w:val="00793663"/>
    <w:rsid w:val="007B73EF"/>
    <w:rsid w:val="0080460C"/>
    <w:rsid w:val="0092187A"/>
    <w:rsid w:val="009C682D"/>
    <w:rsid w:val="00A43A38"/>
    <w:rsid w:val="00A6013D"/>
    <w:rsid w:val="00A95FD2"/>
    <w:rsid w:val="00B8678A"/>
    <w:rsid w:val="00B912DE"/>
    <w:rsid w:val="00B95058"/>
    <w:rsid w:val="00D13098"/>
    <w:rsid w:val="00D8519F"/>
    <w:rsid w:val="00E2749E"/>
    <w:rsid w:val="00E960A6"/>
    <w:rsid w:val="00E96B33"/>
    <w:rsid w:val="00EA73BB"/>
    <w:rsid w:val="00F7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09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094B"/>
    <w:pPr>
      <w:ind w:left="720"/>
      <w:contextualSpacing/>
    </w:pPr>
  </w:style>
  <w:style w:type="paragraph" w:styleId="NoSpacing">
    <w:name w:val="No Spacing"/>
    <w:uiPriority w:val="99"/>
    <w:qFormat/>
    <w:rsid w:val="003409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</Template>
  <TotalTime>2</TotalTime>
  <Pages>1</Pages>
  <Words>152</Words>
  <Characters>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</dc:title>
  <dc:subject/>
  <dc:creator>Mariusz Szojda</dc:creator>
  <cp:keywords/>
  <dc:description/>
  <cp:lastModifiedBy>Piotrek</cp:lastModifiedBy>
  <cp:revision>2</cp:revision>
  <dcterms:created xsi:type="dcterms:W3CDTF">2021-07-21T08:22:00Z</dcterms:created>
  <dcterms:modified xsi:type="dcterms:W3CDTF">2021-07-21T08:22:00Z</dcterms:modified>
</cp:coreProperties>
</file>