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1B" w:rsidRDefault="0063221B" w:rsidP="0063221B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  <w:r w:rsidRPr="0063221B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Informacja, o której mowa w art. 222 ust. 5 ustawy </w:t>
      </w:r>
      <w:proofErr w:type="spellStart"/>
      <w:r w:rsidRPr="0063221B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Pzp</w:t>
      </w:r>
      <w:proofErr w:type="spellEnd"/>
      <w:r w:rsidRPr="0063221B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 </w:t>
      </w:r>
    </w:p>
    <w:p w:rsidR="00406BD5" w:rsidRPr="0063221B" w:rsidRDefault="00406BD5" w:rsidP="0063221B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</w:p>
    <w:p w:rsidR="0063221B" w:rsidRDefault="0063221B" w:rsidP="0063221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3221B">
        <w:rPr>
          <w:rFonts w:ascii="Arial" w:eastAsia="Times New Roman" w:hAnsi="Arial" w:cs="Arial"/>
          <w:sz w:val="20"/>
          <w:szCs w:val="20"/>
          <w:lang w:eastAsia="pl-PL"/>
        </w:rPr>
        <w:t xml:space="preserve">Wykaz ofert, które wpłynęły w postępowaniu organizowanym przez Komendę Portu Wojennego Gdynia na: </w:t>
      </w:r>
    </w:p>
    <w:p w:rsidR="00406BD5" w:rsidRPr="0063221B" w:rsidRDefault="00406BD5" w:rsidP="0063221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221B" w:rsidRPr="0063221B" w:rsidRDefault="00406BD5" w:rsidP="0063221B">
      <w:pPr>
        <w:spacing w:after="0" w:line="360" w:lineRule="auto"/>
        <w:ind w:left="284" w:hanging="142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A002A7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 xml:space="preserve">REMONT  </w:t>
      </w:r>
      <w:r w:rsidRPr="00A002A7">
        <w:rPr>
          <w:rFonts w:ascii="Arial" w:hAnsi="Arial" w:cs="Arial"/>
          <w:b/>
          <w:sz w:val="20"/>
          <w:szCs w:val="20"/>
        </w:rPr>
        <w:t>OGRODZENIA WSG NA TERENIE KOMPLEKSU WOJSKOWEGO 8695 (GDYNIA UL. KORZENIOWSKIEGO 7)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812"/>
        <w:gridCol w:w="1701"/>
        <w:gridCol w:w="2126"/>
        <w:gridCol w:w="3260"/>
      </w:tblGrid>
      <w:tr w:rsidR="00FA6721" w:rsidRPr="0063221B" w:rsidTr="00B730C1">
        <w:trPr>
          <w:trHeight w:val="4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721" w:rsidRPr="0063221B" w:rsidRDefault="00FA6721" w:rsidP="0063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3221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721" w:rsidRPr="0063221B" w:rsidRDefault="00FA6721" w:rsidP="0063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3221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Firma (nazwa) lub nazwisko oraz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721" w:rsidRDefault="00FA6721" w:rsidP="0063221B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A672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Cena brutto oferty</w:t>
            </w:r>
          </w:p>
          <w:p w:rsidR="009D165D" w:rsidRPr="00FA6721" w:rsidRDefault="009D165D" w:rsidP="0063221B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(zł)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721" w:rsidRDefault="00FA6721" w:rsidP="0063221B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A6721">
              <w:rPr>
                <w:rFonts w:ascii="Arial" w:eastAsia="Calibri" w:hAnsi="Arial" w:cs="Arial"/>
                <w:b/>
                <w:sz w:val="16"/>
                <w:szCs w:val="16"/>
              </w:rPr>
              <w:t>Okres udzielonej gwarancji na wykonane prace  min. 36 m-</w:t>
            </w:r>
            <w:proofErr w:type="spellStart"/>
            <w:r w:rsidRPr="00FA6721">
              <w:rPr>
                <w:rFonts w:ascii="Arial" w:eastAsia="Calibri" w:hAnsi="Arial" w:cs="Arial"/>
                <w:b/>
                <w:sz w:val="16"/>
                <w:szCs w:val="16"/>
              </w:rPr>
              <w:t>cy</w:t>
            </w:r>
            <w:proofErr w:type="spellEnd"/>
            <w:r w:rsidRPr="00FA6721">
              <w:rPr>
                <w:rFonts w:ascii="Arial" w:eastAsia="Calibri" w:hAnsi="Arial" w:cs="Arial"/>
                <w:b/>
                <w:sz w:val="16"/>
                <w:szCs w:val="16"/>
              </w:rPr>
              <w:t xml:space="preserve"> – max. 60 m – ce</w:t>
            </w:r>
          </w:p>
          <w:p w:rsidR="00727FF2" w:rsidRPr="00FA6721" w:rsidRDefault="00727FF2" w:rsidP="0063221B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(m-ce)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721" w:rsidRPr="00FA6721" w:rsidRDefault="00FA6721" w:rsidP="0063221B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A6721">
              <w:rPr>
                <w:rFonts w:ascii="Arial" w:eastAsia="Calibri" w:hAnsi="Arial" w:cs="Arial"/>
                <w:b/>
                <w:sz w:val="16"/>
                <w:szCs w:val="16"/>
              </w:rPr>
              <w:t>Ryzyko poniesienia kosztów wykonania robót nieobjętych zamówieniem podstawowym,</w:t>
            </w:r>
            <w:r w:rsidRPr="00FA6721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a których wykonanie jest niezbędne do </w:t>
            </w:r>
            <w:r w:rsidRPr="00FA6721">
              <w:rPr>
                <w:rFonts w:ascii="Arial" w:eastAsia="Calibri" w:hAnsi="Arial" w:cs="Arial"/>
                <w:b/>
                <w:spacing w:val="-8"/>
                <w:sz w:val="16"/>
                <w:szCs w:val="16"/>
              </w:rPr>
              <w:t>prawidłowego wykonania lub zakończenia prac</w:t>
            </w:r>
            <w:r w:rsidR="00727FF2">
              <w:rPr>
                <w:rFonts w:ascii="Arial" w:eastAsia="Calibri" w:hAnsi="Arial" w:cs="Arial"/>
                <w:b/>
                <w:spacing w:val="-8"/>
                <w:sz w:val="16"/>
                <w:szCs w:val="16"/>
              </w:rPr>
              <w:t xml:space="preserve">  (%)</w:t>
            </w:r>
          </w:p>
        </w:tc>
      </w:tr>
      <w:tr w:rsidR="00727FF2" w:rsidRPr="0063221B" w:rsidTr="00F34A53">
        <w:trPr>
          <w:trHeight w:val="12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F34A53" w:rsidRDefault="00727FF2" w:rsidP="006655B3">
            <w:pPr>
              <w:spacing w:after="0" w:line="240" w:lineRule="auto"/>
              <w:ind w:left="350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4A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F34A53" w:rsidRDefault="00727FF2" w:rsidP="00665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A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PPUH BRUK-MET Andrzej ZIOMEK</w:t>
            </w:r>
          </w:p>
          <w:p w:rsidR="00727FF2" w:rsidRPr="00F34A53" w:rsidRDefault="00727FF2" w:rsidP="00665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A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Psary, Stara Wieś 44A</w:t>
            </w:r>
          </w:p>
          <w:p w:rsidR="00727FF2" w:rsidRPr="00F34A53" w:rsidRDefault="00727FF2" w:rsidP="00665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A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26-010 Bodzentyn</w:t>
            </w:r>
          </w:p>
          <w:p w:rsidR="00727FF2" w:rsidRPr="00F34A53" w:rsidRDefault="00727FF2" w:rsidP="00665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A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 6631463557, REGON 292874178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F34A53" w:rsidRDefault="00727FF2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A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249 562,72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F34A53" w:rsidRDefault="00727FF2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27FF2" w:rsidRPr="00F34A53" w:rsidRDefault="00727FF2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A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F34A53" w:rsidRDefault="00727FF2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27FF2" w:rsidRPr="00F34A53" w:rsidRDefault="00727FF2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A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727FF2" w:rsidRPr="0063221B" w:rsidTr="00F34A53">
        <w:trPr>
          <w:trHeight w:val="11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63221B" w:rsidRDefault="00727FF2" w:rsidP="006655B3">
            <w:pPr>
              <w:spacing w:after="0" w:line="240" w:lineRule="auto"/>
              <w:ind w:left="350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53" w:rsidRDefault="00727FF2" w:rsidP="006655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A53">
              <w:rPr>
                <w:rFonts w:ascii="Arial" w:hAnsi="Arial" w:cs="Arial"/>
                <w:sz w:val="20"/>
                <w:szCs w:val="20"/>
              </w:rPr>
              <w:t xml:space="preserve">USŁUGI OGÓLNO-BUDOWLANE ANDRZEJ DZIENISZ BORZESTOWSKA HUTA 89A, </w:t>
            </w:r>
          </w:p>
          <w:p w:rsidR="00727FF2" w:rsidRPr="00F34A53" w:rsidRDefault="00727FF2" w:rsidP="006655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A53">
              <w:rPr>
                <w:rFonts w:ascii="Arial" w:hAnsi="Arial" w:cs="Arial"/>
                <w:sz w:val="20"/>
                <w:szCs w:val="20"/>
              </w:rPr>
              <w:t xml:space="preserve">83-335 BORZESTOWO </w:t>
            </w:r>
          </w:p>
          <w:p w:rsidR="00727FF2" w:rsidRPr="00F34A53" w:rsidRDefault="00727FF2" w:rsidP="00665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A53">
              <w:rPr>
                <w:rFonts w:ascii="Arial" w:hAnsi="Arial" w:cs="Arial"/>
                <w:sz w:val="20"/>
                <w:szCs w:val="20"/>
              </w:rPr>
              <w:t>NIP 589-185-39-06 REGON 220551936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F34A53" w:rsidRDefault="00F34A53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267 </w:t>
            </w:r>
            <w:r w:rsidR="00727FF2" w:rsidRPr="00F34A53">
              <w:rPr>
                <w:rFonts w:ascii="Arial" w:hAnsi="Arial" w:cs="Arial"/>
                <w:sz w:val="20"/>
                <w:szCs w:val="20"/>
              </w:rPr>
              <w:t>327,06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F34A53" w:rsidRDefault="00727FF2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27FF2" w:rsidRPr="00F34A53" w:rsidRDefault="00727FF2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A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F34A53" w:rsidRDefault="00727FF2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27FF2" w:rsidRPr="00F34A53" w:rsidRDefault="00727FF2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A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727FF2" w:rsidRPr="0063221B" w:rsidTr="00F34A53">
        <w:trPr>
          <w:trHeight w:val="11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63221B" w:rsidRDefault="00727FF2" w:rsidP="006655B3">
            <w:pPr>
              <w:spacing w:after="0" w:line="240" w:lineRule="auto"/>
              <w:ind w:left="350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F34A53" w:rsidRDefault="00F34A53" w:rsidP="00727F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A53">
              <w:rPr>
                <w:rFonts w:ascii="Arial" w:hAnsi="Arial" w:cs="Arial"/>
                <w:sz w:val="20"/>
                <w:szCs w:val="20"/>
              </w:rPr>
              <w:t xml:space="preserve">XEMAR SP. Z O.O. </w:t>
            </w:r>
          </w:p>
          <w:p w:rsidR="00F34A53" w:rsidRDefault="00727FF2" w:rsidP="00727F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A53">
              <w:rPr>
                <w:rFonts w:ascii="Arial" w:hAnsi="Arial" w:cs="Arial"/>
                <w:sz w:val="20"/>
                <w:szCs w:val="20"/>
              </w:rPr>
              <w:t xml:space="preserve">ul. Hiacyntowa 3, </w:t>
            </w:r>
          </w:p>
          <w:p w:rsidR="00727FF2" w:rsidRPr="00F34A53" w:rsidRDefault="00727FF2" w:rsidP="00727F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A53">
              <w:rPr>
                <w:rFonts w:ascii="Arial" w:hAnsi="Arial" w:cs="Arial"/>
                <w:sz w:val="20"/>
                <w:szCs w:val="20"/>
              </w:rPr>
              <w:t xml:space="preserve">81-198 Kosakowo </w:t>
            </w:r>
          </w:p>
          <w:p w:rsidR="00727FF2" w:rsidRPr="00F34A53" w:rsidRDefault="00727FF2" w:rsidP="00727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A53">
              <w:rPr>
                <w:rFonts w:ascii="Arial" w:hAnsi="Arial" w:cs="Arial"/>
                <w:sz w:val="20"/>
                <w:szCs w:val="20"/>
              </w:rPr>
              <w:t>NIP 5871717063  REGON 380527276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F34A53" w:rsidRDefault="00F34A53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198 500,00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F34A53" w:rsidRDefault="00727FF2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27FF2" w:rsidRPr="00F34A53" w:rsidRDefault="00727FF2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A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F34A53" w:rsidRDefault="00727FF2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27FF2" w:rsidRPr="00F34A53" w:rsidRDefault="00727FF2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A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727FF2" w:rsidRPr="0063221B" w:rsidTr="00F34A53">
        <w:trPr>
          <w:trHeight w:val="11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63221B" w:rsidRDefault="00727FF2" w:rsidP="006655B3">
            <w:pPr>
              <w:spacing w:after="0" w:line="240" w:lineRule="auto"/>
              <w:ind w:left="350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F34A53" w:rsidRDefault="00F34A53" w:rsidP="00727F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A53">
              <w:rPr>
                <w:rFonts w:ascii="Arial" w:hAnsi="Arial" w:cs="Arial"/>
                <w:sz w:val="20"/>
                <w:szCs w:val="20"/>
              </w:rPr>
              <w:t xml:space="preserve">FASTHOUSE SERVICE SP. Z O.O. </w:t>
            </w:r>
          </w:p>
          <w:p w:rsidR="00F34A53" w:rsidRDefault="00727FF2" w:rsidP="00727F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A53">
              <w:rPr>
                <w:rFonts w:ascii="Arial" w:hAnsi="Arial" w:cs="Arial"/>
                <w:sz w:val="20"/>
                <w:szCs w:val="20"/>
              </w:rPr>
              <w:t>ul. Wały Piastowskie 1 lok 308A,</w:t>
            </w:r>
          </w:p>
          <w:p w:rsidR="00727FF2" w:rsidRPr="00F34A53" w:rsidRDefault="00727FF2" w:rsidP="00727F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A53">
              <w:rPr>
                <w:rFonts w:ascii="Arial" w:hAnsi="Arial" w:cs="Arial"/>
                <w:sz w:val="20"/>
                <w:szCs w:val="20"/>
              </w:rPr>
              <w:t xml:space="preserve">80-855 Gdańsk </w:t>
            </w:r>
          </w:p>
          <w:p w:rsidR="00727FF2" w:rsidRPr="00F34A53" w:rsidRDefault="00727FF2" w:rsidP="00727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A53">
              <w:rPr>
                <w:rFonts w:ascii="Arial" w:hAnsi="Arial" w:cs="Arial"/>
                <w:sz w:val="20"/>
                <w:szCs w:val="20"/>
              </w:rPr>
              <w:t xml:space="preserve">NIP: 5833215980  REGON:365479758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F34A53" w:rsidRDefault="00F34A53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259 776,00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F34A53" w:rsidRDefault="00727FF2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27FF2" w:rsidRPr="00F34A53" w:rsidRDefault="00727FF2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A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F34A53" w:rsidRDefault="00727FF2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27FF2" w:rsidRPr="00F34A53" w:rsidRDefault="00727FF2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A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727FF2" w:rsidRPr="0063221B" w:rsidTr="00F34A53">
        <w:trPr>
          <w:trHeight w:val="11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63221B" w:rsidRDefault="00727FF2" w:rsidP="006655B3">
            <w:pPr>
              <w:spacing w:after="0" w:line="240" w:lineRule="auto"/>
              <w:ind w:left="350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F34A53" w:rsidRDefault="00F34A53" w:rsidP="00727F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A53">
              <w:rPr>
                <w:rFonts w:ascii="Arial" w:hAnsi="Arial" w:cs="Arial"/>
                <w:sz w:val="20"/>
                <w:szCs w:val="20"/>
              </w:rPr>
              <w:t xml:space="preserve">ZAKŁAD WIELOBRANŻOWY JAN REKOWSKI </w:t>
            </w:r>
          </w:p>
          <w:p w:rsidR="00F34A53" w:rsidRDefault="00727FF2" w:rsidP="00727F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A53">
              <w:rPr>
                <w:rFonts w:ascii="Arial" w:hAnsi="Arial" w:cs="Arial"/>
                <w:sz w:val="20"/>
                <w:szCs w:val="20"/>
              </w:rPr>
              <w:t xml:space="preserve">83-322 Stężyca, </w:t>
            </w:r>
          </w:p>
          <w:p w:rsidR="00727FF2" w:rsidRPr="00F34A53" w:rsidRDefault="00727FF2" w:rsidP="00727F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A53">
              <w:rPr>
                <w:rFonts w:ascii="Arial" w:hAnsi="Arial" w:cs="Arial"/>
                <w:sz w:val="20"/>
                <w:szCs w:val="20"/>
              </w:rPr>
              <w:t xml:space="preserve">ul. Stolema 4 </w:t>
            </w:r>
          </w:p>
          <w:p w:rsidR="00727FF2" w:rsidRPr="00F34A53" w:rsidRDefault="00727FF2" w:rsidP="00727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A53">
              <w:rPr>
                <w:rFonts w:ascii="Arial" w:hAnsi="Arial" w:cs="Arial"/>
                <w:sz w:val="20"/>
                <w:szCs w:val="20"/>
              </w:rPr>
              <w:t>NIP: 589-132-31-72 REGON: 191196609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F34A53" w:rsidRDefault="00F34A53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220 128,52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F34A53" w:rsidRDefault="00727FF2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27FF2" w:rsidRPr="00F34A53" w:rsidRDefault="00727FF2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A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2" w:rsidRPr="00F34A53" w:rsidRDefault="00727FF2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27FF2" w:rsidRPr="00F34A53" w:rsidRDefault="00727FF2" w:rsidP="00F34A53">
            <w:pPr>
              <w:tabs>
                <w:tab w:val="left" w:pos="2059"/>
              </w:tabs>
              <w:spacing w:after="0" w:line="240" w:lineRule="auto"/>
              <w:ind w:left="-2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A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</w:tbl>
    <w:p w:rsidR="0063221B" w:rsidRPr="00406BD5" w:rsidRDefault="0063221B" w:rsidP="006322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C70F95" w:rsidRDefault="00C70F95"/>
    <w:sectPr w:rsidR="00C70F95" w:rsidSect="00FA6721">
      <w:headerReference w:type="default" r:id="rId7"/>
      <w:pgSz w:w="16840" w:h="11907" w:orient="landscape" w:code="9"/>
      <w:pgMar w:top="1134" w:right="1418" w:bottom="1134" w:left="993" w:header="709" w:footer="57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9D" w:rsidRDefault="000F319D">
      <w:pPr>
        <w:spacing w:after="0" w:line="240" w:lineRule="auto"/>
      </w:pPr>
      <w:r>
        <w:separator/>
      </w:r>
    </w:p>
  </w:endnote>
  <w:endnote w:type="continuationSeparator" w:id="0">
    <w:p w:rsidR="000F319D" w:rsidRDefault="000F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9D" w:rsidRDefault="000F319D">
      <w:pPr>
        <w:spacing w:after="0" w:line="240" w:lineRule="auto"/>
      </w:pPr>
      <w:r>
        <w:separator/>
      </w:r>
    </w:p>
  </w:footnote>
  <w:footnote w:type="continuationSeparator" w:id="0">
    <w:p w:rsidR="000F319D" w:rsidRDefault="000F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FA" w:rsidRPr="001D692F" w:rsidRDefault="0063221B" w:rsidP="00F17C60">
    <w:pPr>
      <w:jc w:val="both"/>
      <w:rPr>
        <w:rFonts w:ascii="Tahoma" w:hAnsi="Tahoma" w:cs="Tahoma"/>
      </w:rPr>
    </w:pPr>
    <w:r w:rsidRPr="001D692F">
      <w:rPr>
        <w:rFonts w:ascii="Tahoma" w:hAnsi="Tahoma" w:cs="Tahoma"/>
      </w:rPr>
      <w:t xml:space="preserve">oznaczenie sprawy: </w:t>
    </w:r>
    <w:r w:rsidR="00406BD5">
      <w:rPr>
        <w:rFonts w:ascii="Tahoma" w:hAnsi="Tahoma" w:cs="Tahoma"/>
        <w:b/>
      </w:rPr>
      <w:t>31</w:t>
    </w:r>
    <w:r>
      <w:rPr>
        <w:rFonts w:ascii="Tahoma" w:hAnsi="Tahoma" w:cs="Tahoma"/>
        <w:b/>
      </w:rPr>
      <w:t>/KPW/</w:t>
    </w:r>
    <w:r w:rsidR="00FA6721">
      <w:rPr>
        <w:rFonts w:ascii="Tahoma" w:hAnsi="Tahoma" w:cs="Tahoma"/>
        <w:b/>
      </w:rPr>
      <w:t>INFR</w:t>
    </w:r>
    <w:r>
      <w:rPr>
        <w:rFonts w:ascii="Tahoma" w:hAnsi="Tahoma" w:cs="Tahoma"/>
        <w:b/>
      </w:rPr>
      <w:t>/2021</w:t>
    </w:r>
  </w:p>
  <w:p w:rsidR="003B30FA" w:rsidRDefault="009D165D">
    <w:pPr>
      <w:pStyle w:val="Nagwek"/>
    </w:pPr>
  </w:p>
  <w:p w:rsidR="003B30FA" w:rsidRDefault="009D1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D4DB4"/>
    <w:multiLevelType w:val="hybridMultilevel"/>
    <w:tmpl w:val="84C4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4A"/>
    <w:rsid w:val="000F319D"/>
    <w:rsid w:val="00406BD5"/>
    <w:rsid w:val="005161D5"/>
    <w:rsid w:val="00627A46"/>
    <w:rsid w:val="0063221B"/>
    <w:rsid w:val="006655B3"/>
    <w:rsid w:val="006A65F1"/>
    <w:rsid w:val="00727FF2"/>
    <w:rsid w:val="0077754A"/>
    <w:rsid w:val="009D165D"/>
    <w:rsid w:val="00B07F87"/>
    <w:rsid w:val="00B730C1"/>
    <w:rsid w:val="00C70F95"/>
    <w:rsid w:val="00D2451A"/>
    <w:rsid w:val="00F32644"/>
    <w:rsid w:val="00F34A53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699E"/>
  <w15:chartTrackingRefBased/>
  <w15:docId w15:val="{9C89FA98-FF2F-49F0-90AA-7B9B7763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322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322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721"/>
  </w:style>
  <w:style w:type="paragraph" w:customStyle="1" w:styleId="Default">
    <w:name w:val="Default"/>
    <w:rsid w:val="00627A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Katarzyna</dc:creator>
  <cp:keywords/>
  <dc:description/>
  <cp:lastModifiedBy>Dane Ukryte</cp:lastModifiedBy>
  <cp:revision>11</cp:revision>
  <dcterms:created xsi:type="dcterms:W3CDTF">2021-03-12T08:27:00Z</dcterms:created>
  <dcterms:modified xsi:type="dcterms:W3CDTF">2021-04-19T09:33:00Z</dcterms:modified>
</cp:coreProperties>
</file>