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30" w:rsidRPr="00C81430" w:rsidRDefault="00C81430" w:rsidP="00766534">
      <w:pPr>
        <w:jc w:val="right"/>
        <w:rPr>
          <w:rFonts w:cstheme="minorHAnsi"/>
        </w:rPr>
      </w:pPr>
      <w:r w:rsidRPr="00C81430">
        <w:rPr>
          <w:rFonts w:cstheme="minorHAnsi"/>
        </w:rPr>
        <w:t>Zawoja, 20</w:t>
      </w:r>
      <w:r w:rsidR="00766534" w:rsidRPr="00C81430">
        <w:rPr>
          <w:rFonts w:cstheme="minorHAnsi"/>
        </w:rPr>
        <w:t>.04.2021 r.</w:t>
      </w:r>
    </w:p>
    <w:p w:rsidR="00766534" w:rsidRPr="00C81430" w:rsidRDefault="00766534" w:rsidP="00766534">
      <w:pPr>
        <w:jc w:val="right"/>
        <w:rPr>
          <w:rFonts w:cstheme="minorHAnsi"/>
        </w:rPr>
      </w:pPr>
    </w:p>
    <w:p w:rsidR="00766534" w:rsidRPr="00C81430" w:rsidRDefault="00766534" w:rsidP="00766534">
      <w:pPr>
        <w:jc w:val="center"/>
        <w:rPr>
          <w:rFonts w:cstheme="minorHAnsi"/>
          <w:b/>
        </w:rPr>
      </w:pPr>
      <w:r w:rsidRPr="00C81430">
        <w:rPr>
          <w:rFonts w:cstheme="minorHAnsi"/>
          <w:b/>
        </w:rPr>
        <w:t>ZAPYTANIE OFERTOWE</w:t>
      </w:r>
    </w:p>
    <w:p w:rsidR="00766534" w:rsidRPr="00C81430" w:rsidRDefault="00C661AA" w:rsidP="00766534">
      <w:pPr>
        <w:jc w:val="center"/>
        <w:rPr>
          <w:rFonts w:cstheme="minorHAnsi"/>
          <w:b/>
        </w:rPr>
      </w:pPr>
      <w:r w:rsidRPr="00C81430">
        <w:rPr>
          <w:rFonts w:cstheme="minorHAnsi"/>
          <w:b/>
        </w:rPr>
        <w:t xml:space="preserve">Urząd Gminy Zawoja, zwany </w:t>
      </w:r>
      <w:r w:rsidR="00766534" w:rsidRPr="00C81430">
        <w:rPr>
          <w:rFonts w:cstheme="minorHAnsi"/>
          <w:b/>
        </w:rPr>
        <w:t>Zamawiającym zwraca się z prośbą o przedstawienie oferty na:</w:t>
      </w:r>
    </w:p>
    <w:p w:rsidR="00766534" w:rsidRPr="00C81430" w:rsidRDefault="00766534" w:rsidP="00766534">
      <w:pPr>
        <w:jc w:val="center"/>
        <w:rPr>
          <w:rFonts w:cstheme="minorHAnsi"/>
          <w:b/>
        </w:rPr>
      </w:pPr>
      <w:r w:rsidRPr="00C81430">
        <w:rPr>
          <w:rFonts w:cstheme="minorHAnsi"/>
          <w:b/>
        </w:rPr>
        <w:t xml:space="preserve">Zakup sprzętu komputerowego </w:t>
      </w:r>
      <w:r w:rsidR="000A267B" w:rsidRPr="00C81430">
        <w:rPr>
          <w:rFonts w:cstheme="minorHAnsi"/>
          <w:b/>
        </w:rPr>
        <w:t>wraz z oprogramowaniem</w:t>
      </w:r>
      <w:r w:rsidR="00290D75" w:rsidRPr="00C81430">
        <w:rPr>
          <w:rFonts w:cstheme="minorHAnsi"/>
          <w:b/>
        </w:rPr>
        <w:t xml:space="preserve"> w ramach projektu grantowego pn. „Małopolska Tarcza Antykryzysowa – Pakiet Edukacyjny. Cyfryzacja Szkół i Placówek Oświatowych” – Grant Nr 1</w:t>
      </w:r>
    </w:p>
    <w:p w:rsidR="00C81430" w:rsidRPr="00C81430" w:rsidRDefault="00C81430" w:rsidP="00766534">
      <w:pPr>
        <w:jc w:val="center"/>
        <w:rPr>
          <w:rFonts w:cstheme="minorHAnsi"/>
          <w:b/>
        </w:rPr>
      </w:pPr>
      <w:r w:rsidRPr="00C81430">
        <w:rPr>
          <w:rFonts w:cstheme="minorHAnsi"/>
          <w:b/>
        </w:rPr>
        <w:t xml:space="preserve">- MODYFIKACJA ZAPYTANIA </w:t>
      </w:r>
    </w:p>
    <w:p w:rsidR="000A267B" w:rsidRPr="00C81430" w:rsidRDefault="000A267B" w:rsidP="000A267B">
      <w:pPr>
        <w:rPr>
          <w:rFonts w:cstheme="minorHAnsi"/>
        </w:rPr>
      </w:pPr>
    </w:p>
    <w:p w:rsidR="000A267B" w:rsidRPr="00C81430" w:rsidRDefault="000A267B" w:rsidP="000A267B">
      <w:pPr>
        <w:pStyle w:val="Akapitzlist"/>
        <w:numPr>
          <w:ilvl w:val="0"/>
          <w:numId w:val="2"/>
        </w:numPr>
        <w:rPr>
          <w:rFonts w:cstheme="minorHAnsi"/>
          <w:b/>
        </w:rPr>
      </w:pPr>
      <w:r w:rsidRPr="00C81430">
        <w:rPr>
          <w:rFonts w:cstheme="minorHAnsi"/>
          <w:b/>
        </w:rPr>
        <w:t>Przedmiot zamówienia</w:t>
      </w:r>
    </w:p>
    <w:p w:rsidR="000A267B" w:rsidRPr="00C81430" w:rsidRDefault="000A267B" w:rsidP="00A3255A">
      <w:pPr>
        <w:ind w:left="720"/>
        <w:jc w:val="both"/>
        <w:rPr>
          <w:rFonts w:cstheme="minorHAnsi"/>
        </w:rPr>
      </w:pPr>
      <w:r w:rsidRPr="00C81430">
        <w:rPr>
          <w:rFonts w:cstheme="minorHAnsi"/>
        </w:rPr>
        <w:t xml:space="preserve">Przedmiotem </w:t>
      </w:r>
      <w:r w:rsidR="009C0554" w:rsidRPr="00C81430">
        <w:rPr>
          <w:rFonts w:cstheme="minorHAnsi"/>
        </w:rPr>
        <w:t>zapytania ofertowego jest zakup</w:t>
      </w:r>
      <w:r w:rsidRPr="00C81430">
        <w:rPr>
          <w:rFonts w:cstheme="minorHAnsi"/>
        </w:rPr>
        <w:t>:</w:t>
      </w:r>
    </w:p>
    <w:p w:rsidR="000A267B" w:rsidRPr="00C81430" w:rsidRDefault="000A267B" w:rsidP="00A3255A">
      <w:pPr>
        <w:ind w:left="720"/>
        <w:jc w:val="both"/>
        <w:rPr>
          <w:rFonts w:cstheme="minorHAnsi"/>
          <w:b/>
        </w:rPr>
      </w:pPr>
      <w:r w:rsidRPr="00C81430">
        <w:rPr>
          <w:rFonts w:cstheme="minorHAnsi"/>
          <w:b/>
        </w:rPr>
        <w:t>- k</w:t>
      </w:r>
      <w:r w:rsidR="00C661AA" w:rsidRPr="00C81430">
        <w:rPr>
          <w:rFonts w:cstheme="minorHAnsi"/>
          <w:b/>
        </w:rPr>
        <w:t xml:space="preserve">omputer stacjonarny - </w:t>
      </w:r>
      <w:r w:rsidRPr="00C81430">
        <w:rPr>
          <w:rFonts w:cstheme="minorHAnsi"/>
          <w:b/>
        </w:rPr>
        <w:t xml:space="preserve">Typu </w:t>
      </w:r>
      <w:proofErr w:type="spellStart"/>
      <w:r w:rsidRPr="00C81430">
        <w:rPr>
          <w:rFonts w:cstheme="minorHAnsi"/>
          <w:b/>
        </w:rPr>
        <w:t>All</w:t>
      </w:r>
      <w:proofErr w:type="spellEnd"/>
      <w:r w:rsidRPr="00C81430">
        <w:rPr>
          <w:rFonts w:cstheme="minorHAnsi"/>
          <w:b/>
        </w:rPr>
        <w:t xml:space="preserve"> in One</w:t>
      </w:r>
      <w:r w:rsidR="00C96171" w:rsidRPr="00C81430">
        <w:rPr>
          <w:rFonts w:cstheme="minorHAnsi"/>
          <w:b/>
        </w:rPr>
        <w:t xml:space="preserve"> -</w:t>
      </w:r>
      <w:r w:rsidRPr="00C81430">
        <w:rPr>
          <w:rFonts w:cstheme="minorHAnsi"/>
          <w:b/>
        </w:rPr>
        <w:t xml:space="preserve"> komputer fabrycznie wbudowany w obudowę monitora - 1 szt.</w:t>
      </w:r>
    </w:p>
    <w:p w:rsidR="000A267B" w:rsidRPr="00C81430" w:rsidRDefault="000A267B" w:rsidP="00A3255A">
      <w:pPr>
        <w:ind w:left="720"/>
        <w:jc w:val="both"/>
        <w:rPr>
          <w:rFonts w:cstheme="minorHAnsi"/>
          <w:b/>
        </w:rPr>
      </w:pPr>
      <w:r w:rsidRPr="00C81430">
        <w:rPr>
          <w:rFonts w:cstheme="minorHAnsi"/>
          <w:b/>
        </w:rPr>
        <w:t>- laptop</w:t>
      </w:r>
      <w:r w:rsidR="009C0554" w:rsidRPr="00C81430">
        <w:rPr>
          <w:rFonts w:cstheme="minorHAnsi"/>
          <w:b/>
        </w:rPr>
        <w:t>- 30 szt.</w:t>
      </w:r>
    </w:p>
    <w:p w:rsidR="009C0554" w:rsidRPr="00C81430" w:rsidRDefault="009C0554" w:rsidP="00A3255A">
      <w:pPr>
        <w:ind w:left="720"/>
        <w:jc w:val="both"/>
        <w:rPr>
          <w:rFonts w:cstheme="minorHAnsi"/>
        </w:rPr>
      </w:pPr>
      <w:r w:rsidRPr="00C81430">
        <w:rPr>
          <w:rFonts w:cstheme="minorHAnsi"/>
        </w:rPr>
        <w:t xml:space="preserve">Oferowany sprzęt winien być fabrycznie nowy,  sprawny technicznie,  kompletny  i zapakowany w </w:t>
      </w:r>
      <w:r w:rsidR="00911572" w:rsidRPr="00C81430">
        <w:rPr>
          <w:rFonts w:cstheme="minorHAnsi"/>
        </w:rPr>
        <w:t>oryginalne opakowanie</w:t>
      </w:r>
      <w:r w:rsidRPr="00C81430">
        <w:rPr>
          <w:rFonts w:cstheme="minorHAnsi"/>
        </w:rPr>
        <w:t xml:space="preserve">. </w:t>
      </w:r>
    </w:p>
    <w:p w:rsidR="009C0554" w:rsidRPr="00C81430" w:rsidRDefault="00A3255A" w:rsidP="00C81430">
      <w:pPr>
        <w:pStyle w:val="Tekstpodstawowywcity"/>
      </w:pPr>
      <w:r w:rsidRPr="00C81430">
        <w:t>Przedmiot</w:t>
      </w:r>
      <w:r w:rsidR="009C0554" w:rsidRPr="00C81430">
        <w:t xml:space="preserve"> zamówie</w:t>
      </w:r>
      <w:r w:rsidRPr="00C81430">
        <w:t xml:space="preserve">nia powinien spełniać </w:t>
      </w:r>
      <w:r w:rsidR="009C0554" w:rsidRPr="00C81430">
        <w:t>odpowiednie</w:t>
      </w:r>
      <w:r w:rsidRPr="00C81430">
        <w:t xml:space="preserve"> normy, certyfikaty, aprobaty techniczne,  atesty </w:t>
      </w:r>
      <w:r w:rsidR="009C0554" w:rsidRPr="00C81430">
        <w:t>o</w:t>
      </w:r>
      <w:r w:rsidRPr="00C81430">
        <w:t xml:space="preserve">raz  posiadać oznaczenie  „CE" </w:t>
      </w:r>
      <w:r w:rsidR="009C0554" w:rsidRPr="00C81430">
        <w:t>poświadc</w:t>
      </w:r>
      <w:r w:rsidR="00911572" w:rsidRPr="00C81430">
        <w:t>zające dopuszczenie</w:t>
      </w:r>
      <w:r w:rsidRPr="00C81430">
        <w:t xml:space="preserve"> produktu do </w:t>
      </w:r>
      <w:r w:rsidR="009C0554" w:rsidRPr="00C81430">
        <w:t xml:space="preserve">sprzedaży na terenie Unii Europejskiej. </w:t>
      </w:r>
    </w:p>
    <w:p w:rsidR="00B552CE" w:rsidRPr="00C81430" w:rsidRDefault="00B552CE" w:rsidP="00A3255A">
      <w:pPr>
        <w:ind w:left="720"/>
        <w:jc w:val="both"/>
        <w:rPr>
          <w:rFonts w:cstheme="minorHAnsi"/>
        </w:rPr>
      </w:pPr>
      <w:r w:rsidRPr="00C81430">
        <w:rPr>
          <w:rFonts w:cstheme="minorHAnsi"/>
        </w:rPr>
        <w:t xml:space="preserve">Sprzęt powinna obejmować minimum 2 letnia gwarancja. </w:t>
      </w:r>
    </w:p>
    <w:p w:rsidR="009C0554" w:rsidRPr="00C81430" w:rsidRDefault="009C0554" w:rsidP="00BA5D1B">
      <w:pPr>
        <w:pStyle w:val="Akapitzlist"/>
        <w:numPr>
          <w:ilvl w:val="0"/>
          <w:numId w:val="2"/>
        </w:numPr>
        <w:rPr>
          <w:rFonts w:cstheme="minorHAnsi"/>
          <w:b/>
        </w:rPr>
      </w:pPr>
      <w:r w:rsidRPr="00C81430">
        <w:rPr>
          <w:rFonts w:cstheme="minorHAnsi"/>
          <w:b/>
        </w:rPr>
        <w:t>Minimalne parametry techniczne urządzeń:</w:t>
      </w:r>
    </w:p>
    <w:p w:rsidR="00C81430" w:rsidRPr="00C81430" w:rsidRDefault="00C81430" w:rsidP="00C81430">
      <w:pPr>
        <w:pStyle w:val="Akapitzlist"/>
        <w:ind w:left="1080"/>
        <w:jc w:val="both"/>
        <w:rPr>
          <w:rFonts w:cstheme="minorHAnsi"/>
          <w:b/>
        </w:rPr>
      </w:pPr>
    </w:p>
    <w:tbl>
      <w:tblPr>
        <w:tblW w:w="498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1841"/>
        <w:gridCol w:w="5510"/>
      </w:tblGrid>
      <w:tr w:rsidR="00C81430" w:rsidRPr="00C81430" w:rsidTr="00C81430">
        <w:trPr>
          <w:trHeight w:val="733"/>
        </w:trPr>
        <w:tc>
          <w:tcPr>
            <w:tcW w:w="911" w:type="pct"/>
            <w:shd w:val="clear" w:color="auto" w:fill="00B050"/>
            <w:vAlign w:val="center"/>
          </w:tcPr>
          <w:p w:rsidR="00C81430" w:rsidRPr="00C81430" w:rsidRDefault="00C81430" w:rsidP="00120C7A">
            <w:pPr>
              <w:jc w:val="center"/>
              <w:rPr>
                <w:rFonts w:cstheme="minorHAnsi"/>
                <w:b/>
              </w:rPr>
            </w:pPr>
            <w:r w:rsidRPr="00C81430">
              <w:rPr>
                <w:rFonts w:cstheme="minorHAnsi"/>
                <w:b/>
              </w:rPr>
              <w:t xml:space="preserve">Nazwa </w:t>
            </w:r>
          </w:p>
        </w:tc>
        <w:tc>
          <w:tcPr>
            <w:tcW w:w="4089" w:type="pct"/>
            <w:gridSpan w:val="2"/>
            <w:shd w:val="clear" w:color="auto" w:fill="00B050"/>
            <w:vAlign w:val="center"/>
          </w:tcPr>
          <w:p w:rsidR="00C81430" w:rsidRPr="00C81430" w:rsidRDefault="00C81430" w:rsidP="00120C7A">
            <w:pPr>
              <w:ind w:left="-71"/>
              <w:jc w:val="center"/>
              <w:rPr>
                <w:rFonts w:cstheme="minorHAnsi"/>
                <w:b/>
              </w:rPr>
            </w:pPr>
            <w:r w:rsidRPr="00C81430">
              <w:rPr>
                <w:rFonts w:cstheme="minorHAnsi"/>
                <w:b/>
              </w:rPr>
              <w:t xml:space="preserve">Wymagane minimalne parametry techniczne </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Typ</w:t>
            </w:r>
          </w:p>
        </w:tc>
        <w:tc>
          <w:tcPr>
            <w:tcW w:w="4089" w:type="pct"/>
            <w:gridSpan w:val="2"/>
          </w:tcPr>
          <w:p w:rsidR="00C81430" w:rsidRPr="00C81430" w:rsidRDefault="00C81430" w:rsidP="00120C7A">
            <w:pPr>
              <w:jc w:val="both"/>
              <w:rPr>
                <w:rFonts w:cstheme="minorHAnsi"/>
                <w:bCs/>
              </w:rPr>
            </w:pPr>
            <w:r w:rsidRPr="00C81430">
              <w:rPr>
                <w:rFonts w:cstheme="minorHAnsi"/>
                <w:bCs/>
              </w:rPr>
              <w:t xml:space="preserve">Komputer stacjonarny. Typu </w:t>
            </w:r>
            <w:proofErr w:type="spellStart"/>
            <w:r w:rsidRPr="00C81430">
              <w:rPr>
                <w:rFonts w:cstheme="minorHAnsi"/>
                <w:bCs/>
              </w:rPr>
              <w:t>All</w:t>
            </w:r>
            <w:proofErr w:type="spellEnd"/>
            <w:r w:rsidRPr="00C81430">
              <w:rPr>
                <w:rFonts w:cstheme="minorHAnsi"/>
                <w:bCs/>
              </w:rPr>
              <w:t xml:space="preserve"> in One, komputer fabrycznie wbudowany w obudowę monitora. W ofercie wymagane jest podanie modelu producenta komputera.</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Zastosowanie</w:t>
            </w:r>
          </w:p>
        </w:tc>
        <w:tc>
          <w:tcPr>
            <w:tcW w:w="4089" w:type="pct"/>
            <w:gridSpan w:val="2"/>
          </w:tcPr>
          <w:p w:rsidR="00C81430" w:rsidRPr="00C81430" w:rsidRDefault="00C81430" w:rsidP="00120C7A">
            <w:pPr>
              <w:jc w:val="both"/>
              <w:rPr>
                <w:rFonts w:cstheme="minorHAnsi"/>
                <w:bCs/>
              </w:rPr>
            </w:pPr>
            <w:r w:rsidRPr="00C81430">
              <w:rPr>
                <w:rFonts w:cstheme="minorHAnsi"/>
                <w:bCs/>
              </w:rPr>
              <w:t>Komputer będzie wykorzystywany dla potrzeb aplikacji biurowych, aplikacji edukacyjnych, aplikacji obliczeniowych, dostępu do Internetu oraz poczty elektronicznej, jako lokalna baza danych, stacja programistyczna</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Wydajność obliczeniowa</w:t>
            </w:r>
          </w:p>
        </w:tc>
        <w:tc>
          <w:tcPr>
            <w:tcW w:w="4089" w:type="pct"/>
            <w:gridSpan w:val="2"/>
          </w:tcPr>
          <w:p w:rsidR="00C81430" w:rsidRPr="00C81430" w:rsidRDefault="00C81430" w:rsidP="00120C7A">
            <w:pPr>
              <w:jc w:val="both"/>
              <w:rPr>
                <w:rFonts w:cstheme="minorHAnsi"/>
                <w:bCs/>
              </w:rPr>
            </w:pPr>
            <w:r w:rsidRPr="00C81430">
              <w:rPr>
                <w:rFonts w:cstheme="minorHAnsi"/>
                <w:bCs/>
              </w:rPr>
              <w:t xml:space="preserve">Procesor wielordzeniowy osiągający w teście </w:t>
            </w:r>
            <w:proofErr w:type="spellStart"/>
            <w:r w:rsidRPr="00C81430">
              <w:rPr>
                <w:rFonts w:cstheme="minorHAnsi"/>
                <w:bCs/>
              </w:rPr>
              <w:t>PassMark</w:t>
            </w:r>
            <w:proofErr w:type="spellEnd"/>
            <w:r w:rsidRPr="00C81430">
              <w:rPr>
                <w:rFonts w:cstheme="minorHAnsi"/>
                <w:bCs/>
              </w:rPr>
              <w:t xml:space="preserve"> CPU Mark wynik min. 7505 według wyników ze strony </w:t>
            </w:r>
            <w:hyperlink r:id="rId7" w:history="1">
              <w:r w:rsidRPr="00C81430">
                <w:rPr>
                  <w:rStyle w:val="Hipercze"/>
                  <w:rFonts w:cstheme="minorHAnsi"/>
                  <w:bCs/>
                  <w:color w:val="auto"/>
                </w:rPr>
                <w:t>https://www.cpubenchmark.net</w:t>
              </w:r>
            </w:hyperlink>
            <w:r w:rsidRPr="00C81430">
              <w:rPr>
                <w:rFonts w:cstheme="minorHAnsi"/>
                <w:bCs/>
              </w:rPr>
              <w:t xml:space="preserve"> </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Pamięć RAM</w:t>
            </w:r>
          </w:p>
        </w:tc>
        <w:tc>
          <w:tcPr>
            <w:tcW w:w="4089" w:type="pct"/>
            <w:gridSpan w:val="2"/>
          </w:tcPr>
          <w:p w:rsidR="00C81430" w:rsidRPr="00C81430" w:rsidRDefault="00C81430" w:rsidP="00120C7A">
            <w:pPr>
              <w:jc w:val="both"/>
              <w:rPr>
                <w:rFonts w:cstheme="minorHAnsi"/>
                <w:bCs/>
                <w:color w:val="FF0000"/>
              </w:rPr>
            </w:pPr>
            <w:r w:rsidRPr="00C81430">
              <w:rPr>
                <w:rFonts w:cstheme="minorHAnsi"/>
                <w:bCs/>
              </w:rPr>
              <w:t xml:space="preserve">8GB DDR4  możliwość rozbudowy do 64GB, jeden slot wolny </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Pamięć masowa</w:t>
            </w:r>
          </w:p>
        </w:tc>
        <w:tc>
          <w:tcPr>
            <w:tcW w:w="4089" w:type="pct"/>
            <w:gridSpan w:val="2"/>
          </w:tcPr>
          <w:p w:rsidR="00C81430" w:rsidRPr="00C81430" w:rsidRDefault="00C81430" w:rsidP="00120C7A">
            <w:pPr>
              <w:jc w:val="both"/>
              <w:rPr>
                <w:rFonts w:cstheme="minorHAnsi"/>
                <w:bCs/>
                <w:lang w:val="sv-SE"/>
              </w:rPr>
            </w:pPr>
            <w:r w:rsidRPr="00C81430">
              <w:rPr>
                <w:rFonts w:cstheme="minorHAnsi"/>
                <w:bCs/>
                <w:lang w:val="sv-SE"/>
              </w:rPr>
              <w:t>256GB SSD M.2 NVMe</w:t>
            </w:r>
          </w:p>
          <w:p w:rsidR="00C81430" w:rsidRPr="00C81430" w:rsidRDefault="00C81430" w:rsidP="00120C7A">
            <w:pPr>
              <w:jc w:val="both"/>
              <w:rPr>
                <w:rFonts w:cstheme="minorHAnsi"/>
                <w:bCs/>
              </w:rPr>
            </w:pPr>
            <w:r w:rsidRPr="00C81430">
              <w:rPr>
                <w:rFonts w:cstheme="minorHAnsi"/>
                <w:bCs/>
              </w:rPr>
              <w:t>Możliwość instalacji dodatkowego dysku twardego</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Wydajność grafiki</w:t>
            </w:r>
          </w:p>
        </w:tc>
        <w:tc>
          <w:tcPr>
            <w:tcW w:w="4089" w:type="pct"/>
            <w:gridSpan w:val="2"/>
          </w:tcPr>
          <w:p w:rsidR="00C81430" w:rsidRPr="00C81430" w:rsidRDefault="00C81430" w:rsidP="00120C7A">
            <w:pPr>
              <w:jc w:val="both"/>
              <w:rPr>
                <w:rFonts w:cstheme="minorHAnsi"/>
                <w:color w:val="FF0000"/>
                <w:u w:val="single"/>
              </w:rPr>
            </w:pPr>
            <w:r w:rsidRPr="00C81430">
              <w:rPr>
                <w:rFonts w:cstheme="minorHAnsi"/>
                <w:bCs/>
              </w:rPr>
              <w:t>Grafika zintegrowana z procesorem powinna umożliwiać pracę min. dwumonitorową, współdzielona i dynamicznie przydzielana pamięć z RAM</w:t>
            </w:r>
          </w:p>
        </w:tc>
      </w:tr>
      <w:tr w:rsidR="00C81430" w:rsidRPr="00C81430" w:rsidTr="00C81430">
        <w:trPr>
          <w:trHeight w:val="204"/>
        </w:trPr>
        <w:tc>
          <w:tcPr>
            <w:tcW w:w="911" w:type="pct"/>
            <w:vMerge w:val="restar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Matryca</w:t>
            </w:r>
          </w:p>
        </w:tc>
        <w:tc>
          <w:tcPr>
            <w:tcW w:w="919" w:type="pct"/>
          </w:tcPr>
          <w:p w:rsidR="00C81430" w:rsidRPr="00C81430" w:rsidRDefault="00C81430" w:rsidP="00120C7A">
            <w:pPr>
              <w:jc w:val="both"/>
              <w:rPr>
                <w:rFonts w:cstheme="minorHAnsi"/>
                <w:bCs/>
              </w:rPr>
            </w:pPr>
            <w:r w:rsidRPr="00C81430">
              <w:rPr>
                <w:rFonts w:cstheme="minorHAnsi"/>
                <w:bCs/>
              </w:rPr>
              <w:t>Rozmiar matrycy / plamki</w:t>
            </w:r>
          </w:p>
        </w:tc>
        <w:tc>
          <w:tcPr>
            <w:tcW w:w="3171" w:type="pct"/>
          </w:tcPr>
          <w:p w:rsidR="00C81430" w:rsidRPr="00C81430" w:rsidRDefault="00C81430" w:rsidP="00120C7A">
            <w:pPr>
              <w:jc w:val="both"/>
              <w:rPr>
                <w:rFonts w:cstheme="minorHAnsi"/>
                <w:bCs/>
              </w:rPr>
            </w:pPr>
            <w:r w:rsidRPr="00C81430">
              <w:rPr>
                <w:rFonts w:cstheme="minorHAnsi"/>
                <w:bCs/>
              </w:rPr>
              <w:t>min.21” max 0,24 mm</w:t>
            </w:r>
          </w:p>
        </w:tc>
      </w:tr>
      <w:tr w:rsidR="00C81430" w:rsidRPr="00C81430" w:rsidTr="00C81430">
        <w:trPr>
          <w:trHeight w:val="255"/>
        </w:trPr>
        <w:tc>
          <w:tcPr>
            <w:tcW w:w="911" w:type="pct"/>
            <w:vMerge/>
            <w:shd w:val="clear" w:color="auto" w:fill="F2F2F2" w:themeFill="background1" w:themeFillShade="F2"/>
          </w:tcPr>
          <w:p w:rsidR="00C81430" w:rsidRPr="00C81430" w:rsidRDefault="00C81430" w:rsidP="00120C7A">
            <w:pPr>
              <w:jc w:val="both"/>
              <w:rPr>
                <w:rFonts w:cstheme="minorHAnsi"/>
                <w:bCs/>
              </w:rPr>
            </w:pPr>
          </w:p>
        </w:tc>
        <w:tc>
          <w:tcPr>
            <w:tcW w:w="919" w:type="pct"/>
          </w:tcPr>
          <w:p w:rsidR="00C81430" w:rsidRPr="00C81430" w:rsidRDefault="00C81430" w:rsidP="00120C7A">
            <w:pPr>
              <w:jc w:val="both"/>
              <w:rPr>
                <w:rFonts w:cstheme="minorHAnsi"/>
                <w:bCs/>
              </w:rPr>
            </w:pPr>
            <w:r w:rsidRPr="00C81430">
              <w:rPr>
                <w:rFonts w:cstheme="minorHAnsi"/>
                <w:bCs/>
              </w:rPr>
              <w:t>Rozdzielczość</w:t>
            </w:r>
          </w:p>
        </w:tc>
        <w:tc>
          <w:tcPr>
            <w:tcW w:w="3171" w:type="pct"/>
          </w:tcPr>
          <w:p w:rsidR="00C81430" w:rsidRPr="00C81430" w:rsidRDefault="00C81430" w:rsidP="00120C7A">
            <w:pPr>
              <w:jc w:val="both"/>
              <w:rPr>
                <w:rFonts w:cstheme="minorHAnsi"/>
                <w:b/>
                <w:bCs/>
                <w:color w:val="00B050"/>
              </w:rPr>
            </w:pPr>
            <w:r w:rsidRPr="00C81430">
              <w:rPr>
                <w:rFonts w:cstheme="minorHAnsi"/>
                <w:bCs/>
              </w:rPr>
              <w:t>FHD (1920x1080)</w:t>
            </w:r>
          </w:p>
        </w:tc>
      </w:tr>
      <w:tr w:rsidR="00C81430" w:rsidRPr="00C81430" w:rsidTr="00C81430">
        <w:trPr>
          <w:trHeight w:val="250"/>
        </w:trPr>
        <w:tc>
          <w:tcPr>
            <w:tcW w:w="911" w:type="pct"/>
            <w:vMerge/>
            <w:shd w:val="clear" w:color="auto" w:fill="F2F2F2" w:themeFill="background1" w:themeFillShade="F2"/>
          </w:tcPr>
          <w:p w:rsidR="00C81430" w:rsidRPr="00C81430" w:rsidRDefault="00C81430" w:rsidP="00120C7A">
            <w:pPr>
              <w:jc w:val="both"/>
              <w:rPr>
                <w:rFonts w:cstheme="minorHAnsi"/>
                <w:bCs/>
              </w:rPr>
            </w:pPr>
          </w:p>
        </w:tc>
        <w:tc>
          <w:tcPr>
            <w:tcW w:w="919" w:type="pct"/>
          </w:tcPr>
          <w:p w:rsidR="00C81430" w:rsidRPr="00C81430" w:rsidRDefault="00C81430" w:rsidP="00120C7A">
            <w:pPr>
              <w:jc w:val="both"/>
              <w:rPr>
                <w:rFonts w:cstheme="minorHAnsi"/>
                <w:bCs/>
              </w:rPr>
            </w:pPr>
            <w:r w:rsidRPr="00C81430">
              <w:rPr>
                <w:rFonts w:cstheme="minorHAnsi"/>
                <w:bCs/>
              </w:rPr>
              <w:t>Jasność typowa</w:t>
            </w:r>
          </w:p>
        </w:tc>
        <w:tc>
          <w:tcPr>
            <w:tcW w:w="3171" w:type="pct"/>
          </w:tcPr>
          <w:p w:rsidR="00C81430" w:rsidRPr="00C81430" w:rsidRDefault="00C81430" w:rsidP="00120C7A">
            <w:pPr>
              <w:jc w:val="both"/>
              <w:rPr>
                <w:rFonts w:cstheme="minorHAnsi"/>
                <w:bCs/>
                <w:color w:val="00B050"/>
                <w:lang w:val="en-US"/>
              </w:rPr>
            </w:pPr>
            <w:r w:rsidRPr="00C81430">
              <w:rPr>
                <w:rFonts w:cstheme="minorHAnsi"/>
                <w:bCs/>
              </w:rPr>
              <w:t>min. 250 cd/m²</w:t>
            </w:r>
            <w:r w:rsidRPr="00C81430">
              <w:rPr>
                <w:rFonts w:cstheme="minorHAnsi"/>
                <w:bCs/>
                <w:color w:val="00B050"/>
                <w:lang w:val="en-US"/>
              </w:rPr>
              <w:t xml:space="preserve"> </w:t>
            </w:r>
          </w:p>
        </w:tc>
      </w:tr>
      <w:tr w:rsidR="00C81430" w:rsidRPr="00C81430" w:rsidTr="00C81430">
        <w:trPr>
          <w:trHeight w:val="250"/>
        </w:trPr>
        <w:tc>
          <w:tcPr>
            <w:tcW w:w="911" w:type="pct"/>
            <w:vMerge/>
            <w:shd w:val="clear" w:color="auto" w:fill="F2F2F2" w:themeFill="background1" w:themeFillShade="F2"/>
          </w:tcPr>
          <w:p w:rsidR="00C81430" w:rsidRPr="00C81430" w:rsidRDefault="00C81430" w:rsidP="00120C7A">
            <w:pPr>
              <w:jc w:val="both"/>
              <w:rPr>
                <w:rFonts w:cstheme="minorHAnsi"/>
                <w:bCs/>
                <w:lang w:val="en-US"/>
              </w:rPr>
            </w:pPr>
          </w:p>
        </w:tc>
        <w:tc>
          <w:tcPr>
            <w:tcW w:w="919" w:type="pct"/>
          </w:tcPr>
          <w:p w:rsidR="00C81430" w:rsidRPr="00C81430" w:rsidRDefault="00C81430" w:rsidP="00120C7A">
            <w:pPr>
              <w:jc w:val="both"/>
              <w:rPr>
                <w:rFonts w:cstheme="minorHAnsi"/>
                <w:bCs/>
              </w:rPr>
            </w:pPr>
            <w:r w:rsidRPr="00C81430">
              <w:rPr>
                <w:rFonts w:cstheme="minorHAnsi"/>
                <w:bCs/>
              </w:rPr>
              <w:t>Kontrast typowy</w:t>
            </w:r>
          </w:p>
        </w:tc>
        <w:tc>
          <w:tcPr>
            <w:tcW w:w="3171" w:type="pct"/>
          </w:tcPr>
          <w:p w:rsidR="00C81430" w:rsidRPr="00C81430" w:rsidRDefault="00C81430" w:rsidP="00120C7A">
            <w:pPr>
              <w:jc w:val="both"/>
              <w:rPr>
                <w:rFonts w:cstheme="minorHAnsi"/>
                <w:bCs/>
              </w:rPr>
            </w:pPr>
            <w:r w:rsidRPr="00C81430">
              <w:rPr>
                <w:rFonts w:cstheme="minorHAnsi"/>
                <w:bCs/>
              </w:rPr>
              <w:t>700:1</w:t>
            </w:r>
          </w:p>
        </w:tc>
      </w:tr>
      <w:tr w:rsidR="00C81430" w:rsidRPr="00C81430" w:rsidTr="00C81430">
        <w:trPr>
          <w:trHeight w:val="255"/>
        </w:trPr>
        <w:tc>
          <w:tcPr>
            <w:tcW w:w="911" w:type="pct"/>
            <w:vMerge/>
            <w:shd w:val="clear" w:color="auto" w:fill="F2F2F2" w:themeFill="background1" w:themeFillShade="F2"/>
          </w:tcPr>
          <w:p w:rsidR="00C81430" w:rsidRPr="00C81430" w:rsidRDefault="00C81430" w:rsidP="00120C7A">
            <w:pPr>
              <w:jc w:val="both"/>
              <w:rPr>
                <w:rFonts w:cstheme="minorHAnsi"/>
                <w:bCs/>
              </w:rPr>
            </w:pPr>
          </w:p>
        </w:tc>
        <w:tc>
          <w:tcPr>
            <w:tcW w:w="919" w:type="pct"/>
          </w:tcPr>
          <w:p w:rsidR="00C81430" w:rsidRPr="00C81430" w:rsidRDefault="00C81430" w:rsidP="00120C7A">
            <w:pPr>
              <w:jc w:val="both"/>
              <w:rPr>
                <w:rFonts w:cstheme="minorHAnsi"/>
                <w:bCs/>
              </w:rPr>
            </w:pPr>
            <w:r w:rsidRPr="00C81430">
              <w:rPr>
                <w:rFonts w:cstheme="minorHAnsi"/>
                <w:bCs/>
              </w:rPr>
              <w:t>Barwa koloru (typowa)</w:t>
            </w:r>
          </w:p>
        </w:tc>
        <w:tc>
          <w:tcPr>
            <w:tcW w:w="3171" w:type="pct"/>
          </w:tcPr>
          <w:p w:rsidR="00C81430" w:rsidRPr="00C81430" w:rsidRDefault="00C81430" w:rsidP="00120C7A">
            <w:pPr>
              <w:jc w:val="both"/>
              <w:rPr>
                <w:rFonts w:cstheme="minorHAnsi"/>
                <w:bCs/>
              </w:rPr>
            </w:pPr>
            <w:r w:rsidRPr="00C81430">
              <w:rPr>
                <w:rFonts w:cstheme="minorHAnsi"/>
                <w:bCs/>
              </w:rPr>
              <w:t>72% NTSC</w:t>
            </w:r>
          </w:p>
        </w:tc>
      </w:tr>
      <w:tr w:rsidR="00C81430" w:rsidRPr="00C81430" w:rsidTr="00C81430">
        <w:trPr>
          <w:trHeight w:val="285"/>
        </w:trPr>
        <w:tc>
          <w:tcPr>
            <w:tcW w:w="911" w:type="pct"/>
            <w:vMerge/>
            <w:shd w:val="clear" w:color="auto" w:fill="F2F2F2" w:themeFill="background1" w:themeFillShade="F2"/>
          </w:tcPr>
          <w:p w:rsidR="00C81430" w:rsidRPr="00C81430" w:rsidRDefault="00C81430" w:rsidP="00120C7A">
            <w:pPr>
              <w:jc w:val="both"/>
              <w:rPr>
                <w:rFonts w:cstheme="minorHAnsi"/>
                <w:bCs/>
              </w:rPr>
            </w:pPr>
          </w:p>
        </w:tc>
        <w:tc>
          <w:tcPr>
            <w:tcW w:w="919" w:type="pct"/>
          </w:tcPr>
          <w:p w:rsidR="00C81430" w:rsidRPr="00C81430" w:rsidRDefault="00C81430" w:rsidP="00120C7A">
            <w:pPr>
              <w:jc w:val="both"/>
              <w:rPr>
                <w:rFonts w:cstheme="minorHAnsi"/>
                <w:bCs/>
              </w:rPr>
            </w:pPr>
            <w:r w:rsidRPr="00C81430">
              <w:rPr>
                <w:rFonts w:cstheme="minorHAnsi"/>
                <w:bCs/>
              </w:rPr>
              <w:t xml:space="preserve">Kąty </w:t>
            </w:r>
            <w:proofErr w:type="spellStart"/>
            <w:r w:rsidRPr="00C81430">
              <w:rPr>
                <w:rFonts w:cstheme="minorHAnsi"/>
                <w:bCs/>
              </w:rPr>
              <w:t>Horizontal</w:t>
            </w:r>
            <w:proofErr w:type="spellEnd"/>
            <w:r w:rsidRPr="00C81430">
              <w:rPr>
                <w:rFonts w:cstheme="minorHAnsi"/>
                <w:bCs/>
              </w:rPr>
              <w:t>/</w:t>
            </w:r>
            <w:proofErr w:type="spellStart"/>
            <w:r w:rsidRPr="00C81430">
              <w:rPr>
                <w:rFonts w:cstheme="minorHAnsi"/>
                <w:bCs/>
              </w:rPr>
              <w:t>Vertical</w:t>
            </w:r>
            <w:proofErr w:type="spellEnd"/>
          </w:p>
        </w:tc>
        <w:tc>
          <w:tcPr>
            <w:tcW w:w="3171" w:type="pct"/>
          </w:tcPr>
          <w:p w:rsidR="00C81430" w:rsidRPr="00C81430" w:rsidRDefault="00C81430" w:rsidP="00120C7A">
            <w:pPr>
              <w:jc w:val="both"/>
              <w:rPr>
                <w:rFonts w:cstheme="minorHAnsi"/>
                <w:bCs/>
              </w:rPr>
            </w:pPr>
            <w:r w:rsidRPr="00C81430" w:rsidDel="000E609A">
              <w:rPr>
                <w:rFonts w:cstheme="minorHAnsi"/>
                <w:bCs/>
              </w:rPr>
              <w:t xml:space="preserve"> </w:t>
            </w:r>
            <w:r w:rsidRPr="00C81430">
              <w:rPr>
                <w:rFonts w:cstheme="minorHAnsi"/>
                <w:bCs/>
              </w:rPr>
              <w:t>(+/- 89) / (+/-89)</w:t>
            </w:r>
          </w:p>
        </w:tc>
      </w:tr>
      <w:tr w:rsidR="00C81430" w:rsidRPr="00C81430" w:rsidTr="00C81430">
        <w:trPr>
          <w:trHeight w:val="270"/>
        </w:trPr>
        <w:tc>
          <w:tcPr>
            <w:tcW w:w="911" w:type="pct"/>
            <w:vMerge/>
            <w:shd w:val="clear" w:color="auto" w:fill="F2F2F2" w:themeFill="background1" w:themeFillShade="F2"/>
          </w:tcPr>
          <w:p w:rsidR="00C81430" w:rsidRPr="00C81430" w:rsidRDefault="00C81430" w:rsidP="00120C7A">
            <w:pPr>
              <w:jc w:val="both"/>
              <w:rPr>
                <w:rFonts w:cstheme="minorHAnsi"/>
                <w:bCs/>
              </w:rPr>
            </w:pPr>
          </w:p>
        </w:tc>
        <w:tc>
          <w:tcPr>
            <w:tcW w:w="919" w:type="pct"/>
          </w:tcPr>
          <w:p w:rsidR="00C81430" w:rsidRPr="00C81430" w:rsidRDefault="00C81430" w:rsidP="00120C7A">
            <w:pPr>
              <w:jc w:val="both"/>
              <w:rPr>
                <w:rFonts w:cstheme="minorHAnsi"/>
                <w:bCs/>
              </w:rPr>
            </w:pPr>
            <w:r w:rsidRPr="00C81430">
              <w:rPr>
                <w:rFonts w:cstheme="minorHAnsi"/>
                <w:bCs/>
              </w:rPr>
              <w:t>Rodzaj matrycy</w:t>
            </w:r>
          </w:p>
          <w:p w:rsidR="00C81430" w:rsidRPr="00C81430" w:rsidRDefault="00C81430" w:rsidP="00120C7A">
            <w:pPr>
              <w:jc w:val="both"/>
              <w:rPr>
                <w:rFonts w:cstheme="minorHAnsi"/>
                <w:bCs/>
              </w:rPr>
            </w:pPr>
          </w:p>
          <w:p w:rsidR="00C81430" w:rsidRPr="00C81430" w:rsidRDefault="00C81430" w:rsidP="00120C7A">
            <w:pPr>
              <w:jc w:val="both"/>
              <w:rPr>
                <w:rFonts w:cstheme="minorHAnsi"/>
                <w:bCs/>
              </w:rPr>
            </w:pPr>
          </w:p>
        </w:tc>
        <w:tc>
          <w:tcPr>
            <w:tcW w:w="3171" w:type="pct"/>
          </w:tcPr>
          <w:p w:rsidR="00C81430" w:rsidRPr="00C81430" w:rsidRDefault="00C81430" w:rsidP="00120C7A">
            <w:pPr>
              <w:jc w:val="both"/>
              <w:rPr>
                <w:rFonts w:cstheme="minorHAnsi"/>
                <w:bCs/>
              </w:rPr>
            </w:pPr>
            <w:r w:rsidRPr="00C81430">
              <w:rPr>
                <w:rFonts w:cstheme="minorHAnsi"/>
                <w:bCs/>
              </w:rPr>
              <w:t>Matowa IPS</w:t>
            </w:r>
          </w:p>
          <w:p w:rsidR="00C81430" w:rsidRPr="00C81430" w:rsidRDefault="00C81430" w:rsidP="00120C7A">
            <w:pPr>
              <w:jc w:val="both"/>
              <w:rPr>
                <w:rFonts w:cstheme="minorHAnsi"/>
                <w:bCs/>
              </w:rPr>
            </w:pP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Wyposażenie multimedialne</w:t>
            </w:r>
          </w:p>
        </w:tc>
        <w:tc>
          <w:tcPr>
            <w:tcW w:w="4089" w:type="pct"/>
            <w:gridSpan w:val="2"/>
          </w:tcPr>
          <w:p w:rsidR="00C81430" w:rsidRPr="00C81430" w:rsidRDefault="00C81430" w:rsidP="00120C7A">
            <w:pPr>
              <w:jc w:val="both"/>
              <w:rPr>
                <w:rFonts w:cstheme="minorHAnsi"/>
                <w:bCs/>
              </w:rPr>
            </w:pPr>
            <w:r w:rsidRPr="00C81430">
              <w:rPr>
                <w:rFonts w:cstheme="minorHAnsi"/>
                <w:bCs/>
              </w:rPr>
              <w:t xml:space="preserve">Karta dźwiękowa zintegrowana z płytą główną, wbudowane dwa głośniki min. 2W na kanał. </w:t>
            </w:r>
          </w:p>
          <w:p w:rsidR="00C81430" w:rsidRPr="00C81430" w:rsidRDefault="00C81430" w:rsidP="00120C7A">
            <w:pPr>
              <w:jc w:val="both"/>
              <w:rPr>
                <w:rFonts w:cstheme="minorHAnsi"/>
                <w:bCs/>
              </w:rPr>
            </w:pPr>
            <w:r w:rsidRPr="00C81430">
              <w:rPr>
                <w:rFonts w:cstheme="minorHAnsi"/>
                <w:bCs/>
              </w:rPr>
              <w:t>Wbudowana w obudowę matrycy cyfrowa kamera 2,0 MP z diodą LED informującą użytkownika o pracy,</w:t>
            </w:r>
          </w:p>
          <w:p w:rsidR="00C81430" w:rsidRPr="00C81430" w:rsidRDefault="00C81430" w:rsidP="00120C7A">
            <w:pPr>
              <w:jc w:val="both"/>
              <w:rPr>
                <w:rFonts w:cstheme="minorHAnsi"/>
                <w:bCs/>
              </w:rPr>
            </w:pPr>
            <w:r w:rsidRPr="00C81430">
              <w:rPr>
                <w:rFonts w:cstheme="minorHAnsi"/>
                <w:bCs/>
              </w:rPr>
              <w:t>Mechaniczna chowana w obudowie ( nie dopuszcza się kamer przekręcanych i wystających poza obrys obudowy)</w:t>
            </w:r>
          </w:p>
          <w:p w:rsidR="00C81430" w:rsidRPr="00C81430" w:rsidRDefault="00C81430" w:rsidP="00120C7A">
            <w:pPr>
              <w:jc w:val="both"/>
              <w:rPr>
                <w:rFonts w:cstheme="minorHAnsi"/>
                <w:bCs/>
                <w:color w:val="00B050"/>
              </w:rPr>
            </w:pPr>
            <w:r w:rsidRPr="00C81430">
              <w:rPr>
                <w:rFonts w:cstheme="minorHAnsi"/>
                <w:bCs/>
              </w:rPr>
              <w:t>Wbudowane w obudowę dwa mikrofony</w:t>
            </w:r>
            <w:r w:rsidRPr="00C81430">
              <w:rPr>
                <w:rFonts w:cstheme="minorHAnsi"/>
                <w:bCs/>
                <w:color w:val="00B050"/>
              </w:rPr>
              <w:t xml:space="preserve"> </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ind w:left="360" w:hanging="360"/>
              <w:jc w:val="both"/>
              <w:rPr>
                <w:rFonts w:cstheme="minorHAnsi"/>
                <w:bCs/>
                <w:color w:val="000000"/>
              </w:rPr>
            </w:pPr>
            <w:r w:rsidRPr="00C81430">
              <w:rPr>
                <w:rFonts w:cstheme="minorHAnsi"/>
                <w:bCs/>
                <w:color w:val="000000"/>
              </w:rPr>
              <w:t>Obudowa</w:t>
            </w:r>
          </w:p>
        </w:tc>
        <w:tc>
          <w:tcPr>
            <w:tcW w:w="4089" w:type="pct"/>
            <w:gridSpan w:val="2"/>
          </w:tcPr>
          <w:p w:rsidR="00C81430" w:rsidRPr="00C81430" w:rsidRDefault="00C81430" w:rsidP="00120C7A">
            <w:pPr>
              <w:jc w:val="both"/>
              <w:rPr>
                <w:rFonts w:cstheme="minorHAnsi"/>
                <w:bCs/>
              </w:rPr>
            </w:pPr>
            <w:r w:rsidRPr="00C81430">
              <w:rPr>
                <w:rFonts w:cstheme="minorHAnsi"/>
                <w:bCs/>
              </w:rPr>
              <w:t xml:space="preserve">Typu </w:t>
            </w:r>
            <w:proofErr w:type="spellStart"/>
            <w:r w:rsidRPr="00C81430">
              <w:rPr>
                <w:rFonts w:cstheme="minorHAnsi"/>
                <w:bCs/>
              </w:rPr>
              <w:t>All</w:t>
            </w:r>
            <w:proofErr w:type="spellEnd"/>
            <w:r w:rsidRPr="00C81430">
              <w:rPr>
                <w:rFonts w:cstheme="minorHAnsi"/>
                <w:bCs/>
              </w:rPr>
              <w:t xml:space="preserve">-in-One zintegrowana z monitorem min. 21”. Obudowa musi umożliwiać zastosowanie zabezpieczenia fizycznego w postaci linki metalowej lub kłódki (oczko w obudowie do założenia kłódki), Demontaż tylnej pokrywy musi odbywać się bez użycia </w:t>
            </w:r>
            <w:proofErr w:type="spellStart"/>
            <w:r w:rsidRPr="00C81430">
              <w:rPr>
                <w:rFonts w:cstheme="minorHAnsi"/>
                <w:bCs/>
              </w:rPr>
              <w:t>narzędz</w:t>
            </w:r>
            <w:proofErr w:type="spellEnd"/>
            <w:r w:rsidRPr="00C81430">
              <w:rPr>
                <w:rFonts w:cstheme="minorHAnsi"/>
                <w:bCs/>
              </w:rPr>
              <w:t xml:space="preserve">. </w:t>
            </w:r>
          </w:p>
          <w:p w:rsidR="00C81430" w:rsidRPr="00C81430" w:rsidRDefault="00C81430" w:rsidP="00120C7A">
            <w:pPr>
              <w:jc w:val="both"/>
              <w:rPr>
                <w:rFonts w:cstheme="minorHAnsi"/>
                <w:bCs/>
              </w:rPr>
            </w:pPr>
            <w:r w:rsidRPr="00C81430">
              <w:rPr>
                <w:rFonts w:cstheme="minorHAnsi"/>
                <w:bCs/>
              </w:rPr>
              <w:t>Suma wymiarów obudowy bez zainstalowanego standu nie może przekraczać: 90cm</w:t>
            </w:r>
          </w:p>
          <w:p w:rsidR="00C81430" w:rsidRPr="00C81430" w:rsidRDefault="00C81430" w:rsidP="00120C7A">
            <w:pPr>
              <w:jc w:val="both"/>
              <w:rPr>
                <w:rFonts w:cstheme="minorHAnsi"/>
                <w:bCs/>
              </w:rPr>
            </w:pPr>
            <w:r w:rsidRPr="00C81430">
              <w:rPr>
                <w:rFonts w:cstheme="minorHAnsi"/>
                <w:bCs/>
              </w:rPr>
              <w:t>Zasilacz wewnętrzny o mocy min. 130</w:t>
            </w:r>
          </w:p>
          <w:p w:rsidR="00C81430" w:rsidRPr="00C81430" w:rsidRDefault="00C81430" w:rsidP="00120C7A">
            <w:pPr>
              <w:jc w:val="both"/>
              <w:rPr>
                <w:rFonts w:cstheme="minorHAnsi"/>
              </w:rPr>
            </w:pPr>
            <w:r w:rsidRPr="00C81430">
              <w:rPr>
                <w:rFonts w:cstheme="minorHAnsi"/>
                <w:bCs/>
                <w:color w:val="000000"/>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C81430">
              <w:rPr>
                <w:rFonts w:cstheme="minorHAnsi"/>
              </w:rPr>
              <w:t xml:space="preserve">ystem diagnostyczny nie może wykorzystywać minimalnej ilości wolnych slotów wymaganych w specyfikacji. </w:t>
            </w:r>
          </w:p>
          <w:p w:rsidR="00C81430" w:rsidRPr="00C81430" w:rsidRDefault="00C81430" w:rsidP="00120C7A">
            <w:pPr>
              <w:jc w:val="both"/>
              <w:rPr>
                <w:rFonts w:cstheme="minorHAnsi"/>
                <w:bCs/>
              </w:rPr>
            </w:pPr>
            <w:r w:rsidRPr="00C81430">
              <w:rPr>
                <w:rFonts w:cstheme="minorHAnsi"/>
                <w:bCs/>
              </w:rPr>
              <w:t>Każdy komputer musi być oznaczony niepowtarzalnym numerem seryjnym umieszonym na obudowie, oraz wpisanym na stałe w BIOS.</w:t>
            </w:r>
          </w:p>
          <w:p w:rsidR="00C81430" w:rsidRPr="00C81430" w:rsidRDefault="00C81430" w:rsidP="00120C7A">
            <w:pPr>
              <w:jc w:val="both"/>
              <w:rPr>
                <w:rFonts w:cstheme="minorHAnsi"/>
                <w:bCs/>
              </w:rPr>
            </w:pPr>
            <w:r w:rsidRPr="00C81430">
              <w:rPr>
                <w:rFonts w:cstheme="minorHAnsi"/>
                <w:bCs/>
              </w:rPr>
              <w:t xml:space="preserve">Podstawa jednostki typu </w:t>
            </w:r>
            <w:proofErr w:type="spellStart"/>
            <w:r w:rsidRPr="00C81430">
              <w:rPr>
                <w:rFonts w:cstheme="minorHAnsi"/>
                <w:bCs/>
              </w:rPr>
              <w:t>All</w:t>
            </w:r>
            <w:proofErr w:type="spellEnd"/>
            <w:r w:rsidRPr="00C81430">
              <w:rPr>
                <w:rFonts w:cstheme="minorHAnsi"/>
                <w:bCs/>
              </w:rPr>
              <w:t xml:space="preserve"> – in – One musi umożliwiać:</w:t>
            </w:r>
          </w:p>
          <w:p w:rsidR="00C81430" w:rsidRPr="00C81430" w:rsidRDefault="00C81430" w:rsidP="00120C7A">
            <w:pPr>
              <w:jc w:val="both"/>
              <w:rPr>
                <w:rFonts w:cstheme="minorHAnsi"/>
                <w:bCs/>
              </w:rPr>
            </w:pPr>
            <w:r w:rsidRPr="00C81430">
              <w:rPr>
                <w:rFonts w:cstheme="minorHAnsi"/>
                <w:bCs/>
              </w:rPr>
              <w:t>Regulację pochyłu pionowego w zakresie od 5 do 30 stopni.</w:t>
            </w:r>
          </w:p>
          <w:p w:rsidR="00C81430" w:rsidRPr="00C81430" w:rsidRDefault="00C81430" w:rsidP="00120C7A">
            <w:pPr>
              <w:jc w:val="both"/>
              <w:rPr>
                <w:rFonts w:cstheme="minorHAnsi"/>
                <w:bCs/>
              </w:rPr>
            </w:pPr>
            <w:r w:rsidRPr="00C81430">
              <w:rPr>
                <w:rFonts w:cstheme="minorHAnsi"/>
                <w:bCs/>
              </w:rPr>
              <w:t xml:space="preserve">Ustawienie jednostki w trybie </w:t>
            </w:r>
            <w:proofErr w:type="spellStart"/>
            <w:r w:rsidRPr="00C81430">
              <w:rPr>
                <w:rFonts w:cstheme="minorHAnsi"/>
                <w:bCs/>
              </w:rPr>
              <w:t>Pivot</w:t>
            </w:r>
            <w:proofErr w:type="spellEnd"/>
            <w:r w:rsidRPr="00C81430">
              <w:rPr>
                <w:rFonts w:cstheme="minorHAnsi"/>
                <w:bCs/>
              </w:rPr>
              <w:t>.</w:t>
            </w:r>
          </w:p>
          <w:p w:rsidR="00C81430" w:rsidRPr="00C81430" w:rsidRDefault="00C81430" w:rsidP="00120C7A">
            <w:pPr>
              <w:jc w:val="both"/>
              <w:rPr>
                <w:rFonts w:cstheme="minorHAnsi"/>
                <w:bCs/>
                <w:color w:val="00B050"/>
              </w:rPr>
            </w:pPr>
            <w:r w:rsidRPr="00C81430">
              <w:rPr>
                <w:rFonts w:cstheme="minorHAnsi"/>
                <w:bCs/>
              </w:rPr>
              <w:t>Obrót podstawy w lewą oraz prawą stronę..</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Zdalne zarządzanie</w:t>
            </w:r>
          </w:p>
        </w:tc>
        <w:tc>
          <w:tcPr>
            <w:tcW w:w="4089" w:type="pct"/>
            <w:gridSpan w:val="2"/>
          </w:tcPr>
          <w:p w:rsidR="00C81430" w:rsidRPr="00C81430" w:rsidRDefault="00C81430" w:rsidP="00120C7A">
            <w:pPr>
              <w:jc w:val="both"/>
              <w:rPr>
                <w:rFonts w:cstheme="minorHAnsi"/>
                <w:bCs/>
              </w:rPr>
            </w:pPr>
            <w:r w:rsidRPr="00C81430">
              <w:rPr>
                <w:rFonts w:cstheme="min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rsidR="00C81430" w:rsidRPr="00C81430" w:rsidRDefault="00C81430" w:rsidP="00120C7A">
            <w:pPr>
              <w:jc w:val="both"/>
              <w:rPr>
                <w:rFonts w:cstheme="minorHAnsi"/>
                <w:bCs/>
              </w:rPr>
            </w:pPr>
            <w:r w:rsidRPr="00C81430">
              <w:rPr>
                <w:rFonts w:cstheme="minorHAnsi"/>
                <w:bCs/>
              </w:rPr>
              <w:t>-</w:t>
            </w:r>
            <w:r w:rsidRPr="00C81430">
              <w:rPr>
                <w:rFonts w:cstheme="minorHAnsi"/>
                <w:bCs/>
              </w:rPr>
              <w:tab/>
              <w:t xml:space="preserve">Monitorowanie konfiguracji komponentów komputera - CPU, Pamięć, HDD wersja BIOS płyty głównej; </w:t>
            </w:r>
          </w:p>
          <w:p w:rsidR="00C81430" w:rsidRPr="00C81430" w:rsidRDefault="00C81430" w:rsidP="00120C7A">
            <w:pPr>
              <w:jc w:val="both"/>
              <w:rPr>
                <w:rFonts w:cstheme="minorHAnsi"/>
                <w:bCs/>
              </w:rPr>
            </w:pPr>
            <w:r w:rsidRPr="00C81430">
              <w:rPr>
                <w:rFonts w:cstheme="minorHAnsi"/>
                <w:bCs/>
              </w:rPr>
              <w:t>-</w:t>
            </w:r>
            <w:r w:rsidRPr="00C81430">
              <w:rPr>
                <w:rFonts w:cstheme="minorHAnsi"/>
                <w:bCs/>
              </w:rPr>
              <w:tab/>
              <w:t>Zdalną konfigurację ustawień BIOS,</w:t>
            </w:r>
          </w:p>
          <w:p w:rsidR="00C81430" w:rsidRPr="00C81430" w:rsidRDefault="00C81430" w:rsidP="00120C7A">
            <w:pPr>
              <w:jc w:val="both"/>
              <w:rPr>
                <w:rFonts w:cstheme="minorHAnsi"/>
                <w:bCs/>
              </w:rPr>
            </w:pPr>
            <w:r w:rsidRPr="00C81430">
              <w:rPr>
                <w:rFonts w:cstheme="minorHAnsi"/>
                <w:bCs/>
              </w:rPr>
              <w:t>-</w:t>
            </w:r>
            <w:r w:rsidRPr="00C81430">
              <w:rPr>
                <w:rFonts w:cstheme="minorHAnsi"/>
                <w:bCs/>
              </w:rPr>
              <w:tab/>
              <w:t>Zdalne przejęcie konsoli tekstowej systemu, przekierowanie procesu ładowania systemu operacyjnego z wirtualnego CD ROM lub FDD z serwera zarządzającego;</w:t>
            </w:r>
          </w:p>
          <w:p w:rsidR="00C81430" w:rsidRPr="00C81430" w:rsidRDefault="00C81430" w:rsidP="00120C7A">
            <w:pPr>
              <w:jc w:val="both"/>
              <w:rPr>
                <w:rFonts w:cstheme="minorHAnsi"/>
                <w:bCs/>
              </w:rPr>
            </w:pPr>
            <w:r w:rsidRPr="00C81430">
              <w:rPr>
                <w:rFonts w:cstheme="minorHAnsi"/>
                <w:bCs/>
              </w:rPr>
              <w:t>-</w:t>
            </w:r>
            <w:r w:rsidRPr="00C81430">
              <w:rPr>
                <w:rFonts w:cstheme="minorHAnsi"/>
                <w:bCs/>
              </w:rPr>
              <w:tab/>
              <w:t>Zapis i przechowywanie dodatkowych informacji o wersji zainstalowanego oprogramowania i zdalny odczyt tych informacji (wersja, zainstalowane uaktualnienia, sygnatury wirusów, itp.) z wbudowanej pamięci nieulotnej.</w:t>
            </w:r>
          </w:p>
          <w:p w:rsidR="00C81430" w:rsidRPr="00C81430" w:rsidRDefault="00C81430" w:rsidP="00120C7A">
            <w:pPr>
              <w:jc w:val="both"/>
              <w:rPr>
                <w:rFonts w:cstheme="minorHAnsi"/>
                <w:bCs/>
              </w:rPr>
            </w:pPr>
            <w:r w:rsidRPr="00C81430">
              <w:rPr>
                <w:rFonts w:cstheme="minorHAnsi"/>
                <w:bCs/>
              </w:rPr>
              <w:t>-</w:t>
            </w:r>
            <w:r w:rsidRPr="00C81430">
              <w:rPr>
                <w:rFonts w:cstheme="minorHAnsi"/>
                <w:bCs/>
              </w:rPr>
              <w:tab/>
              <w:t>Technologia zarządzania i monitorowania komputerem na poziomie sprzętowym powinna być zgodna z otwartymi standardami DMTF WS-MAN (http://www.dmtf.org/standards/wsman) oraz DASH (http://www.dmtf.org/standards/mgmt/dash/).</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Bezpieczeństwo</w:t>
            </w:r>
          </w:p>
        </w:tc>
        <w:tc>
          <w:tcPr>
            <w:tcW w:w="4089" w:type="pct"/>
            <w:gridSpan w:val="2"/>
          </w:tcPr>
          <w:p w:rsidR="00C81430" w:rsidRPr="00C81430" w:rsidRDefault="00C81430" w:rsidP="00120C7A">
            <w:pPr>
              <w:jc w:val="both"/>
              <w:rPr>
                <w:rFonts w:cstheme="minorHAnsi"/>
                <w:bCs/>
                <w:color w:val="000000"/>
              </w:rPr>
            </w:pPr>
            <w:r w:rsidRPr="00C81430">
              <w:rPr>
                <w:rFonts w:cstheme="minorHAnsi"/>
                <w:bCs/>
                <w:color w:val="00000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C81430" w:rsidRPr="00C81430" w:rsidRDefault="00C81430" w:rsidP="00120C7A">
            <w:pPr>
              <w:jc w:val="both"/>
              <w:rPr>
                <w:rFonts w:cstheme="minorHAnsi"/>
                <w:bCs/>
                <w:color w:val="000000"/>
              </w:rPr>
            </w:pPr>
            <w:r w:rsidRPr="00C81430">
              <w:rPr>
                <w:rFonts w:cstheme="minorHAnsi"/>
                <w:bCs/>
                <w:color w:val="000000"/>
              </w:rPr>
              <w:t xml:space="preserve">Zaimplementowany w BIOS system diagnostyczny z graficznym interfejsem użytkownika dostępny z poziomu BIOS lub szybkiego menu </w:t>
            </w:r>
            <w:proofErr w:type="spellStart"/>
            <w:r w:rsidRPr="00C81430">
              <w:rPr>
                <w:rFonts w:cstheme="minorHAnsi"/>
                <w:bCs/>
                <w:color w:val="000000"/>
              </w:rPr>
              <w:t>boot’owania</w:t>
            </w:r>
            <w:proofErr w:type="spellEnd"/>
            <w:r w:rsidRPr="00C81430">
              <w:rPr>
                <w:rFonts w:cstheme="minorHAnsi"/>
                <w:bCs/>
                <w:color w:val="00000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C81430">
              <w:rPr>
                <w:rFonts w:cstheme="minorHAnsi"/>
                <w:bCs/>
                <w:color w:val="000000"/>
              </w:rPr>
              <w:t>internetu</w:t>
            </w:r>
            <w:proofErr w:type="spellEnd"/>
            <w:r w:rsidRPr="00C81430">
              <w:rPr>
                <w:rFonts w:cstheme="minorHAnsi"/>
                <w:bCs/>
                <w:color w:val="000000"/>
              </w:rPr>
              <w:t xml:space="preserve">. Nie dopuszcza się stosowania wewnętrznych i zewnętrznych urządzeń w celu uzyskania funkcjonalności systemu diagnostycznego. </w:t>
            </w:r>
          </w:p>
          <w:p w:rsidR="00C81430" w:rsidRPr="00C81430" w:rsidRDefault="00C81430" w:rsidP="00120C7A">
            <w:pPr>
              <w:jc w:val="both"/>
              <w:rPr>
                <w:rFonts w:cstheme="minorHAnsi"/>
                <w:color w:val="000000"/>
              </w:rPr>
            </w:pPr>
            <w:r w:rsidRPr="00C81430">
              <w:rPr>
                <w:rFonts w:cstheme="minorHAnsi"/>
                <w:bCs/>
                <w:color w:val="000000"/>
              </w:rPr>
              <w:t xml:space="preserve">Czujnik otwarcia obudowy, musi zbierać zdarzenia i zapisywać je w BIOS </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Wirtualizacja</w:t>
            </w:r>
          </w:p>
        </w:tc>
        <w:tc>
          <w:tcPr>
            <w:tcW w:w="4089" w:type="pct"/>
            <w:gridSpan w:val="2"/>
          </w:tcPr>
          <w:p w:rsidR="00C81430" w:rsidRPr="00C81430" w:rsidRDefault="00C81430" w:rsidP="00120C7A">
            <w:pPr>
              <w:jc w:val="both"/>
              <w:rPr>
                <w:rFonts w:cstheme="minorHAnsi"/>
                <w:bCs/>
              </w:rPr>
            </w:pPr>
            <w:r w:rsidRPr="00C81430">
              <w:rPr>
                <w:rFonts w:cstheme="minorHAnsi"/>
              </w:rPr>
              <w:t>Sprzętowe wsparcie technologii wirtualizacji realizowane łącznie w procesorze, chipsecie płyty głównej oraz w BIOS systemu.</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rPr>
                <w:rFonts w:cstheme="minorHAnsi"/>
                <w:bCs/>
              </w:rPr>
            </w:pPr>
            <w:r w:rsidRPr="00C81430">
              <w:rPr>
                <w:rFonts w:cstheme="minorHAnsi"/>
                <w:bCs/>
              </w:rPr>
              <w:t>BIOS</w:t>
            </w:r>
          </w:p>
        </w:tc>
        <w:tc>
          <w:tcPr>
            <w:tcW w:w="4089" w:type="pct"/>
            <w:gridSpan w:val="2"/>
          </w:tcPr>
          <w:p w:rsidR="00C81430" w:rsidRPr="00C81430" w:rsidRDefault="00C81430" w:rsidP="00120C7A">
            <w:pPr>
              <w:jc w:val="both"/>
              <w:rPr>
                <w:rFonts w:cstheme="minorHAnsi"/>
                <w:bCs/>
                <w:color w:val="000000" w:themeColor="text1"/>
              </w:rPr>
            </w:pPr>
            <w:r w:rsidRPr="00C81430">
              <w:rPr>
                <w:rFonts w:cstheme="minorHAnsi"/>
                <w:bCs/>
                <w:color w:val="000000" w:themeColor="text1"/>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C81430">
              <w:rPr>
                <w:rFonts w:cstheme="minorHAnsi"/>
                <w:bCs/>
                <w:color w:val="000000" w:themeColor="text1"/>
              </w:rPr>
              <w:t>wł</w:t>
            </w:r>
            <w:proofErr w:type="spellEnd"/>
            <w:r w:rsidRPr="00C81430">
              <w:rPr>
                <w:rFonts w:cstheme="minorHAnsi"/>
                <w:bCs/>
                <w:color w:val="000000" w:themeColor="text1"/>
              </w:rPr>
              <w:t>/wy funkcji bez używania klawiatury).</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Informacje dostępne z poziomu BIOS na potrzeby inwentaryzacji:</w:t>
            </w:r>
          </w:p>
          <w:p w:rsidR="00C81430" w:rsidRPr="00C81430" w:rsidRDefault="00C81430" w:rsidP="00120C7A">
            <w:pPr>
              <w:jc w:val="both"/>
              <w:rPr>
                <w:rFonts w:cstheme="minorHAnsi"/>
                <w:bCs/>
              </w:rPr>
            </w:pPr>
            <w:r w:rsidRPr="00C81430">
              <w:rPr>
                <w:rFonts w:cstheme="minorHAnsi"/>
                <w:bCs/>
                <w:color w:val="000000" w:themeColor="text1"/>
              </w:rPr>
              <w:t xml:space="preserve">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w:t>
            </w:r>
            <w:r w:rsidRPr="00C81430">
              <w:rPr>
                <w:rFonts w:cstheme="minorHAnsi"/>
                <w:bCs/>
              </w:rPr>
              <w:t>kontroler audio.</w:t>
            </w:r>
          </w:p>
          <w:p w:rsidR="00C81430" w:rsidRPr="00C81430" w:rsidRDefault="00C81430" w:rsidP="00120C7A">
            <w:pPr>
              <w:jc w:val="both"/>
              <w:rPr>
                <w:rFonts w:cstheme="minorHAnsi"/>
                <w:bCs/>
              </w:rPr>
            </w:pPr>
            <w:r w:rsidRPr="00C81430">
              <w:rPr>
                <w:rFonts w:cstheme="minorHAnsi"/>
                <w:bCs/>
              </w:rPr>
              <w:t>Informacje dostępne w samym menu BIOS bez stosowania dodatkowego oprogramowania jak i wbudowanego systemu diagnostycznego.</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ustawienia hasła na poziomie:</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 administratora [hasło nadrzędne]</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 użytkownika/systemowego [hasło umożliwiające użytkownikowi zmianę swojego hasła i zgodnie z uprawnieniami nadanymi przez administratora dokonywać zmian ustawień BIOS], rozruch systemu operacyjnego [hasło blokuje start systemu operacyjnego].</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Funkcja blokowania/odblokowania BOOT-</w:t>
            </w:r>
            <w:proofErr w:type="spellStart"/>
            <w:r w:rsidRPr="00C81430">
              <w:rPr>
                <w:rFonts w:cstheme="minorHAnsi"/>
                <w:bCs/>
                <w:color w:val="000000" w:themeColor="text1"/>
              </w:rPr>
              <w:t>owania</w:t>
            </w:r>
            <w:proofErr w:type="spellEnd"/>
            <w:r w:rsidRPr="00C81430">
              <w:rPr>
                <w:rFonts w:cstheme="minorHAnsi"/>
                <w:bCs/>
                <w:color w:val="000000" w:themeColor="text1"/>
              </w:rPr>
              <w:t xml:space="preserve"> stacji roboczej z zewnętrznych urządzeń.</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wyłączenia/włączenia karty sieciowej</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włączenia/wyłączenia kontrolera SATA</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włączenia/wyłączenia kontrolera audio,</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włączenia/wyłączenia układu TPM.</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włączenia/wyłączenia wbudowanej kamery i czytnika kart multimedialnych</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 xml:space="preserve">Możliwość włączenia/wyłączenia czujnika otwarcia obudowy, ustawienia go w tryb cichy </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przypisania w BIOS numeru nadawanego przez Administratora oraz możliwość weryfikacji tego numeru w oprogramowaniu diagnostyczno-zarządzającym. [ musi umożliwiać znaki specjalne (@#$%^)]</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Możliwość zdefiniowania automatycznego uruchamiania komputera w min. dwóch trybach: codziennie lub w wybrane dni tygodnia,</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 xml:space="preserve">Możliwość ustawienia portów USB w trybie „no BOOT”, czyli podczas startu komputer nie wykrywa urządzeń </w:t>
            </w:r>
            <w:proofErr w:type="spellStart"/>
            <w:r w:rsidRPr="00C81430">
              <w:rPr>
                <w:rFonts w:cstheme="minorHAnsi"/>
                <w:bCs/>
                <w:color w:val="000000" w:themeColor="text1"/>
              </w:rPr>
              <w:t>bootujących</w:t>
            </w:r>
            <w:proofErr w:type="spellEnd"/>
            <w:r w:rsidRPr="00C81430">
              <w:rPr>
                <w:rFonts w:cstheme="minorHAnsi"/>
                <w:bCs/>
                <w:color w:val="000000" w:themeColor="text1"/>
              </w:rPr>
              <w:t xml:space="preserve"> typu USB, natomiast po uruchomieniu systemu operacyjnego porty USB są aktywne.</w:t>
            </w:r>
          </w:p>
          <w:p w:rsidR="00C81430" w:rsidRPr="00C81430" w:rsidRDefault="00C81430" w:rsidP="00120C7A">
            <w:pPr>
              <w:jc w:val="both"/>
              <w:rPr>
                <w:rFonts w:cstheme="minorHAnsi"/>
                <w:bCs/>
                <w:color w:val="000000" w:themeColor="text1"/>
              </w:rPr>
            </w:pPr>
            <w:r w:rsidRPr="00C81430">
              <w:rPr>
                <w:rFonts w:cstheme="minorHAnsi"/>
                <w:bCs/>
                <w:color w:val="000000" w:themeColor="text1"/>
              </w:rPr>
              <w:t xml:space="preserve">Możliwość wyłączania portów USB w szczególności pojedynczo w dowolnej kombinacja. </w:t>
            </w:r>
          </w:p>
          <w:p w:rsidR="00C81430" w:rsidRPr="00C81430" w:rsidRDefault="00C81430" w:rsidP="00120C7A">
            <w:pPr>
              <w:jc w:val="both"/>
              <w:rPr>
                <w:rFonts w:cstheme="minorHAnsi"/>
                <w:bCs/>
              </w:rPr>
            </w:pPr>
            <w:r w:rsidRPr="00C81430">
              <w:rPr>
                <w:rFonts w:cstheme="minorHAnsi"/>
                <w:bCs/>
                <w:color w:val="000000" w:themeColor="text1"/>
              </w:rPr>
              <w:t>BIOS musi nanosić automatycznie wszystkie zmiany konfiguracji dotyczące w szczególności: pamięci, procesora, dysku.</w:t>
            </w: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Certyfikaty i standardy</w:t>
            </w:r>
          </w:p>
        </w:tc>
        <w:tc>
          <w:tcPr>
            <w:tcW w:w="4089" w:type="pct"/>
            <w:gridSpan w:val="2"/>
          </w:tcPr>
          <w:p w:rsidR="00C81430" w:rsidRPr="00C81430" w:rsidRDefault="00C81430" w:rsidP="00120C7A">
            <w:pPr>
              <w:jc w:val="both"/>
              <w:rPr>
                <w:rFonts w:cstheme="minorHAnsi"/>
                <w:bCs/>
              </w:rPr>
            </w:pPr>
            <w:r w:rsidRPr="00C81430">
              <w:rPr>
                <w:rFonts w:cstheme="minorHAnsi"/>
                <w:bCs/>
              </w:rPr>
              <w:t>Certyfikat ISO9001 dla producenta sprzętu (załączyć do oferty)</w:t>
            </w:r>
          </w:p>
          <w:p w:rsidR="00C81430" w:rsidRPr="00C81430" w:rsidRDefault="00C81430" w:rsidP="00120C7A">
            <w:pPr>
              <w:jc w:val="both"/>
              <w:rPr>
                <w:rFonts w:cstheme="minorHAnsi"/>
                <w:bCs/>
              </w:rPr>
            </w:pPr>
            <w:r w:rsidRPr="00C81430">
              <w:rPr>
                <w:rFonts w:cstheme="minorHAnsi"/>
                <w:bCs/>
              </w:rPr>
              <w:t>Certyfikat ISO 50001 dla producenta sprzętu</w:t>
            </w:r>
          </w:p>
          <w:p w:rsidR="00C81430" w:rsidRPr="00C81430" w:rsidRDefault="00C81430" w:rsidP="00120C7A">
            <w:pPr>
              <w:jc w:val="both"/>
              <w:rPr>
                <w:rFonts w:cstheme="minorHAnsi"/>
                <w:bCs/>
              </w:rPr>
            </w:pPr>
            <w:r w:rsidRPr="00C81430">
              <w:rPr>
                <w:rFonts w:cstheme="minorHAnsi"/>
                <w:bCs/>
              </w:rPr>
              <w:t>Deklaracja zgodności CE (załączyć do oferty)</w:t>
            </w:r>
          </w:p>
          <w:p w:rsidR="00C81430" w:rsidRPr="00C81430" w:rsidRDefault="00C81430" w:rsidP="00120C7A">
            <w:pPr>
              <w:jc w:val="both"/>
              <w:rPr>
                <w:rFonts w:cstheme="minorHAnsi"/>
                <w:bCs/>
              </w:rPr>
            </w:pPr>
            <w:r w:rsidRPr="00C81430">
              <w:rPr>
                <w:rFonts w:cstheme="minorHAnsi"/>
              </w:rPr>
              <w:t xml:space="preserve">Potwierdzenie spełnienia kryteriów środowiskowych, w tym zgodności z dyrektywą </w:t>
            </w:r>
            <w:proofErr w:type="spellStart"/>
            <w:r w:rsidRPr="00C81430">
              <w:rPr>
                <w:rFonts w:cstheme="minorHAnsi"/>
              </w:rPr>
              <w:t>RoHS</w:t>
            </w:r>
            <w:proofErr w:type="spellEnd"/>
            <w:r w:rsidRPr="00C81430">
              <w:rPr>
                <w:rFonts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C81430">
              <w:rPr>
                <w:rFonts w:cstheme="minorHAnsi"/>
                <w:bCs/>
              </w:rPr>
              <w:t>normą ISO 1043-4 dla płyty głównej oraz elementów wykonanych z tworzyw sztucznych o masie powyżej 25 gram</w:t>
            </w:r>
          </w:p>
          <w:p w:rsidR="00C81430" w:rsidRPr="00C81430" w:rsidRDefault="00C81430" w:rsidP="00120C7A">
            <w:pPr>
              <w:jc w:val="both"/>
              <w:rPr>
                <w:rFonts w:cstheme="minorHAnsi"/>
              </w:rPr>
            </w:pPr>
          </w:p>
        </w:tc>
      </w:tr>
      <w:tr w:rsidR="00C81430" w:rsidRPr="00C81430" w:rsidTr="00C81430">
        <w:trPr>
          <w:trHeight w:val="284"/>
        </w:trPr>
        <w:tc>
          <w:tcPr>
            <w:tcW w:w="911" w:type="pct"/>
            <w:shd w:val="clear" w:color="auto" w:fill="F2F2F2" w:themeFill="background1" w:themeFillShade="F2"/>
          </w:tcPr>
          <w:p w:rsidR="00C81430" w:rsidRPr="00C81430" w:rsidRDefault="00C81430" w:rsidP="00120C7A">
            <w:pPr>
              <w:jc w:val="both"/>
              <w:rPr>
                <w:rFonts w:cstheme="minorHAnsi"/>
                <w:bCs/>
              </w:rPr>
            </w:pPr>
            <w:r w:rsidRPr="00C81430">
              <w:rPr>
                <w:rFonts w:cstheme="minorHAnsi"/>
                <w:bCs/>
              </w:rPr>
              <w:t>Ergonomia</w:t>
            </w:r>
          </w:p>
        </w:tc>
        <w:tc>
          <w:tcPr>
            <w:tcW w:w="4089" w:type="pct"/>
            <w:gridSpan w:val="2"/>
          </w:tcPr>
          <w:p w:rsidR="00C81430" w:rsidRPr="00C81430" w:rsidRDefault="00C81430" w:rsidP="00120C7A">
            <w:pPr>
              <w:jc w:val="both"/>
              <w:rPr>
                <w:rFonts w:cstheme="minorHAnsi"/>
                <w:bCs/>
                <w:color w:val="FF0000"/>
              </w:rPr>
            </w:pPr>
            <w:r w:rsidRPr="00C81430">
              <w:rPr>
                <w:rFonts w:cstheme="minorHAnsi"/>
                <w:bCs/>
              </w:rPr>
              <w:t xml:space="preserve">Głośność jednostki centralnej mierzona zgodnie z normą ISO 7779 oraz wykazana zgodnie z normą ISO 9296 w pozycji operatora w trybie pracy jałowej dysku twardego (IDLE) wynosząca maksymalnie 24 </w:t>
            </w:r>
            <w:proofErr w:type="spellStart"/>
            <w:r w:rsidRPr="00C81430">
              <w:rPr>
                <w:rFonts w:cstheme="minorHAnsi"/>
                <w:bCs/>
              </w:rPr>
              <w:t>dB</w:t>
            </w:r>
            <w:proofErr w:type="spellEnd"/>
            <w:r w:rsidRPr="00C81430">
              <w:rPr>
                <w:rFonts w:cstheme="minorHAnsi"/>
                <w:bCs/>
              </w:rPr>
              <w:t xml:space="preserve"> (załączyć oświadczenie producenta)</w:t>
            </w:r>
          </w:p>
        </w:tc>
      </w:tr>
      <w:tr w:rsidR="00C81430" w:rsidRPr="00C81430" w:rsidTr="00C81430">
        <w:tc>
          <w:tcPr>
            <w:tcW w:w="911" w:type="pct"/>
            <w:shd w:val="clear" w:color="auto" w:fill="F2F2F2" w:themeFill="background1" w:themeFillShade="F2"/>
          </w:tcPr>
          <w:p w:rsidR="00C81430" w:rsidRPr="00C81430" w:rsidRDefault="00C81430" w:rsidP="00120C7A">
            <w:pPr>
              <w:rPr>
                <w:rFonts w:cstheme="minorHAnsi"/>
                <w:bCs/>
              </w:rPr>
            </w:pPr>
            <w:r w:rsidRPr="00C81430">
              <w:rPr>
                <w:rFonts w:cstheme="minorHAnsi"/>
                <w:bCs/>
              </w:rPr>
              <w:t>System Operacyjny</w:t>
            </w:r>
          </w:p>
        </w:tc>
        <w:tc>
          <w:tcPr>
            <w:tcW w:w="4089" w:type="pct"/>
            <w:gridSpan w:val="2"/>
          </w:tcPr>
          <w:p w:rsidR="00C81430" w:rsidRPr="00C81430" w:rsidRDefault="00C81430" w:rsidP="00120C7A">
            <w:pPr>
              <w:jc w:val="both"/>
              <w:rPr>
                <w:rFonts w:cstheme="minorHAnsi"/>
              </w:rPr>
            </w:pPr>
            <w:r w:rsidRPr="00C81430">
              <w:rPr>
                <w:rFonts w:cstheme="minorHAnsi"/>
              </w:rPr>
              <w:t xml:space="preserve">Zainstalowany system operacyjny 64 bit w polskiej wersji językowej umożliwiający prace w trybie graficznym, zgodny z zestawem komputerowym , współpracujący z obecnymi na rynku peryferiami. Preinstalowany system operacyjny musi posiadać zainstalowane i skonfigurowane aktualne sterowniki i oprogramowanie zgodne z zasobami sprzętowymi oraz aktualne oprogramowanie umożliwiające korzystanie z zasobów Internetu (m. in. obsługiwać technologie lub poprzez ich w pełni kompatybilne / równoważne odpowiedniki: Flash, Java,  </w:t>
            </w:r>
            <w:proofErr w:type="spellStart"/>
            <w:r w:rsidRPr="00C81430">
              <w:rPr>
                <w:rFonts w:cstheme="minorHAnsi"/>
              </w:rPr>
              <w:t>Smoothstreaming</w:t>
            </w:r>
            <w:proofErr w:type="spellEnd"/>
            <w:r w:rsidRPr="00C81430">
              <w:rPr>
                <w:rFonts w:cstheme="minorHAnsi"/>
              </w:rPr>
              <w:t xml:space="preserve">, </w:t>
            </w:r>
            <w:proofErr w:type="spellStart"/>
            <w:r w:rsidRPr="00C81430">
              <w:rPr>
                <w:rFonts w:cstheme="minorHAnsi"/>
              </w:rPr>
              <w:t>PlayredyDRM</w:t>
            </w:r>
            <w:proofErr w:type="spellEnd"/>
            <w:r w:rsidRPr="00C81430">
              <w:rPr>
                <w:rFonts w:cstheme="minorHAnsi"/>
              </w:rPr>
              <w:t xml:space="preserve">, inne uznane jako standardy). </w:t>
            </w:r>
          </w:p>
          <w:p w:rsidR="00C81430" w:rsidRPr="00C81430" w:rsidRDefault="00C81430" w:rsidP="00120C7A">
            <w:pPr>
              <w:jc w:val="both"/>
              <w:rPr>
                <w:rFonts w:cstheme="minorHAnsi"/>
                <w:bCs/>
              </w:rPr>
            </w:pPr>
            <w:r w:rsidRPr="00C81430">
              <w:rPr>
                <w:rFonts w:cstheme="minorHAnsi"/>
                <w:bCs/>
              </w:rPr>
              <w:t xml:space="preserve">Możliwość dołączania do domeny. </w:t>
            </w:r>
          </w:p>
          <w:p w:rsidR="00C81430" w:rsidRPr="00C81430" w:rsidRDefault="00C81430" w:rsidP="00120C7A">
            <w:pPr>
              <w:jc w:val="both"/>
              <w:rPr>
                <w:rFonts w:cstheme="minorHAnsi"/>
                <w:b/>
                <w:bCs/>
                <w:color w:val="00B050"/>
                <w:bdr w:val="none" w:sz="0" w:space="0" w:color="auto" w:frame="1"/>
              </w:rPr>
            </w:pPr>
            <w:r w:rsidRPr="00C81430">
              <w:rPr>
                <w:rFonts w:cstheme="minorHAnsi"/>
              </w:rPr>
              <w:t>Wydanie premierowe systemu operacyjnego nie powinno być starsze niż 3 lata. Dołączona licencja. Wsparcie – pomoc  techniczna z aktualizacjami i poprawkami minimum do roku 2024</w:t>
            </w:r>
          </w:p>
        </w:tc>
      </w:tr>
      <w:tr w:rsidR="00C81430" w:rsidRPr="00C81430" w:rsidTr="00C81430">
        <w:tc>
          <w:tcPr>
            <w:tcW w:w="911" w:type="pct"/>
            <w:shd w:val="clear" w:color="auto" w:fill="F2F2F2" w:themeFill="background1" w:themeFillShade="F2"/>
          </w:tcPr>
          <w:p w:rsidR="00C81430" w:rsidRPr="00C81430" w:rsidRDefault="00C81430" w:rsidP="00120C7A">
            <w:pPr>
              <w:rPr>
                <w:rFonts w:cstheme="minorHAnsi"/>
                <w:bCs/>
              </w:rPr>
            </w:pPr>
            <w:r w:rsidRPr="00C81430">
              <w:rPr>
                <w:rFonts w:cstheme="minorHAnsi"/>
                <w:bCs/>
              </w:rPr>
              <w:t xml:space="preserve">Wymagania dodatkowe </w:t>
            </w:r>
          </w:p>
        </w:tc>
        <w:tc>
          <w:tcPr>
            <w:tcW w:w="4089" w:type="pct"/>
            <w:gridSpan w:val="2"/>
            <w:shd w:val="clear" w:color="auto" w:fill="auto"/>
          </w:tcPr>
          <w:p w:rsidR="00C81430" w:rsidRPr="00C81430" w:rsidRDefault="00C81430" w:rsidP="00120C7A">
            <w:pPr>
              <w:jc w:val="both"/>
              <w:rPr>
                <w:rFonts w:cstheme="minorHAnsi"/>
                <w:bCs/>
              </w:rPr>
            </w:pPr>
            <w:r w:rsidRPr="00C81430">
              <w:rPr>
                <w:rFonts w:cstheme="minorHAnsi"/>
                <w:bCs/>
              </w:rPr>
              <w:t xml:space="preserve">Wbudowane porty: </w:t>
            </w:r>
          </w:p>
          <w:p w:rsidR="00C81430" w:rsidRPr="00C81430" w:rsidRDefault="00C81430" w:rsidP="00120C7A">
            <w:pPr>
              <w:jc w:val="both"/>
              <w:rPr>
                <w:rFonts w:cstheme="minorHAnsi"/>
                <w:bCs/>
              </w:rPr>
            </w:pPr>
            <w:r w:rsidRPr="00C81430">
              <w:rPr>
                <w:rFonts w:cstheme="minorHAnsi"/>
                <w:bCs/>
              </w:rPr>
              <w:t xml:space="preserve">1x  DP++ 1.4/HDCP 2.3 port </w:t>
            </w:r>
          </w:p>
          <w:p w:rsidR="00C81430" w:rsidRPr="00C81430" w:rsidRDefault="00C81430" w:rsidP="00120C7A">
            <w:pPr>
              <w:jc w:val="both"/>
              <w:rPr>
                <w:rFonts w:cstheme="minorHAnsi"/>
                <w:bCs/>
                <w:lang w:val="en-US"/>
              </w:rPr>
            </w:pPr>
            <w:r w:rsidRPr="00C81430">
              <w:rPr>
                <w:rFonts w:cstheme="minorHAnsi"/>
                <w:bCs/>
                <w:lang w:val="en-US"/>
              </w:rPr>
              <w:t xml:space="preserve">1x USB 3.2 Gen 1 Type-C port </w:t>
            </w:r>
          </w:p>
          <w:p w:rsidR="00C81430" w:rsidRPr="00C81430" w:rsidRDefault="00C81430" w:rsidP="00120C7A">
            <w:pPr>
              <w:jc w:val="both"/>
              <w:rPr>
                <w:rFonts w:cstheme="minorHAnsi"/>
                <w:bCs/>
                <w:lang w:val="en-US"/>
              </w:rPr>
            </w:pPr>
            <w:r w:rsidRPr="00C81430">
              <w:rPr>
                <w:rFonts w:cstheme="minorHAnsi"/>
                <w:bCs/>
                <w:lang w:val="en-US"/>
              </w:rPr>
              <w:t xml:space="preserve">1x USB 3.2 Gen 1 Type-A port </w:t>
            </w:r>
          </w:p>
          <w:p w:rsidR="00C81430" w:rsidRPr="00C81430" w:rsidRDefault="00C81430" w:rsidP="00120C7A">
            <w:pPr>
              <w:jc w:val="both"/>
              <w:rPr>
                <w:rFonts w:cstheme="minorHAnsi"/>
                <w:bCs/>
                <w:lang w:val="en-US"/>
              </w:rPr>
            </w:pPr>
            <w:r w:rsidRPr="00C81430">
              <w:rPr>
                <w:rFonts w:cstheme="minorHAnsi"/>
                <w:bCs/>
                <w:lang w:val="en-US"/>
              </w:rPr>
              <w:t xml:space="preserve">2x USB 2.0 </w:t>
            </w:r>
          </w:p>
          <w:p w:rsidR="00C81430" w:rsidRPr="00C81430" w:rsidRDefault="00C81430" w:rsidP="00120C7A">
            <w:pPr>
              <w:jc w:val="both"/>
              <w:rPr>
                <w:rFonts w:cstheme="minorHAnsi"/>
                <w:bCs/>
                <w:lang w:val="en-US"/>
              </w:rPr>
            </w:pPr>
            <w:r w:rsidRPr="00C81430">
              <w:rPr>
                <w:rFonts w:cstheme="minorHAnsi"/>
                <w:bCs/>
                <w:lang w:val="en-US"/>
              </w:rPr>
              <w:t xml:space="preserve">2x USB 3.2 Gen 1 </w:t>
            </w:r>
            <w:proofErr w:type="spellStart"/>
            <w:r w:rsidRPr="00C81430">
              <w:rPr>
                <w:rFonts w:cstheme="minorHAnsi"/>
                <w:bCs/>
                <w:lang w:val="en-US"/>
              </w:rPr>
              <w:t>Typ</w:t>
            </w:r>
            <w:proofErr w:type="spellEnd"/>
            <w:r w:rsidRPr="00C81430">
              <w:rPr>
                <w:rFonts w:cstheme="minorHAnsi"/>
                <w:bCs/>
                <w:lang w:val="en-US"/>
              </w:rPr>
              <w:t>-A</w:t>
            </w:r>
          </w:p>
          <w:p w:rsidR="00C81430" w:rsidRPr="00C81430" w:rsidRDefault="00C81430" w:rsidP="00120C7A">
            <w:pPr>
              <w:jc w:val="both"/>
              <w:rPr>
                <w:rFonts w:cstheme="minorHAnsi"/>
                <w:bCs/>
              </w:rPr>
            </w:pPr>
            <w:r w:rsidRPr="00C81430">
              <w:rPr>
                <w:rFonts w:cstheme="minorHAnsi"/>
                <w:bCs/>
              </w:rPr>
              <w:t xml:space="preserve">Wymagane porty USB wbudowane, nie dopuszcza się stosowania rozgałęziaczy, </w:t>
            </w:r>
            <w:proofErr w:type="spellStart"/>
            <w:r w:rsidRPr="00C81430">
              <w:rPr>
                <w:rFonts w:cstheme="minorHAnsi"/>
                <w:bCs/>
              </w:rPr>
              <w:t>hub’ów</w:t>
            </w:r>
            <w:proofErr w:type="spellEnd"/>
            <w:r w:rsidRPr="00C81430">
              <w:rPr>
                <w:rFonts w:cstheme="minorHAnsi"/>
                <w:bCs/>
              </w:rPr>
              <w:t xml:space="preserve"> itp.</w:t>
            </w:r>
            <w:r w:rsidRPr="00C81430">
              <w:rPr>
                <w:rFonts w:cstheme="minorHAnsi"/>
                <w:bCs/>
                <w:color w:val="00B050"/>
              </w:rPr>
              <w:t xml:space="preserve"> </w:t>
            </w:r>
            <w:r w:rsidRPr="00C81430">
              <w:rPr>
                <w:rFonts w:cstheme="minorHAnsi"/>
                <w:bCs/>
              </w:rPr>
              <w:t xml:space="preserve">Wszystkie porty dostępne dla użytkownika w najniższej możliwej regulacji wysokości </w:t>
            </w:r>
          </w:p>
          <w:p w:rsidR="00C81430" w:rsidRPr="00C81430" w:rsidRDefault="00C81430" w:rsidP="00120C7A">
            <w:pPr>
              <w:jc w:val="both"/>
              <w:rPr>
                <w:rFonts w:cstheme="minorHAnsi"/>
                <w:bCs/>
              </w:rPr>
            </w:pPr>
            <w:r w:rsidRPr="00C81430">
              <w:rPr>
                <w:rFonts w:cstheme="minorHAnsi"/>
                <w:bCs/>
              </w:rPr>
              <w:t xml:space="preserve">1x Universal audio </w:t>
            </w:r>
            <w:proofErr w:type="spellStart"/>
            <w:r w:rsidRPr="00C81430">
              <w:rPr>
                <w:rFonts w:cstheme="minorHAnsi"/>
                <w:bCs/>
              </w:rPr>
              <w:t>jack</w:t>
            </w:r>
            <w:proofErr w:type="spellEnd"/>
            <w:r w:rsidRPr="00C81430">
              <w:rPr>
                <w:rFonts w:cstheme="minorHAnsi"/>
                <w:bCs/>
              </w:rPr>
              <w:t xml:space="preserve"> </w:t>
            </w:r>
          </w:p>
          <w:p w:rsidR="00C81430" w:rsidRPr="00C81430" w:rsidRDefault="00C81430" w:rsidP="00120C7A">
            <w:pPr>
              <w:jc w:val="both"/>
              <w:rPr>
                <w:rFonts w:cstheme="minorHAnsi"/>
                <w:bCs/>
                <w:lang w:val="en-US"/>
              </w:rPr>
            </w:pPr>
            <w:r w:rsidRPr="00C81430">
              <w:rPr>
                <w:rFonts w:cstheme="minorHAnsi"/>
                <w:bCs/>
                <w:lang w:val="en-US"/>
              </w:rPr>
              <w:t xml:space="preserve">1x  One Line-out audio </w:t>
            </w:r>
          </w:p>
          <w:p w:rsidR="00C81430" w:rsidRPr="00C81430" w:rsidRDefault="00C81430" w:rsidP="00120C7A">
            <w:pPr>
              <w:jc w:val="both"/>
              <w:rPr>
                <w:rFonts w:cstheme="minorHAnsi"/>
                <w:bCs/>
                <w:lang w:val="en-US"/>
              </w:rPr>
            </w:pPr>
            <w:r w:rsidRPr="00C81430">
              <w:rPr>
                <w:rFonts w:cstheme="minorHAnsi"/>
                <w:bCs/>
                <w:lang w:val="en-US"/>
              </w:rPr>
              <w:t>1x  RJ-45 port 10/100/1000 Mbps</w:t>
            </w:r>
          </w:p>
          <w:p w:rsidR="00C81430" w:rsidRPr="00C81430" w:rsidRDefault="00C81430" w:rsidP="00120C7A">
            <w:pPr>
              <w:jc w:val="both"/>
              <w:rPr>
                <w:rFonts w:cstheme="minorHAnsi"/>
                <w:bCs/>
              </w:rPr>
            </w:pPr>
            <w:r w:rsidRPr="00C81430">
              <w:rPr>
                <w:rFonts w:cstheme="minorHAnsi"/>
                <w:bCs/>
              </w:rPr>
              <w:t xml:space="preserve">Czytnik kart SD 3.0 </w:t>
            </w:r>
          </w:p>
          <w:p w:rsidR="00C81430" w:rsidRPr="00C81430" w:rsidRDefault="00C81430" w:rsidP="00120C7A">
            <w:pPr>
              <w:jc w:val="both"/>
              <w:rPr>
                <w:rFonts w:cstheme="minorHAnsi"/>
                <w:bCs/>
                <w:i/>
              </w:rPr>
            </w:pPr>
            <w:r w:rsidRPr="00C81430">
              <w:rPr>
                <w:rFonts w:cstheme="minorHAnsi"/>
                <w:bCs/>
              </w:rPr>
              <w:t xml:space="preserve">Karta </w:t>
            </w:r>
            <w:proofErr w:type="spellStart"/>
            <w:r w:rsidRPr="00C81430">
              <w:rPr>
                <w:rFonts w:cstheme="minorHAnsi"/>
                <w:bCs/>
              </w:rPr>
              <w:t>WiFi</w:t>
            </w:r>
            <w:proofErr w:type="spellEnd"/>
            <w:r w:rsidRPr="00C81430">
              <w:rPr>
                <w:rFonts w:cstheme="minorHAnsi"/>
                <w:bCs/>
              </w:rPr>
              <w:t xml:space="preserve"> 802.11ax+ </w:t>
            </w:r>
            <w:proofErr w:type="spellStart"/>
            <w:r w:rsidRPr="00C81430">
              <w:rPr>
                <w:rFonts w:cstheme="minorHAnsi"/>
                <w:bCs/>
              </w:rPr>
              <w:t>bluetooth</w:t>
            </w:r>
            <w:proofErr w:type="spellEnd"/>
            <w:r w:rsidRPr="00C81430">
              <w:rPr>
                <w:rFonts w:cstheme="minorHAnsi"/>
                <w:bCs/>
              </w:rPr>
              <w:t xml:space="preserve"> 5.1</w:t>
            </w:r>
          </w:p>
          <w:p w:rsidR="00C81430" w:rsidRPr="00C81430" w:rsidRDefault="00C81430" w:rsidP="00120C7A">
            <w:pPr>
              <w:jc w:val="both"/>
              <w:rPr>
                <w:rFonts w:cstheme="minorHAnsi"/>
                <w:bCs/>
              </w:rPr>
            </w:pPr>
            <w:r w:rsidRPr="00C81430">
              <w:rPr>
                <w:rFonts w:cstheme="minorHAnsi"/>
                <w:bCs/>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C81430">
              <w:rPr>
                <w:rFonts w:cstheme="minorHAnsi"/>
                <w:bCs/>
              </w:rPr>
              <w:t>WiFi</w:t>
            </w:r>
            <w:proofErr w:type="spellEnd"/>
          </w:p>
          <w:p w:rsidR="00C81430" w:rsidRPr="00C81430" w:rsidRDefault="00C81430" w:rsidP="00120C7A">
            <w:pPr>
              <w:jc w:val="both"/>
              <w:rPr>
                <w:rFonts w:cstheme="minorHAnsi"/>
                <w:bCs/>
                <w:i/>
              </w:rPr>
            </w:pPr>
            <w:r w:rsidRPr="00C81430">
              <w:rPr>
                <w:rFonts w:cstheme="minorHAnsi"/>
                <w:bCs/>
              </w:rPr>
              <w:t>Czytnik kart multimedialnych SD 3</w:t>
            </w:r>
          </w:p>
          <w:p w:rsidR="00C81430" w:rsidRPr="00C81430" w:rsidRDefault="00C81430" w:rsidP="00120C7A">
            <w:pPr>
              <w:rPr>
                <w:rFonts w:cstheme="minorHAnsi"/>
                <w:bCs/>
              </w:rPr>
            </w:pPr>
            <w:r w:rsidRPr="00C81430">
              <w:rPr>
                <w:rFonts w:cstheme="minorHAnsi"/>
                <w:bCs/>
              </w:rPr>
              <w:t xml:space="preserve">Klawiatura USB w układzie polski programisty </w:t>
            </w:r>
          </w:p>
          <w:p w:rsidR="00C81430" w:rsidRPr="00C81430" w:rsidRDefault="00C81430" w:rsidP="00120C7A">
            <w:pPr>
              <w:rPr>
                <w:rFonts w:cstheme="minorHAnsi"/>
                <w:bCs/>
                <w:color w:val="00B050"/>
              </w:rPr>
            </w:pPr>
            <w:r w:rsidRPr="00C81430">
              <w:rPr>
                <w:rFonts w:cstheme="minorHAnsi"/>
                <w:bCs/>
              </w:rPr>
              <w:t>Mysz optyczna USB z dwoma przyciskami oraz rolką (</w:t>
            </w:r>
            <w:proofErr w:type="spellStart"/>
            <w:r w:rsidRPr="00C81430">
              <w:rPr>
                <w:rFonts w:cstheme="minorHAnsi"/>
                <w:bCs/>
              </w:rPr>
              <w:t>scroll</w:t>
            </w:r>
            <w:proofErr w:type="spellEnd"/>
            <w:r w:rsidRPr="00C81430">
              <w:rPr>
                <w:rFonts w:cstheme="minorHAnsi"/>
                <w:bCs/>
              </w:rPr>
              <w:t xml:space="preserve">) </w:t>
            </w:r>
          </w:p>
        </w:tc>
      </w:tr>
      <w:tr w:rsidR="00C81430" w:rsidRPr="00C81430" w:rsidTr="00C81430">
        <w:tc>
          <w:tcPr>
            <w:tcW w:w="911" w:type="pct"/>
            <w:shd w:val="clear" w:color="auto" w:fill="F2F2F2" w:themeFill="background1" w:themeFillShade="F2"/>
          </w:tcPr>
          <w:p w:rsidR="00C81430" w:rsidRPr="00C81430" w:rsidRDefault="00C81430" w:rsidP="00120C7A">
            <w:pPr>
              <w:rPr>
                <w:rFonts w:cstheme="minorHAnsi"/>
                <w:bCs/>
              </w:rPr>
            </w:pPr>
            <w:r w:rsidRPr="00C81430">
              <w:rPr>
                <w:rFonts w:cstheme="minorHAnsi"/>
                <w:bCs/>
              </w:rPr>
              <w:t>Dodatkowe oprogramowanie</w:t>
            </w:r>
          </w:p>
        </w:tc>
        <w:tc>
          <w:tcPr>
            <w:tcW w:w="4089" w:type="pct"/>
            <w:gridSpan w:val="2"/>
          </w:tcPr>
          <w:p w:rsidR="00C81430" w:rsidRPr="00C81430" w:rsidRDefault="00C81430" w:rsidP="00120C7A">
            <w:pPr>
              <w:jc w:val="both"/>
              <w:rPr>
                <w:rFonts w:cstheme="minorHAnsi"/>
              </w:rPr>
            </w:pPr>
            <w:r w:rsidRPr="00C81430">
              <w:rPr>
                <w:rFonts w:cstheme="minorHAnsi"/>
              </w:rPr>
              <w:t>Oprogramowanie producenta komputera z nieograniczoną czasowo licencją na użytkowanie umożliwiające:</w:t>
            </w:r>
          </w:p>
          <w:p w:rsidR="00C81430" w:rsidRPr="00C81430" w:rsidRDefault="00C81430" w:rsidP="00120C7A">
            <w:pPr>
              <w:jc w:val="both"/>
              <w:rPr>
                <w:rFonts w:cstheme="minorHAnsi"/>
              </w:rPr>
            </w:pPr>
            <w:r w:rsidRPr="00C81430">
              <w:rPr>
                <w:rFonts w:cstheme="minorHAnsi"/>
              </w:rPr>
              <w:t xml:space="preserve">- </w:t>
            </w:r>
            <w:proofErr w:type="spellStart"/>
            <w:r w:rsidRPr="00C81430">
              <w:rPr>
                <w:rFonts w:cstheme="minorHAnsi"/>
              </w:rPr>
              <w:t>upgrade</w:t>
            </w:r>
            <w:proofErr w:type="spellEnd"/>
            <w:r w:rsidRPr="00C81430">
              <w:rPr>
                <w:rFonts w:cstheme="minorHAnsi"/>
              </w:rPr>
              <w:t xml:space="preserve"> i instalacje wszystkich sterowników, aplikacji dostarczonych w obrazie systemu operacyjnego producenta, </w:t>
            </w:r>
            <w:proofErr w:type="spellStart"/>
            <w:r w:rsidRPr="00C81430">
              <w:rPr>
                <w:rFonts w:cstheme="minorHAnsi"/>
              </w:rPr>
              <w:t>BIOS’u</w:t>
            </w:r>
            <w:proofErr w:type="spellEnd"/>
            <w:r w:rsidRPr="00C81430">
              <w:rPr>
                <w:rFonts w:cstheme="minorHAnsi"/>
              </w:rPr>
              <w:t xml:space="preserve"> z certyfikatem zgodności producenta do najnowszej dostępnej wersji, </w:t>
            </w:r>
          </w:p>
          <w:p w:rsidR="00C81430" w:rsidRPr="00C81430" w:rsidRDefault="00C81430" w:rsidP="00120C7A">
            <w:pPr>
              <w:jc w:val="both"/>
              <w:rPr>
                <w:rFonts w:cstheme="minorHAnsi"/>
              </w:rPr>
            </w:pPr>
            <w:r w:rsidRPr="00C81430">
              <w:rPr>
                <w:rFonts w:cstheme="minorHAnsi"/>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C81430" w:rsidRPr="00C81430" w:rsidRDefault="00C81430" w:rsidP="00120C7A">
            <w:pPr>
              <w:jc w:val="both"/>
              <w:rPr>
                <w:rFonts w:cstheme="minorHAnsi"/>
              </w:rPr>
            </w:pPr>
            <w:r w:rsidRPr="00C81430">
              <w:rPr>
                <w:rFonts w:cstheme="minorHAnsi"/>
              </w:rPr>
              <w:t>- dostęp do wykazu najnowszych aktualizacji z podziałem na krytyczne (wymagające natychmiastowej instalacji), rekomendowane i opcjonalne</w:t>
            </w:r>
          </w:p>
          <w:p w:rsidR="00C81430" w:rsidRPr="00C81430" w:rsidRDefault="00C81430" w:rsidP="00120C7A">
            <w:pPr>
              <w:jc w:val="both"/>
              <w:rPr>
                <w:rFonts w:cstheme="minorHAnsi"/>
              </w:rPr>
            </w:pPr>
            <w:r w:rsidRPr="00C81430">
              <w:rPr>
                <w:rFonts w:cstheme="minorHAnsi"/>
              </w:rPr>
              <w:t xml:space="preserve">- włączenie/wyłączenie funkcji automatycznego restartu w przypadku, kiedy jest wymagany przy instalacji sterownika, aplikacji </w:t>
            </w:r>
          </w:p>
          <w:p w:rsidR="00C81430" w:rsidRPr="00C81430" w:rsidRDefault="00C81430" w:rsidP="00120C7A">
            <w:pPr>
              <w:jc w:val="both"/>
              <w:rPr>
                <w:rFonts w:cstheme="minorHAnsi"/>
              </w:rPr>
            </w:pPr>
            <w:r w:rsidRPr="00C81430">
              <w:rPr>
                <w:rFonts w:cstheme="minorHAnsi"/>
              </w:rPr>
              <w:t>- sprawdzenie historii aktualizacji z informacją, jakie sterowniki były instalowane z dokładną datą i wersją (rewizja wydania)</w:t>
            </w:r>
          </w:p>
          <w:p w:rsidR="00C81430" w:rsidRPr="00C81430" w:rsidRDefault="00C81430" w:rsidP="00120C7A">
            <w:pPr>
              <w:jc w:val="both"/>
              <w:rPr>
                <w:rFonts w:cstheme="minorHAnsi"/>
              </w:rPr>
            </w:pPr>
            <w:r w:rsidRPr="00C81430">
              <w:rPr>
                <w:rFonts w:cstheme="minorHAnsi"/>
              </w:rPr>
              <w:t xml:space="preserve">- dostęp do wykaz wymaganych sterowników, aplikacji, </w:t>
            </w:r>
            <w:proofErr w:type="spellStart"/>
            <w:r w:rsidRPr="00C81430">
              <w:rPr>
                <w:rFonts w:cstheme="minorHAnsi"/>
              </w:rPr>
              <w:t>BIOS’u</w:t>
            </w:r>
            <w:proofErr w:type="spellEnd"/>
            <w:r w:rsidRPr="00C81430">
              <w:rPr>
                <w:rFonts w:cstheme="minorHAnsi"/>
              </w:rPr>
              <w:t xml:space="preserve"> z informacją o zainstalowanej obecnie wersji dla oferowanego komputera z możliwością exportu do pliku o rozszerzeniu *.</w:t>
            </w:r>
            <w:proofErr w:type="spellStart"/>
            <w:r w:rsidRPr="00C81430">
              <w:rPr>
                <w:rFonts w:cstheme="minorHAnsi"/>
              </w:rPr>
              <w:t>xml</w:t>
            </w:r>
            <w:proofErr w:type="spellEnd"/>
          </w:p>
          <w:p w:rsidR="00C81430" w:rsidRPr="00C81430" w:rsidRDefault="00C81430" w:rsidP="00120C7A">
            <w:pPr>
              <w:jc w:val="both"/>
              <w:rPr>
                <w:rFonts w:cstheme="minorHAnsi"/>
              </w:rPr>
            </w:pPr>
            <w:r w:rsidRPr="00C81430">
              <w:rPr>
                <w:rFonts w:cstheme="minorHAnsi"/>
              </w:rPr>
              <w:t>- dostęp do raportu uwzględniającego informacje o znalezionych, pobranych i zainstalowanych aktualizacjach z informacją, jakich komponentów dotyczyły, możliwość exportu takiego raportu do pliku *.</w:t>
            </w:r>
            <w:proofErr w:type="spellStart"/>
            <w:r w:rsidRPr="00C81430">
              <w:rPr>
                <w:rFonts w:cstheme="minorHAnsi"/>
              </w:rPr>
              <w:t>xml</w:t>
            </w:r>
            <w:proofErr w:type="spellEnd"/>
            <w:r w:rsidRPr="00C81430">
              <w:rPr>
                <w:rFonts w:cstheme="minorHAnsi"/>
              </w:rPr>
              <w:t xml:space="preserve"> </w:t>
            </w:r>
          </w:p>
          <w:p w:rsidR="00C81430" w:rsidRPr="00C81430" w:rsidRDefault="00C81430" w:rsidP="00120C7A">
            <w:pPr>
              <w:jc w:val="both"/>
              <w:rPr>
                <w:rFonts w:cstheme="minorHAnsi"/>
              </w:rPr>
            </w:pPr>
            <w:r w:rsidRPr="00C81430">
              <w:rPr>
                <w:rFonts w:cstheme="minorHAnsi"/>
              </w:rPr>
              <w:t>Raport musi zawierać datę i godzinę podjętych i wykonanych akcji/zadań w przedziale czasowym min. 1 roku.</w:t>
            </w:r>
          </w:p>
          <w:p w:rsidR="00C81430" w:rsidRPr="00C81430" w:rsidRDefault="00C81430" w:rsidP="00120C7A">
            <w:pPr>
              <w:jc w:val="both"/>
              <w:rPr>
                <w:rFonts w:cstheme="minorHAnsi"/>
                <w:b/>
                <w:bCs/>
                <w:color w:val="00B050"/>
              </w:rPr>
            </w:pPr>
            <w:r w:rsidRPr="00C81430">
              <w:rPr>
                <w:rFonts w:cstheme="minorHAnsi"/>
              </w:rPr>
              <w:t>W ofercie należy podać nazwę oprogramowania</w:t>
            </w:r>
          </w:p>
        </w:tc>
      </w:tr>
      <w:tr w:rsidR="00C81430" w:rsidRPr="00C81430" w:rsidTr="00C81430">
        <w:tc>
          <w:tcPr>
            <w:tcW w:w="911" w:type="pct"/>
            <w:shd w:val="clear" w:color="auto" w:fill="F2F2F2" w:themeFill="background1" w:themeFillShade="F2"/>
          </w:tcPr>
          <w:p w:rsidR="00C81430" w:rsidRPr="00C81430" w:rsidRDefault="00C81430" w:rsidP="00120C7A">
            <w:pPr>
              <w:rPr>
                <w:rFonts w:cstheme="minorHAnsi"/>
                <w:bCs/>
              </w:rPr>
            </w:pPr>
            <w:r w:rsidRPr="00C81430">
              <w:rPr>
                <w:rFonts w:cstheme="minorHAnsi"/>
                <w:bCs/>
              </w:rPr>
              <w:t>Warunki gwarancji</w:t>
            </w:r>
          </w:p>
          <w:p w:rsidR="00C81430" w:rsidRPr="00C81430" w:rsidRDefault="00C81430" w:rsidP="00120C7A">
            <w:pPr>
              <w:rPr>
                <w:rFonts w:cstheme="minorHAnsi"/>
                <w:bCs/>
              </w:rPr>
            </w:pPr>
            <w:r w:rsidRPr="00C81430">
              <w:rPr>
                <w:rFonts w:cstheme="minorHAnsi"/>
                <w:bCs/>
              </w:rPr>
              <w:t>Wsparcie techniczne</w:t>
            </w:r>
          </w:p>
        </w:tc>
        <w:tc>
          <w:tcPr>
            <w:tcW w:w="4089" w:type="pct"/>
            <w:gridSpan w:val="2"/>
          </w:tcPr>
          <w:p w:rsidR="00C81430" w:rsidRPr="00C81430" w:rsidRDefault="00C81430" w:rsidP="00120C7A">
            <w:pPr>
              <w:jc w:val="both"/>
              <w:rPr>
                <w:rFonts w:cstheme="minorHAnsi"/>
              </w:rPr>
            </w:pPr>
            <w:r w:rsidRPr="00C81430">
              <w:rPr>
                <w:rFonts w:cstheme="minorHAnsi"/>
                <w:bCs/>
              </w:rPr>
              <w:t xml:space="preserve"> </w:t>
            </w:r>
            <w:r w:rsidRPr="00C81430">
              <w:rPr>
                <w:rFonts w:cstheme="minorHAnsi"/>
              </w:rPr>
              <w:t>3-letnia gwarancja producenta świadczona na miejscu u klienta, możliwość zgłaszania awarii przez linię telefoniczną producenta</w:t>
            </w:r>
          </w:p>
          <w:p w:rsidR="00C81430" w:rsidRPr="00C81430" w:rsidRDefault="00C81430" w:rsidP="00120C7A">
            <w:pPr>
              <w:jc w:val="both"/>
              <w:rPr>
                <w:rFonts w:cstheme="minorHAnsi"/>
              </w:rPr>
            </w:pPr>
            <w:r w:rsidRPr="00C81430">
              <w:rPr>
                <w:rFonts w:cstheme="minorHAnsi"/>
              </w:rPr>
              <w:t>Czas reakcji serwisu - do końca następnego dnia roboczego</w:t>
            </w:r>
          </w:p>
          <w:p w:rsidR="00C81430" w:rsidRPr="00C81430" w:rsidRDefault="00C81430" w:rsidP="00120C7A">
            <w:pPr>
              <w:jc w:val="both"/>
              <w:rPr>
                <w:rFonts w:cstheme="minorHAnsi"/>
              </w:rPr>
            </w:pPr>
            <w:r w:rsidRPr="00C81430">
              <w:rPr>
                <w:rFonts w:cstheme="minorHAnsi"/>
              </w:rPr>
              <w:t>Firma serwisująca musi posiadać ISO 9001: 2015 na świadczenie usług serwisowych oraz posiadać autoryzacje producenta komputera – dokumenty potwierdzające załączyć do oferty.</w:t>
            </w:r>
          </w:p>
          <w:p w:rsidR="00C81430" w:rsidRPr="00C81430" w:rsidRDefault="00C81430" w:rsidP="00120C7A">
            <w:pPr>
              <w:jc w:val="both"/>
              <w:rPr>
                <w:rFonts w:cstheme="minorHAnsi"/>
              </w:rPr>
            </w:pPr>
            <w:r w:rsidRPr="00C81430">
              <w:rPr>
                <w:rFonts w:cstheme="minorHAnsi"/>
              </w:rPr>
              <w:t xml:space="preserve">Oświadczenie producenta, że w przypadku nie wywiązywania się z obowiązków gwarancyjnych oferenta lub firmy serwisującej, przejmie na siebie wszelkie zobowiązania związane z serwisem. </w:t>
            </w:r>
          </w:p>
          <w:p w:rsidR="00C81430" w:rsidRPr="00C81430" w:rsidRDefault="00C81430" w:rsidP="00120C7A">
            <w:pPr>
              <w:jc w:val="both"/>
              <w:rPr>
                <w:rFonts w:cstheme="minorHAnsi"/>
              </w:rPr>
            </w:pPr>
            <w:r w:rsidRPr="00C81430">
              <w:rPr>
                <w:rFonts w:cstheme="minorHAnsi"/>
              </w:rPr>
              <w:t xml:space="preserve">Dedykowany portal techniczny producenta, umożliwiający Zamawiającemu zgłaszanie awarii oraz samodzielne zamawianie zamiennych komponentów. </w:t>
            </w:r>
          </w:p>
          <w:p w:rsidR="00C81430" w:rsidRPr="00C81430" w:rsidRDefault="00C81430" w:rsidP="00120C7A">
            <w:pPr>
              <w:jc w:val="both"/>
              <w:rPr>
                <w:rFonts w:cstheme="minorHAnsi"/>
                <w:bCs/>
              </w:rPr>
            </w:pPr>
            <w:r w:rsidRPr="00C81430">
              <w:rPr>
                <w:rFonts w:cstheme="minorHAnsi"/>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C81430">
              <w:rPr>
                <w:rFonts w:cstheme="minorHAnsi"/>
              </w:rPr>
              <w:t>recovery</w:t>
            </w:r>
            <w:proofErr w:type="spellEnd"/>
            <w:r w:rsidRPr="00C81430">
              <w:rPr>
                <w:rFonts w:cstheme="minorHAnsi"/>
              </w:rPr>
              <w:t xml:space="preserve"> systemu operacyjnego)</w:t>
            </w:r>
          </w:p>
        </w:tc>
      </w:tr>
    </w:tbl>
    <w:p w:rsidR="00C81430" w:rsidRPr="00C81430" w:rsidRDefault="00C81430" w:rsidP="00C81430">
      <w:pPr>
        <w:pStyle w:val="Tekstpodstawowy"/>
        <w:spacing w:line="360" w:lineRule="auto"/>
        <w:ind w:left="1080"/>
        <w:rPr>
          <w:rFonts w:asciiTheme="minorHAnsi" w:hAnsiTheme="minorHAnsi" w:cstheme="minorHAnsi"/>
          <w:szCs w:val="22"/>
        </w:rPr>
      </w:pPr>
    </w:p>
    <w:tbl>
      <w:tblPr>
        <w:tblStyle w:val="Tabela-Siatka"/>
        <w:tblW w:w="9072" w:type="dxa"/>
        <w:tblInd w:w="562" w:type="dxa"/>
        <w:tblLook w:val="04A0" w:firstRow="1" w:lastRow="0" w:firstColumn="1" w:lastColumn="0" w:noHBand="0" w:noVBand="1"/>
      </w:tblPr>
      <w:tblGrid>
        <w:gridCol w:w="1786"/>
        <w:gridCol w:w="7286"/>
      </w:tblGrid>
      <w:tr w:rsidR="00C81430" w:rsidRPr="00C81430" w:rsidTr="00C81430">
        <w:trPr>
          <w:trHeight w:val="350"/>
        </w:trPr>
        <w:tc>
          <w:tcPr>
            <w:tcW w:w="1786" w:type="dxa"/>
            <w:shd w:val="clear" w:color="auto" w:fill="0070C0"/>
          </w:tcPr>
          <w:p w:rsidR="00C81430" w:rsidRPr="00C81430" w:rsidRDefault="00C81430" w:rsidP="00120C7A">
            <w:pPr>
              <w:pStyle w:val="Nagwek3"/>
              <w:outlineLvl w:val="2"/>
              <w:rPr>
                <w:rFonts w:asciiTheme="minorHAnsi" w:hAnsiTheme="minorHAnsi" w:cstheme="minorHAnsi"/>
                <w:sz w:val="22"/>
                <w:szCs w:val="22"/>
              </w:rPr>
            </w:pPr>
            <w:proofErr w:type="spellStart"/>
            <w:r w:rsidRPr="00C81430">
              <w:rPr>
                <w:rFonts w:asciiTheme="minorHAnsi" w:hAnsiTheme="minorHAnsi" w:cstheme="minorHAnsi"/>
                <w:color w:val="FFFFFF" w:themeColor="background1"/>
                <w:sz w:val="22"/>
                <w:szCs w:val="22"/>
              </w:rPr>
              <w:t>Nazwa</w:t>
            </w:r>
            <w:proofErr w:type="spellEnd"/>
          </w:p>
        </w:tc>
        <w:tc>
          <w:tcPr>
            <w:tcW w:w="7286" w:type="dxa"/>
            <w:shd w:val="clear" w:color="auto" w:fill="0070C0"/>
          </w:tcPr>
          <w:p w:rsidR="00C81430" w:rsidRPr="00C81430" w:rsidRDefault="00C81430" w:rsidP="00120C7A">
            <w:pPr>
              <w:jc w:val="center"/>
              <w:rPr>
                <w:rFonts w:cstheme="minorHAnsi"/>
                <w:b/>
                <w:color w:val="FFFFFF" w:themeColor="background1"/>
              </w:rPr>
            </w:pPr>
            <w:proofErr w:type="spellStart"/>
            <w:r w:rsidRPr="00C81430">
              <w:rPr>
                <w:rFonts w:cstheme="minorHAnsi"/>
                <w:b/>
                <w:color w:val="FFFFFF" w:themeColor="background1"/>
              </w:rPr>
              <w:t>Wymagane</w:t>
            </w:r>
            <w:proofErr w:type="spellEnd"/>
            <w:r w:rsidRPr="00C81430">
              <w:rPr>
                <w:rFonts w:cstheme="minorHAnsi"/>
                <w:b/>
                <w:color w:val="FFFFFF" w:themeColor="background1"/>
              </w:rPr>
              <w:t xml:space="preserve"> </w:t>
            </w:r>
            <w:proofErr w:type="spellStart"/>
            <w:r w:rsidRPr="00C81430">
              <w:rPr>
                <w:rFonts w:cstheme="minorHAnsi"/>
                <w:b/>
                <w:color w:val="FFFFFF" w:themeColor="background1"/>
              </w:rPr>
              <w:t>parametry</w:t>
            </w:r>
            <w:proofErr w:type="spellEnd"/>
            <w:r w:rsidRPr="00C81430">
              <w:rPr>
                <w:rFonts w:cstheme="minorHAnsi"/>
                <w:b/>
                <w:color w:val="FFFFFF" w:themeColor="background1"/>
              </w:rPr>
              <w:t xml:space="preserve"> </w:t>
            </w:r>
            <w:proofErr w:type="spellStart"/>
            <w:r w:rsidRPr="00C81430">
              <w:rPr>
                <w:rFonts w:cstheme="minorHAnsi"/>
                <w:b/>
                <w:color w:val="FFFFFF" w:themeColor="background1"/>
              </w:rPr>
              <w:t>techniczne</w:t>
            </w:r>
            <w:proofErr w:type="spellEnd"/>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rPr>
              <w:t>Zastosowanie</w:t>
            </w:r>
            <w:proofErr w:type="spellEnd"/>
          </w:p>
        </w:tc>
        <w:tc>
          <w:tcPr>
            <w:tcW w:w="7286" w:type="dxa"/>
          </w:tcPr>
          <w:p w:rsidR="00C81430" w:rsidRPr="00C81430" w:rsidRDefault="00C81430" w:rsidP="00120C7A">
            <w:pPr>
              <w:jc w:val="both"/>
              <w:rPr>
                <w:rFonts w:cstheme="minorHAnsi"/>
                <w:lang w:val="pl-PL"/>
              </w:rPr>
            </w:pPr>
            <w:r w:rsidRPr="00C81430">
              <w:rPr>
                <w:rFonts w:cstheme="minorHAnsi"/>
                <w:lang w:val="pl-PL"/>
              </w:rPr>
              <w:t>Komputer mobilny będzie wykorzystywany dla potrzeb aplikacji biurowych, edukacyjnych, obliczeniowych, dostępu do Internetu oraz poczty elektronicznej.</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rPr>
              <w:t>Matryca</w:t>
            </w:r>
            <w:proofErr w:type="spellEnd"/>
          </w:p>
        </w:tc>
        <w:tc>
          <w:tcPr>
            <w:tcW w:w="7286" w:type="dxa"/>
          </w:tcPr>
          <w:p w:rsidR="00C81430" w:rsidRPr="00C81430" w:rsidRDefault="00C81430" w:rsidP="00120C7A">
            <w:pPr>
              <w:jc w:val="both"/>
              <w:outlineLvl w:val="0"/>
              <w:rPr>
                <w:rFonts w:cstheme="minorHAnsi"/>
                <w:lang w:val="pl-PL"/>
              </w:rPr>
            </w:pPr>
            <w:r w:rsidRPr="00C81430">
              <w:rPr>
                <w:rFonts w:cstheme="minorHAnsi"/>
                <w:lang w:val="pl-PL"/>
              </w:rPr>
              <w:t xml:space="preserve">15,6” FHD (1920 x 1080), powłoką przeciwodblaskową, jasność 220 </w:t>
            </w:r>
            <w:proofErr w:type="spellStart"/>
            <w:r w:rsidRPr="00C81430">
              <w:rPr>
                <w:rFonts w:cstheme="minorHAnsi"/>
                <w:lang w:val="pl-PL"/>
              </w:rPr>
              <w:t>nits</w:t>
            </w:r>
            <w:proofErr w:type="spellEnd"/>
            <w:r w:rsidRPr="00C81430">
              <w:rPr>
                <w:rFonts w:cstheme="minorHAnsi"/>
                <w:lang w:val="pl-PL"/>
              </w:rPr>
              <w:t xml:space="preserve"> </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rPr>
              <w:t>Procesor</w:t>
            </w:r>
            <w:proofErr w:type="spellEnd"/>
            <w:r w:rsidRPr="00C81430">
              <w:rPr>
                <w:rFonts w:cstheme="minorHAnsi"/>
              </w:rPr>
              <w:t xml:space="preserve"> </w:t>
            </w:r>
          </w:p>
        </w:tc>
        <w:tc>
          <w:tcPr>
            <w:tcW w:w="7286" w:type="dxa"/>
          </w:tcPr>
          <w:p w:rsidR="00C81430" w:rsidRPr="00C81430" w:rsidRDefault="00C81430" w:rsidP="00120C7A">
            <w:pPr>
              <w:jc w:val="both"/>
              <w:rPr>
                <w:rFonts w:cstheme="minorHAnsi"/>
                <w:lang w:val="pl-PL"/>
              </w:rPr>
            </w:pPr>
            <w:r w:rsidRPr="00C81430">
              <w:rPr>
                <w:rFonts w:cstheme="minorHAnsi"/>
                <w:lang w:val="pl-PL"/>
              </w:rPr>
              <w:t xml:space="preserve">Procesor osiągający min. 4085 </w:t>
            </w:r>
            <w:proofErr w:type="spellStart"/>
            <w:r w:rsidRPr="00C81430">
              <w:rPr>
                <w:rFonts w:cstheme="minorHAnsi"/>
                <w:lang w:val="pl-PL"/>
              </w:rPr>
              <w:t>PassMark</w:t>
            </w:r>
            <w:proofErr w:type="spellEnd"/>
            <w:r w:rsidRPr="00C81430">
              <w:rPr>
                <w:rFonts w:cstheme="minorHAnsi"/>
                <w:lang w:val="pl-PL"/>
              </w:rPr>
              <w:t xml:space="preserve"> CPU Mark w </w:t>
            </w:r>
            <w:proofErr w:type="spellStart"/>
            <w:r w:rsidRPr="00C81430">
              <w:rPr>
                <w:rFonts w:cstheme="minorHAnsi"/>
                <w:lang w:val="pl-PL"/>
              </w:rPr>
              <w:t>PassMark</w:t>
            </w:r>
            <w:proofErr w:type="spellEnd"/>
            <w:r w:rsidRPr="00C81430">
              <w:rPr>
                <w:rFonts w:cstheme="minorHAnsi"/>
                <w:lang w:val="pl-PL"/>
              </w:rPr>
              <w:t xml:space="preserve"> Performance Test wg wyników ze strony </w:t>
            </w:r>
            <w:hyperlink r:id="rId8" w:history="1">
              <w:r w:rsidRPr="00C81430">
                <w:rPr>
                  <w:rStyle w:val="Hipercze"/>
                  <w:rFonts w:cstheme="minorHAnsi"/>
                  <w:lang w:val="pl-PL"/>
                </w:rPr>
                <w:t>http://www.passmark.com/products/pt.htm</w:t>
              </w:r>
            </w:hyperlink>
            <w:r w:rsidRPr="00C81430">
              <w:rPr>
                <w:rStyle w:val="Hipercze"/>
                <w:rFonts w:cstheme="minorHAnsi"/>
                <w:lang w:val="pl-PL"/>
              </w:rPr>
              <w:t>l</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Pamięć RAM</w:t>
            </w:r>
          </w:p>
        </w:tc>
        <w:tc>
          <w:tcPr>
            <w:tcW w:w="7286" w:type="dxa"/>
          </w:tcPr>
          <w:p w:rsidR="00C81430" w:rsidRPr="00C81430" w:rsidRDefault="00C81430" w:rsidP="00120C7A">
            <w:pPr>
              <w:jc w:val="both"/>
              <w:rPr>
                <w:rFonts w:cstheme="minorHAnsi"/>
                <w:bCs/>
                <w:lang w:val="pl-PL"/>
              </w:rPr>
            </w:pPr>
            <w:r w:rsidRPr="00C81430">
              <w:rPr>
                <w:rFonts w:cstheme="minorHAnsi"/>
                <w:bCs/>
                <w:lang w:val="pl-PL"/>
              </w:rPr>
              <w:t xml:space="preserve">8GB DDR4 2400MHz możliwość rozbudowy do min 32GB, 1 slot pamięci wolny  </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Pamięć masowa</w:t>
            </w:r>
          </w:p>
        </w:tc>
        <w:tc>
          <w:tcPr>
            <w:tcW w:w="7286" w:type="dxa"/>
          </w:tcPr>
          <w:p w:rsidR="00C81430" w:rsidRPr="00C81430" w:rsidRDefault="00C81430" w:rsidP="00120C7A">
            <w:pPr>
              <w:jc w:val="both"/>
              <w:rPr>
                <w:rFonts w:cstheme="minorHAnsi"/>
                <w:bCs/>
                <w:lang w:val="nl-NL"/>
              </w:rPr>
            </w:pPr>
            <w:r w:rsidRPr="00C81430">
              <w:rPr>
                <w:rFonts w:cstheme="minorHAnsi"/>
                <w:bCs/>
                <w:lang w:val="nl-NL"/>
              </w:rPr>
              <w:t>Min</w:t>
            </w:r>
            <w:r w:rsidRPr="00C81430">
              <w:rPr>
                <w:rFonts w:cstheme="minorHAnsi"/>
                <w:bCs/>
                <w:color w:val="00B050"/>
                <w:lang w:val="nl-NL"/>
              </w:rPr>
              <w:t xml:space="preserve">. </w:t>
            </w:r>
            <w:r w:rsidRPr="00C81430">
              <w:rPr>
                <w:rFonts w:cstheme="minorHAnsi"/>
                <w:bCs/>
                <w:lang w:val="nl-NL"/>
              </w:rPr>
              <w:t>256GB SSD PCIe NVMe</w:t>
            </w:r>
          </w:p>
          <w:p w:rsidR="00C81430" w:rsidRPr="00C81430" w:rsidRDefault="00C81430" w:rsidP="00120C7A">
            <w:pPr>
              <w:jc w:val="both"/>
              <w:rPr>
                <w:rFonts w:cstheme="minorHAnsi"/>
                <w:bCs/>
                <w:lang w:val="pl-PL"/>
              </w:rPr>
            </w:pPr>
            <w:r w:rsidRPr="00C81430">
              <w:rPr>
                <w:rFonts w:cstheme="minorHAnsi"/>
                <w:bCs/>
                <w:lang w:val="nl-NL"/>
              </w:rPr>
              <w:t xml:space="preserve">Komputer musi oferować montaż dwóch dysków w  konfiguracji M.2 + 2,5” </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Karta graficzna</w:t>
            </w:r>
          </w:p>
        </w:tc>
        <w:tc>
          <w:tcPr>
            <w:tcW w:w="7286" w:type="dxa"/>
          </w:tcPr>
          <w:p w:rsidR="00C81430" w:rsidRPr="00C81430" w:rsidRDefault="00C81430" w:rsidP="00120C7A">
            <w:pPr>
              <w:jc w:val="both"/>
              <w:rPr>
                <w:rFonts w:cstheme="minorHAnsi"/>
                <w:lang w:val="pl-PL"/>
              </w:rPr>
            </w:pPr>
            <w:r w:rsidRPr="00C81430">
              <w:rPr>
                <w:rFonts w:cstheme="minorHAnsi"/>
                <w:lang w:val="pl-PL"/>
              </w:rPr>
              <w:t>Zintegrowana z procesorem</w:t>
            </w:r>
          </w:p>
          <w:p w:rsidR="00C81430" w:rsidRPr="00C81430" w:rsidRDefault="00C81430" w:rsidP="00120C7A">
            <w:pPr>
              <w:jc w:val="both"/>
              <w:rPr>
                <w:rFonts w:cstheme="minorHAnsi"/>
                <w:lang w:val="pl-PL"/>
              </w:rPr>
            </w:pP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Multimedia</w:t>
            </w:r>
          </w:p>
        </w:tc>
        <w:tc>
          <w:tcPr>
            <w:tcW w:w="7286" w:type="dxa"/>
          </w:tcPr>
          <w:p w:rsidR="00C81430" w:rsidRPr="00C81430" w:rsidRDefault="00C81430" w:rsidP="00120C7A">
            <w:pPr>
              <w:jc w:val="both"/>
              <w:rPr>
                <w:rFonts w:cstheme="minorHAnsi"/>
                <w:bCs/>
                <w:color w:val="FF0000"/>
                <w:lang w:val="pl-PL"/>
              </w:rPr>
            </w:pPr>
            <w:r w:rsidRPr="00C81430">
              <w:rPr>
                <w:rFonts w:cstheme="minorHAnsi"/>
                <w:bCs/>
                <w:lang w:val="pl-PL"/>
              </w:rPr>
              <w:t xml:space="preserve">Karta dźwiękowa zintegrowana z płytą główną, wbudowane dwa głośniki stereo </w:t>
            </w:r>
          </w:p>
          <w:p w:rsidR="00C81430" w:rsidRPr="00C81430" w:rsidRDefault="00C81430" w:rsidP="00120C7A">
            <w:pPr>
              <w:jc w:val="both"/>
              <w:rPr>
                <w:rFonts w:cstheme="minorHAnsi"/>
                <w:bCs/>
                <w:lang w:val="pl-PL"/>
              </w:rPr>
            </w:pPr>
            <w:r w:rsidRPr="00C81430">
              <w:rPr>
                <w:rFonts w:cstheme="minorHAnsi"/>
                <w:bCs/>
                <w:lang w:val="pl-PL"/>
              </w:rPr>
              <w:t xml:space="preserve">Cyfrowy mikrofon z funkcją redukcji szumów i poprawy mowy wbudowany w obudowę matrycy. </w:t>
            </w:r>
          </w:p>
          <w:p w:rsidR="00C81430" w:rsidRPr="00C81430" w:rsidRDefault="00C81430" w:rsidP="00120C7A">
            <w:pPr>
              <w:jc w:val="both"/>
              <w:rPr>
                <w:rFonts w:cstheme="minorHAnsi"/>
                <w:bCs/>
                <w:lang w:val="pl-PL"/>
              </w:rPr>
            </w:pPr>
            <w:r w:rsidRPr="00C81430">
              <w:rPr>
                <w:rFonts w:cstheme="minorHAnsi"/>
                <w:bCs/>
                <w:lang w:val="pl-PL"/>
              </w:rPr>
              <w:t xml:space="preserve">Kamera internetowa z diodą informującą o aktywności, 0.9 </w:t>
            </w:r>
            <w:proofErr w:type="spellStart"/>
            <w:r w:rsidRPr="00C81430">
              <w:rPr>
                <w:rFonts w:cstheme="minorHAnsi"/>
                <w:bCs/>
                <w:lang w:val="pl-PL"/>
              </w:rPr>
              <w:t>Mpix</w:t>
            </w:r>
            <w:proofErr w:type="spellEnd"/>
            <w:r w:rsidRPr="00C81430">
              <w:rPr>
                <w:rFonts w:cstheme="minorHAnsi"/>
                <w:bCs/>
                <w:lang w:val="pl-PL"/>
              </w:rPr>
              <w:t>, trwale zainstalowana w obudowie matrycy.</w:t>
            </w:r>
          </w:p>
          <w:p w:rsidR="00C81430" w:rsidRPr="00C81430" w:rsidRDefault="00C81430" w:rsidP="00120C7A">
            <w:pPr>
              <w:jc w:val="both"/>
              <w:rPr>
                <w:rFonts w:cstheme="minorHAnsi"/>
                <w:b/>
                <w:bCs/>
                <w:color w:val="FF0000"/>
                <w:lang w:val="pl-PL"/>
              </w:rPr>
            </w:pPr>
            <w:r w:rsidRPr="00C81430">
              <w:rPr>
                <w:rFonts w:cstheme="minorHAnsi"/>
                <w:lang w:val="pl-PL"/>
              </w:rPr>
              <w:t xml:space="preserve">czytnik kart </w:t>
            </w:r>
            <w:proofErr w:type="spellStart"/>
            <w:r w:rsidRPr="00C81430">
              <w:rPr>
                <w:rFonts w:cstheme="minorHAnsi"/>
                <w:lang w:val="pl-PL"/>
              </w:rPr>
              <w:t>microSD</w:t>
            </w:r>
            <w:proofErr w:type="spellEnd"/>
            <w:r w:rsidRPr="00C81430">
              <w:rPr>
                <w:rFonts w:cstheme="minorHAnsi"/>
                <w:lang w:val="pl-PL"/>
              </w:rPr>
              <w:t xml:space="preserve">, 1 port audio typu </w:t>
            </w:r>
            <w:proofErr w:type="spellStart"/>
            <w:r w:rsidRPr="00C81430">
              <w:rPr>
                <w:rFonts w:cstheme="minorHAnsi"/>
                <w:lang w:val="pl-PL"/>
              </w:rPr>
              <w:t>combo</w:t>
            </w:r>
            <w:proofErr w:type="spellEnd"/>
            <w:r w:rsidRPr="00C81430">
              <w:rPr>
                <w:rFonts w:cstheme="minorHAnsi"/>
                <w:lang w:val="pl-PL"/>
              </w:rPr>
              <w:t xml:space="preserve"> (słuchawki i mikrofon)</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Łączność bezprzewodowa</w:t>
            </w:r>
          </w:p>
        </w:tc>
        <w:tc>
          <w:tcPr>
            <w:tcW w:w="7286" w:type="dxa"/>
          </w:tcPr>
          <w:p w:rsidR="00C81430" w:rsidRPr="00C81430" w:rsidRDefault="00C81430" w:rsidP="00120C7A">
            <w:pPr>
              <w:pStyle w:val="Default"/>
              <w:rPr>
                <w:rFonts w:asciiTheme="minorHAnsi" w:hAnsiTheme="minorHAnsi" w:cstheme="minorHAnsi"/>
                <w:color w:val="FF0000"/>
                <w:sz w:val="22"/>
                <w:szCs w:val="22"/>
                <w:lang w:val="pl-PL"/>
              </w:rPr>
            </w:pPr>
            <w:r w:rsidRPr="00C81430">
              <w:rPr>
                <w:rFonts w:asciiTheme="minorHAnsi" w:hAnsiTheme="minorHAnsi" w:cstheme="minorHAnsi"/>
                <w:bCs/>
                <w:color w:val="auto"/>
                <w:sz w:val="22"/>
                <w:szCs w:val="22"/>
                <w:lang w:val="pl-PL"/>
              </w:rPr>
              <w:t xml:space="preserve">Karta sieci bezprzewodowej 802.11 </w:t>
            </w:r>
            <w:proofErr w:type="spellStart"/>
            <w:r w:rsidRPr="00C81430">
              <w:rPr>
                <w:rFonts w:asciiTheme="minorHAnsi" w:hAnsiTheme="minorHAnsi" w:cstheme="minorHAnsi"/>
                <w:bCs/>
                <w:color w:val="auto"/>
                <w:sz w:val="22"/>
                <w:szCs w:val="22"/>
                <w:lang w:val="pl-PL"/>
              </w:rPr>
              <w:t>ax</w:t>
            </w:r>
            <w:proofErr w:type="spellEnd"/>
            <w:r w:rsidRPr="00C81430">
              <w:rPr>
                <w:rFonts w:asciiTheme="minorHAnsi" w:hAnsiTheme="minorHAnsi" w:cstheme="minorHAnsi"/>
                <w:bCs/>
                <w:color w:val="auto"/>
                <w:sz w:val="22"/>
                <w:szCs w:val="22"/>
                <w:lang w:val="pl-PL"/>
              </w:rPr>
              <w:t xml:space="preserve"> (</w:t>
            </w:r>
            <w:proofErr w:type="spellStart"/>
            <w:r w:rsidRPr="00C81430">
              <w:rPr>
                <w:rFonts w:asciiTheme="minorHAnsi" w:hAnsiTheme="minorHAnsi" w:cstheme="minorHAnsi"/>
                <w:bCs/>
                <w:color w:val="auto"/>
                <w:sz w:val="22"/>
                <w:szCs w:val="22"/>
                <w:lang w:val="pl-PL"/>
              </w:rPr>
              <w:t>WiFi</w:t>
            </w:r>
            <w:proofErr w:type="spellEnd"/>
            <w:r w:rsidRPr="00C81430">
              <w:rPr>
                <w:rFonts w:asciiTheme="minorHAnsi" w:hAnsiTheme="minorHAnsi" w:cstheme="minorHAnsi"/>
                <w:bCs/>
                <w:color w:val="auto"/>
                <w:sz w:val="22"/>
                <w:szCs w:val="22"/>
                <w:lang w:val="pl-PL"/>
              </w:rPr>
              <w:t xml:space="preserve"> 6) + </w:t>
            </w:r>
            <w:proofErr w:type="spellStart"/>
            <w:r w:rsidRPr="00C81430">
              <w:rPr>
                <w:rFonts w:asciiTheme="minorHAnsi" w:hAnsiTheme="minorHAnsi" w:cstheme="minorHAnsi"/>
                <w:bCs/>
                <w:color w:val="auto"/>
                <w:sz w:val="22"/>
                <w:szCs w:val="22"/>
                <w:lang w:val="pl-PL"/>
              </w:rPr>
              <w:t>bluetooth</w:t>
            </w:r>
            <w:proofErr w:type="spellEnd"/>
            <w:r w:rsidRPr="00C81430">
              <w:rPr>
                <w:rFonts w:asciiTheme="minorHAnsi" w:hAnsiTheme="minorHAnsi" w:cstheme="minorHAnsi"/>
                <w:bCs/>
                <w:color w:val="auto"/>
                <w:sz w:val="22"/>
                <w:szCs w:val="22"/>
                <w:lang w:val="pl-PL"/>
              </w:rPr>
              <w:t xml:space="preserve"> 5.0 </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Bateria i zasilanie</w:t>
            </w:r>
          </w:p>
        </w:tc>
        <w:tc>
          <w:tcPr>
            <w:tcW w:w="7286" w:type="dxa"/>
          </w:tcPr>
          <w:p w:rsidR="00C81430" w:rsidRPr="00C81430" w:rsidRDefault="00C81430" w:rsidP="00120C7A">
            <w:pPr>
              <w:jc w:val="both"/>
              <w:rPr>
                <w:rFonts w:cstheme="minorHAnsi"/>
                <w:lang w:val="pl-PL"/>
              </w:rPr>
            </w:pPr>
            <w:r w:rsidRPr="00C81430">
              <w:rPr>
                <w:rFonts w:cstheme="minorHAnsi"/>
                <w:lang w:val="pl-PL"/>
              </w:rPr>
              <w:t>Bateria min. 40Whr umożliwiająca jej szybkie naładowanie do poziomu 80% w czasie 1 godziny i do poziomu 100% w czasie 2 godzin.</w:t>
            </w:r>
          </w:p>
          <w:p w:rsidR="00C81430" w:rsidRPr="00C81430" w:rsidRDefault="00C81430" w:rsidP="00120C7A">
            <w:pPr>
              <w:jc w:val="both"/>
              <w:rPr>
                <w:rFonts w:cstheme="minorHAnsi"/>
                <w:bCs/>
                <w:color w:val="00B050"/>
                <w:lang w:val="pl-PL"/>
              </w:rPr>
            </w:pPr>
            <w:r w:rsidRPr="00C81430">
              <w:rPr>
                <w:rFonts w:cstheme="minorHAnsi"/>
                <w:lang w:val="pl-PL"/>
              </w:rPr>
              <w:t xml:space="preserve">Zasilacz o mocy </w:t>
            </w:r>
            <w:r w:rsidRPr="00C81430">
              <w:rPr>
                <w:rFonts w:cstheme="minorHAnsi"/>
                <w:bCs/>
                <w:lang w:val="pl-PL"/>
              </w:rPr>
              <w:t>min. 65W</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 xml:space="preserve">Waga </w:t>
            </w:r>
          </w:p>
        </w:tc>
        <w:tc>
          <w:tcPr>
            <w:tcW w:w="7286" w:type="dxa"/>
          </w:tcPr>
          <w:p w:rsidR="00C81430" w:rsidRPr="00C81430" w:rsidRDefault="00C81430" w:rsidP="00120C7A">
            <w:pPr>
              <w:jc w:val="both"/>
              <w:rPr>
                <w:rFonts w:cstheme="minorHAnsi"/>
                <w:bCs/>
                <w:color w:val="FF0000"/>
                <w:lang w:val="pl-PL"/>
              </w:rPr>
            </w:pPr>
            <w:r w:rsidRPr="00C81430">
              <w:rPr>
                <w:rFonts w:cstheme="minorHAnsi"/>
                <w:bCs/>
                <w:lang w:val="pl-PL"/>
              </w:rPr>
              <w:t xml:space="preserve">Waga max 2kg z baterią </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Obudowa</w:t>
            </w:r>
          </w:p>
        </w:tc>
        <w:tc>
          <w:tcPr>
            <w:tcW w:w="7286" w:type="dxa"/>
          </w:tcPr>
          <w:p w:rsidR="00C81430" w:rsidRPr="00C81430" w:rsidRDefault="00C81430" w:rsidP="00120C7A">
            <w:pPr>
              <w:jc w:val="both"/>
              <w:rPr>
                <w:rFonts w:cstheme="minorHAnsi"/>
                <w:bCs/>
                <w:lang w:val="pl-PL"/>
              </w:rPr>
            </w:pPr>
            <w:r w:rsidRPr="00C81430">
              <w:rPr>
                <w:rFonts w:cstheme="minorHAnsi"/>
                <w:bCs/>
                <w:lang w:val="pl-PL"/>
              </w:rPr>
              <w:t xml:space="preserve">Szkielet obudowy i zawiasy notebooka wzmacniane, dookoła matrycy uszczelnienie chroniące klawiaturę notebooka  po zamknięciu przed kurzem i wilgocią. </w:t>
            </w:r>
          </w:p>
          <w:p w:rsidR="00C81430" w:rsidRPr="00C81430" w:rsidRDefault="00C81430" w:rsidP="00120C7A">
            <w:pPr>
              <w:jc w:val="both"/>
              <w:rPr>
                <w:rFonts w:cstheme="minorHAnsi"/>
                <w:bCs/>
                <w:color w:val="00B050"/>
                <w:lang w:val="pl-PL"/>
              </w:rPr>
            </w:pPr>
            <w:r w:rsidRPr="00C81430">
              <w:rPr>
                <w:rFonts w:cstheme="minorHAnsi"/>
                <w:bCs/>
                <w:lang w:val="pl-PL"/>
              </w:rPr>
              <w:t>Komputer spełniający normy MIL-STD-810G (załączyć oświadczenie producenta)</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BIOS</w:t>
            </w:r>
          </w:p>
        </w:tc>
        <w:tc>
          <w:tcPr>
            <w:tcW w:w="7286" w:type="dxa"/>
            <w:shd w:val="clear" w:color="auto" w:fill="auto"/>
          </w:tcPr>
          <w:p w:rsidR="00C81430" w:rsidRPr="00C81430" w:rsidRDefault="00C81430" w:rsidP="00120C7A">
            <w:pPr>
              <w:tabs>
                <w:tab w:val="num" w:pos="283"/>
              </w:tabs>
              <w:jc w:val="both"/>
              <w:rPr>
                <w:rFonts w:cstheme="minorHAnsi"/>
                <w:bCs/>
                <w:lang w:val="pl-PL"/>
              </w:rPr>
            </w:pPr>
            <w:r w:rsidRPr="00C81430">
              <w:rPr>
                <w:rFonts w:cstheme="minorHAnsi"/>
                <w:bCs/>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C81430">
              <w:rPr>
                <w:rFonts w:cstheme="minorHAnsi"/>
                <w:bCs/>
                <w:lang w:val="pl-PL"/>
              </w:rPr>
              <w:t>asset</w:t>
            </w:r>
            <w:proofErr w:type="spellEnd"/>
            <w:r w:rsidRPr="00C81430">
              <w:rPr>
                <w:rFonts w:cstheme="minorHAnsi"/>
                <w:bCs/>
                <w:lang w:val="pl-PL"/>
              </w:rPr>
              <w:t xml:space="preserve"> </w:t>
            </w:r>
            <w:proofErr w:type="spellStart"/>
            <w:r w:rsidRPr="00C81430">
              <w:rPr>
                <w:rFonts w:cstheme="minorHAnsi"/>
                <w:bCs/>
                <w:lang w:val="pl-PL"/>
              </w:rPr>
              <w:t>tag</w:t>
            </w:r>
            <w:proofErr w:type="spellEnd"/>
            <w:r w:rsidRPr="00C81430">
              <w:rPr>
                <w:rFonts w:cstheme="minorHAnsi"/>
                <w:bCs/>
                <w:lang w:val="pl-PL"/>
              </w:rPr>
              <w:t>. Możliwość ustawienia hasła dla administratora, możliwość ustawienia hasła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C81430" w:rsidRPr="00C81430" w:rsidRDefault="00C81430" w:rsidP="00120C7A">
            <w:pPr>
              <w:jc w:val="both"/>
              <w:rPr>
                <w:rFonts w:cstheme="minorHAnsi"/>
                <w:bCs/>
                <w:lang w:val="pl-PL"/>
              </w:rPr>
            </w:pPr>
            <w:r w:rsidRPr="00C81430">
              <w:rPr>
                <w:rFonts w:cstheme="minorHAnsi"/>
                <w:bCs/>
                <w:lang w:val="pl-PL"/>
              </w:rPr>
              <w:t xml:space="preserve">Możliwość włączenia/wyłączenia funkcji automatycznego tworzenia </w:t>
            </w:r>
            <w:proofErr w:type="spellStart"/>
            <w:r w:rsidRPr="00C81430">
              <w:rPr>
                <w:rFonts w:cstheme="minorHAnsi"/>
                <w:bCs/>
                <w:lang w:val="pl-PL"/>
              </w:rPr>
              <w:t>recovery</w:t>
            </w:r>
            <w:proofErr w:type="spellEnd"/>
            <w:r w:rsidRPr="00C81430">
              <w:rPr>
                <w:rFonts w:cstheme="minorHAnsi"/>
                <w:bCs/>
                <w:lang w:val="pl-PL"/>
              </w:rPr>
              <w:t xml:space="preserve"> BIOS na dysku twardym.</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Certyfikaty</w:t>
            </w:r>
          </w:p>
        </w:tc>
        <w:tc>
          <w:tcPr>
            <w:tcW w:w="7286" w:type="dxa"/>
          </w:tcPr>
          <w:p w:rsidR="00C81430" w:rsidRPr="00C81430" w:rsidRDefault="00C81430" w:rsidP="00120C7A">
            <w:pPr>
              <w:jc w:val="both"/>
              <w:rPr>
                <w:rFonts w:cstheme="minorHAnsi"/>
                <w:bCs/>
                <w:lang w:val="pl-PL"/>
              </w:rPr>
            </w:pPr>
            <w:r w:rsidRPr="00C81430">
              <w:rPr>
                <w:rFonts w:cstheme="minorHAnsi"/>
                <w:bCs/>
                <w:lang w:val="pl-PL"/>
              </w:rPr>
              <w:t>Certyfikat ISO9001 dla producenta sprzętu (należy załączyć do oferty)</w:t>
            </w:r>
          </w:p>
          <w:p w:rsidR="00C81430" w:rsidRPr="00C81430" w:rsidRDefault="00C81430" w:rsidP="00120C7A">
            <w:pPr>
              <w:jc w:val="both"/>
              <w:rPr>
                <w:rFonts w:cstheme="minorHAnsi"/>
                <w:bCs/>
                <w:lang w:val="pl-PL"/>
              </w:rPr>
            </w:pPr>
            <w:r w:rsidRPr="00C81430">
              <w:rPr>
                <w:rFonts w:cstheme="minorHAnsi"/>
                <w:bCs/>
                <w:lang w:val="pl-PL"/>
              </w:rPr>
              <w:t>Certyfikat ISO 14001 dla producenta sprzętu (należy załączyć do oferty)</w:t>
            </w:r>
          </w:p>
          <w:p w:rsidR="00C81430" w:rsidRPr="00C81430" w:rsidRDefault="00C81430" w:rsidP="00120C7A">
            <w:pPr>
              <w:jc w:val="both"/>
              <w:rPr>
                <w:rFonts w:cstheme="minorHAnsi"/>
                <w:bCs/>
                <w:lang w:val="pl-PL"/>
              </w:rPr>
            </w:pPr>
            <w:r w:rsidRPr="00C81430">
              <w:rPr>
                <w:rFonts w:cstheme="minorHAnsi"/>
                <w:bCs/>
                <w:lang w:val="pl-PL"/>
              </w:rPr>
              <w:t>Deklaracja zgodności CE (załączyć do oferty)</w:t>
            </w:r>
          </w:p>
          <w:p w:rsidR="00C81430" w:rsidRPr="00C81430" w:rsidRDefault="00C81430" w:rsidP="00120C7A">
            <w:pPr>
              <w:jc w:val="both"/>
              <w:rPr>
                <w:rFonts w:cstheme="minorHAnsi"/>
                <w:bCs/>
                <w:lang w:val="pl-PL"/>
              </w:rPr>
            </w:pPr>
            <w:r w:rsidRPr="00C81430">
              <w:rPr>
                <w:rFonts w:cstheme="minorHAnsi"/>
                <w:bCs/>
                <w:lang w:val="pl-PL"/>
              </w:rPr>
              <w:t xml:space="preserve">Potwierdzenie spełnienia kryteriów środowiskowych, w tym zgodności z dyrektywą </w:t>
            </w:r>
            <w:proofErr w:type="spellStart"/>
            <w:r w:rsidRPr="00C81430">
              <w:rPr>
                <w:rFonts w:cstheme="minorHAnsi"/>
                <w:bCs/>
                <w:lang w:val="pl-PL"/>
              </w:rPr>
              <w:t>RoHS</w:t>
            </w:r>
            <w:proofErr w:type="spellEnd"/>
            <w:r w:rsidRPr="00C81430">
              <w:rPr>
                <w:rFonts w:cstheme="minorHAnsi"/>
                <w:bCs/>
                <w:lang w:val="pl-PL"/>
              </w:rPr>
              <w:t xml:space="preserve"> Unii Europejskiej o eliminacji substancji niebezpiecznych w postaci oświadczenia producenta jednostki</w:t>
            </w:r>
          </w:p>
          <w:p w:rsidR="00C81430" w:rsidRPr="00C81430" w:rsidRDefault="00C81430" w:rsidP="00120C7A">
            <w:pPr>
              <w:jc w:val="both"/>
              <w:rPr>
                <w:rFonts w:cstheme="minorHAnsi"/>
                <w:bCs/>
                <w:lang w:val="pl-PL"/>
              </w:rPr>
            </w:pPr>
            <w:proofErr w:type="spellStart"/>
            <w:r w:rsidRPr="00C81430">
              <w:rPr>
                <w:rFonts w:cstheme="minorHAnsi"/>
                <w:bCs/>
                <w:lang w:val="pl-PL"/>
              </w:rPr>
              <w:t>EnergyStar</w:t>
            </w:r>
            <w:proofErr w:type="spellEnd"/>
            <w:r w:rsidRPr="00C81430">
              <w:rPr>
                <w:rFonts w:cstheme="minorHAnsi"/>
                <w:bCs/>
                <w:lang w:val="pl-PL"/>
              </w:rPr>
              <w:t xml:space="preserve">  – załączyć do oferty certyfikat lub wydruk z strony.</w:t>
            </w:r>
          </w:p>
          <w:p w:rsidR="00C81430" w:rsidRPr="00C81430" w:rsidRDefault="00C81430" w:rsidP="00120C7A">
            <w:pPr>
              <w:jc w:val="both"/>
              <w:rPr>
                <w:rFonts w:cstheme="minorHAnsi"/>
                <w:bCs/>
                <w:lang w:val="pl-PL"/>
              </w:rPr>
            </w:pPr>
            <w:r w:rsidRPr="00C81430">
              <w:rPr>
                <w:rFonts w:cstheme="minorHAnsi"/>
                <w:bCs/>
                <w:lang w:val="pl-PL"/>
              </w:rPr>
              <w:t xml:space="preserve">Certyfikat TCO, wymagana certyfikacja na stronie : </w:t>
            </w:r>
            <w:hyperlink r:id="rId9" w:history="1">
              <w:r w:rsidRPr="00C81430">
                <w:rPr>
                  <w:rStyle w:val="Hipercze"/>
                  <w:rFonts w:cstheme="minorHAnsi"/>
                  <w:lang w:val="pl-PL"/>
                </w:rPr>
                <w:t>https://tcocertified.com/product-finder/</w:t>
              </w:r>
            </w:hyperlink>
            <w:r w:rsidRPr="00C81430">
              <w:rPr>
                <w:rFonts w:cstheme="minorHAnsi"/>
                <w:lang w:val="pl-PL"/>
              </w:rPr>
              <w:t xml:space="preserve"> </w:t>
            </w:r>
            <w:r w:rsidRPr="00C81430">
              <w:rPr>
                <w:rFonts w:cstheme="minorHAnsi"/>
                <w:bCs/>
                <w:lang w:val="pl-PL"/>
              </w:rPr>
              <w:t>– załączyć do oferty wydruk z strony.</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lang w:val="pl-PL"/>
              </w:rPr>
              <w:t>Ergonomi</w:t>
            </w:r>
            <w:proofErr w:type="spellEnd"/>
            <w:r w:rsidRPr="00C81430">
              <w:rPr>
                <w:rFonts w:cstheme="minorHAnsi"/>
              </w:rPr>
              <w:t>a</w:t>
            </w:r>
          </w:p>
        </w:tc>
        <w:tc>
          <w:tcPr>
            <w:tcW w:w="7286" w:type="dxa"/>
          </w:tcPr>
          <w:p w:rsidR="00C81430" w:rsidRPr="00C81430" w:rsidRDefault="00C81430" w:rsidP="00120C7A">
            <w:pPr>
              <w:jc w:val="both"/>
              <w:rPr>
                <w:rFonts w:cstheme="minorHAnsi"/>
                <w:bCs/>
                <w:lang w:val="pl-PL"/>
              </w:rPr>
            </w:pPr>
            <w:r w:rsidRPr="00C81430">
              <w:rPr>
                <w:rFonts w:cstheme="minorHAnsi"/>
                <w:bCs/>
                <w:lang w:val="pl-PL"/>
              </w:rPr>
              <w:t xml:space="preserve">Głośność jednostki centralnej mierzona zgodnie z normą ISO 7779 oraz wykazana zgodnie z normą ISO 9296 w pozycji obserwatora w trybie pracy dysku twardego (IDLE) wynosząca maksymalnie 19 </w:t>
            </w:r>
            <w:proofErr w:type="spellStart"/>
            <w:r w:rsidRPr="00C81430">
              <w:rPr>
                <w:rFonts w:cstheme="minorHAnsi"/>
                <w:bCs/>
                <w:lang w:val="pl-PL"/>
              </w:rPr>
              <w:t>dB</w:t>
            </w:r>
            <w:proofErr w:type="spellEnd"/>
            <w:r w:rsidRPr="00C81430">
              <w:rPr>
                <w:rFonts w:cstheme="minorHAnsi"/>
                <w:bCs/>
                <w:lang w:val="pl-PL"/>
              </w:rPr>
              <w:t xml:space="preserve"> (załączyć oświadczenie producenta) </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rPr>
              <w:t>Diagnostyka</w:t>
            </w:r>
            <w:proofErr w:type="spellEnd"/>
          </w:p>
        </w:tc>
        <w:tc>
          <w:tcPr>
            <w:tcW w:w="7286" w:type="dxa"/>
          </w:tcPr>
          <w:p w:rsidR="00C81430" w:rsidRPr="00C81430" w:rsidRDefault="00C81430" w:rsidP="00120C7A">
            <w:pPr>
              <w:jc w:val="both"/>
              <w:rPr>
                <w:rFonts w:cstheme="minorHAnsi"/>
                <w:bCs/>
                <w:lang w:val="pl-PL"/>
              </w:rPr>
            </w:pPr>
            <w:r w:rsidRPr="00C81430">
              <w:rPr>
                <w:rFonts w:cstheme="minorHAnsi"/>
                <w:bCs/>
                <w:lang w:val="pl-PL"/>
              </w:rPr>
              <w:t xml:space="preserve">System diagnostyczny z graficznym interfejsem użytkownika dostępny z poziomu BIOS lub z poziomu menu </w:t>
            </w:r>
            <w:proofErr w:type="spellStart"/>
            <w:r w:rsidRPr="00C81430">
              <w:rPr>
                <w:rFonts w:cstheme="minorHAnsi"/>
                <w:bCs/>
                <w:lang w:val="pl-PL"/>
              </w:rPr>
              <w:t>boot</w:t>
            </w:r>
            <w:proofErr w:type="spellEnd"/>
            <w:r w:rsidRPr="00C81430">
              <w:rPr>
                <w:rFonts w:cstheme="minorHAnsi"/>
                <w:bCs/>
                <w:lang w:val="pl-PL"/>
              </w:rPr>
              <w:t xml:space="preserve">, umożliwiający przetestowanie  komponentów komputera. Pełna funkcjonalność systemu diagnostycznego musi być realizowana bez użycia : dostępu do sieci i </w:t>
            </w:r>
            <w:proofErr w:type="spellStart"/>
            <w:r w:rsidRPr="00C81430">
              <w:rPr>
                <w:rFonts w:cstheme="minorHAnsi"/>
                <w:bCs/>
                <w:lang w:val="pl-PL"/>
              </w:rPr>
              <w:t>internetu</w:t>
            </w:r>
            <w:proofErr w:type="spellEnd"/>
            <w:r w:rsidRPr="00C81430">
              <w:rPr>
                <w:rFonts w:cstheme="minorHAnsi"/>
                <w:bCs/>
                <w:lang w:val="pl-PL"/>
              </w:rPr>
              <w:t xml:space="preserve">, dysku twardego również w przypadku jego braku, urządzeń zewnętrznych i wewnętrznych typu : pamięć </w:t>
            </w:r>
            <w:proofErr w:type="spellStart"/>
            <w:r w:rsidRPr="00C81430">
              <w:rPr>
                <w:rFonts w:cstheme="minorHAnsi"/>
                <w:bCs/>
                <w:lang w:val="pl-PL"/>
              </w:rPr>
              <w:t>flash</w:t>
            </w:r>
            <w:proofErr w:type="spellEnd"/>
            <w:r w:rsidRPr="00C81430">
              <w:rPr>
                <w:rFonts w:cstheme="minorHAnsi"/>
                <w:bCs/>
                <w:lang w:val="pl-PL"/>
              </w:rPr>
              <w:t xml:space="preserve">, </w:t>
            </w:r>
            <w:proofErr w:type="spellStart"/>
            <w:r w:rsidRPr="00C81430">
              <w:rPr>
                <w:rFonts w:cstheme="minorHAnsi"/>
                <w:bCs/>
                <w:lang w:val="pl-PL"/>
              </w:rPr>
              <w:t>USBpen</w:t>
            </w:r>
            <w:proofErr w:type="spellEnd"/>
            <w:r w:rsidRPr="00C81430">
              <w:rPr>
                <w:rFonts w:cstheme="minorHAnsi"/>
                <w:bCs/>
                <w:lang w:val="pl-PL"/>
              </w:rPr>
              <w:t xml:space="preserve"> itp.</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Bezpieczeństwo</w:t>
            </w:r>
          </w:p>
        </w:tc>
        <w:tc>
          <w:tcPr>
            <w:tcW w:w="7286" w:type="dxa"/>
          </w:tcPr>
          <w:p w:rsidR="00C81430" w:rsidRPr="00C81430" w:rsidRDefault="00C81430" w:rsidP="00120C7A">
            <w:pPr>
              <w:jc w:val="both"/>
              <w:rPr>
                <w:rFonts w:cstheme="minorHAnsi"/>
                <w:bCs/>
                <w:lang w:val="pl-PL"/>
              </w:rPr>
            </w:pPr>
            <w:r w:rsidRPr="00C81430">
              <w:rPr>
                <w:rFonts w:cstheme="minorHAnsi"/>
                <w:bCs/>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r w:rsidRPr="00C81430">
              <w:rPr>
                <w:rFonts w:cstheme="minorHAnsi"/>
              </w:rPr>
              <w:t xml:space="preserve">System </w:t>
            </w:r>
            <w:proofErr w:type="spellStart"/>
            <w:r w:rsidRPr="00C81430">
              <w:rPr>
                <w:rFonts w:cstheme="minorHAnsi"/>
              </w:rPr>
              <w:t>operacyjny</w:t>
            </w:r>
            <w:proofErr w:type="spellEnd"/>
          </w:p>
        </w:tc>
        <w:tc>
          <w:tcPr>
            <w:tcW w:w="7286" w:type="dxa"/>
          </w:tcPr>
          <w:p w:rsidR="00C81430" w:rsidRPr="00C81430" w:rsidRDefault="00C81430" w:rsidP="00120C7A">
            <w:pPr>
              <w:jc w:val="both"/>
              <w:rPr>
                <w:rFonts w:cstheme="minorHAnsi"/>
                <w:lang w:val="pl-PL"/>
              </w:rPr>
            </w:pPr>
            <w:r w:rsidRPr="00C81430">
              <w:rPr>
                <w:rFonts w:cstheme="minorHAnsi"/>
                <w:lang w:val="pl-PL"/>
              </w:rPr>
              <w:t xml:space="preserve">Zainstalowany system operacyjny 64 bit w polskiej wersji językowej umożliwiający prace w trybie graficznym, zgodny z zestawem komputerowym , współpracujący z obecnymi na rynku peryferiami. Preinstalowany system operacyjny musi posiadać zainstalowane i skonfigurowane aktualne sterowniki i oprogramowanie zgodne z zasobami sprzętowymi oraz aktualne oprogramowanie umożliwiające korzystanie z zasobów Internetu (m. in. obsługiwać technologie lub poprzez ich w pełni kompatybilne / równoważne odpowiedniki: Flash, Java,  </w:t>
            </w:r>
            <w:proofErr w:type="spellStart"/>
            <w:r w:rsidRPr="00C81430">
              <w:rPr>
                <w:rFonts w:cstheme="minorHAnsi"/>
                <w:lang w:val="pl-PL"/>
              </w:rPr>
              <w:t>Smoothstreaming</w:t>
            </w:r>
            <w:proofErr w:type="spellEnd"/>
            <w:r w:rsidRPr="00C81430">
              <w:rPr>
                <w:rFonts w:cstheme="minorHAnsi"/>
                <w:lang w:val="pl-PL"/>
              </w:rPr>
              <w:t xml:space="preserve">, </w:t>
            </w:r>
            <w:proofErr w:type="spellStart"/>
            <w:r w:rsidRPr="00C81430">
              <w:rPr>
                <w:rFonts w:cstheme="minorHAnsi"/>
                <w:lang w:val="pl-PL"/>
              </w:rPr>
              <w:t>PlayredyDRM</w:t>
            </w:r>
            <w:proofErr w:type="spellEnd"/>
            <w:r w:rsidRPr="00C81430">
              <w:rPr>
                <w:rFonts w:cstheme="minorHAnsi"/>
                <w:lang w:val="pl-PL"/>
              </w:rPr>
              <w:t xml:space="preserve">, inne uznane jako standardy). </w:t>
            </w:r>
          </w:p>
          <w:p w:rsidR="00C81430" w:rsidRPr="00C81430" w:rsidRDefault="00C81430" w:rsidP="00120C7A">
            <w:pPr>
              <w:jc w:val="both"/>
              <w:rPr>
                <w:rFonts w:cstheme="minorHAnsi"/>
                <w:bCs/>
                <w:lang w:val="pl-PL"/>
              </w:rPr>
            </w:pPr>
            <w:r w:rsidRPr="00C81430">
              <w:rPr>
                <w:rFonts w:cstheme="minorHAnsi"/>
                <w:bCs/>
                <w:lang w:val="pl-PL"/>
              </w:rPr>
              <w:t xml:space="preserve">Możliwość dołączania do domeny. </w:t>
            </w:r>
          </w:p>
          <w:p w:rsidR="00C81430" w:rsidRPr="00C81430" w:rsidRDefault="00C81430" w:rsidP="00120C7A">
            <w:pPr>
              <w:jc w:val="both"/>
              <w:rPr>
                <w:rFonts w:cstheme="minorHAnsi"/>
                <w:bCs/>
                <w:lang w:val="pl-PL"/>
              </w:rPr>
            </w:pPr>
            <w:r w:rsidRPr="00C81430">
              <w:rPr>
                <w:rFonts w:cstheme="minorHAnsi"/>
                <w:lang w:val="pl-PL"/>
              </w:rPr>
              <w:t>Wydanie premierowe systemu operacyjnego nie powinno być starsze niż 3 lata. Dołączona licencja. Wsparcie – pomoc  techniczna z aktualizacjami i poprawkami minimum do roku 2024.</w:t>
            </w:r>
          </w:p>
        </w:tc>
      </w:tr>
      <w:tr w:rsidR="00C81430" w:rsidRPr="00C81430" w:rsidTr="00C81430">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rPr>
              <w:t>Oprogramowanie</w:t>
            </w:r>
            <w:proofErr w:type="spellEnd"/>
            <w:r w:rsidRPr="00C81430">
              <w:rPr>
                <w:rFonts w:cstheme="minorHAnsi"/>
              </w:rPr>
              <w:t xml:space="preserve"> </w:t>
            </w:r>
            <w:proofErr w:type="spellStart"/>
            <w:r w:rsidRPr="00C81430">
              <w:rPr>
                <w:rFonts w:cstheme="minorHAnsi"/>
              </w:rPr>
              <w:t>dodatkowe</w:t>
            </w:r>
            <w:proofErr w:type="spellEnd"/>
          </w:p>
        </w:tc>
        <w:tc>
          <w:tcPr>
            <w:tcW w:w="7286" w:type="dxa"/>
          </w:tcPr>
          <w:p w:rsidR="00C81430" w:rsidRPr="00C81430" w:rsidRDefault="00C81430" w:rsidP="00120C7A">
            <w:pPr>
              <w:jc w:val="both"/>
              <w:rPr>
                <w:rFonts w:cstheme="minorHAnsi"/>
                <w:lang w:val="pl-PL"/>
              </w:rPr>
            </w:pPr>
            <w:r w:rsidRPr="00C81430">
              <w:rPr>
                <w:rFonts w:cstheme="minorHAnsi"/>
                <w:lang w:val="pl-PL"/>
              </w:rPr>
              <w:t>Oprogramowanie producenta z nieograniczoną licencją czasowo na użytkowanie umożliwiające :</w:t>
            </w:r>
          </w:p>
          <w:p w:rsidR="00C81430" w:rsidRPr="00C81430" w:rsidRDefault="00C81430" w:rsidP="00120C7A">
            <w:pPr>
              <w:jc w:val="both"/>
              <w:rPr>
                <w:rFonts w:cstheme="minorHAnsi"/>
                <w:lang w:val="pl-PL"/>
              </w:rPr>
            </w:pPr>
            <w:r w:rsidRPr="00C81430">
              <w:rPr>
                <w:rFonts w:cstheme="minorHAnsi"/>
                <w:lang w:val="pl-PL"/>
              </w:rPr>
              <w:t xml:space="preserve">- </w:t>
            </w:r>
            <w:proofErr w:type="spellStart"/>
            <w:r w:rsidRPr="00C81430">
              <w:rPr>
                <w:rFonts w:cstheme="minorHAnsi"/>
                <w:lang w:val="pl-PL"/>
              </w:rPr>
              <w:t>upgrade</w:t>
            </w:r>
            <w:proofErr w:type="spellEnd"/>
            <w:r w:rsidRPr="00C81430">
              <w:rPr>
                <w:rFonts w:cstheme="minorHAnsi"/>
                <w:lang w:val="pl-PL"/>
              </w:rPr>
              <w:t xml:space="preserve"> i instalacje wszystkich sterowników, aplikacji dostarczonych w obrazie systemu operacyjnego producenta, </w:t>
            </w:r>
            <w:proofErr w:type="spellStart"/>
            <w:r w:rsidRPr="00C81430">
              <w:rPr>
                <w:rFonts w:cstheme="minorHAnsi"/>
                <w:lang w:val="pl-PL"/>
              </w:rPr>
              <w:t>BIOS’u</w:t>
            </w:r>
            <w:proofErr w:type="spellEnd"/>
            <w:r w:rsidRPr="00C81430">
              <w:rPr>
                <w:rFonts w:cstheme="minorHAnsi"/>
                <w:lang w:val="pl-PL"/>
              </w:rPr>
              <w:t xml:space="preserve"> z certyfikatem zgodności producenta do najnowszej dostępnej wersji, </w:t>
            </w:r>
          </w:p>
          <w:p w:rsidR="00C81430" w:rsidRPr="00C81430" w:rsidRDefault="00C81430" w:rsidP="00120C7A">
            <w:pPr>
              <w:jc w:val="both"/>
              <w:rPr>
                <w:rFonts w:cstheme="minorHAnsi"/>
                <w:lang w:val="pl-PL"/>
              </w:rPr>
            </w:pPr>
            <w:r w:rsidRPr="00C81430">
              <w:rPr>
                <w:rFonts w:cstheme="minorHAnsi"/>
                <w:lang w:val="pl-PL"/>
              </w:rPr>
              <w:t xml:space="preserve">- możliwość przed instalacją sprawdzenia każdego sterownika, każdej aplikacji, </w:t>
            </w:r>
            <w:proofErr w:type="spellStart"/>
            <w:r w:rsidRPr="00C81430">
              <w:rPr>
                <w:rFonts w:cstheme="minorHAnsi"/>
                <w:lang w:val="pl-PL"/>
              </w:rPr>
              <w:t>BIOS’u</w:t>
            </w:r>
            <w:proofErr w:type="spellEnd"/>
            <w:r w:rsidRPr="00C81430">
              <w:rPr>
                <w:rFonts w:cstheme="minorHAnsi"/>
                <w:lang w:val="pl-PL"/>
              </w:rPr>
              <w:t xml:space="preserve"> bezpośrednio na stronie producenta przy użyciu połączenia internetowego z automatycznym przekierowaniem a w szczególności informacji :</w:t>
            </w:r>
          </w:p>
          <w:p w:rsidR="00C81430" w:rsidRPr="00C81430" w:rsidRDefault="00C81430" w:rsidP="00120C7A">
            <w:pPr>
              <w:jc w:val="both"/>
              <w:rPr>
                <w:rFonts w:cstheme="minorHAnsi"/>
                <w:lang w:val="pl-PL"/>
              </w:rPr>
            </w:pPr>
            <w:r w:rsidRPr="00C81430">
              <w:rPr>
                <w:rFonts w:cstheme="minorHAnsi"/>
                <w:lang w:val="pl-PL"/>
              </w:rPr>
              <w:t>                a. o poprawkach i usprawnieniach dotyczących aktualizacji</w:t>
            </w:r>
          </w:p>
          <w:p w:rsidR="00C81430" w:rsidRPr="00C81430" w:rsidRDefault="00C81430" w:rsidP="00120C7A">
            <w:pPr>
              <w:jc w:val="both"/>
              <w:rPr>
                <w:rFonts w:cstheme="minorHAnsi"/>
                <w:lang w:val="pl-PL"/>
              </w:rPr>
            </w:pPr>
            <w:r w:rsidRPr="00C81430">
              <w:rPr>
                <w:rFonts w:cstheme="minorHAnsi"/>
                <w:lang w:val="pl-PL"/>
              </w:rPr>
              <w:t>                b. dacie wydania ostatniej aktualizacji</w:t>
            </w:r>
          </w:p>
          <w:p w:rsidR="00C81430" w:rsidRPr="00C81430" w:rsidRDefault="00C81430" w:rsidP="00120C7A">
            <w:pPr>
              <w:jc w:val="both"/>
              <w:rPr>
                <w:rFonts w:cstheme="minorHAnsi"/>
                <w:lang w:val="pl-PL"/>
              </w:rPr>
            </w:pPr>
            <w:r w:rsidRPr="00C81430">
              <w:rPr>
                <w:rFonts w:cstheme="minorHAnsi"/>
                <w:lang w:val="pl-PL"/>
              </w:rPr>
              <w:t>                c. priorytecie aktualizacji</w:t>
            </w:r>
          </w:p>
          <w:p w:rsidR="00C81430" w:rsidRPr="00C81430" w:rsidRDefault="00C81430" w:rsidP="00120C7A">
            <w:pPr>
              <w:jc w:val="both"/>
              <w:rPr>
                <w:rFonts w:cstheme="minorHAnsi"/>
                <w:lang w:val="pl-PL"/>
              </w:rPr>
            </w:pPr>
            <w:r w:rsidRPr="00C81430">
              <w:rPr>
                <w:rFonts w:cstheme="minorHAnsi"/>
                <w:lang w:val="pl-PL"/>
              </w:rPr>
              <w:t>                d. zgodność z systemami operacyjnymi</w:t>
            </w:r>
          </w:p>
          <w:p w:rsidR="00C81430" w:rsidRPr="00C81430" w:rsidRDefault="00C81430" w:rsidP="00120C7A">
            <w:pPr>
              <w:jc w:val="both"/>
              <w:rPr>
                <w:rFonts w:cstheme="minorHAnsi"/>
                <w:lang w:val="pl-PL"/>
              </w:rPr>
            </w:pPr>
            <w:r w:rsidRPr="00C81430">
              <w:rPr>
                <w:rFonts w:cstheme="minorHAnsi"/>
                <w:lang w:val="pl-PL"/>
              </w:rPr>
              <w:t>                e. jakiego komponentu sprzętu dotyczy aktualizacja</w:t>
            </w:r>
          </w:p>
          <w:p w:rsidR="00C81430" w:rsidRPr="00C81430" w:rsidRDefault="00C81430" w:rsidP="00120C7A">
            <w:pPr>
              <w:jc w:val="both"/>
              <w:rPr>
                <w:rFonts w:cstheme="minorHAnsi"/>
                <w:lang w:val="pl-PL"/>
              </w:rPr>
            </w:pPr>
            <w:r w:rsidRPr="00C81430">
              <w:rPr>
                <w:rFonts w:cstheme="minorHAnsi"/>
                <w:lang w:val="pl-PL"/>
              </w:rPr>
              <w:t>                f.  wszystkie poprzednie aktualizacje z informacjami jak powyżej od punktu a do punktu e.</w:t>
            </w:r>
          </w:p>
          <w:p w:rsidR="00C81430" w:rsidRPr="00C81430" w:rsidRDefault="00C81430" w:rsidP="00120C7A">
            <w:pPr>
              <w:jc w:val="both"/>
              <w:rPr>
                <w:rFonts w:cstheme="minorHAnsi"/>
                <w:lang w:val="pl-PL"/>
              </w:rPr>
            </w:pPr>
            <w:r w:rsidRPr="00C81430">
              <w:rPr>
                <w:rFonts w:cstheme="minorHAnsi"/>
                <w:lang w:val="pl-PL"/>
              </w:rPr>
              <w:t>- wykaz najnowszych aktualizacji z podziałem na krytyczne (wymagające natychmiastowej instalacji), rekomendowane i opcjonalne</w:t>
            </w:r>
          </w:p>
          <w:p w:rsidR="00C81430" w:rsidRPr="00C81430" w:rsidRDefault="00C81430" w:rsidP="00120C7A">
            <w:pPr>
              <w:jc w:val="both"/>
              <w:rPr>
                <w:rFonts w:cstheme="minorHAnsi"/>
                <w:lang w:val="pl-PL"/>
              </w:rPr>
            </w:pPr>
            <w:r w:rsidRPr="00C81430">
              <w:rPr>
                <w:rFonts w:cstheme="minorHAnsi"/>
                <w:lang w:val="pl-PL"/>
              </w:rPr>
              <w:t>- możliwość włączenia/wyłączenia funkcji automatycznego restartu w przypadku kiedy jest wymagany przy instalacji sterownika, aplikacji która tego wymaga.</w:t>
            </w:r>
          </w:p>
          <w:p w:rsidR="00C81430" w:rsidRPr="00C81430" w:rsidRDefault="00C81430" w:rsidP="00120C7A">
            <w:pPr>
              <w:jc w:val="both"/>
              <w:rPr>
                <w:rFonts w:cstheme="minorHAnsi"/>
                <w:lang w:val="pl-PL"/>
              </w:rPr>
            </w:pPr>
            <w:r w:rsidRPr="00C81430">
              <w:rPr>
                <w:rFonts w:cstheme="minorHAnsi"/>
                <w:lang w:val="pl-PL"/>
              </w:rPr>
              <w:t xml:space="preserve">- rozpoznanie modelu oferowanego komputera, numer seryjny komputera, informację kiedy dokonany został ostatnio </w:t>
            </w:r>
            <w:proofErr w:type="spellStart"/>
            <w:r w:rsidRPr="00C81430">
              <w:rPr>
                <w:rFonts w:cstheme="minorHAnsi"/>
                <w:lang w:val="pl-PL"/>
              </w:rPr>
              <w:t>upgrade</w:t>
            </w:r>
            <w:proofErr w:type="spellEnd"/>
            <w:r w:rsidRPr="00C81430">
              <w:rPr>
                <w:rFonts w:cstheme="minorHAnsi"/>
                <w:lang w:val="pl-PL"/>
              </w:rPr>
              <w:t xml:space="preserve"> w szczególności z uwzględnieniem daty ( </w:t>
            </w:r>
            <w:proofErr w:type="spellStart"/>
            <w:r w:rsidRPr="00C81430">
              <w:rPr>
                <w:rFonts w:cstheme="minorHAnsi"/>
                <w:lang w:val="pl-PL"/>
              </w:rPr>
              <w:t>dd</w:t>
            </w:r>
            <w:proofErr w:type="spellEnd"/>
            <w:r w:rsidRPr="00C81430">
              <w:rPr>
                <w:rFonts w:cstheme="minorHAnsi"/>
                <w:lang w:val="pl-PL"/>
              </w:rPr>
              <w:t>-mm-</w:t>
            </w:r>
            <w:proofErr w:type="spellStart"/>
            <w:r w:rsidRPr="00C81430">
              <w:rPr>
                <w:rFonts w:cstheme="minorHAnsi"/>
                <w:lang w:val="pl-PL"/>
              </w:rPr>
              <w:t>rrrr</w:t>
            </w:r>
            <w:proofErr w:type="spellEnd"/>
            <w:r w:rsidRPr="00C81430">
              <w:rPr>
                <w:rFonts w:cstheme="minorHAnsi"/>
                <w:lang w:val="pl-PL"/>
              </w:rPr>
              <w:t xml:space="preserve"> )</w:t>
            </w:r>
          </w:p>
          <w:p w:rsidR="00C81430" w:rsidRPr="00C81430" w:rsidRDefault="00C81430" w:rsidP="00120C7A">
            <w:pPr>
              <w:jc w:val="both"/>
              <w:rPr>
                <w:rFonts w:cstheme="minorHAnsi"/>
                <w:lang w:val="pl-PL"/>
              </w:rPr>
            </w:pPr>
            <w:r w:rsidRPr="00C81430">
              <w:rPr>
                <w:rFonts w:cstheme="minorHAnsi"/>
                <w:lang w:val="pl-PL"/>
              </w:rPr>
              <w:t xml:space="preserve">- sprawdzenia historii </w:t>
            </w:r>
            <w:proofErr w:type="spellStart"/>
            <w:r w:rsidRPr="00C81430">
              <w:rPr>
                <w:rFonts w:cstheme="minorHAnsi"/>
                <w:lang w:val="pl-PL"/>
              </w:rPr>
              <w:t>upgrade’u</w:t>
            </w:r>
            <w:proofErr w:type="spellEnd"/>
            <w:r w:rsidRPr="00C81430">
              <w:rPr>
                <w:rFonts w:cstheme="minorHAnsi"/>
                <w:lang w:val="pl-PL"/>
              </w:rPr>
              <w:t xml:space="preserve"> z informacją jakie sterowniki były instalowane z dokładną datą ( </w:t>
            </w:r>
            <w:proofErr w:type="spellStart"/>
            <w:r w:rsidRPr="00C81430">
              <w:rPr>
                <w:rFonts w:cstheme="minorHAnsi"/>
                <w:lang w:val="pl-PL"/>
              </w:rPr>
              <w:t>dd</w:t>
            </w:r>
            <w:proofErr w:type="spellEnd"/>
            <w:r w:rsidRPr="00C81430">
              <w:rPr>
                <w:rFonts w:cstheme="minorHAnsi"/>
                <w:lang w:val="pl-PL"/>
              </w:rPr>
              <w:t>-mm-</w:t>
            </w:r>
            <w:proofErr w:type="spellStart"/>
            <w:r w:rsidRPr="00C81430">
              <w:rPr>
                <w:rFonts w:cstheme="minorHAnsi"/>
                <w:lang w:val="pl-PL"/>
              </w:rPr>
              <w:t>rrrr</w:t>
            </w:r>
            <w:proofErr w:type="spellEnd"/>
            <w:r w:rsidRPr="00C81430">
              <w:rPr>
                <w:rFonts w:cstheme="minorHAnsi"/>
                <w:lang w:val="pl-PL"/>
              </w:rPr>
              <w:t xml:space="preserve"> ) i wersją ( rewizja wydania )</w:t>
            </w:r>
          </w:p>
          <w:p w:rsidR="00C81430" w:rsidRPr="00C81430" w:rsidRDefault="00C81430" w:rsidP="00120C7A">
            <w:pPr>
              <w:jc w:val="both"/>
              <w:rPr>
                <w:rFonts w:cstheme="minorHAnsi"/>
                <w:lang w:val="pl-PL"/>
              </w:rPr>
            </w:pPr>
            <w:r w:rsidRPr="00C81430">
              <w:rPr>
                <w:rFonts w:cstheme="minorHAnsi"/>
                <w:lang w:val="pl-PL"/>
              </w:rPr>
              <w:t xml:space="preserve">- dokładny wykaz wymaganych sterowników, aplikacji, </w:t>
            </w:r>
            <w:proofErr w:type="spellStart"/>
            <w:r w:rsidRPr="00C81430">
              <w:rPr>
                <w:rFonts w:cstheme="minorHAnsi"/>
                <w:lang w:val="pl-PL"/>
              </w:rPr>
              <w:t>BIOS’u</w:t>
            </w:r>
            <w:proofErr w:type="spellEnd"/>
            <w:r w:rsidRPr="00C81430">
              <w:rPr>
                <w:rFonts w:cstheme="minorHAnsi"/>
                <w:lang w:val="pl-PL"/>
              </w:rPr>
              <w:t xml:space="preserve"> z informacją o zainstalowanej obecnie wersji dla oferowanego komputera z możliwością exportu do pliku o rozszerzeniu *.</w:t>
            </w:r>
            <w:proofErr w:type="spellStart"/>
            <w:r w:rsidRPr="00C81430">
              <w:rPr>
                <w:rFonts w:cstheme="minorHAnsi"/>
                <w:lang w:val="pl-PL"/>
              </w:rPr>
              <w:t>xml</w:t>
            </w:r>
            <w:proofErr w:type="spellEnd"/>
          </w:p>
          <w:p w:rsidR="00C81430" w:rsidRPr="00C81430" w:rsidRDefault="00C81430" w:rsidP="00120C7A">
            <w:pPr>
              <w:jc w:val="both"/>
              <w:rPr>
                <w:rFonts w:cstheme="minorHAnsi"/>
                <w:lang w:val="pl-PL"/>
              </w:rPr>
            </w:pPr>
            <w:r w:rsidRPr="00C81430">
              <w:rPr>
                <w:rFonts w:cstheme="minorHAnsi"/>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C81430">
              <w:rPr>
                <w:rFonts w:cstheme="minorHAnsi"/>
                <w:lang w:val="pl-PL"/>
              </w:rPr>
              <w:t>xml</w:t>
            </w:r>
            <w:proofErr w:type="spellEnd"/>
            <w:r w:rsidRPr="00C81430">
              <w:rPr>
                <w:rFonts w:cstheme="minorHAnsi"/>
                <w:lang w:val="pl-PL"/>
              </w:rPr>
              <w:t xml:space="preserve"> od razu spakowany z rozszerzeniem *.zip. Raport musi zawierać z dokładną datą ( </w:t>
            </w:r>
            <w:proofErr w:type="spellStart"/>
            <w:r w:rsidRPr="00C81430">
              <w:rPr>
                <w:rFonts w:cstheme="minorHAnsi"/>
                <w:lang w:val="pl-PL"/>
              </w:rPr>
              <w:t>dd</w:t>
            </w:r>
            <w:proofErr w:type="spellEnd"/>
            <w:r w:rsidRPr="00C81430">
              <w:rPr>
                <w:rFonts w:cstheme="minorHAnsi"/>
                <w:lang w:val="pl-PL"/>
              </w:rPr>
              <w:t>-mm-</w:t>
            </w:r>
            <w:proofErr w:type="spellStart"/>
            <w:r w:rsidRPr="00C81430">
              <w:rPr>
                <w:rFonts w:cstheme="minorHAnsi"/>
                <w:lang w:val="pl-PL"/>
              </w:rPr>
              <w:t>rrrr</w:t>
            </w:r>
            <w:proofErr w:type="spellEnd"/>
            <w:r w:rsidRPr="00C81430">
              <w:rPr>
                <w:rFonts w:cstheme="minorHAnsi"/>
                <w:lang w:val="pl-PL"/>
              </w:rPr>
              <w:t xml:space="preserve"> ) i godziną z podjętych i wykonanych akcji/zadań w przedziale czasowym do min. 1 roku. </w:t>
            </w:r>
          </w:p>
        </w:tc>
      </w:tr>
      <w:tr w:rsidR="00C81430" w:rsidRPr="00C81430" w:rsidTr="00C81430">
        <w:trPr>
          <w:trHeight w:val="699"/>
        </w:trPr>
        <w:tc>
          <w:tcPr>
            <w:tcW w:w="1786" w:type="dxa"/>
            <w:shd w:val="clear" w:color="auto" w:fill="D9D9D9" w:themeFill="background1" w:themeFillShade="D9"/>
          </w:tcPr>
          <w:p w:rsidR="00C81430" w:rsidRPr="00C81430" w:rsidRDefault="00C81430" w:rsidP="00120C7A">
            <w:pPr>
              <w:rPr>
                <w:rFonts w:cstheme="minorHAnsi"/>
              </w:rPr>
            </w:pPr>
            <w:proofErr w:type="spellStart"/>
            <w:r w:rsidRPr="00C81430">
              <w:rPr>
                <w:rFonts w:cstheme="minorHAnsi"/>
              </w:rPr>
              <w:t>Inne</w:t>
            </w:r>
            <w:proofErr w:type="spellEnd"/>
          </w:p>
        </w:tc>
        <w:tc>
          <w:tcPr>
            <w:tcW w:w="7286" w:type="dxa"/>
          </w:tcPr>
          <w:p w:rsidR="00C81430" w:rsidRPr="00C81430" w:rsidRDefault="00C81430" w:rsidP="00120C7A">
            <w:pPr>
              <w:jc w:val="both"/>
              <w:rPr>
                <w:rFonts w:cstheme="minorHAnsi"/>
                <w:lang w:val="pl-PL"/>
              </w:rPr>
            </w:pPr>
            <w:r w:rsidRPr="00C81430">
              <w:rPr>
                <w:rFonts w:cstheme="minorHAnsi"/>
                <w:lang w:val="pl-PL"/>
              </w:rPr>
              <w:t>Wbudowane porty i złącza: 1x HDMI 1.4, 1x RJ-45, 2x USB 3.1, 1x USB TYP-C z obsługą DP 1.2, 1x USB 2.0, port zasilania, złącze linki zabezpieczającej</w:t>
            </w:r>
          </w:p>
          <w:p w:rsidR="00C81430" w:rsidRPr="00C81430" w:rsidRDefault="00C81430" w:rsidP="00120C7A">
            <w:pPr>
              <w:jc w:val="both"/>
              <w:rPr>
                <w:rFonts w:cstheme="minorHAnsi"/>
                <w:lang w:val="pl-PL"/>
              </w:rPr>
            </w:pPr>
            <w:r w:rsidRPr="00C81430">
              <w:rPr>
                <w:rFonts w:cstheme="minorHAnsi"/>
                <w:lang w:val="pl-PL"/>
              </w:rPr>
              <w:t>Klawiatura</w:t>
            </w:r>
            <w:r w:rsidRPr="00C81430">
              <w:rPr>
                <w:rFonts w:cstheme="minorHAnsi"/>
                <w:color w:val="00B050"/>
                <w:lang w:val="pl-PL"/>
              </w:rPr>
              <w:t xml:space="preserve"> </w:t>
            </w:r>
            <w:r w:rsidRPr="00C81430">
              <w:rPr>
                <w:rFonts w:cstheme="minorHAnsi"/>
                <w:lang w:val="pl-PL"/>
              </w:rPr>
              <w:t xml:space="preserve">(układ US), z klawiaturą numeryczną </w:t>
            </w:r>
          </w:p>
          <w:p w:rsidR="00C81430" w:rsidRPr="00C81430" w:rsidRDefault="00C81430" w:rsidP="00120C7A">
            <w:pPr>
              <w:jc w:val="both"/>
              <w:rPr>
                <w:rFonts w:cstheme="minorHAnsi"/>
                <w:lang w:val="pl-PL"/>
              </w:rPr>
            </w:pPr>
            <w:r w:rsidRPr="00C81430">
              <w:rPr>
                <w:rFonts w:cstheme="minorHAnsi"/>
                <w:lang w:val="pl-PL"/>
              </w:rPr>
              <w:t xml:space="preserve">Wszystkie klawisze funkcyjne typu: </w:t>
            </w:r>
            <w:proofErr w:type="spellStart"/>
            <w:r w:rsidRPr="00C81430">
              <w:rPr>
                <w:rFonts w:cstheme="minorHAnsi"/>
                <w:lang w:val="pl-PL"/>
              </w:rPr>
              <w:t>mute</w:t>
            </w:r>
            <w:proofErr w:type="spellEnd"/>
            <w:r w:rsidRPr="00C81430">
              <w:rPr>
                <w:rFonts w:cstheme="minorHAnsi"/>
                <w:lang w:val="pl-PL"/>
              </w:rPr>
              <w:t xml:space="preserve">, regulacja głośności, </w:t>
            </w:r>
            <w:proofErr w:type="spellStart"/>
            <w:r w:rsidRPr="00C81430">
              <w:rPr>
                <w:rFonts w:cstheme="minorHAnsi"/>
                <w:lang w:val="pl-PL"/>
              </w:rPr>
              <w:t>print</w:t>
            </w:r>
            <w:proofErr w:type="spellEnd"/>
            <w:r w:rsidRPr="00C81430">
              <w:rPr>
                <w:rFonts w:cstheme="minorHAnsi"/>
                <w:lang w:val="pl-PL"/>
              </w:rPr>
              <w:t xml:space="preserve"> </w:t>
            </w:r>
            <w:proofErr w:type="spellStart"/>
            <w:r w:rsidRPr="00C81430">
              <w:rPr>
                <w:rFonts w:cstheme="minorHAnsi"/>
                <w:lang w:val="pl-PL"/>
              </w:rPr>
              <w:t>screen</w:t>
            </w:r>
            <w:proofErr w:type="spellEnd"/>
            <w:r w:rsidRPr="00C81430">
              <w:rPr>
                <w:rFonts w:cstheme="minorHAnsi"/>
                <w:lang w:val="pl-PL"/>
              </w:rPr>
              <w:t xml:space="preserve"> dostępne w ciągu klawiszy F1-F12</w:t>
            </w:r>
          </w:p>
        </w:tc>
      </w:tr>
      <w:tr w:rsidR="00C81430" w:rsidRPr="00C81430" w:rsidTr="00C81430">
        <w:trPr>
          <w:trHeight w:val="620"/>
        </w:trPr>
        <w:tc>
          <w:tcPr>
            <w:tcW w:w="1786" w:type="dxa"/>
            <w:shd w:val="clear" w:color="auto" w:fill="D9D9D9" w:themeFill="background1" w:themeFillShade="D9"/>
          </w:tcPr>
          <w:p w:rsidR="00C81430" w:rsidRPr="00C81430" w:rsidRDefault="00C81430" w:rsidP="00120C7A">
            <w:pPr>
              <w:rPr>
                <w:rFonts w:cstheme="minorHAnsi"/>
                <w:lang w:val="pl-PL"/>
              </w:rPr>
            </w:pPr>
            <w:r w:rsidRPr="00C81430">
              <w:rPr>
                <w:rFonts w:cstheme="minorHAnsi"/>
                <w:lang w:val="pl-PL"/>
              </w:rPr>
              <w:t>Warunki gwarancyjne, wsparcie techniczne</w:t>
            </w:r>
          </w:p>
        </w:tc>
        <w:tc>
          <w:tcPr>
            <w:tcW w:w="7286" w:type="dxa"/>
          </w:tcPr>
          <w:p w:rsidR="00C81430" w:rsidRPr="00C81430" w:rsidRDefault="00C81430" w:rsidP="00120C7A">
            <w:pPr>
              <w:jc w:val="both"/>
              <w:rPr>
                <w:rFonts w:cstheme="minorHAnsi"/>
                <w:bCs/>
                <w:lang w:val="pl-PL"/>
              </w:rPr>
            </w:pPr>
            <w:r w:rsidRPr="00C81430">
              <w:rPr>
                <w:rFonts w:cstheme="minorHAnsi"/>
                <w:bCs/>
                <w:lang w:val="pl-PL"/>
              </w:rPr>
              <w:t>Min. 2</w:t>
            </w:r>
            <w:r w:rsidRPr="00C81430">
              <w:rPr>
                <w:rFonts w:cstheme="minorHAnsi"/>
                <w:bCs/>
                <w:lang w:val="pl-PL"/>
              </w:rPr>
              <w:t xml:space="preserve">-letnia gwarancja producenta świadczona na miejscu u klienta </w:t>
            </w:r>
          </w:p>
          <w:p w:rsidR="00C81430" w:rsidRPr="00C81430" w:rsidRDefault="00C81430" w:rsidP="00120C7A">
            <w:pPr>
              <w:jc w:val="both"/>
              <w:rPr>
                <w:rFonts w:cstheme="minorHAnsi"/>
                <w:bCs/>
                <w:lang w:val="pl-PL"/>
              </w:rPr>
            </w:pPr>
            <w:r w:rsidRPr="00C81430">
              <w:rPr>
                <w:rFonts w:cstheme="minorHAnsi"/>
                <w:bCs/>
                <w:lang w:val="pl-PL"/>
              </w:rPr>
              <w:t>Czas reakcji serwisu - do końca następnego dnia roboczego</w:t>
            </w:r>
          </w:p>
          <w:p w:rsidR="00C81430" w:rsidRPr="00C81430" w:rsidRDefault="00C81430" w:rsidP="00120C7A">
            <w:pPr>
              <w:jc w:val="both"/>
              <w:rPr>
                <w:rFonts w:cstheme="minorHAnsi"/>
                <w:bCs/>
                <w:lang w:val="pl-PL"/>
              </w:rPr>
            </w:pPr>
            <w:r w:rsidRPr="00C81430">
              <w:rPr>
                <w:rFonts w:cstheme="minorHAnsi"/>
                <w:bCs/>
                <w:lang w:val="pl-PL"/>
              </w:rPr>
              <w:t>Firma serwisująca musi posiadać ISO 9001: 2015 na świadczenie usług serwisowych oraz posiadać autoryzacje producenta komputera – dokumenty potwierdzające załączyć do oferty.</w:t>
            </w:r>
          </w:p>
          <w:p w:rsidR="00C81430" w:rsidRPr="00C81430" w:rsidRDefault="00C81430" w:rsidP="00120C7A">
            <w:pPr>
              <w:jc w:val="both"/>
              <w:rPr>
                <w:rFonts w:cstheme="minorHAnsi"/>
                <w:bCs/>
                <w:lang w:val="pl-PL"/>
              </w:rPr>
            </w:pPr>
            <w:r w:rsidRPr="00C81430">
              <w:rPr>
                <w:rFonts w:cstheme="minorHAnsi"/>
                <w:bCs/>
                <w:lang w:val="pl-PL"/>
              </w:rPr>
              <w:t>Oświadczenie producenta komputera, że w przypadku nie wywiązywania się z obowiązków gwarancyjnych oferenta lub firmy serwisującej, przejmie na siebie wszelkie zobowiązania związane z serwisem.</w:t>
            </w:r>
          </w:p>
          <w:p w:rsidR="00C81430" w:rsidRPr="00C81430" w:rsidRDefault="00C81430" w:rsidP="00120C7A">
            <w:pPr>
              <w:jc w:val="both"/>
              <w:rPr>
                <w:rFonts w:cstheme="minorHAnsi"/>
                <w:bCs/>
                <w:lang w:val="pl-PL"/>
              </w:rPr>
            </w:pPr>
            <w:r w:rsidRPr="00C81430">
              <w:rPr>
                <w:rFonts w:cstheme="minorHAnsi"/>
                <w:bCs/>
                <w:lang w:val="pl-PL"/>
              </w:rPr>
              <w:t xml:space="preserve">Dedykowany portal techniczny producenta, umożliwiający Zamawiającemu zgłaszanie awarii oraz samodzielne zamawianie zamiennych komponentów. </w:t>
            </w:r>
          </w:p>
          <w:p w:rsidR="00C81430" w:rsidRPr="00C81430" w:rsidRDefault="00C81430" w:rsidP="00120C7A">
            <w:pPr>
              <w:jc w:val="both"/>
              <w:rPr>
                <w:rFonts w:cstheme="minorHAnsi"/>
                <w:bCs/>
                <w:lang w:val="pl-PL"/>
              </w:rPr>
            </w:pPr>
            <w:r w:rsidRPr="00C81430">
              <w:rPr>
                <w:rFonts w:cstheme="minorHAnsi"/>
                <w:bCs/>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C81430">
              <w:rPr>
                <w:rFonts w:cstheme="minorHAnsi"/>
                <w:bCs/>
                <w:lang w:val="pl-PL"/>
              </w:rPr>
              <w:t>recovery</w:t>
            </w:r>
            <w:proofErr w:type="spellEnd"/>
            <w:r w:rsidRPr="00C81430">
              <w:rPr>
                <w:rFonts w:cstheme="minorHAnsi"/>
                <w:bCs/>
                <w:lang w:val="pl-PL"/>
              </w:rPr>
              <w:t xml:space="preserve"> systemu operacyjnego)</w:t>
            </w:r>
          </w:p>
        </w:tc>
      </w:tr>
    </w:tbl>
    <w:p w:rsidR="00C81430" w:rsidRPr="00C81430" w:rsidRDefault="00E03F03" w:rsidP="00C81430">
      <w:pPr>
        <w:rPr>
          <w:rFonts w:cstheme="minorHAnsi"/>
          <w:b/>
        </w:rPr>
      </w:pPr>
      <w:r>
        <w:rPr>
          <w:rFonts w:cstheme="minorHAnsi"/>
          <w:b/>
        </w:rPr>
        <w:t xml:space="preserve">W/w sprzęt powinien posiadać zainstalowane </w:t>
      </w:r>
      <w:r w:rsidRPr="00E03F03">
        <w:rPr>
          <w:rFonts w:cstheme="minorHAnsi"/>
          <w:b/>
        </w:rPr>
        <w:t>Oprogramowanie Office 2019</w:t>
      </w:r>
    </w:p>
    <w:p w:rsidR="00B552CE" w:rsidRPr="00C81430" w:rsidRDefault="00C81430" w:rsidP="00C81430">
      <w:pPr>
        <w:rPr>
          <w:rFonts w:cstheme="minorHAnsi"/>
          <w:b/>
        </w:rPr>
      </w:pPr>
      <w:r w:rsidRPr="00C81430">
        <w:rPr>
          <w:rFonts w:cstheme="minorHAnsi"/>
          <w:b/>
        </w:rPr>
        <w:t>UWAGA wraz z ofertą należy dołączyć karty katalogowe</w:t>
      </w:r>
      <w:r w:rsidRPr="00C81430">
        <w:rPr>
          <w:rFonts w:cstheme="minorHAnsi"/>
          <w:b/>
        </w:rPr>
        <w:t xml:space="preserve"> produktu</w:t>
      </w:r>
      <w:r w:rsidRPr="00C81430">
        <w:rPr>
          <w:rFonts w:cstheme="minorHAnsi"/>
          <w:b/>
        </w:rPr>
        <w:t xml:space="preserve">, w celu weryfikacji wymaganych parametrów. </w:t>
      </w:r>
    </w:p>
    <w:p w:rsidR="00C81430" w:rsidRPr="00C81430" w:rsidRDefault="00C81430" w:rsidP="00C341EC">
      <w:pPr>
        <w:ind w:left="720"/>
        <w:rPr>
          <w:rFonts w:cstheme="minorHAnsi"/>
        </w:rPr>
      </w:pPr>
    </w:p>
    <w:p w:rsidR="00B552CE" w:rsidRPr="00C81430" w:rsidRDefault="00BA5D1B" w:rsidP="00BA5D1B">
      <w:pPr>
        <w:pStyle w:val="Akapitzlist"/>
        <w:numPr>
          <w:ilvl w:val="0"/>
          <w:numId w:val="2"/>
        </w:numPr>
        <w:rPr>
          <w:rFonts w:cstheme="minorHAnsi"/>
          <w:b/>
        </w:rPr>
      </w:pPr>
      <w:r w:rsidRPr="00C81430">
        <w:rPr>
          <w:rFonts w:cstheme="minorHAnsi"/>
          <w:b/>
        </w:rPr>
        <w:t>Wymagane warunki</w:t>
      </w:r>
      <w:r w:rsidR="00B552CE" w:rsidRPr="00C81430">
        <w:rPr>
          <w:rFonts w:cstheme="minorHAnsi"/>
          <w:b/>
        </w:rPr>
        <w:t>:</w:t>
      </w:r>
      <w:bookmarkStart w:id="0" w:name="_GoBack"/>
      <w:bookmarkEnd w:id="0"/>
    </w:p>
    <w:p w:rsidR="00B552CE" w:rsidRPr="00C81430" w:rsidRDefault="00B552CE" w:rsidP="00A3255A">
      <w:pPr>
        <w:ind w:left="720"/>
        <w:jc w:val="both"/>
        <w:rPr>
          <w:rFonts w:cstheme="minorHAnsi"/>
        </w:rPr>
      </w:pPr>
      <w:r w:rsidRPr="00C81430">
        <w:rPr>
          <w:rFonts w:cstheme="minorHAnsi"/>
        </w:rPr>
        <w:t xml:space="preserve">Przedmiotowy  sprzęt należy dostarczyć w  terminie </w:t>
      </w:r>
      <w:r w:rsidR="00F60FD9" w:rsidRPr="00C81430">
        <w:rPr>
          <w:rFonts w:cstheme="minorHAnsi"/>
        </w:rPr>
        <w:t>15</w:t>
      </w:r>
      <w:r w:rsidRPr="00C81430">
        <w:rPr>
          <w:rFonts w:cstheme="minorHAnsi"/>
        </w:rPr>
        <w:t xml:space="preserve"> </w:t>
      </w:r>
      <w:r w:rsidR="00BA5D1B" w:rsidRPr="00C81430">
        <w:rPr>
          <w:rFonts w:cstheme="minorHAnsi"/>
        </w:rPr>
        <w:t>dni</w:t>
      </w:r>
      <w:r w:rsidRPr="00C81430">
        <w:rPr>
          <w:rFonts w:cstheme="minorHAnsi"/>
        </w:rPr>
        <w:t xml:space="preserve">  kalendarzowych od daty podpisania Umowy.</w:t>
      </w:r>
    </w:p>
    <w:p w:rsidR="00B552CE" w:rsidRPr="00C81430" w:rsidRDefault="00B552CE" w:rsidP="00A3255A">
      <w:pPr>
        <w:ind w:left="720"/>
        <w:jc w:val="both"/>
        <w:rPr>
          <w:rFonts w:cstheme="minorHAnsi"/>
        </w:rPr>
      </w:pPr>
      <w:r w:rsidRPr="00C81430">
        <w:rPr>
          <w:rFonts w:cstheme="minorHAnsi"/>
        </w:rPr>
        <w:t xml:space="preserve">Okres gwarancji:  minimum </w:t>
      </w:r>
      <w:r w:rsidR="00C81430" w:rsidRPr="00C81430">
        <w:rPr>
          <w:rFonts w:cstheme="minorHAnsi"/>
        </w:rPr>
        <w:t>2</w:t>
      </w:r>
      <w:r w:rsidRPr="00C81430">
        <w:rPr>
          <w:rFonts w:cstheme="minorHAnsi"/>
        </w:rPr>
        <w:t xml:space="preserve"> lata</w:t>
      </w:r>
    </w:p>
    <w:p w:rsidR="00BA5D1B" w:rsidRPr="00C81430" w:rsidRDefault="00B552CE" w:rsidP="00BA5D1B">
      <w:pPr>
        <w:pStyle w:val="Akapitzlist"/>
        <w:numPr>
          <w:ilvl w:val="0"/>
          <w:numId w:val="2"/>
        </w:numPr>
        <w:rPr>
          <w:rFonts w:cstheme="minorHAnsi"/>
        </w:rPr>
      </w:pPr>
      <w:r w:rsidRPr="00C81430">
        <w:rPr>
          <w:rFonts w:cstheme="minorHAnsi"/>
          <w:b/>
        </w:rPr>
        <w:t>Warunki udziału w postępowaniu:</w:t>
      </w:r>
      <w:r w:rsidRPr="00C81430">
        <w:rPr>
          <w:rFonts w:cstheme="minorHAnsi"/>
        </w:rPr>
        <w:t xml:space="preserve"> </w:t>
      </w:r>
    </w:p>
    <w:p w:rsidR="00B552CE" w:rsidRPr="00C81430" w:rsidRDefault="00B552CE" w:rsidP="00A3255A">
      <w:pPr>
        <w:ind w:left="720"/>
        <w:jc w:val="both"/>
        <w:rPr>
          <w:rFonts w:cstheme="minorHAnsi"/>
        </w:rPr>
      </w:pPr>
      <w:r w:rsidRPr="00C81430">
        <w:rPr>
          <w:rFonts w:cstheme="minorHAnsi"/>
        </w:rPr>
        <w:t>Ofertę mogą składać Wykonawcy, którzy:</w:t>
      </w:r>
    </w:p>
    <w:p w:rsidR="00B552CE" w:rsidRPr="00C81430" w:rsidRDefault="00B552CE" w:rsidP="00A3255A">
      <w:pPr>
        <w:ind w:left="720"/>
        <w:jc w:val="both"/>
        <w:rPr>
          <w:rFonts w:cstheme="minorHAnsi"/>
        </w:rPr>
      </w:pPr>
      <w:r w:rsidRPr="00C81430">
        <w:rPr>
          <w:rFonts w:cstheme="minorHAnsi"/>
        </w:rPr>
        <w:t>Posiadają  uprawnienia  do  wykonywania  określonej  działalności  lub czynności, jeżeli przepisy prawa nakładają obowiązek ich posiadania.</w:t>
      </w:r>
    </w:p>
    <w:p w:rsidR="00B552CE" w:rsidRPr="00C81430" w:rsidRDefault="00B552CE" w:rsidP="00A3255A">
      <w:pPr>
        <w:ind w:left="720"/>
        <w:jc w:val="both"/>
        <w:rPr>
          <w:rFonts w:cstheme="minorHAnsi"/>
        </w:rPr>
      </w:pPr>
      <w:r w:rsidRPr="00C81430">
        <w:rPr>
          <w:rFonts w:cstheme="minorHAnsi"/>
        </w:rPr>
        <w:t>Dysponują odpowiednim potencjałem technicznym oraz osobami zdolnymi do wykonania zamówienia</w:t>
      </w:r>
      <w:r w:rsidR="00BA5D1B" w:rsidRPr="00C81430">
        <w:rPr>
          <w:rFonts w:cstheme="minorHAnsi"/>
        </w:rPr>
        <w:t>.</w:t>
      </w:r>
    </w:p>
    <w:p w:rsidR="00B552CE" w:rsidRPr="00C81430" w:rsidRDefault="00B552CE" w:rsidP="00A3255A">
      <w:pPr>
        <w:ind w:left="720"/>
        <w:jc w:val="both"/>
        <w:rPr>
          <w:rFonts w:cstheme="minorHAnsi"/>
        </w:rPr>
      </w:pPr>
      <w:r w:rsidRPr="00C81430">
        <w:rPr>
          <w:rFonts w:cstheme="minorHAnsi"/>
        </w:rPr>
        <w:t xml:space="preserve">Znajdują się w sytuacji ekonomicznej i finansowej zapewniającej wykonanie zamówienia. </w:t>
      </w:r>
    </w:p>
    <w:p w:rsidR="00983109" w:rsidRPr="00C81430" w:rsidRDefault="00983109" w:rsidP="00983109">
      <w:pPr>
        <w:pStyle w:val="Akapitzlist"/>
        <w:numPr>
          <w:ilvl w:val="0"/>
          <w:numId w:val="2"/>
        </w:numPr>
        <w:jc w:val="both"/>
        <w:rPr>
          <w:rFonts w:cstheme="minorHAnsi"/>
          <w:b/>
        </w:rPr>
      </w:pPr>
      <w:r w:rsidRPr="00C81430">
        <w:rPr>
          <w:rFonts w:cstheme="minorHAnsi"/>
          <w:b/>
        </w:rPr>
        <w:t>Termin składania ofert</w:t>
      </w:r>
    </w:p>
    <w:p w:rsidR="00983109" w:rsidRPr="00C81430" w:rsidRDefault="00983109" w:rsidP="00983109">
      <w:pPr>
        <w:ind w:left="720"/>
        <w:jc w:val="both"/>
        <w:rPr>
          <w:rFonts w:cstheme="minorHAnsi"/>
        </w:rPr>
      </w:pPr>
      <w:r w:rsidRPr="00C81430">
        <w:rPr>
          <w:rFonts w:cstheme="minorHAnsi"/>
        </w:rPr>
        <w:t>Odpowiedź w postaci oferty cenowej przyjmuje</w:t>
      </w:r>
      <w:r w:rsidR="00911572" w:rsidRPr="00C81430">
        <w:rPr>
          <w:rFonts w:cstheme="minorHAnsi"/>
        </w:rPr>
        <w:t xml:space="preserve"> Zamawiający</w:t>
      </w:r>
      <w:r w:rsidRPr="00C81430">
        <w:rPr>
          <w:rFonts w:cstheme="minorHAnsi"/>
        </w:rPr>
        <w:t xml:space="preserve"> w nieprzekraczalnym terminie do dnia</w:t>
      </w:r>
      <w:r w:rsidR="00C81430" w:rsidRPr="00C81430">
        <w:rPr>
          <w:rFonts w:cstheme="minorHAnsi"/>
        </w:rPr>
        <w:t xml:space="preserve"> 23</w:t>
      </w:r>
      <w:r w:rsidRPr="00C81430">
        <w:rPr>
          <w:rFonts w:cstheme="minorHAnsi"/>
        </w:rPr>
        <w:t> kwietnia 2021 r., godz. 12:00</w:t>
      </w:r>
      <w:r w:rsidR="00911572" w:rsidRPr="00C81430">
        <w:rPr>
          <w:rFonts w:cstheme="minorHAnsi"/>
        </w:rPr>
        <w:t>.</w:t>
      </w:r>
    </w:p>
    <w:p w:rsidR="00B552CE" w:rsidRPr="00C81430" w:rsidRDefault="00B552CE" w:rsidP="00BA5D1B">
      <w:pPr>
        <w:pStyle w:val="Akapitzlist"/>
        <w:numPr>
          <w:ilvl w:val="0"/>
          <w:numId w:val="2"/>
        </w:numPr>
        <w:rPr>
          <w:rFonts w:cstheme="minorHAnsi"/>
          <w:b/>
        </w:rPr>
      </w:pPr>
      <w:r w:rsidRPr="00C81430">
        <w:rPr>
          <w:rFonts w:cstheme="minorHAnsi"/>
          <w:b/>
        </w:rPr>
        <w:t xml:space="preserve">Kryterium wyboru oferty: </w:t>
      </w:r>
    </w:p>
    <w:p w:rsidR="00BA5D1B" w:rsidRPr="00C81430" w:rsidRDefault="00B552CE" w:rsidP="00A3255A">
      <w:pPr>
        <w:ind w:left="720"/>
        <w:jc w:val="both"/>
        <w:rPr>
          <w:rFonts w:cstheme="minorHAnsi"/>
        </w:rPr>
      </w:pPr>
      <w:r w:rsidRPr="00C81430">
        <w:rPr>
          <w:rFonts w:cstheme="minorHAnsi"/>
        </w:rPr>
        <w:t xml:space="preserve">Przy    wyborze    oferty najkorzystniejszej Zamawiający  kierował  się  będzie następującym kryterium i jego wagą: </w:t>
      </w:r>
    </w:p>
    <w:p w:rsidR="00BA5D1B" w:rsidRPr="00C81430" w:rsidRDefault="00B552CE" w:rsidP="00A3255A">
      <w:pPr>
        <w:ind w:left="720"/>
        <w:jc w:val="both"/>
        <w:rPr>
          <w:rFonts w:cstheme="minorHAnsi"/>
        </w:rPr>
      </w:pPr>
      <w:r w:rsidRPr="00C81430">
        <w:rPr>
          <w:rFonts w:cstheme="minorHAnsi"/>
        </w:rPr>
        <w:t>cena–100%</w:t>
      </w:r>
    </w:p>
    <w:p w:rsidR="00B552CE" w:rsidRPr="00C81430" w:rsidRDefault="00B552CE" w:rsidP="00A3255A">
      <w:pPr>
        <w:ind w:left="720"/>
        <w:jc w:val="both"/>
        <w:rPr>
          <w:rFonts w:cstheme="minorHAnsi"/>
        </w:rPr>
      </w:pPr>
      <w:r w:rsidRPr="00C81430">
        <w:rPr>
          <w:rFonts w:cstheme="minorHAnsi"/>
        </w:rPr>
        <w:t>-po   spełnieniu   wszystkich   warunków   przedstawionych   w   opisie   przedmiotu zamówienia.</w:t>
      </w:r>
    </w:p>
    <w:p w:rsidR="00A33F06" w:rsidRPr="00C81430" w:rsidRDefault="006D598A" w:rsidP="00BA5D1B">
      <w:pPr>
        <w:pStyle w:val="Akapitzlist"/>
        <w:numPr>
          <w:ilvl w:val="0"/>
          <w:numId w:val="2"/>
        </w:numPr>
        <w:rPr>
          <w:rFonts w:cstheme="minorHAnsi"/>
          <w:b/>
        </w:rPr>
      </w:pPr>
      <w:r w:rsidRPr="00C81430">
        <w:rPr>
          <w:rFonts w:cstheme="minorHAnsi"/>
          <w:b/>
        </w:rPr>
        <w:t>Opis sposobu obliczenia cen</w:t>
      </w:r>
      <w:r w:rsidR="00A33F06" w:rsidRPr="00C81430">
        <w:rPr>
          <w:rFonts w:cstheme="minorHAnsi"/>
          <w:b/>
        </w:rPr>
        <w:t xml:space="preserve">y, rozliczenia i płatności: </w:t>
      </w:r>
    </w:p>
    <w:p w:rsidR="00A33F06" w:rsidRPr="00C81430" w:rsidRDefault="006D598A" w:rsidP="00A3255A">
      <w:pPr>
        <w:ind w:left="720"/>
        <w:jc w:val="both"/>
        <w:rPr>
          <w:rFonts w:cstheme="minorHAnsi"/>
        </w:rPr>
      </w:pPr>
      <w:r w:rsidRPr="00C81430">
        <w:rPr>
          <w:rFonts w:cstheme="minorHAnsi"/>
        </w:rPr>
        <w:t>Cena  oferty  musi  obejmować  wszelkie  koszty  związane  z  realizacją przedmiotu zamówienia, w tym: koszty</w:t>
      </w:r>
      <w:r w:rsidR="00A33F06" w:rsidRPr="00C81430">
        <w:rPr>
          <w:rFonts w:cstheme="minorHAnsi"/>
        </w:rPr>
        <w:t xml:space="preserve"> </w:t>
      </w:r>
      <w:r w:rsidRPr="00C81430">
        <w:rPr>
          <w:rFonts w:cstheme="minorHAnsi"/>
        </w:rPr>
        <w:t>dostawy, montażu, podatki, cła, inne obciążenia publicznopr</w:t>
      </w:r>
      <w:r w:rsidR="00A33F06" w:rsidRPr="00C81430">
        <w:rPr>
          <w:rFonts w:cstheme="minorHAnsi"/>
        </w:rPr>
        <w:t>awne i nie może ulec zmianie</w:t>
      </w:r>
      <w:r w:rsidRPr="00C81430">
        <w:rPr>
          <w:rFonts w:cstheme="minorHAnsi"/>
        </w:rPr>
        <w:t>.</w:t>
      </w:r>
    </w:p>
    <w:p w:rsidR="00A33F06" w:rsidRPr="00C81430" w:rsidRDefault="006D598A" w:rsidP="00A3255A">
      <w:pPr>
        <w:ind w:left="720"/>
        <w:jc w:val="both"/>
        <w:rPr>
          <w:rFonts w:cstheme="minorHAnsi"/>
        </w:rPr>
      </w:pPr>
      <w:r w:rsidRPr="00C81430">
        <w:rPr>
          <w:rFonts w:cstheme="minorHAnsi"/>
        </w:rPr>
        <w:t>Cena oferty musi być wyrażona w złotych polskich, ze wskazaniem</w:t>
      </w:r>
      <w:r w:rsidR="00A33F06" w:rsidRPr="00C81430">
        <w:rPr>
          <w:rFonts w:cstheme="minorHAnsi"/>
        </w:rPr>
        <w:t xml:space="preserve"> </w:t>
      </w:r>
      <w:r w:rsidRPr="00C81430">
        <w:rPr>
          <w:rFonts w:cstheme="minorHAnsi"/>
        </w:rPr>
        <w:t>kwoty brutto.</w:t>
      </w:r>
    </w:p>
    <w:p w:rsidR="00A33F06" w:rsidRPr="00C81430" w:rsidRDefault="006D598A" w:rsidP="00A3255A">
      <w:pPr>
        <w:ind w:left="720"/>
        <w:jc w:val="both"/>
        <w:rPr>
          <w:rFonts w:cstheme="minorHAnsi"/>
        </w:rPr>
      </w:pPr>
      <w:r w:rsidRPr="00C81430">
        <w:rPr>
          <w:rFonts w:cstheme="minorHAnsi"/>
        </w:rPr>
        <w:t>Warunki płatności: zapłata dla Wykonawcy nastąpi w formie przelewu na rachunek bankowy wskazany przez Wykonawcę na fakturze VAT, w</w:t>
      </w:r>
      <w:r w:rsidR="00A33F06" w:rsidRPr="00C81430">
        <w:rPr>
          <w:rFonts w:cstheme="minorHAnsi"/>
        </w:rPr>
        <w:t xml:space="preserve"> </w:t>
      </w:r>
      <w:r w:rsidR="00BA5D1B" w:rsidRPr="00C81430">
        <w:rPr>
          <w:rFonts w:cstheme="minorHAnsi"/>
        </w:rPr>
        <w:t xml:space="preserve">terminie do 30 </w:t>
      </w:r>
      <w:r w:rsidRPr="00C81430">
        <w:rPr>
          <w:rFonts w:cstheme="minorHAnsi"/>
        </w:rPr>
        <w:t xml:space="preserve">dni  od  daty  prawidłowo  wystawionej  i  dostarczonej  do  siedziby </w:t>
      </w:r>
      <w:r w:rsidR="00A33F06" w:rsidRPr="00C81430">
        <w:rPr>
          <w:rFonts w:cstheme="minorHAnsi"/>
        </w:rPr>
        <w:t xml:space="preserve">Zamawiającego faktury VAT.  </w:t>
      </w:r>
    </w:p>
    <w:p w:rsidR="005F7522" w:rsidRPr="00C81430" w:rsidRDefault="006D598A" w:rsidP="00A3255A">
      <w:pPr>
        <w:ind w:left="720"/>
        <w:jc w:val="both"/>
        <w:rPr>
          <w:rFonts w:cstheme="minorHAnsi"/>
        </w:rPr>
      </w:pPr>
      <w:r w:rsidRPr="00C81430">
        <w:rPr>
          <w:rFonts w:cstheme="minorHAnsi"/>
        </w:rPr>
        <w:t>Podstawą  wystawienia  faktury  VAT  przez  Wykonawcę  jest  należyte wykonanie  pr</w:t>
      </w:r>
      <w:r w:rsidR="008152EC" w:rsidRPr="00C81430">
        <w:rPr>
          <w:rFonts w:cstheme="minorHAnsi"/>
        </w:rPr>
        <w:t>zedmiotu umowy  potwierdzone p</w:t>
      </w:r>
      <w:r w:rsidRPr="00C81430">
        <w:rPr>
          <w:rFonts w:cstheme="minorHAnsi"/>
        </w:rPr>
        <w:t>rotokołem  od</w:t>
      </w:r>
      <w:r w:rsidR="008152EC" w:rsidRPr="00C81430">
        <w:rPr>
          <w:rFonts w:cstheme="minorHAnsi"/>
        </w:rPr>
        <w:t>bioru, podpisanym przez strony u</w:t>
      </w:r>
      <w:r w:rsidRPr="00C81430">
        <w:rPr>
          <w:rFonts w:cstheme="minorHAnsi"/>
        </w:rPr>
        <w:t>mowy</w:t>
      </w:r>
      <w:r w:rsidR="00A33F06" w:rsidRPr="00C81430">
        <w:rPr>
          <w:rFonts w:cstheme="minorHAnsi"/>
        </w:rPr>
        <w:t xml:space="preserve">. </w:t>
      </w:r>
      <w:r w:rsidRPr="00C81430">
        <w:rPr>
          <w:rFonts w:cstheme="minorHAnsi"/>
        </w:rPr>
        <w:t>Terminem  zapłaty  jest  dzień  obciążenia  rachunku  bankowego Zamawiającego.</w:t>
      </w:r>
    </w:p>
    <w:p w:rsidR="00A33F06" w:rsidRPr="00C81430" w:rsidRDefault="006D598A" w:rsidP="008152EC">
      <w:pPr>
        <w:pStyle w:val="Akapitzlist"/>
        <w:numPr>
          <w:ilvl w:val="0"/>
          <w:numId w:val="2"/>
        </w:numPr>
        <w:rPr>
          <w:rFonts w:cstheme="minorHAnsi"/>
          <w:b/>
        </w:rPr>
      </w:pPr>
      <w:r w:rsidRPr="00C81430">
        <w:rPr>
          <w:rFonts w:cstheme="minorHAnsi"/>
          <w:b/>
        </w:rPr>
        <w:t>Inne informacje:</w:t>
      </w:r>
    </w:p>
    <w:p w:rsidR="00C661AA" w:rsidRPr="00C81430" w:rsidRDefault="006D598A" w:rsidP="00A3255A">
      <w:pPr>
        <w:ind w:left="720"/>
        <w:jc w:val="both"/>
        <w:rPr>
          <w:rFonts w:cstheme="minorHAnsi"/>
        </w:rPr>
      </w:pPr>
      <w:r w:rsidRPr="00C81430">
        <w:rPr>
          <w:rFonts w:cstheme="minorHAnsi"/>
        </w:rPr>
        <w:t>Postępowanie  jest  jawne. Informacje   zawarte   w   ofercie</w:t>
      </w:r>
      <w:r w:rsidR="00A33F06" w:rsidRPr="00C81430">
        <w:rPr>
          <w:rFonts w:cstheme="minorHAnsi"/>
        </w:rPr>
        <w:t xml:space="preserve"> </w:t>
      </w:r>
      <w:r w:rsidRPr="00C81430">
        <w:rPr>
          <w:rFonts w:cstheme="minorHAnsi"/>
        </w:rPr>
        <w:t xml:space="preserve">zastrzeżone  przez Wykonawcę jako stanowiące tajemnicę przedsiębiorstwa, w rozumieniu przepisów o zwalczaniu </w:t>
      </w:r>
      <w:r w:rsidRPr="00C81430">
        <w:rPr>
          <w:rFonts w:cstheme="minorHAnsi"/>
        </w:rPr>
        <w:lastRenderedPageBreak/>
        <w:t>nieuczciwej konkurencji, powinny być zawarte w ofercie w sposób umożliwiający Zamawiającemu udostępnienie (na pisemny wniosek Wykonawcy) jawnych   elementów  oferty.  Wykonawca  nie  może  zastrzec  następujących informacji:</w:t>
      </w:r>
      <w:r w:rsidR="00A33F06" w:rsidRPr="00C81430">
        <w:rPr>
          <w:rFonts w:cstheme="minorHAnsi"/>
        </w:rPr>
        <w:t xml:space="preserve"> </w:t>
      </w:r>
      <w:r w:rsidRPr="00C81430">
        <w:rPr>
          <w:rFonts w:cstheme="minorHAnsi"/>
        </w:rPr>
        <w:t>nazwy  (firmy),  adresu,  ceny,  zakresu  realizacji  zamówienia,  terminu wykonania zamówienia, okresu gwarancji i warunków płatności.</w:t>
      </w:r>
    </w:p>
    <w:p w:rsidR="00C661AA" w:rsidRPr="00C81430" w:rsidRDefault="006D598A" w:rsidP="00A3255A">
      <w:pPr>
        <w:ind w:left="720"/>
        <w:jc w:val="both"/>
        <w:rPr>
          <w:rFonts w:cstheme="minorHAnsi"/>
        </w:rPr>
      </w:pPr>
      <w:r w:rsidRPr="00C81430">
        <w:rPr>
          <w:rFonts w:cstheme="minorHAnsi"/>
        </w:rPr>
        <w:t>W przypadku wpłynięcia jednej oferty Zamawiający zastrzega  sobie  prawo  do negocjacji warunków zamówienia.</w:t>
      </w:r>
    </w:p>
    <w:p w:rsidR="00C661AA" w:rsidRPr="00C81430" w:rsidRDefault="006D598A" w:rsidP="00A3255A">
      <w:pPr>
        <w:ind w:left="720"/>
        <w:jc w:val="both"/>
        <w:rPr>
          <w:rFonts w:cstheme="minorHAnsi"/>
        </w:rPr>
      </w:pPr>
      <w:r w:rsidRPr="00C81430">
        <w:rPr>
          <w:rFonts w:cstheme="minorHAnsi"/>
        </w:rPr>
        <w:t xml:space="preserve">Zamawiający  zastrzega  sobie  prawo  do  skontaktowania  się  z  wybranymi Oferentami w celu doprecyzowania ofert. </w:t>
      </w:r>
    </w:p>
    <w:p w:rsidR="00290D75" w:rsidRPr="00C81430" w:rsidRDefault="00290D75" w:rsidP="00A3255A">
      <w:pPr>
        <w:ind w:left="720"/>
        <w:jc w:val="both"/>
        <w:rPr>
          <w:rFonts w:cstheme="minorHAnsi"/>
        </w:rPr>
      </w:pPr>
      <w:r w:rsidRPr="00C81430">
        <w:rPr>
          <w:rFonts w:cstheme="minorHAnsi"/>
        </w:rPr>
        <w:t>Zamawiający  zastrzega  sobie  prawo  do  zmiany ilości zamawianego sprzętu. .</w:t>
      </w:r>
    </w:p>
    <w:p w:rsidR="00C661AA" w:rsidRPr="00C81430" w:rsidRDefault="006D598A" w:rsidP="00A3255A">
      <w:pPr>
        <w:ind w:left="720"/>
        <w:jc w:val="both"/>
        <w:rPr>
          <w:rFonts w:cstheme="minorHAnsi"/>
        </w:rPr>
      </w:pPr>
      <w:r w:rsidRPr="00C81430">
        <w:rPr>
          <w:rFonts w:cstheme="minorHAnsi"/>
        </w:rPr>
        <w:t>Zamawiający zastrzega sobie prawo do unieważnienia postępowania na każdym jego etapie bez podania przyczyny. Koszt przygotowania oferty nie będzie obciążał Zamawiającego.</w:t>
      </w:r>
      <w:r w:rsidR="00C661AA" w:rsidRPr="00C81430">
        <w:rPr>
          <w:rFonts w:cstheme="minorHAnsi"/>
        </w:rPr>
        <w:t xml:space="preserve"> </w:t>
      </w:r>
    </w:p>
    <w:p w:rsidR="006D598A" w:rsidRPr="00C81430" w:rsidRDefault="006D598A" w:rsidP="008152EC">
      <w:pPr>
        <w:pStyle w:val="Akapitzlist"/>
        <w:numPr>
          <w:ilvl w:val="0"/>
          <w:numId w:val="2"/>
        </w:numPr>
        <w:rPr>
          <w:rFonts w:cstheme="minorHAnsi"/>
          <w:b/>
        </w:rPr>
      </w:pPr>
      <w:r w:rsidRPr="00C81430">
        <w:rPr>
          <w:rFonts w:cstheme="minorHAnsi"/>
          <w:b/>
        </w:rPr>
        <w:t>Osoby do kontaktu w sprawie Zapytania ofertowego:</w:t>
      </w:r>
    </w:p>
    <w:p w:rsidR="00C661AA" w:rsidRPr="00C81430" w:rsidRDefault="00C661AA" w:rsidP="000A267B">
      <w:pPr>
        <w:ind w:left="720"/>
        <w:rPr>
          <w:rFonts w:cstheme="minorHAnsi"/>
        </w:rPr>
      </w:pPr>
      <w:r w:rsidRPr="00C81430">
        <w:rPr>
          <w:rFonts w:cstheme="minorHAnsi"/>
        </w:rPr>
        <w:t xml:space="preserve">Agnieszka Winczewska, tel. </w:t>
      </w:r>
      <w:r w:rsidR="00983109" w:rsidRPr="00C81430">
        <w:rPr>
          <w:rFonts w:cstheme="minorHAnsi"/>
        </w:rPr>
        <w:t xml:space="preserve">33 8775-006 (wew. 117), </w:t>
      </w:r>
      <w:r w:rsidRPr="00C81430">
        <w:rPr>
          <w:rFonts w:cstheme="minorHAnsi"/>
        </w:rPr>
        <w:t>e-mail:</w:t>
      </w:r>
      <w:r w:rsidR="007C4F13" w:rsidRPr="00C81430">
        <w:rPr>
          <w:rFonts w:cstheme="minorHAnsi"/>
        </w:rPr>
        <w:t xml:space="preserve"> a.winczewska@zawoja.ug.pl</w:t>
      </w:r>
    </w:p>
    <w:sectPr w:rsidR="00C661AA" w:rsidRPr="00C8143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75" w:rsidRDefault="00290D75" w:rsidP="00290D75">
      <w:pPr>
        <w:spacing w:after="0" w:line="240" w:lineRule="auto"/>
      </w:pPr>
      <w:r>
        <w:separator/>
      </w:r>
    </w:p>
  </w:endnote>
  <w:endnote w:type="continuationSeparator" w:id="0">
    <w:p w:rsidR="00290D75" w:rsidRDefault="00290D75" w:rsidP="0029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75" w:rsidRDefault="00290D75" w:rsidP="00290D75">
      <w:pPr>
        <w:spacing w:after="0" w:line="240" w:lineRule="auto"/>
      </w:pPr>
      <w:r>
        <w:separator/>
      </w:r>
    </w:p>
  </w:footnote>
  <w:footnote w:type="continuationSeparator" w:id="0">
    <w:p w:rsidR="00290D75" w:rsidRDefault="00290D75" w:rsidP="00290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75" w:rsidRDefault="00290D75">
    <w:pPr>
      <w:pStyle w:val="Nagwek"/>
    </w:pPr>
    <w:r>
      <w:rPr>
        <w:rFonts w:ascii="Arial" w:hAnsi="Arial" w:cs="Arial"/>
        <w:sz w:val="16"/>
        <w:szCs w:val="16"/>
      </w:rPr>
      <w:t>ZP.271.2.2.2021.AW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BD9"/>
    <w:multiLevelType w:val="hybridMultilevel"/>
    <w:tmpl w:val="892E0C96"/>
    <w:lvl w:ilvl="0" w:tplc="32A2F31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2B90E95"/>
    <w:multiLevelType w:val="hybridMultilevel"/>
    <w:tmpl w:val="58DA3690"/>
    <w:lvl w:ilvl="0" w:tplc="7CB6B38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7DA6290"/>
    <w:multiLevelType w:val="hybridMultilevel"/>
    <w:tmpl w:val="63C88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34"/>
    <w:rsid w:val="00043AF9"/>
    <w:rsid w:val="00044FF2"/>
    <w:rsid w:val="000A267B"/>
    <w:rsid w:val="000C4B30"/>
    <w:rsid w:val="00290D75"/>
    <w:rsid w:val="002C173C"/>
    <w:rsid w:val="004D292D"/>
    <w:rsid w:val="005707AA"/>
    <w:rsid w:val="005F7522"/>
    <w:rsid w:val="00635D3B"/>
    <w:rsid w:val="006D598A"/>
    <w:rsid w:val="00766534"/>
    <w:rsid w:val="007C4F13"/>
    <w:rsid w:val="008152EC"/>
    <w:rsid w:val="00831640"/>
    <w:rsid w:val="00911572"/>
    <w:rsid w:val="00983109"/>
    <w:rsid w:val="009C0554"/>
    <w:rsid w:val="00A3255A"/>
    <w:rsid w:val="00A33F06"/>
    <w:rsid w:val="00B552CE"/>
    <w:rsid w:val="00BA5D1B"/>
    <w:rsid w:val="00C341EC"/>
    <w:rsid w:val="00C661AA"/>
    <w:rsid w:val="00C81430"/>
    <w:rsid w:val="00C96171"/>
    <w:rsid w:val="00D82A83"/>
    <w:rsid w:val="00E03F03"/>
    <w:rsid w:val="00F60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057E7-DF78-4004-A0DD-A710B20F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C8143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67B"/>
    <w:pPr>
      <w:ind w:left="720"/>
      <w:contextualSpacing/>
    </w:pPr>
  </w:style>
  <w:style w:type="character" w:styleId="Hipercze">
    <w:name w:val="Hyperlink"/>
    <w:basedOn w:val="Domylnaczcionkaakapitu"/>
    <w:unhideWhenUsed/>
    <w:rsid w:val="005F7522"/>
    <w:rPr>
      <w:color w:val="0563C1" w:themeColor="hyperlink"/>
      <w:u w:val="single"/>
    </w:rPr>
  </w:style>
  <w:style w:type="paragraph" w:styleId="Nagwek">
    <w:name w:val="header"/>
    <w:basedOn w:val="Normalny"/>
    <w:link w:val="NagwekZnak"/>
    <w:uiPriority w:val="99"/>
    <w:unhideWhenUsed/>
    <w:rsid w:val="00290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D75"/>
  </w:style>
  <w:style w:type="paragraph" w:styleId="Stopka">
    <w:name w:val="footer"/>
    <w:basedOn w:val="Normalny"/>
    <w:link w:val="StopkaZnak"/>
    <w:uiPriority w:val="99"/>
    <w:unhideWhenUsed/>
    <w:rsid w:val="00290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D75"/>
  </w:style>
  <w:style w:type="paragraph" w:styleId="Tekstpodstawowy">
    <w:name w:val="Body Text"/>
    <w:basedOn w:val="Normalny"/>
    <w:link w:val="TekstpodstawowyZnak"/>
    <w:rsid w:val="00C81430"/>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C81430"/>
    <w:rPr>
      <w:rFonts w:ascii="Arial Narrow" w:eastAsia="Times New Roman" w:hAnsi="Arial Narrow" w:cs="Times New Roman"/>
      <w:szCs w:val="20"/>
      <w:lang w:eastAsia="pl-PL"/>
    </w:rPr>
  </w:style>
  <w:style w:type="character" w:customStyle="1" w:styleId="Nagwek3Znak">
    <w:name w:val="Nagłówek 3 Znak"/>
    <w:basedOn w:val="Domylnaczcionkaakapitu"/>
    <w:link w:val="Nagwek3"/>
    <w:uiPriority w:val="9"/>
    <w:rsid w:val="00C81430"/>
    <w:rPr>
      <w:rFonts w:asciiTheme="majorHAnsi" w:eastAsiaTheme="majorEastAsia" w:hAnsiTheme="majorHAnsi" w:cstheme="majorBidi"/>
      <w:color w:val="1F4D78" w:themeColor="accent1" w:themeShade="7F"/>
      <w:sz w:val="24"/>
      <w:szCs w:val="24"/>
      <w:lang w:val="en-US"/>
    </w:rPr>
  </w:style>
  <w:style w:type="table" w:styleId="Tabela-Siatka">
    <w:name w:val="Table Grid"/>
    <w:basedOn w:val="Standardowy"/>
    <w:uiPriority w:val="59"/>
    <w:rsid w:val="00C814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430"/>
    <w:pPr>
      <w:autoSpaceDE w:val="0"/>
      <w:autoSpaceDN w:val="0"/>
      <w:adjustRightInd w:val="0"/>
      <w:spacing w:after="0" w:line="240" w:lineRule="auto"/>
    </w:pPr>
    <w:rPr>
      <w:rFonts w:ascii="Calibri" w:hAnsi="Calibri" w:cs="Calibri"/>
      <w:color w:val="000000"/>
      <w:sz w:val="24"/>
      <w:szCs w:val="24"/>
      <w:lang w:val="en-US"/>
    </w:rPr>
  </w:style>
  <w:style w:type="paragraph" w:styleId="Tekstpodstawowywcity">
    <w:name w:val="Body Text Indent"/>
    <w:basedOn w:val="Normalny"/>
    <w:link w:val="TekstpodstawowywcityZnak"/>
    <w:uiPriority w:val="99"/>
    <w:unhideWhenUsed/>
    <w:rsid w:val="00C81430"/>
    <w:pPr>
      <w:ind w:left="720"/>
      <w:jc w:val="both"/>
    </w:pPr>
    <w:rPr>
      <w:rFonts w:cstheme="minorHAnsi"/>
    </w:rPr>
  </w:style>
  <w:style w:type="character" w:customStyle="1" w:styleId="TekstpodstawowywcityZnak">
    <w:name w:val="Tekst podstawowy wcięty Znak"/>
    <w:basedOn w:val="Domylnaczcionkaakapitu"/>
    <w:link w:val="Tekstpodstawowywcity"/>
    <w:uiPriority w:val="99"/>
    <w:rsid w:val="00C81430"/>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3670</Words>
  <Characters>22021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staz4</dc:creator>
  <cp:keywords/>
  <dc:description/>
  <cp:lastModifiedBy>Agnieszka Winczewska</cp:lastModifiedBy>
  <cp:revision>3</cp:revision>
  <dcterms:created xsi:type="dcterms:W3CDTF">2021-04-20T07:57:00Z</dcterms:created>
  <dcterms:modified xsi:type="dcterms:W3CDTF">2021-04-20T08:05:00Z</dcterms:modified>
</cp:coreProperties>
</file>